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C1D23" w14:textId="25871FB2" w:rsidR="00A95652" w:rsidRDefault="003D58A5" w:rsidP="003D58A5">
      <w:pPr>
        <w:pStyle w:val="Heading1"/>
      </w:pPr>
      <w:r>
        <w:t xml:space="preserve">Morton K – K Lab 2021 </w:t>
      </w:r>
    </w:p>
    <w:p w14:paraId="2CD16DB9" w14:textId="2D1BC0AC" w:rsidR="005C08E7" w:rsidRDefault="005C08E7" w:rsidP="00EA2236"/>
    <w:p w14:paraId="1CBB510A" w14:textId="1A488BF1" w:rsidR="001D13E0" w:rsidRDefault="001D13E0" w:rsidP="001D13E0">
      <w:pPr>
        <w:pStyle w:val="Heading2"/>
      </w:pPr>
      <w:r>
        <w:t>Preface</w:t>
      </w:r>
    </w:p>
    <w:p w14:paraId="6C2D5A84" w14:textId="145B66DF" w:rsidR="001D13E0" w:rsidRPr="001D13E0" w:rsidRDefault="001D13E0" w:rsidP="001D13E0">
      <w:pPr>
        <w:pStyle w:val="Heading3"/>
      </w:pPr>
      <w:r>
        <w:t>Notes</w:t>
      </w:r>
    </w:p>
    <w:p w14:paraId="57E11358" w14:textId="77777777" w:rsidR="001D13E0" w:rsidRDefault="001D13E0" w:rsidP="00EA2236"/>
    <w:p w14:paraId="69DFB034" w14:textId="77777777" w:rsidR="001D13E0" w:rsidRDefault="001D13E0" w:rsidP="001D13E0">
      <w:pPr>
        <w:rPr>
          <w:iCs/>
        </w:rPr>
      </w:pPr>
      <w:r>
        <w:rPr>
          <w:iCs/>
        </w:rPr>
        <w:t>“</w:t>
      </w:r>
      <w:r w:rsidRPr="001D13E0">
        <w:rPr>
          <w:iCs/>
        </w:rPr>
        <w:t>Ecological awareness is a detailed and increasing sense</w:t>
      </w:r>
      <w:r>
        <w:rPr>
          <w:iCs/>
        </w:rPr>
        <w:t xml:space="preserve"> </w:t>
      </w:r>
      <w:r w:rsidRPr="001D13E0">
        <w:rPr>
          <w:iCs/>
        </w:rPr>
        <w:t>of the innumerable inter-relationships among lifeforms and between life and non-life.</w:t>
      </w:r>
      <w:r>
        <w:rPr>
          <w:iCs/>
        </w:rPr>
        <w:t>”</w:t>
      </w:r>
    </w:p>
    <w:p w14:paraId="7892A8E2" w14:textId="02BEB984" w:rsidR="001D13E0" w:rsidRPr="001D13E0" w:rsidRDefault="001D13E0" w:rsidP="001D13E0">
      <w:pPr>
        <w:ind w:firstLine="720"/>
        <w:rPr>
          <w:iCs/>
        </w:rPr>
      </w:pPr>
      <w:r w:rsidRPr="001D13E0">
        <w:rPr>
          <w:iCs/>
        </w:rPr>
        <w:t xml:space="preserve">Timothy Morton </w:t>
      </w:r>
    </w:p>
    <w:p w14:paraId="63F2DFB0" w14:textId="14CEA8CF" w:rsidR="005C08E7" w:rsidRDefault="001D13E0" w:rsidP="005C08E7">
      <w:r>
        <w:t xml:space="preserve">---- </w:t>
      </w:r>
    </w:p>
    <w:p w14:paraId="3F25F80A" w14:textId="7DB2F153" w:rsidR="001D13E0" w:rsidRDefault="001D13E0" w:rsidP="001D13E0">
      <w:pPr>
        <w:pStyle w:val="Heading4"/>
      </w:pPr>
      <w:r>
        <w:t>A few quick notes on the authors:</w:t>
      </w:r>
    </w:p>
    <w:p w14:paraId="335698F1" w14:textId="2A386802" w:rsidR="001D13E0" w:rsidRDefault="001D13E0" w:rsidP="001D13E0">
      <w:pPr>
        <w:pStyle w:val="ListParagraph"/>
        <w:numPr>
          <w:ilvl w:val="0"/>
          <w:numId w:val="35"/>
        </w:numPr>
      </w:pPr>
      <w:r>
        <w:t xml:space="preserve">Seven students did some amazing work to produce a great critique, and a big thank you is owed to Viraj B of Maine East (IL), </w:t>
      </w:r>
      <w:proofErr w:type="spellStart"/>
      <w:r>
        <w:t>Pairie</w:t>
      </w:r>
      <w:proofErr w:type="spellEnd"/>
      <w:r>
        <w:t xml:space="preserve"> K of the Asian Debate League (ADL), Eliana M of CK McClatchy (CA), </w:t>
      </w:r>
      <w:proofErr w:type="spellStart"/>
      <w:r>
        <w:t>Luciann</w:t>
      </w:r>
      <w:proofErr w:type="spellEnd"/>
      <w:r>
        <w:t xml:space="preserve"> N of James Logan (CA), Greyson P of Lane Tech (IL), Everett R of Oregon Episcopal School (OR), and Jack T of Ferris (WA)</w:t>
      </w:r>
    </w:p>
    <w:p w14:paraId="50FAE739" w14:textId="32205FED" w:rsidR="001D13E0" w:rsidRDefault="001D13E0" w:rsidP="001D13E0">
      <w:pPr>
        <w:pStyle w:val="ListParagraph"/>
        <w:numPr>
          <w:ilvl w:val="0"/>
          <w:numId w:val="35"/>
        </w:numPr>
      </w:pPr>
      <w:r>
        <w:t>Timothy Morton is a very interesting thinker, and anyone looking for a great &lt;</w:t>
      </w:r>
      <w:proofErr w:type="gramStart"/>
      <w:r>
        <w:t>20 minute</w:t>
      </w:r>
      <w:proofErr w:type="gramEnd"/>
      <w:r>
        <w:t xml:space="preserve"> primer should check out “The End of Endings” on YouTube (available at </w:t>
      </w:r>
      <w:hyperlink r:id="rId6" w:history="1">
        <w:r w:rsidRPr="00006E28">
          <w:rPr>
            <w:rStyle w:val="Hyperlink"/>
          </w:rPr>
          <w:t>https://www.youtube.com/watch?v=U-sG4BKFC04</w:t>
        </w:r>
      </w:hyperlink>
      <w:r>
        <w:t xml:space="preserve">) to learn more </w:t>
      </w:r>
    </w:p>
    <w:p w14:paraId="1F0CC78A" w14:textId="6AFD17D9" w:rsidR="001D13E0" w:rsidRDefault="001D13E0" w:rsidP="001D13E0">
      <w:pPr>
        <w:pStyle w:val="Heading4"/>
      </w:pPr>
      <w:r>
        <w:t>A few quick notes on the K:</w:t>
      </w:r>
    </w:p>
    <w:p w14:paraId="0A88D313" w14:textId="39815308" w:rsidR="001D13E0" w:rsidRDefault="001D13E0" w:rsidP="001D13E0">
      <w:pPr>
        <w:pStyle w:val="ListParagraph"/>
        <w:numPr>
          <w:ilvl w:val="0"/>
          <w:numId w:val="35"/>
        </w:numPr>
      </w:pPr>
      <w:r>
        <w:t xml:space="preserve">Morton blends together elements of object-oriented ontology (OOO), anthropocentrism, anti-capitalism, and security (and defenses of capitalism/securitization/science are thus great answers, as are indicts to OOO) </w:t>
      </w:r>
    </w:p>
    <w:p w14:paraId="315B30E6" w14:textId="11D6F38B" w:rsidR="001D13E0" w:rsidRDefault="001D13E0" w:rsidP="001D13E0">
      <w:pPr>
        <w:pStyle w:val="ListParagraph"/>
        <w:numPr>
          <w:ilvl w:val="0"/>
          <w:numId w:val="35"/>
        </w:numPr>
      </w:pPr>
      <w:r>
        <w:t xml:space="preserve">The best versions of this critique get </w:t>
      </w:r>
      <w:proofErr w:type="gramStart"/>
      <w:r>
        <w:t>pretty deep</w:t>
      </w:r>
      <w:proofErr w:type="gramEnd"/>
      <w:r>
        <w:t xml:space="preserve"> into how to understand the environment and environmental science</w:t>
      </w:r>
    </w:p>
    <w:p w14:paraId="545B9D10" w14:textId="40E62FF2" w:rsidR="001D13E0" w:rsidRDefault="001D13E0" w:rsidP="001D13E0">
      <w:pPr>
        <w:pStyle w:val="ListParagraph"/>
        <w:numPr>
          <w:ilvl w:val="0"/>
          <w:numId w:val="35"/>
        </w:numPr>
      </w:pPr>
      <w:r>
        <w:t>Object-oriented ontology, in a nutshell, takes anthropocentrism one step further: it argues that there is no meaningful distinction between lifeforms (</w:t>
      </w:r>
      <w:proofErr w:type="gramStart"/>
      <w:r>
        <w:t>i.e.</w:t>
      </w:r>
      <w:proofErr w:type="gramEnd"/>
      <w:r>
        <w:t xml:space="preserve"> humans and animals) and non-lifeforms (i.e. those things that are designated as objects). Because reality is so thoroughly enmeshed the distinction between subject and object no longer holds. </w:t>
      </w:r>
    </w:p>
    <w:p w14:paraId="59CA1B2C" w14:textId="4E97E4A1" w:rsidR="001D13E0" w:rsidRDefault="001D13E0" w:rsidP="001D13E0">
      <w:pPr>
        <w:pStyle w:val="Heading4"/>
      </w:pPr>
      <w:r>
        <w:t>A few quick notes on answering the K:</w:t>
      </w:r>
    </w:p>
    <w:p w14:paraId="65544CE9" w14:textId="77777777" w:rsidR="001D13E0" w:rsidRDefault="001D13E0" w:rsidP="001D13E0">
      <w:pPr>
        <w:pStyle w:val="ListParagraph"/>
        <w:numPr>
          <w:ilvl w:val="0"/>
          <w:numId w:val="35"/>
        </w:numPr>
      </w:pPr>
      <w:r>
        <w:t xml:space="preserve">Science, cap, security, and </w:t>
      </w:r>
      <w:proofErr w:type="spellStart"/>
      <w:r>
        <w:t>anthro</w:t>
      </w:r>
      <w:proofErr w:type="spellEnd"/>
      <w:r>
        <w:t xml:space="preserve"> being good are all </w:t>
      </w:r>
      <w:r>
        <w:rPr>
          <w:i/>
          <w:iCs/>
        </w:rPr>
        <w:t>very</w:t>
      </w:r>
      <w:r>
        <w:t xml:space="preserve"> responsive</w:t>
      </w:r>
    </w:p>
    <w:p w14:paraId="142AB09C" w14:textId="77777777" w:rsidR="001D13E0" w:rsidRDefault="001D13E0" w:rsidP="001D13E0">
      <w:pPr>
        <w:pStyle w:val="ListParagraph"/>
        <w:numPr>
          <w:ilvl w:val="0"/>
          <w:numId w:val="35"/>
        </w:numPr>
      </w:pPr>
      <w:r>
        <w:t xml:space="preserve">‘The alt links to the K’ is much more deadly vs. Morton than many other Ks, and it’s </w:t>
      </w:r>
      <w:proofErr w:type="gramStart"/>
      <w:r>
        <w:t>definitely worth</w:t>
      </w:r>
      <w:proofErr w:type="gramEnd"/>
      <w:r>
        <w:t xml:space="preserve"> pressing </w:t>
      </w:r>
    </w:p>
    <w:p w14:paraId="72B92385" w14:textId="77777777" w:rsidR="001D13E0" w:rsidRDefault="001D13E0" w:rsidP="001D13E0">
      <w:pPr>
        <w:pStyle w:val="ListParagraph"/>
        <w:numPr>
          <w:ilvl w:val="0"/>
          <w:numId w:val="35"/>
        </w:numPr>
      </w:pPr>
      <w:r>
        <w:t xml:space="preserve">It’s very useful to defend the epistemology of the </w:t>
      </w:r>
      <w:proofErr w:type="spellStart"/>
      <w:r>
        <w:t>aff</w:t>
      </w:r>
      <w:proofErr w:type="spellEnd"/>
      <w:r>
        <w:t xml:space="preserve"> (</w:t>
      </w:r>
      <w:proofErr w:type="gramStart"/>
      <w:r>
        <w:t>i.e.</w:t>
      </w:r>
      <w:proofErr w:type="gramEnd"/>
      <w:r>
        <w:t xml:space="preserve"> how does the </w:t>
      </w:r>
      <w:proofErr w:type="spellStart"/>
      <w:r>
        <w:t>aff</w:t>
      </w:r>
      <w:proofErr w:type="spellEnd"/>
      <w:r>
        <w:t xml:space="preserve"> know what it knows?)</w:t>
      </w:r>
    </w:p>
    <w:p w14:paraId="342AE22F" w14:textId="5A43B665" w:rsidR="001D13E0" w:rsidRPr="001D13E0" w:rsidRDefault="001D13E0" w:rsidP="001D13E0">
      <w:r>
        <w:t xml:space="preserve"> </w:t>
      </w:r>
    </w:p>
    <w:p w14:paraId="461CF5A0" w14:textId="77777777" w:rsidR="002D68B1" w:rsidRDefault="002D68B1" w:rsidP="005C08E7"/>
    <w:p w14:paraId="37F48DBE" w14:textId="77777777" w:rsidR="002D68B1" w:rsidRDefault="002D68B1" w:rsidP="002D68B1">
      <w:pPr>
        <w:pStyle w:val="Heading3"/>
      </w:pPr>
    </w:p>
    <w:p w14:paraId="3176B7C9" w14:textId="19F3C5B6" w:rsidR="00FE6CFD" w:rsidRDefault="00FE6CFD" w:rsidP="00FE6CFD">
      <w:pPr>
        <w:pStyle w:val="Heading1"/>
      </w:pPr>
      <w:r>
        <w:t>***Top Level***</w:t>
      </w:r>
    </w:p>
    <w:p w14:paraId="5D9FFF77" w14:textId="1FF6CD65" w:rsidR="00FE6CFD" w:rsidRDefault="00FE6CFD" w:rsidP="00FE6CFD"/>
    <w:p w14:paraId="5A325ADB" w14:textId="0018658A" w:rsidR="00FE6CFD" w:rsidRDefault="00FE6CFD" w:rsidP="00FE6CFD">
      <w:pPr>
        <w:pStyle w:val="Heading2"/>
      </w:pPr>
      <w:r>
        <w:t>1NC</w:t>
      </w:r>
      <w:r w:rsidR="005C08E7">
        <w:t>s</w:t>
      </w:r>
    </w:p>
    <w:p w14:paraId="66C4FB94" w14:textId="77777777" w:rsidR="00FE6CFD" w:rsidRDefault="00FE6CFD" w:rsidP="00FE6CFD"/>
    <w:p w14:paraId="7335BE7D" w14:textId="77777777" w:rsidR="00311935" w:rsidRDefault="00311935" w:rsidP="00311935">
      <w:pPr>
        <w:pStyle w:val="Heading3"/>
      </w:pPr>
      <w:r>
        <w:t>1NC vs. Policy (</w:t>
      </w:r>
      <w:proofErr w:type="spellStart"/>
      <w:r>
        <w:t>Agrilogistics</w:t>
      </w:r>
      <w:proofErr w:type="spellEnd"/>
      <w:r>
        <w:t xml:space="preserve">) </w:t>
      </w:r>
    </w:p>
    <w:p w14:paraId="6FD9BFA9" w14:textId="77777777" w:rsidR="00311935" w:rsidRDefault="00311935" w:rsidP="00311935"/>
    <w:p w14:paraId="0F9AB926" w14:textId="77777777" w:rsidR="00311935" w:rsidRPr="00900179" w:rsidRDefault="00311935" w:rsidP="00311935">
      <w:pPr>
        <w:pStyle w:val="Heading4"/>
        <w:rPr>
          <w:rStyle w:val="Style13ptBold"/>
          <w:b/>
          <w:bCs w:val="0"/>
        </w:rPr>
      </w:pPr>
      <w:r>
        <w:rPr>
          <w:rStyle w:val="Style13ptBold"/>
          <w:b/>
        </w:rPr>
        <w:t xml:space="preserve">The topic’s question of protection of water resources moves us to calculate and manage water, asked in the paradigm of misery thought. This mindset only justifies action, like voting </w:t>
      </w:r>
      <w:proofErr w:type="spellStart"/>
      <w:r>
        <w:rPr>
          <w:rStyle w:val="Style13ptBold"/>
          <w:b/>
        </w:rPr>
        <w:t>aff</w:t>
      </w:r>
      <w:proofErr w:type="spellEnd"/>
      <w:r>
        <w:rPr>
          <w:rStyle w:val="Style13ptBold"/>
          <w:b/>
        </w:rPr>
        <w:t xml:space="preserve">, when it is justified with a clean, understandable cost-benefit analysis, a process that stems from </w:t>
      </w:r>
      <w:proofErr w:type="spellStart"/>
      <w:r>
        <w:rPr>
          <w:rStyle w:val="Style13ptBold"/>
          <w:b/>
        </w:rPr>
        <w:t>agrilogistics</w:t>
      </w:r>
      <w:proofErr w:type="spellEnd"/>
      <w:r>
        <w:rPr>
          <w:rStyle w:val="Style13ptBold"/>
          <w:b/>
        </w:rPr>
        <w:t xml:space="preserve">. But this is not the way humanity, or all life, functions. </w:t>
      </w:r>
    </w:p>
    <w:p w14:paraId="3DBD98EF" w14:textId="77777777" w:rsidR="00311935" w:rsidRDefault="00311935" w:rsidP="00311935">
      <w:r w:rsidRPr="00900179">
        <w:rPr>
          <w:rStyle w:val="Style13ptBold"/>
        </w:rPr>
        <w:t>Painter-Morland 17</w:t>
      </w:r>
      <w:r w:rsidRPr="00900179">
        <w:t xml:space="preserve"> (Mollie, professor of ethics and </w:t>
      </w:r>
      <w:proofErr w:type="spellStart"/>
      <w:r w:rsidRPr="00900179">
        <w:t>organisatioon</w:t>
      </w:r>
      <w:proofErr w:type="spellEnd"/>
      <w:r w:rsidRPr="00900179">
        <w:t xml:space="preserve">(sic) at Nottingham Trent University, The problem with the idea that « only what can be measured can be managed </w:t>
      </w:r>
      <w:proofErr w:type="gramStart"/>
      <w:r w:rsidRPr="00900179">
        <w:t>» :</w:t>
      </w:r>
      <w:proofErr w:type="gramEnd"/>
      <w:r w:rsidRPr="00900179">
        <w:t xml:space="preserve"> </w:t>
      </w:r>
      <w:proofErr w:type="spellStart"/>
      <w:r w:rsidRPr="00900179">
        <w:t>Bataillean</w:t>
      </w:r>
      <w:proofErr w:type="spellEnd"/>
      <w:r w:rsidRPr="00900179">
        <w:t xml:space="preserve"> intuitions, 2017, er)</w:t>
      </w:r>
    </w:p>
    <w:p w14:paraId="2DA0D028" w14:textId="77777777" w:rsidR="00311935" w:rsidRDefault="00311935" w:rsidP="00311935">
      <w:pPr>
        <w:rPr>
          <w:sz w:val="16"/>
        </w:rPr>
      </w:pPr>
      <w:r w:rsidRPr="00900179">
        <w:rPr>
          <w:rStyle w:val="StyleUnderline"/>
          <w:highlight w:val="cyan"/>
        </w:rPr>
        <w:t>The problem with the idea that only what can be measured can be managed</w:t>
      </w:r>
      <w:r w:rsidRPr="00900179">
        <w:rPr>
          <w:rStyle w:val="StyleUnderline"/>
        </w:rPr>
        <w:t xml:space="preserve">, </w:t>
      </w:r>
      <w:r w:rsidRPr="00900179">
        <w:rPr>
          <w:rStyle w:val="StyleUnderline"/>
          <w:highlight w:val="cyan"/>
        </w:rPr>
        <w:t>is that it leads to</w:t>
      </w:r>
      <w:r w:rsidRPr="00900179">
        <w:rPr>
          <w:rStyle w:val="StyleUnderline"/>
        </w:rPr>
        <w:t xml:space="preserve"> « </w:t>
      </w:r>
      <w:r w:rsidRPr="00900179">
        <w:rPr>
          <w:rStyle w:val="StyleUnderline"/>
          <w:highlight w:val="cyan"/>
        </w:rPr>
        <w:t>misery thought</w:t>
      </w:r>
      <w:r w:rsidRPr="00900179">
        <w:rPr>
          <w:rStyle w:val="StyleUnderline"/>
        </w:rPr>
        <w:t xml:space="preserve"> », </w:t>
      </w:r>
      <w:r w:rsidRPr="00900179">
        <w:rPr>
          <w:rStyle w:val="StyleUnderline"/>
          <w:highlight w:val="cyan"/>
        </w:rPr>
        <w:t>a</w:t>
      </w:r>
      <w:r w:rsidRPr="00900179">
        <w:rPr>
          <w:rStyle w:val="StyleUnderline"/>
        </w:rPr>
        <w:t xml:space="preserve"> calculative </w:t>
      </w:r>
      <w:r w:rsidRPr="00900179">
        <w:rPr>
          <w:rStyle w:val="StyleUnderline"/>
          <w:highlight w:val="cyan"/>
        </w:rPr>
        <w:t>mindset that can only justify the expense</w:t>
      </w:r>
      <w:r w:rsidRPr="00900179">
        <w:rPr>
          <w:rStyle w:val="StyleUnderline"/>
        </w:rPr>
        <w:t xml:space="preserve"> of time, energy and resources </w:t>
      </w:r>
      <w:r w:rsidRPr="00900179">
        <w:rPr>
          <w:rStyle w:val="StyleUnderline"/>
          <w:highlight w:val="cyan"/>
        </w:rPr>
        <w:t>when it will pay off in</w:t>
      </w:r>
      <w:r w:rsidRPr="00900179">
        <w:rPr>
          <w:rStyle w:val="StyleUnderline"/>
        </w:rPr>
        <w:t xml:space="preserve"> terms of </w:t>
      </w:r>
      <w:r w:rsidRPr="00900179">
        <w:rPr>
          <w:rStyle w:val="StyleUnderline"/>
          <w:highlight w:val="cyan"/>
        </w:rPr>
        <w:t>a neat cost-benefit</w:t>
      </w:r>
      <w:r w:rsidRPr="00900179">
        <w:rPr>
          <w:rStyle w:val="StyleUnderline"/>
        </w:rPr>
        <w:t xml:space="preserve"> analysis</w:t>
      </w:r>
      <w:r w:rsidRPr="00900179">
        <w:rPr>
          <w:sz w:val="16"/>
        </w:rPr>
        <w:t xml:space="preserve"> [2] [2] Painter-Morland, M. J. and ten Bos, R. 2015, « Should…. </w:t>
      </w:r>
      <w:r w:rsidRPr="00900179">
        <w:rPr>
          <w:rStyle w:val="StyleUnderline"/>
          <w:highlight w:val="cyan"/>
        </w:rPr>
        <w:t xml:space="preserve">Bataille’s political economy helps us understand our proclivity towards excess, non-calculative </w:t>
      </w:r>
      <w:proofErr w:type="gramStart"/>
      <w:r w:rsidRPr="00900179">
        <w:rPr>
          <w:rStyle w:val="StyleUnderline"/>
          <w:highlight w:val="cyan"/>
        </w:rPr>
        <w:t>expenditure</w:t>
      </w:r>
      <w:proofErr w:type="gramEnd"/>
      <w:r w:rsidRPr="00900179">
        <w:rPr>
          <w:rStyle w:val="StyleUnderline"/>
          <w:highlight w:val="cyan"/>
        </w:rPr>
        <w:t xml:space="preserve"> and</w:t>
      </w:r>
      <w:r w:rsidRPr="00900179">
        <w:rPr>
          <w:rStyle w:val="StyleUnderline"/>
        </w:rPr>
        <w:t xml:space="preserve"> relational </w:t>
      </w:r>
      <w:r w:rsidRPr="00900179">
        <w:rPr>
          <w:rStyle w:val="StyleUnderline"/>
          <w:highlight w:val="cyan"/>
        </w:rPr>
        <w:t>exuberance</w:t>
      </w:r>
      <w:r w:rsidRPr="00900179">
        <w:rPr>
          <w:rStyle w:val="StyleUnderline"/>
        </w:rPr>
        <w:t xml:space="preserve">, which characterize human </w:t>
      </w:r>
      <w:proofErr w:type="spellStart"/>
      <w:r w:rsidRPr="00900179">
        <w:rPr>
          <w:rStyle w:val="StyleUnderline"/>
        </w:rPr>
        <w:t>behaviour</w:t>
      </w:r>
      <w:proofErr w:type="spellEnd"/>
      <w:r w:rsidRPr="00900179">
        <w:rPr>
          <w:rStyle w:val="StyleUnderline"/>
        </w:rPr>
        <w:t xml:space="preserve"> and systems, but in a real sense, all life.</w:t>
      </w:r>
      <w:r w:rsidRPr="00900179">
        <w:rPr>
          <w:sz w:val="16"/>
        </w:rPr>
        <w:t xml:space="preserve"> He describes the three luxuries of nature, </w:t>
      </w:r>
      <w:proofErr w:type="gramStart"/>
      <w:r w:rsidRPr="00900179">
        <w:rPr>
          <w:sz w:val="16"/>
        </w:rPr>
        <w:t>i.e.</w:t>
      </w:r>
      <w:proofErr w:type="gramEnd"/>
      <w:r w:rsidRPr="00900179">
        <w:rPr>
          <w:sz w:val="16"/>
        </w:rPr>
        <w:t xml:space="preserve"> eating, death and sexual reproduction, as intimately related examples of our basic proclivity towards excess. </w:t>
      </w:r>
      <w:r w:rsidRPr="00900179">
        <w:rPr>
          <w:rStyle w:val="StyleUnderline"/>
          <w:highlight w:val="cyan"/>
        </w:rPr>
        <w:t>Death is an inevitable</w:t>
      </w:r>
      <w:r w:rsidRPr="00900179">
        <w:rPr>
          <w:rStyle w:val="StyleUnderline"/>
        </w:rPr>
        <w:t xml:space="preserve">, accidental </w:t>
      </w:r>
      <w:r w:rsidRPr="00900179">
        <w:rPr>
          <w:rStyle w:val="StyleUnderline"/>
          <w:highlight w:val="cyan"/>
        </w:rPr>
        <w:t>consequence of eating another species</w:t>
      </w:r>
      <w:r w:rsidRPr="00900179">
        <w:rPr>
          <w:rStyle w:val="StyleUnderline"/>
        </w:rPr>
        <w:t xml:space="preserve">, but </w:t>
      </w:r>
      <w:r w:rsidRPr="00900179">
        <w:rPr>
          <w:rStyle w:val="StyleUnderline"/>
          <w:highlight w:val="cyan"/>
        </w:rPr>
        <w:t>death itself, as the inevitable passage</w:t>
      </w:r>
      <w:r w:rsidRPr="00900179">
        <w:rPr>
          <w:rStyle w:val="StyleUnderline"/>
        </w:rPr>
        <w:t xml:space="preserve"> of the generations over time </w:t>
      </w:r>
      <w:r w:rsidRPr="00900179">
        <w:rPr>
          <w:rStyle w:val="StyleUnderline"/>
          <w:highlight w:val="cyan"/>
        </w:rPr>
        <w:t>is also an exuberant dispersal of molecules and energies</w:t>
      </w:r>
      <w:r w:rsidRPr="00900179">
        <w:rPr>
          <w:rStyle w:val="StyleUnderline"/>
        </w:rPr>
        <w:t>, without which no new life can come into being </w:t>
      </w:r>
      <w:r w:rsidRPr="00900179">
        <w:rPr>
          <w:sz w:val="16"/>
        </w:rPr>
        <w:t xml:space="preserve">[3] [3] Bataille, G. 1991, The Accursed Share, volume 1, New York, Zone…. In a real sense, our embodied life merely traps our molecules only temporarily, and they long to be freed. This desire to escape our bodily constraints is also evident in sexual reproduction, since in it, the individual foregoes his/ her own growth and creates another, generously caring and giving, indefinitely. Yet Bataille goes even further to suggest that the sexual act goes far beyond what is reasonably necessary for reproduction – for him the sexual act is in time, what a tiger is in space – luxurious, excessive, destructive [4] [4] Idem, p. </w:t>
      </w:r>
      <w:proofErr w:type="gramStart"/>
      <w:r w:rsidRPr="00900179">
        <w:rPr>
          <w:sz w:val="16"/>
        </w:rPr>
        <w:t>35..</w:t>
      </w:r>
      <w:proofErr w:type="gramEnd"/>
      <w:r w:rsidRPr="00900179">
        <w:rPr>
          <w:sz w:val="16"/>
        </w:rPr>
        <w:t xml:space="preserve"> A squandering of energy, the ultimate luxury. </w:t>
      </w:r>
      <w:r w:rsidRPr="00900179">
        <w:rPr>
          <w:rStyle w:val="StyleUnderline"/>
        </w:rPr>
        <w:t>What we witness is what Bataille calls « a draining away, a pure and simple loss, which occurs in any case</w:t>
      </w:r>
      <w:r w:rsidRPr="00900179">
        <w:rPr>
          <w:sz w:val="16"/>
        </w:rPr>
        <w:t xml:space="preserve"> [5] [5] Bataille, G. 1991, The Accursed Share, Volume 1, New York, Zone… ». </w:t>
      </w:r>
      <w:r w:rsidRPr="00900179">
        <w:rPr>
          <w:rStyle w:val="StyleUnderline"/>
        </w:rPr>
        <w:t xml:space="preserve">There is no way in which this loss can be explained a somehow </w:t>
      </w:r>
      <w:proofErr w:type="gramStart"/>
      <w:r w:rsidRPr="00900179">
        <w:rPr>
          <w:rStyle w:val="StyleUnderline"/>
        </w:rPr>
        <w:t>useful, because</w:t>
      </w:r>
      <w:proofErr w:type="gramEnd"/>
      <w:r w:rsidRPr="00900179">
        <w:rPr>
          <w:rStyle w:val="StyleUnderline"/>
        </w:rPr>
        <w:t xml:space="preserve"> it is not at all a question of utility, but rather one of acceptability, which is a thoroughly subjective and relational affair</w:t>
      </w:r>
      <w:r w:rsidRPr="00900179">
        <w:rPr>
          <w:sz w:val="16"/>
        </w:rPr>
        <w:t xml:space="preserve">. </w:t>
      </w:r>
      <w:r w:rsidRPr="00900179">
        <w:rPr>
          <w:rStyle w:val="StyleUnderline"/>
          <w:highlight w:val="cyan"/>
        </w:rPr>
        <w:t>4What Bataille’s analysis offers, is an understanding of</w:t>
      </w:r>
      <w:r w:rsidRPr="00900179">
        <w:rPr>
          <w:rStyle w:val="StyleUnderline"/>
        </w:rPr>
        <w:t xml:space="preserve"> that which lies </w:t>
      </w:r>
      <w:r w:rsidRPr="00900179">
        <w:rPr>
          <w:rStyle w:val="StyleUnderline"/>
          <w:highlight w:val="cyan"/>
        </w:rPr>
        <w:t>beyond calculation</w:t>
      </w:r>
      <w:r w:rsidRPr="00900179">
        <w:rPr>
          <w:rStyle w:val="StyleUnderline"/>
        </w:rPr>
        <w:t xml:space="preserve">, that </w:t>
      </w:r>
      <w:r w:rsidRPr="00900179">
        <w:rPr>
          <w:rStyle w:val="StyleUnderline"/>
          <w:highlight w:val="cyan"/>
        </w:rPr>
        <w:t>which allows for</w:t>
      </w:r>
      <w:r w:rsidRPr="00900179">
        <w:rPr>
          <w:rStyle w:val="StyleUnderline"/>
        </w:rPr>
        <w:t xml:space="preserve"> what he calls « </w:t>
      </w:r>
      <w:r w:rsidRPr="00900179">
        <w:rPr>
          <w:rStyle w:val="StyleUnderline"/>
          <w:highlight w:val="cyan"/>
        </w:rPr>
        <w:t>sovereignty</w:t>
      </w:r>
      <w:r w:rsidRPr="00900179">
        <w:rPr>
          <w:rStyle w:val="StyleUnderline"/>
        </w:rPr>
        <w:t xml:space="preserve"> ». </w:t>
      </w:r>
      <w:r w:rsidRPr="00900179">
        <w:rPr>
          <w:rStyle w:val="StyleUnderline"/>
          <w:highlight w:val="cyan"/>
        </w:rPr>
        <w:t>In trying to understand why so many of our ethics management strategies, or interventions to promote sustainable consumption fails</w:t>
      </w:r>
      <w:r w:rsidRPr="00900179">
        <w:rPr>
          <w:rStyle w:val="StyleUnderline"/>
        </w:rPr>
        <w:t xml:space="preserve">, I found </w:t>
      </w:r>
      <w:r w:rsidRPr="00900179">
        <w:rPr>
          <w:rStyle w:val="StyleUnderline"/>
          <w:highlight w:val="cyan"/>
        </w:rPr>
        <w:t>the concept of sovereignty</w:t>
      </w:r>
      <w:r w:rsidRPr="00900179">
        <w:rPr>
          <w:rStyle w:val="StyleUnderline"/>
        </w:rPr>
        <w:t xml:space="preserve"> fascinating. We think that fear of punishment would disincentivize misconduct like fraud and corruption, but it does not. We hope that showing people the cost-saving potential of environmentally friendly solutions to waste management and energy use, yet this is often not the main reason why people turn to the solutions. </w:t>
      </w:r>
      <w:r w:rsidRPr="00900179">
        <w:rPr>
          <w:sz w:val="16"/>
        </w:rPr>
        <w:t xml:space="preserve">Much stronger motivations seem to be our own values, family practices and upbringing, enjoyment of nature, or in a nutshell – the process of seeking alignment with our own ideas of the beautiful life. </w:t>
      </w:r>
      <w:r w:rsidRPr="00900179">
        <w:rPr>
          <w:rStyle w:val="StyleUnderline"/>
          <w:highlight w:val="cyan"/>
        </w:rPr>
        <w:t>We</w:t>
      </w:r>
      <w:r w:rsidRPr="00900179">
        <w:rPr>
          <w:rStyle w:val="StyleUnderline"/>
        </w:rPr>
        <w:t xml:space="preserve"> tend to </w:t>
      </w:r>
      <w:r w:rsidRPr="00900179">
        <w:rPr>
          <w:rStyle w:val="StyleUnderline"/>
          <w:highlight w:val="cyan"/>
        </w:rPr>
        <w:t>think that appeals to</w:t>
      </w:r>
      <w:r w:rsidRPr="00900179">
        <w:rPr>
          <w:rStyle w:val="StyleUnderline"/>
        </w:rPr>
        <w:t xml:space="preserve"> « </w:t>
      </w:r>
      <w:r w:rsidRPr="00900179">
        <w:rPr>
          <w:rStyle w:val="StyleUnderline"/>
          <w:highlight w:val="cyan"/>
        </w:rPr>
        <w:t>justice</w:t>
      </w:r>
      <w:r w:rsidRPr="00900179">
        <w:rPr>
          <w:rStyle w:val="StyleUnderline"/>
        </w:rPr>
        <w:t xml:space="preserve"> » </w:t>
      </w:r>
      <w:r w:rsidRPr="00900179">
        <w:rPr>
          <w:rStyle w:val="StyleUnderline"/>
          <w:highlight w:val="cyan"/>
        </w:rPr>
        <w:t>will move individuals</w:t>
      </w:r>
      <w:r w:rsidRPr="00900179">
        <w:rPr>
          <w:rStyle w:val="StyleUnderline"/>
        </w:rPr>
        <w:t xml:space="preserve"> – </w:t>
      </w:r>
      <w:r w:rsidRPr="00900179">
        <w:rPr>
          <w:rStyle w:val="StyleUnderline"/>
          <w:highlight w:val="cyan"/>
        </w:rPr>
        <w:t>but the problem is</w:t>
      </w:r>
      <w:r w:rsidRPr="00900179">
        <w:rPr>
          <w:rStyle w:val="StyleUnderline"/>
        </w:rPr>
        <w:t xml:space="preserve"> </w:t>
      </w:r>
      <w:r w:rsidRPr="00900179">
        <w:rPr>
          <w:rStyle w:val="StyleUnderline"/>
          <w:highlight w:val="cyan"/>
        </w:rPr>
        <w:t>that justice and freedom are</w:t>
      </w:r>
      <w:r w:rsidRPr="00900179">
        <w:rPr>
          <w:rStyle w:val="StyleUnderline"/>
        </w:rPr>
        <w:t xml:space="preserve"> in many cases </w:t>
      </w:r>
      <w:r w:rsidRPr="00900179">
        <w:rPr>
          <w:rStyle w:val="StyleUnderline"/>
          <w:highlight w:val="cyan"/>
        </w:rPr>
        <w:t>each other’s antithesis</w:t>
      </w:r>
      <w:r w:rsidRPr="00900179">
        <w:rPr>
          <w:rStyle w:val="StyleUnderline"/>
        </w:rPr>
        <w:t xml:space="preserve">. Bataille argues that </w:t>
      </w:r>
      <w:r w:rsidRPr="00900179">
        <w:rPr>
          <w:rStyle w:val="StyleUnderline"/>
          <w:highlight w:val="cyan"/>
        </w:rPr>
        <w:t>under the guise of</w:t>
      </w:r>
      <w:r w:rsidRPr="00900179">
        <w:rPr>
          <w:rStyle w:val="StyleUnderline"/>
        </w:rPr>
        <w:t xml:space="preserve"> « </w:t>
      </w:r>
      <w:r w:rsidRPr="00900179">
        <w:rPr>
          <w:rStyle w:val="StyleUnderline"/>
          <w:highlight w:val="cyan"/>
        </w:rPr>
        <w:t>justice</w:t>
      </w:r>
      <w:r w:rsidRPr="00900179">
        <w:rPr>
          <w:rStyle w:val="StyleUnderline"/>
        </w:rPr>
        <w:t xml:space="preserve"> », </w:t>
      </w:r>
      <w:r w:rsidRPr="00900179">
        <w:rPr>
          <w:rStyle w:val="StyleUnderline"/>
          <w:highlight w:val="cyan"/>
        </w:rPr>
        <w:t>freedom obtains a</w:t>
      </w:r>
      <w:r w:rsidRPr="00900179">
        <w:rPr>
          <w:rStyle w:val="StyleUnderline"/>
        </w:rPr>
        <w:t xml:space="preserve"> « </w:t>
      </w:r>
      <w:r w:rsidRPr="00900179">
        <w:rPr>
          <w:rStyle w:val="StyleUnderline"/>
          <w:highlight w:val="cyan"/>
        </w:rPr>
        <w:t>lackluster</w:t>
      </w:r>
      <w:r w:rsidRPr="00900179">
        <w:rPr>
          <w:rStyle w:val="StyleUnderline"/>
        </w:rPr>
        <w:t xml:space="preserve"> and neutral </w:t>
      </w:r>
      <w:r w:rsidRPr="00900179">
        <w:rPr>
          <w:rStyle w:val="StyleUnderline"/>
          <w:highlight w:val="cyan"/>
        </w:rPr>
        <w:t>appearance</w:t>
      </w:r>
      <w:r w:rsidRPr="00900179">
        <w:rPr>
          <w:rStyle w:val="StyleUnderline"/>
        </w:rPr>
        <w:t xml:space="preserve"> » </w:t>
      </w:r>
      <w:r w:rsidRPr="00900179">
        <w:rPr>
          <w:rStyle w:val="StyleUnderline"/>
          <w:highlight w:val="cyan"/>
        </w:rPr>
        <w:t>precisely because it offers certain freedoms as compensations for sacrifices </w:t>
      </w:r>
      <w:r w:rsidRPr="00900179">
        <w:rPr>
          <w:sz w:val="16"/>
        </w:rPr>
        <w:t xml:space="preserve">[6] [6] Idem, p. </w:t>
      </w:r>
      <w:proofErr w:type="gramStart"/>
      <w:r w:rsidRPr="00900179">
        <w:rPr>
          <w:sz w:val="16"/>
        </w:rPr>
        <w:t>38..</w:t>
      </w:r>
      <w:proofErr w:type="gramEnd"/>
      <w:r w:rsidRPr="00900179">
        <w:rPr>
          <w:sz w:val="16"/>
        </w:rPr>
        <w:t xml:space="preserve"> </w:t>
      </w:r>
      <w:r w:rsidRPr="00900179">
        <w:rPr>
          <w:rStyle w:val="StyleUnderline"/>
          <w:highlight w:val="cyan"/>
        </w:rPr>
        <w:t>It</w:t>
      </w:r>
      <w:r w:rsidRPr="00900179">
        <w:rPr>
          <w:rStyle w:val="StyleUnderline"/>
        </w:rPr>
        <w:t xml:space="preserve"> therefore </w:t>
      </w:r>
      <w:r w:rsidRPr="00900179">
        <w:rPr>
          <w:rStyle w:val="StyleUnderline"/>
          <w:highlight w:val="cyan"/>
        </w:rPr>
        <w:t>requires the kind of calculative mindset that defies</w:t>
      </w:r>
      <w:r w:rsidRPr="00900179">
        <w:rPr>
          <w:rStyle w:val="StyleUnderline"/>
        </w:rPr>
        <w:t xml:space="preserve"> a sense of freedom and </w:t>
      </w:r>
      <w:r w:rsidRPr="00900179">
        <w:rPr>
          <w:rStyle w:val="StyleUnderline"/>
          <w:highlight w:val="cyan"/>
        </w:rPr>
        <w:t>sovereignty</w:t>
      </w:r>
      <w:r w:rsidRPr="00900179">
        <w:rPr>
          <w:sz w:val="16"/>
        </w:rPr>
        <w:t xml:space="preserve">. </w:t>
      </w:r>
      <w:r w:rsidRPr="00900179">
        <w:rPr>
          <w:rStyle w:val="StyleUnderline"/>
        </w:rPr>
        <w:t xml:space="preserve">5Bataille makes it clear that </w:t>
      </w:r>
      <w:r w:rsidRPr="00900179">
        <w:rPr>
          <w:rStyle w:val="StyleUnderline"/>
          <w:highlight w:val="cyan"/>
        </w:rPr>
        <w:t>it is difficult to talk or write about the experience of sovereignty because</w:t>
      </w:r>
      <w:r w:rsidRPr="00900179">
        <w:rPr>
          <w:rStyle w:val="StyleUnderline"/>
        </w:rPr>
        <w:t xml:space="preserve"> the object that leads to such experience, withdraws in that moment. </w:t>
      </w:r>
      <w:r w:rsidRPr="00900179">
        <w:rPr>
          <w:rStyle w:val="StyleUnderline"/>
          <w:highlight w:val="cyan"/>
        </w:rPr>
        <w:t xml:space="preserve">It is </w:t>
      </w:r>
      <w:r w:rsidRPr="00900179">
        <w:rPr>
          <w:rStyle w:val="StyleUnderline"/>
        </w:rPr>
        <w:t xml:space="preserve">therefore </w:t>
      </w:r>
      <w:r w:rsidRPr="00900179">
        <w:rPr>
          <w:rStyle w:val="StyleUnderline"/>
          <w:highlight w:val="cyan"/>
        </w:rPr>
        <w:t>not something that can be calculated or planned for</w:t>
      </w:r>
      <w:r w:rsidRPr="00900179">
        <w:rPr>
          <w:sz w:val="16"/>
        </w:rPr>
        <w:t xml:space="preserve">. Bataille explains that only the « deeply rhythmed movements of music, of poetry, of love, dance have the power to capture and endlessly recapture the moment that counts, the moment of rupture, of fissure [7] [7] Bataille, G. 1993, The Accursed Share, Volumes II and III, New… ». One poignant example Bataille uses in Volume III of the Accursed Share is that of the « happy tears » that flows when a close relative, who was believed to have died at sea, emerges alive. Bataille recounts how every instance of retelling this story, which occurred in his own family, would unexpectedly bring him to tears. </w:t>
      </w:r>
      <w:r w:rsidRPr="00900179">
        <w:rPr>
          <w:rStyle w:val="StyleUnderline"/>
        </w:rPr>
        <w:t xml:space="preserve">His best explanation of this, is that it is an occurrence that combines a sense of the miraculous, the unanticipated and in some cases, even the sacred. The arrival of tears, laughter, </w:t>
      </w:r>
      <w:proofErr w:type="spellStart"/>
      <w:r w:rsidRPr="00900179">
        <w:rPr>
          <w:rStyle w:val="StyleUnderline"/>
        </w:rPr>
        <w:t>ecstacy</w:t>
      </w:r>
      <w:proofErr w:type="spellEnd"/>
      <w:r w:rsidRPr="00900179">
        <w:rPr>
          <w:rStyle w:val="StyleUnderline"/>
        </w:rPr>
        <w:t>, eroticism or poetry corresponds to the very point where the object of thought vanishes </w:t>
      </w:r>
      <w:r w:rsidRPr="00900179">
        <w:rPr>
          <w:sz w:val="16"/>
        </w:rPr>
        <w:t xml:space="preserve">[8] [8] Idem, p. </w:t>
      </w:r>
      <w:proofErr w:type="gramStart"/>
      <w:r w:rsidRPr="00900179">
        <w:rPr>
          <w:sz w:val="16"/>
        </w:rPr>
        <w:t>208..</w:t>
      </w:r>
      <w:proofErr w:type="gramEnd"/>
      <w:r w:rsidRPr="00900179">
        <w:rPr>
          <w:sz w:val="16"/>
        </w:rPr>
        <w:t xml:space="preserve"> In fact, Bataille argues, </w:t>
      </w:r>
      <w:r w:rsidRPr="00900179">
        <w:rPr>
          <w:rStyle w:val="StyleUnderline"/>
          <w:highlight w:val="cyan"/>
        </w:rPr>
        <w:t>we know nothing of what is supremely</w:t>
      </w:r>
      <w:r w:rsidRPr="00900179">
        <w:rPr>
          <w:rStyle w:val="StyleUnderline"/>
        </w:rPr>
        <w:t xml:space="preserve"> (</w:t>
      </w:r>
      <w:proofErr w:type="spellStart"/>
      <w:r w:rsidRPr="00900179">
        <w:rPr>
          <w:rStyle w:val="StyleUnderline"/>
        </w:rPr>
        <w:t>souverainement</w:t>
      </w:r>
      <w:proofErr w:type="spellEnd"/>
      <w:r w:rsidRPr="00900179">
        <w:rPr>
          <w:rStyle w:val="StyleUnderline"/>
        </w:rPr>
        <w:t xml:space="preserve">) </w:t>
      </w:r>
      <w:r w:rsidRPr="00900179">
        <w:rPr>
          <w:rStyle w:val="StyleUnderline"/>
          <w:highlight w:val="cyan"/>
        </w:rPr>
        <w:t>important to us </w:t>
      </w:r>
      <w:r w:rsidRPr="00900179">
        <w:rPr>
          <w:sz w:val="16"/>
        </w:rPr>
        <w:t xml:space="preserve">[9] [9] Idem, p. </w:t>
      </w:r>
      <w:proofErr w:type="gramStart"/>
      <w:r w:rsidRPr="00900179">
        <w:rPr>
          <w:sz w:val="16"/>
        </w:rPr>
        <w:t>203..</w:t>
      </w:r>
      <w:proofErr w:type="gramEnd"/>
    </w:p>
    <w:p w14:paraId="0D5E6560" w14:textId="201067A8" w:rsidR="00311935" w:rsidRPr="00731A01" w:rsidRDefault="00311935" w:rsidP="00311935">
      <w:pPr>
        <w:pStyle w:val="Heading4"/>
        <w:rPr>
          <w:rStyle w:val="Style13ptBold"/>
          <w:b/>
          <w:bCs w:val="0"/>
        </w:rPr>
      </w:pPr>
      <w:r>
        <w:rPr>
          <w:rStyle w:val="Style13ptBold"/>
          <w:b/>
        </w:rPr>
        <w:t xml:space="preserve">There’s just too much! It’s not a question of limited resources, as the </w:t>
      </w:r>
      <w:proofErr w:type="spellStart"/>
      <w:r>
        <w:rPr>
          <w:rStyle w:val="Style13ptBold"/>
          <w:b/>
        </w:rPr>
        <w:t>aff</w:t>
      </w:r>
      <w:proofErr w:type="spellEnd"/>
      <w:r>
        <w:rPr>
          <w:rStyle w:val="Style13ptBold"/>
          <w:b/>
        </w:rPr>
        <w:t xml:space="preserve"> would have you believe – in fact, we have so much energy we don’t know what to do with it. Their paradigm of production – of </w:t>
      </w:r>
      <w:proofErr w:type="spellStart"/>
      <w:r>
        <w:rPr>
          <w:rStyle w:val="Style13ptBold"/>
          <w:b/>
        </w:rPr>
        <w:t>agrilogistics</w:t>
      </w:r>
      <w:proofErr w:type="spellEnd"/>
      <w:r>
        <w:rPr>
          <w:rStyle w:val="Style13ptBold"/>
          <w:b/>
        </w:rPr>
        <w:t xml:space="preserve"> – will force us to the very edge. Indeed, it has pressed us to the limit, making war constant and inevitable. Instead, be irrational. Be wasteful. Make growth impossible. Here is where we will find true sustainability.  </w:t>
      </w:r>
    </w:p>
    <w:p w14:paraId="7963DB5A" w14:textId="77777777" w:rsidR="00311935" w:rsidRDefault="00311935" w:rsidP="00311935">
      <w:r w:rsidRPr="00731A01">
        <w:rPr>
          <w:rStyle w:val="Style13ptBold"/>
        </w:rPr>
        <w:t>Huling 19</w:t>
      </w:r>
      <w:r w:rsidRPr="00731A01">
        <w:t xml:space="preserve"> (Ray, student at UMass, </w:t>
      </w:r>
      <w:proofErr w:type="spellStart"/>
      <w:r w:rsidRPr="00731A01">
        <w:t>Bataillean</w:t>
      </w:r>
      <w:proofErr w:type="spellEnd"/>
      <w:r w:rsidRPr="00731A01">
        <w:t xml:space="preserve"> Ecology: An Introduction to the Theory of Sustainable Excess, 2019, er)</w:t>
      </w:r>
    </w:p>
    <w:p w14:paraId="20A6F65F" w14:textId="186F2F50" w:rsidR="00311935" w:rsidRPr="00AE0383" w:rsidRDefault="00311935" w:rsidP="00311935">
      <w:pPr>
        <w:rPr>
          <w:u w:val="single"/>
        </w:rPr>
      </w:pPr>
      <w:r w:rsidRPr="00731A01">
        <w:rPr>
          <w:sz w:val="16"/>
        </w:rPr>
        <w:t xml:space="preserve">An Invitation to Excess Here follows the apex of a dinner party hosted in early December 1937 by Georges </w:t>
      </w:r>
      <w:proofErr w:type="spellStart"/>
      <w:r w:rsidRPr="00731A01">
        <w:rPr>
          <w:sz w:val="16"/>
        </w:rPr>
        <w:t>Bataille</w:t>
      </w:r>
      <w:proofErr w:type="spellEnd"/>
      <w:r w:rsidRPr="00731A01">
        <w:rPr>
          <w:sz w:val="16"/>
        </w:rPr>
        <w:t xml:space="preserve"> and Colette </w:t>
      </w:r>
      <w:proofErr w:type="spellStart"/>
      <w:r w:rsidRPr="00731A01">
        <w:rPr>
          <w:sz w:val="16"/>
        </w:rPr>
        <w:t>Peignot</w:t>
      </w:r>
      <w:proofErr w:type="spellEnd"/>
      <w:r w:rsidRPr="00731A01">
        <w:rPr>
          <w:sz w:val="16"/>
        </w:rPr>
        <w:t>, two anti-fascist, anti-communist, anti-capitalist, anti-Christian authors, each the love of the other's life, the latter known best today under the name Laure: ‘</w:t>
      </w:r>
      <w:proofErr w:type="spellStart"/>
      <w:r w:rsidRPr="00731A01">
        <w:rPr>
          <w:sz w:val="16"/>
        </w:rPr>
        <w:t>Odoïevtsova</w:t>
      </w:r>
      <w:proofErr w:type="spellEnd"/>
      <w:r w:rsidRPr="00731A01">
        <w:rPr>
          <w:sz w:val="16"/>
        </w:rPr>
        <w:t xml:space="preserve">, naked, started to vomit’. 1 </w:t>
      </w:r>
      <w:r w:rsidRPr="00731A01">
        <w:rPr>
          <w:rStyle w:val="StyleUnderline"/>
          <w:highlight w:val="cyan"/>
        </w:rPr>
        <w:t>A new</w:t>
      </w:r>
      <w:r w:rsidRPr="00731A01">
        <w:rPr>
          <w:rStyle w:val="StyleUnderline"/>
        </w:rPr>
        <w:t xml:space="preserve"> kind of </w:t>
      </w:r>
      <w:r w:rsidRPr="00731A01">
        <w:rPr>
          <w:rStyle w:val="StyleUnderline"/>
          <w:highlight w:val="cyan"/>
        </w:rPr>
        <w:t>ecological theory</w:t>
      </w:r>
      <w:r w:rsidRPr="00731A01">
        <w:rPr>
          <w:rStyle w:val="StyleUnderline"/>
        </w:rPr>
        <w:t xml:space="preserve">, a </w:t>
      </w:r>
      <w:proofErr w:type="spellStart"/>
      <w:r w:rsidRPr="00731A01">
        <w:rPr>
          <w:rStyle w:val="StyleUnderline"/>
        </w:rPr>
        <w:t>Bataillean</w:t>
      </w:r>
      <w:proofErr w:type="spellEnd"/>
      <w:r w:rsidRPr="00731A01">
        <w:rPr>
          <w:rStyle w:val="StyleUnderline"/>
        </w:rPr>
        <w:t xml:space="preserve"> ecology, </w:t>
      </w:r>
      <w:r w:rsidRPr="00731A01">
        <w:rPr>
          <w:rStyle w:val="StyleUnderline"/>
          <w:highlight w:val="cyan"/>
        </w:rPr>
        <w:t>finds its image in</w:t>
      </w:r>
      <w:r w:rsidRPr="00731A01">
        <w:rPr>
          <w:rStyle w:val="StyleUnderline"/>
        </w:rPr>
        <w:t xml:space="preserve"> this crucial moment, </w:t>
      </w:r>
      <w:r w:rsidRPr="00731A01">
        <w:rPr>
          <w:rStyle w:val="StyleUnderline"/>
          <w:highlight w:val="cyan"/>
        </w:rPr>
        <w:t>a portrait</w:t>
      </w:r>
      <w:r w:rsidRPr="00731A01">
        <w:rPr>
          <w:rStyle w:val="StyleUnderline"/>
        </w:rPr>
        <w:t xml:space="preserve"> as well </w:t>
      </w:r>
      <w:r w:rsidRPr="00731A01">
        <w:rPr>
          <w:rStyle w:val="StyleUnderline"/>
          <w:highlight w:val="cyan"/>
        </w:rPr>
        <w:t>of</w:t>
      </w:r>
      <w:r w:rsidRPr="00731A01">
        <w:rPr>
          <w:rStyle w:val="StyleUnderline"/>
        </w:rPr>
        <w:t xml:space="preserve"> an </w:t>
      </w:r>
      <w:r w:rsidRPr="00731A01">
        <w:rPr>
          <w:rStyle w:val="StyleUnderline"/>
          <w:highlight w:val="cyan"/>
        </w:rPr>
        <w:t>environmentalism that finds its rule in excess</w:t>
      </w:r>
      <w:r w:rsidRPr="00731A01">
        <w:rPr>
          <w:rStyle w:val="StyleUnderline"/>
        </w:rPr>
        <w:t xml:space="preserve">, rather than austerity. Indeed, </w:t>
      </w:r>
      <w:r w:rsidRPr="00731A01">
        <w:rPr>
          <w:rStyle w:val="StyleUnderline"/>
          <w:highlight w:val="cyan"/>
        </w:rPr>
        <w:t>juxtaposed against</w:t>
      </w:r>
      <w:r w:rsidRPr="00731A01">
        <w:rPr>
          <w:rStyle w:val="StyleUnderline"/>
        </w:rPr>
        <w:t xml:space="preserve"> both </w:t>
      </w:r>
      <w:r w:rsidRPr="00731A01">
        <w:rPr>
          <w:rStyle w:val="StyleUnderline"/>
          <w:highlight w:val="cyan"/>
        </w:rPr>
        <w:t>mainstream</w:t>
      </w:r>
      <w:r w:rsidRPr="00731A01">
        <w:rPr>
          <w:rStyle w:val="StyleUnderline"/>
        </w:rPr>
        <w:t xml:space="preserve"> environmental </w:t>
      </w:r>
      <w:r w:rsidRPr="00731A01">
        <w:rPr>
          <w:rStyle w:val="StyleUnderline"/>
          <w:highlight w:val="cyan"/>
        </w:rPr>
        <w:t>activism</w:t>
      </w:r>
      <w:r w:rsidRPr="00731A01">
        <w:rPr>
          <w:rStyle w:val="StyleUnderline"/>
        </w:rPr>
        <w:t xml:space="preserve"> </w:t>
      </w:r>
      <w:r w:rsidRPr="00731A01">
        <w:rPr>
          <w:rStyle w:val="StyleUnderline"/>
          <w:highlight w:val="cyan"/>
        </w:rPr>
        <w:t>and the business</w:t>
      </w:r>
      <w:r w:rsidRPr="00731A01">
        <w:rPr>
          <w:rStyle w:val="StyleUnderline"/>
        </w:rPr>
        <w:t xml:space="preserve">-as-usual </w:t>
      </w:r>
      <w:r w:rsidRPr="00731A01">
        <w:rPr>
          <w:rStyle w:val="StyleUnderline"/>
          <w:highlight w:val="cyan"/>
        </w:rPr>
        <w:t>of environmental exploitation</w:t>
      </w:r>
      <w:r w:rsidRPr="00731A01">
        <w:rPr>
          <w:rStyle w:val="StyleUnderline"/>
        </w:rPr>
        <w:t xml:space="preserve">, practices grounded in </w:t>
      </w:r>
      <w:proofErr w:type="spellStart"/>
      <w:r w:rsidRPr="00731A01">
        <w:rPr>
          <w:rStyle w:val="StyleUnderline"/>
        </w:rPr>
        <w:t>Bataillean</w:t>
      </w:r>
      <w:proofErr w:type="spellEnd"/>
      <w:r w:rsidRPr="00731A01">
        <w:rPr>
          <w:rStyle w:val="StyleUnderline"/>
        </w:rPr>
        <w:t xml:space="preserve"> ecology would seem decadent.</w:t>
      </w:r>
      <w:r w:rsidRPr="00731A01">
        <w:rPr>
          <w:sz w:val="16"/>
        </w:rPr>
        <w:t xml:space="preserve"> This paper both explains this freshly sprung ethic and advocates for it. </w:t>
      </w:r>
      <w:r w:rsidRPr="00731A01">
        <w:rPr>
          <w:rStyle w:val="StyleUnderline"/>
        </w:rPr>
        <w:t xml:space="preserve">Over the past decade and a half, </w:t>
      </w:r>
      <w:r w:rsidRPr="00731A01">
        <w:rPr>
          <w:rStyle w:val="StyleUnderline"/>
          <w:highlight w:val="cyan"/>
        </w:rPr>
        <w:t>ecologists</w:t>
      </w:r>
      <w:r w:rsidRPr="00731A01">
        <w:rPr>
          <w:rStyle w:val="StyleUnderline"/>
        </w:rPr>
        <w:t xml:space="preserve"> and Bataille scholars </w:t>
      </w:r>
      <w:r w:rsidRPr="00731A01">
        <w:rPr>
          <w:rStyle w:val="StyleUnderline"/>
          <w:highlight w:val="cyan"/>
        </w:rPr>
        <w:t>have developed an approach to environmentalism based on</w:t>
      </w:r>
      <w:r w:rsidRPr="00731A01">
        <w:rPr>
          <w:rStyle w:val="StyleUnderline"/>
        </w:rPr>
        <w:t xml:space="preserve"> Bataille's writings, particularly those texts he devoted to ‘</w:t>
      </w:r>
      <w:r w:rsidRPr="00731A01">
        <w:rPr>
          <w:rStyle w:val="StyleUnderline"/>
          <w:highlight w:val="cyan"/>
        </w:rPr>
        <w:t>general economy</w:t>
      </w:r>
      <w:r w:rsidRPr="00731A01">
        <w:rPr>
          <w:rStyle w:val="StyleUnderline"/>
        </w:rPr>
        <w:t xml:space="preserve">’, a perspective that holds </w:t>
      </w:r>
      <w:r w:rsidRPr="00731A01">
        <w:rPr>
          <w:rStyle w:val="StyleUnderline"/>
          <w:highlight w:val="cyan"/>
        </w:rPr>
        <w:t>the fundamental question of economics to be how best to destroy wealth</w:t>
      </w:r>
      <w:r w:rsidRPr="00731A01">
        <w:rPr>
          <w:rStyle w:val="StyleUnderline"/>
        </w:rPr>
        <w:t xml:space="preserve">, rather than how best to allocate scarce resources. Bataille worked out his theory and acted in accord with its principles with clear goals in mind: he wanted to stop war and overcome fascism, communism, and Christianity, all of which he saw as servile outcomes of capital growth. At the very core, </w:t>
      </w:r>
      <w:r w:rsidRPr="00731A01">
        <w:rPr>
          <w:rStyle w:val="StyleUnderline"/>
          <w:highlight w:val="cyan"/>
        </w:rPr>
        <w:t xml:space="preserve">what </w:t>
      </w:r>
      <w:proofErr w:type="gramStart"/>
      <w:r w:rsidRPr="00731A01">
        <w:rPr>
          <w:rStyle w:val="StyleUnderline"/>
          <w:highlight w:val="cyan"/>
        </w:rPr>
        <w:t>environment</w:t>
      </w:r>
      <w:r w:rsidRPr="00731A01">
        <w:rPr>
          <w:rStyle w:val="StyleUnderline"/>
        </w:rPr>
        <w:t>ally-minded</w:t>
      </w:r>
      <w:proofErr w:type="gramEnd"/>
      <w:r w:rsidRPr="00731A01">
        <w:rPr>
          <w:rStyle w:val="StyleUnderline"/>
        </w:rPr>
        <w:t xml:space="preserve"> </w:t>
      </w:r>
      <w:r w:rsidRPr="00731A01">
        <w:rPr>
          <w:rStyle w:val="StyleUnderline"/>
          <w:highlight w:val="cyan"/>
        </w:rPr>
        <w:t>scholars find fruitful</w:t>
      </w:r>
      <w:r w:rsidRPr="00731A01">
        <w:rPr>
          <w:rStyle w:val="StyleUnderline"/>
        </w:rPr>
        <w:t xml:space="preserve"> in Bataille's thought </w:t>
      </w:r>
      <w:r w:rsidRPr="00731A01">
        <w:rPr>
          <w:rStyle w:val="StyleUnderline"/>
          <w:highlight w:val="cyan"/>
        </w:rPr>
        <w:t>is his rendering of the problem of over-accumulation as a matter of energy: all life</w:t>
      </w:r>
      <w:r w:rsidRPr="00731A01">
        <w:rPr>
          <w:rStyle w:val="StyleUnderline"/>
        </w:rPr>
        <w:t xml:space="preserve"> under the sun </w:t>
      </w:r>
      <w:r w:rsidRPr="00731A01">
        <w:rPr>
          <w:rStyle w:val="StyleUnderline"/>
          <w:highlight w:val="cyan"/>
        </w:rPr>
        <w:t>suffers from an excess</w:t>
      </w:r>
      <w:r w:rsidRPr="00731A01">
        <w:rPr>
          <w:rStyle w:val="StyleUnderline"/>
        </w:rPr>
        <w:t xml:space="preserve"> of energy, </w:t>
      </w:r>
      <w:r w:rsidRPr="00731A01">
        <w:rPr>
          <w:rStyle w:val="StyleUnderline"/>
          <w:highlight w:val="cyan"/>
        </w:rPr>
        <w:t>and the manner in which we deal with this</w:t>
      </w:r>
      <w:r w:rsidRPr="00731A01">
        <w:rPr>
          <w:rStyle w:val="StyleUnderline"/>
        </w:rPr>
        <w:t xml:space="preserve"> suffering </w:t>
      </w:r>
      <w:r w:rsidRPr="00731A01">
        <w:rPr>
          <w:rStyle w:val="StyleUnderline"/>
          <w:highlight w:val="cyan"/>
        </w:rPr>
        <w:t>must be</w:t>
      </w:r>
      <w:r w:rsidRPr="00731A01">
        <w:rPr>
          <w:rStyle w:val="StyleUnderline"/>
        </w:rPr>
        <w:t xml:space="preserve"> made </w:t>
      </w:r>
      <w:r w:rsidRPr="00731A01">
        <w:rPr>
          <w:rStyle w:val="StyleUnderline"/>
          <w:highlight w:val="cyan"/>
        </w:rPr>
        <w:t>sustainable.</w:t>
      </w:r>
      <w:r w:rsidRPr="00731A01">
        <w:rPr>
          <w:sz w:val="16"/>
          <w:highlight w:val="cyan"/>
        </w:rPr>
        <w:t xml:space="preserve"> </w:t>
      </w:r>
      <w:r w:rsidRPr="00731A01">
        <w:rPr>
          <w:rStyle w:val="StyleUnderline"/>
          <w:highlight w:val="cyan"/>
        </w:rPr>
        <w:t>Bataille indicted the sun for causing life</w:t>
      </w:r>
      <w:r w:rsidRPr="00731A01">
        <w:rPr>
          <w:rStyle w:val="StyleUnderline"/>
        </w:rPr>
        <w:t xml:space="preserve"> on earth </w:t>
      </w:r>
      <w:r w:rsidRPr="00731A01">
        <w:rPr>
          <w:rStyle w:val="StyleUnderline"/>
          <w:highlight w:val="cyan"/>
        </w:rPr>
        <w:t>to produce too much</w:t>
      </w:r>
      <w:r w:rsidRPr="00731A01">
        <w:rPr>
          <w:rStyle w:val="StyleUnderline"/>
        </w:rPr>
        <w:t xml:space="preserve"> food. </w:t>
      </w:r>
      <w:r w:rsidRPr="00731A01">
        <w:rPr>
          <w:rStyle w:val="StyleUnderline"/>
          <w:highlight w:val="cyan"/>
        </w:rPr>
        <w:t>Each</w:t>
      </w:r>
      <w:r w:rsidRPr="00731A01">
        <w:rPr>
          <w:rStyle w:val="StyleUnderline"/>
        </w:rPr>
        <w:t xml:space="preserve"> organism </w:t>
      </w:r>
      <w:r w:rsidRPr="00731A01">
        <w:rPr>
          <w:rStyle w:val="StyleUnderline"/>
          <w:highlight w:val="cyan"/>
        </w:rPr>
        <w:t>and every</w:t>
      </w:r>
      <w:r w:rsidRPr="00731A01">
        <w:rPr>
          <w:rStyle w:val="StyleUnderline"/>
        </w:rPr>
        <w:t xml:space="preserve"> community of </w:t>
      </w:r>
      <w:r w:rsidRPr="00731A01">
        <w:rPr>
          <w:rStyle w:val="StyleUnderline"/>
          <w:highlight w:val="cyan"/>
        </w:rPr>
        <w:t>organism</w:t>
      </w:r>
      <w:r w:rsidRPr="00731A01">
        <w:rPr>
          <w:rStyle w:val="StyleUnderline"/>
        </w:rPr>
        <w:t xml:space="preserve">s </w:t>
      </w:r>
      <w:r w:rsidRPr="00731A01">
        <w:rPr>
          <w:rStyle w:val="StyleUnderline"/>
          <w:highlight w:val="cyan"/>
        </w:rPr>
        <w:t>acquire more energy than they need</w:t>
      </w:r>
      <w:r w:rsidRPr="00731A01">
        <w:rPr>
          <w:rStyle w:val="StyleUnderline"/>
        </w:rPr>
        <w:t xml:space="preserve"> to live, grow, and reproduce. </w:t>
      </w:r>
      <w:r w:rsidRPr="00731A01">
        <w:rPr>
          <w:rStyle w:val="StyleUnderline"/>
          <w:highlight w:val="cyan"/>
        </w:rPr>
        <w:t>Humans stand as grand acquisitor</w:t>
      </w:r>
      <w:r w:rsidRPr="00731A01">
        <w:rPr>
          <w:rStyle w:val="StyleUnderline"/>
        </w:rPr>
        <w:t xml:space="preserve"> in this regard, and </w:t>
      </w:r>
      <w:r w:rsidRPr="00731A01">
        <w:rPr>
          <w:rStyle w:val="StyleUnderline"/>
          <w:highlight w:val="cyan"/>
        </w:rPr>
        <w:t>both capitalism and</w:t>
      </w:r>
      <w:r w:rsidRPr="00731A01">
        <w:rPr>
          <w:rStyle w:val="StyleUnderline"/>
        </w:rPr>
        <w:t xml:space="preserve"> its would-be usurper </w:t>
      </w:r>
      <w:r w:rsidRPr="00731A01">
        <w:rPr>
          <w:rStyle w:val="StyleUnderline"/>
          <w:highlight w:val="cyan"/>
        </w:rPr>
        <w:t>communism intensify the human production</w:t>
      </w:r>
      <w:r w:rsidRPr="00731A01">
        <w:rPr>
          <w:rStyle w:val="StyleUnderline"/>
        </w:rPr>
        <w:t xml:space="preserve"> of abundance, </w:t>
      </w:r>
      <w:r w:rsidRPr="00731A01">
        <w:rPr>
          <w:rStyle w:val="StyleUnderline"/>
          <w:highlight w:val="cyan"/>
        </w:rPr>
        <w:t>to such a degree that they press humanity</w:t>
      </w:r>
      <w:r w:rsidRPr="00731A01">
        <w:rPr>
          <w:rStyle w:val="StyleUnderline"/>
        </w:rPr>
        <w:t>—and other species—</w:t>
      </w:r>
      <w:r w:rsidRPr="00731A01">
        <w:rPr>
          <w:rStyle w:val="StyleUnderline"/>
          <w:highlight w:val="cyan"/>
        </w:rPr>
        <w:t>against natural limits</w:t>
      </w:r>
      <w:r w:rsidRPr="00731A01">
        <w:rPr>
          <w:rStyle w:val="StyleUnderline"/>
        </w:rPr>
        <w:t xml:space="preserve"> of growth, a</w:t>
      </w:r>
      <w:r w:rsidRPr="00731A01">
        <w:rPr>
          <w:rStyle w:val="StyleUnderline"/>
          <w:highlight w:val="cyan"/>
        </w:rPr>
        <w:t>t which point society must have either war or collapse</w:t>
      </w:r>
      <w:r w:rsidRPr="00731A01">
        <w:rPr>
          <w:rStyle w:val="StyleUnderline"/>
        </w:rPr>
        <w:t>.</w:t>
      </w:r>
      <w:r w:rsidRPr="00731A01">
        <w:rPr>
          <w:sz w:val="16"/>
        </w:rPr>
        <w:t xml:space="preserve"> Bataille arrived at these conclusions through his secondary </w:t>
      </w:r>
      <w:proofErr w:type="gramStart"/>
      <w:r w:rsidRPr="00731A01">
        <w:rPr>
          <w:sz w:val="16"/>
        </w:rPr>
        <w:t>researches</w:t>
      </w:r>
      <w:proofErr w:type="gramEnd"/>
      <w:r w:rsidRPr="00731A01">
        <w:rPr>
          <w:sz w:val="16"/>
        </w:rPr>
        <w:t xml:space="preserve"> in science and ethnography, his participation in cultural and political movements, and his heterological, </w:t>
      </w:r>
      <w:proofErr w:type="spellStart"/>
      <w:r w:rsidRPr="00731A01">
        <w:rPr>
          <w:sz w:val="16"/>
        </w:rPr>
        <w:t>agiological</w:t>
      </w:r>
      <w:proofErr w:type="spellEnd"/>
      <w:r w:rsidRPr="00731A01">
        <w:rPr>
          <w:sz w:val="16"/>
        </w:rPr>
        <w:t xml:space="preserve">, or “other-directed” erotic explorations. </w:t>
      </w:r>
      <w:r w:rsidRPr="00731A01">
        <w:rPr>
          <w:rStyle w:val="StyleUnderline"/>
          <w:highlight w:val="cyan"/>
        </w:rPr>
        <w:t>He found a way out</w:t>
      </w:r>
      <w:r w:rsidRPr="00731A01">
        <w:rPr>
          <w:rStyle w:val="StyleUnderline"/>
        </w:rPr>
        <w:t xml:space="preserve"> of the dilemma of growth </w:t>
      </w:r>
      <w:r w:rsidRPr="00731A01">
        <w:rPr>
          <w:rStyle w:val="StyleUnderline"/>
          <w:highlight w:val="cyan"/>
        </w:rPr>
        <w:t>through</w:t>
      </w:r>
      <w:r w:rsidRPr="00731A01">
        <w:rPr>
          <w:rStyle w:val="StyleUnderline"/>
        </w:rPr>
        <w:t xml:space="preserve"> the same motley of experiences: he recommended </w:t>
      </w:r>
      <w:r w:rsidRPr="00731A01">
        <w:rPr>
          <w:rStyle w:val="StyleUnderline"/>
          <w:highlight w:val="cyan"/>
        </w:rPr>
        <w:t>practices</w:t>
      </w:r>
      <w:r w:rsidRPr="00731A01">
        <w:rPr>
          <w:rStyle w:val="StyleUnderline"/>
        </w:rPr>
        <w:t xml:space="preserve"> of a kind with those rejected by modernity </w:t>
      </w:r>
      <w:r w:rsidRPr="00731A01">
        <w:rPr>
          <w:rStyle w:val="StyleUnderline"/>
          <w:highlight w:val="cyan"/>
        </w:rPr>
        <w:t>as wasteful, irrational, and decadent; he urged a sacralizing movement against the profanity of capital growth</w:t>
      </w:r>
      <w:r w:rsidRPr="00731A01">
        <w:rPr>
          <w:rStyle w:val="StyleUnderline"/>
        </w:rPr>
        <w:t xml:space="preserve">. Today, scholars who apply this thinking to environmentalism argue that </w:t>
      </w:r>
      <w:r w:rsidRPr="00731A01">
        <w:rPr>
          <w:rStyle w:val="StyleUnderline"/>
          <w:highlight w:val="cyan"/>
        </w:rPr>
        <w:t>humanity must spend wastefully to stunt the material growth that now threatens to crash us against planetary boundaries</w:t>
      </w:r>
      <w:r w:rsidRPr="00731A01">
        <w:rPr>
          <w:sz w:val="16"/>
        </w:rPr>
        <w:t xml:space="preserve">. This scholarship is new; it has no settled nomenclature, and it offers little in the way of praxis or down-to-earth examples of its ethic. This paper examines not only Bataille's thought, but also his experiences, </w:t>
      </w:r>
      <w:proofErr w:type="gramStart"/>
      <w:r w:rsidRPr="00731A01">
        <w:rPr>
          <w:sz w:val="16"/>
        </w:rPr>
        <w:t>in order to</w:t>
      </w:r>
      <w:proofErr w:type="gramEnd"/>
      <w:r w:rsidRPr="00731A01">
        <w:rPr>
          <w:sz w:val="16"/>
        </w:rPr>
        <w:t xml:space="preserve"> ground advocacy for environmentalist action, especially that concerning food, in terms of both global-scale policies and ethics at the level of small-scale communities. </w:t>
      </w:r>
      <w:r w:rsidRPr="00731A01">
        <w:rPr>
          <w:rStyle w:val="StyleUnderline"/>
          <w:highlight w:val="cyan"/>
        </w:rPr>
        <w:t>This approach requires</w:t>
      </w:r>
      <w:r w:rsidRPr="00731A01">
        <w:rPr>
          <w:rStyle w:val="StyleUnderline"/>
        </w:rPr>
        <w:t xml:space="preserve"> attending to both big traditional feasts and odd little dinner parties, all placed in </w:t>
      </w:r>
      <w:r w:rsidRPr="00731A01">
        <w:rPr>
          <w:rStyle w:val="StyleUnderline"/>
          <w:highlight w:val="cyan"/>
        </w:rPr>
        <w:t>the context of reworking the unsustainable agricultural system</w:t>
      </w:r>
      <w:r w:rsidRPr="00731A01">
        <w:rPr>
          <w:rStyle w:val="StyleUnderline"/>
        </w:rPr>
        <w:t xml:space="preserve"> that makes them possible for the moment.</w:t>
      </w:r>
      <w:r w:rsidRPr="00731A01">
        <w:rPr>
          <w:sz w:val="16"/>
        </w:rPr>
        <w:t xml:space="preserve"> The discussion here will begin in the years before the Second World War with Bataille's founding, with a few friends and lovers, of a secret society, called </w:t>
      </w:r>
      <w:proofErr w:type="spellStart"/>
      <w:r w:rsidRPr="00731A01">
        <w:rPr>
          <w:sz w:val="16"/>
        </w:rPr>
        <w:t>Acéphale</w:t>
      </w:r>
      <w:proofErr w:type="spellEnd"/>
      <w:r w:rsidRPr="00731A01">
        <w:rPr>
          <w:sz w:val="16"/>
        </w:rPr>
        <w:t xml:space="preserve">; it continues with a brief account of current ecological scholarship that draws from Bataille; it concludes with a distillation of a principle both fundamental to </w:t>
      </w:r>
      <w:proofErr w:type="spellStart"/>
      <w:r w:rsidRPr="00731A01">
        <w:rPr>
          <w:sz w:val="16"/>
        </w:rPr>
        <w:t>Bataillean</w:t>
      </w:r>
      <w:proofErr w:type="spellEnd"/>
      <w:r w:rsidRPr="00731A01">
        <w:rPr>
          <w:sz w:val="16"/>
        </w:rPr>
        <w:t xml:space="preserve"> ecology and easily enacted in daily practice. In short, this paper seeks to introduce “General”, “Solar”, “Sacred”, or “</w:t>
      </w:r>
      <w:proofErr w:type="spellStart"/>
      <w:r w:rsidRPr="00731A01">
        <w:rPr>
          <w:rStyle w:val="StyleUnderline"/>
        </w:rPr>
        <w:t>Bataillean</w:t>
      </w:r>
      <w:proofErr w:type="spellEnd"/>
      <w:r w:rsidRPr="00731A01">
        <w:rPr>
          <w:rStyle w:val="StyleUnderline"/>
        </w:rPr>
        <w:t>” ecology by binding it to a phenomenology of unproductive expenditure. 2 More precisely, it looks to the experience of communal creative expression—for example, the sort found in a shared meal.</w:t>
      </w:r>
    </w:p>
    <w:p w14:paraId="40464E96" w14:textId="77777777" w:rsidR="00311935" w:rsidRPr="003B6D26" w:rsidRDefault="00311935" w:rsidP="00311935">
      <w:pPr>
        <w:pStyle w:val="Heading4"/>
        <w:contextualSpacing/>
        <w:rPr>
          <w:rFonts w:cs="Calibri"/>
        </w:rPr>
      </w:pPr>
      <w:r>
        <w:rPr>
          <w:rFonts w:cs="Calibri"/>
        </w:rPr>
        <w:t>Rather than envisioning a logical solution to ecological destruction, embrace wildness – a mode of existence and gathering that works within contradictory loops to collectively alleviate mundane anxieties</w:t>
      </w:r>
    </w:p>
    <w:p w14:paraId="6441B38C" w14:textId="77777777" w:rsidR="00311935" w:rsidRPr="00A83F84" w:rsidRDefault="00311935" w:rsidP="00311935">
      <w:pPr>
        <w:contextualSpacing/>
        <w:rPr>
          <w:rFonts w:cs="Calibri"/>
          <w:bCs/>
        </w:rPr>
      </w:pPr>
      <w:r w:rsidRPr="003B6D26">
        <w:rPr>
          <w:rStyle w:val="Style13ptBold"/>
          <w:rFonts w:cs="Calibri"/>
        </w:rPr>
        <w:t>Morton 1</w:t>
      </w:r>
      <w:r>
        <w:rPr>
          <w:rStyle w:val="Style13ptBold"/>
          <w:rFonts w:cs="Calibri"/>
        </w:rPr>
        <w:t>5</w:t>
      </w:r>
      <w:r w:rsidRPr="003B6D26">
        <w:rPr>
          <w:rStyle w:val="Style13ptBold"/>
          <w:rFonts w:cs="Calibri"/>
          <w:b w:val="0"/>
          <w:bCs w:val="0"/>
        </w:rPr>
        <w:t xml:space="preserve"> (Timothy Bloxam Morton is a professor and Rita Shea Guffey Chair in English at Rice University. A member of the object-oriented philosophy movement, Morton's work explores the intersection of object-oriented thought and ecological studies; “</w:t>
      </w:r>
      <w:r>
        <w:rPr>
          <w:rStyle w:val="Style13ptBold"/>
          <w:rFonts w:cs="Calibri"/>
          <w:b w:val="0"/>
          <w:bCs w:val="0"/>
        </w:rPr>
        <w:t>Where the Wild Things Are</w:t>
      </w:r>
      <w:r w:rsidRPr="003B6D26">
        <w:rPr>
          <w:rStyle w:val="Style13ptBold"/>
          <w:rFonts w:cs="Calibri"/>
          <w:b w:val="0"/>
          <w:bCs w:val="0"/>
        </w:rPr>
        <w:t xml:space="preserve">,” </w:t>
      </w:r>
      <w:r>
        <w:rPr>
          <w:rStyle w:val="Style13ptBold"/>
          <w:rFonts w:cs="Calibri"/>
          <w:b w:val="0"/>
          <w:bCs w:val="0"/>
        </w:rPr>
        <w:t>LA+ Interdisciplinary Journal of Landscape Architecture I</w:t>
      </w:r>
      <w:r w:rsidRPr="003B6D26">
        <w:rPr>
          <w:rStyle w:val="Style13ptBold"/>
          <w:rFonts w:cs="Calibri"/>
          <w:b w:val="0"/>
          <w:bCs w:val="0"/>
        </w:rPr>
        <w:t xml:space="preserve"> </w:t>
      </w:r>
      <w:r>
        <w:rPr>
          <w:rStyle w:val="Style13ptBold"/>
          <w:rFonts w:cs="Calibri"/>
          <w:b w:val="0"/>
          <w:bCs w:val="0"/>
        </w:rPr>
        <w:t>(</w:t>
      </w:r>
      <w:r w:rsidRPr="003B6D26">
        <w:rPr>
          <w:rStyle w:val="Style13ptBold"/>
          <w:rFonts w:cs="Calibri"/>
          <w:b w:val="0"/>
          <w:bCs w:val="0"/>
        </w:rPr>
        <w:t>201</w:t>
      </w:r>
      <w:r>
        <w:rPr>
          <w:rStyle w:val="Style13ptBold"/>
          <w:rFonts w:cs="Calibri"/>
          <w:b w:val="0"/>
          <w:bCs w:val="0"/>
        </w:rPr>
        <w:t>5</w:t>
      </w:r>
      <w:r w:rsidRPr="003B6D26">
        <w:rPr>
          <w:rStyle w:val="Style13ptBold"/>
          <w:rFonts w:cs="Calibri"/>
          <w:b w:val="0"/>
          <w:bCs w:val="0"/>
        </w:rPr>
        <w:t xml:space="preserve">), pp. </w:t>
      </w:r>
      <w:r>
        <w:rPr>
          <w:rStyle w:val="Style13ptBold"/>
          <w:rFonts w:cs="Calibri"/>
          <w:b w:val="0"/>
          <w:bCs w:val="0"/>
        </w:rPr>
        <w:t>4</w:t>
      </w:r>
      <w:r w:rsidRPr="003B6D26">
        <w:rPr>
          <w:rStyle w:val="Style13ptBold"/>
          <w:rFonts w:cs="Calibri"/>
          <w:b w:val="0"/>
          <w:bCs w:val="0"/>
        </w:rPr>
        <w:t>-</w:t>
      </w:r>
      <w:r>
        <w:rPr>
          <w:rStyle w:val="Style13ptBold"/>
          <w:rFonts w:cs="Calibri"/>
          <w:b w:val="0"/>
          <w:bCs w:val="0"/>
        </w:rPr>
        <w:t>9</w:t>
      </w:r>
      <w:r w:rsidRPr="003B6D26">
        <w:rPr>
          <w:rStyle w:val="Style13ptBold"/>
          <w:rFonts w:cs="Calibri"/>
          <w:b w:val="0"/>
          <w:bCs w:val="0"/>
        </w:rPr>
        <w:t xml:space="preserve">//) </w:t>
      </w:r>
      <w:proofErr w:type="spellStart"/>
      <w:r w:rsidRPr="003B6D26">
        <w:rPr>
          <w:rStyle w:val="Style13ptBold"/>
          <w:rFonts w:cs="Calibri"/>
          <w:b w:val="0"/>
          <w:bCs w:val="0"/>
          <w:i/>
        </w:rPr>
        <w:t>viraj</w:t>
      </w:r>
      <w:proofErr w:type="spellEnd"/>
    </w:p>
    <w:p w14:paraId="4791E0A5" w14:textId="77777777" w:rsidR="00311935" w:rsidRPr="00A83F84" w:rsidRDefault="00311935" w:rsidP="00311935">
      <w:pPr>
        <w:contextualSpacing/>
        <w:rPr>
          <w:rFonts w:ascii="Times New Roman" w:hAnsi="Times New Roman" w:cs="Times New Roman"/>
          <w:sz w:val="16"/>
        </w:rPr>
      </w:pPr>
      <w:r w:rsidRPr="00A83F84">
        <w:rPr>
          <w:rFonts w:hint="cs"/>
          <w:u w:val="single"/>
        </w:rPr>
        <w:t xml:space="preserve">Since this upkeep of noncontradiction is politically and ecologically (same thing) dicey to say the least, why not admit that in some cases things can be perfectly logical and contradict themselves? In other words, there is no need to seek an a-logical “wild” outside of thought, outside of reason. </w:t>
      </w:r>
      <w:r w:rsidRPr="006A3ACF">
        <w:rPr>
          <w:rFonts w:hint="cs"/>
          <w:highlight w:val="yellow"/>
          <w:u w:val="single"/>
        </w:rPr>
        <w:t xml:space="preserve">It might be </w:t>
      </w:r>
      <w:r w:rsidRPr="006A3ACF">
        <w:rPr>
          <w:rFonts w:hint="cs"/>
          <w:i/>
          <w:iCs/>
          <w:highlight w:val="yellow"/>
          <w:u w:val="single"/>
        </w:rPr>
        <w:t xml:space="preserve">more reasonable </w:t>
      </w:r>
      <w:r w:rsidRPr="006A3ACF">
        <w:rPr>
          <w:rFonts w:hint="cs"/>
          <w:highlight w:val="yellow"/>
          <w:u w:val="single"/>
        </w:rPr>
        <w:t>to let things be wild</w:t>
      </w:r>
      <w:r w:rsidRPr="00A83F84">
        <w:rPr>
          <w:rFonts w:hint="cs"/>
          <w:u w:val="single"/>
        </w:rPr>
        <w:t>.</w:t>
      </w:r>
      <w:r>
        <w:rPr>
          <w:rFonts w:hint="cs"/>
          <w:u w:val="single"/>
        </w:rPr>
        <w:t xml:space="preserve"> </w:t>
      </w:r>
      <w:r w:rsidRPr="00A83F84">
        <w:rPr>
          <w:rFonts w:hint="cs"/>
          <w:u w:val="single"/>
        </w:rPr>
        <w:t xml:space="preserve">To be truly wild, </w:t>
      </w:r>
      <w:r w:rsidRPr="006A3ACF">
        <w:rPr>
          <w:rFonts w:hint="cs"/>
          <w:highlight w:val="yellow"/>
          <w:u w:val="single"/>
        </w:rPr>
        <w:t>a thing would have to contradict itself</w:t>
      </w:r>
      <w:r w:rsidRPr="00A83F84">
        <w:rPr>
          <w:rFonts w:hint="cs"/>
          <w:u w:val="single"/>
        </w:rPr>
        <w:t xml:space="preserve"> </w:t>
      </w:r>
      <w:proofErr w:type="gramStart"/>
      <w:r w:rsidRPr="00A83F84">
        <w:rPr>
          <w:rFonts w:hint="cs"/>
          <w:i/>
          <w:iCs/>
          <w:u w:val="single"/>
        </w:rPr>
        <w:t>in order to</w:t>
      </w:r>
      <w:proofErr w:type="gramEnd"/>
      <w:r w:rsidRPr="00A83F84">
        <w:rPr>
          <w:rFonts w:hint="cs"/>
          <w:i/>
          <w:iCs/>
          <w:u w:val="single"/>
        </w:rPr>
        <w:t xml:space="preserve"> be itself</w:t>
      </w:r>
      <w:r w:rsidRPr="00A83F84">
        <w:rPr>
          <w:rFonts w:hint="cs"/>
          <w:u w:val="single"/>
        </w:rPr>
        <w:t xml:space="preserve">. A thing would have not to be metaphysically present, </w:t>
      </w:r>
      <w:r w:rsidRPr="00A83F84">
        <w:rPr>
          <w:rFonts w:hint="cs"/>
          <w:i/>
          <w:iCs/>
          <w:u w:val="single"/>
        </w:rPr>
        <w:t>not even to itself</w:t>
      </w:r>
      <w:r w:rsidRPr="00A83F84">
        <w:rPr>
          <w:rFonts w:hint="cs"/>
          <w:u w:val="single"/>
        </w:rPr>
        <w:t xml:space="preserve">. Appearance (what Easy Think theory calls </w:t>
      </w:r>
      <w:r w:rsidRPr="00A83F84">
        <w:rPr>
          <w:rFonts w:hint="cs"/>
          <w:i/>
          <w:iCs/>
          <w:u w:val="single"/>
        </w:rPr>
        <w:t>accidents</w:t>
      </w:r>
      <w:r w:rsidRPr="00A83F84">
        <w:rPr>
          <w:rFonts w:hint="cs"/>
          <w:u w:val="single"/>
        </w:rPr>
        <w:t xml:space="preserve">) must be inseparably glued to what a thing is (what Easy Think theory calls </w:t>
      </w:r>
      <w:r w:rsidRPr="00A83F84">
        <w:rPr>
          <w:rFonts w:hint="cs"/>
          <w:i/>
          <w:iCs/>
          <w:u w:val="single"/>
        </w:rPr>
        <w:t>substance</w:t>
      </w:r>
      <w:r w:rsidRPr="00A83F84">
        <w:rPr>
          <w:rFonts w:hint="cs"/>
          <w:u w:val="single"/>
        </w:rPr>
        <w:t xml:space="preserve">) such that there is 1) no difference between them and 2) a profound and irreducible gap between them. </w:t>
      </w:r>
      <w:r w:rsidRPr="006A3ACF">
        <w:rPr>
          <w:rFonts w:hint="cs"/>
          <w:highlight w:val="yellow"/>
          <w:u w:val="single"/>
        </w:rPr>
        <w:t>Ontological wildness</w:t>
      </w:r>
      <w:r w:rsidRPr="00A83F84">
        <w:rPr>
          <w:rFonts w:hint="cs"/>
          <w:u w:val="single"/>
        </w:rPr>
        <w:t xml:space="preserve">, not just epistemological. Or rather, a thing, </w:t>
      </w:r>
      <w:proofErr w:type="gramStart"/>
      <w:r w:rsidRPr="00A83F84">
        <w:rPr>
          <w:rFonts w:hint="cs"/>
          <w:u w:val="single"/>
        </w:rPr>
        <w:t>in order to</w:t>
      </w:r>
      <w:proofErr w:type="gramEnd"/>
      <w:r w:rsidRPr="00A83F84">
        <w:rPr>
          <w:rFonts w:hint="cs"/>
          <w:u w:val="single"/>
        </w:rPr>
        <w:t xml:space="preserve"> be a thing, would be caught in its own weird</w:t>
      </w:r>
      <w:r>
        <w:rPr>
          <w:rFonts w:hint="cs"/>
          <w:u w:val="single"/>
        </w:rPr>
        <w:t xml:space="preserve"> </w:t>
      </w:r>
      <w:r w:rsidRPr="00A83F84">
        <w:rPr>
          <w:rFonts w:hint="cs"/>
          <w:sz w:val="16"/>
        </w:rPr>
        <w:t xml:space="preserve">hermeneutical loop or spiral, without the need for some (human) subject or observer or measurer or measuring device—or Geist, or history, or (human) economic relations, or Heideggerian Dasein—to cause this loop. Without, in other words, any of the substitutes for what is called </w:t>
      </w:r>
      <w:proofErr w:type="spellStart"/>
      <w:r w:rsidRPr="00A83F84">
        <w:rPr>
          <w:rFonts w:hint="cs"/>
          <w:i/>
          <w:iCs/>
          <w:sz w:val="16"/>
        </w:rPr>
        <w:t>naïve</w:t>
      </w:r>
      <w:proofErr w:type="spellEnd"/>
      <w:r w:rsidRPr="00A83F84">
        <w:rPr>
          <w:rFonts w:hint="cs"/>
          <w:i/>
          <w:iCs/>
          <w:sz w:val="16"/>
        </w:rPr>
        <w:t xml:space="preserve"> </w:t>
      </w:r>
      <w:r w:rsidRPr="00A83F84">
        <w:rPr>
          <w:rFonts w:hint="cs"/>
          <w:sz w:val="16"/>
        </w:rPr>
        <w:t xml:space="preserve">metaphysics by so-called sophisticated </w:t>
      </w:r>
      <w:proofErr w:type="spellStart"/>
      <w:r w:rsidRPr="00A83F84">
        <w:rPr>
          <w:rFonts w:hint="cs"/>
          <w:sz w:val="16"/>
        </w:rPr>
        <w:t>correlationist</w:t>
      </w:r>
      <w:proofErr w:type="spellEnd"/>
      <w:r w:rsidRPr="00A83F84">
        <w:rPr>
          <w:rFonts w:hint="cs"/>
          <w:sz w:val="16"/>
        </w:rPr>
        <w:t xml:space="preserve"> thought, itself metaphysical insofar as it posits not some underlying substance but an overlying Bush-like Decider that gets to pry open the thing to find out whether the light is on inside its refrigerator. </w:t>
      </w:r>
      <w:r w:rsidRPr="006A3ACF">
        <w:rPr>
          <w:rFonts w:hint="cs"/>
          <w:highlight w:val="yellow"/>
          <w:u w:val="single"/>
        </w:rPr>
        <w:t>We can get to this wildness by considering a logical system</w:t>
      </w:r>
      <w:r w:rsidRPr="00A83F84">
        <w:rPr>
          <w:rFonts w:hint="cs"/>
          <w:u w:val="single"/>
        </w:rPr>
        <w:t xml:space="preserve">. A logical system, </w:t>
      </w:r>
      <w:proofErr w:type="gramStart"/>
      <w:r w:rsidRPr="00A83F84">
        <w:rPr>
          <w:rFonts w:hint="cs"/>
          <w:u w:val="single"/>
        </w:rPr>
        <w:t>in order to</w:t>
      </w:r>
      <w:proofErr w:type="gramEnd"/>
      <w:r w:rsidRPr="00A83F84">
        <w:rPr>
          <w:rFonts w:hint="cs"/>
          <w:u w:val="single"/>
        </w:rPr>
        <w:t xml:space="preserve"> be true on its own terms (coherent) </w:t>
      </w:r>
      <w:r w:rsidRPr="00A83F84">
        <w:rPr>
          <w:rFonts w:hint="cs"/>
          <w:i/>
          <w:iCs/>
          <w:u w:val="single"/>
        </w:rPr>
        <w:t>must be able to talk nonsense</w:t>
      </w:r>
      <w:r w:rsidRPr="00A83F84">
        <w:rPr>
          <w:rFonts w:hint="cs"/>
          <w:u w:val="single"/>
        </w:rPr>
        <w:t xml:space="preserve">, that is, </w:t>
      </w:r>
      <w:r w:rsidRPr="006A3ACF">
        <w:rPr>
          <w:rFonts w:hint="cs"/>
          <w:highlight w:val="yellow"/>
          <w:u w:val="single"/>
        </w:rPr>
        <w:t xml:space="preserve">it must be </w:t>
      </w:r>
      <w:r w:rsidRPr="006A3ACF">
        <w:rPr>
          <w:rFonts w:hint="cs"/>
          <w:i/>
          <w:iCs/>
          <w:highlight w:val="yellow"/>
          <w:u w:val="single"/>
        </w:rPr>
        <w:t xml:space="preserve">wild at heart </w:t>
      </w:r>
      <w:r w:rsidRPr="006A3ACF">
        <w:rPr>
          <w:rFonts w:hint="cs"/>
          <w:highlight w:val="yellow"/>
          <w:u w:val="single"/>
        </w:rPr>
        <w:t>just to exist at all</w:t>
      </w:r>
      <w:r w:rsidRPr="00A83F84">
        <w:rPr>
          <w:rFonts w:hint="cs"/>
          <w:u w:val="single"/>
        </w:rPr>
        <w:t xml:space="preserve">. It must—Russell and Whitehead notwithstanding—be able to make sentences such as </w:t>
      </w:r>
      <w:r w:rsidRPr="00A83F84">
        <w:rPr>
          <w:rFonts w:hint="cs"/>
          <w:i/>
          <w:iCs/>
          <w:u w:val="single"/>
        </w:rPr>
        <w:t>This sentence cannot be proved</w:t>
      </w:r>
      <w:r w:rsidRPr="00A83F84">
        <w:rPr>
          <w:rFonts w:hint="cs"/>
          <w:u w:val="single"/>
        </w:rPr>
        <w:t>, maddening, Trickster-like, loopy sentences, self- referential like the self-swallowing serpent, the Ouroboros.</w:t>
      </w:r>
      <w:r>
        <w:rPr>
          <w:rFonts w:hint="cs"/>
          <w:u w:val="single"/>
        </w:rPr>
        <w:t xml:space="preserve"> </w:t>
      </w:r>
      <w:r w:rsidRPr="006A3ACF">
        <w:rPr>
          <w:rFonts w:hint="cs"/>
          <w:highlight w:val="yellow"/>
          <w:u w:val="single"/>
        </w:rPr>
        <w:t>Logic</w:t>
      </w:r>
      <w:r w:rsidRPr="00A83F84">
        <w:rPr>
          <w:rFonts w:hint="cs"/>
          <w:u w:val="single"/>
        </w:rPr>
        <w:t xml:space="preserve">, before it is logistics, </w:t>
      </w:r>
      <w:r w:rsidRPr="006A3ACF">
        <w:rPr>
          <w:rFonts w:hint="cs"/>
          <w:highlight w:val="yellow"/>
          <w:u w:val="single"/>
        </w:rPr>
        <w:t xml:space="preserve">is a kind of </w:t>
      </w:r>
      <w:r w:rsidRPr="006A3ACF">
        <w:rPr>
          <w:rFonts w:hint="cs"/>
          <w:i/>
          <w:iCs/>
          <w:highlight w:val="yellow"/>
          <w:u w:val="single"/>
        </w:rPr>
        <w:t xml:space="preserve">gathering </w:t>
      </w:r>
      <w:r w:rsidRPr="006A3ACF">
        <w:rPr>
          <w:rFonts w:hint="cs"/>
          <w:highlight w:val="yellow"/>
          <w:u w:val="single"/>
        </w:rPr>
        <w:t>of things</w:t>
      </w:r>
      <w:r w:rsidRPr="00A83F84">
        <w:rPr>
          <w:rFonts w:hint="cs"/>
          <w:u w:val="single"/>
        </w:rPr>
        <w:t xml:space="preserve">, as in “I gather that you are feeling unwell today.” A collecting or recollecting. </w:t>
      </w:r>
      <w:proofErr w:type="gramStart"/>
      <w:r w:rsidRPr="00A83F84">
        <w:rPr>
          <w:rFonts w:hint="cs"/>
          <w:u w:val="single"/>
        </w:rPr>
        <w:t>So</w:t>
      </w:r>
      <w:proofErr w:type="gramEnd"/>
      <w:r w:rsidRPr="00A83F84">
        <w:rPr>
          <w:rFonts w:hint="cs"/>
          <w:u w:val="single"/>
        </w:rPr>
        <w:t xml:space="preserve"> if logical systems must be inconsistent in order to be coherent, so must pencils, Neanderthals, trickles of water in a desert, Sirius and baskets of fruit. </w:t>
      </w:r>
      <w:r w:rsidRPr="00A83F84">
        <w:rPr>
          <w:rFonts w:hint="cs"/>
          <w:i/>
          <w:iCs/>
          <w:u w:val="single"/>
        </w:rPr>
        <w:t>To exist is to be wild</w:t>
      </w:r>
      <w:r w:rsidRPr="00A83F84">
        <w:rPr>
          <w:rFonts w:hint="cs"/>
          <w:u w:val="single"/>
        </w:rPr>
        <w:t>. This is easy to demonstrate empirically, since the attempt to smooth out and cover up this wildness has resulted in the 12</w:t>
      </w:r>
      <w:r>
        <w:rPr>
          <w:rFonts w:hint="cs"/>
          <w:u w:val="single"/>
        </w:rPr>
        <w:t xml:space="preserve"> </w:t>
      </w:r>
      <w:r w:rsidRPr="00A83F84">
        <w:rPr>
          <w:rFonts w:hint="cs"/>
          <w:sz w:val="16"/>
        </w:rPr>
        <w:t xml:space="preserve">500 loop that denies it's a loop, the avoidance of anxiety that has resulted in a greater anxiety, the avoidance of global warming that has resulted in greater global warming, the washing of hands with antibacterial soap that has resulted in more threatening bacteria, the pesticides that have resulted in bee death, which in the end will result in agricultural failure. </w:t>
      </w:r>
      <w:r w:rsidRPr="00A83F84">
        <w:rPr>
          <w:rFonts w:hint="cs"/>
          <w:i/>
          <w:iCs/>
          <w:u w:val="single"/>
        </w:rPr>
        <w:t xml:space="preserve">Wild </w:t>
      </w:r>
      <w:r w:rsidRPr="00A83F84">
        <w:rPr>
          <w:rFonts w:hint="cs"/>
          <w:u w:val="single"/>
        </w:rPr>
        <w:t xml:space="preserve">in this deep ontological sense means </w:t>
      </w:r>
      <w:r w:rsidRPr="006A3ACF">
        <w:rPr>
          <w:rFonts w:hint="cs"/>
          <w:i/>
          <w:iCs/>
          <w:highlight w:val="yellow"/>
          <w:u w:val="single"/>
        </w:rPr>
        <w:t>a thing is a thing because it is in a loop with itself, such that it impossible to tell where its appearance stops and its essence starts, though appearance and essence are different</w:t>
      </w:r>
      <w:r w:rsidRPr="00A83F84">
        <w:rPr>
          <w:rFonts w:hint="cs"/>
          <w:u w:val="single"/>
        </w:rPr>
        <w:t>. Humans have been blocking this fact for twelve and a half thousand years, which is why it sounds so counterintuitive. But we now need to think this fact, because we are operating on a scale sufficient deeply to influence Earth at a geological level, and therefore on all the levels above that.</w:t>
      </w:r>
      <w:r>
        <w:rPr>
          <w:rFonts w:hint="cs"/>
          <w:u w:val="single"/>
        </w:rPr>
        <w:t xml:space="preserve"> </w:t>
      </w:r>
      <w:r w:rsidRPr="00A83F84">
        <w:rPr>
          <w:rFonts w:hint="cs"/>
          <w:u w:val="single"/>
        </w:rPr>
        <w:t xml:space="preserve">Planning and designing on a planetary scale—that is, on a scale in which there is no “away,” no background and therefore no (inevitably anthropocentric) “world,” a scale that is fully ecological—means allowing things to be wild. The attempt to plan for the next meal or the next month or the next five years looks coherent on a small scale, an anthropocentric one, if we ignore the consequences, the loops. And </w:t>
      </w:r>
      <w:r w:rsidRPr="006A3ACF">
        <w:rPr>
          <w:rFonts w:hint="cs"/>
          <w:highlight w:val="yellow"/>
          <w:u w:val="single"/>
        </w:rPr>
        <w:t xml:space="preserve">the attempt to limit the </w:t>
      </w:r>
      <w:proofErr w:type="spellStart"/>
      <w:r w:rsidRPr="006A3ACF">
        <w:rPr>
          <w:rFonts w:hint="cs"/>
          <w:highlight w:val="yellow"/>
          <w:u w:val="single"/>
        </w:rPr>
        <w:t>loopiness</w:t>
      </w:r>
      <w:proofErr w:type="spellEnd"/>
      <w:r w:rsidRPr="006A3ACF">
        <w:rPr>
          <w:rFonts w:hint="cs"/>
          <w:highlight w:val="yellow"/>
          <w:u w:val="single"/>
        </w:rPr>
        <w:t xml:space="preserve"> of beings and of being that underlies more mundane anxieties</w:t>
      </w:r>
      <w:r w:rsidRPr="00A83F84">
        <w:rPr>
          <w:rFonts w:hint="cs"/>
          <w:u w:val="single"/>
        </w:rPr>
        <w:t xml:space="preserve"> also results in drastic (and related) problems. But just as Euclidean space is no</w:t>
      </w:r>
      <w:r>
        <w:rPr>
          <w:rFonts w:hint="cs"/>
          <w:u w:val="single"/>
        </w:rPr>
        <w:t xml:space="preserve"> </w:t>
      </w:r>
      <w:r w:rsidRPr="00A83F84">
        <w:rPr>
          <w:rFonts w:hint="cs"/>
          <w:u w:val="single"/>
        </w:rPr>
        <w:t xml:space="preserve">way to describe a very large thing—you need Gaussian space for that, curved space—in the same way you need to allow for loops and weird twisted things (a tautology, since </w:t>
      </w:r>
      <w:r w:rsidRPr="00A83F84">
        <w:rPr>
          <w:rFonts w:hint="cs"/>
          <w:i/>
          <w:iCs/>
          <w:u w:val="single"/>
        </w:rPr>
        <w:t xml:space="preserve">weird </w:t>
      </w:r>
      <w:r w:rsidRPr="00A83F84">
        <w:rPr>
          <w:rFonts w:hint="cs"/>
          <w:u w:val="single"/>
        </w:rPr>
        <w:t xml:space="preserve">means </w:t>
      </w:r>
      <w:r w:rsidRPr="00A83F84">
        <w:rPr>
          <w:rFonts w:hint="cs"/>
          <w:i/>
          <w:iCs/>
          <w:u w:val="single"/>
        </w:rPr>
        <w:t>twisted</w:t>
      </w:r>
      <w:r w:rsidRPr="00A83F84">
        <w:rPr>
          <w:rFonts w:hint="cs"/>
          <w:u w:val="single"/>
        </w:rPr>
        <w:t>) if you are going to plan on a global warming scale, namely a 100 000 year one.</w:t>
      </w:r>
      <w:r>
        <w:rPr>
          <w:rFonts w:hint="cs"/>
          <w:u w:val="single"/>
        </w:rPr>
        <w:t xml:space="preserve"> </w:t>
      </w:r>
      <w:r w:rsidRPr="00A83F84">
        <w:rPr>
          <w:rFonts w:hint="cs"/>
          <w:sz w:val="16"/>
        </w:rPr>
        <w:t xml:space="preserve">Designing on a planetary scale means not covering Earth, or relations between beings on Earth—such as political relations—with a one-size-fits- all umbrella. There is a certain return to a Lyotardian poststructuralism in this thought. But it is no longer an epistemological poststructuralism. Rather it is an ontological one, and therefore it is truly post-modern rather than postmodern. </w:t>
      </w:r>
    </w:p>
    <w:p w14:paraId="4263EB2A" w14:textId="77777777" w:rsidR="00311935" w:rsidRPr="00A83F84" w:rsidRDefault="00311935" w:rsidP="00311935"/>
    <w:p w14:paraId="25E9621E" w14:textId="77777777" w:rsidR="005C08E7" w:rsidRDefault="005C08E7" w:rsidP="005C08E7">
      <w:pPr>
        <w:pStyle w:val="Heading3"/>
      </w:pPr>
      <w:r>
        <w:t xml:space="preserve">1NC vs. Policy (End of the World) </w:t>
      </w:r>
    </w:p>
    <w:p w14:paraId="0565EBD9" w14:textId="77777777" w:rsidR="005C08E7" w:rsidRDefault="005C08E7" w:rsidP="005C08E7"/>
    <w:p w14:paraId="32159A3B" w14:textId="07C4140D" w:rsidR="005C08E7" w:rsidRDefault="00B10CF4" w:rsidP="005C08E7">
      <w:pPr>
        <w:pStyle w:val="Heading4"/>
      </w:pPr>
      <w:r>
        <w:t>The 1AC’s</w:t>
      </w:r>
      <w:r w:rsidR="005C08E7">
        <w:t xml:space="preserve"> attempt to ‘preserve life on Earth’ backfires and produces ecological oppression—embrace coexistence as the alternative—it produces ecological awareness that solves the </w:t>
      </w:r>
      <w:proofErr w:type="spellStart"/>
      <w:r w:rsidR="005C08E7">
        <w:t>aff</w:t>
      </w:r>
      <w:proofErr w:type="spellEnd"/>
      <w:r w:rsidR="005C08E7">
        <w:t xml:space="preserve"> </w:t>
      </w:r>
    </w:p>
    <w:p w14:paraId="01CA9E55" w14:textId="77777777" w:rsidR="005C08E7" w:rsidRDefault="005C08E7" w:rsidP="005C08E7">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124-129 //BR </w:t>
      </w:r>
    </w:p>
    <w:p w14:paraId="5528CEA3" w14:textId="77777777" w:rsidR="005C08E7" w:rsidRPr="00E34008" w:rsidRDefault="005C08E7" w:rsidP="005C08E7">
      <w:pPr>
        <w:rPr>
          <w:sz w:val="16"/>
        </w:rPr>
      </w:pPr>
      <w:proofErr w:type="spellStart"/>
      <w:r w:rsidRPr="004724C8">
        <w:rPr>
          <w:rStyle w:val="StyleUnderline"/>
        </w:rPr>
        <w:t>Parfit's</w:t>
      </w:r>
      <w:proofErr w:type="spellEnd"/>
      <w:r w:rsidRPr="004724C8">
        <w:rPr>
          <w:rStyle w:val="StyleUnderline"/>
        </w:rPr>
        <w:t xml:space="preserve"> assault on utilitarian self-interest takes us to the point at which we realize that we are not separate from our world. Humans must learn to care</w:t>
      </w:r>
      <w:r w:rsidRPr="00E34008">
        <w:rPr>
          <w:sz w:val="16"/>
        </w:rPr>
        <w:t xml:space="preserve"> for fatal substances that will outlast them and their descendants </w:t>
      </w:r>
      <w:r w:rsidRPr="004724C8">
        <w:rPr>
          <w:rStyle w:val="StyleUnderline"/>
        </w:rPr>
        <w:t>beyond any meaningful limit of self-interest. What we need is an ethics of the other, an ethics based on the proximity of the stranger</w:t>
      </w:r>
      <w:r w:rsidRPr="00E34008">
        <w:rPr>
          <w:sz w:val="16"/>
        </w:rPr>
        <w:t xml:space="preserve">. The decision in the 1990s, rapidly overturned, to squirrel plutonium away into knives and forks and other domestic objects appears monstrous, and so would any attempt to "work" it into something convenient. </w:t>
      </w:r>
      <w:proofErr w:type="spellStart"/>
      <w:r w:rsidRPr="00E34008">
        <w:rPr>
          <w:sz w:val="16"/>
        </w:rPr>
        <w:t>Hvperobjects</w:t>
      </w:r>
      <w:proofErr w:type="spellEnd"/>
      <w:r w:rsidRPr="00E34008">
        <w:rPr>
          <w:sz w:val="16"/>
        </w:rPr>
        <w:t xml:space="preserve"> insist that we care for them in the open. "Out of sight, out of mind' is strictly untenable. There is no "away" to throw plutonium in. We are stuck with it, in the same way as we are stuck with our biological bodies. Plutonium finds itself in the position of the "neighbor" in Abrahamic religions—that awkward condition of being alien and intimate at the very same time. </w:t>
      </w:r>
      <w:r w:rsidRPr="00FD7D04">
        <w:rPr>
          <w:rStyle w:val="StyleUnderline"/>
        </w:rPr>
        <w:t>The enormity of very large finitude hollows out my decisions from the inside</w:t>
      </w:r>
      <w:r w:rsidRPr="00E34008">
        <w:rPr>
          <w:sz w:val="16"/>
        </w:rPr>
        <w:t xml:space="preserve">. Now every time I so much as change a confounded light bulb, I </w:t>
      </w:r>
      <w:proofErr w:type="gramStart"/>
      <w:r w:rsidRPr="00E34008">
        <w:rPr>
          <w:sz w:val="16"/>
        </w:rPr>
        <w:t>have to</w:t>
      </w:r>
      <w:proofErr w:type="gramEnd"/>
      <w:r w:rsidRPr="00E34008">
        <w:rPr>
          <w:sz w:val="16"/>
        </w:rPr>
        <w:t xml:space="preserve"> think about global warming. </w:t>
      </w:r>
      <w:r w:rsidRPr="006A3ACF">
        <w:rPr>
          <w:rStyle w:val="Emphasis"/>
          <w:highlight w:val="yellow"/>
        </w:rPr>
        <w:t xml:space="preserve">It is the end of the </w:t>
      </w:r>
      <w:proofErr w:type="gramStart"/>
      <w:r w:rsidRPr="006A3ACF">
        <w:rPr>
          <w:rStyle w:val="Emphasis"/>
          <w:highlight w:val="yellow"/>
        </w:rPr>
        <w:t>world</w:t>
      </w:r>
      <w:r w:rsidRPr="00FD7D04">
        <w:rPr>
          <w:rStyle w:val="StyleUnderline"/>
        </w:rPr>
        <w:t>, because</w:t>
      </w:r>
      <w:proofErr w:type="gramEnd"/>
      <w:r w:rsidRPr="00FD7D04">
        <w:rPr>
          <w:rStyle w:val="StyleUnderline"/>
        </w:rPr>
        <w:t xml:space="preserve"> I can see past the lip of the horizon of human worlding.</w:t>
      </w:r>
      <w:r w:rsidRPr="00E34008">
        <w:rPr>
          <w:sz w:val="16"/>
        </w:rPr>
        <w:t xml:space="preserve"> Global warming reaches into “my world” and forces me to use LEDs instead of bulbs with filaments. This aspect of the </w:t>
      </w:r>
      <w:proofErr w:type="spellStart"/>
      <w:r w:rsidRPr="00E34008">
        <w:rPr>
          <w:sz w:val="16"/>
        </w:rPr>
        <w:t>Heideggarian</w:t>
      </w:r>
      <w:proofErr w:type="spellEnd"/>
      <w:r w:rsidRPr="00E34008">
        <w:rPr>
          <w:sz w:val="16"/>
        </w:rPr>
        <w:t xml:space="preserve"> legacy begins to teeter under the weight of the </w:t>
      </w:r>
      <w:proofErr w:type="spellStart"/>
      <w:r w:rsidRPr="00E34008">
        <w:rPr>
          <w:sz w:val="16"/>
        </w:rPr>
        <w:t>hyperobject</w:t>
      </w:r>
      <w:proofErr w:type="spellEnd"/>
      <w:r w:rsidRPr="00E34008">
        <w:rPr>
          <w:sz w:val="16"/>
        </w:rPr>
        <w:t xml:space="preserve">. </w:t>
      </w:r>
      <w:r w:rsidRPr="002404FE">
        <w:rPr>
          <w:rStyle w:val="StyleUnderline"/>
        </w:rPr>
        <w:t xml:space="preserve">The normative defense of worlds looks wrongheaded. The </w:t>
      </w:r>
      <w:r w:rsidRPr="006A3ACF">
        <w:rPr>
          <w:rStyle w:val="Emphasis"/>
          <w:highlight w:val="yellow"/>
        </w:rPr>
        <w:t>ethical and political choices become</w:t>
      </w:r>
      <w:r w:rsidRPr="002404FE">
        <w:rPr>
          <w:rStyle w:val="StyleUnderline"/>
        </w:rPr>
        <w:t xml:space="preserve"> much </w:t>
      </w:r>
      <w:r w:rsidRPr="006A3ACF">
        <w:rPr>
          <w:rStyle w:val="Emphasis"/>
          <w:highlight w:val="yellow"/>
        </w:rPr>
        <w:t>clearer</w:t>
      </w:r>
      <w:r w:rsidRPr="002404FE">
        <w:rPr>
          <w:rStyle w:val="StyleUnderline"/>
        </w:rPr>
        <w:t xml:space="preserve"> and less divisive </w:t>
      </w:r>
      <w:r w:rsidRPr="006A3ACF">
        <w:rPr>
          <w:rStyle w:val="StyleUnderline"/>
          <w:highlight w:val="yellow"/>
        </w:rPr>
        <w:t>if we begin to think of</w:t>
      </w:r>
      <w:r w:rsidRPr="004724C8">
        <w:rPr>
          <w:rStyle w:val="StyleUnderline"/>
        </w:rPr>
        <w:t xml:space="preserve"> pollution and global warming and radiation </w:t>
      </w:r>
      <w:r w:rsidRPr="006A3ACF">
        <w:rPr>
          <w:rStyle w:val="StyleUnderline"/>
          <w:highlight w:val="yellow"/>
        </w:rPr>
        <w:t xml:space="preserve">as effects of </w:t>
      </w:r>
      <w:proofErr w:type="spellStart"/>
      <w:r w:rsidRPr="006A3ACF">
        <w:rPr>
          <w:rStyle w:val="StyleUnderline"/>
          <w:highlight w:val="yellow"/>
        </w:rPr>
        <w:t>hyperobjects</w:t>
      </w:r>
      <w:proofErr w:type="spellEnd"/>
      <w:r w:rsidRPr="006A3ACF">
        <w:rPr>
          <w:rStyle w:val="StyleUnderline"/>
          <w:highlight w:val="yellow"/>
        </w:rPr>
        <w:t xml:space="preserve"> </w:t>
      </w:r>
      <w:r w:rsidRPr="006A3ACF">
        <w:rPr>
          <w:rStyle w:val="Emphasis"/>
          <w:highlight w:val="yellow"/>
        </w:rPr>
        <w:t>rather than as flows</w:t>
      </w:r>
      <w:r w:rsidRPr="006A3ACF">
        <w:rPr>
          <w:rStyle w:val="StyleUnderline"/>
          <w:highlight w:val="yellow"/>
        </w:rPr>
        <w:t xml:space="preserve"> or processes </w:t>
      </w:r>
      <w:r w:rsidRPr="006A3ACF">
        <w:rPr>
          <w:rStyle w:val="Emphasis"/>
          <w:highlight w:val="yellow"/>
        </w:rPr>
        <w:t>that can be managed</w:t>
      </w:r>
      <w:r w:rsidRPr="006A3ACF">
        <w:rPr>
          <w:rStyle w:val="StyleUnderline"/>
          <w:highlight w:val="yellow"/>
        </w:rPr>
        <w:t>. These flows are</w:t>
      </w:r>
      <w:r w:rsidRPr="00FD7D04">
        <w:rPr>
          <w:rStyle w:val="StyleUnderline"/>
        </w:rPr>
        <w:t xml:space="preserve"> often eventually </w:t>
      </w:r>
      <w:r w:rsidRPr="006A3ACF">
        <w:rPr>
          <w:rStyle w:val="StyleUnderline"/>
          <w:highlight w:val="yellow"/>
        </w:rPr>
        <w:t>shunted into some less powerful group's backyard</w:t>
      </w:r>
      <w:r w:rsidRPr="004724C8">
        <w:rPr>
          <w:rStyle w:val="StyleUnderline"/>
        </w:rPr>
        <w:t xml:space="preserve">. The Native American tribe must deal with the radioactive waste. The African American family must deal with the toxic chemical runoff. The Nigerian village must deal with the oil slick. Rob Nixon </w:t>
      </w:r>
      <w:r w:rsidRPr="006A3ACF">
        <w:rPr>
          <w:rStyle w:val="StyleUnderline"/>
          <w:highlight w:val="yellow"/>
        </w:rPr>
        <w:t xml:space="preserve">calls this the </w:t>
      </w:r>
      <w:r w:rsidRPr="006A3ACF">
        <w:rPr>
          <w:rStyle w:val="Emphasis"/>
          <w:highlight w:val="yellow"/>
        </w:rPr>
        <w:t>slow violence of ecological oppression</w:t>
      </w:r>
      <w:r w:rsidRPr="00E34008">
        <w:rPr>
          <w:sz w:val="16"/>
        </w:rPr>
        <w:t xml:space="preserve">.4'' It is helpful to think of global warming as </w:t>
      </w:r>
      <w:r w:rsidRPr="006A3ACF">
        <w:rPr>
          <w:rStyle w:val="Emphasis"/>
          <w:highlight w:val="yellow"/>
        </w:rPr>
        <w:t xml:space="preserve">something like an </w:t>
      </w:r>
      <w:proofErr w:type="spellStart"/>
      <w:r w:rsidRPr="006A3ACF">
        <w:rPr>
          <w:rStyle w:val="Emphasis"/>
          <w:highlight w:val="yellow"/>
        </w:rPr>
        <w:t xml:space="preserve">ultra </w:t>
      </w:r>
      <w:proofErr w:type="gramStart"/>
      <w:r w:rsidRPr="006A3ACF">
        <w:rPr>
          <w:rStyle w:val="Emphasis"/>
          <w:highlight w:val="yellow"/>
        </w:rPr>
        <w:t>slow</w:t>
      </w:r>
      <w:proofErr w:type="spellEnd"/>
      <w:r w:rsidRPr="006A3ACF">
        <w:rPr>
          <w:rStyle w:val="Emphasis"/>
          <w:highlight w:val="yellow"/>
        </w:rPr>
        <w:t xml:space="preserve"> motion</w:t>
      </w:r>
      <w:proofErr w:type="gramEnd"/>
      <w:r w:rsidRPr="006A3ACF">
        <w:rPr>
          <w:rStyle w:val="Emphasis"/>
          <w:highlight w:val="yellow"/>
        </w:rPr>
        <w:t xml:space="preserve"> nuclear bomb</w:t>
      </w:r>
      <w:r w:rsidRPr="00E34008">
        <w:rPr>
          <w:sz w:val="16"/>
        </w:rPr>
        <w:t xml:space="preserve">. The incremental effects are almost invisible, until an island disappears underwater. </w:t>
      </w:r>
      <w:r w:rsidRPr="004724C8">
        <w:rPr>
          <w:rStyle w:val="StyleUnderline"/>
        </w:rPr>
        <w:t>Poor people—who include most of us on Earth at this point—perceive the ecological emergency not as degrading an aesthetic picture such as world but as an accumulation of violence that nibbles at them directly.</w:t>
      </w:r>
      <w:r>
        <w:rPr>
          <w:rStyle w:val="StyleUnderline"/>
        </w:rPr>
        <w:t xml:space="preserve"> </w:t>
      </w:r>
      <w:r w:rsidRPr="006A3ACF">
        <w:rPr>
          <w:rStyle w:val="StyleUnderline"/>
          <w:highlight w:val="yellow"/>
        </w:rPr>
        <w:t xml:space="preserve">Without a world, there are simply </w:t>
      </w:r>
      <w:proofErr w:type="gramStart"/>
      <w:r w:rsidRPr="006A3ACF">
        <w:rPr>
          <w:rStyle w:val="StyleUnderline"/>
          <w:highlight w:val="yellow"/>
        </w:rPr>
        <w:t>a number of</w:t>
      </w:r>
      <w:proofErr w:type="gramEnd"/>
      <w:r w:rsidRPr="006A3ACF">
        <w:rPr>
          <w:rStyle w:val="StyleUnderline"/>
          <w:highlight w:val="yellow"/>
        </w:rPr>
        <w:t xml:space="preserve"> unique beings</w:t>
      </w:r>
      <w:r w:rsidRPr="00E34008">
        <w:rPr>
          <w:sz w:val="16"/>
        </w:rPr>
        <w:t xml:space="preserve"> (farmers, dogs, irises, pencils, LEDs, and so on) </w:t>
      </w:r>
      <w:r w:rsidRPr="006A3ACF">
        <w:rPr>
          <w:rStyle w:val="StyleUnderline"/>
          <w:highlight w:val="yellow"/>
        </w:rPr>
        <w:t>to whom I owe an obligation through the simple fact that existence is coexistence</w:t>
      </w:r>
      <w:r w:rsidRPr="002404FE">
        <w:rPr>
          <w:rStyle w:val="StyleUnderline"/>
        </w:rPr>
        <w:t>. I don't have to run through my worlding checklist to ensure that the nonhuman in question counts as something I could care for</w:t>
      </w:r>
      <w:r w:rsidRPr="00E34008">
        <w:rPr>
          <w:sz w:val="16"/>
        </w:rPr>
        <w:t xml:space="preserve">. "If you answered mostly (A), then you have a world. If you answered mostly (B), then you are poor in world (German, </w:t>
      </w:r>
      <w:proofErr w:type="spellStart"/>
      <w:r w:rsidRPr="00E34008">
        <w:rPr>
          <w:sz w:val="16"/>
        </w:rPr>
        <w:t>weltarm</w:t>
      </w:r>
      <w:proofErr w:type="spellEnd"/>
      <w:r w:rsidRPr="00E34008">
        <w:rPr>
          <w:sz w:val="16"/>
        </w:rPr>
        <w:t xml:space="preserve">). If you answered mostly (C), then you have no world whatsoever." </w:t>
      </w:r>
      <w:r w:rsidRPr="002404FE">
        <w:rPr>
          <w:rStyle w:val="StyleUnderline"/>
        </w:rPr>
        <w:t>What remains without a world is intimacy</w:t>
      </w:r>
      <w:r w:rsidRPr="00E34008">
        <w:rPr>
          <w:sz w:val="16"/>
        </w:rPr>
        <w:t xml:space="preserve">. Levinas touches on it in his ethics of alterity, although he is incorrect to make this </w:t>
      </w:r>
      <w:proofErr w:type="gramStart"/>
      <w:r w:rsidRPr="00E34008">
        <w:rPr>
          <w:sz w:val="16"/>
        </w:rPr>
        <w:t>other-ness</w:t>
      </w:r>
      <w:proofErr w:type="gramEnd"/>
      <w:r w:rsidRPr="00E34008">
        <w:rPr>
          <w:sz w:val="16"/>
        </w:rPr>
        <w:t xml:space="preserve"> as vague as the "rustling" of blank existence, the "there is" (ii y a).41 The other is fully here, before I am, as Levinas argues. But the other has paws and sharp surfaces, the other is decorated with leaves, the other shines with starlight. Kafka writes: At first glance it looks like a flat star-shaped spool for thread, and indeed it does seem to have thread wound upon it to be sure, they are only old, broken 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 Kafka's </w:t>
      </w:r>
      <w:proofErr w:type="spellStart"/>
      <w:r w:rsidRPr="00E34008">
        <w:rPr>
          <w:sz w:val="16"/>
        </w:rPr>
        <w:t>Odradek</w:t>
      </w:r>
      <w:proofErr w:type="spellEnd"/>
      <w:r w:rsidRPr="00E34008">
        <w:rPr>
          <w:sz w:val="16"/>
        </w:rPr>
        <w:t xml:space="preserve"> resembles the </w:t>
      </w:r>
      <w:proofErr w:type="spellStart"/>
      <w:r w:rsidRPr="00E34008">
        <w:rPr>
          <w:sz w:val="16"/>
        </w:rPr>
        <w:t>hyperobject</w:t>
      </w:r>
      <w:proofErr w:type="spellEnd"/>
      <w:r w:rsidRPr="00E34008">
        <w:rPr>
          <w:sz w:val="16"/>
        </w:rPr>
        <w:t xml:space="preserve"> in this respect. </w:t>
      </w:r>
      <w:proofErr w:type="gramStart"/>
      <w:r w:rsidRPr="00E34008">
        <w:rPr>
          <w:sz w:val="16"/>
        </w:rPr>
        <w:t>Indeed</w:t>
      </w:r>
      <w:proofErr w:type="gramEnd"/>
      <w:r w:rsidRPr="00E34008">
        <w:rPr>
          <w:sz w:val="16"/>
        </w:rPr>
        <w:t xml:space="preserve"> we have let him into our home somehow, like mercury and microwaves, like the ultraviolet rays of the sun. </w:t>
      </w:r>
      <w:proofErr w:type="spellStart"/>
      <w:r w:rsidRPr="00E34008">
        <w:rPr>
          <w:sz w:val="16"/>
        </w:rPr>
        <w:t>Odradek</w:t>
      </w:r>
      <w:proofErr w:type="spellEnd"/>
      <w:r w:rsidRPr="00E34008">
        <w:rPr>
          <w:sz w:val="16"/>
        </w:rPr>
        <w:t xml:space="preserve"> is what confronts us at the end of the world, not with a shout but with a breathless voice "like the rustling of fallen leaves:'44 Things appear in their disturbing weakness and lameness, technical terms describing the human attunement to </w:t>
      </w:r>
      <w:proofErr w:type="spellStart"/>
      <w:r w:rsidRPr="00E34008">
        <w:rPr>
          <w:sz w:val="16"/>
        </w:rPr>
        <w:t>hyperobjects</w:t>
      </w:r>
      <w:proofErr w:type="spellEnd"/>
      <w:r w:rsidRPr="00E34008">
        <w:rPr>
          <w:sz w:val="16"/>
        </w:rPr>
        <w:t xml:space="preserve"> that I have begun to elucidate. </w:t>
      </w:r>
      <w:r w:rsidRPr="004724C8">
        <w:rPr>
          <w:rStyle w:val="StyleUnderline"/>
        </w:rPr>
        <w:t>Without a world, there is no Nature. Without a world, there is no life. What exists outside the charmed circles of Nature and life is a charnel ground, a place of life and death, of death-in-life and life-in-death</w:t>
      </w:r>
      <w:r w:rsidRPr="00E34008">
        <w:rPr>
          <w:sz w:val="16"/>
        </w:rPr>
        <w:t xml:space="preserve">, an undead place of zombies, </w:t>
      </w:r>
      <w:proofErr w:type="spellStart"/>
      <w:r w:rsidRPr="00E34008">
        <w:rPr>
          <w:sz w:val="16"/>
        </w:rPr>
        <w:t>viroids</w:t>
      </w:r>
      <w:proofErr w:type="spellEnd"/>
      <w:r w:rsidRPr="00E34008">
        <w:rPr>
          <w:sz w:val="16"/>
        </w:rPr>
        <w:t xml:space="preserve">, junk DNA, ghosts, silicates, cyanide, radiation, demonic forces, and pollution. </w:t>
      </w:r>
      <w:r w:rsidRPr="004724C8">
        <w:rPr>
          <w:rStyle w:val="StyleUnderline"/>
        </w:rPr>
        <w:t>My resistance to ecological awareness is a resistance to the charnel ground. It is the calling of the shaman to enter the charnel ground and to try to stay there, to pitch a tent there and live there, for as long as possible</w:t>
      </w:r>
      <w:r w:rsidRPr="00E34008">
        <w:rPr>
          <w:sz w:val="16"/>
        </w:rPr>
        <w:t>. Since there are no char-</w:t>
      </w:r>
      <w:proofErr w:type="spellStart"/>
      <w:r w:rsidRPr="00E34008">
        <w:rPr>
          <w:sz w:val="16"/>
        </w:rPr>
        <w:t>nel</w:t>
      </w:r>
      <w:proofErr w:type="spellEnd"/>
      <w:r w:rsidRPr="00E34008">
        <w:rPr>
          <w:sz w:val="16"/>
        </w:rPr>
        <w:t xml:space="preserve"> grounds to speak of in the West, the best analogy, used by some Tibetan Buddhists (from whom the image derives), is the emergency room of a busy hospital. People are dying everywhere. There is blood and noise, equipment rushing around, screams. </w:t>
      </w:r>
      <w:r w:rsidRPr="00FD7D04">
        <w:rPr>
          <w:rStyle w:val="StyleUnderline"/>
        </w:rPr>
        <w:t>When the charm of world is dispelled, we find ourselves in the emergency room of ecological coexistence.</w:t>
      </w:r>
      <w:r w:rsidRPr="00E34008">
        <w:rPr>
          <w:sz w:val="16"/>
        </w:rPr>
        <w:t xml:space="preserve"> </w:t>
      </w:r>
      <w:r w:rsidRPr="00FD7D04">
        <w:rPr>
          <w:rStyle w:val="StyleUnderline"/>
        </w:rPr>
        <w:t>In the charnel ground, worlds can never take root. Charnel grounds are too vivid for that. Any soft focusing begins to look like violence. Ha</w:t>
      </w:r>
      <w:r w:rsidRPr="002404FE">
        <w:rPr>
          <w:rStyle w:val="StyleUnderline"/>
        </w:rPr>
        <w:t>unting a charnel ground is a much better analogy for ecological co-existence than inhabiting a world</w:t>
      </w:r>
      <w:r w:rsidRPr="00E34008">
        <w:rPr>
          <w:sz w:val="16"/>
        </w:rPr>
        <w:t xml:space="preserve">. There is something immensely soothing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w:t>
      </w:r>
      <w:proofErr w:type="gramStart"/>
      <w:r w:rsidRPr="00E34008">
        <w:rPr>
          <w:sz w:val="16"/>
        </w:rPr>
        <w:t>doctor's</w:t>
      </w:r>
      <w:proofErr w:type="gramEnd"/>
      <w:r w:rsidRPr="00E34008">
        <w:rPr>
          <w:sz w:val="16"/>
        </w:rPr>
        <w:t xml:space="preserve"> because of your thumb. Then there is the pain of alteration, in which you experience first plea-sure, then pain when pleasure evaporates. Then there is "all-pervasive pain," which </w:t>
      </w:r>
      <w:proofErr w:type="spellStart"/>
      <w:r w:rsidRPr="00E34008">
        <w:rPr>
          <w:sz w:val="16"/>
        </w:rPr>
        <w:t>Chogyam</w:t>
      </w:r>
      <w:proofErr w:type="spellEnd"/>
      <w:r w:rsidRPr="00E34008">
        <w:rPr>
          <w:sz w:val="16"/>
        </w:rPr>
        <w:t xml:space="preserve"> </w:t>
      </w:r>
      <w:proofErr w:type="spellStart"/>
      <w:r w:rsidRPr="00E34008">
        <w:rPr>
          <w:sz w:val="16"/>
        </w:rPr>
        <w:t>Trungpa</w:t>
      </w:r>
      <w:proofErr w:type="spellEnd"/>
      <w:r w:rsidRPr="00E34008">
        <w:rPr>
          <w:sz w:val="16"/>
        </w:rPr>
        <w:t xml:space="preserve"> beautifully describes as a "fundamental creepy quality" akin to Heidegger's description of Angst." It is this quality that comes close to the notion of world. All-pervasive pain has to do with the fixation and confusion that Constitute the Six Realms of Existence (traditionally, animals, humans, gods, jealous gods, hungry ghosts, and hell). In paintings of the Wheel of Life, the Six Realms are held in the jaws of Yama, the Lord of Death. It is this outermost perspective of the jaws of death that provide an entry point into the charnel ground. To a Buddhist, </w:t>
      </w:r>
      <w:proofErr w:type="spellStart"/>
      <w:r w:rsidRPr="00E34008">
        <w:rPr>
          <w:sz w:val="16"/>
        </w:rPr>
        <w:t>ecophenomenological</w:t>
      </w:r>
      <w:proofErr w:type="spellEnd"/>
      <w:r w:rsidRPr="00E34008">
        <w:rPr>
          <w:sz w:val="16"/>
        </w:rPr>
        <w:t xml:space="preserve"> arguments that base ethics on our </w:t>
      </w:r>
      <w:proofErr w:type="spellStart"/>
      <w:r w:rsidRPr="00E34008">
        <w:rPr>
          <w:sz w:val="16"/>
        </w:rPr>
        <w:t>embeddeness</w:t>
      </w:r>
      <w:proofErr w:type="spellEnd"/>
      <w:r w:rsidRPr="00E34008">
        <w:rPr>
          <w:sz w:val="16"/>
        </w:rPr>
        <w:t xml:space="preserve">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Is a toxic dump or a nuclear power facility.47 Or consider Buddhist </w:t>
      </w:r>
      <w:proofErr w:type="spellStart"/>
      <w:r w:rsidRPr="00E34008">
        <w:rPr>
          <w:sz w:val="16"/>
        </w:rPr>
        <w:t>actiioners</w:t>
      </w:r>
      <w:proofErr w:type="spellEnd"/>
      <w:r w:rsidRPr="00E34008">
        <w:rPr>
          <w:sz w:val="16"/>
        </w:rPr>
        <w:t xml:space="preserve"> of </w:t>
      </w:r>
      <w:proofErr w:type="spellStart"/>
      <w:r w:rsidRPr="00E34008">
        <w:rPr>
          <w:i/>
          <w:sz w:val="16"/>
        </w:rPr>
        <w:t>tonglen</w:t>
      </w:r>
      <w:proofErr w:type="spellEnd"/>
      <w:r w:rsidRPr="00E34008">
        <w:rPr>
          <w:sz w:val="16"/>
        </w:rPr>
        <w:t xml:space="preserve">: "sending and taking," a meditation practice in which one breathes out compassion for the other, while breathing in her or his suffering. </w:t>
      </w:r>
      <w:proofErr w:type="spellStart"/>
      <w:r w:rsidRPr="00E34008">
        <w:rPr>
          <w:sz w:val="16"/>
        </w:rPr>
        <w:t>Tonglen</w:t>
      </w:r>
      <w:proofErr w:type="spellEnd"/>
      <w:r w:rsidRPr="00E34008">
        <w:rPr>
          <w:sz w:val="16"/>
        </w:rPr>
        <w:t xml:space="preserve"> is now used in the context of polluted places. Consider </w:t>
      </w:r>
      <w:r w:rsidRPr="00E34008">
        <w:rPr>
          <w:i/>
          <w:sz w:val="16"/>
        </w:rPr>
        <w:t>Chod</w:t>
      </w:r>
      <w:r w:rsidRPr="00E34008">
        <w:rPr>
          <w:sz w:val="16"/>
        </w:rPr>
        <w:t xml:space="preserve">, the esoteric ritual of visualizing cutting oneself up as a feast for the demons, another practice that has been taken on with reference to ecological catastrophes. Or consider the activities of Zen priests at the Rocky Flats nuclear bomb trigger </w:t>
      </w:r>
      <w:proofErr w:type="gramStart"/>
      <w:r w:rsidRPr="00E34008">
        <w:rPr>
          <w:sz w:val="16"/>
        </w:rPr>
        <w:t>factory;</w:t>
      </w:r>
      <w:proofErr w:type="gramEnd"/>
      <w:r w:rsidRPr="00E34008">
        <w:rPr>
          <w:sz w:val="16"/>
        </w:rPr>
        <w:t xml:space="preserve"> such as walking meditation. Our actions build up a karmic pattern that looks from a reified distance like a realm such as hell or heaven. </w:t>
      </w:r>
      <w:r w:rsidRPr="002404FE">
        <w:rPr>
          <w:rStyle w:val="StyleUnderline"/>
        </w:rPr>
        <w:t xml:space="preserve">But </w:t>
      </w:r>
      <w:r w:rsidRPr="006A3ACF">
        <w:rPr>
          <w:rStyle w:val="StyleUnderline"/>
          <w:highlight w:val="yellow"/>
        </w:rPr>
        <w:t>beyond the violence that we do, it's the</w:t>
      </w:r>
      <w:r w:rsidRPr="002404FE">
        <w:rPr>
          <w:rStyle w:val="StyleUnderline"/>
        </w:rPr>
        <w:t xml:space="preserve"> distance that reifies the pattern into </w:t>
      </w:r>
      <w:r w:rsidRPr="00FD7D04">
        <w:rPr>
          <w:rStyle w:val="StyleUnderline"/>
        </w:rPr>
        <w:t xml:space="preserve">a </w:t>
      </w:r>
      <w:r w:rsidRPr="006A3ACF">
        <w:rPr>
          <w:rStyle w:val="Emphasis"/>
          <w:highlight w:val="yellow"/>
        </w:rPr>
        <w:t>world picture that needs to be shattered</w:t>
      </w:r>
      <w:r w:rsidRPr="002404FE">
        <w:rPr>
          <w:rStyle w:val="StyleUnderline"/>
        </w:rPr>
        <w:t>.</w:t>
      </w:r>
      <w:r w:rsidRPr="00E34008">
        <w:rPr>
          <w:sz w:val="16"/>
        </w:rPr>
        <w:t xml:space="preserve"> Whether it's Hobbiton, or the jungles of </w:t>
      </w:r>
      <w:r w:rsidRPr="00E34008">
        <w:rPr>
          <w:i/>
          <w:sz w:val="16"/>
        </w:rPr>
        <w:t>Avatar</w:t>
      </w:r>
      <w:r w:rsidRPr="00E34008">
        <w:rPr>
          <w:sz w:val="16"/>
        </w:rPr>
        <w:t xml:space="preserve"> or the National Parks and conservation areas over yonder on the hither side of the screen (though possibly behind the windshield of an SIX), or the fields and irrigation channels on the hither side of the wilderness—</w:t>
      </w:r>
      <w:proofErr w:type="spellStart"/>
      <w:r w:rsidRPr="002404FE">
        <w:rPr>
          <w:rStyle w:val="StyleUnderline"/>
        </w:rPr>
        <w:t>its</w:t>
      </w:r>
      <w:proofErr w:type="spellEnd"/>
      <w:r w:rsidRPr="002404FE">
        <w:rPr>
          <w:rStyle w:val="StyleUnderline"/>
        </w:rPr>
        <w:t xml:space="preserve"> all a world picture. I'm not saying we need to uproot the trees—I’m saving that we need to smash the aestheticization: in case of ecological emergency, break glass.</w:t>
      </w:r>
      <w:r>
        <w:rPr>
          <w:rStyle w:val="StyleUnderline"/>
        </w:rPr>
        <w:t xml:space="preserve"> </w:t>
      </w:r>
      <w:r w:rsidRPr="00FD7D04">
        <w:rPr>
          <w:rStyle w:val="StyleUnderline"/>
        </w:rPr>
        <w:t xml:space="preserve">Our </w:t>
      </w:r>
      <w:r w:rsidRPr="006A3ACF">
        <w:rPr>
          <w:rStyle w:val="StyleUnderline"/>
          <w:highlight w:val="yellow"/>
        </w:rPr>
        <w:t>increasing knowledge</w:t>
      </w:r>
      <w:r w:rsidRPr="00E34008">
        <w:rPr>
          <w:sz w:val="16"/>
        </w:rPr>
        <w:t xml:space="preserve"> of global warming </w:t>
      </w:r>
      <w:r w:rsidRPr="006A3ACF">
        <w:rPr>
          <w:rStyle w:val="StyleUnderline"/>
          <w:highlight w:val="yellow"/>
        </w:rPr>
        <w:t>ends all kinds of ideas, but</w:t>
      </w:r>
      <w:r w:rsidRPr="00FD7D04">
        <w:rPr>
          <w:rStyle w:val="StyleUnderline"/>
        </w:rPr>
        <w:t xml:space="preserve"> it </w:t>
      </w:r>
      <w:r w:rsidRPr="006A3ACF">
        <w:rPr>
          <w:rStyle w:val="StyleUnderline"/>
          <w:highlight w:val="yellow"/>
        </w:rPr>
        <w:t>creates other ones. The essence of these</w:t>
      </w:r>
      <w:r w:rsidRPr="00FD7D04">
        <w:rPr>
          <w:rStyle w:val="StyleUnderline"/>
        </w:rPr>
        <w:t xml:space="preserve"> new ideas </w:t>
      </w:r>
      <w:r w:rsidRPr="006A3ACF">
        <w:rPr>
          <w:rStyle w:val="StyleUnderline"/>
          <w:highlight w:val="yellow"/>
        </w:rPr>
        <w:t>is the notion of coexistence</w:t>
      </w:r>
      <w:r w:rsidRPr="002404FE">
        <w:rPr>
          <w:rStyle w:val="StyleUnderline"/>
        </w:rPr>
        <w:t>—that is after all what ecology profoundly means</w:t>
      </w:r>
      <w:r>
        <w:rPr>
          <w:rStyle w:val="StyleUnderline"/>
        </w:rPr>
        <w:t>;</w:t>
      </w:r>
      <w:r w:rsidRPr="002404FE">
        <w:rPr>
          <w:rStyle w:val="StyleUnderline"/>
        </w:rPr>
        <w:t xml:space="preserve"> </w:t>
      </w:r>
      <w:r w:rsidRPr="006A3ACF">
        <w:rPr>
          <w:rStyle w:val="StyleUnderline"/>
          <w:highlight w:val="yellow"/>
        </w:rPr>
        <w:t>we co-exist with human lifeforms, nonhuman lifeforms, and non-lifeforms</w:t>
      </w:r>
      <w:r w:rsidRPr="00B40C51">
        <w:rPr>
          <w:rStyle w:val="StyleUnderline"/>
        </w:rPr>
        <w:t>, on the insides of a series of gigantic entities with whom we also coexist:</w:t>
      </w:r>
      <w:r w:rsidRPr="00FD7D04">
        <w:rPr>
          <w:rStyle w:val="StyleUnderline"/>
        </w:rPr>
        <w:t xml:space="preserve"> the ecosystem, biosphere, climate, planet, Solar System</w:t>
      </w:r>
      <w:r w:rsidRPr="00E34008">
        <w:rPr>
          <w:sz w:val="16"/>
        </w:rPr>
        <w:t xml:space="preserve">. A </w:t>
      </w:r>
      <w:proofErr w:type="gramStart"/>
      <w:r w:rsidRPr="00E34008">
        <w:rPr>
          <w:sz w:val="16"/>
        </w:rPr>
        <w:t>multiple series of nested Russian dolls</w:t>
      </w:r>
      <w:proofErr w:type="gramEnd"/>
      <w:r w:rsidRPr="00E34008">
        <w:rPr>
          <w:sz w:val="16"/>
        </w:rPr>
        <w:t xml:space="preserve">. Whales within whales within whales. Consider the hypothetical planet Tyche, far out in the Oort Cloud beyond Pluto. We can't see it directly but we can detect evidence of its possible existence. Planets are </w:t>
      </w:r>
      <w:proofErr w:type="spellStart"/>
      <w:r w:rsidRPr="00E34008">
        <w:rPr>
          <w:sz w:val="16"/>
        </w:rPr>
        <w:t>hyperobjects</w:t>
      </w:r>
      <w:proofErr w:type="spellEnd"/>
      <w:r w:rsidRPr="00E34008">
        <w:rPr>
          <w:sz w:val="16"/>
        </w:rPr>
        <w:t xml:space="preserve"> in most senses. They have Gaussian geometry and measurable spacetime distortion because they are so massive. They affect everything that exists on and in them. They're everywhere and nowhere" up close (viscosity). (Point to Earth right now—you have </w:t>
      </w:r>
      <w:proofErr w:type="gramStart"/>
      <w:r w:rsidRPr="00E34008">
        <w:rPr>
          <w:sz w:val="16"/>
        </w:rPr>
        <w:t>a number of</w:t>
      </w:r>
      <w:proofErr w:type="gramEnd"/>
      <w:r w:rsidRPr="00E34008">
        <w:rPr>
          <w:sz w:val="16"/>
        </w:rPr>
        <w:t xml:space="preserve"> options of where to point.) They are </w:t>
      </w:r>
      <w:proofErr w:type="gramStart"/>
      <w:r w:rsidRPr="00E34008">
        <w:rPr>
          <w:sz w:val="16"/>
        </w:rPr>
        <w:t>really old</w:t>
      </w:r>
      <w:proofErr w:type="gramEnd"/>
      <w:r w:rsidRPr="00E34008">
        <w:rPr>
          <w:sz w:val="16"/>
        </w:rPr>
        <w:t xml:space="preserve"> and really huge compared with humans. And there's something disturbing about the existence of a planet that far away, perhaps not even of 'our' solar system originally, yet close enough to be uncanny (a very large finitude). And ifs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r w:rsidRPr="006A3ACF">
        <w:rPr>
          <w:rStyle w:val="StyleUnderline"/>
          <w:highlight w:val="yellow"/>
        </w:rPr>
        <w:t xml:space="preserve">The historic moment at which </w:t>
      </w:r>
      <w:proofErr w:type="spellStart"/>
      <w:r w:rsidRPr="006A3ACF">
        <w:rPr>
          <w:rStyle w:val="StyleUnderline"/>
          <w:highlight w:val="yellow"/>
        </w:rPr>
        <w:t>hyperobjects</w:t>
      </w:r>
      <w:proofErr w:type="spellEnd"/>
      <w:r w:rsidRPr="006A3ACF">
        <w:rPr>
          <w:rStyle w:val="StyleUnderline"/>
          <w:highlight w:val="yellow"/>
        </w:rPr>
        <w:t xml:space="preserve"> become visible</w:t>
      </w:r>
      <w:r w:rsidRPr="002404FE">
        <w:rPr>
          <w:rStyle w:val="StyleUnderline"/>
        </w:rPr>
        <w:t xml:space="preserve"> by humans has arrived. This visibility </w:t>
      </w:r>
      <w:r w:rsidRPr="006A3ACF">
        <w:rPr>
          <w:rStyle w:val="Emphasis"/>
          <w:highlight w:val="yellow"/>
        </w:rPr>
        <w:t>changes everything</w:t>
      </w:r>
      <w:r w:rsidRPr="002404FE">
        <w:rPr>
          <w:rStyle w:val="StyleUnderline"/>
        </w:rPr>
        <w:t>. Humans enter a new age of sincerity</w:t>
      </w:r>
      <w:r w:rsidRPr="00E34008">
        <w:rPr>
          <w:sz w:val="16"/>
        </w:rPr>
        <w:t xml:space="preserve">, which contains an intrinsic irony that is beyond the aestheticized, slightly plastic irony of the postmodern age. What do I mean? </w:t>
      </w:r>
      <w:r w:rsidRPr="006A3ACF">
        <w:rPr>
          <w:rStyle w:val="StyleUnderline"/>
          <w:highlight w:val="yellow"/>
        </w:rPr>
        <w:t>This is a momentous era, at which we achieve</w:t>
      </w:r>
      <w:r w:rsidRPr="002404FE">
        <w:rPr>
          <w:rStyle w:val="StyleUnderline"/>
        </w:rPr>
        <w:t xml:space="preserve"> what has sometimes been called </w:t>
      </w:r>
      <w:r w:rsidRPr="006A3ACF">
        <w:rPr>
          <w:rStyle w:val="Emphasis"/>
          <w:highlight w:val="yellow"/>
        </w:rPr>
        <w:t>ecological awareness</w:t>
      </w:r>
      <w:r w:rsidRPr="002404FE">
        <w:rPr>
          <w:rStyle w:val="StyleUnderline"/>
        </w:rPr>
        <w:t xml:space="preserve">. Ecological awareness is </w:t>
      </w:r>
      <w:r w:rsidRPr="006A3ACF">
        <w:rPr>
          <w:rStyle w:val="StyleUnderline"/>
          <w:highlight w:val="yellow"/>
        </w:rPr>
        <w:t>a detailed and increasing sense</w:t>
      </w:r>
      <w:r w:rsidRPr="002404FE">
        <w:rPr>
          <w:rStyle w:val="StyleUnderline"/>
        </w:rPr>
        <w:t xml:space="preserve">, in science and outside of it, </w:t>
      </w:r>
      <w:r w:rsidRPr="006A3ACF">
        <w:rPr>
          <w:rStyle w:val="StyleUnderline"/>
          <w:highlight w:val="yellow"/>
        </w:rPr>
        <w:t>of</w:t>
      </w:r>
      <w:r w:rsidRPr="00B40C51">
        <w:rPr>
          <w:rStyle w:val="StyleUnderline"/>
        </w:rPr>
        <w:t xml:space="preserve"> the </w:t>
      </w:r>
      <w:r w:rsidRPr="006A3ACF">
        <w:rPr>
          <w:rStyle w:val="StyleUnderline"/>
          <w:highlight w:val="yellow"/>
        </w:rPr>
        <w:t>innumerable inter-relationships</w:t>
      </w:r>
      <w:r w:rsidRPr="00B40C51">
        <w:rPr>
          <w:rStyle w:val="StyleUnderline"/>
        </w:rPr>
        <w:t xml:space="preserve"> among lifeforms and between life and non-life</w:t>
      </w:r>
      <w:r w:rsidRPr="00E34008">
        <w:rPr>
          <w:sz w:val="16"/>
        </w:rPr>
        <w:t xml:space="preserve">. Now this awareness has some very strange properties. </w:t>
      </w:r>
      <w:proofErr w:type="gramStart"/>
      <w:r w:rsidRPr="00E34008">
        <w:rPr>
          <w:sz w:val="16"/>
        </w:rPr>
        <w:t>First of all</w:t>
      </w:r>
      <w:proofErr w:type="gramEnd"/>
      <w:r w:rsidRPr="00E34008">
        <w:rPr>
          <w:sz w:val="16"/>
        </w:rPr>
        <w:t xml:space="preserve">, </w:t>
      </w:r>
      <w:r w:rsidRPr="006A3ACF">
        <w:rPr>
          <w:rStyle w:val="StyleUnderline"/>
          <w:highlight w:val="yellow"/>
        </w:rPr>
        <w:t>the awareness ends the idea that we are living in an environment!</w:t>
      </w:r>
      <w:r w:rsidRPr="002404FE">
        <w:rPr>
          <w:rStyle w:val="StyleUnderline"/>
        </w:rPr>
        <w:t xml:space="preserve"> This is so bizarre that we should dwell on it a little</w:t>
      </w:r>
      <w:r w:rsidRPr="00E34008">
        <w:rPr>
          <w:sz w:val="16"/>
        </w:rPr>
        <w:t xml:space="preserve">. What it means is that the more we know about the interconnection, the more it becomes impossible to posit some entity existing beyond or behind the interrelated beings. </w:t>
      </w:r>
      <w:r w:rsidRPr="002404FE">
        <w:rPr>
          <w:rStyle w:val="StyleUnderline"/>
        </w:rPr>
        <w:t xml:space="preserve">When we look for the environment, what we find are discrete lifeforms, non-life, and their relationships. But no matter how hard we look, we won't find a container in which they all fit; </w:t>
      </w:r>
      <w:proofErr w:type="gramStart"/>
      <w:r w:rsidRPr="002404FE">
        <w:rPr>
          <w:rStyle w:val="StyleUnderline"/>
        </w:rPr>
        <w:t>in particular we</w:t>
      </w:r>
      <w:proofErr w:type="gramEnd"/>
      <w:r w:rsidRPr="002404FE">
        <w:rPr>
          <w:rStyle w:val="StyleUnderline"/>
        </w:rPr>
        <w:t xml:space="preserve"> won't find an umbrella that unifies them, such as world, environment, ecosystem, or even, astonishingly, Earth.</w:t>
      </w:r>
      <w:r>
        <w:rPr>
          <w:rStyle w:val="StyleUnderline"/>
        </w:rPr>
        <w:t xml:space="preserve"> </w:t>
      </w:r>
      <w:r w:rsidRPr="002404FE">
        <w:rPr>
          <w:rStyle w:val="StyleUnderline"/>
        </w:rPr>
        <w:t xml:space="preserve">What we discover instead is an open-ended mesh that consists of grass, iron ore, Popsicles, sunlight, the galaxy Sagittarius, and mushroom spores. </w:t>
      </w:r>
      <w:r w:rsidRPr="006A3ACF">
        <w:rPr>
          <w:rStyle w:val="StyleUnderline"/>
          <w:highlight w:val="yellow"/>
        </w:rPr>
        <w:t>Earth exists, no doubt, but not as some</w:t>
      </w:r>
      <w:r w:rsidRPr="00B40C51">
        <w:rPr>
          <w:rStyle w:val="StyleUnderline"/>
        </w:rPr>
        <w:t xml:space="preserve"> special enormous </w:t>
      </w:r>
      <w:r w:rsidRPr="006A3ACF">
        <w:rPr>
          <w:rStyle w:val="StyleUnderline"/>
          <w:highlight w:val="yellow"/>
        </w:rPr>
        <w:t>bowl that contains all the "ecological" objects</w:t>
      </w:r>
      <w:r w:rsidRPr="00E34008">
        <w:rPr>
          <w:sz w:val="16"/>
        </w:rPr>
        <w:t xml:space="preserve">. Earth is one object coexisting with mice, sugar, elephants, and Turin. </w:t>
      </w:r>
      <w:proofErr w:type="gramStart"/>
      <w:r w:rsidRPr="00E34008">
        <w:rPr>
          <w:sz w:val="16"/>
        </w:rPr>
        <w:t>Of course</w:t>
      </w:r>
      <w:proofErr w:type="gramEnd"/>
      <w:r w:rsidRPr="00E34008">
        <w:rPr>
          <w:sz w:val="16"/>
        </w:rPr>
        <w:t xml:space="preserv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w:t>
      </w:r>
    </w:p>
    <w:p w14:paraId="3FD85624" w14:textId="77777777" w:rsidR="00A453DC" w:rsidRPr="00311935" w:rsidRDefault="00A453DC" w:rsidP="00A453DC">
      <w:pPr>
        <w:pStyle w:val="Heading4"/>
      </w:pPr>
      <w:r>
        <w:t xml:space="preserve">Viewing water as a </w:t>
      </w:r>
      <w:r w:rsidRPr="00A453DC">
        <w:rPr>
          <w:u w:val="single"/>
        </w:rPr>
        <w:t>resource</w:t>
      </w:r>
      <w:r>
        <w:t xml:space="preserve"> instead of a </w:t>
      </w:r>
      <w:proofErr w:type="spellStart"/>
      <w:r>
        <w:t>hyperobject</w:t>
      </w:r>
      <w:proofErr w:type="spellEnd"/>
      <w:r>
        <w:t xml:space="preserve"> is the root cause of their impacts – it drives </w:t>
      </w:r>
      <w:r>
        <w:rPr>
          <w:u w:val="single"/>
        </w:rPr>
        <w:t>mass</w:t>
      </w:r>
      <w:r>
        <w:t xml:space="preserve"> ecological catastrophe and warfare </w:t>
      </w:r>
    </w:p>
    <w:p w14:paraId="696D7173" w14:textId="77777777" w:rsidR="00A453DC" w:rsidRPr="006251D5" w:rsidRDefault="00A453DC" w:rsidP="00A453DC">
      <w:pPr>
        <w:rPr>
          <w:rFonts w:eastAsiaTheme="minorEastAsia"/>
        </w:rPr>
      </w:pPr>
      <w:r w:rsidRPr="006251D5">
        <w:rPr>
          <w:rFonts w:eastAsiaTheme="majorEastAsia"/>
          <w:b/>
          <w:bCs/>
          <w:sz w:val="26"/>
          <w:szCs w:val="26"/>
        </w:rPr>
        <w:t>Wardle 19</w:t>
      </w:r>
      <w:r w:rsidRPr="006251D5">
        <w:t xml:space="preserve"> [Deborah Wardle is a Researcher at RMIT and the </w:t>
      </w:r>
      <w:hyperlink r:id="rId7" w:history="1">
        <w:r w:rsidRPr="006251D5">
          <w:rPr>
            <w:rStyle w:val="Hyperlink"/>
            <w:rFonts w:asciiTheme="majorHAnsi" w:eastAsiaTheme="majorEastAsia" w:hAnsiTheme="majorHAnsi" w:cstheme="majorHAnsi"/>
          </w:rPr>
          <w:t>University of Melbourne</w:t>
        </w:r>
      </w:hyperlink>
      <w:r w:rsidRPr="006251D5">
        <w:t xml:space="preserve">, “Groundwater as </w:t>
      </w:r>
      <w:proofErr w:type="spellStart"/>
      <w:r w:rsidRPr="006251D5">
        <w:t>Hyperobject</w:t>
      </w:r>
      <w:proofErr w:type="spellEnd"/>
      <w:r w:rsidRPr="006251D5">
        <w:t xml:space="preserve">”, Published by Mosaic, an interdisciplinary critical journal, Mosaic: an interdisciplinary critical journal, Volume 52, Number 2, June 2019, pp. 1-16 (Article)] </w:t>
      </w:r>
      <w:proofErr w:type="spellStart"/>
      <w:r w:rsidRPr="006251D5">
        <w:t>luciann</w:t>
      </w:r>
      <w:proofErr w:type="spellEnd"/>
    </w:p>
    <w:p w14:paraId="26A648D5" w14:textId="77777777" w:rsidR="00A453DC" w:rsidRPr="00A453DC" w:rsidRDefault="00A453DC" w:rsidP="00A453DC">
      <w:pPr>
        <w:pStyle w:val="NormalWeb"/>
        <w:rPr>
          <w:rStyle w:val="Style13ptBold"/>
          <w:rFonts w:asciiTheme="minorHAnsi" w:hAnsiTheme="minorHAnsi" w:cstheme="minorHAnsi"/>
          <w:b w:val="0"/>
          <w:bCs w:val="0"/>
          <w:sz w:val="16"/>
        </w:rPr>
      </w:pPr>
      <w:r w:rsidRPr="00A453DC">
        <w:rPr>
          <w:rStyle w:val="StyleUnderline"/>
          <w:rFonts w:asciiTheme="minorHAnsi" w:hAnsiTheme="minorHAnsi" w:cstheme="minorHAnsi"/>
          <w:highlight w:val="yellow"/>
        </w:rPr>
        <w:t>Contests are rife around perceptions of</w:t>
      </w:r>
      <w:r w:rsidRPr="00311935">
        <w:rPr>
          <w:rFonts w:asciiTheme="minorHAnsi" w:hAnsiTheme="minorHAnsi" w:cstheme="minorHAnsi"/>
          <w:color w:val="211E1E"/>
          <w:sz w:val="16"/>
          <w:szCs w:val="20"/>
        </w:rPr>
        <w:t xml:space="preserve"> ground</w:t>
      </w:r>
      <w:r w:rsidRPr="00A453DC">
        <w:rPr>
          <w:rStyle w:val="StyleUnderline"/>
          <w:rFonts w:asciiTheme="minorHAnsi" w:hAnsiTheme="minorHAnsi" w:cstheme="minorHAnsi"/>
          <w:highlight w:val="yellow"/>
        </w:rPr>
        <w:t>water’s</w:t>
      </w:r>
      <w:r w:rsidRPr="00311935">
        <w:rPr>
          <w:rStyle w:val="StyleUnderline"/>
          <w:rFonts w:asciiTheme="minorHAnsi" w:hAnsiTheme="minorHAnsi" w:cstheme="minorHAnsi"/>
        </w:rPr>
        <w:t xml:space="preserve"> abundance, its </w:t>
      </w:r>
      <w:r w:rsidRPr="00A453DC">
        <w:rPr>
          <w:rStyle w:val="StyleUnderline"/>
          <w:rFonts w:asciiTheme="minorHAnsi" w:hAnsiTheme="minorHAnsi" w:cstheme="minorHAnsi"/>
          <w:highlight w:val="yellow"/>
        </w:rPr>
        <w:t>uses, and</w:t>
      </w:r>
      <w:r w:rsidRPr="00311935">
        <w:rPr>
          <w:rStyle w:val="StyleUnderline"/>
          <w:rFonts w:asciiTheme="minorHAnsi" w:hAnsiTheme="minorHAnsi" w:cstheme="minorHAnsi"/>
        </w:rPr>
        <w:t xml:space="preserve"> its essential </w:t>
      </w:r>
      <w:r w:rsidRPr="00A453DC">
        <w:rPr>
          <w:rStyle w:val="StyleUnderline"/>
          <w:rFonts w:asciiTheme="minorHAnsi" w:hAnsiTheme="minorHAnsi" w:cstheme="minorHAnsi"/>
          <w:highlight w:val="yellow"/>
        </w:rPr>
        <w:t>roles</w:t>
      </w:r>
      <w:r w:rsidRPr="00311935">
        <w:rPr>
          <w:rStyle w:val="StyleUnderline"/>
          <w:rFonts w:asciiTheme="minorHAnsi" w:hAnsiTheme="minorHAnsi" w:cstheme="minorHAnsi"/>
        </w:rPr>
        <w:t xml:space="preserve"> in the ecology of more-than-human cycles </w:t>
      </w:r>
      <w:r w:rsidRPr="00311935">
        <w:rPr>
          <w:rFonts w:asciiTheme="minorHAnsi" w:hAnsiTheme="minorHAnsi" w:cstheme="minorHAnsi"/>
          <w:color w:val="211E1E"/>
          <w:sz w:val="16"/>
          <w:szCs w:val="20"/>
        </w:rPr>
        <w:t xml:space="preserve">(Jarvis). “Water is life” is a well-known phrase from the United Nations 2010 resolution, which recognized access to clean and safe drinking water as a human right. However, as Maude Barlow says in her latest book, </w:t>
      </w:r>
      <w:r w:rsidRPr="00311935">
        <w:rPr>
          <w:rFonts w:asciiTheme="minorHAnsi" w:hAnsiTheme="minorHAnsi" w:cstheme="minorHAnsi"/>
          <w:i/>
          <w:iCs/>
          <w:color w:val="211E1E"/>
          <w:sz w:val="16"/>
          <w:szCs w:val="20"/>
        </w:rPr>
        <w:t>Blue Future</w:t>
      </w:r>
      <w:r w:rsidRPr="00311935">
        <w:rPr>
          <w:rFonts w:asciiTheme="minorHAnsi" w:hAnsiTheme="minorHAnsi" w:cstheme="minorHAnsi"/>
          <w:color w:val="211E1E"/>
          <w:sz w:val="16"/>
          <w:szCs w:val="20"/>
        </w:rPr>
        <w:t xml:space="preserve">, </w:t>
      </w:r>
      <w:r w:rsidRPr="00311935">
        <w:rPr>
          <w:rStyle w:val="StyleUnderline"/>
          <w:rFonts w:asciiTheme="minorHAnsi" w:hAnsiTheme="minorHAnsi" w:cstheme="minorHAnsi"/>
        </w:rPr>
        <w:t xml:space="preserve">it is not just the reducing quantities of available 5 groundwater at stake, </w:t>
      </w:r>
      <w:r w:rsidRPr="00A453DC">
        <w:rPr>
          <w:rStyle w:val="StyleUnderline"/>
          <w:rFonts w:asciiTheme="minorHAnsi" w:hAnsiTheme="minorHAnsi" w:cstheme="minorHAnsi"/>
          <w:highlight w:val="yellow"/>
        </w:rPr>
        <w:t xml:space="preserve">it’s the </w:t>
      </w:r>
      <w:r w:rsidRPr="00A453DC">
        <w:rPr>
          <w:rStyle w:val="Emphasis"/>
          <w:highlight w:val="yellow"/>
        </w:rPr>
        <w:t>decisions</w:t>
      </w:r>
      <w:r w:rsidRPr="00311935">
        <w:rPr>
          <w:rStyle w:val="StyleUnderline"/>
          <w:rFonts w:asciiTheme="minorHAnsi" w:hAnsiTheme="minorHAnsi" w:cstheme="minorHAnsi"/>
        </w:rPr>
        <w:t xml:space="preserve"> about its distribution </w:t>
      </w:r>
      <w:r w:rsidRPr="00A453DC">
        <w:rPr>
          <w:rStyle w:val="StyleUnderline"/>
          <w:rFonts w:asciiTheme="minorHAnsi" w:hAnsiTheme="minorHAnsi" w:cstheme="minorHAnsi"/>
          <w:highlight w:val="yellow"/>
        </w:rPr>
        <w:t>that are critical</w:t>
      </w:r>
      <w:r w:rsidRPr="00311935">
        <w:rPr>
          <w:rStyle w:val="StyleUnderline"/>
          <w:rFonts w:asciiTheme="minorHAnsi" w:hAnsiTheme="minorHAnsi" w:cstheme="minorHAnsi"/>
        </w:rPr>
        <w:t xml:space="preserve">. </w:t>
      </w:r>
      <w:r w:rsidRPr="00311935">
        <w:rPr>
          <w:rFonts w:asciiTheme="minorHAnsi" w:hAnsiTheme="minorHAnsi" w:cstheme="minorHAnsi"/>
          <w:color w:val="211E1E"/>
          <w:sz w:val="16"/>
          <w:szCs w:val="20"/>
        </w:rPr>
        <w:t xml:space="preserve">Barlow argues that </w:t>
      </w:r>
      <w:r w:rsidRPr="00311935">
        <w:rPr>
          <w:rStyle w:val="StyleUnderline"/>
          <w:rFonts w:asciiTheme="minorHAnsi" w:hAnsiTheme="minorHAnsi" w:cstheme="minorHAnsi"/>
        </w:rPr>
        <w:t xml:space="preserve">the </w:t>
      </w:r>
      <w:r w:rsidRPr="00A453DC">
        <w:rPr>
          <w:rStyle w:val="Emphasis"/>
          <w:highlight w:val="yellow"/>
        </w:rPr>
        <w:t>competing narratives</w:t>
      </w:r>
      <w:r w:rsidRPr="00A453DC">
        <w:rPr>
          <w:rStyle w:val="StyleUnderline"/>
          <w:rFonts w:asciiTheme="minorHAnsi" w:hAnsiTheme="minorHAnsi" w:cstheme="minorHAnsi"/>
          <w:highlight w:val="yellow"/>
        </w:rPr>
        <w:t xml:space="preserve"> about</w:t>
      </w:r>
      <w:r w:rsidRPr="00311935">
        <w:rPr>
          <w:rStyle w:val="StyleUnderline"/>
          <w:rFonts w:asciiTheme="minorHAnsi" w:hAnsiTheme="minorHAnsi" w:cstheme="minorHAnsi"/>
        </w:rPr>
        <w:t xml:space="preserve"> fresh </w:t>
      </w:r>
      <w:r w:rsidRPr="00A453DC">
        <w:rPr>
          <w:rStyle w:val="StyleUnderline"/>
          <w:rFonts w:asciiTheme="minorHAnsi" w:hAnsiTheme="minorHAnsi" w:cstheme="minorHAnsi"/>
          <w:highlight w:val="yellow"/>
        </w:rPr>
        <w:t>water</w:t>
      </w:r>
      <w:r w:rsidRPr="00311935">
        <w:rPr>
          <w:rStyle w:val="StyleUnderline"/>
          <w:rFonts w:asciiTheme="minorHAnsi" w:hAnsiTheme="minorHAnsi" w:cstheme="minorHAnsi"/>
        </w:rPr>
        <w:t xml:space="preserve"> supplies and usage </w:t>
      </w:r>
      <w:r w:rsidRPr="00A453DC">
        <w:rPr>
          <w:rStyle w:val="StyleUnderline"/>
          <w:rFonts w:asciiTheme="minorHAnsi" w:hAnsiTheme="minorHAnsi" w:cstheme="minorHAnsi"/>
          <w:highlight w:val="yellow"/>
        </w:rPr>
        <w:t>involve</w:t>
      </w:r>
      <w:r w:rsidRPr="00311935">
        <w:rPr>
          <w:rStyle w:val="StyleUnderline"/>
          <w:rFonts w:asciiTheme="minorHAnsi" w:hAnsiTheme="minorHAnsi" w:cstheme="minorHAnsi"/>
        </w:rPr>
        <w:t xml:space="preserve"> two sides—the </w:t>
      </w:r>
      <w:r w:rsidRPr="00A453DC">
        <w:rPr>
          <w:rStyle w:val="Emphasis"/>
          <w:highlight w:val="yellow"/>
        </w:rPr>
        <w:t>powerful</w:t>
      </w:r>
      <w:r w:rsidRPr="00311935">
        <w:rPr>
          <w:rStyle w:val="StyleUnderline"/>
          <w:rFonts w:asciiTheme="minorHAnsi" w:hAnsiTheme="minorHAnsi" w:cstheme="minorHAnsi"/>
        </w:rPr>
        <w:t xml:space="preserve"> and </w:t>
      </w:r>
      <w:r w:rsidRPr="00A453DC">
        <w:rPr>
          <w:rStyle w:val="Emphasis"/>
          <w:highlight w:val="yellow"/>
        </w:rPr>
        <w:t>wealthy decision makers who see water as a commodity, a resource for human exploitation</w:t>
      </w:r>
      <w:r w:rsidRPr="00311935">
        <w:rPr>
          <w:rStyle w:val="StyleUnderline"/>
          <w:rFonts w:asciiTheme="minorHAnsi" w:hAnsiTheme="minorHAnsi" w:cstheme="minorHAnsi"/>
        </w:rPr>
        <w:t xml:space="preserve">, as opposed to grassroots communities, </w:t>
      </w:r>
      <w:proofErr w:type="spellStart"/>
      <w:r w:rsidRPr="00311935">
        <w:rPr>
          <w:rStyle w:val="StyleUnderline"/>
          <w:rFonts w:asciiTheme="minorHAnsi" w:hAnsiTheme="minorHAnsi" w:cstheme="minorHAnsi"/>
        </w:rPr>
        <w:t>predomi</w:t>
      </w:r>
      <w:proofErr w:type="spellEnd"/>
      <w:r w:rsidRPr="00311935">
        <w:rPr>
          <w:rStyle w:val="StyleUnderline"/>
          <w:rFonts w:asciiTheme="minorHAnsi" w:hAnsiTheme="minorHAnsi" w:cstheme="minorHAnsi"/>
        </w:rPr>
        <w:t xml:space="preserve">- </w:t>
      </w:r>
      <w:proofErr w:type="spellStart"/>
      <w:r w:rsidRPr="00311935">
        <w:rPr>
          <w:rStyle w:val="StyleUnderline"/>
          <w:rFonts w:asciiTheme="minorHAnsi" w:hAnsiTheme="minorHAnsi" w:cstheme="minorHAnsi"/>
        </w:rPr>
        <w:t>nantly</w:t>
      </w:r>
      <w:proofErr w:type="spellEnd"/>
      <w:r w:rsidRPr="00311935">
        <w:rPr>
          <w:rStyle w:val="StyleUnderline"/>
          <w:rFonts w:asciiTheme="minorHAnsi" w:hAnsiTheme="minorHAnsi" w:cstheme="minorHAnsi"/>
        </w:rPr>
        <w:t xml:space="preserve"> people living in poverty, who view water as a human right, to be managed for a public good. </w:t>
      </w:r>
      <w:r w:rsidRPr="00A453DC">
        <w:rPr>
          <w:rStyle w:val="StyleUnderline"/>
          <w:rFonts w:asciiTheme="minorHAnsi" w:hAnsiTheme="minorHAnsi" w:cstheme="minorHAnsi"/>
          <w:highlight w:val="yellow"/>
        </w:rPr>
        <w:t>I would add</w:t>
      </w:r>
      <w:r w:rsidRPr="00311935">
        <w:rPr>
          <w:rStyle w:val="StyleUnderline"/>
          <w:rFonts w:asciiTheme="minorHAnsi" w:hAnsiTheme="minorHAnsi" w:cstheme="minorHAnsi"/>
        </w:rPr>
        <w:t xml:space="preserve"> a third chorus, </w:t>
      </w:r>
      <w:r w:rsidRPr="00A453DC">
        <w:rPr>
          <w:rStyle w:val="Emphasis"/>
          <w:highlight w:val="yellow"/>
        </w:rPr>
        <w:t>the seldom-heard voices of</w:t>
      </w:r>
      <w:r w:rsidRPr="00311935">
        <w:rPr>
          <w:rStyle w:val="StyleUnderline"/>
          <w:rFonts w:asciiTheme="minorHAnsi" w:hAnsiTheme="minorHAnsi" w:cstheme="minorHAnsi"/>
        </w:rPr>
        <w:t xml:space="preserve"> ground</w:t>
      </w:r>
      <w:r w:rsidRPr="00A453DC">
        <w:rPr>
          <w:rStyle w:val="Emphasis"/>
          <w:highlight w:val="yellow"/>
        </w:rPr>
        <w:t>water itself</w:t>
      </w:r>
      <w:r w:rsidRPr="00A453DC">
        <w:rPr>
          <w:rStyle w:val="Emphasis"/>
        </w:rPr>
        <w:t xml:space="preserve"> </w:t>
      </w:r>
      <w:r w:rsidRPr="00311935">
        <w:rPr>
          <w:rStyle w:val="StyleUnderline"/>
          <w:rFonts w:asciiTheme="minorHAnsi" w:hAnsiTheme="minorHAnsi" w:cstheme="minorHAnsi"/>
        </w:rPr>
        <w:t>and the ecosystems that rely on ancient underground flows</w:t>
      </w:r>
      <w:r w:rsidRPr="00311935">
        <w:rPr>
          <w:rFonts w:asciiTheme="minorHAnsi" w:hAnsiTheme="minorHAnsi" w:cstheme="minorHAnsi"/>
          <w:color w:val="211E1E"/>
          <w:sz w:val="16"/>
          <w:szCs w:val="20"/>
        </w:rPr>
        <w:t xml:space="preserve">. </w:t>
      </w:r>
      <w:r w:rsidRPr="00A453DC">
        <w:rPr>
          <w:rStyle w:val="Emphasis"/>
          <w:rFonts w:asciiTheme="minorHAnsi" w:hAnsiTheme="minorHAnsi" w:cstheme="minorHAnsi"/>
          <w:highlight w:val="yellow"/>
        </w:rPr>
        <w:t>Extraction</w:t>
      </w:r>
      <w:r w:rsidRPr="00311935">
        <w:rPr>
          <w:rStyle w:val="Emphasis"/>
          <w:rFonts w:asciiTheme="minorHAnsi" w:hAnsiTheme="minorHAnsi" w:cstheme="minorHAnsi"/>
        </w:rPr>
        <w:t xml:space="preserve"> or mining of groundwater </w:t>
      </w:r>
      <w:r w:rsidRPr="00A453DC">
        <w:rPr>
          <w:rStyle w:val="Emphasis"/>
          <w:rFonts w:asciiTheme="minorHAnsi" w:hAnsiTheme="minorHAnsi" w:cstheme="minorHAnsi"/>
          <w:highlight w:val="yellow"/>
        </w:rPr>
        <w:t>reflects the dominant but unsustainable view that water is a resource, for the taking</w:t>
      </w:r>
      <w:r w:rsidRPr="00311935">
        <w:rPr>
          <w:rFonts w:asciiTheme="minorHAnsi" w:hAnsiTheme="minorHAnsi" w:cstheme="minorHAnsi"/>
          <w:color w:val="211E1E"/>
          <w:sz w:val="16"/>
          <w:szCs w:val="20"/>
        </w:rPr>
        <w:t xml:space="preserve"> (Strang 199-200; Jarvis). In very concrete ways the bureau- </w:t>
      </w:r>
      <w:proofErr w:type="spellStart"/>
      <w:r w:rsidRPr="00311935">
        <w:rPr>
          <w:rFonts w:asciiTheme="minorHAnsi" w:hAnsiTheme="minorHAnsi" w:cstheme="minorHAnsi"/>
          <w:color w:val="211E1E"/>
          <w:sz w:val="16"/>
          <w:szCs w:val="20"/>
        </w:rPr>
        <w:t>cratic</w:t>
      </w:r>
      <w:proofErr w:type="spellEnd"/>
      <w:r w:rsidRPr="00311935">
        <w:rPr>
          <w:rFonts w:asciiTheme="minorHAnsi" w:hAnsiTheme="minorHAnsi" w:cstheme="minorHAnsi"/>
          <w:color w:val="211E1E"/>
          <w:sz w:val="16"/>
          <w:szCs w:val="20"/>
        </w:rPr>
        <w:t xml:space="preserve"> decisions about how groundwater licenses are allocated test our resolve for common good over individual gain. 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w:t>
      </w:r>
      <w:r w:rsidRPr="00311935">
        <w:rPr>
          <w:rStyle w:val="StyleUnderline"/>
          <w:rFonts w:asciiTheme="minorHAnsi" w:hAnsiTheme="minorHAnsi" w:cstheme="minorHAnsi"/>
        </w:rPr>
        <w:t>Increasing demands and competing uses of aquifers sit uncomfortably with the gaps and the incalculable in hydrogeology</w:t>
      </w:r>
      <w:r w:rsidRPr="00311935">
        <w:rPr>
          <w:rFonts w:asciiTheme="minorHAnsi" w:hAnsiTheme="minorHAnsi" w:cstheme="minorHAnsi"/>
          <w:color w:val="211E1E"/>
          <w:sz w:val="16"/>
          <w:szCs w:val="20"/>
        </w:rPr>
        <w:t xml:space="preserve">. </w:t>
      </w:r>
      <w:r w:rsidRPr="00A453DC">
        <w:rPr>
          <w:rStyle w:val="Emphasis"/>
          <w:highlight w:val="yellow"/>
        </w:rPr>
        <w:t>Our mistakes have immeasurable consequences.</w:t>
      </w:r>
      <w:r w:rsidRPr="00311935">
        <w:rPr>
          <w:rFonts w:asciiTheme="minorHAnsi" w:hAnsiTheme="minorHAnsi" w:cstheme="minorHAnsi"/>
          <w:color w:val="211E1E"/>
          <w:sz w:val="20"/>
          <w:szCs w:val="20"/>
          <w:u w:val="single"/>
        </w:rPr>
        <w:t xml:space="preserve"> </w:t>
      </w:r>
      <w:r w:rsidRPr="00A453DC">
        <w:rPr>
          <w:rStyle w:val="StyleUnderline"/>
          <w:rFonts w:asciiTheme="minorHAnsi" w:hAnsiTheme="minorHAnsi" w:cstheme="minorHAnsi"/>
        </w:rPr>
        <w:t>Finding and drilling for groundwater is a large industry. Moving groundwater from place to place and cleaning up polluted aquifers after petrol or chemical spillage, after seepage from landfills, after leakage from coal-seam fracking, is becoming a greater concern</w:t>
      </w:r>
      <w:r w:rsidRPr="00A453DC">
        <w:rPr>
          <w:rFonts w:asciiTheme="minorHAnsi" w:hAnsiTheme="minorHAnsi" w:cstheme="minorHAnsi"/>
          <w:color w:val="211E1E"/>
          <w:sz w:val="20"/>
          <w:szCs w:val="20"/>
          <w:u w:val="single"/>
        </w:rPr>
        <w:t>.</w:t>
      </w:r>
      <w:r w:rsidRPr="00A453DC">
        <w:rPr>
          <w:rFonts w:asciiTheme="minorHAnsi" w:hAnsiTheme="minorHAnsi" w:cstheme="minorHAnsi"/>
          <w:color w:val="211E1E"/>
          <w:sz w:val="16"/>
          <w:szCs w:val="20"/>
        </w:rPr>
        <w:t xml:space="preserve"> In one of many examples, contamination</w:t>
      </w:r>
      <w:r w:rsidRPr="00311935">
        <w:rPr>
          <w:rFonts w:asciiTheme="minorHAnsi" w:hAnsiTheme="minorHAnsi" w:cstheme="minorHAnsi"/>
          <w:color w:val="211E1E"/>
          <w:sz w:val="16"/>
          <w:szCs w:val="20"/>
        </w:rPr>
        <w:t xml:space="preserve">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 </w:t>
      </w:r>
      <w:proofErr w:type="spellStart"/>
      <w:r w:rsidRPr="00311935">
        <w:rPr>
          <w:rFonts w:asciiTheme="minorHAnsi" w:hAnsiTheme="minorHAnsi" w:cstheme="minorHAnsi"/>
          <w:color w:val="211E1E"/>
          <w:sz w:val="16"/>
          <w:szCs w:val="20"/>
        </w:rPr>
        <w:t>ernment</w:t>
      </w:r>
      <w:proofErr w:type="spellEnd"/>
      <w:r w:rsidRPr="00311935">
        <w:rPr>
          <w:rFonts w:asciiTheme="minorHAnsi" w:hAnsiTheme="minorHAnsi" w:cstheme="minorHAnsi"/>
          <w:color w:val="211E1E"/>
          <w:sz w:val="16"/>
          <w:szCs w:val="20"/>
        </w:rPr>
        <w:t xml:space="preserve"> hydrogeologists to explain what has occurred. Water lawyers make their way through the complexities and gaps in Australian water </w:t>
      </w:r>
      <w:proofErr w:type="gramStart"/>
      <w:r w:rsidRPr="00311935">
        <w:rPr>
          <w:rFonts w:asciiTheme="minorHAnsi" w:hAnsiTheme="minorHAnsi" w:cstheme="minorHAnsi"/>
          <w:color w:val="211E1E"/>
          <w:sz w:val="16"/>
          <w:szCs w:val="20"/>
        </w:rPr>
        <w:t>policy, and</w:t>
      </w:r>
      <w:proofErr w:type="gramEnd"/>
      <w:r w:rsidRPr="00311935">
        <w:rPr>
          <w:rFonts w:asciiTheme="minorHAnsi" w:hAnsiTheme="minorHAnsi" w:cstheme="minorHAnsi"/>
          <w:color w:val="211E1E"/>
          <w:sz w:val="16"/>
          <w:szCs w:val="20"/>
        </w:rPr>
        <w:t xml:space="preserve"> interpret the raft of State and Federal water laws. Each state has different regulations. It’s Hinkley revisited, without the movie dramas. </w:t>
      </w:r>
      <w:r w:rsidRPr="00311935">
        <w:rPr>
          <w:rFonts w:asciiTheme="minorHAnsi" w:hAnsiTheme="minorHAnsi" w:cstheme="minorHAnsi"/>
          <w:color w:val="211E1E"/>
          <w:sz w:val="20"/>
          <w:szCs w:val="20"/>
          <w:u w:val="single"/>
        </w:rPr>
        <w:t xml:space="preserve">Groundwater provides life and livelihood to many home- steads and communities that are increasingly concerned that mining, military, </w:t>
      </w:r>
      <w:proofErr w:type="spellStart"/>
      <w:r w:rsidRPr="00311935">
        <w:rPr>
          <w:rFonts w:asciiTheme="minorHAnsi" w:hAnsiTheme="minorHAnsi" w:cstheme="minorHAnsi"/>
          <w:color w:val="211E1E"/>
          <w:sz w:val="20"/>
          <w:szCs w:val="20"/>
          <w:u w:val="single"/>
        </w:rPr>
        <w:t>indus</w:t>
      </w:r>
      <w:proofErr w:type="spellEnd"/>
      <w:r w:rsidRPr="00311935">
        <w:rPr>
          <w:rFonts w:asciiTheme="minorHAnsi" w:hAnsiTheme="minorHAnsi" w:cstheme="minorHAnsi"/>
          <w:color w:val="211E1E"/>
          <w:sz w:val="20"/>
          <w:szCs w:val="20"/>
          <w:u w:val="single"/>
        </w:rPr>
        <w:t>- trial, or agricultural activity will pollute the source, or that the aquifers will run dry.</w:t>
      </w:r>
      <w:r w:rsidRPr="00311935">
        <w:rPr>
          <w:rFonts w:asciiTheme="minorHAnsi" w:hAnsiTheme="minorHAnsi" w:cstheme="minorHAnsi"/>
          <w:color w:val="211E1E"/>
          <w:sz w:val="16"/>
          <w:szCs w:val="20"/>
        </w:rPr>
        <w:t xml:space="preserve"> 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w:t>
      </w:r>
      <w:r w:rsidRPr="00311935">
        <w:rPr>
          <w:rFonts w:asciiTheme="minorHAnsi" w:hAnsiTheme="minorHAnsi" w:cstheme="minorHAnsi"/>
          <w:color w:val="211E1E"/>
          <w:sz w:val="20"/>
          <w:szCs w:val="20"/>
          <w:u w:val="single"/>
        </w:rPr>
        <w:t>How deep will they drill? How much water can they take? How much will be lost to evaporation, to transpiration from the trees, gardens, and grasses once it is at the sur- face?</w:t>
      </w:r>
      <w:r w:rsidRPr="00311935">
        <w:rPr>
          <w:rFonts w:asciiTheme="minorHAnsi" w:hAnsiTheme="minorHAnsi" w:cstheme="minorHAnsi"/>
          <w:color w:val="211E1E"/>
          <w:sz w:val="16"/>
          <w:szCs w:val="20"/>
        </w:rPr>
        <w:t xml:space="preserve"> The calculations </w:t>
      </w:r>
      <w:proofErr w:type="spellStart"/>
      <w:r w:rsidRPr="00311935">
        <w:rPr>
          <w:rFonts w:asciiTheme="minorHAnsi" w:hAnsiTheme="minorHAnsi" w:cstheme="minorHAnsi"/>
          <w:color w:val="211E1E"/>
          <w:sz w:val="16"/>
          <w:szCs w:val="20"/>
        </w:rPr>
        <w:t>whirr</w:t>
      </w:r>
      <w:proofErr w:type="spellEnd"/>
      <w:r w:rsidRPr="00311935">
        <w:rPr>
          <w:rFonts w:asciiTheme="minorHAnsi" w:hAnsiTheme="minorHAnsi" w:cstheme="minorHAnsi"/>
          <w:color w:val="211E1E"/>
          <w:sz w:val="16"/>
          <w:szCs w:val="20"/>
        </w:rPr>
        <w:t xml:space="preserve">, the report flies through bureaucratic hoops of fire with the water authority. The garden blossoms. On a dry continent we expect greenery. In another example, the current dispute in the rural community of Stanley, Victoria represents what will soon be a common battleground. Tim Carey, from Stanley Pastoral, seeks to extract nineteen </w:t>
      </w:r>
      <w:proofErr w:type="spellStart"/>
      <w:r w:rsidRPr="00311935">
        <w:rPr>
          <w:rFonts w:asciiTheme="minorHAnsi" w:hAnsiTheme="minorHAnsi" w:cstheme="minorHAnsi"/>
          <w:color w:val="211E1E"/>
          <w:sz w:val="16"/>
          <w:szCs w:val="20"/>
        </w:rPr>
        <w:t>megalitres</w:t>
      </w:r>
      <w:proofErr w:type="spellEnd"/>
      <w:r w:rsidRPr="00311935">
        <w:rPr>
          <w:rFonts w:asciiTheme="minorHAnsi" w:hAnsiTheme="minorHAnsi" w:cstheme="minorHAnsi"/>
          <w:color w:val="211E1E"/>
          <w:sz w:val="16"/>
          <w:szCs w:val="20"/>
        </w:rPr>
        <w:t xml:space="preserve">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t>
      </w:r>
      <w:proofErr w:type="spellStart"/>
      <w:r w:rsidRPr="00311935">
        <w:rPr>
          <w:rFonts w:asciiTheme="minorHAnsi" w:hAnsiTheme="minorHAnsi" w:cstheme="minorHAnsi"/>
          <w:color w:val="211E1E"/>
          <w:sz w:val="16"/>
          <w:szCs w:val="20"/>
        </w:rPr>
        <w:t>watertable</w:t>
      </w:r>
      <w:proofErr w:type="spellEnd"/>
      <w:r w:rsidRPr="00311935">
        <w:rPr>
          <w:rFonts w:asciiTheme="minorHAnsi" w:hAnsiTheme="minorHAnsi" w:cstheme="minorHAnsi"/>
          <w:color w:val="211E1E"/>
          <w:sz w:val="16"/>
          <w:szCs w:val="20"/>
        </w:rPr>
        <w:t xml:space="preserve">. </w:t>
      </w:r>
      <w:r w:rsidRPr="00311935">
        <w:rPr>
          <w:rFonts w:asciiTheme="minorHAnsi" w:hAnsiTheme="minorHAnsi" w:cstheme="minorHAnsi"/>
          <w:i/>
          <w:iCs/>
          <w:color w:val="211E1E"/>
          <w:sz w:val="16"/>
          <w:szCs w:val="20"/>
        </w:rPr>
        <w:t xml:space="preserve">Stanley Water for Stanley </w:t>
      </w:r>
      <w:r w:rsidRPr="00311935">
        <w:rPr>
          <w:rFonts w:asciiTheme="minorHAnsi" w:hAnsiTheme="minorHAnsi" w:cstheme="minorHAnsi"/>
          <w:color w:val="211E1E"/>
          <w:sz w:val="16"/>
          <w:szCs w:val="20"/>
        </w:rPr>
        <w:t xml:space="preserve">is their catch cry. The arguments are fierce and were heard in the Supreme Court of Victoria in December 2016. Through an application of Australian water law, Carey’s license to take the water was upheld. Members of the </w:t>
      </w:r>
      <w:r w:rsidRPr="00311935">
        <w:rPr>
          <w:rFonts w:asciiTheme="minorHAnsi" w:hAnsiTheme="minorHAnsi" w:cstheme="minorHAnsi"/>
          <w:i/>
          <w:iCs/>
          <w:color w:val="211E1E"/>
          <w:sz w:val="16"/>
          <w:szCs w:val="20"/>
        </w:rPr>
        <w:t xml:space="preserve">Stanley Water for Stanley </w:t>
      </w:r>
      <w:r w:rsidRPr="00311935">
        <w:rPr>
          <w:rFonts w:asciiTheme="minorHAnsi" w:hAnsiTheme="minorHAnsi" w:cstheme="minorHAnsi"/>
          <w:color w:val="211E1E"/>
          <w:sz w:val="16"/>
          <w:szCs w:val="20"/>
        </w:rPr>
        <w:t xml:space="preserve">group are devas- </w:t>
      </w:r>
      <w:proofErr w:type="spellStart"/>
      <w:r w:rsidRPr="00311935">
        <w:rPr>
          <w:rFonts w:asciiTheme="minorHAnsi" w:hAnsiTheme="minorHAnsi" w:cstheme="minorHAnsi"/>
          <w:color w:val="211E1E"/>
          <w:sz w:val="16"/>
          <w:szCs w:val="20"/>
        </w:rPr>
        <w:t>tated</w:t>
      </w:r>
      <w:proofErr w:type="spellEnd"/>
      <w:r w:rsidRPr="00311935">
        <w:rPr>
          <w:rFonts w:asciiTheme="minorHAnsi" w:hAnsiTheme="minorHAnsi" w:cstheme="minorHAnsi"/>
          <w:color w:val="211E1E"/>
          <w:sz w:val="16"/>
          <w:szCs w:val="20"/>
        </w:rPr>
        <w:t xml:space="preserve">, none more than the organic fruit-growing </w:t>
      </w:r>
      <w:proofErr w:type="spellStart"/>
      <w:r w:rsidRPr="00311935">
        <w:rPr>
          <w:rFonts w:asciiTheme="minorHAnsi" w:hAnsiTheme="minorHAnsi" w:cstheme="minorHAnsi"/>
          <w:color w:val="211E1E"/>
          <w:sz w:val="16"/>
          <w:szCs w:val="20"/>
        </w:rPr>
        <w:t>neighbours</w:t>
      </w:r>
      <w:proofErr w:type="spellEnd"/>
      <w:r w:rsidRPr="00311935">
        <w:rPr>
          <w:rFonts w:asciiTheme="minorHAnsi" w:hAnsiTheme="minorHAnsi" w:cstheme="minorHAnsi"/>
          <w:color w:val="211E1E"/>
          <w:sz w:val="16"/>
          <w:szCs w:val="20"/>
        </w:rPr>
        <w:t xml:space="preserve"> who now have water trucks carrying away the groundwater along the dirt roads past their front gates. Amid competing hydrogeologists’ reports, they wonder how long their bores will operate, how the local waterways will be affected. </w:t>
      </w:r>
      <w:r w:rsidRPr="00A453DC">
        <w:rPr>
          <w:rStyle w:val="Emphasis"/>
          <w:rFonts w:asciiTheme="minorHAnsi" w:hAnsiTheme="minorHAnsi" w:cstheme="minorHAnsi"/>
          <w:highlight w:val="yellow"/>
        </w:rPr>
        <w:t>Water wars are predicted to become more prevalent</w:t>
      </w:r>
      <w:r w:rsidRPr="00311935">
        <w:rPr>
          <w:rStyle w:val="Emphasis"/>
          <w:rFonts w:asciiTheme="minorHAnsi" w:hAnsiTheme="minorHAnsi" w:cstheme="minorHAnsi"/>
        </w:rPr>
        <w:t xml:space="preserve"> </w:t>
      </w:r>
      <w:r w:rsidRPr="00311935">
        <w:rPr>
          <w:rFonts w:asciiTheme="minorHAnsi" w:hAnsiTheme="minorHAnsi" w:cstheme="minorHAnsi"/>
          <w:color w:val="211E1E"/>
          <w:sz w:val="16"/>
          <w:szCs w:val="20"/>
        </w:rPr>
        <w:t xml:space="preserve">(Jarvis). I know a family who installed a bore over ten years ago to keep the large dam in front of their house filled. It was the aesthetic they wanted. They were wealthy enough to create their own water views in a dry inland environment at the tail end of the mil- </w:t>
      </w:r>
      <w:proofErr w:type="spellStart"/>
      <w:r w:rsidRPr="00311935">
        <w:rPr>
          <w:rFonts w:asciiTheme="minorHAnsi" w:hAnsiTheme="minorHAnsi" w:cstheme="minorHAnsi"/>
          <w:color w:val="211E1E"/>
          <w:sz w:val="16"/>
          <w:szCs w:val="20"/>
        </w:rPr>
        <w:t>lennium</w:t>
      </w:r>
      <w:proofErr w:type="spellEnd"/>
      <w:r w:rsidRPr="00311935">
        <w:rPr>
          <w:rFonts w:asciiTheme="minorHAnsi" w:hAnsiTheme="minorHAnsi" w:cstheme="minorHAnsi"/>
          <w:color w:val="211E1E"/>
          <w:sz w:val="16"/>
          <w:szCs w:val="20"/>
        </w:rPr>
        <w:t xml:space="preserve"> drought. There are no limits on extraction from private stock and domestic bores, S&amp;D as they’re called. The risk to </w:t>
      </w:r>
      <w:proofErr w:type="spellStart"/>
      <w:r w:rsidRPr="00311935">
        <w:rPr>
          <w:rFonts w:asciiTheme="minorHAnsi" w:hAnsiTheme="minorHAnsi" w:cstheme="minorHAnsi"/>
          <w:color w:val="211E1E"/>
          <w:sz w:val="16"/>
          <w:szCs w:val="20"/>
        </w:rPr>
        <w:t>neighbouring</w:t>
      </w:r>
      <w:proofErr w:type="spellEnd"/>
      <w:r w:rsidRPr="00311935">
        <w:rPr>
          <w:rFonts w:asciiTheme="minorHAnsi" w:hAnsiTheme="minorHAnsi" w:cstheme="minorHAnsi"/>
          <w:color w:val="211E1E"/>
          <w:sz w:val="16"/>
          <w:szCs w:val="20"/>
        </w:rPr>
        <w:t xml:space="preserve"> bore holders of losing their supply due to drawdown was not contested in this case. Risks to district-wide ground- water-dependent ecosystems where many unregulated bores operate are not easily counted. Viscosity and non-locality of the groundwater may be helpful ideas, but the silence of underground and ephemeral ecosystems that are reliant on water haunts me. </w:t>
      </w:r>
    </w:p>
    <w:p w14:paraId="198C200E" w14:textId="77777777" w:rsidR="005C08E7" w:rsidRPr="002B0251" w:rsidRDefault="005C08E7" w:rsidP="005C08E7">
      <w:pPr>
        <w:pStyle w:val="Heading4"/>
      </w:pPr>
      <w:r>
        <w:t xml:space="preserve">Our argument is a prior question to any warming debate—their apocalypse-driven ecology makes coexistence impossible  </w:t>
      </w:r>
    </w:p>
    <w:p w14:paraId="2FB68597" w14:textId="77777777" w:rsidR="005C08E7" w:rsidRDefault="005C08E7" w:rsidP="005C08E7">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99-100 //BR </w:t>
      </w:r>
    </w:p>
    <w:p w14:paraId="082FB6CB" w14:textId="77777777" w:rsidR="005C08E7" w:rsidRPr="00B15042" w:rsidRDefault="005C08E7" w:rsidP="005C08E7">
      <w:pPr>
        <w:rPr>
          <w:b/>
          <w:bCs/>
          <w:sz w:val="24"/>
          <w:u w:val="single"/>
        </w:rPr>
      </w:pPr>
      <w:r w:rsidRPr="00B15042">
        <w:t xml:space="preserve">You are walking out of the supermarket. As you approach your car, a stranger calls out, "Hey! Funny weather today!" With a due sense of caution--is she a global warming denier or </w:t>
      </w:r>
      <w:proofErr w:type="gramStart"/>
      <w:r w:rsidRPr="00B15042">
        <w:t>not?—</w:t>
      </w:r>
      <w:proofErr w:type="gramEnd"/>
      <w:r w:rsidRPr="00B15042">
        <w:t xml:space="preserve">you reply yes. There is a slight hesitation. Is it because she is thinking of saying something about global warming? In any case, the hesitation induced you to think of it. Congratulations: you are living proof that you have entered the time of </w:t>
      </w:r>
      <w:proofErr w:type="spellStart"/>
      <w:r w:rsidRPr="00B15042">
        <w:t>hyperobjects</w:t>
      </w:r>
      <w:proofErr w:type="spellEnd"/>
      <w:r w:rsidRPr="00B15042">
        <w:t>. Why?</w:t>
      </w:r>
      <w:r w:rsidRPr="00B15042">
        <w:rPr>
          <w:rStyle w:val="StyleUnderline"/>
        </w:rPr>
        <w:t xml:space="preserve"> You can no longer have a routine conversation about the weather with a stranger. </w:t>
      </w:r>
      <w:r w:rsidRPr="006A3ACF">
        <w:rPr>
          <w:rStyle w:val="StyleUnderline"/>
          <w:highlight w:val="yellow"/>
        </w:rPr>
        <w:t>The presence of</w:t>
      </w:r>
      <w:r w:rsidRPr="00B15042">
        <w:rPr>
          <w:rStyle w:val="StyleUnderline"/>
        </w:rPr>
        <w:t xml:space="preserve"> global </w:t>
      </w:r>
      <w:r w:rsidRPr="006A3ACF">
        <w:rPr>
          <w:rStyle w:val="StyleUnderline"/>
          <w:highlight w:val="yellow"/>
        </w:rPr>
        <w:t xml:space="preserve">warming </w:t>
      </w:r>
      <w:r w:rsidRPr="006A3ACF">
        <w:rPr>
          <w:rStyle w:val="Emphasis"/>
          <w:highlight w:val="yellow"/>
        </w:rPr>
        <w:t>looms into the conversation like a shadow</w:t>
      </w:r>
      <w:r w:rsidRPr="006A3ACF">
        <w:rPr>
          <w:rStyle w:val="StyleUnderline"/>
          <w:highlight w:val="yellow"/>
        </w:rPr>
        <w:t>, introducing strange gaps. Or global warming is spoken or—</w:t>
      </w:r>
      <w:r w:rsidRPr="006A3ACF">
        <w:rPr>
          <w:rStyle w:val="Emphasis"/>
          <w:highlight w:val="yellow"/>
        </w:rPr>
        <w:t>either way</w:t>
      </w:r>
      <w:r w:rsidRPr="006A3ACF">
        <w:rPr>
          <w:rStyle w:val="StyleUnderline"/>
          <w:highlight w:val="yellow"/>
        </w:rPr>
        <w:t xml:space="preserve"> the reality is strange</w:t>
      </w:r>
      <w:r w:rsidRPr="00B15042">
        <w:rPr>
          <w:rStyle w:val="StyleUnderline"/>
        </w:rPr>
        <w:t>.</w:t>
      </w:r>
    </w:p>
    <w:p w14:paraId="2984416B" w14:textId="77777777" w:rsidR="005C08E7" w:rsidRPr="00B15042" w:rsidRDefault="005C08E7" w:rsidP="005C08E7">
      <w:pPr>
        <w:rPr>
          <w:b/>
          <w:bCs/>
          <w:sz w:val="24"/>
          <w:u w:val="single"/>
        </w:rPr>
      </w:pPr>
      <w:r w:rsidRPr="006A3ACF">
        <w:rPr>
          <w:rStyle w:val="StyleUnderline"/>
          <w:highlight w:val="yellow"/>
        </w:rPr>
        <w:t xml:space="preserve">A </w:t>
      </w:r>
      <w:proofErr w:type="spellStart"/>
      <w:r w:rsidRPr="006A3ACF">
        <w:rPr>
          <w:rStyle w:val="StyleUnderline"/>
          <w:highlight w:val="yellow"/>
        </w:rPr>
        <w:t>hyperobject</w:t>
      </w:r>
      <w:proofErr w:type="spellEnd"/>
      <w:r w:rsidRPr="006A3ACF">
        <w:rPr>
          <w:rStyle w:val="StyleUnderline"/>
          <w:highlight w:val="yellow"/>
        </w:rPr>
        <w:t xml:space="preserve"> has </w:t>
      </w:r>
      <w:r w:rsidRPr="006A3ACF">
        <w:rPr>
          <w:rStyle w:val="Emphasis"/>
          <w:highlight w:val="yellow"/>
        </w:rPr>
        <w:t>ruined the</w:t>
      </w:r>
      <w:r w:rsidRPr="00B15042">
        <w:rPr>
          <w:rStyle w:val="StyleUnderline"/>
        </w:rPr>
        <w:t xml:space="preserve"> weather conversation, which functions as part of a </w:t>
      </w:r>
      <w:r w:rsidRPr="006A3ACF">
        <w:rPr>
          <w:rStyle w:val="Emphasis"/>
          <w:highlight w:val="yellow"/>
        </w:rPr>
        <w:t>neutral screen that enables us to have a human drama in the foreground</w:t>
      </w:r>
      <w:r w:rsidRPr="00B15042">
        <w:rPr>
          <w:rStyle w:val="StyleUnderline"/>
        </w:rPr>
        <w:t xml:space="preserve">. In an age of global warming, there is no background, and thus there is no foreground. </w:t>
      </w:r>
      <w:r w:rsidRPr="006A3ACF">
        <w:rPr>
          <w:rStyle w:val="StyleUnderline"/>
          <w:highlight w:val="yellow"/>
        </w:rPr>
        <w:t xml:space="preserve">It is the end of the </w:t>
      </w:r>
      <w:proofErr w:type="gramStart"/>
      <w:r w:rsidRPr="006A3ACF">
        <w:rPr>
          <w:rStyle w:val="StyleUnderline"/>
          <w:highlight w:val="yellow"/>
        </w:rPr>
        <w:t>world</w:t>
      </w:r>
      <w:r w:rsidRPr="00B15042">
        <w:rPr>
          <w:rStyle w:val="StyleUnderline"/>
        </w:rPr>
        <w:t>, since</w:t>
      </w:r>
      <w:proofErr w:type="gramEnd"/>
      <w:r w:rsidRPr="00B15042">
        <w:rPr>
          <w:rStyle w:val="StyleUnderline"/>
        </w:rPr>
        <w:t xml:space="preserve"> worlds depend on backgrounds and foregrounds. World is </w:t>
      </w:r>
      <w:r w:rsidRPr="006A3ACF">
        <w:rPr>
          <w:rStyle w:val="StyleUnderline"/>
          <w:highlight w:val="yellow"/>
        </w:rPr>
        <w:t>a fragile aesthetic effect</w:t>
      </w:r>
      <w:r w:rsidRPr="00B15042">
        <w:rPr>
          <w:rStyle w:val="StyleUnderline"/>
        </w:rPr>
        <w:t xml:space="preserve"> around whose corners we are beginning to see. </w:t>
      </w:r>
      <w:r w:rsidRPr="006A3ACF">
        <w:rPr>
          <w:rStyle w:val="Emphasis"/>
          <w:highlight w:val="yellow"/>
        </w:rPr>
        <w:t>True planetary awareness is the creeping realization not that "We Are the World," but that we aren't</w:t>
      </w:r>
      <w:r w:rsidRPr="00B15042">
        <w:rPr>
          <w:rStyle w:val="StyleUnderline"/>
        </w:rPr>
        <w:t>.</w:t>
      </w:r>
    </w:p>
    <w:p w14:paraId="51CE7E23" w14:textId="77777777" w:rsidR="005C08E7" w:rsidRPr="00B15042" w:rsidRDefault="005C08E7" w:rsidP="005C08E7">
      <w:pPr>
        <w:rPr>
          <w:b/>
          <w:bCs/>
          <w:sz w:val="24"/>
          <w:u w:val="single"/>
        </w:rPr>
      </w:pPr>
      <w:r w:rsidRPr="00B15042">
        <w:rPr>
          <w:rStyle w:val="StyleUnderline"/>
        </w:rPr>
        <w:t xml:space="preserve">Why? Because world and its cognates—environment, Nature—are ironically more objectified than the kinds of "object" I am talking about in this study. World is </w:t>
      </w:r>
      <w:proofErr w:type="gramStart"/>
      <w:r w:rsidRPr="00B15042">
        <w:rPr>
          <w:rStyle w:val="StyleUnderline"/>
        </w:rPr>
        <w:t>more or less a</w:t>
      </w:r>
      <w:proofErr w:type="gramEnd"/>
      <w:r w:rsidRPr="00B15042">
        <w:rPr>
          <w:rStyle w:val="StyleUnderline"/>
        </w:rPr>
        <w:t xml:space="preserve"> container in which objectified things float or stand</w:t>
      </w:r>
      <w:r>
        <w:t xml:space="preserve">. It doesn't matter very much whether the movie within the context of world is an old-fashioned Aristotelian movie decorated with accidents; or whether the movie is a more avant-garde </w:t>
      </w:r>
      <w:proofErr w:type="spellStart"/>
      <w:r>
        <w:t>Deleuzian</w:t>
      </w:r>
      <w:proofErr w:type="spellEnd"/>
      <w:r>
        <w:t xml:space="preserve"> one of flows and intensities. </w:t>
      </w:r>
      <w:r w:rsidRPr="006A3ACF">
        <w:rPr>
          <w:rStyle w:val="StyleUnderline"/>
          <w:highlight w:val="yellow"/>
        </w:rPr>
        <w:t>World as the background of events is an objectification</w:t>
      </w:r>
      <w:r w:rsidRPr="00B15042">
        <w:rPr>
          <w:rStyle w:val="StyleUnderline"/>
        </w:rPr>
        <w:t xml:space="preserve"> of a </w:t>
      </w:r>
      <w:proofErr w:type="spellStart"/>
      <w:r w:rsidRPr="00B15042">
        <w:rPr>
          <w:rStyle w:val="StyleUnderline"/>
        </w:rPr>
        <w:t>hyperobject</w:t>
      </w:r>
      <w:proofErr w:type="spellEnd"/>
      <w:r w:rsidRPr="00B15042">
        <w:rPr>
          <w:rStyle w:val="StyleUnderline"/>
        </w:rPr>
        <w:t>: the biosphere, climate, evolution, capitalism</w:t>
      </w:r>
      <w:r>
        <w:t xml:space="preserve"> (yes, perhaps economic relations compose </w:t>
      </w:r>
      <w:proofErr w:type="spellStart"/>
      <w:r>
        <w:t>hyperobjects</w:t>
      </w:r>
      <w:proofErr w:type="spellEnd"/>
      <w:r>
        <w:t xml:space="preserve">). </w:t>
      </w:r>
      <w:proofErr w:type="gramStart"/>
      <w:r w:rsidRPr="00B15042">
        <w:rPr>
          <w:rStyle w:val="StyleUnderline"/>
        </w:rPr>
        <w:t>So</w:t>
      </w:r>
      <w:proofErr w:type="gramEnd"/>
      <w:r w:rsidRPr="00B15042">
        <w:rPr>
          <w:rStyle w:val="StyleUnderline"/>
        </w:rPr>
        <w:t xml:space="preserve"> when climate starts to rain on our head, we have no idea what is happening. It is easy to practice denial in such a cognitive space: to set up, for example, "</w:t>
      </w:r>
      <w:r w:rsidRPr="006A3ACF">
        <w:rPr>
          <w:rStyle w:val="Emphasis"/>
          <w:highlight w:val="yellow"/>
        </w:rPr>
        <w:t>debates</w:t>
      </w:r>
      <w:r w:rsidRPr="00B15042">
        <w:rPr>
          <w:rStyle w:val="StyleUnderline"/>
        </w:rPr>
        <w:t xml:space="preserve">" in which different "sides” on global warming are presented. This </w:t>
      </w:r>
      <w:r w:rsidRPr="006A3ACF">
        <w:rPr>
          <w:rStyle w:val="Emphasis"/>
          <w:highlight w:val="yellow"/>
        </w:rPr>
        <w:t>taking of "sides" correlates all meaning and agency to the human realm,</w:t>
      </w:r>
      <w:r w:rsidRPr="006A3ACF">
        <w:rPr>
          <w:rStyle w:val="StyleUnderline"/>
          <w:highlight w:val="yellow"/>
        </w:rPr>
        <w:t xml:space="preserve"> while </w:t>
      </w:r>
      <w:proofErr w:type="gramStart"/>
      <w:r w:rsidRPr="006A3ACF">
        <w:rPr>
          <w:rStyle w:val="StyleUnderline"/>
          <w:highlight w:val="yellow"/>
        </w:rPr>
        <w:t>in reality it</w:t>
      </w:r>
      <w:proofErr w:type="gramEnd"/>
      <w:r w:rsidRPr="006A3ACF">
        <w:rPr>
          <w:rStyle w:val="StyleUnderline"/>
          <w:highlight w:val="yellow"/>
        </w:rPr>
        <w:t xml:space="preserve"> isn't a question of sides, but of real entities and human reactions to them</w:t>
      </w:r>
      <w:r w:rsidRPr="00B15042">
        <w:rPr>
          <w:rStyle w:val="StyleUnderline"/>
        </w:rPr>
        <w:t xml:space="preserve">. Environmentalism seems to be talking about something that can't be seen or touched. </w:t>
      </w:r>
      <w:proofErr w:type="gramStart"/>
      <w:r w:rsidRPr="00B15042">
        <w:rPr>
          <w:rStyle w:val="StyleUnderline"/>
        </w:rPr>
        <w:t>So</w:t>
      </w:r>
      <w:proofErr w:type="gramEnd"/>
      <w:r w:rsidRPr="00B15042">
        <w:rPr>
          <w:rStyle w:val="StyleUnderline"/>
        </w:rPr>
        <w:t xml:space="preserve"> in turn </w:t>
      </w:r>
      <w:r w:rsidRPr="006A3ACF">
        <w:rPr>
          <w:rStyle w:val="StyleUnderline"/>
          <w:highlight w:val="yellow"/>
        </w:rPr>
        <w:t>environmentalism</w:t>
      </w:r>
      <w:r w:rsidRPr="00B15042">
        <w:rPr>
          <w:rStyle w:val="StyleUnderline"/>
        </w:rPr>
        <w:t xml:space="preserve"> ups the ante and </w:t>
      </w:r>
      <w:r w:rsidRPr="006A3ACF">
        <w:rPr>
          <w:rStyle w:val="StyleUnderline"/>
          <w:highlight w:val="yellow"/>
        </w:rPr>
        <w:t>preaches</w:t>
      </w:r>
      <w:r w:rsidRPr="00B15042">
        <w:rPr>
          <w:rStyle w:val="StyleUnderline"/>
        </w:rPr>
        <w:t xml:space="preserve"> the coming </w:t>
      </w:r>
      <w:r w:rsidRPr="006A3ACF">
        <w:rPr>
          <w:rStyle w:val="StyleUnderline"/>
          <w:highlight w:val="yellow"/>
        </w:rPr>
        <w:t xml:space="preserve">apocalypse. This constant attempt to shock and dismay </w:t>
      </w:r>
      <w:r w:rsidRPr="006A3ACF">
        <w:rPr>
          <w:rStyle w:val="Emphasis"/>
          <w:highlight w:val="yellow"/>
        </w:rPr>
        <w:t>inspires</w:t>
      </w:r>
      <w:r w:rsidRPr="00B15042">
        <w:rPr>
          <w:rStyle w:val="StyleUnderline"/>
        </w:rPr>
        <w:t xml:space="preserve"> even </w:t>
      </w:r>
      <w:r w:rsidRPr="006A3ACF">
        <w:rPr>
          <w:rStyle w:val="Emphasis"/>
          <w:highlight w:val="yellow"/>
        </w:rPr>
        <w:t>more defiance</w:t>
      </w:r>
      <w:r w:rsidRPr="00B15042">
        <w:rPr>
          <w:rStyle w:val="StyleUnderline"/>
        </w:rPr>
        <w:t xml:space="preserve"> on the opposite side of the "debate." </w:t>
      </w:r>
    </w:p>
    <w:p w14:paraId="79C9DD80" w14:textId="77777777" w:rsidR="005C08E7" w:rsidRPr="00B15042" w:rsidRDefault="005C08E7" w:rsidP="005C08E7">
      <w:pPr>
        <w:rPr>
          <w:b/>
          <w:bCs/>
          <w:sz w:val="24"/>
          <w:u w:val="single"/>
        </w:rPr>
      </w:pPr>
      <w:r w:rsidRPr="00B15042">
        <w:rPr>
          <w:rStyle w:val="StyleUnderline"/>
        </w:rPr>
        <w:t xml:space="preserve">Both sides are fixated on world, just as both sides of the atheism debate are currently fixated on a </w:t>
      </w:r>
      <w:proofErr w:type="spellStart"/>
      <w:r w:rsidRPr="00B15042">
        <w:rPr>
          <w:rStyle w:val="StyleUnderline"/>
        </w:rPr>
        <w:t>vorhanden</w:t>
      </w:r>
      <w:proofErr w:type="spellEnd"/>
      <w:r w:rsidRPr="00B15042">
        <w:rPr>
          <w:rStyle w:val="StyleUnderline"/>
        </w:rPr>
        <w:t xml:space="preserve"> ("present at hand"), objectively present God</w:t>
      </w:r>
      <w:r>
        <w:t xml:space="preserve">. As irritating for New Atheists such as Richard Dawkins to hear that atheism is just another form of belief, it nevertheless is—or, at any rate, it holds </w:t>
      </w:r>
      <w:proofErr w:type="gramStart"/>
      <w:r>
        <w:t>exactly the same</w:t>
      </w:r>
      <w:proofErr w:type="gramEnd"/>
      <w:r>
        <w:t xml:space="preserve"> belief about belief as fundamentalisms. </w:t>
      </w:r>
      <w:r w:rsidRPr="00B15042">
        <w:rPr>
          <w:rStyle w:val="StyleUnderline"/>
        </w:rPr>
        <w:t xml:space="preserve">Belief is a token, a mental object that you grip as hard as possible, like your wallet or car keys. In </w:t>
      </w:r>
      <w:proofErr w:type="gramStart"/>
      <w:r w:rsidRPr="00B15042">
        <w:rPr>
          <w:rStyle w:val="StyleUnderline"/>
        </w:rPr>
        <w:t>exactly the same</w:t>
      </w:r>
      <w:proofErr w:type="gramEnd"/>
      <w:r w:rsidRPr="00B15042">
        <w:rPr>
          <w:rStyle w:val="StyleUnderline"/>
        </w:rPr>
        <w:t xml:space="preserve"> way, it is armoring for environmentalists to talk about ecology without Nature. The argument is heard as nihilism or postmodernism. But really it is </w:t>
      </w:r>
      <w:r w:rsidRPr="006A3ACF">
        <w:rPr>
          <w:rStyle w:val="StyleUnderline"/>
          <w:highlight w:val="yellow"/>
        </w:rPr>
        <w:t>environmentalism</w:t>
      </w:r>
      <w:r w:rsidRPr="00B15042">
        <w:rPr>
          <w:rStyle w:val="StyleUnderline"/>
        </w:rPr>
        <w:t xml:space="preserve"> that </w:t>
      </w:r>
      <w:r w:rsidRPr="006A3ACF">
        <w:rPr>
          <w:rStyle w:val="StyleUnderline"/>
          <w:highlight w:val="yellow"/>
        </w:rPr>
        <w:t>is nihilist and postmodernist</w:t>
      </w:r>
      <w:r w:rsidRPr="00B15042">
        <w:rPr>
          <w:rStyle w:val="StyleUnderline"/>
        </w:rPr>
        <w:t xml:space="preserve">, just as fundamentalism’s belief about belief marks it as a form of ontotheological nihilism. </w:t>
      </w:r>
      <w:r w:rsidRPr="006A3ACF">
        <w:rPr>
          <w:rStyle w:val="StyleUnderline"/>
          <w:highlight w:val="yellow"/>
        </w:rPr>
        <w:t xml:space="preserve">The ultimate environmentalist argument would be to </w:t>
      </w:r>
      <w:r w:rsidRPr="006A3ACF">
        <w:rPr>
          <w:rStyle w:val="Emphasis"/>
          <w:highlight w:val="yellow"/>
        </w:rPr>
        <w:t>drop the concepts Nature and world, to cease identifying with them</w:t>
      </w:r>
      <w:r w:rsidRPr="006A3ACF">
        <w:rPr>
          <w:rStyle w:val="StyleUnderline"/>
          <w:highlight w:val="yellow"/>
        </w:rPr>
        <w:t>, to swear allegiance to coexistence with nonhumans</w:t>
      </w:r>
      <w:r w:rsidRPr="00B15042">
        <w:rPr>
          <w:rStyle w:val="StyleUnderline"/>
        </w:rPr>
        <w:t xml:space="preserve"> without a world, without sonic nihilistic Noah's Ark.</w:t>
      </w:r>
    </w:p>
    <w:p w14:paraId="50438111" w14:textId="77777777" w:rsidR="005C08E7" w:rsidRDefault="005C08E7" w:rsidP="005C08E7">
      <w:r>
        <w:t xml:space="preserve">In any weather conversation, one of you is going to mention global warming at some point. Or you both decide not to mention it but it looms over the conversation like a dark cloud, brooding off the edge of an This failure of the normal rhetorical routine, these remnants of shattered conversation lying around like broken hammers (they must take place everywhere), is a symptom of a much larger and deeper ontological shift in human awareness. And in turn, this is a symptom of a profound upgrade of our ontological tools. As anyone who has waited while the little rainbow circle goes around and around on a Mac, these upgrades are not necessarily pleasant. It is very much the job of philosophers and other humanities scholars to attune </w:t>
      </w:r>
      <w:proofErr w:type="gramStart"/>
      <w:r>
        <w:t>ourselves</w:t>
      </w:r>
      <w:proofErr w:type="gramEnd"/>
      <w:r>
        <w:t xml:space="preserve"> to the upgrading process and lo help explain it. </w:t>
      </w:r>
    </w:p>
    <w:p w14:paraId="48BB55E6" w14:textId="77777777" w:rsidR="005C08E7" w:rsidRPr="00B15042" w:rsidRDefault="005C08E7" w:rsidP="005C08E7">
      <w:pPr>
        <w:rPr>
          <w:b/>
          <w:bCs/>
          <w:sz w:val="24"/>
          <w:u w:val="single"/>
        </w:rPr>
      </w:pPr>
      <w:r w:rsidRPr="00B15042">
        <w:rPr>
          <w:rStyle w:val="StyleUnderline"/>
        </w:rPr>
        <w:t xml:space="preserve">What is the upgrading process? In a word, the notion that we are living “in” a world—one that we can call Nature—no longer applies in any meaningful sense, except as nostalgia or in the temporarily useful local language of pleas and petitions. We don't want a certain species to be farmed to extinction, so we use the language of Nature to convince a legislative body. We have a general feeling of ennui and malaise and create nostalgic visions of hobbit-like worlds to inhabit. These syndromes have been going on now since the Industrial Revolution began to take effect. </w:t>
      </w:r>
    </w:p>
    <w:p w14:paraId="55DB2189" w14:textId="77777777" w:rsidR="005C08E7" w:rsidRPr="0078650E" w:rsidRDefault="005C08E7" w:rsidP="005C08E7">
      <w:pPr>
        <w:rPr>
          <w:u w:val="single"/>
        </w:rPr>
      </w:pPr>
      <w:proofErr w:type="gramStart"/>
      <w:r w:rsidRPr="00B15042">
        <w:rPr>
          <w:rStyle w:val="StyleUnderline"/>
        </w:rPr>
        <w:t>As a consequence of</w:t>
      </w:r>
      <w:proofErr w:type="gramEnd"/>
      <w:r w:rsidRPr="00B15042">
        <w:rPr>
          <w:rStyle w:val="StyleUnderline"/>
        </w:rPr>
        <w:t xml:space="preserve"> that revolution, however, </w:t>
      </w:r>
      <w:r w:rsidRPr="006A3ACF">
        <w:rPr>
          <w:rStyle w:val="StyleUnderline"/>
          <w:highlight w:val="yellow"/>
        </w:rPr>
        <w:t xml:space="preserve">something far bigger and more threatening is now looming on our horizon—looming so as to </w:t>
      </w:r>
      <w:r w:rsidRPr="006A3ACF">
        <w:rPr>
          <w:rStyle w:val="Emphasis"/>
          <w:highlight w:val="yellow"/>
        </w:rPr>
        <w:t>abolish our horizon</w:t>
      </w:r>
      <w:r w:rsidRPr="00B15042">
        <w:rPr>
          <w:rStyle w:val="StyleUnderline"/>
        </w:rPr>
        <w:t>, or any horizon</w:t>
      </w:r>
      <w:r>
        <w:t xml:space="preserve">. Global warming has performed a radical shift in the status of the weather. Why? Because </w:t>
      </w:r>
      <w:r w:rsidRPr="006A3ACF">
        <w:rPr>
          <w:rStyle w:val="StyleUnderline"/>
          <w:highlight w:val="yellow"/>
        </w:rPr>
        <w:t>the world</w:t>
      </w:r>
      <w:r w:rsidRPr="00B15042">
        <w:rPr>
          <w:rStyle w:val="StyleUnderline"/>
        </w:rPr>
        <w:t xml:space="preserve"> as such—not just a specific idea of world but world in its entirety—</w:t>
      </w:r>
      <w:r w:rsidRPr="006A3ACF">
        <w:rPr>
          <w:rStyle w:val="StyleUnderline"/>
          <w:highlight w:val="yellow"/>
        </w:rPr>
        <w:t>has evaporated. Or rather, we are realizing that we never had it in the first place.</w:t>
      </w:r>
      <w:r w:rsidRPr="00B15042">
        <w:rPr>
          <w:rStyle w:val="StyleUnderline"/>
        </w:rPr>
        <w:t xml:space="preserve"> </w:t>
      </w:r>
    </w:p>
    <w:p w14:paraId="52A25B76" w14:textId="77777777" w:rsidR="005C08E7" w:rsidRPr="008F560D" w:rsidRDefault="005C08E7" w:rsidP="005C08E7">
      <w:pPr>
        <w:pStyle w:val="Heading4"/>
      </w:pPr>
      <w:r>
        <w:t xml:space="preserve">Embrace the end of the world instead of fighting it—it shatters the myth of human mastery and makes a new ethical ecological coexistence possible  </w:t>
      </w:r>
    </w:p>
    <w:p w14:paraId="399B9DC7" w14:textId="77777777" w:rsidR="005C08E7" w:rsidRDefault="005C08E7" w:rsidP="005C08E7">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107-108 //BR </w:t>
      </w:r>
    </w:p>
    <w:p w14:paraId="2200A1F4" w14:textId="77777777" w:rsidR="005C08E7" w:rsidRPr="006A3ACF" w:rsidRDefault="005C08E7" w:rsidP="005C08E7">
      <w:pPr>
        <w:rPr>
          <w:b/>
          <w:bCs/>
          <w:sz w:val="24"/>
          <w:highlight w:val="yellow"/>
          <w:u w:val="single"/>
        </w:rPr>
      </w:pPr>
      <w:r w:rsidRPr="007C64AD">
        <w:rPr>
          <w:rStyle w:val="StyleUnderline"/>
        </w:rPr>
        <w:t xml:space="preserve">There are many reasons why, </w:t>
      </w:r>
      <w:r w:rsidRPr="006A3ACF">
        <w:rPr>
          <w:rStyle w:val="StyleUnderline"/>
          <w:highlight w:val="yellow"/>
        </w:rPr>
        <w:t>even if world were a valid concept</w:t>
      </w:r>
      <w:r w:rsidRPr="007C64AD">
        <w:rPr>
          <w:rStyle w:val="StyleUnderline"/>
        </w:rPr>
        <w:t xml:space="preserve"> altogether, </w:t>
      </w:r>
      <w:r w:rsidRPr="006A3ACF">
        <w:rPr>
          <w:rStyle w:val="StyleUnderline"/>
          <w:highlight w:val="yellow"/>
        </w:rPr>
        <w:t>it shouldn't be used as the basis for ethics.</w:t>
      </w:r>
      <w:r w:rsidRPr="007C64AD">
        <w:rPr>
          <w:rStyle w:val="StyleUnderline"/>
        </w:rPr>
        <w:t xml:space="preserve"> Consider only this: witch ducking stools constitute a world just as much as hammers. There was a wonderful world of witch ducking in the Middle Ages in which witches were "discovered" by drowning them</w:t>
      </w:r>
      <w:r>
        <w:t xml:space="preserve">, strapped to an apparatus that submerged them in the local stream: if the supposed witch didn't drown, she was a witch—and should thus be burned at the stake. Witch ducking stools constituted a world for their users in every meaningful wise, </w:t>
      </w:r>
      <w:proofErr w:type="gramStart"/>
      <w:r w:rsidRPr="007C64AD">
        <w:rPr>
          <w:rStyle w:val="StyleUnderline"/>
        </w:rPr>
        <w:t>There</w:t>
      </w:r>
      <w:proofErr w:type="gramEnd"/>
      <w:r w:rsidRPr="007C64AD">
        <w:rPr>
          <w:rStyle w:val="StyleUnderline"/>
        </w:rPr>
        <w:t xml:space="preserve"> is a world of Nazi regalia. Just because the Nazis had a world, doesn't mean we should preserve it. </w:t>
      </w:r>
      <w:proofErr w:type="gramStart"/>
      <w:r w:rsidRPr="007C64AD">
        <w:rPr>
          <w:rStyle w:val="StyleUnderline"/>
        </w:rPr>
        <w:t>So</w:t>
      </w:r>
      <w:proofErr w:type="gramEnd"/>
      <w:r w:rsidRPr="007C64AD">
        <w:rPr>
          <w:rStyle w:val="StyleUnderline"/>
        </w:rPr>
        <w:t xml:space="preserve"> the argument that "It's good because it constitutes a world" is flimsy at best. The reason not to interfere with the environment because interfering with someone's or some-thing's world is nowhere near a good enough reason. It might even have pernicious consequences</w:t>
      </w:r>
      <w:r>
        <w:t xml:space="preserve">. World and worlding are a dangerously weak link in the series of late-Heideggerian concepts. </w:t>
      </w:r>
      <w:r w:rsidRPr="007C64AD">
        <w:rPr>
          <w:rStyle w:val="StyleUnderline"/>
        </w:rPr>
        <w:t xml:space="preserve">It is as if humans are both their world and their idea of world (including the idea that they ever had a world) at one and the same time, a disorienting fact. In this historical moment, </w:t>
      </w:r>
      <w:r w:rsidRPr="006A3ACF">
        <w:rPr>
          <w:rStyle w:val="Emphasis"/>
          <w:highlight w:val="yellow"/>
        </w:rPr>
        <w:t>working to transcend our notion of world is important</w:t>
      </w:r>
      <w:r w:rsidRPr="006A3ACF">
        <w:rPr>
          <w:highlight w:val="yellow"/>
        </w:rPr>
        <w:t>.</w:t>
      </w:r>
      <w:r>
        <w:t xml:space="preserve"> Like a mannerist painting that stretches the rules of classicism to a breaking point, global warming has stretched our world to breaking point. </w:t>
      </w:r>
      <w:r w:rsidRPr="006A3ACF">
        <w:rPr>
          <w:rStyle w:val="StyleUnderline"/>
          <w:highlight w:val="yellow"/>
        </w:rPr>
        <w:t>Human beings lack a world for a very good reason: because no entity at all has a world</w:t>
      </w:r>
      <w:r w:rsidRPr="007C64AD">
        <w:rPr>
          <w:rStyle w:val="StyleUnderline"/>
        </w:rPr>
        <w:t xml:space="preserve">, or as Harman puts it, "There is no such thing as ‘horizon.’” </w:t>
      </w:r>
      <w:r w:rsidRPr="006A3ACF">
        <w:rPr>
          <w:rStyle w:val="StyleUnderline"/>
          <w:highlight w:val="yellow"/>
        </w:rPr>
        <w:t xml:space="preserve">The 'world' as the significant totality of what is the case is strictly unimaginable, and for a good reason: it doesn't exist. </w:t>
      </w:r>
    </w:p>
    <w:p w14:paraId="0D51CC22" w14:textId="77777777" w:rsidR="005C08E7" w:rsidRDefault="005C08E7" w:rsidP="005C08E7">
      <w:pPr>
        <w:rPr>
          <w:rStyle w:val="StyleUnderline"/>
        </w:rPr>
      </w:pPr>
      <w:r w:rsidRPr="006A3ACF">
        <w:rPr>
          <w:rStyle w:val="StyleUnderline"/>
          <w:highlight w:val="yellow"/>
        </w:rPr>
        <w:t xml:space="preserve">What is left if we aren't the world? Intimacy. </w:t>
      </w:r>
      <w:r w:rsidRPr="006A3ACF">
        <w:rPr>
          <w:rStyle w:val="Emphasis"/>
          <w:highlight w:val="yellow"/>
        </w:rPr>
        <w:t>We have lost the world but gained a soul</w:t>
      </w:r>
      <w:r w:rsidRPr="006A3ACF">
        <w:rPr>
          <w:rStyle w:val="StyleUnderline"/>
          <w:highlight w:val="yellow"/>
        </w:rPr>
        <w:t xml:space="preserve">—the entities that coexist with us obtrude on our awareness with greater and greater urgency. </w:t>
      </w:r>
      <w:r w:rsidRPr="006A3ACF">
        <w:rPr>
          <w:rStyle w:val="Emphasis"/>
          <w:highlight w:val="yellow"/>
        </w:rPr>
        <w:t>Three cheers for the so-called end of the world</w:t>
      </w:r>
      <w:r w:rsidRPr="006A3ACF">
        <w:rPr>
          <w:rStyle w:val="StyleUnderline"/>
          <w:highlight w:val="yellow"/>
        </w:rPr>
        <w:t>, then, since this</w:t>
      </w:r>
      <w:r w:rsidRPr="007C64AD">
        <w:rPr>
          <w:rStyle w:val="StyleUnderline"/>
        </w:rPr>
        <w:t xml:space="preserve"> moment </w:t>
      </w:r>
      <w:r w:rsidRPr="006A3ACF">
        <w:rPr>
          <w:rStyle w:val="StyleUnderline"/>
          <w:highlight w:val="yellow"/>
        </w:rPr>
        <w:t xml:space="preserve">is the beginning of history, the end in the human dream that reality is significant for them alone. </w:t>
      </w:r>
      <w:r w:rsidRPr="006A3ACF">
        <w:rPr>
          <w:rStyle w:val="Emphasis"/>
          <w:highlight w:val="yellow"/>
        </w:rPr>
        <w:t>We now have the prospect of forging new alliances</w:t>
      </w:r>
      <w:r w:rsidRPr="006A3ACF">
        <w:rPr>
          <w:rStyle w:val="StyleUnderline"/>
          <w:highlight w:val="yellow"/>
        </w:rPr>
        <w:t xml:space="preserve"> between humans and non-humans</w:t>
      </w:r>
      <w:r w:rsidRPr="007C64AD">
        <w:rPr>
          <w:rStyle w:val="StyleUnderline"/>
        </w:rPr>
        <w:t xml:space="preserve"> </w:t>
      </w:r>
      <w:proofErr w:type="gramStart"/>
      <w:r w:rsidRPr="007C64AD">
        <w:rPr>
          <w:rStyle w:val="StyleUnderline"/>
        </w:rPr>
        <w:t>alike, now that</w:t>
      </w:r>
      <w:proofErr w:type="gramEnd"/>
      <w:r w:rsidRPr="007C64AD">
        <w:rPr>
          <w:rStyle w:val="StyleUnderline"/>
        </w:rPr>
        <w:t xml:space="preserve"> we have stepped out of the cocoon of world.</w:t>
      </w:r>
    </w:p>
    <w:p w14:paraId="1610FA90" w14:textId="77777777" w:rsidR="005C08E7" w:rsidRPr="006A3ACF" w:rsidRDefault="005C08E7" w:rsidP="005C08E7"/>
    <w:p w14:paraId="3D7EAB43" w14:textId="77777777" w:rsidR="00311935" w:rsidRDefault="00311935" w:rsidP="00311935">
      <w:pPr>
        <w:pStyle w:val="Heading3"/>
      </w:pPr>
      <w:r>
        <w:t xml:space="preserve">1NC vs. K (Intelligibility) </w:t>
      </w:r>
    </w:p>
    <w:p w14:paraId="3F7CF3E5" w14:textId="77777777" w:rsidR="00311935" w:rsidRDefault="00311935" w:rsidP="00311935"/>
    <w:p w14:paraId="37A567C4" w14:textId="77777777" w:rsidR="00311935" w:rsidRPr="00CC41D0" w:rsidRDefault="00311935" w:rsidP="00311935">
      <w:pPr>
        <w:pStyle w:val="Heading4"/>
      </w:pPr>
      <w:r>
        <w:t xml:space="preserve">The </w:t>
      </w:r>
      <w:proofErr w:type="spellStart"/>
      <w:r>
        <w:t>aff</w:t>
      </w:r>
      <w:proofErr w:type="spellEnd"/>
      <w:r>
        <w:t xml:space="preserve"> is an attempt to render the world intelligible—we should instead start with an ethics of unknowability; the more we “know” of Earth, the stranger it becomes </w:t>
      </w:r>
    </w:p>
    <w:p w14:paraId="5F8AA04B" w14:textId="77777777" w:rsidR="00311935" w:rsidRDefault="00311935" w:rsidP="00311935">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123-124 //BR </w:t>
      </w:r>
    </w:p>
    <w:p w14:paraId="64345222" w14:textId="77777777" w:rsidR="00311935" w:rsidRDefault="00311935" w:rsidP="00311935">
      <w:pPr>
        <w:rPr>
          <w:rStyle w:val="StyleUnderline"/>
        </w:rPr>
      </w:pPr>
      <w:r w:rsidRPr="006A3ACF">
        <w:rPr>
          <w:rStyle w:val="StyleUnderline"/>
          <w:highlight w:val="yellow"/>
        </w:rPr>
        <w:t xml:space="preserve">The ethics that can handle </w:t>
      </w:r>
      <w:proofErr w:type="spellStart"/>
      <w:r w:rsidRPr="006A3ACF">
        <w:rPr>
          <w:rStyle w:val="StyleUnderline"/>
          <w:highlight w:val="yellow"/>
        </w:rPr>
        <w:t>hyperobjects</w:t>
      </w:r>
      <w:proofErr w:type="spellEnd"/>
      <w:r w:rsidRPr="006A3ACF">
        <w:rPr>
          <w:rStyle w:val="StyleUnderline"/>
          <w:highlight w:val="yellow"/>
        </w:rPr>
        <w:t xml:space="preserve"> is directed toward the </w:t>
      </w:r>
      <w:r w:rsidRPr="006A3ACF">
        <w:rPr>
          <w:rStyle w:val="Emphasis"/>
          <w:highlight w:val="yellow"/>
        </w:rPr>
        <w:t>unknown and unknowable future</w:t>
      </w:r>
      <w:r w:rsidRPr="00CB12E8">
        <w:rPr>
          <w:rStyle w:val="StyleUnderline"/>
        </w:rPr>
        <w:t xml:space="preserve">, the future that Jacques Derrida calls </w:t>
      </w:r>
      <w:proofErr w:type="spellStart"/>
      <w:r w:rsidRPr="00CB12E8">
        <w:rPr>
          <w:rStyle w:val="StyleUnderline"/>
        </w:rPr>
        <w:t>l’avenir</w:t>
      </w:r>
      <w:proofErr w:type="spellEnd"/>
      <w:r w:rsidRPr="00CB12E8">
        <w:rPr>
          <w:rStyle w:val="StyleUnderline"/>
        </w:rPr>
        <w:t xml:space="preserve">. </w:t>
      </w:r>
      <w:r w:rsidRPr="006A3ACF">
        <w:rPr>
          <w:rStyle w:val="StyleUnderline"/>
          <w:highlight w:val="yellow"/>
        </w:rPr>
        <w:t xml:space="preserve">Not the future that we can predict and manage, but an unknowable future, a genuinely future </w:t>
      </w:r>
      <w:proofErr w:type="spellStart"/>
      <w:r w:rsidRPr="006A3ACF">
        <w:rPr>
          <w:rStyle w:val="StyleUnderline"/>
          <w:highlight w:val="yellow"/>
        </w:rPr>
        <w:t>future</w:t>
      </w:r>
      <w:proofErr w:type="spellEnd"/>
      <w:r w:rsidRPr="00CB12E8">
        <w:rPr>
          <w:rStyle w:val="StyleUnderline"/>
        </w:rPr>
        <w:t xml:space="preserve">. In the present moment, </w:t>
      </w:r>
      <w:r w:rsidRPr="006A3ACF">
        <w:rPr>
          <w:rStyle w:val="StyleUnderline"/>
          <w:highlight w:val="yellow"/>
        </w:rPr>
        <w:t>we must develop an ethics that addresses</w:t>
      </w:r>
      <w:r w:rsidRPr="00CB12E8">
        <w:rPr>
          <w:rStyle w:val="StyleUnderline"/>
        </w:rPr>
        <w:t xml:space="preserve"> what Derrida calls </w:t>
      </w:r>
      <w:proofErr w:type="spellStart"/>
      <w:r w:rsidRPr="00CB12E8">
        <w:rPr>
          <w:rStyle w:val="StyleUnderline"/>
        </w:rPr>
        <w:t>l’arrivant</w:t>
      </w:r>
      <w:proofErr w:type="spellEnd"/>
      <w:r w:rsidRPr="00CB12E8">
        <w:rPr>
          <w:rStyle w:val="StyleUnderline"/>
        </w:rPr>
        <w:t xml:space="preserve">, </w:t>
      </w:r>
      <w:r w:rsidRPr="006A3ACF">
        <w:rPr>
          <w:rStyle w:val="StyleUnderline"/>
          <w:highlight w:val="yellow"/>
        </w:rPr>
        <w:t xml:space="preserve">the </w:t>
      </w:r>
      <w:proofErr w:type="gramStart"/>
      <w:r w:rsidRPr="006A3ACF">
        <w:rPr>
          <w:rStyle w:val="StyleUnderline"/>
          <w:highlight w:val="yellow"/>
        </w:rPr>
        <w:t>absolutely unexpected</w:t>
      </w:r>
      <w:proofErr w:type="gramEnd"/>
      <w:r w:rsidRPr="006A3ACF">
        <w:rPr>
          <w:rStyle w:val="StyleUnderline"/>
          <w:highlight w:val="yellow"/>
        </w:rPr>
        <w:t xml:space="preserve"> and unexpectable arrival</w:t>
      </w:r>
      <w:r w:rsidRPr="00CB12E8">
        <w:rPr>
          <w:rStyle w:val="StyleUnderline"/>
        </w:rPr>
        <w:t xml:space="preserve">, or what I call </w:t>
      </w:r>
      <w:r w:rsidRPr="006A3ACF">
        <w:rPr>
          <w:rStyle w:val="StyleUnderline"/>
          <w:highlight w:val="yellow"/>
        </w:rPr>
        <w:t>the strange stranger, the stranger whose strangeness</w:t>
      </w:r>
      <w:r w:rsidRPr="00CB12E8">
        <w:rPr>
          <w:rStyle w:val="StyleUnderline"/>
        </w:rPr>
        <w:t xml:space="preserve"> is forever strange—it </w:t>
      </w:r>
      <w:r w:rsidRPr="006A3ACF">
        <w:rPr>
          <w:rStyle w:val="StyleUnderline"/>
          <w:highlight w:val="yellow"/>
        </w:rPr>
        <w:t>cannot be tamed or rationalized away</w:t>
      </w:r>
      <w:r w:rsidRPr="00CB12E8">
        <w:rPr>
          <w:rStyle w:val="StyleUnderline"/>
        </w:rPr>
        <w:t xml:space="preserve">. This stranger is not so unfamiliar: uncanny familiarity is one of the strange stranger's traits. </w:t>
      </w:r>
      <w:r w:rsidRPr="006A3ACF">
        <w:rPr>
          <w:rStyle w:val="StyleUnderline"/>
          <w:highlight w:val="yellow"/>
        </w:rPr>
        <w:t xml:space="preserve">Only consider anyone who has a long-term partner: the person they wake up with every day is the strangest person they know. The future </w:t>
      </w:r>
      <w:proofErr w:type="spellStart"/>
      <w:r w:rsidRPr="006A3ACF">
        <w:rPr>
          <w:rStyle w:val="StyleUnderline"/>
          <w:highlight w:val="yellow"/>
        </w:rPr>
        <w:t>future</w:t>
      </w:r>
      <w:proofErr w:type="spellEnd"/>
      <w:r w:rsidRPr="006A3ACF">
        <w:rPr>
          <w:rStyle w:val="StyleUnderline"/>
          <w:highlight w:val="yellow"/>
        </w:rPr>
        <w:t xml:space="preserve"> and the strange stranger are the weird and unpredictable entities that honest ecological thinking compels us to think about.</w:t>
      </w:r>
      <w:r w:rsidRPr="00CB12E8">
        <w:rPr>
          <w:rStyle w:val="StyleUnderline"/>
        </w:rPr>
        <w:t xml:space="preserve"> When we can see that far into the future and that far around Earth, a curious blindness afflicts us, a blindness far more mysterious than simple lack of sight, since we can precisely see so much more than ever. </w:t>
      </w:r>
      <w:r w:rsidRPr="006A3ACF">
        <w:rPr>
          <w:rStyle w:val="StyleUnderline"/>
          <w:highlight w:val="yellow"/>
        </w:rPr>
        <w:t>This</w:t>
      </w:r>
      <w:r w:rsidRPr="00CB12E8">
        <w:rPr>
          <w:rStyle w:val="StyleUnderline"/>
        </w:rPr>
        <w:t xml:space="preserve"> blindness </w:t>
      </w:r>
      <w:r w:rsidRPr="006A3ACF">
        <w:rPr>
          <w:rStyle w:val="StyleUnderline"/>
          <w:highlight w:val="yellow"/>
        </w:rPr>
        <w:t>is a symptom of an already-existing intimacy with all lifeforms, knowledge of which is now thrust on us whether we like it or not</w:t>
      </w:r>
      <w:r w:rsidRPr="00CB12E8">
        <w:rPr>
          <w:rStyle w:val="StyleUnderline"/>
        </w:rPr>
        <w:t xml:space="preserve">. </w:t>
      </w:r>
    </w:p>
    <w:p w14:paraId="463FC9FA" w14:textId="77777777" w:rsidR="00311935" w:rsidRPr="00494230" w:rsidRDefault="00311935" w:rsidP="00311935">
      <w:pPr>
        <w:pStyle w:val="Heading4"/>
      </w:pPr>
      <w:r w:rsidRPr="00494230">
        <w:t xml:space="preserve">The attempt to manage the world relies on a world picture dictated and interpreted by humans—this only recreates ecological oppression and blocks ecological awareness—starting with coexistence is key </w:t>
      </w:r>
    </w:p>
    <w:p w14:paraId="18345DAE" w14:textId="77777777" w:rsidR="00311935" w:rsidRDefault="00311935" w:rsidP="00311935">
      <w:bookmarkStart w:id="0" w:name="_Hlk77665709"/>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124-129 //BR </w:t>
      </w:r>
    </w:p>
    <w:p w14:paraId="2BFA983B" w14:textId="77777777" w:rsidR="00311935" w:rsidRPr="00E34008" w:rsidRDefault="00311935" w:rsidP="00311935">
      <w:pPr>
        <w:rPr>
          <w:sz w:val="16"/>
        </w:rPr>
      </w:pPr>
      <w:proofErr w:type="spellStart"/>
      <w:r w:rsidRPr="004724C8">
        <w:rPr>
          <w:rStyle w:val="StyleUnderline"/>
        </w:rPr>
        <w:t>Parfit's</w:t>
      </w:r>
      <w:proofErr w:type="spellEnd"/>
      <w:r w:rsidRPr="004724C8">
        <w:rPr>
          <w:rStyle w:val="StyleUnderline"/>
        </w:rPr>
        <w:t xml:space="preserve"> assault on utilitarian self-interest takes us to the point at which we realize that we are not separate from our world. Humans must learn to care</w:t>
      </w:r>
      <w:r w:rsidRPr="00E34008">
        <w:rPr>
          <w:sz w:val="16"/>
        </w:rPr>
        <w:t xml:space="preserve"> for fatal substances that will outlast them and their descendants </w:t>
      </w:r>
      <w:r w:rsidRPr="004724C8">
        <w:rPr>
          <w:rStyle w:val="StyleUnderline"/>
        </w:rPr>
        <w:t>beyond any meaningful limit of self-interest. What we need is an ethics of the other, an ethics based on the proximity of the stranger</w:t>
      </w:r>
      <w:r w:rsidRPr="00E34008">
        <w:rPr>
          <w:sz w:val="16"/>
        </w:rPr>
        <w:t xml:space="preserve">. The decision in the 1990s, rapidly overturned, to squirrel plutonium away into knives and forks and other domestic objects appears monstrous, and so would any attempt to "work" it into something convenient. </w:t>
      </w:r>
      <w:proofErr w:type="spellStart"/>
      <w:r w:rsidRPr="00E34008">
        <w:rPr>
          <w:sz w:val="16"/>
        </w:rPr>
        <w:t>Hvperobjects</w:t>
      </w:r>
      <w:proofErr w:type="spellEnd"/>
      <w:r w:rsidRPr="00E34008">
        <w:rPr>
          <w:sz w:val="16"/>
        </w:rPr>
        <w:t xml:space="preserve"> insist that we care for them in the open. "Out of sight, out of mind' is strictly untenable. There is no "away" to throw plutonium in. We are stuck with it, in the same way as we are stuck with our biological bodies. Plutonium finds itself in the position of the "neighbor" in Abrahamic religions—that awkward condition of being alien and intimate at the very same time. </w:t>
      </w:r>
      <w:r w:rsidRPr="00FD7D04">
        <w:rPr>
          <w:rStyle w:val="StyleUnderline"/>
        </w:rPr>
        <w:t>The enormity of very large finitude hollows out my decisions from the inside</w:t>
      </w:r>
      <w:r w:rsidRPr="00E34008">
        <w:rPr>
          <w:sz w:val="16"/>
        </w:rPr>
        <w:t xml:space="preserve">. Now every time I so much as change a confounded light bulb, I </w:t>
      </w:r>
      <w:proofErr w:type="gramStart"/>
      <w:r w:rsidRPr="00E34008">
        <w:rPr>
          <w:sz w:val="16"/>
        </w:rPr>
        <w:t>have to</w:t>
      </w:r>
      <w:proofErr w:type="gramEnd"/>
      <w:r w:rsidRPr="00E34008">
        <w:rPr>
          <w:sz w:val="16"/>
        </w:rPr>
        <w:t xml:space="preserve"> think about global warming. </w:t>
      </w:r>
      <w:r w:rsidRPr="006A3ACF">
        <w:rPr>
          <w:rStyle w:val="Emphasis"/>
          <w:highlight w:val="yellow"/>
        </w:rPr>
        <w:t xml:space="preserve">It is the end of the </w:t>
      </w:r>
      <w:proofErr w:type="gramStart"/>
      <w:r w:rsidRPr="006A3ACF">
        <w:rPr>
          <w:rStyle w:val="Emphasis"/>
          <w:highlight w:val="yellow"/>
        </w:rPr>
        <w:t>world</w:t>
      </w:r>
      <w:r w:rsidRPr="00FD7D04">
        <w:rPr>
          <w:rStyle w:val="StyleUnderline"/>
        </w:rPr>
        <w:t>, because</w:t>
      </w:r>
      <w:proofErr w:type="gramEnd"/>
      <w:r w:rsidRPr="00FD7D04">
        <w:rPr>
          <w:rStyle w:val="StyleUnderline"/>
        </w:rPr>
        <w:t xml:space="preserve"> I can see past the lip of the horizon of human worlding.</w:t>
      </w:r>
      <w:r w:rsidRPr="00E34008">
        <w:rPr>
          <w:sz w:val="16"/>
        </w:rPr>
        <w:t xml:space="preserve"> Global warming reaches into “my world” and forces me to use LEDs instead of bulbs with filaments. This aspect of the </w:t>
      </w:r>
      <w:proofErr w:type="spellStart"/>
      <w:r w:rsidRPr="00E34008">
        <w:rPr>
          <w:sz w:val="16"/>
        </w:rPr>
        <w:t>Heideggarian</w:t>
      </w:r>
      <w:proofErr w:type="spellEnd"/>
      <w:r w:rsidRPr="00E34008">
        <w:rPr>
          <w:sz w:val="16"/>
        </w:rPr>
        <w:t xml:space="preserve"> legacy begins to teeter under the weight of the </w:t>
      </w:r>
      <w:proofErr w:type="spellStart"/>
      <w:r w:rsidRPr="00E34008">
        <w:rPr>
          <w:sz w:val="16"/>
        </w:rPr>
        <w:t>hyperobject</w:t>
      </w:r>
      <w:proofErr w:type="spellEnd"/>
      <w:r w:rsidRPr="00E34008">
        <w:rPr>
          <w:sz w:val="16"/>
        </w:rPr>
        <w:t xml:space="preserve">. </w:t>
      </w:r>
      <w:r w:rsidRPr="002404FE">
        <w:rPr>
          <w:rStyle w:val="StyleUnderline"/>
        </w:rPr>
        <w:t xml:space="preserve">The normative defense of worlds looks wrongheaded. The </w:t>
      </w:r>
      <w:r w:rsidRPr="006A3ACF">
        <w:rPr>
          <w:rStyle w:val="Emphasis"/>
          <w:highlight w:val="yellow"/>
        </w:rPr>
        <w:t>ethical and political choices become</w:t>
      </w:r>
      <w:r w:rsidRPr="002404FE">
        <w:rPr>
          <w:rStyle w:val="StyleUnderline"/>
        </w:rPr>
        <w:t xml:space="preserve"> much </w:t>
      </w:r>
      <w:r w:rsidRPr="006A3ACF">
        <w:rPr>
          <w:rStyle w:val="Emphasis"/>
          <w:highlight w:val="yellow"/>
        </w:rPr>
        <w:t>clearer</w:t>
      </w:r>
      <w:r w:rsidRPr="002404FE">
        <w:rPr>
          <w:rStyle w:val="StyleUnderline"/>
        </w:rPr>
        <w:t xml:space="preserve"> and less divisive </w:t>
      </w:r>
      <w:r w:rsidRPr="006A3ACF">
        <w:rPr>
          <w:rStyle w:val="StyleUnderline"/>
          <w:highlight w:val="yellow"/>
        </w:rPr>
        <w:t>if we begin to think of</w:t>
      </w:r>
      <w:r w:rsidRPr="004724C8">
        <w:rPr>
          <w:rStyle w:val="StyleUnderline"/>
        </w:rPr>
        <w:t xml:space="preserve"> pollution and global warming and radiation </w:t>
      </w:r>
      <w:r w:rsidRPr="006A3ACF">
        <w:rPr>
          <w:rStyle w:val="StyleUnderline"/>
          <w:highlight w:val="yellow"/>
        </w:rPr>
        <w:t xml:space="preserve">as effects of </w:t>
      </w:r>
      <w:proofErr w:type="spellStart"/>
      <w:r w:rsidRPr="006A3ACF">
        <w:rPr>
          <w:rStyle w:val="StyleUnderline"/>
          <w:highlight w:val="yellow"/>
        </w:rPr>
        <w:t>hyperobjects</w:t>
      </w:r>
      <w:proofErr w:type="spellEnd"/>
      <w:r w:rsidRPr="006A3ACF">
        <w:rPr>
          <w:rStyle w:val="StyleUnderline"/>
          <w:highlight w:val="yellow"/>
        </w:rPr>
        <w:t xml:space="preserve"> </w:t>
      </w:r>
      <w:r w:rsidRPr="006A3ACF">
        <w:rPr>
          <w:rStyle w:val="Emphasis"/>
          <w:highlight w:val="yellow"/>
        </w:rPr>
        <w:t>rather than as flows</w:t>
      </w:r>
      <w:r w:rsidRPr="006A3ACF">
        <w:rPr>
          <w:rStyle w:val="StyleUnderline"/>
          <w:highlight w:val="yellow"/>
        </w:rPr>
        <w:t xml:space="preserve"> or processes </w:t>
      </w:r>
      <w:r w:rsidRPr="006A3ACF">
        <w:rPr>
          <w:rStyle w:val="Emphasis"/>
          <w:highlight w:val="yellow"/>
        </w:rPr>
        <w:t>that can be managed</w:t>
      </w:r>
      <w:r w:rsidRPr="006A3ACF">
        <w:rPr>
          <w:rStyle w:val="StyleUnderline"/>
          <w:highlight w:val="yellow"/>
        </w:rPr>
        <w:t>. These flows are</w:t>
      </w:r>
      <w:r w:rsidRPr="00FD7D04">
        <w:rPr>
          <w:rStyle w:val="StyleUnderline"/>
        </w:rPr>
        <w:t xml:space="preserve"> often eventually </w:t>
      </w:r>
      <w:r w:rsidRPr="006A3ACF">
        <w:rPr>
          <w:rStyle w:val="StyleUnderline"/>
          <w:highlight w:val="yellow"/>
        </w:rPr>
        <w:t>shunted into some less powerful group's backyard</w:t>
      </w:r>
      <w:r w:rsidRPr="004724C8">
        <w:rPr>
          <w:rStyle w:val="StyleUnderline"/>
        </w:rPr>
        <w:t xml:space="preserve">. The Native American tribe must deal with the radioactive waste. The African American family must deal with the toxic chemical runoff. The Nigerian village must deal with the oil slick. Rob Nixon </w:t>
      </w:r>
      <w:r w:rsidRPr="006A3ACF">
        <w:rPr>
          <w:rStyle w:val="StyleUnderline"/>
          <w:highlight w:val="yellow"/>
        </w:rPr>
        <w:t xml:space="preserve">calls this the </w:t>
      </w:r>
      <w:r w:rsidRPr="006A3ACF">
        <w:rPr>
          <w:rStyle w:val="Emphasis"/>
          <w:highlight w:val="yellow"/>
        </w:rPr>
        <w:t>slow violence of ecological oppression</w:t>
      </w:r>
      <w:r w:rsidRPr="00E34008">
        <w:rPr>
          <w:sz w:val="16"/>
        </w:rPr>
        <w:t xml:space="preserve">.4'' It is helpful to think of global warming as </w:t>
      </w:r>
      <w:r w:rsidRPr="006A3ACF">
        <w:rPr>
          <w:rStyle w:val="Emphasis"/>
          <w:highlight w:val="yellow"/>
        </w:rPr>
        <w:t xml:space="preserve">something like an </w:t>
      </w:r>
      <w:proofErr w:type="spellStart"/>
      <w:r w:rsidRPr="006A3ACF">
        <w:rPr>
          <w:rStyle w:val="Emphasis"/>
          <w:highlight w:val="yellow"/>
        </w:rPr>
        <w:t xml:space="preserve">ultra </w:t>
      </w:r>
      <w:proofErr w:type="gramStart"/>
      <w:r w:rsidRPr="006A3ACF">
        <w:rPr>
          <w:rStyle w:val="Emphasis"/>
          <w:highlight w:val="yellow"/>
        </w:rPr>
        <w:t>slow</w:t>
      </w:r>
      <w:proofErr w:type="spellEnd"/>
      <w:r w:rsidRPr="006A3ACF">
        <w:rPr>
          <w:rStyle w:val="Emphasis"/>
          <w:highlight w:val="yellow"/>
        </w:rPr>
        <w:t xml:space="preserve"> motion</w:t>
      </w:r>
      <w:proofErr w:type="gramEnd"/>
      <w:r w:rsidRPr="006A3ACF">
        <w:rPr>
          <w:rStyle w:val="Emphasis"/>
          <w:highlight w:val="yellow"/>
        </w:rPr>
        <w:t xml:space="preserve"> nuclear bomb</w:t>
      </w:r>
      <w:r w:rsidRPr="00E34008">
        <w:rPr>
          <w:sz w:val="16"/>
        </w:rPr>
        <w:t xml:space="preserve">. The incremental effects are almost invisible, until an island disappears underwater. </w:t>
      </w:r>
      <w:r w:rsidRPr="004724C8">
        <w:rPr>
          <w:rStyle w:val="StyleUnderline"/>
        </w:rPr>
        <w:t>Poor people—who include most of us on Earth at this point—perceive the ecological emergency not as degrading an aesthetic picture such as world but as an accumulation of violence that nibbles at them directly.</w:t>
      </w:r>
      <w:r>
        <w:rPr>
          <w:rStyle w:val="StyleUnderline"/>
        </w:rPr>
        <w:t xml:space="preserve"> </w:t>
      </w:r>
      <w:r w:rsidRPr="006A3ACF">
        <w:rPr>
          <w:rStyle w:val="StyleUnderline"/>
          <w:highlight w:val="yellow"/>
        </w:rPr>
        <w:t xml:space="preserve">Without a world, there are simply </w:t>
      </w:r>
      <w:proofErr w:type="gramStart"/>
      <w:r w:rsidRPr="006A3ACF">
        <w:rPr>
          <w:rStyle w:val="StyleUnderline"/>
          <w:highlight w:val="yellow"/>
        </w:rPr>
        <w:t>a number of</w:t>
      </w:r>
      <w:proofErr w:type="gramEnd"/>
      <w:r w:rsidRPr="006A3ACF">
        <w:rPr>
          <w:rStyle w:val="StyleUnderline"/>
          <w:highlight w:val="yellow"/>
        </w:rPr>
        <w:t xml:space="preserve"> unique beings</w:t>
      </w:r>
      <w:r w:rsidRPr="00E34008">
        <w:rPr>
          <w:sz w:val="16"/>
        </w:rPr>
        <w:t xml:space="preserve"> (farmers, dogs, irises, pencils, LEDs, and so on) </w:t>
      </w:r>
      <w:r w:rsidRPr="006A3ACF">
        <w:rPr>
          <w:rStyle w:val="StyleUnderline"/>
          <w:highlight w:val="yellow"/>
        </w:rPr>
        <w:t>to whom I owe an obligation through the simple fact that existence is coexistence</w:t>
      </w:r>
      <w:r w:rsidRPr="002404FE">
        <w:rPr>
          <w:rStyle w:val="StyleUnderline"/>
        </w:rPr>
        <w:t>. I don't have to run through my worlding checklist to ensure that the nonhuman in question counts as something I could care for</w:t>
      </w:r>
      <w:r w:rsidRPr="00E34008">
        <w:rPr>
          <w:sz w:val="16"/>
        </w:rPr>
        <w:t xml:space="preserve">. "If you answered mostly (A), then you have a world. If you answered mostly (B), then you are poor in world (German, </w:t>
      </w:r>
      <w:proofErr w:type="spellStart"/>
      <w:r w:rsidRPr="00E34008">
        <w:rPr>
          <w:sz w:val="16"/>
        </w:rPr>
        <w:t>weltarm</w:t>
      </w:r>
      <w:proofErr w:type="spellEnd"/>
      <w:r w:rsidRPr="00E34008">
        <w:rPr>
          <w:sz w:val="16"/>
        </w:rPr>
        <w:t xml:space="preserve">). If you answered mostly (C), then you have no world whatsoever." </w:t>
      </w:r>
      <w:r w:rsidRPr="002404FE">
        <w:rPr>
          <w:rStyle w:val="StyleUnderline"/>
        </w:rPr>
        <w:t>What remains without a world is intimacy</w:t>
      </w:r>
      <w:r w:rsidRPr="00E34008">
        <w:rPr>
          <w:sz w:val="16"/>
        </w:rPr>
        <w:t xml:space="preserve">. Levinas touches on it in his ethics of alterity, although he is incorrect to make this </w:t>
      </w:r>
      <w:proofErr w:type="gramStart"/>
      <w:r w:rsidRPr="00E34008">
        <w:rPr>
          <w:sz w:val="16"/>
        </w:rPr>
        <w:t>other-ness</w:t>
      </w:r>
      <w:proofErr w:type="gramEnd"/>
      <w:r w:rsidRPr="00E34008">
        <w:rPr>
          <w:sz w:val="16"/>
        </w:rPr>
        <w:t xml:space="preserve"> as vague as the "rustling" of blank existence, the "there is" (ii y a).41 The other is fully here, before I am, as Levinas argues. But the other has paws and sharp surfaces, the other is decorated with leaves, the other shines with starlight. Kafka writes: At first glance it looks like a flat star-shaped spool for thread, and indeed it does seem to have thread wound upon it to be sure, they are only old, broken 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 Kafka's </w:t>
      </w:r>
      <w:proofErr w:type="spellStart"/>
      <w:r w:rsidRPr="00E34008">
        <w:rPr>
          <w:sz w:val="16"/>
        </w:rPr>
        <w:t>Odradek</w:t>
      </w:r>
      <w:proofErr w:type="spellEnd"/>
      <w:r w:rsidRPr="00E34008">
        <w:rPr>
          <w:sz w:val="16"/>
        </w:rPr>
        <w:t xml:space="preserve"> resembles the </w:t>
      </w:r>
      <w:proofErr w:type="spellStart"/>
      <w:r w:rsidRPr="00E34008">
        <w:rPr>
          <w:sz w:val="16"/>
        </w:rPr>
        <w:t>hyperobject</w:t>
      </w:r>
      <w:proofErr w:type="spellEnd"/>
      <w:r w:rsidRPr="00E34008">
        <w:rPr>
          <w:sz w:val="16"/>
        </w:rPr>
        <w:t xml:space="preserve"> in this respect. </w:t>
      </w:r>
      <w:proofErr w:type="gramStart"/>
      <w:r w:rsidRPr="00E34008">
        <w:rPr>
          <w:sz w:val="16"/>
        </w:rPr>
        <w:t>Indeed</w:t>
      </w:r>
      <w:proofErr w:type="gramEnd"/>
      <w:r w:rsidRPr="00E34008">
        <w:rPr>
          <w:sz w:val="16"/>
        </w:rPr>
        <w:t xml:space="preserve"> we have let him into our home somehow, like mercury and microwaves, like the ultraviolet rays of the sun. </w:t>
      </w:r>
      <w:proofErr w:type="spellStart"/>
      <w:r w:rsidRPr="00E34008">
        <w:rPr>
          <w:sz w:val="16"/>
        </w:rPr>
        <w:t>Odradek</w:t>
      </w:r>
      <w:proofErr w:type="spellEnd"/>
      <w:r w:rsidRPr="00E34008">
        <w:rPr>
          <w:sz w:val="16"/>
        </w:rPr>
        <w:t xml:space="preserve"> is what confronts us at the end of the world, not with a shout but with a breathless voice "like the rustling of fallen leaves:'44 Things appear in their disturbing weakness and lameness, technical terms describing the human attunement to </w:t>
      </w:r>
      <w:proofErr w:type="spellStart"/>
      <w:r w:rsidRPr="00E34008">
        <w:rPr>
          <w:sz w:val="16"/>
        </w:rPr>
        <w:t>hyperobjects</w:t>
      </w:r>
      <w:proofErr w:type="spellEnd"/>
      <w:r w:rsidRPr="00E34008">
        <w:rPr>
          <w:sz w:val="16"/>
        </w:rPr>
        <w:t xml:space="preserve"> that I have begun to elucidate. </w:t>
      </w:r>
      <w:r w:rsidRPr="004724C8">
        <w:rPr>
          <w:rStyle w:val="StyleUnderline"/>
        </w:rPr>
        <w:t>Without a world, there is no Nature. Without a world, there is no life. What exists outside the charmed circles of Nature and life is a charnel ground, a place of life and death, of death-in-life and life-in-death</w:t>
      </w:r>
      <w:r w:rsidRPr="00E34008">
        <w:rPr>
          <w:sz w:val="16"/>
        </w:rPr>
        <w:t xml:space="preserve">, an undead place of zombies, </w:t>
      </w:r>
      <w:proofErr w:type="spellStart"/>
      <w:r w:rsidRPr="00E34008">
        <w:rPr>
          <w:sz w:val="16"/>
        </w:rPr>
        <w:t>viroids</w:t>
      </w:r>
      <w:proofErr w:type="spellEnd"/>
      <w:r w:rsidRPr="00E34008">
        <w:rPr>
          <w:sz w:val="16"/>
        </w:rPr>
        <w:t xml:space="preserve">, junk DNA, ghosts, silicates, cyanide, radiation, demonic forces, and pollution. </w:t>
      </w:r>
      <w:r w:rsidRPr="004724C8">
        <w:rPr>
          <w:rStyle w:val="StyleUnderline"/>
        </w:rPr>
        <w:t>My resistance to ecological awareness is a resistance to the charnel ground. It is the calling of the shaman to enter the charnel ground and to try to stay there, to pitch a tent there and live there, for as long as possible</w:t>
      </w:r>
      <w:r w:rsidRPr="00E34008">
        <w:rPr>
          <w:sz w:val="16"/>
        </w:rPr>
        <w:t>. Since there are no char-</w:t>
      </w:r>
      <w:proofErr w:type="spellStart"/>
      <w:r w:rsidRPr="00E34008">
        <w:rPr>
          <w:sz w:val="16"/>
        </w:rPr>
        <w:t>nel</w:t>
      </w:r>
      <w:proofErr w:type="spellEnd"/>
      <w:r w:rsidRPr="00E34008">
        <w:rPr>
          <w:sz w:val="16"/>
        </w:rPr>
        <w:t xml:space="preserve"> grounds to speak of in the West, the best analogy, used by some Tibetan Buddhists (from whom the image derives), is the emergency room of a busy hospital. People are dying everywhere. There is blood and noise, equipment rushing around, screams. </w:t>
      </w:r>
      <w:r w:rsidRPr="00FD7D04">
        <w:rPr>
          <w:rStyle w:val="StyleUnderline"/>
        </w:rPr>
        <w:t>When the charm of world is dispelled, we find ourselves in the emergency room of ecological coexistence.</w:t>
      </w:r>
      <w:r w:rsidRPr="00E34008">
        <w:rPr>
          <w:sz w:val="16"/>
        </w:rPr>
        <w:t xml:space="preserve"> </w:t>
      </w:r>
      <w:r w:rsidRPr="00FD7D04">
        <w:rPr>
          <w:rStyle w:val="StyleUnderline"/>
        </w:rPr>
        <w:t>In the charnel ground, worlds can never take root. Charnel grounds are too vivid for that. Any soft focusing begins to look like violence. Ha</w:t>
      </w:r>
      <w:r w:rsidRPr="002404FE">
        <w:rPr>
          <w:rStyle w:val="StyleUnderline"/>
        </w:rPr>
        <w:t>unting a charnel ground is a much better analogy for ecological co-existence than inhabiting a world</w:t>
      </w:r>
      <w:r w:rsidRPr="00E34008">
        <w:rPr>
          <w:sz w:val="16"/>
        </w:rPr>
        <w:t xml:space="preserve">. There is something immensely soothing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w:t>
      </w:r>
      <w:proofErr w:type="gramStart"/>
      <w:r w:rsidRPr="00E34008">
        <w:rPr>
          <w:sz w:val="16"/>
        </w:rPr>
        <w:t>doctor's</w:t>
      </w:r>
      <w:proofErr w:type="gramEnd"/>
      <w:r w:rsidRPr="00E34008">
        <w:rPr>
          <w:sz w:val="16"/>
        </w:rPr>
        <w:t xml:space="preserve"> because of your thumb. Then there is the pain of alteration, in which you experience first plea-sure, then pain when pleasure evaporates. Then there is "all-pervasive pain," which </w:t>
      </w:r>
      <w:proofErr w:type="spellStart"/>
      <w:r w:rsidRPr="00E34008">
        <w:rPr>
          <w:sz w:val="16"/>
        </w:rPr>
        <w:t>Chogyam</w:t>
      </w:r>
      <w:proofErr w:type="spellEnd"/>
      <w:r w:rsidRPr="00E34008">
        <w:rPr>
          <w:sz w:val="16"/>
        </w:rPr>
        <w:t xml:space="preserve"> </w:t>
      </w:r>
      <w:proofErr w:type="spellStart"/>
      <w:r w:rsidRPr="00E34008">
        <w:rPr>
          <w:sz w:val="16"/>
        </w:rPr>
        <w:t>Trungpa</w:t>
      </w:r>
      <w:proofErr w:type="spellEnd"/>
      <w:r w:rsidRPr="00E34008">
        <w:rPr>
          <w:sz w:val="16"/>
        </w:rPr>
        <w:t xml:space="preserve"> beautifully describes as a "fundamental creepy quality" akin to Heidegger's description of Angst." It is this quality that comes close to the notion of world. All-pervasive pain has to do with the fixation and confusion that Constitute the Six Realms of Existence (traditionally, animals, humans, gods, jealous gods, hungry ghosts, and hell). In paintings of the Wheel of Life, the Six Realms are held in the jaws of Yama, the Lord of Death. It is this outermost perspective of the jaws of death that provide an entry point into the charnel ground. To a Buddhist, </w:t>
      </w:r>
      <w:proofErr w:type="spellStart"/>
      <w:r w:rsidRPr="00E34008">
        <w:rPr>
          <w:sz w:val="16"/>
        </w:rPr>
        <w:t>ecophenomenological</w:t>
      </w:r>
      <w:proofErr w:type="spellEnd"/>
      <w:r w:rsidRPr="00E34008">
        <w:rPr>
          <w:sz w:val="16"/>
        </w:rPr>
        <w:t xml:space="preserve"> arguments that base ethics on our </w:t>
      </w:r>
      <w:proofErr w:type="spellStart"/>
      <w:r w:rsidRPr="00E34008">
        <w:rPr>
          <w:sz w:val="16"/>
        </w:rPr>
        <w:t>embeddeness</w:t>
      </w:r>
      <w:proofErr w:type="spellEnd"/>
      <w:r w:rsidRPr="00E34008">
        <w:rPr>
          <w:sz w:val="16"/>
        </w:rPr>
        <w:t xml:space="preserve">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Is a toxic dump or a nuclear power facility.47 Or consider Buddhist </w:t>
      </w:r>
      <w:proofErr w:type="spellStart"/>
      <w:r w:rsidRPr="00E34008">
        <w:rPr>
          <w:sz w:val="16"/>
        </w:rPr>
        <w:t>actiioners</w:t>
      </w:r>
      <w:proofErr w:type="spellEnd"/>
      <w:r w:rsidRPr="00E34008">
        <w:rPr>
          <w:sz w:val="16"/>
        </w:rPr>
        <w:t xml:space="preserve"> of </w:t>
      </w:r>
      <w:proofErr w:type="spellStart"/>
      <w:r w:rsidRPr="00E34008">
        <w:rPr>
          <w:i/>
          <w:sz w:val="16"/>
        </w:rPr>
        <w:t>tonglen</w:t>
      </w:r>
      <w:proofErr w:type="spellEnd"/>
      <w:r w:rsidRPr="00E34008">
        <w:rPr>
          <w:sz w:val="16"/>
        </w:rPr>
        <w:t xml:space="preserve">: "sending and taking," a meditation practice in which one breathes out compassion for the other, while breathing in her or his suffering. </w:t>
      </w:r>
      <w:proofErr w:type="spellStart"/>
      <w:r w:rsidRPr="00E34008">
        <w:rPr>
          <w:sz w:val="16"/>
        </w:rPr>
        <w:t>Tonglen</w:t>
      </w:r>
      <w:proofErr w:type="spellEnd"/>
      <w:r w:rsidRPr="00E34008">
        <w:rPr>
          <w:sz w:val="16"/>
        </w:rPr>
        <w:t xml:space="preserve"> is now used in the context of polluted places. Consider </w:t>
      </w:r>
      <w:r w:rsidRPr="00E34008">
        <w:rPr>
          <w:i/>
          <w:sz w:val="16"/>
        </w:rPr>
        <w:t>Chod</w:t>
      </w:r>
      <w:r w:rsidRPr="00E34008">
        <w:rPr>
          <w:sz w:val="16"/>
        </w:rPr>
        <w:t xml:space="preserve">, the esoteric ritual of visualizing cutting oneself up as a feast for the demons, another practice that has been taken on with reference to ecological catastrophes. Or consider the activities of Zen priests at the Rocky Flats nuclear bomb trigger </w:t>
      </w:r>
      <w:proofErr w:type="gramStart"/>
      <w:r w:rsidRPr="00E34008">
        <w:rPr>
          <w:sz w:val="16"/>
        </w:rPr>
        <w:t>factory;</w:t>
      </w:r>
      <w:proofErr w:type="gramEnd"/>
      <w:r w:rsidRPr="00E34008">
        <w:rPr>
          <w:sz w:val="16"/>
        </w:rPr>
        <w:t xml:space="preserve"> such as walking meditation. Our actions build up a karmic pattern that looks from a reified distance like a realm such as hell or heaven. </w:t>
      </w:r>
      <w:r w:rsidRPr="002404FE">
        <w:rPr>
          <w:rStyle w:val="StyleUnderline"/>
        </w:rPr>
        <w:t xml:space="preserve">But </w:t>
      </w:r>
      <w:r w:rsidRPr="006A3ACF">
        <w:rPr>
          <w:rStyle w:val="StyleUnderline"/>
          <w:highlight w:val="yellow"/>
        </w:rPr>
        <w:t>beyond the violence that we do, it's the</w:t>
      </w:r>
      <w:r w:rsidRPr="002404FE">
        <w:rPr>
          <w:rStyle w:val="StyleUnderline"/>
        </w:rPr>
        <w:t xml:space="preserve"> distance that reifies the pattern into </w:t>
      </w:r>
      <w:r w:rsidRPr="00FD7D04">
        <w:rPr>
          <w:rStyle w:val="StyleUnderline"/>
        </w:rPr>
        <w:t xml:space="preserve">a </w:t>
      </w:r>
      <w:r w:rsidRPr="006A3ACF">
        <w:rPr>
          <w:rStyle w:val="Emphasis"/>
          <w:highlight w:val="yellow"/>
        </w:rPr>
        <w:t>world picture that needs to be shattered</w:t>
      </w:r>
      <w:r w:rsidRPr="002404FE">
        <w:rPr>
          <w:rStyle w:val="StyleUnderline"/>
        </w:rPr>
        <w:t>.</w:t>
      </w:r>
      <w:r w:rsidRPr="00E34008">
        <w:rPr>
          <w:sz w:val="16"/>
        </w:rPr>
        <w:t xml:space="preserve"> Whether it's Hobbiton, or the jungles of </w:t>
      </w:r>
      <w:r w:rsidRPr="00E34008">
        <w:rPr>
          <w:i/>
          <w:sz w:val="16"/>
        </w:rPr>
        <w:t>Avatar</w:t>
      </w:r>
      <w:r w:rsidRPr="00E34008">
        <w:rPr>
          <w:sz w:val="16"/>
        </w:rPr>
        <w:t xml:space="preserve"> or the National Parks and conservation areas over yonder on the hither side of the screen (though possibly behind the windshield of an SIX), or the fields and irrigation channels on the hither side of the wilderness—</w:t>
      </w:r>
      <w:proofErr w:type="spellStart"/>
      <w:r w:rsidRPr="002404FE">
        <w:rPr>
          <w:rStyle w:val="StyleUnderline"/>
        </w:rPr>
        <w:t>its</w:t>
      </w:r>
      <w:proofErr w:type="spellEnd"/>
      <w:r w:rsidRPr="002404FE">
        <w:rPr>
          <w:rStyle w:val="StyleUnderline"/>
        </w:rPr>
        <w:t xml:space="preserve"> all a world picture. I'm not saying we need to uproot the trees—I’m saving that we need to smash the aestheticization: in case of ecological emergency, break glass.</w:t>
      </w:r>
      <w:r>
        <w:rPr>
          <w:rStyle w:val="StyleUnderline"/>
        </w:rPr>
        <w:t xml:space="preserve"> </w:t>
      </w:r>
      <w:r w:rsidRPr="00FD7D04">
        <w:rPr>
          <w:rStyle w:val="StyleUnderline"/>
        </w:rPr>
        <w:t xml:space="preserve">Our </w:t>
      </w:r>
      <w:r w:rsidRPr="006A3ACF">
        <w:rPr>
          <w:rStyle w:val="StyleUnderline"/>
          <w:highlight w:val="yellow"/>
        </w:rPr>
        <w:t>increasing knowledge</w:t>
      </w:r>
      <w:r w:rsidRPr="00E34008">
        <w:rPr>
          <w:sz w:val="16"/>
        </w:rPr>
        <w:t xml:space="preserve"> of global warming </w:t>
      </w:r>
      <w:r w:rsidRPr="006A3ACF">
        <w:rPr>
          <w:rStyle w:val="StyleUnderline"/>
          <w:highlight w:val="yellow"/>
        </w:rPr>
        <w:t>ends all kinds of ideas, but</w:t>
      </w:r>
      <w:r w:rsidRPr="00FD7D04">
        <w:rPr>
          <w:rStyle w:val="StyleUnderline"/>
        </w:rPr>
        <w:t xml:space="preserve"> it </w:t>
      </w:r>
      <w:r w:rsidRPr="006A3ACF">
        <w:rPr>
          <w:rStyle w:val="StyleUnderline"/>
          <w:highlight w:val="yellow"/>
        </w:rPr>
        <w:t>creates other ones. The essence of these</w:t>
      </w:r>
      <w:r w:rsidRPr="00FD7D04">
        <w:rPr>
          <w:rStyle w:val="StyleUnderline"/>
        </w:rPr>
        <w:t xml:space="preserve"> new ideas </w:t>
      </w:r>
      <w:r w:rsidRPr="006A3ACF">
        <w:rPr>
          <w:rStyle w:val="StyleUnderline"/>
          <w:highlight w:val="yellow"/>
        </w:rPr>
        <w:t>is the notion of coexistence</w:t>
      </w:r>
      <w:r w:rsidRPr="002404FE">
        <w:rPr>
          <w:rStyle w:val="StyleUnderline"/>
        </w:rPr>
        <w:t>—that is after all what ecology profoundly means</w:t>
      </w:r>
      <w:r>
        <w:rPr>
          <w:rStyle w:val="StyleUnderline"/>
        </w:rPr>
        <w:t>;</w:t>
      </w:r>
      <w:r w:rsidRPr="002404FE">
        <w:rPr>
          <w:rStyle w:val="StyleUnderline"/>
        </w:rPr>
        <w:t xml:space="preserve"> </w:t>
      </w:r>
      <w:r w:rsidRPr="006A3ACF">
        <w:rPr>
          <w:rStyle w:val="StyleUnderline"/>
          <w:highlight w:val="yellow"/>
        </w:rPr>
        <w:t>we co-exist with human lifeforms, nonhuman lifeforms, and non-lifeforms</w:t>
      </w:r>
      <w:r w:rsidRPr="00B40C51">
        <w:rPr>
          <w:rStyle w:val="StyleUnderline"/>
        </w:rPr>
        <w:t>, on the insides of a series of gigantic entities with whom we also coexist:</w:t>
      </w:r>
      <w:r w:rsidRPr="00FD7D04">
        <w:rPr>
          <w:rStyle w:val="StyleUnderline"/>
        </w:rPr>
        <w:t xml:space="preserve"> the ecosystem, biosphere, climate, planet, Solar System</w:t>
      </w:r>
      <w:r w:rsidRPr="00E34008">
        <w:rPr>
          <w:sz w:val="16"/>
        </w:rPr>
        <w:t xml:space="preserve">. A </w:t>
      </w:r>
      <w:proofErr w:type="gramStart"/>
      <w:r w:rsidRPr="00E34008">
        <w:rPr>
          <w:sz w:val="16"/>
        </w:rPr>
        <w:t>multiple series of nested Russian dolls</w:t>
      </w:r>
      <w:proofErr w:type="gramEnd"/>
      <w:r w:rsidRPr="00E34008">
        <w:rPr>
          <w:sz w:val="16"/>
        </w:rPr>
        <w:t xml:space="preserve">. Whales within whales within whales. Consider the hypothetical planet Tyche, far out in the Oort Cloud beyond Pluto. We can't see it directly but we can detect evidence of its possible existence. Planets are </w:t>
      </w:r>
      <w:proofErr w:type="spellStart"/>
      <w:r w:rsidRPr="00E34008">
        <w:rPr>
          <w:sz w:val="16"/>
        </w:rPr>
        <w:t>hyperobjects</w:t>
      </w:r>
      <w:proofErr w:type="spellEnd"/>
      <w:r w:rsidRPr="00E34008">
        <w:rPr>
          <w:sz w:val="16"/>
        </w:rPr>
        <w:t xml:space="preserve"> in most senses. They have Gaussian geometry and measurable spacetime distortion because they are so massive. They affect everything that exists on and in them. They're everywhere and nowhere" up close (viscosity). (Point to Earth right now—you have </w:t>
      </w:r>
      <w:proofErr w:type="gramStart"/>
      <w:r w:rsidRPr="00E34008">
        <w:rPr>
          <w:sz w:val="16"/>
        </w:rPr>
        <w:t>a number of</w:t>
      </w:r>
      <w:proofErr w:type="gramEnd"/>
      <w:r w:rsidRPr="00E34008">
        <w:rPr>
          <w:sz w:val="16"/>
        </w:rPr>
        <w:t xml:space="preserve"> options of where to point.) They are </w:t>
      </w:r>
      <w:proofErr w:type="gramStart"/>
      <w:r w:rsidRPr="00E34008">
        <w:rPr>
          <w:sz w:val="16"/>
        </w:rPr>
        <w:t>really old</w:t>
      </w:r>
      <w:proofErr w:type="gramEnd"/>
      <w:r w:rsidRPr="00E34008">
        <w:rPr>
          <w:sz w:val="16"/>
        </w:rPr>
        <w:t xml:space="preserve"> and really huge compared with humans. And there's something disturbing about the existence of a planet that far away, perhaps not even of 'our' solar system originally, yet close enough to be uncanny (a very large finitude). And ifs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r w:rsidRPr="006A3ACF">
        <w:rPr>
          <w:rStyle w:val="StyleUnderline"/>
          <w:highlight w:val="yellow"/>
        </w:rPr>
        <w:t xml:space="preserve">The historic moment at which </w:t>
      </w:r>
      <w:proofErr w:type="spellStart"/>
      <w:r w:rsidRPr="006A3ACF">
        <w:rPr>
          <w:rStyle w:val="StyleUnderline"/>
          <w:highlight w:val="yellow"/>
        </w:rPr>
        <w:t>hyperobjects</w:t>
      </w:r>
      <w:proofErr w:type="spellEnd"/>
      <w:r w:rsidRPr="006A3ACF">
        <w:rPr>
          <w:rStyle w:val="StyleUnderline"/>
          <w:highlight w:val="yellow"/>
        </w:rPr>
        <w:t xml:space="preserve"> become visible</w:t>
      </w:r>
      <w:r w:rsidRPr="002404FE">
        <w:rPr>
          <w:rStyle w:val="StyleUnderline"/>
        </w:rPr>
        <w:t xml:space="preserve"> by humans has arrived. This visibility </w:t>
      </w:r>
      <w:r w:rsidRPr="006A3ACF">
        <w:rPr>
          <w:rStyle w:val="Emphasis"/>
          <w:highlight w:val="yellow"/>
        </w:rPr>
        <w:t>changes everything</w:t>
      </w:r>
      <w:r w:rsidRPr="002404FE">
        <w:rPr>
          <w:rStyle w:val="StyleUnderline"/>
        </w:rPr>
        <w:t>. Humans enter a new age of sincerity</w:t>
      </w:r>
      <w:r w:rsidRPr="00E34008">
        <w:rPr>
          <w:sz w:val="16"/>
        </w:rPr>
        <w:t xml:space="preserve">, which contains an intrinsic irony that is beyond the aestheticized, slightly plastic irony of the postmodern age. What do I mean? </w:t>
      </w:r>
      <w:r w:rsidRPr="006A3ACF">
        <w:rPr>
          <w:rStyle w:val="StyleUnderline"/>
          <w:highlight w:val="yellow"/>
        </w:rPr>
        <w:t>This is a momentous era, at which we achieve</w:t>
      </w:r>
      <w:r w:rsidRPr="002404FE">
        <w:rPr>
          <w:rStyle w:val="StyleUnderline"/>
        </w:rPr>
        <w:t xml:space="preserve"> what has sometimes been called </w:t>
      </w:r>
      <w:r w:rsidRPr="006A3ACF">
        <w:rPr>
          <w:rStyle w:val="Emphasis"/>
          <w:highlight w:val="yellow"/>
        </w:rPr>
        <w:t>ecological awareness</w:t>
      </w:r>
      <w:r w:rsidRPr="002404FE">
        <w:rPr>
          <w:rStyle w:val="StyleUnderline"/>
        </w:rPr>
        <w:t xml:space="preserve">. Ecological awareness is </w:t>
      </w:r>
      <w:r w:rsidRPr="006A3ACF">
        <w:rPr>
          <w:rStyle w:val="StyleUnderline"/>
          <w:highlight w:val="yellow"/>
        </w:rPr>
        <w:t>a detailed and increasing sense</w:t>
      </w:r>
      <w:r w:rsidRPr="002404FE">
        <w:rPr>
          <w:rStyle w:val="StyleUnderline"/>
        </w:rPr>
        <w:t xml:space="preserve">, in science and outside of it, </w:t>
      </w:r>
      <w:r w:rsidRPr="006A3ACF">
        <w:rPr>
          <w:rStyle w:val="StyleUnderline"/>
          <w:highlight w:val="yellow"/>
        </w:rPr>
        <w:t>of</w:t>
      </w:r>
      <w:r w:rsidRPr="00B40C51">
        <w:rPr>
          <w:rStyle w:val="StyleUnderline"/>
        </w:rPr>
        <w:t xml:space="preserve"> the </w:t>
      </w:r>
      <w:r w:rsidRPr="006A3ACF">
        <w:rPr>
          <w:rStyle w:val="StyleUnderline"/>
          <w:highlight w:val="yellow"/>
        </w:rPr>
        <w:t>innumerable inter-relationships</w:t>
      </w:r>
      <w:r w:rsidRPr="00B40C51">
        <w:rPr>
          <w:rStyle w:val="StyleUnderline"/>
        </w:rPr>
        <w:t xml:space="preserve"> among lifeforms and between life and non-life</w:t>
      </w:r>
      <w:r w:rsidRPr="00E34008">
        <w:rPr>
          <w:sz w:val="16"/>
        </w:rPr>
        <w:t xml:space="preserve">. Now this awareness has some very strange properties. </w:t>
      </w:r>
      <w:proofErr w:type="gramStart"/>
      <w:r w:rsidRPr="00E34008">
        <w:rPr>
          <w:sz w:val="16"/>
        </w:rPr>
        <w:t>First of all</w:t>
      </w:r>
      <w:proofErr w:type="gramEnd"/>
      <w:r w:rsidRPr="00E34008">
        <w:rPr>
          <w:sz w:val="16"/>
        </w:rPr>
        <w:t xml:space="preserve">, </w:t>
      </w:r>
      <w:r w:rsidRPr="006A3ACF">
        <w:rPr>
          <w:rStyle w:val="StyleUnderline"/>
          <w:highlight w:val="yellow"/>
        </w:rPr>
        <w:t>the awareness ends the idea that we are living in an environment!</w:t>
      </w:r>
      <w:r w:rsidRPr="002404FE">
        <w:rPr>
          <w:rStyle w:val="StyleUnderline"/>
        </w:rPr>
        <w:t xml:space="preserve"> This is so bizarre that we should dwell on it a little</w:t>
      </w:r>
      <w:r w:rsidRPr="00E34008">
        <w:rPr>
          <w:sz w:val="16"/>
        </w:rPr>
        <w:t xml:space="preserve">. What it means is that the more we know about the interconnection, the more it becomes impossible to posit some entity existing beyond or behind the interrelated beings. </w:t>
      </w:r>
      <w:r w:rsidRPr="002404FE">
        <w:rPr>
          <w:rStyle w:val="StyleUnderline"/>
        </w:rPr>
        <w:t xml:space="preserve">When we look for the environment, what we find are discrete lifeforms, non-life, and their relationships. But no matter how hard we look, we won't find a container in which they all fit; </w:t>
      </w:r>
      <w:proofErr w:type="gramStart"/>
      <w:r w:rsidRPr="002404FE">
        <w:rPr>
          <w:rStyle w:val="StyleUnderline"/>
        </w:rPr>
        <w:t>in particular we</w:t>
      </w:r>
      <w:proofErr w:type="gramEnd"/>
      <w:r w:rsidRPr="002404FE">
        <w:rPr>
          <w:rStyle w:val="StyleUnderline"/>
        </w:rPr>
        <w:t xml:space="preserve"> won't find an umbrella that unifies them, such as world, environment, ecosystem, or even, astonishingly, Earth.</w:t>
      </w:r>
      <w:r>
        <w:rPr>
          <w:rStyle w:val="StyleUnderline"/>
        </w:rPr>
        <w:t xml:space="preserve"> </w:t>
      </w:r>
      <w:r w:rsidRPr="002404FE">
        <w:rPr>
          <w:rStyle w:val="StyleUnderline"/>
        </w:rPr>
        <w:t xml:space="preserve">What we discover instead is an open-ended mesh that consists of grass, iron ore, Popsicles, sunlight, the galaxy Sagittarius, and mushroom spores. </w:t>
      </w:r>
      <w:r w:rsidRPr="006A3ACF">
        <w:rPr>
          <w:rStyle w:val="StyleUnderline"/>
          <w:highlight w:val="yellow"/>
        </w:rPr>
        <w:t>Earth exists, no doubt, but not as some</w:t>
      </w:r>
      <w:r w:rsidRPr="00B40C51">
        <w:rPr>
          <w:rStyle w:val="StyleUnderline"/>
        </w:rPr>
        <w:t xml:space="preserve"> special enormous </w:t>
      </w:r>
      <w:r w:rsidRPr="006A3ACF">
        <w:rPr>
          <w:rStyle w:val="StyleUnderline"/>
          <w:highlight w:val="yellow"/>
        </w:rPr>
        <w:t>bowl that contains all the "ecological" objects</w:t>
      </w:r>
      <w:r w:rsidRPr="00E34008">
        <w:rPr>
          <w:sz w:val="16"/>
        </w:rPr>
        <w:t xml:space="preserve">. Earth is one object coexisting with mice, sugar, elephants, and Turin. </w:t>
      </w:r>
      <w:proofErr w:type="gramStart"/>
      <w:r w:rsidRPr="00E34008">
        <w:rPr>
          <w:sz w:val="16"/>
        </w:rPr>
        <w:t>Of course</w:t>
      </w:r>
      <w:proofErr w:type="gramEnd"/>
      <w:r w:rsidRPr="00E34008">
        <w:rPr>
          <w:sz w:val="16"/>
        </w:rPr>
        <w:t xml:space="preserv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w:t>
      </w:r>
    </w:p>
    <w:bookmarkEnd w:id="0"/>
    <w:p w14:paraId="47AED5DE" w14:textId="77777777" w:rsidR="00311935" w:rsidRPr="00655296" w:rsidRDefault="00311935" w:rsidP="00311935">
      <w:pPr>
        <w:pStyle w:val="Heading4"/>
      </w:pPr>
      <w:r>
        <w:t xml:space="preserve">The alternative reveals a different path—instead of searching for a new meta interpretation of reality through cognitive </w:t>
      </w:r>
      <w:proofErr w:type="gramStart"/>
      <w:r>
        <w:t>thought  we</w:t>
      </w:r>
      <w:proofErr w:type="gramEnd"/>
      <w:r>
        <w:t xml:space="preserve"> should embrace weirdness </w:t>
      </w:r>
    </w:p>
    <w:p w14:paraId="194F759A" w14:textId="77777777" w:rsidR="00311935" w:rsidRPr="00926254" w:rsidRDefault="00311935" w:rsidP="00311935">
      <w:pPr>
        <w:rPr>
          <w:rStyle w:val="StyleUnderline"/>
        </w:rPr>
      </w:pPr>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159-161 //BR</w:t>
      </w:r>
    </w:p>
    <w:p w14:paraId="185F4128" w14:textId="77777777" w:rsidR="00311935" w:rsidRPr="00E34008" w:rsidRDefault="00311935" w:rsidP="00311935">
      <w:pPr>
        <w:rPr>
          <w:sz w:val="16"/>
        </w:rPr>
      </w:pPr>
      <w:r w:rsidRPr="006A3ACF">
        <w:rPr>
          <w:rStyle w:val="StyleUnderline"/>
          <w:highlight w:val="yellow"/>
        </w:rPr>
        <w:t>Modern life presents us with a choice between two options: (1) The essence of things is elsewhere</w:t>
      </w:r>
      <w:r w:rsidRPr="007C64AD">
        <w:rPr>
          <w:rStyle w:val="StyleUnderline"/>
        </w:rPr>
        <w:t xml:space="preserve"> (in the deep structure of</w:t>
      </w:r>
      <w:r w:rsidRPr="00E34008">
        <w:rPr>
          <w:sz w:val="16"/>
        </w:rPr>
        <w:t xml:space="preserve"> capital, the unconscious, atoms, evolution, the cosmic </w:t>
      </w:r>
      <w:r w:rsidRPr="007C64AD">
        <w:rPr>
          <w:rStyle w:val="StyleUnderline"/>
        </w:rPr>
        <w:t xml:space="preserve">order, and so on) </w:t>
      </w:r>
      <w:r w:rsidRPr="006A3ACF">
        <w:rPr>
          <w:rStyle w:val="StyleUnderline"/>
          <w:highlight w:val="yellow"/>
        </w:rPr>
        <w:t>(2) There is no essence</w:t>
      </w:r>
      <w:r w:rsidRPr="007C64AD">
        <w:rPr>
          <w:rStyle w:val="StyleUnderline"/>
        </w:rPr>
        <w:t>. Philosophies, like elections, have consequences. The restriction of this choice between these two options is one reason why Earth is in big trouble.</w:t>
      </w:r>
      <w:r w:rsidRPr="00E34008">
        <w:rPr>
          <w:sz w:val="16"/>
        </w:rPr>
        <w:t xml:space="preserve"> The choice resembles having to pick between grayish brown and brownish gray. </w:t>
      </w:r>
      <w:r w:rsidRPr="006A3ACF">
        <w:rPr>
          <w:rStyle w:val="Emphasis"/>
          <w:highlight w:val="yellow"/>
        </w:rPr>
        <w:t>Yet there is a third option</w:t>
      </w:r>
      <w:r w:rsidRPr="00321AC9">
        <w:rPr>
          <w:rStyle w:val="StyleUnderline"/>
        </w:rPr>
        <w:t xml:space="preserve">: (3) There is an essence, and it's right here, in the object resplendent with its sensual qualities yet withdrawn. </w:t>
      </w:r>
      <w:r w:rsidRPr="006A3ACF">
        <w:rPr>
          <w:rStyle w:val="StyleUnderline"/>
          <w:highlight w:val="yellow"/>
        </w:rPr>
        <w:t>We are entering a new era of scholarship, where the point will not be to one-up each other</w:t>
      </w:r>
      <w:r w:rsidRPr="007C64AD">
        <w:rPr>
          <w:rStyle w:val="StyleUnderline"/>
        </w:rPr>
        <w:t xml:space="preserve"> by appealing to the trace of the givenness of the open-ness of the clearing of the lighting of the being of the pencil. </w:t>
      </w:r>
      <w:r w:rsidRPr="006A3ACF">
        <w:rPr>
          <w:rStyle w:val="StyleUnderline"/>
          <w:highlight w:val="yellow"/>
        </w:rPr>
        <w:t>Thinking past "meta mode" will bring us up to speed with the weirdness of things</w:t>
      </w:r>
      <w:r w:rsidRPr="007C64AD">
        <w:rPr>
          <w:rStyle w:val="StyleUnderline"/>
        </w:rPr>
        <w:t xml:space="preserve">, a weirdness that evolution, ecology, </w:t>
      </w:r>
      <w:proofErr w:type="gramStart"/>
      <w:r w:rsidRPr="007C64AD">
        <w:rPr>
          <w:rStyle w:val="StyleUnderline"/>
        </w:rPr>
        <w:t>relativity</w:t>
      </w:r>
      <w:proofErr w:type="gramEnd"/>
      <w:r w:rsidRPr="007C64AD">
        <w:rPr>
          <w:rStyle w:val="StyleUnderline"/>
        </w:rPr>
        <w:t xml:space="preserve"> and quantum theory all speak about. </w:t>
      </w:r>
      <w:r w:rsidRPr="006A3ACF">
        <w:rPr>
          <w:rStyle w:val="StyleUnderline"/>
          <w:highlight w:val="yellow"/>
        </w:rPr>
        <w:t xml:space="preserve">This weirdness resides on the side of objects themselves, </w:t>
      </w:r>
      <w:r w:rsidRPr="006A3ACF">
        <w:rPr>
          <w:rStyle w:val="Emphasis"/>
          <w:highlight w:val="yellow"/>
        </w:rPr>
        <w:t>not our interpretation of them</w:t>
      </w:r>
      <w:r w:rsidRPr="006A3ACF">
        <w:rPr>
          <w:rStyle w:val="StyleUnderline"/>
          <w:highlight w:val="yellow"/>
        </w:rPr>
        <w:t>.</w:t>
      </w:r>
      <w:r w:rsidRPr="00E34008">
        <w:rPr>
          <w:sz w:val="16"/>
        </w:rPr>
        <w:t xml:space="preserve"> </w:t>
      </w:r>
      <w:r w:rsidRPr="00321AC9">
        <w:rPr>
          <w:rStyle w:val="StyleUnderline"/>
        </w:rPr>
        <w:t xml:space="preserve">Even Pat Robertson and Richard Dawkins must use sunscreen to counteract the effects of ozone depletion. </w:t>
      </w:r>
      <w:proofErr w:type="spellStart"/>
      <w:r w:rsidRPr="006A3ACF">
        <w:rPr>
          <w:rStyle w:val="StyleUnderline"/>
          <w:highlight w:val="yellow"/>
        </w:rPr>
        <w:t>Hyperobjects</w:t>
      </w:r>
      <w:proofErr w:type="spellEnd"/>
      <w:r w:rsidRPr="006A3ACF">
        <w:rPr>
          <w:rStyle w:val="StyleUnderline"/>
          <w:highlight w:val="yellow"/>
        </w:rPr>
        <w:t xml:space="preserve"> have dragged humans kicking and screaming</w:t>
      </w:r>
      <w:r w:rsidRPr="00321AC9">
        <w:rPr>
          <w:rStyle w:val="StyleUnderline"/>
        </w:rPr>
        <w:t xml:space="preserve"> (when they feel anything at all, rather than being merely blank with denial) </w:t>
      </w:r>
      <w:r w:rsidRPr="006A3ACF">
        <w:rPr>
          <w:rStyle w:val="StyleUnderline"/>
          <w:highlight w:val="yellow"/>
        </w:rPr>
        <w:t>into an Age of Asymmetry in which our cognitive powers become self-defeating</w:t>
      </w:r>
      <w:r w:rsidRPr="00321AC9">
        <w:rPr>
          <w:rStyle w:val="StyleUnderline"/>
        </w:rPr>
        <w:t>. The more we know about radiation, global warming, and the other massive objects that show up on our radar, the more enmeshed in them we realize we are. Knowledge is no longer able to achieve escape velocity from Earth, or more pre-</w:t>
      </w:r>
      <w:proofErr w:type="spellStart"/>
      <w:r w:rsidRPr="00321AC9">
        <w:rPr>
          <w:rStyle w:val="StyleUnderline"/>
        </w:rPr>
        <w:t>cisely</w:t>
      </w:r>
      <w:proofErr w:type="spellEnd"/>
      <w:r w:rsidRPr="00321AC9">
        <w:rPr>
          <w:rStyle w:val="StyleUnderline"/>
        </w:rPr>
        <w:t>, what Heidegger calls "earth:' the surging, "towering" reality of things. The dance-on-a-volcano idealism of Romantic philosophy and art has collapsed because we have discovered that the walls of the vol-</w:t>
      </w:r>
      <w:proofErr w:type="spellStart"/>
      <w:r w:rsidRPr="00321AC9">
        <w:rPr>
          <w:rStyle w:val="StyleUnderline"/>
        </w:rPr>
        <w:t>cano</w:t>
      </w:r>
      <w:proofErr w:type="spellEnd"/>
      <w:r w:rsidRPr="00321AC9">
        <w:rPr>
          <w:rStyle w:val="StyleUnderline"/>
        </w:rPr>
        <w:t xml:space="preserve"> are ever so much higher than we took them to be. We are no longer poised on the edge of the abyss</w:t>
      </w:r>
      <w:r w:rsidRPr="00E34008">
        <w:rPr>
          <w:sz w:val="16"/>
        </w:rPr>
        <w:t>, contemplating its vastness while lean-</w:t>
      </w:r>
      <w:proofErr w:type="spellStart"/>
      <w:r w:rsidRPr="00E34008">
        <w:rPr>
          <w:sz w:val="16"/>
        </w:rPr>
        <w:t>ing</w:t>
      </w:r>
      <w:proofErr w:type="spellEnd"/>
      <w:r w:rsidRPr="00E34008">
        <w:rPr>
          <w:sz w:val="16"/>
        </w:rPr>
        <w:t xml:space="preserve"> on a walking stick, like the character in the Friedrich painting who exemplifies the transcendental turn and the managerial power of the bourgeoisie </w:t>
      </w:r>
      <w:proofErr w:type="gramStart"/>
      <w:r w:rsidRPr="00E34008">
        <w:rPr>
          <w:sz w:val="16"/>
        </w:rPr>
        <w:t>( Wanderer</w:t>
      </w:r>
      <w:proofErr w:type="gramEnd"/>
      <w:r w:rsidRPr="00E34008">
        <w:rPr>
          <w:sz w:val="16"/>
        </w:rPr>
        <w:t xml:space="preserve"> above the Sea of Fog, 1818). </w:t>
      </w:r>
      <w:r w:rsidRPr="00321AC9">
        <w:rPr>
          <w:rStyle w:val="StyleUnderline"/>
        </w:rPr>
        <w:t xml:space="preserve">Instead, </w:t>
      </w:r>
      <w:r w:rsidRPr="006A3ACF">
        <w:rPr>
          <w:rStyle w:val="StyleUnderline"/>
          <w:highlight w:val="yellow"/>
        </w:rPr>
        <w:t>like Wile E. Coyote in midair, we have discovered that we are already falling inside</w:t>
      </w:r>
      <w:r w:rsidRPr="00321AC9">
        <w:rPr>
          <w:rStyle w:val="StyleUnderline"/>
        </w:rPr>
        <w:t xml:space="preserve"> the abyss, which is not pure empty space, but instead </w:t>
      </w:r>
      <w:r w:rsidRPr="006A3ACF">
        <w:rPr>
          <w:rStyle w:val="StyleUnderline"/>
          <w:highlight w:val="yellow"/>
        </w:rPr>
        <w:t xml:space="preserve">the fiery interior of a </w:t>
      </w:r>
      <w:proofErr w:type="spellStart"/>
      <w:r w:rsidRPr="006A3ACF">
        <w:rPr>
          <w:rStyle w:val="StyleUnderline"/>
          <w:highlight w:val="yellow"/>
        </w:rPr>
        <w:t>hyperobject</w:t>
      </w:r>
      <w:proofErr w:type="spellEnd"/>
      <w:r w:rsidRPr="00E34008">
        <w:rPr>
          <w:sz w:val="16"/>
        </w:rPr>
        <w:t xml:space="preserve">. Or we discover that the space we inhabit is not open and </w:t>
      </w:r>
      <w:proofErr w:type="gramStart"/>
      <w:r w:rsidRPr="00E34008">
        <w:rPr>
          <w:sz w:val="16"/>
        </w:rPr>
        <w:t>neutral, but</w:t>
      </w:r>
      <w:proofErr w:type="gramEnd"/>
      <w:r w:rsidRPr="00E34008">
        <w:rPr>
          <w:sz w:val="16"/>
        </w:rPr>
        <w:t xml:space="preserve"> is the interior of a gigantic iceberg whose seeming transparency was simply a matter of our less than adequate eyes. Flying through the universe in the space shuttle of modernity, we find out that we were driving with the breaks on, revving the engines while the fuse-</w:t>
      </w:r>
      <w:proofErr w:type="spellStart"/>
      <w:r w:rsidRPr="00E34008">
        <w:rPr>
          <w:sz w:val="16"/>
        </w:rPr>
        <w:t>lage</w:t>
      </w:r>
      <w:proofErr w:type="spellEnd"/>
      <w:r w:rsidRPr="00E34008">
        <w:rPr>
          <w:sz w:val="16"/>
        </w:rPr>
        <w:t xml:space="preserve"> lies rusting in a junkyard. </w:t>
      </w:r>
      <w:r w:rsidRPr="00321AC9">
        <w:rPr>
          <w:rStyle w:val="StyleUnderline"/>
        </w:rPr>
        <w:t xml:space="preserve">We have woken up inside an object, like a movie about being buried alive. It is now the uncanny time of </w:t>
      </w:r>
      <w:proofErr w:type="spellStart"/>
      <w:r w:rsidRPr="00321AC9">
        <w:rPr>
          <w:rStyle w:val="StyleUnderline"/>
        </w:rPr>
        <w:t>zom-bies</w:t>
      </w:r>
      <w:proofErr w:type="spellEnd"/>
      <w:r w:rsidRPr="00321AC9">
        <w:rPr>
          <w:rStyle w:val="StyleUnderline"/>
        </w:rPr>
        <w:t xml:space="preserve"> after the end of the world, a time of hypocrisy where every decision is "wrong."</w:t>
      </w:r>
      <w:r>
        <w:rPr>
          <w:rStyle w:val="StyleUnderline"/>
        </w:rPr>
        <w:t xml:space="preserve"> </w:t>
      </w:r>
      <w:r w:rsidRPr="00321AC9">
        <w:rPr>
          <w:rStyle w:val="StyleUnderline"/>
        </w:rPr>
        <w:t>Should we feel terrified or liberated?</w:t>
      </w:r>
      <w:r w:rsidRPr="00E34008">
        <w:rPr>
          <w:sz w:val="16"/>
        </w:rPr>
        <w:t xml:space="preserve"> Both. As the black metal band Wolves in the Throne Room say, "We are all hypocrites."2 This is an astonishing thing for members of Earth First! to say. </w:t>
      </w:r>
      <w:r w:rsidRPr="006A3ACF">
        <w:rPr>
          <w:rStyle w:val="StyleUnderline"/>
          <w:highlight w:val="yellow"/>
        </w:rPr>
        <w:t>If</w:t>
      </w:r>
      <w:r w:rsidRPr="00321AC9">
        <w:rPr>
          <w:rStyle w:val="StyleUnderline"/>
        </w:rPr>
        <w:t xml:space="preserve"> even these </w:t>
      </w:r>
      <w:r w:rsidRPr="006A3ACF">
        <w:rPr>
          <w:rStyle w:val="StyleUnderline"/>
          <w:highlight w:val="yellow"/>
        </w:rPr>
        <w:t xml:space="preserve">people can admit that no ethical or political decision can be pure and free of compromise in the time of </w:t>
      </w:r>
      <w:proofErr w:type="spellStart"/>
      <w:r w:rsidRPr="006A3ACF">
        <w:rPr>
          <w:rStyle w:val="StyleUnderline"/>
          <w:highlight w:val="yellow"/>
        </w:rPr>
        <w:t>hyperobjects</w:t>
      </w:r>
      <w:proofErr w:type="spellEnd"/>
      <w:r w:rsidRPr="006A3ACF">
        <w:rPr>
          <w:rStyle w:val="StyleUnderline"/>
          <w:highlight w:val="yellow"/>
        </w:rPr>
        <w:t>, then we are really making some progress. The asymmetry</w:t>
      </w:r>
      <w:r w:rsidRPr="00321AC9">
        <w:rPr>
          <w:rStyle w:val="StyleUnderline"/>
        </w:rPr>
        <w:t xml:space="preserve"> between action and reflection </w:t>
      </w:r>
      <w:r w:rsidRPr="006A3ACF">
        <w:rPr>
          <w:rStyle w:val="StyleUnderline"/>
          <w:highlight w:val="yellow"/>
        </w:rPr>
        <w:t>gives us a strong feeling of the uncanny</w:t>
      </w:r>
      <w:r w:rsidRPr="00321AC9">
        <w:rPr>
          <w:rStyle w:val="StyleUnderline"/>
        </w:rPr>
        <w:t xml:space="preserve">. </w:t>
      </w:r>
      <w:r w:rsidRPr="00E34008">
        <w:rPr>
          <w:sz w:val="16"/>
        </w:rPr>
        <w:t xml:space="preserve">We know more than ever before what things are, how they work, how to manipulate them. Yet for this very reason, things become more, rather than less, strange. Increasing science is not increasing demystification. </w:t>
      </w:r>
      <w:r w:rsidRPr="006A3ACF">
        <w:rPr>
          <w:rStyle w:val="Emphasis"/>
          <w:highlight w:val="yellow"/>
        </w:rPr>
        <w:t>The ethical asymmetry is a function of an ontological asymmetry between humans and nonhumans.</w:t>
      </w:r>
      <w:r w:rsidRPr="00E34008">
        <w:rPr>
          <w:sz w:val="16"/>
        </w:rPr>
        <w:t xml:space="preserve"> </w:t>
      </w:r>
    </w:p>
    <w:p w14:paraId="19535574" w14:textId="77777777" w:rsidR="00311935" w:rsidRDefault="00311935" w:rsidP="00311935"/>
    <w:p w14:paraId="0FA87534" w14:textId="5EC17E9C" w:rsidR="00311935" w:rsidRDefault="00311935" w:rsidP="00311935">
      <w:pPr>
        <w:pStyle w:val="Heading2"/>
      </w:pPr>
      <w:r>
        <w:t>2NC Key Cards</w:t>
      </w:r>
    </w:p>
    <w:p w14:paraId="46FC126C" w14:textId="04AD83DD" w:rsidR="006A3ACF" w:rsidRDefault="006A3ACF" w:rsidP="006A3ACF">
      <w:pPr>
        <w:pStyle w:val="Heading3"/>
      </w:pPr>
      <w:r>
        <w:t xml:space="preserve">2NC Framework/ROB </w:t>
      </w:r>
    </w:p>
    <w:p w14:paraId="4F5B8F2D" w14:textId="77777777" w:rsidR="006A3ACF" w:rsidRPr="00366C2F" w:rsidRDefault="006A3ACF" w:rsidP="006A3ACF"/>
    <w:p w14:paraId="0690984E" w14:textId="77777777" w:rsidR="006A3ACF" w:rsidRPr="00E34008" w:rsidRDefault="006A3ACF" w:rsidP="006A3ACF">
      <w:pPr>
        <w:pStyle w:val="Heading4"/>
      </w:pPr>
      <w:r>
        <w:t xml:space="preserve">The </w:t>
      </w:r>
      <w:proofErr w:type="spellStart"/>
      <w:r>
        <w:t>aff</w:t>
      </w:r>
      <w:proofErr w:type="spellEnd"/>
      <w:r>
        <w:t xml:space="preserve"> dangerously believes that what they think matters and carries on with endless debate while the ‘world picture’ that sustains and gives meaning to the </w:t>
      </w:r>
      <w:r>
        <w:rPr>
          <w:i/>
        </w:rPr>
        <w:t>entire 1ac</w:t>
      </w:r>
      <w:r>
        <w:t xml:space="preserve"> is being </w:t>
      </w:r>
      <w:r>
        <w:rPr>
          <w:i/>
        </w:rPr>
        <w:t>ripped to shreds</w:t>
      </w:r>
      <w:r>
        <w:rPr>
          <w:i/>
        </w:rPr>
        <w:softHyphen/>
      </w:r>
      <w:r>
        <w:rPr>
          <w:i/>
        </w:rPr>
        <w:softHyphen/>
      </w:r>
      <w:r>
        <w:t xml:space="preserve">--only a framework of knowledge that orients the role of the ballot towards ecological awareness can solve </w:t>
      </w:r>
    </w:p>
    <w:p w14:paraId="742F8B79" w14:textId="77777777" w:rsidR="006A3ACF" w:rsidRDefault="006A3ACF" w:rsidP="006A3ACF">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99-100 //BR </w:t>
      </w:r>
    </w:p>
    <w:p w14:paraId="5F06A86D" w14:textId="77777777" w:rsidR="006A3ACF" w:rsidRPr="00B15042" w:rsidRDefault="006A3ACF" w:rsidP="006A3ACF">
      <w:pPr>
        <w:rPr>
          <w:rStyle w:val="StyleUnderline"/>
        </w:rPr>
      </w:pPr>
      <w:r w:rsidRPr="00E34008">
        <w:rPr>
          <w:sz w:val="16"/>
        </w:rPr>
        <w:t xml:space="preserve">You are walking out of the supermarket. As you approach your car, a stranger calls out, "Hey! Funny weather today!" With a due sense of caution--is she a global warming denier or </w:t>
      </w:r>
      <w:proofErr w:type="gramStart"/>
      <w:r w:rsidRPr="00E34008">
        <w:rPr>
          <w:sz w:val="16"/>
        </w:rPr>
        <w:t>not?—</w:t>
      </w:r>
      <w:proofErr w:type="gramEnd"/>
      <w:r w:rsidRPr="00E34008">
        <w:rPr>
          <w:sz w:val="16"/>
        </w:rPr>
        <w:t xml:space="preserve">you reply yes. There is a slight hesitation. Is it because she is thinking of saying something about global warming? In any case, the hesitation induced you to think of it. Congratulations: you are living proof that you have entered the time of </w:t>
      </w:r>
      <w:proofErr w:type="spellStart"/>
      <w:r w:rsidRPr="00E34008">
        <w:rPr>
          <w:sz w:val="16"/>
        </w:rPr>
        <w:t>hyperobjects</w:t>
      </w:r>
      <w:proofErr w:type="spellEnd"/>
      <w:r w:rsidRPr="00E34008">
        <w:rPr>
          <w:sz w:val="16"/>
        </w:rPr>
        <w:t>. Why?</w:t>
      </w:r>
      <w:r w:rsidRPr="00B15042">
        <w:rPr>
          <w:rStyle w:val="StyleUnderline"/>
        </w:rPr>
        <w:t xml:space="preserve"> You can no longer have a routine conversation about the weather with a stranger. </w:t>
      </w:r>
      <w:r w:rsidRPr="006A3ACF">
        <w:rPr>
          <w:rStyle w:val="StyleUnderline"/>
          <w:highlight w:val="yellow"/>
        </w:rPr>
        <w:t>The presence of</w:t>
      </w:r>
      <w:r w:rsidRPr="00B15042">
        <w:rPr>
          <w:rStyle w:val="StyleUnderline"/>
        </w:rPr>
        <w:t xml:space="preserve"> global </w:t>
      </w:r>
      <w:r w:rsidRPr="006A3ACF">
        <w:rPr>
          <w:rStyle w:val="StyleUnderline"/>
          <w:highlight w:val="yellow"/>
        </w:rPr>
        <w:t xml:space="preserve">warming </w:t>
      </w:r>
      <w:r w:rsidRPr="006A3ACF">
        <w:rPr>
          <w:rStyle w:val="Emphasis"/>
          <w:highlight w:val="yellow"/>
        </w:rPr>
        <w:t>looms into the conversation like a shadow</w:t>
      </w:r>
      <w:r w:rsidRPr="006A3ACF">
        <w:rPr>
          <w:rStyle w:val="StyleUnderline"/>
          <w:highlight w:val="yellow"/>
        </w:rPr>
        <w:t>, introducing strange gaps. Or global warming is spoken or—</w:t>
      </w:r>
      <w:r w:rsidRPr="006A3ACF">
        <w:rPr>
          <w:rStyle w:val="Emphasis"/>
          <w:highlight w:val="yellow"/>
        </w:rPr>
        <w:t>either way</w:t>
      </w:r>
      <w:r w:rsidRPr="006A3ACF">
        <w:rPr>
          <w:rStyle w:val="StyleUnderline"/>
          <w:highlight w:val="yellow"/>
        </w:rPr>
        <w:t xml:space="preserve"> the reality is strange.</w:t>
      </w:r>
      <w:r w:rsidRPr="006A3ACF">
        <w:rPr>
          <w:b/>
          <w:bCs/>
          <w:sz w:val="24"/>
          <w:highlight w:val="yellow"/>
          <w:u w:val="single"/>
        </w:rPr>
        <w:t xml:space="preserve"> </w:t>
      </w:r>
      <w:r w:rsidRPr="006A3ACF">
        <w:rPr>
          <w:rStyle w:val="StyleUnderline"/>
          <w:highlight w:val="yellow"/>
        </w:rPr>
        <w:t xml:space="preserve">A </w:t>
      </w:r>
      <w:proofErr w:type="spellStart"/>
      <w:r w:rsidRPr="006A3ACF">
        <w:rPr>
          <w:rStyle w:val="StyleUnderline"/>
          <w:highlight w:val="yellow"/>
        </w:rPr>
        <w:t>hyperobject</w:t>
      </w:r>
      <w:proofErr w:type="spellEnd"/>
      <w:r w:rsidRPr="006A3ACF">
        <w:rPr>
          <w:rStyle w:val="StyleUnderline"/>
          <w:highlight w:val="yellow"/>
        </w:rPr>
        <w:t xml:space="preserve"> has </w:t>
      </w:r>
      <w:r w:rsidRPr="006A3ACF">
        <w:rPr>
          <w:rStyle w:val="Emphasis"/>
          <w:highlight w:val="yellow"/>
        </w:rPr>
        <w:t>ruined the</w:t>
      </w:r>
      <w:r w:rsidRPr="00B15042">
        <w:rPr>
          <w:rStyle w:val="StyleUnderline"/>
        </w:rPr>
        <w:t xml:space="preserve"> weather conversation, which functions as part of a </w:t>
      </w:r>
      <w:r w:rsidRPr="006A3ACF">
        <w:rPr>
          <w:rStyle w:val="Emphasis"/>
          <w:highlight w:val="yellow"/>
        </w:rPr>
        <w:t>neutral screen that enables us to have a human drama in the foreground</w:t>
      </w:r>
      <w:r w:rsidRPr="00B15042">
        <w:rPr>
          <w:rStyle w:val="StyleUnderline"/>
        </w:rPr>
        <w:t xml:space="preserve">. In an age of global warming, there is no background, and thus there is no foreground. </w:t>
      </w:r>
      <w:r w:rsidRPr="006A3ACF">
        <w:rPr>
          <w:rStyle w:val="StyleUnderline"/>
          <w:highlight w:val="yellow"/>
        </w:rPr>
        <w:t xml:space="preserve">It is the end of the </w:t>
      </w:r>
      <w:proofErr w:type="gramStart"/>
      <w:r w:rsidRPr="006A3ACF">
        <w:rPr>
          <w:rStyle w:val="StyleUnderline"/>
          <w:highlight w:val="yellow"/>
        </w:rPr>
        <w:t>world</w:t>
      </w:r>
      <w:r w:rsidRPr="00B15042">
        <w:rPr>
          <w:rStyle w:val="StyleUnderline"/>
        </w:rPr>
        <w:t>, since</w:t>
      </w:r>
      <w:proofErr w:type="gramEnd"/>
      <w:r w:rsidRPr="00B15042">
        <w:rPr>
          <w:rStyle w:val="StyleUnderline"/>
        </w:rPr>
        <w:t xml:space="preserve"> worlds depend on backgrounds and foregrounds. World is </w:t>
      </w:r>
      <w:r w:rsidRPr="006A3ACF">
        <w:rPr>
          <w:rStyle w:val="StyleUnderline"/>
          <w:highlight w:val="yellow"/>
        </w:rPr>
        <w:t>a fragile aesthetic effect</w:t>
      </w:r>
      <w:r w:rsidRPr="00B15042">
        <w:rPr>
          <w:rStyle w:val="StyleUnderline"/>
        </w:rPr>
        <w:t xml:space="preserve"> around whose corners we are beginning to see. </w:t>
      </w:r>
      <w:r w:rsidRPr="006A3ACF">
        <w:rPr>
          <w:rStyle w:val="StyleUnderline"/>
          <w:highlight w:val="yellow"/>
        </w:rPr>
        <w:t>True planetary awareness is the creeping realization not that "We Are the World," but that we aren't</w:t>
      </w:r>
      <w:r w:rsidRPr="00B15042">
        <w:rPr>
          <w:rStyle w:val="StyleUnderline"/>
        </w:rPr>
        <w:t>.</w:t>
      </w:r>
      <w:r>
        <w:rPr>
          <w:b/>
          <w:bCs/>
          <w:sz w:val="24"/>
          <w:u w:val="single"/>
        </w:rPr>
        <w:t xml:space="preserve"> </w:t>
      </w:r>
      <w:r w:rsidRPr="00B15042">
        <w:rPr>
          <w:rStyle w:val="StyleUnderline"/>
        </w:rPr>
        <w:t xml:space="preserve">Why? Because world and its cognates—environment, Nature—are ironically more objectified than the kinds of "object" I am talking about in this study. World is </w:t>
      </w:r>
      <w:proofErr w:type="gramStart"/>
      <w:r w:rsidRPr="00B15042">
        <w:rPr>
          <w:rStyle w:val="StyleUnderline"/>
        </w:rPr>
        <w:t>more or less a</w:t>
      </w:r>
      <w:proofErr w:type="gramEnd"/>
      <w:r w:rsidRPr="00B15042">
        <w:rPr>
          <w:rStyle w:val="StyleUnderline"/>
        </w:rPr>
        <w:t xml:space="preserve"> container in which objectified things float or stand</w:t>
      </w:r>
      <w:r w:rsidRPr="00E34008">
        <w:rPr>
          <w:sz w:val="16"/>
        </w:rPr>
        <w:t xml:space="preserve">. It doesn't matter very much whether the movie within the context of world is an old-fashioned Aristotelian movie decorated with accidents; or whether the movie is a more avant-garde </w:t>
      </w:r>
      <w:proofErr w:type="spellStart"/>
      <w:r w:rsidRPr="00E34008">
        <w:rPr>
          <w:sz w:val="16"/>
        </w:rPr>
        <w:t>Deleuzian</w:t>
      </w:r>
      <w:proofErr w:type="spellEnd"/>
      <w:r w:rsidRPr="00E34008">
        <w:rPr>
          <w:sz w:val="16"/>
        </w:rPr>
        <w:t xml:space="preserve"> one of flows and intensities. </w:t>
      </w:r>
      <w:r w:rsidRPr="006A3ACF">
        <w:rPr>
          <w:rStyle w:val="StyleUnderline"/>
          <w:highlight w:val="yellow"/>
        </w:rPr>
        <w:t xml:space="preserve">World as the background of events is an </w:t>
      </w:r>
      <w:r w:rsidRPr="006A3ACF">
        <w:rPr>
          <w:rStyle w:val="Emphasis"/>
          <w:highlight w:val="yellow"/>
        </w:rPr>
        <w:t>objectification</w:t>
      </w:r>
      <w:r w:rsidRPr="00B15042">
        <w:rPr>
          <w:rStyle w:val="StyleUnderline"/>
        </w:rPr>
        <w:t xml:space="preserve"> of a </w:t>
      </w:r>
      <w:proofErr w:type="spellStart"/>
      <w:r w:rsidRPr="00B15042">
        <w:rPr>
          <w:rStyle w:val="StyleUnderline"/>
        </w:rPr>
        <w:t>hyperobject</w:t>
      </w:r>
      <w:proofErr w:type="spellEnd"/>
      <w:r w:rsidRPr="00B15042">
        <w:rPr>
          <w:rStyle w:val="StyleUnderline"/>
        </w:rPr>
        <w:t>: the biosphere, climate, evolution, capitalism</w:t>
      </w:r>
      <w:r w:rsidRPr="00E34008">
        <w:rPr>
          <w:sz w:val="16"/>
        </w:rPr>
        <w:t xml:space="preserve"> (yes, perhaps economic relations compose </w:t>
      </w:r>
      <w:proofErr w:type="spellStart"/>
      <w:r w:rsidRPr="00E34008">
        <w:rPr>
          <w:sz w:val="16"/>
        </w:rPr>
        <w:t>hyperobjects</w:t>
      </w:r>
      <w:proofErr w:type="spellEnd"/>
      <w:r w:rsidRPr="00E34008">
        <w:rPr>
          <w:sz w:val="16"/>
        </w:rPr>
        <w:t xml:space="preserve">). </w:t>
      </w:r>
      <w:proofErr w:type="gramStart"/>
      <w:r w:rsidRPr="00B15042">
        <w:rPr>
          <w:rStyle w:val="StyleUnderline"/>
        </w:rPr>
        <w:t>So</w:t>
      </w:r>
      <w:proofErr w:type="gramEnd"/>
      <w:r w:rsidRPr="00B15042">
        <w:rPr>
          <w:rStyle w:val="StyleUnderline"/>
        </w:rPr>
        <w:t xml:space="preserve"> when climate starts to rain on our head, we have no idea what is happening. It is easy to practice denial in such a cognitive space: to set up, for example, "</w:t>
      </w:r>
      <w:r w:rsidRPr="006A3ACF">
        <w:rPr>
          <w:rStyle w:val="Emphasis"/>
          <w:highlight w:val="yellow"/>
        </w:rPr>
        <w:t>debates</w:t>
      </w:r>
      <w:r w:rsidRPr="00B15042">
        <w:rPr>
          <w:rStyle w:val="StyleUnderline"/>
        </w:rPr>
        <w:t xml:space="preserve">" in which different "sides” on global warming are presented. This </w:t>
      </w:r>
      <w:r w:rsidRPr="006A3ACF">
        <w:rPr>
          <w:rStyle w:val="StyleUnderline"/>
          <w:highlight w:val="yellow"/>
        </w:rPr>
        <w:t xml:space="preserve">taking of "sides" correlates all meaning and agency to the human realm, while </w:t>
      </w:r>
      <w:proofErr w:type="gramStart"/>
      <w:r w:rsidRPr="006A3ACF">
        <w:rPr>
          <w:rStyle w:val="StyleUnderline"/>
          <w:highlight w:val="yellow"/>
        </w:rPr>
        <w:t>in reality it</w:t>
      </w:r>
      <w:proofErr w:type="gramEnd"/>
      <w:r w:rsidRPr="006A3ACF">
        <w:rPr>
          <w:rStyle w:val="StyleUnderline"/>
          <w:highlight w:val="yellow"/>
        </w:rPr>
        <w:t xml:space="preserve"> isn't a question of sides, but of real entities and human reactions to them</w:t>
      </w:r>
      <w:r w:rsidRPr="00B15042">
        <w:rPr>
          <w:rStyle w:val="StyleUnderline"/>
        </w:rPr>
        <w:t xml:space="preserve">. Environmentalism seems to be talking about something that can't be seen or touched. </w:t>
      </w:r>
      <w:proofErr w:type="gramStart"/>
      <w:r w:rsidRPr="00B15042">
        <w:rPr>
          <w:rStyle w:val="StyleUnderline"/>
        </w:rPr>
        <w:t>So</w:t>
      </w:r>
      <w:proofErr w:type="gramEnd"/>
      <w:r w:rsidRPr="00B15042">
        <w:rPr>
          <w:rStyle w:val="StyleUnderline"/>
        </w:rPr>
        <w:t xml:space="preserve"> in turn </w:t>
      </w:r>
      <w:r w:rsidRPr="006A3ACF">
        <w:rPr>
          <w:rStyle w:val="StyleUnderline"/>
          <w:highlight w:val="yellow"/>
        </w:rPr>
        <w:t>environmentalism</w:t>
      </w:r>
      <w:r w:rsidRPr="00B15042">
        <w:rPr>
          <w:rStyle w:val="StyleUnderline"/>
        </w:rPr>
        <w:t xml:space="preserve"> ups the ante and </w:t>
      </w:r>
      <w:r w:rsidRPr="006A3ACF">
        <w:rPr>
          <w:rStyle w:val="StyleUnderline"/>
          <w:highlight w:val="yellow"/>
        </w:rPr>
        <w:t>preaches</w:t>
      </w:r>
      <w:r w:rsidRPr="00B15042">
        <w:rPr>
          <w:rStyle w:val="StyleUnderline"/>
        </w:rPr>
        <w:t xml:space="preserve"> the coming </w:t>
      </w:r>
      <w:r w:rsidRPr="006A3ACF">
        <w:rPr>
          <w:rStyle w:val="StyleUnderline"/>
          <w:highlight w:val="yellow"/>
        </w:rPr>
        <w:t>apocalypse. This constant attempt to shock and dismay inspires</w:t>
      </w:r>
      <w:r w:rsidRPr="00B15042">
        <w:rPr>
          <w:rStyle w:val="StyleUnderline"/>
        </w:rPr>
        <w:t xml:space="preserve"> even </w:t>
      </w:r>
      <w:r w:rsidRPr="006A3ACF">
        <w:rPr>
          <w:rStyle w:val="StyleUnderline"/>
          <w:highlight w:val="yellow"/>
        </w:rPr>
        <w:t>more defiance</w:t>
      </w:r>
      <w:r w:rsidRPr="00B15042">
        <w:rPr>
          <w:rStyle w:val="StyleUnderline"/>
        </w:rPr>
        <w:t xml:space="preserve"> on the opposite side of the "debate."</w:t>
      </w:r>
      <w:r>
        <w:rPr>
          <w:rStyle w:val="StyleUnderline"/>
        </w:rPr>
        <w:t xml:space="preserve"> </w:t>
      </w:r>
      <w:r w:rsidRPr="00B15042">
        <w:rPr>
          <w:rStyle w:val="StyleUnderline"/>
        </w:rPr>
        <w:t xml:space="preserve">Both sides are fixated on world, just as both sides of the atheism debate are currently fixated on a </w:t>
      </w:r>
      <w:proofErr w:type="spellStart"/>
      <w:r w:rsidRPr="00B15042">
        <w:rPr>
          <w:rStyle w:val="StyleUnderline"/>
        </w:rPr>
        <w:t>vorhanden</w:t>
      </w:r>
      <w:proofErr w:type="spellEnd"/>
      <w:r w:rsidRPr="00B15042">
        <w:rPr>
          <w:rStyle w:val="StyleUnderline"/>
        </w:rPr>
        <w:t xml:space="preserve"> ("present at hand"), objectively present God</w:t>
      </w:r>
      <w:r w:rsidRPr="00E34008">
        <w:rPr>
          <w:sz w:val="16"/>
        </w:rPr>
        <w:t xml:space="preserve">. As irritating for New Atheists such as Richard Dawkins to hear that atheism is just another form of belief, it nevertheless is—or, at any rate, it holds </w:t>
      </w:r>
      <w:proofErr w:type="gramStart"/>
      <w:r w:rsidRPr="00E34008">
        <w:rPr>
          <w:sz w:val="16"/>
        </w:rPr>
        <w:t>exactly the same</w:t>
      </w:r>
      <w:proofErr w:type="gramEnd"/>
      <w:r w:rsidRPr="00E34008">
        <w:rPr>
          <w:sz w:val="16"/>
        </w:rPr>
        <w:t xml:space="preserve"> belief about belief as fundamentalisms. </w:t>
      </w:r>
      <w:r w:rsidRPr="00B15042">
        <w:rPr>
          <w:rStyle w:val="StyleUnderline"/>
        </w:rPr>
        <w:t xml:space="preserve">Belief is a token, a mental object that you grip as hard as possible, like your wallet or car keys. In </w:t>
      </w:r>
      <w:proofErr w:type="gramStart"/>
      <w:r w:rsidRPr="00B15042">
        <w:rPr>
          <w:rStyle w:val="StyleUnderline"/>
        </w:rPr>
        <w:t>exactly the same</w:t>
      </w:r>
      <w:proofErr w:type="gramEnd"/>
      <w:r w:rsidRPr="00B15042">
        <w:rPr>
          <w:rStyle w:val="StyleUnderline"/>
        </w:rPr>
        <w:t xml:space="preserve"> way, it is armoring for environmentalists to talk about ecology without Nature. The argument is heard as nihilism or postmodernism. But really it is </w:t>
      </w:r>
      <w:r w:rsidRPr="006A3ACF">
        <w:rPr>
          <w:rStyle w:val="StyleUnderline"/>
          <w:highlight w:val="yellow"/>
        </w:rPr>
        <w:t>environmentalism</w:t>
      </w:r>
      <w:r w:rsidRPr="00B15042">
        <w:rPr>
          <w:rStyle w:val="StyleUnderline"/>
        </w:rPr>
        <w:t xml:space="preserve"> that </w:t>
      </w:r>
      <w:r w:rsidRPr="006A3ACF">
        <w:rPr>
          <w:rStyle w:val="StyleUnderline"/>
          <w:highlight w:val="yellow"/>
        </w:rPr>
        <w:t>is nihilist and postmodernist</w:t>
      </w:r>
      <w:r w:rsidRPr="00B15042">
        <w:rPr>
          <w:rStyle w:val="StyleUnderline"/>
        </w:rPr>
        <w:t xml:space="preserve">, just as fundamentalism’s belief about belief marks it as a form of ontotheological nihilism. </w:t>
      </w:r>
      <w:r w:rsidRPr="006A3ACF">
        <w:rPr>
          <w:rStyle w:val="StyleUnderline"/>
          <w:highlight w:val="yellow"/>
        </w:rPr>
        <w:t xml:space="preserve">The ultimate environmentalist argument would be to </w:t>
      </w:r>
      <w:r w:rsidRPr="006A3ACF">
        <w:rPr>
          <w:rStyle w:val="Emphasis"/>
          <w:highlight w:val="yellow"/>
        </w:rPr>
        <w:t>drop the concepts Nature and world, to cease identifying with them</w:t>
      </w:r>
      <w:r w:rsidRPr="006A3ACF">
        <w:rPr>
          <w:rStyle w:val="StyleUnderline"/>
          <w:highlight w:val="yellow"/>
        </w:rPr>
        <w:t>, to swear allegiance to coexistence with nonhumans</w:t>
      </w:r>
      <w:r w:rsidRPr="00B15042">
        <w:rPr>
          <w:rStyle w:val="StyleUnderline"/>
        </w:rPr>
        <w:t xml:space="preserve"> without a world, without sonic nihilistic Noah's Ark.</w:t>
      </w:r>
      <w:r>
        <w:rPr>
          <w:b/>
          <w:bCs/>
          <w:sz w:val="24"/>
          <w:u w:val="single"/>
        </w:rPr>
        <w:t xml:space="preserve"> </w:t>
      </w:r>
      <w:r w:rsidRPr="00E34008">
        <w:rPr>
          <w:sz w:val="16"/>
        </w:rPr>
        <w:t xml:space="preserve">In any weather conversation, one of you is going to mention global warming at some point. Or you both decide not to mention it but it looms over the conversation like a dark cloud, brooding off the edge of an This failure of the normal rhetorical routine, these remnants of shattered conversation lying around like broken hammers (they must take place everywhere), is a symptom of a much larger and deeper ontological shift in human awareness. And in turn, this is a symptom of a profound upgrade of our ontological tools. As anyone who has waited while the little rainbow circle goes around and around on a Mac, these upgrades are not necessarily pleasant. It is very much the job of philosophers and other humanities scholars to attune </w:t>
      </w:r>
      <w:proofErr w:type="gramStart"/>
      <w:r w:rsidRPr="00E34008">
        <w:rPr>
          <w:sz w:val="16"/>
        </w:rPr>
        <w:t>ourselves</w:t>
      </w:r>
      <w:proofErr w:type="gramEnd"/>
      <w:r w:rsidRPr="00E34008">
        <w:rPr>
          <w:sz w:val="16"/>
        </w:rPr>
        <w:t xml:space="preserve"> to the upgrading process and lo help explain it. </w:t>
      </w:r>
      <w:r w:rsidRPr="00B15042">
        <w:rPr>
          <w:rStyle w:val="StyleUnderline"/>
        </w:rPr>
        <w:t>What is the upgrading process? In a word, the notion that we are living “in” a world—one that we can call Nature—no longer applies in any meaningful sense, except as nostalgia or in the temporarily useful local language of pleas and petitions. We don't want a certain species to be farmed to extinction, so we use the language of Nature to convince a legislative body. We have a general feeling of ennui and malaise and create nostalgic visions of hobbit-like worlds to inhabit. These syndromes have been going on now since the Industrial Revolution began to take effect.</w:t>
      </w:r>
      <w:r>
        <w:rPr>
          <w:rStyle w:val="StyleUnderline"/>
        </w:rPr>
        <w:t xml:space="preserve"> </w:t>
      </w:r>
      <w:proofErr w:type="gramStart"/>
      <w:r w:rsidRPr="00B15042">
        <w:rPr>
          <w:rStyle w:val="StyleUnderline"/>
        </w:rPr>
        <w:t>As a consequence of</w:t>
      </w:r>
      <w:proofErr w:type="gramEnd"/>
      <w:r w:rsidRPr="00B15042">
        <w:rPr>
          <w:rStyle w:val="StyleUnderline"/>
        </w:rPr>
        <w:t xml:space="preserve"> that revolution, however, </w:t>
      </w:r>
      <w:r w:rsidRPr="006A3ACF">
        <w:rPr>
          <w:rStyle w:val="StyleUnderline"/>
          <w:highlight w:val="yellow"/>
        </w:rPr>
        <w:t xml:space="preserve">something far bigger and more threatening is now looming on our horizon—looming so as to </w:t>
      </w:r>
      <w:r w:rsidRPr="006A3ACF">
        <w:rPr>
          <w:rStyle w:val="Emphasis"/>
          <w:highlight w:val="yellow"/>
        </w:rPr>
        <w:t>abolish our horizon</w:t>
      </w:r>
      <w:r w:rsidRPr="00B15042">
        <w:rPr>
          <w:rStyle w:val="StyleUnderline"/>
        </w:rPr>
        <w:t>, or any horizon</w:t>
      </w:r>
      <w:r w:rsidRPr="00E34008">
        <w:rPr>
          <w:sz w:val="16"/>
        </w:rPr>
        <w:t xml:space="preserve">. Global warming has performed a radical shift in the status of the weather. Why? Because </w:t>
      </w:r>
      <w:r w:rsidRPr="006A3ACF">
        <w:rPr>
          <w:rStyle w:val="StyleUnderline"/>
          <w:highlight w:val="yellow"/>
        </w:rPr>
        <w:t>the world</w:t>
      </w:r>
      <w:r w:rsidRPr="00B15042">
        <w:rPr>
          <w:rStyle w:val="StyleUnderline"/>
        </w:rPr>
        <w:t xml:space="preserve"> as such—not just a specific idea of world but world in its entirety—</w:t>
      </w:r>
      <w:r w:rsidRPr="006A3ACF">
        <w:rPr>
          <w:rStyle w:val="StyleUnderline"/>
          <w:highlight w:val="yellow"/>
        </w:rPr>
        <w:t xml:space="preserve">has evaporated. Or rather, we are realizing that </w:t>
      </w:r>
      <w:r w:rsidRPr="006A3ACF">
        <w:rPr>
          <w:rStyle w:val="Emphasis"/>
          <w:highlight w:val="yellow"/>
        </w:rPr>
        <w:t>we never had it in the first place</w:t>
      </w:r>
      <w:r w:rsidRPr="006A3ACF">
        <w:rPr>
          <w:rStyle w:val="StyleUnderline"/>
          <w:highlight w:val="yellow"/>
        </w:rPr>
        <w:t>.</w:t>
      </w:r>
      <w:r w:rsidRPr="00B15042">
        <w:rPr>
          <w:rStyle w:val="StyleUnderline"/>
        </w:rPr>
        <w:t xml:space="preserve"> </w:t>
      </w:r>
    </w:p>
    <w:p w14:paraId="1D784706" w14:textId="77777777" w:rsidR="006A3ACF" w:rsidRPr="00E34008" w:rsidRDefault="006A3ACF" w:rsidP="006A3ACF"/>
    <w:p w14:paraId="4DDB01CC" w14:textId="77777777" w:rsidR="002D68B1" w:rsidRPr="00B23C56" w:rsidRDefault="002D68B1" w:rsidP="002D68B1">
      <w:pPr>
        <w:pStyle w:val="Heading4"/>
      </w:pPr>
      <w:r>
        <w:t>Framework</w:t>
      </w:r>
      <w:r w:rsidRPr="00B23C56">
        <w:t xml:space="preserve"> is a flawed ideological attempt to focus </w:t>
      </w:r>
      <w:r>
        <w:t>meta-</w:t>
      </w:r>
      <w:r w:rsidRPr="00B23C56">
        <w:t xml:space="preserve">ethics through human rationality—this only perpetuates the ecological emergency </w:t>
      </w:r>
    </w:p>
    <w:p w14:paraId="65E0D2D6" w14:textId="77777777" w:rsidR="002D68B1" w:rsidRDefault="002D68B1" w:rsidP="002D68B1">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154-156 //BR </w:t>
      </w:r>
    </w:p>
    <w:p w14:paraId="7D0552E0" w14:textId="77777777" w:rsidR="002D68B1" w:rsidRPr="00494230" w:rsidRDefault="002D68B1" w:rsidP="002D68B1">
      <w:pPr>
        <w:rPr>
          <w:sz w:val="16"/>
        </w:rPr>
      </w:pPr>
      <w:r w:rsidRPr="00B92668">
        <w:rPr>
          <w:rStyle w:val="StyleUnderline"/>
        </w:rPr>
        <w:t>Marxists will argue that</w:t>
      </w:r>
      <w:r w:rsidRPr="00E10171">
        <w:rPr>
          <w:sz w:val="16"/>
        </w:rPr>
        <w:t xml:space="preserve"> huge corporations are responsible tor ecological damage and </w:t>
      </w:r>
      <w:r w:rsidRPr="00B92668">
        <w:rPr>
          <w:rStyle w:val="StyleUnderline"/>
        </w:rPr>
        <w:t>that it is self-destructive to claim that we are all responsible</w:t>
      </w:r>
      <w:r w:rsidRPr="006A3ACF">
        <w:rPr>
          <w:rStyle w:val="StyleUnderline"/>
          <w:highlight w:val="yellow"/>
        </w:rPr>
        <w:t>. Marxism sees the "ethical" response to the ecological emergency as hypocrisy</w:t>
      </w:r>
      <w:r w:rsidRPr="00B92668">
        <w:rPr>
          <w:rStyle w:val="StyleUnderline"/>
        </w:rPr>
        <w:t>.</w:t>
      </w:r>
      <w:r w:rsidRPr="00E10171">
        <w:rPr>
          <w:sz w:val="16"/>
        </w:rPr>
        <w:t xml:space="preserve"> Yet according to many environmentalists and some anarchists, in denying that individuals have anything to do with why Exxon pumps billions of barrels of oil, Marxists are displacing the blame away from humans. This view sees the Marxist "political" response to the eco-logical emergency as hypocrisy. The ethics—politics binary is a true </w:t>
      </w:r>
      <w:proofErr w:type="spellStart"/>
      <w:r w:rsidRPr="00E10171">
        <w:rPr>
          <w:sz w:val="16"/>
        </w:rPr>
        <w:t>dif-ferend</w:t>
      </w:r>
      <w:proofErr w:type="spellEnd"/>
      <w:r w:rsidRPr="00E10171">
        <w:rPr>
          <w:sz w:val="16"/>
        </w:rPr>
        <w:t>: an opposition so radical that it is in some sense insuperable. Consider this. If I think ethics, I seem to want to reduce the field of action to one-on-one encounters between beings</w:t>
      </w:r>
      <w:r w:rsidRPr="006A3ACF">
        <w:rPr>
          <w:sz w:val="16"/>
          <w:highlight w:val="yellow"/>
        </w:rPr>
        <w:t xml:space="preserve">. </w:t>
      </w:r>
      <w:r w:rsidRPr="006A3ACF">
        <w:rPr>
          <w:rStyle w:val="StyleUnderline"/>
          <w:highlight w:val="yellow"/>
        </w:rPr>
        <w:t>If I think politics, I hold that one-on-one encounters are never as significant as the world (of economic, class, moral, and so on), relations in which they take place</w:t>
      </w:r>
      <w:r w:rsidRPr="00E10171">
        <w:rPr>
          <w:sz w:val="16"/>
        </w:rPr>
        <w:t xml:space="preserve">. These two ways of talking form what Adorno would have called two halves of a torn whole, which nonetheless don't add up together. Some ice compromise "between" the two is impossible. Aren't we then hob-bled when it comes to issues that affect society as a whole—nay the </w:t>
      </w:r>
      <w:proofErr w:type="gramStart"/>
      <w:r w:rsidRPr="00E10171">
        <w:rPr>
          <w:sz w:val="16"/>
        </w:rPr>
        <w:t>bio-sphere</w:t>
      </w:r>
      <w:proofErr w:type="gramEnd"/>
      <w:r w:rsidRPr="00E10171">
        <w:rPr>
          <w:sz w:val="16"/>
        </w:rPr>
        <w:t xml:space="preserve"> as a whole—yet affect us all individually (I have mercury in my blood, and ultraviolet rays affect me unusually strongly)? </w:t>
      </w:r>
      <w:r w:rsidRPr="006A3ACF">
        <w:rPr>
          <w:rStyle w:val="StyleUnderline"/>
          <w:highlight w:val="yellow"/>
        </w:rPr>
        <w:t>Yet the deeper problem is that</w:t>
      </w:r>
      <w:r w:rsidRPr="00E10171">
        <w:rPr>
          <w:rStyle w:val="StyleUnderline"/>
        </w:rPr>
        <w:t xml:space="preserve"> our (admittedly cartoonish) </w:t>
      </w:r>
      <w:r w:rsidRPr="006A3ACF">
        <w:rPr>
          <w:rStyle w:val="StyleUnderline"/>
          <w:highlight w:val="yellow"/>
        </w:rPr>
        <w:t>Marxist</w:t>
      </w:r>
      <w:r w:rsidRPr="00E10171">
        <w:rPr>
          <w:rStyle w:val="StyleUnderline"/>
        </w:rPr>
        <w:t xml:space="preserve"> </w:t>
      </w:r>
      <w:r w:rsidRPr="006A3ACF">
        <w:rPr>
          <w:rStyle w:val="StyleUnderline"/>
          <w:highlight w:val="yellow"/>
        </w:rPr>
        <w:t>and anarchist see the problem as hypocrisy.</w:t>
      </w:r>
      <w:r w:rsidRPr="00E10171">
        <w:rPr>
          <w:rStyle w:val="StyleUnderline"/>
        </w:rPr>
        <w:t xml:space="preserve"> Hypocrisy is denounced from the standpoint of cynicism. </w:t>
      </w:r>
      <w:r w:rsidRPr="006A3ACF">
        <w:rPr>
          <w:rStyle w:val="StyleUnderline"/>
          <w:highlight w:val="yellow"/>
        </w:rPr>
        <w:t>Both the Marxist and the anti-Marxist are still wedded to the game of modernity, in which she who grabs the most cynical "meta position is the winner: Anything You Can Do, I Can Do Meta.</w:t>
      </w:r>
      <w:r w:rsidRPr="00E10171">
        <w:rPr>
          <w:rStyle w:val="StyleUnderline"/>
        </w:rPr>
        <w:t xml:space="preserve"> Going meta has been the intellectual gesture par excellence for two centuries</w:t>
      </w:r>
      <w:r w:rsidRPr="00E10171">
        <w:rPr>
          <w:sz w:val="16"/>
        </w:rPr>
        <w:t xml:space="preserve">. I am smarter than you because I can see through you. You are smarter than they are because you ground their statements in conditions of possibility. From a height, I look down on the poor fools who believe what they think. </w:t>
      </w:r>
      <w:r w:rsidRPr="00B65795">
        <w:rPr>
          <w:rStyle w:val="StyleUnderline"/>
        </w:rPr>
        <w:t>But it</w:t>
      </w:r>
      <w:r w:rsidRPr="00E10171">
        <w:rPr>
          <w:rStyle w:val="StyleUnderline"/>
        </w:rPr>
        <w:t xml:space="preserve"> is I who believes, more than they. I </w:t>
      </w:r>
      <w:r w:rsidRPr="006A3ACF">
        <w:rPr>
          <w:rStyle w:val="StyleUnderline"/>
          <w:highlight w:val="yellow"/>
        </w:rPr>
        <w:t>believe in my distance, I believe in the poor fools, I believe they are deluded</w:t>
      </w:r>
      <w:r w:rsidRPr="00E10171">
        <w:rPr>
          <w:sz w:val="16"/>
        </w:rPr>
        <w:t xml:space="preserve">. I have a belief about belief: I believe that belief means gripping something as tightly as possible with my mind. Cynicism becomes the default mode of philosophy and of ideology. Unlike the poor fool, I am undeluded—either I truly believe that I have exited from delusion, or I know that no one can, including myself, and I take pride in this disillusionment. </w:t>
      </w:r>
      <w:r w:rsidRPr="006A3ACF">
        <w:rPr>
          <w:rStyle w:val="StyleUnderline"/>
          <w:highlight w:val="yellow"/>
        </w:rPr>
        <w:t>This attitude is directly responsible for the ecological emergency, not the corporation or the individual per se, but the attitude that inheres both in the corporation and in the individual, and in the critique of the corporation and of the individual</w:t>
      </w:r>
      <w:r w:rsidRPr="00E10171">
        <w:rPr>
          <w:sz w:val="16"/>
        </w:rPr>
        <w:t xml:space="preserve">. Philosophy is directly embodied in the size and shape of a paving stone, the way a Coca Cola bottle feels to the back of my neck, the design of an aircraft, or a system of voting. The overall guiding view, the "top philosophy," has involved a cynical distance. It is logical to suppose that many things in my world have been affected by it—the way a shopping bag looks, the range of options on the sports channel, the way I think Nature is "over yonder." By thinking rightness and truth as the highest possible elevation, as cynical </w:t>
      </w:r>
      <w:proofErr w:type="spellStart"/>
      <w:r w:rsidRPr="00E10171">
        <w:rPr>
          <w:sz w:val="16"/>
        </w:rPr>
        <w:t>transcen-dence</w:t>
      </w:r>
      <w:proofErr w:type="spellEnd"/>
      <w:r w:rsidRPr="00E10171">
        <w:rPr>
          <w:sz w:val="16"/>
        </w:rPr>
        <w:t xml:space="preserve">, I think Earth and its biosphere as the stage set on which I prance for the amusement of my audience. Indeed, cynicism has already been named in some forms of ideology critique as the default mode of contemporary ideology. But as we have seen, cynicism is only hypocritical hypocrisy. </w:t>
      </w:r>
    </w:p>
    <w:p w14:paraId="5049543C" w14:textId="77777777" w:rsidR="002D68B1" w:rsidRPr="00FE6CFD" w:rsidRDefault="002D68B1" w:rsidP="002D68B1"/>
    <w:p w14:paraId="28315B30" w14:textId="77777777" w:rsidR="002D68B1" w:rsidRPr="00FE6CFD" w:rsidRDefault="002D68B1" w:rsidP="002D68B1"/>
    <w:p w14:paraId="662C3738" w14:textId="77777777" w:rsidR="002D68B1" w:rsidRDefault="002D68B1" w:rsidP="002D68B1">
      <w:pPr>
        <w:pStyle w:val="Heading3"/>
      </w:pPr>
      <w:r>
        <w:t xml:space="preserve">2NC AT: Knowledge/Skills </w:t>
      </w:r>
    </w:p>
    <w:p w14:paraId="494F4F5C" w14:textId="77777777" w:rsidR="002D68B1" w:rsidRDefault="002D68B1" w:rsidP="002D68B1"/>
    <w:p w14:paraId="02A46B78" w14:textId="77777777" w:rsidR="002D68B1" w:rsidRDefault="002D68B1" w:rsidP="002D68B1">
      <w:pPr>
        <w:pStyle w:val="Heading4"/>
      </w:pPr>
      <w:r>
        <w:t xml:space="preserve">The belief that </w:t>
      </w:r>
      <w:r w:rsidRPr="00930CBE">
        <w:rPr>
          <w:u w:val="single"/>
        </w:rPr>
        <w:t>more knowledge</w:t>
      </w:r>
      <w:r>
        <w:t xml:space="preserve"> produces </w:t>
      </w:r>
      <w:r w:rsidRPr="00930CBE">
        <w:rPr>
          <w:u w:val="single"/>
        </w:rPr>
        <w:t>better policy</w:t>
      </w:r>
      <w:r>
        <w:t xml:space="preserve"> is backwards – </w:t>
      </w:r>
      <w:r w:rsidRPr="00930CBE">
        <w:t>understanding</w:t>
      </w:r>
      <w:r>
        <w:t xml:space="preserve"> climate change and warming as </w:t>
      </w:r>
      <w:proofErr w:type="spellStart"/>
      <w:r>
        <w:t>hyperrobjects</w:t>
      </w:r>
      <w:proofErr w:type="spellEnd"/>
      <w:r>
        <w:t xml:space="preserve"> expose the </w:t>
      </w:r>
      <w:r w:rsidRPr="00930CBE">
        <w:rPr>
          <w:u w:val="single"/>
        </w:rPr>
        <w:t>unknowability</w:t>
      </w:r>
      <w:r>
        <w:t xml:space="preserve"> of nature, and thus refuse logics of management and regulation </w:t>
      </w:r>
    </w:p>
    <w:p w14:paraId="78BB9569" w14:textId="77777777" w:rsidR="002D68B1" w:rsidRPr="009D28D5" w:rsidRDefault="002D68B1" w:rsidP="002D68B1">
      <w:pPr>
        <w:spacing w:after="0" w:line="240" w:lineRule="auto"/>
        <w:rPr>
          <w:rFonts w:ascii="Times New Roman" w:eastAsia="Times New Roman" w:hAnsi="Times New Roman" w:cs="Times New Roman"/>
          <w:sz w:val="16"/>
          <w:szCs w:val="16"/>
        </w:rPr>
      </w:pPr>
      <w:r w:rsidRPr="00930CBE">
        <w:rPr>
          <w:rStyle w:val="Style13ptBold"/>
        </w:rPr>
        <w:t>Muecke 14</w:t>
      </w:r>
      <w:r>
        <w:rPr>
          <w:rFonts w:ascii="Georgia" w:eastAsia="Times New Roman" w:hAnsi="Georgia" w:cs="Times New Roman"/>
          <w:color w:val="000000"/>
          <w:sz w:val="30"/>
          <w:szCs w:val="30"/>
          <w:shd w:val="clear" w:color="auto" w:fill="FFFFFF"/>
        </w:rPr>
        <w:t xml:space="preserve"> </w:t>
      </w:r>
      <w:r w:rsidRPr="009D28D5">
        <w:rPr>
          <w:rFonts w:ascii="Georgia" w:eastAsia="Times New Roman" w:hAnsi="Georgia" w:cs="Times New Roman"/>
          <w:color w:val="000000"/>
          <w:sz w:val="16"/>
          <w:szCs w:val="16"/>
          <w:shd w:val="clear" w:color="auto" w:fill="FFFFFF"/>
        </w:rPr>
        <w:t>Stephen Muecke teaches in the Environmental Humanities program at the University of New South Wales, Australia</w:t>
      </w:r>
      <w:r w:rsidRPr="00F85986">
        <w:rPr>
          <w:rFonts w:ascii="Georgia" w:eastAsia="Times New Roman" w:hAnsi="Georgia" w:cs="Times New Roman"/>
          <w:color w:val="000000"/>
          <w:sz w:val="16"/>
          <w:szCs w:val="16"/>
          <w:shd w:val="clear" w:color="auto" w:fill="FFFFFF"/>
        </w:rPr>
        <w:t xml:space="preserve">, (los </w:t>
      </w:r>
      <w:proofErr w:type="spellStart"/>
      <w:r w:rsidRPr="00F85986">
        <w:rPr>
          <w:rFonts w:ascii="Georgia" w:eastAsia="Times New Roman" w:hAnsi="Georgia" w:cs="Times New Roman"/>
          <w:color w:val="000000"/>
          <w:sz w:val="16"/>
          <w:szCs w:val="16"/>
          <w:shd w:val="clear" w:color="auto" w:fill="FFFFFF"/>
        </w:rPr>
        <w:t>angelos</w:t>
      </w:r>
      <w:proofErr w:type="spellEnd"/>
      <w:r w:rsidRPr="00F85986">
        <w:rPr>
          <w:rFonts w:ascii="Georgia" w:eastAsia="Times New Roman" w:hAnsi="Georgia" w:cs="Times New Roman"/>
          <w:color w:val="000000"/>
          <w:sz w:val="16"/>
          <w:szCs w:val="16"/>
          <w:shd w:val="clear" w:color="auto" w:fill="FFFFFF"/>
        </w:rPr>
        <w:t xml:space="preserve"> review of books “</w:t>
      </w:r>
      <w:proofErr w:type="spellStart"/>
      <w:r w:rsidRPr="00F85986">
        <w:rPr>
          <w:rFonts w:ascii="Georgia" w:eastAsia="Times New Roman" w:hAnsi="Georgia" w:cs="Times New Roman"/>
          <w:color w:val="000000"/>
          <w:sz w:val="16"/>
          <w:szCs w:val="16"/>
          <w:shd w:val="clear" w:color="auto" w:fill="FFFFFF"/>
        </w:rPr>
        <w:t>Gloal</w:t>
      </w:r>
      <w:proofErr w:type="spellEnd"/>
      <w:r w:rsidRPr="00F85986">
        <w:rPr>
          <w:rFonts w:ascii="Georgia" w:eastAsia="Times New Roman" w:hAnsi="Georgia" w:cs="Times New Roman"/>
          <w:color w:val="000000"/>
          <w:sz w:val="16"/>
          <w:szCs w:val="16"/>
          <w:shd w:val="clear" w:color="auto" w:fill="FFFFFF"/>
        </w:rPr>
        <w:t xml:space="preserve"> </w:t>
      </w:r>
      <w:proofErr w:type="spellStart"/>
      <w:r w:rsidRPr="00F85986">
        <w:rPr>
          <w:rFonts w:ascii="Georgia" w:eastAsia="Times New Roman" w:hAnsi="Georgia" w:cs="Times New Roman"/>
          <w:color w:val="000000"/>
          <w:sz w:val="16"/>
          <w:szCs w:val="16"/>
          <w:shd w:val="clear" w:color="auto" w:fill="FFFFFF"/>
        </w:rPr>
        <w:t>warbing</w:t>
      </w:r>
      <w:proofErr w:type="spellEnd"/>
      <w:r w:rsidRPr="00F85986">
        <w:rPr>
          <w:rFonts w:ascii="Georgia" w:eastAsia="Times New Roman" w:hAnsi="Georgia" w:cs="Times New Roman"/>
          <w:color w:val="000000"/>
          <w:sz w:val="16"/>
          <w:szCs w:val="16"/>
          <w:shd w:val="clear" w:color="auto" w:fill="FFFFFF"/>
        </w:rPr>
        <w:t xml:space="preserve"> and other </w:t>
      </w:r>
      <w:proofErr w:type="spellStart"/>
      <w:r w:rsidRPr="00F85986">
        <w:rPr>
          <w:rFonts w:ascii="Georgia" w:eastAsia="Times New Roman" w:hAnsi="Georgia" w:cs="Times New Roman"/>
          <w:color w:val="000000"/>
          <w:sz w:val="16"/>
          <w:szCs w:val="16"/>
          <w:shd w:val="clear" w:color="auto" w:fill="FFFFFF"/>
        </w:rPr>
        <w:t>hyperrobjects</w:t>
      </w:r>
      <w:proofErr w:type="spellEnd"/>
      <w:r w:rsidRPr="00F85986">
        <w:rPr>
          <w:rFonts w:ascii="Georgia" w:eastAsia="Times New Roman" w:hAnsi="Georgia" w:cs="Times New Roman"/>
          <w:color w:val="000000"/>
          <w:sz w:val="16"/>
          <w:szCs w:val="16"/>
          <w:shd w:val="clear" w:color="auto" w:fill="FFFFFF"/>
        </w:rPr>
        <w:t xml:space="preserve">” 6/20/14 </w:t>
      </w:r>
      <w:hyperlink r:id="rId8" w:history="1">
        <w:r w:rsidRPr="00F85986">
          <w:rPr>
            <w:rStyle w:val="Hyperlink"/>
            <w:rFonts w:ascii="Georgia" w:eastAsia="Times New Roman" w:hAnsi="Georgia" w:cs="Times New Roman"/>
            <w:sz w:val="16"/>
            <w:szCs w:val="16"/>
            <w:shd w:val="clear" w:color="auto" w:fill="FFFFFF"/>
          </w:rPr>
          <w:t>https://lareviewofbooks.org/article/hyperobjects/</w:t>
        </w:r>
      </w:hyperlink>
      <w:r w:rsidRPr="00F85986">
        <w:rPr>
          <w:rFonts w:ascii="Georgia" w:eastAsia="Times New Roman" w:hAnsi="Georgia" w:cs="Times New Roman"/>
          <w:color w:val="000000"/>
          <w:sz w:val="16"/>
          <w:szCs w:val="16"/>
          <w:shd w:val="clear" w:color="auto" w:fill="FFFFFF"/>
        </w:rPr>
        <w:t xml:space="preserve">) </w:t>
      </w:r>
      <w:r>
        <w:rPr>
          <w:rFonts w:ascii="Georgia" w:eastAsia="Times New Roman" w:hAnsi="Georgia" w:cs="Times New Roman"/>
          <w:color w:val="000000"/>
          <w:sz w:val="16"/>
          <w:szCs w:val="16"/>
          <w:shd w:val="clear" w:color="auto" w:fill="FFFFFF"/>
        </w:rPr>
        <w:t>//</w:t>
      </w:r>
      <w:proofErr w:type="spellStart"/>
      <w:r w:rsidRPr="00F85986">
        <w:rPr>
          <w:rFonts w:ascii="Georgia" w:eastAsia="Times New Roman" w:hAnsi="Georgia" w:cs="Times New Roman"/>
          <w:color w:val="000000"/>
          <w:sz w:val="16"/>
          <w:szCs w:val="16"/>
          <w:shd w:val="clear" w:color="auto" w:fill="FFFFFF"/>
        </w:rPr>
        <w:t>em</w:t>
      </w:r>
      <w:proofErr w:type="spellEnd"/>
    </w:p>
    <w:p w14:paraId="4F5FCD8A" w14:textId="77777777" w:rsidR="002D68B1" w:rsidRDefault="002D68B1" w:rsidP="002D68B1">
      <w:pPr>
        <w:pStyle w:val="Heading4"/>
        <w:rPr>
          <w:rFonts w:cs="Calibri"/>
          <w:color w:val="222222"/>
        </w:rPr>
      </w:pPr>
    </w:p>
    <w:p w14:paraId="295D035F" w14:textId="77777777" w:rsidR="002D68B1" w:rsidRPr="001B044B" w:rsidRDefault="002D68B1" w:rsidP="002D68B1">
      <w:pPr>
        <w:rPr>
          <w:u w:val="single"/>
        </w:rPr>
      </w:pPr>
      <w:r w:rsidRPr="00B13B32">
        <w:rPr>
          <w:sz w:val="16"/>
        </w:rPr>
        <w:t xml:space="preserve">Here Morton asks how humans will react to the end of the modern world and to the new </w:t>
      </w:r>
      <w:proofErr w:type="spellStart"/>
      <w:r w:rsidRPr="00B13B32">
        <w:rPr>
          <w:sz w:val="16"/>
        </w:rPr>
        <w:t>hyperobjective</w:t>
      </w:r>
      <w:proofErr w:type="spellEnd"/>
      <w:r w:rsidRPr="00B13B32">
        <w:rPr>
          <w:sz w:val="16"/>
        </w:rPr>
        <w:t xml:space="preserve"> cosmos. “You are walking out of the supermarket,” he narrates casually, </w:t>
      </w:r>
      <w:proofErr w:type="gramStart"/>
      <w:r w:rsidRPr="00B13B32">
        <w:rPr>
          <w:sz w:val="16"/>
        </w:rPr>
        <w:t>and,</w:t>
      </w:r>
      <w:proofErr w:type="gramEnd"/>
      <w:r w:rsidRPr="00B13B32">
        <w:rPr>
          <w:sz w:val="16"/>
        </w:rPr>
        <w:t xml:space="preserve"> “As you approach your car, a stranger calls out, ‘Hey, funny weather today!’ With a due sense of caution — is she a global warming denier or not? — you reply yes.” We have all experienced this kind of hesitation and apprehension about the weather. Innocent conversations about it seem to be no longer possible. </w:t>
      </w:r>
      <w:r w:rsidRPr="00D4559D">
        <w:rPr>
          <w:u w:val="single"/>
        </w:rPr>
        <w:t xml:space="preserve">Worries about </w:t>
      </w:r>
      <w:r w:rsidRPr="00BF5B9E">
        <w:rPr>
          <w:u w:val="single"/>
        </w:rPr>
        <w:t>the weather</w:t>
      </w:r>
      <w:r w:rsidRPr="00C5783D">
        <w:rPr>
          <w:u w:val="single"/>
        </w:rPr>
        <w:t xml:space="preserve"> are a mere symptom of something huge, foreboding, and ungraspable in its entirety</w:t>
      </w:r>
      <w:r w:rsidRPr="00BF5B9E">
        <w:rPr>
          <w:highlight w:val="cyan"/>
          <w:u w:val="single"/>
        </w:rPr>
        <w:t>: climate is a</w:t>
      </w:r>
      <w:r w:rsidRPr="00C5783D">
        <w:rPr>
          <w:u w:val="single"/>
        </w:rPr>
        <w:t xml:space="preserve"> </w:t>
      </w:r>
      <w:proofErr w:type="spellStart"/>
      <w:r w:rsidRPr="00BF5B9E">
        <w:rPr>
          <w:highlight w:val="cyan"/>
          <w:u w:val="single"/>
        </w:rPr>
        <w:t>hyperobject</w:t>
      </w:r>
      <w:proofErr w:type="spellEnd"/>
      <w:r w:rsidRPr="00C5783D">
        <w:rPr>
          <w:u w:val="single"/>
        </w:rPr>
        <w:t xml:space="preserve">, and global warming is its apocalyptic avatar. </w:t>
      </w:r>
      <w:r w:rsidRPr="00BF5B9E">
        <w:rPr>
          <w:highlight w:val="cyan"/>
          <w:u w:val="single"/>
        </w:rPr>
        <w:t>The “world,” in the old sense, is ove</w:t>
      </w:r>
      <w:r w:rsidRPr="00951A92">
        <w:rPr>
          <w:u w:val="single"/>
        </w:rPr>
        <w:t xml:space="preserve">r because the weather — like </w:t>
      </w:r>
      <w:r w:rsidRPr="00BF5B9E">
        <w:rPr>
          <w:b/>
          <w:bCs/>
          <w:highlight w:val="cyan"/>
          <w:u w:val="single"/>
        </w:rPr>
        <w:t>Nature</w:t>
      </w:r>
      <w:r w:rsidRPr="00BF5B9E">
        <w:rPr>
          <w:b/>
          <w:bCs/>
          <w:u w:val="single"/>
        </w:rPr>
        <w:t xml:space="preserve"> — </w:t>
      </w:r>
      <w:r w:rsidRPr="00BF5B9E">
        <w:rPr>
          <w:b/>
          <w:bCs/>
          <w:highlight w:val="cyan"/>
          <w:u w:val="single"/>
        </w:rPr>
        <w:t>is no longer the neutral backdrop we can rely on to stay put, while we play out our little human dramas in front of it</w:t>
      </w:r>
      <w:r w:rsidRPr="00BF5B9E">
        <w:rPr>
          <w:highlight w:val="cyan"/>
          <w:u w:val="single"/>
        </w:rPr>
        <w:t>.</w:t>
      </w:r>
      <w:r w:rsidRPr="00951A92">
        <w:rPr>
          <w:u w:val="single"/>
        </w:rPr>
        <w:t xml:space="preserve"> If </w:t>
      </w:r>
      <w:r w:rsidRPr="003802F7">
        <w:rPr>
          <w:highlight w:val="cyan"/>
          <w:u w:val="single"/>
        </w:rPr>
        <w:t xml:space="preserve">the </w:t>
      </w:r>
      <w:proofErr w:type="spellStart"/>
      <w:r w:rsidRPr="003802F7">
        <w:rPr>
          <w:highlight w:val="cyan"/>
          <w:u w:val="single"/>
        </w:rPr>
        <w:t>hyperobject</w:t>
      </w:r>
      <w:proofErr w:type="spellEnd"/>
      <w:r w:rsidRPr="003802F7">
        <w:rPr>
          <w:highlight w:val="cyan"/>
          <w:u w:val="single"/>
        </w:rPr>
        <w:t xml:space="preserve"> of global warming is imposing itself radically</w:t>
      </w:r>
      <w:r w:rsidRPr="00951A92">
        <w:rPr>
          <w:u w:val="single"/>
        </w:rPr>
        <w:t>, and I am convinced that it is because even the deniers can’t stop talking about it (and our wisteria bloomed two weeks early last spring!), then that old world of human foreground and natural background is gone.</w:t>
      </w:r>
      <w:r w:rsidRPr="00B13B32">
        <w:rPr>
          <w:sz w:val="16"/>
        </w:rPr>
        <w:t xml:space="preserve"> You are right to get a sense of the ridiculous when you see on TV a skeptical captain of industry debating a greenie minister of religion, as if their opinions really mattered. It is not the absent scientist on the panel that is the real concern, it is that the conceptual architecture of the world they share is the same as it was at the time of the Industrial Revolution, that they still share the same language of human mastery, hope, and redemptive adjustment. They occupy the same clichéd world of a beautiful landscape painting, one which has forgotten all the violence that went into its creation — not just the painting, but the whole conceptual architecture. Morton urges a replacement aesthetic that is attuned to </w:t>
      </w:r>
      <w:proofErr w:type="spellStart"/>
      <w:r w:rsidRPr="00B13B32">
        <w:rPr>
          <w:sz w:val="16"/>
        </w:rPr>
        <w:t>hyperobjects</w:t>
      </w:r>
      <w:proofErr w:type="spellEnd"/>
      <w:r w:rsidRPr="00B13B32">
        <w:rPr>
          <w:sz w:val="16"/>
        </w:rPr>
        <w:t xml:space="preserve"> via the concepts of hypocrisy, weakness, lameness, and asymmetry. </w:t>
      </w:r>
      <w:r w:rsidRPr="00C27664">
        <w:rPr>
          <w:u w:val="single"/>
        </w:rPr>
        <w:t>If we own up to hypocrisy</w:t>
      </w:r>
      <w:r w:rsidRPr="003802F7">
        <w:rPr>
          <w:highlight w:val="cyan"/>
          <w:u w:val="single"/>
        </w:rPr>
        <w:t>, rather than imagining that cynicism and critique will bring about change, we acknowledge that we inhabit chronic failure, not a world where we once achieved mastery or one day will</w:t>
      </w:r>
      <w:r w:rsidRPr="00C27664">
        <w:rPr>
          <w:u w:val="single"/>
        </w:rPr>
        <w:t xml:space="preserve">. But </w:t>
      </w:r>
      <w:proofErr w:type="spellStart"/>
      <w:r w:rsidRPr="003802F7">
        <w:rPr>
          <w:highlight w:val="cyan"/>
          <w:u w:val="single"/>
        </w:rPr>
        <w:t>hyperobjects</w:t>
      </w:r>
      <w:proofErr w:type="spellEnd"/>
      <w:r w:rsidRPr="00C27664">
        <w:rPr>
          <w:u w:val="single"/>
        </w:rPr>
        <w:t xml:space="preserve"> also </w:t>
      </w:r>
      <w:r w:rsidRPr="003802F7">
        <w:rPr>
          <w:highlight w:val="cyan"/>
          <w:u w:val="single"/>
        </w:rPr>
        <w:t>demonstrate ontological hypocrisy</w:t>
      </w:r>
      <w:r w:rsidRPr="00C27664">
        <w:rPr>
          <w:u w:val="single"/>
        </w:rPr>
        <w:t xml:space="preserve">, for </w:t>
      </w:r>
      <w:r w:rsidRPr="003802F7">
        <w:rPr>
          <w:highlight w:val="cyan"/>
          <w:u w:val="single"/>
        </w:rPr>
        <w:t>they can never reveal the full force of their reality, short of an unknowable apocalypse</w:t>
      </w:r>
      <w:r w:rsidRPr="00C27664">
        <w:rPr>
          <w:u w:val="single"/>
        </w:rPr>
        <w:t xml:space="preserve">. Letting go of pretensions </w:t>
      </w:r>
      <w:r w:rsidRPr="003802F7">
        <w:rPr>
          <w:u w:val="single"/>
        </w:rPr>
        <w:t xml:space="preserve">to </w:t>
      </w:r>
      <w:r w:rsidRPr="003802F7">
        <w:rPr>
          <w:b/>
          <w:bCs/>
          <w:highlight w:val="cyan"/>
          <w:u w:val="single"/>
        </w:rPr>
        <w:t>mastery is an aspect of the</w:t>
      </w:r>
      <w:r w:rsidRPr="003802F7">
        <w:rPr>
          <w:b/>
          <w:bCs/>
          <w:u w:val="single"/>
        </w:rPr>
        <w:t xml:space="preserve"> </w:t>
      </w:r>
      <w:r w:rsidRPr="003802F7">
        <w:rPr>
          <w:b/>
          <w:bCs/>
          <w:highlight w:val="cyan"/>
          <w:u w:val="single"/>
        </w:rPr>
        <w:t>concept of weakness</w:t>
      </w:r>
      <w:r w:rsidRPr="00B13B32">
        <w:rPr>
          <w:sz w:val="16"/>
        </w:rPr>
        <w:t xml:space="preserve">, which would also have an origin in the political philosopher Antonio Gramsci. Humans, from the start, have to make ethical compromises in their </w:t>
      </w:r>
      <w:proofErr w:type="spellStart"/>
      <w:r w:rsidRPr="00B13B32">
        <w:rPr>
          <w:sz w:val="16"/>
        </w:rPr>
        <w:t>interobjectivity</w:t>
      </w:r>
      <w:proofErr w:type="spellEnd"/>
      <w:r w:rsidRPr="00B13B32">
        <w:rPr>
          <w:sz w:val="16"/>
        </w:rPr>
        <w:t xml:space="preserve">, as we swing from one relationship to another, without the certainty of any metalanguage: </w:t>
      </w:r>
      <w:proofErr w:type="gramStart"/>
      <w:r w:rsidRPr="00B13B32">
        <w:rPr>
          <w:sz w:val="16"/>
        </w:rPr>
        <w:t>no</w:t>
      </w:r>
      <w:proofErr w:type="gramEnd"/>
      <w:r w:rsidRPr="00B13B32">
        <w:rPr>
          <w:sz w:val="16"/>
        </w:rPr>
        <w:t xml:space="preserve"> beyond, no essence within. </w:t>
      </w:r>
      <w:r w:rsidRPr="00EC446B">
        <w:rPr>
          <w:u w:val="single"/>
        </w:rPr>
        <w:t xml:space="preserve">We must, if we are not occupying some fictional position of safety away from “the world,” be attuned to what’s going down. This is our weakness; in some profound sense we can’t help but go along with the imperative of the zeitgeist. In Morton’s argument, </w:t>
      </w:r>
      <w:r w:rsidRPr="001E6AC8">
        <w:rPr>
          <w:highlight w:val="cyan"/>
          <w:u w:val="single"/>
        </w:rPr>
        <w:t xml:space="preserve">it is the age of </w:t>
      </w:r>
      <w:proofErr w:type="spellStart"/>
      <w:r w:rsidRPr="001E6AC8">
        <w:rPr>
          <w:highlight w:val="cyan"/>
          <w:u w:val="single"/>
        </w:rPr>
        <w:t>hyperobjects</w:t>
      </w:r>
      <w:proofErr w:type="spellEnd"/>
      <w:r w:rsidRPr="001E6AC8">
        <w:rPr>
          <w:highlight w:val="cyan"/>
          <w:u w:val="single"/>
        </w:rPr>
        <w:t xml:space="preserve"> dragging us into its vortex</w:t>
      </w:r>
      <w:r w:rsidRPr="00EC446B">
        <w:rPr>
          <w:u w:val="single"/>
        </w:rPr>
        <w:t>.</w:t>
      </w:r>
      <w:r w:rsidRPr="00B13B32">
        <w:rPr>
          <w:sz w:val="16"/>
        </w:rPr>
        <w:t xml:space="preserve"> Morton takes his cue from </w:t>
      </w:r>
      <w:hyperlink r:id="rId9" w:history="1">
        <w:r w:rsidRPr="00B13B32">
          <w:rPr>
            <w:rStyle w:val="Hyperlink"/>
            <w:sz w:val="16"/>
          </w:rPr>
          <w:t>speculative realist</w:t>
        </w:r>
      </w:hyperlink>
      <w:r w:rsidRPr="00B13B32">
        <w:rPr>
          <w:sz w:val="16"/>
        </w:rPr>
        <w:t xml:space="preserve"> Graham Harman, of the object-oriented ontology movement in philosophy, in claiming that </w:t>
      </w:r>
      <w:r w:rsidRPr="001B044B">
        <w:rPr>
          <w:u w:val="single"/>
        </w:rPr>
        <w:t>since objects always have an obverse, a side that is not in play, they are never complete in themselves. The language used is that they are “withdrawn,”</w:t>
      </w:r>
      <w:r w:rsidRPr="00B13B32">
        <w:rPr>
          <w:sz w:val="16"/>
        </w:rPr>
        <w:t xml:space="preserve"> as when the capacity for an apple to be a key component of a baseball game is withdrawn if you start to eat it. I am not convinced. I am uneasy about the generalization of withdrawnness, despite its philosophical heritage going back to Kant. It leads to mystery (Morton says, “The real dinosaur is a mystery […]”) and to assertive tropes like: “</w:t>
      </w:r>
      <w:r w:rsidRPr="001E6AC8">
        <w:rPr>
          <w:b/>
          <w:bCs/>
          <w:highlight w:val="cyan"/>
          <w:u w:val="single"/>
        </w:rPr>
        <w:t>The more data we have about life-forms, the more we realize we can never truly know them.</w:t>
      </w:r>
      <w:r w:rsidRPr="00B55863">
        <w:rPr>
          <w:b/>
          <w:bCs/>
          <w:u w:val="single"/>
        </w:rPr>
        <w:t>”</w:t>
      </w:r>
      <w:r w:rsidRPr="00B13B32">
        <w:rPr>
          <w:sz w:val="16"/>
        </w:rPr>
        <w:t xml:space="preserve"> This is no doubt true, but lesser scientists continue to plod away and discover another species of worm. And electronics experts continue to develop new cell phones without giving up in the face of ontological uncertainty, and they do so by bracketing out what Morton calls the lameness that “constitutes the very being of the object as such.” Bruno Latour’s philosophy defines objects, instead, by </w:t>
      </w:r>
      <w:r w:rsidRPr="001B044B">
        <w:rPr>
          <w:u w:val="single"/>
        </w:rPr>
        <w:t>their relations with each other, by their constantly changing constellations of attachments, some more permanent than others</w:t>
      </w:r>
      <w:r w:rsidRPr="00B13B32">
        <w:rPr>
          <w:sz w:val="16"/>
        </w:rPr>
        <w:t>. For him, the important task is to follow the pathways of changes in objects’ attachments. That task, however, does not lead to “</w:t>
      </w:r>
      <w:r w:rsidRPr="001B044B">
        <w:rPr>
          <w:u w:val="single"/>
        </w:rPr>
        <w:t xml:space="preserve">the age of </w:t>
      </w:r>
      <w:proofErr w:type="spellStart"/>
      <w:r w:rsidRPr="001B044B">
        <w:rPr>
          <w:u w:val="single"/>
        </w:rPr>
        <w:t>hyperobjects</w:t>
      </w:r>
      <w:proofErr w:type="spellEnd"/>
      <w:r w:rsidRPr="001B044B">
        <w:rPr>
          <w:u w:val="single"/>
        </w:rPr>
        <w:t>” and the capacity for attunement to an aesthetics of doom without redemption</w:t>
      </w:r>
      <w:r w:rsidRPr="00B13B32">
        <w:rPr>
          <w:sz w:val="16"/>
        </w:rPr>
        <w:t>. It is more pedestrian. You might end up describing how mobile telephony came about. As a concept, withdrawnness skates on the dangerously thin ice of the almost transcendent, even as Morton, bless him, is resolute in his refusal of any kind of beyond. He would be familiar, as a literary scholar, with the mystical use of the “radical unknowability” and “infinite richness” of the literary text. That’s what makes me uneasy, but I also know that an argument without a generalization would be flat and unworkable. “</w:t>
      </w:r>
      <w:r w:rsidRPr="001E6AC8">
        <w:rPr>
          <w:highlight w:val="cyan"/>
          <w:u w:val="single"/>
        </w:rPr>
        <w:t>The</w:t>
      </w:r>
      <w:r w:rsidRPr="00655A6D">
        <w:rPr>
          <w:u w:val="single"/>
        </w:rPr>
        <w:t xml:space="preserve"> overall </w:t>
      </w:r>
      <w:r w:rsidRPr="001E6AC8">
        <w:rPr>
          <w:highlight w:val="cyan"/>
          <w:u w:val="single"/>
        </w:rPr>
        <w:t>aesthetic</w:t>
      </w:r>
      <w:r w:rsidRPr="00655A6D">
        <w:rPr>
          <w:u w:val="single"/>
        </w:rPr>
        <w:t xml:space="preserve"> ‘feel’ </w:t>
      </w:r>
      <w:r w:rsidRPr="001E6AC8">
        <w:rPr>
          <w:highlight w:val="cyan"/>
          <w:u w:val="single"/>
        </w:rPr>
        <w:t>of the</w:t>
      </w:r>
      <w:r w:rsidRPr="00655A6D">
        <w:rPr>
          <w:u w:val="single"/>
        </w:rPr>
        <w:t xml:space="preserve"> time of </w:t>
      </w:r>
      <w:proofErr w:type="spellStart"/>
      <w:r w:rsidRPr="001E6AC8">
        <w:rPr>
          <w:highlight w:val="cyan"/>
          <w:u w:val="single"/>
        </w:rPr>
        <w:t>hyperobjects</w:t>
      </w:r>
      <w:proofErr w:type="spellEnd"/>
      <w:r w:rsidRPr="00655A6D">
        <w:rPr>
          <w:u w:val="single"/>
        </w:rPr>
        <w:t>,” Morton says, “</w:t>
      </w:r>
      <w:r w:rsidRPr="001E6AC8">
        <w:rPr>
          <w:highlight w:val="cyan"/>
          <w:u w:val="single"/>
        </w:rPr>
        <w:t>is a sense of the asymmetry between the infinite powers of cognition and the infinite being of things.</w:t>
      </w:r>
      <w:r w:rsidRPr="00655A6D">
        <w:rPr>
          <w:u w:val="single"/>
        </w:rPr>
        <w:t xml:space="preserve">” </w:t>
      </w:r>
      <w:r w:rsidRPr="001E6AC8">
        <w:rPr>
          <w:highlight w:val="cyan"/>
          <w:u w:val="single"/>
        </w:rPr>
        <w:t xml:space="preserve">The </w:t>
      </w:r>
      <w:proofErr w:type="spellStart"/>
      <w:r w:rsidRPr="001E6AC8">
        <w:rPr>
          <w:highlight w:val="cyan"/>
          <w:u w:val="single"/>
        </w:rPr>
        <w:t>hyperobjects</w:t>
      </w:r>
      <w:proofErr w:type="spellEnd"/>
      <w:r w:rsidRPr="00655A6D">
        <w:rPr>
          <w:u w:val="single"/>
        </w:rPr>
        <w:t xml:space="preserve"> seem to be winning this cosmic battle because, “Knowledge </w:t>
      </w:r>
      <w:r w:rsidRPr="001E6AC8">
        <w:rPr>
          <w:highlight w:val="cyan"/>
          <w:u w:val="single"/>
        </w:rPr>
        <w:t>is to longer able to achieve escape velocity from Earth</w:t>
      </w:r>
      <w:r w:rsidRPr="00655A6D">
        <w:rPr>
          <w:u w:val="single"/>
        </w:rPr>
        <w:t>,” or at least the comfort of stable dualisms like Subject-Object, Self-Other is long gone, because “</w:t>
      </w:r>
      <w:r w:rsidRPr="001E6AC8">
        <w:rPr>
          <w:highlight w:val="cyan"/>
          <w:u w:val="single"/>
        </w:rPr>
        <w:t xml:space="preserve">we” are swallowed by the viscosity of </w:t>
      </w:r>
      <w:proofErr w:type="spellStart"/>
      <w:r w:rsidRPr="001E6AC8">
        <w:rPr>
          <w:highlight w:val="cyan"/>
          <w:u w:val="single"/>
        </w:rPr>
        <w:t>hyperobjects</w:t>
      </w:r>
      <w:proofErr w:type="spellEnd"/>
      <w:r w:rsidRPr="001E6AC8">
        <w:rPr>
          <w:highlight w:val="cyan"/>
          <w:u w:val="single"/>
        </w:rPr>
        <w:t xml:space="preserve"> we are not sure we are inside or outside of</w:t>
      </w:r>
      <w:r w:rsidRPr="00655A6D">
        <w:rPr>
          <w:u w:val="single"/>
        </w:rPr>
        <w:t xml:space="preserve">. And </w:t>
      </w:r>
      <w:r w:rsidRPr="001E6AC8">
        <w:rPr>
          <w:highlight w:val="cyan"/>
          <w:u w:val="single"/>
        </w:rPr>
        <w:t>even though humankind has given its</w:t>
      </w:r>
      <w:r w:rsidRPr="00655A6D">
        <w:rPr>
          <w:u w:val="single"/>
        </w:rPr>
        <w:t xml:space="preserve"> name to this age because of its </w:t>
      </w:r>
      <w:r w:rsidRPr="001E6AC8">
        <w:rPr>
          <w:highlight w:val="cyan"/>
          <w:u w:val="single"/>
        </w:rPr>
        <w:t>part in creating the Anthropocene, the concomitant philosophies emerging are effectively decentering that agency</w:t>
      </w:r>
      <w:r w:rsidRPr="00655A6D">
        <w:rPr>
          <w:u w:val="single"/>
        </w:rPr>
        <w:t xml:space="preserve">. </w:t>
      </w:r>
      <w:r w:rsidRPr="00B13B32">
        <w:rPr>
          <w:sz w:val="16"/>
        </w:rPr>
        <w:t xml:space="preserve">My political economist friends, who would scoff at Morton and quote David Harvey to the effect that it is easier to imagine the end of the world than the end of capitalism, would miss the point. He would applaud what political economists do to analyze the workings of modern capitalism. It just isn’t what he is doing, which is much more central to the core values of the humanities. I’ve been thinking a bit about what these values might be, among that ragtag bunch of litterateurs, artists, philosophers, historians, and linguists. They believe strongly in advancing their arts and disciplines, they believe they should be interesting (a poet can get away with being politically incorrect, but never with being boring); philosophers know, whatever they do, they must never be dogmatic, and historians must compare sources. What they collectively do is a pedagogical and civilizing thing, as they </w:t>
      </w:r>
      <w:proofErr w:type="gramStart"/>
      <w:r w:rsidRPr="00B13B32">
        <w:rPr>
          <w:sz w:val="16"/>
        </w:rPr>
        <w:t>reflect back</w:t>
      </w:r>
      <w:proofErr w:type="gramEnd"/>
      <w:r w:rsidRPr="00B13B32">
        <w:rPr>
          <w:sz w:val="16"/>
        </w:rPr>
        <w:t xml:space="preserve"> on and reinforce these core values within a culture. They keep the barbarians at bay, which is only a figure of speech, I hasten to add. The barbarians are those who put their faith in transcendent comforts like Science, God, Gaia, Individual Self-Interest, and the Market. This is what I see Morton doing with this hyperintelligent book. It is bold, stimulating, and provocative. Its central ideas are persuasive because they are attuned both to what is going on right now with what he describes as the “sparkling unicity” of things, and to the “the three most progressive scientific views of our age, relativity, ecology and quantum theory.” Straddling the sciences and the humanities, he brings out the inherent creativity of both fields. In 1945 Robert Oppenheimer exploded the atom bomb, inventing a </w:t>
      </w:r>
      <w:proofErr w:type="spellStart"/>
      <w:r w:rsidRPr="00B13B32">
        <w:rPr>
          <w:sz w:val="16"/>
        </w:rPr>
        <w:t>hyperobject</w:t>
      </w:r>
      <w:proofErr w:type="spellEnd"/>
      <w:r w:rsidRPr="00B13B32">
        <w:rPr>
          <w:sz w:val="16"/>
        </w:rPr>
        <w:t xml:space="preserve"> without knowing it. This is underscored by his quoting of Shiva, “I am become Death, the </w:t>
      </w:r>
      <w:proofErr w:type="spellStart"/>
      <w:r w:rsidRPr="00B13B32">
        <w:rPr>
          <w:sz w:val="16"/>
        </w:rPr>
        <w:t>shatterer</w:t>
      </w:r>
      <w:proofErr w:type="spellEnd"/>
      <w:r w:rsidRPr="00B13B32">
        <w:rPr>
          <w:sz w:val="16"/>
        </w:rPr>
        <w:t xml:space="preserve"> of worlds.” In Sydney, Australia, Morton looks at a 2011 work by Aboriginal painter </w:t>
      </w:r>
      <w:proofErr w:type="spellStart"/>
      <w:r w:rsidRPr="00B13B32">
        <w:rPr>
          <w:sz w:val="16"/>
        </w:rPr>
        <w:t>Yukultji</w:t>
      </w:r>
      <w:proofErr w:type="spellEnd"/>
      <w:r w:rsidRPr="00B13B32">
        <w:rPr>
          <w:sz w:val="16"/>
        </w:rPr>
        <w:t xml:space="preserve"> </w:t>
      </w:r>
      <w:proofErr w:type="spellStart"/>
      <w:r w:rsidRPr="00B13B32">
        <w:rPr>
          <w:sz w:val="16"/>
        </w:rPr>
        <w:t>Napangati</w:t>
      </w:r>
      <w:proofErr w:type="spellEnd"/>
      <w:r w:rsidRPr="00B13B32">
        <w:rPr>
          <w:sz w:val="16"/>
        </w:rPr>
        <w:t xml:space="preserve">, and he sees it “surge toward me, locking onto my optic nerve and holding me in its force field.” He was thus captured by the Dreaming, “the Aboriginal </w:t>
      </w:r>
      <w:proofErr w:type="spellStart"/>
      <w:r w:rsidRPr="00B13B32">
        <w:rPr>
          <w:sz w:val="16"/>
        </w:rPr>
        <w:t>hyperobject</w:t>
      </w:r>
      <w:proofErr w:type="spellEnd"/>
      <w:r w:rsidRPr="00B13B32">
        <w:rPr>
          <w:sz w:val="16"/>
        </w:rPr>
        <w:t xml:space="preserve">,” finding it “impossible to leave the painting. Hairs standing up on my body, tears streaming down my face, slowly I tear myself away…” It is Morton who mediates the Aboriginal aesthetic and the atom bomb, and in doing so he creates a new kind of subjectivity. Dare I say it, but </w:t>
      </w:r>
      <w:r w:rsidRPr="001B044B">
        <w:rPr>
          <w:u w:val="single"/>
        </w:rPr>
        <w:t xml:space="preserve">the writing that has made a case for </w:t>
      </w:r>
      <w:proofErr w:type="spellStart"/>
      <w:r w:rsidRPr="001B044B">
        <w:rPr>
          <w:u w:val="single"/>
        </w:rPr>
        <w:t>hyperobjects</w:t>
      </w:r>
      <w:proofErr w:type="spellEnd"/>
      <w:r w:rsidRPr="001B044B">
        <w:rPr>
          <w:u w:val="single"/>
        </w:rPr>
        <w:t xml:space="preserve"> has created an offshoot, the </w:t>
      </w:r>
      <w:proofErr w:type="spellStart"/>
      <w:r w:rsidRPr="001B044B">
        <w:rPr>
          <w:u w:val="single"/>
        </w:rPr>
        <w:t>hypersubject</w:t>
      </w:r>
      <w:proofErr w:type="spellEnd"/>
      <w:r w:rsidRPr="001B044B">
        <w:rPr>
          <w:u w:val="single"/>
        </w:rPr>
        <w:t xml:space="preserve">. </w:t>
      </w:r>
    </w:p>
    <w:p w14:paraId="70571DFD" w14:textId="77777777" w:rsidR="002D68B1" w:rsidRDefault="002D68B1" w:rsidP="002D68B1"/>
    <w:p w14:paraId="592661E1" w14:textId="77777777" w:rsidR="002D68B1" w:rsidRPr="00930CBE" w:rsidRDefault="002D68B1" w:rsidP="002D68B1"/>
    <w:p w14:paraId="3085CF07" w14:textId="77777777" w:rsidR="002D68B1" w:rsidRDefault="002D68B1" w:rsidP="002D68B1"/>
    <w:p w14:paraId="186414AA" w14:textId="77777777" w:rsidR="002D68B1" w:rsidRDefault="002D68B1" w:rsidP="002D68B1"/>
    <w:p w14:paraId="52797E6C" w14:textId="77777777" w:rsidR="002D68B1" w:rsidRDefault="002D68B1" w:rsidP="002D68B1"/>
    <w:p w14:paraId="167AF30D" w14:textId="1A4F07FC" w:rsidR="002D68B1" w:rsidRDefault="002D68B1" w:rsidP="002D68B1">
      <w:pPr>
        <w:pStyle w:val="Heading3"/>
      </w:pPr>
      <w:r>
        <w:t xml:space="preserve">2NC </w:t>
      </w:r>
      <w:r>
        <w:t>Sequencing</w:t>
      </w:r>
      <w:r>
        <w:t xml:space="preserve"> </w:t>
      </w:r>
    </w:p>
    <w:p w14:paraId="05CB05C7" w14:textId="77777777" w:rsidR="002D68B1" w:rsidRDefault="002D68B1" w:rsidP="002D68B1"/>
    <w:p w14:paraId="58A964C7" w14:textId="77777777" w:rsidR="002D68B1" w:rsidRPr="008A4C1F" w:rsidRDefault="002D68B1" w:rsidP="002D68B1">
      <w:pPr>
        <w:pStyle w:val="Heading4"/>
      </w:pPr>
      <w:r w:rsidRPr="008A4C1F">
        <w:t xml:space="preserve">Comparative sequencing evidence—starting with ecological awareness solves the </w:t>
      </w:r>
      <w:proofErr w:type="spellStart"/>
      <w:r w:rsidRPr="008A4C1F">
        <w:t>Aff</w:t>
      </w:r>
      <w:proofErr w:type="spellEnd"/>
      <w:r w:rsidRPr="008A4C1F">
        <w:t xml:space="preserve"> </w:t>
      </w:r>
      <w:r w:rsidRPr="008A4C1F">
        <w:rPr>
          <w:i/>
        </w:rPr>
        <w:t>better</w:t>
      </w:r>
      <w:r w:rsidRPr="008A4C1F">
        <w:t xml:space="preserve"> </w:t>
      </w:r>
    </w:p>
    <w:p w14:paraId="758C1D0D" w14:textId="77777777" w:rsidR="002D68B1" w:rsidRDefault="002D68B1" w:rsidP="002D68B1">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10" w:history="1">
        <w:r>
          <w:rPr>
            <w:rStyle w:val="Hyperlink"/>
          </w:rPr>
          <w:t>http://site.ebrary.com/lib/apus/docDetail.action?docID=10496853..page</w:t>
        </w:r>
      </w:hyperlink>
      <w:r>
        <w:t xml:space="preserve"> 2-3 //BR </w:t>
      </w:r>
    </w:p>
    <w:p w14:paraId="1B43781B" w14:textId="77777777" w:rsidR="002D68B1" w:rsidRPr="00B92668" w:rsidRDefault="002D68B1" w:rsidP="002D68B1">
      <w:pPr>
        <w:rPr>
          <w:rStyle w:val="StyleUnderline"/>
        </w:rPr>
      </w:pPr>
      <w:r w:rsidRPr="00B92668">
        <w:rPr>
          <w:sz w:val="16"/>
        </w:rPr>
        <w:t xml:space="preserve">As the success of the 2008 Pixar masterpiece Wall • E demonstrated, the question is on everyone’s mind: what is ecological awareness? 3 </w:t>
      </w:r>
      <w:r w:rsidRPr="006A3ACF">
        <w:rPr>
          <w:rStyle w:val="StyleUnderline"/>
          <w:highlight w:val="yellow"/>
        </w:rPr>
        <w:t>How do we restart Spaceship Earth with the pieces we have to hand?</w:t>
      </w:r>
      <w:r w:rsidRPr="00B92668">
        <w:rPr>
          <w:rStyle w:val="StyleUnderline"/>
        </w:rPr>
        <w:t xml:space="preserve"> How do we move forward from the melancholy of a poisoned planet</w:t>
      </w:r>
      <w:r w:rsidRPr="00B92668">
        <w:rPr>
          <w:sz w:val="16"/>
        </w:rPr>
        <w:t xml:space="preserve">? Wall • E begins several hundred years into the future, with the depressing scene of a little garbage-compacting robot piling skyscraper-high towers of human detritus. There’s something wrong with “his” software, something that manifests as an obsessive collecting. It looks like he’s searching for some key to humanness among the Rubik’s Cubes, the video of Hello Dolly, the tiny sprout in a flowerpot. Wall • E happily shows that the “broken” software, the mental disorder of the little robot, is the viral code that reboots Earth: this time around, we evolve from memes, not genes. Yet isn’t his obsessive compulsion, so like a manifestation of grief (from where we sit in the cinema at least, spectators to future ruin), exactly our situation right now? </w:t>
      </w:r>
      <w:r w:rsidRPr="006A3ACF">
        <w:rPr>
          <w:rStyle w:val="StyleUnderline"/>
          <w:highlight w:val="yellow"/>
        </w:rPr>
        <w:t>How do we begin</w:t>
      </w:r>
      <w:r w:rsidRPr="00B92668">
        <w:rPr>
          <w:rStyle w:val="StyleUnderline"/>
        </w:rPr>
        <w:t xml:space="preserve">? </w:t>
      </w:r>
      <w:r w:rsidRPr="006A3ACF">
        <w:rPr>
          <w:rStyle w:val="StyleUnderline"/>
          <w:highlight w:val="yellow"/>
        </w:rPr>
        <w:t>Where do we go from here?</w:t>
      </w:r>
      <w:r w:rsidRPr="00B92668">
        <w:rPr>
          <w:rStyle w:val="StyleUnderline"/>
        </w:rPr>
        <w:t xml:space="preserve"> </w:t>
      </w:r>
      <w:r w:rsidRPr="006A3ACF">
        <w:rPr>
          <w:rStyle w:val="StyleUnderline"/>
          <w:highlight w:val="yellow"/>
        </w:rPr>
        <w:t>Is that the sound of something calling us from within the grief—the sound of the ecological thought?</w:t>
      </w:r>
      <w:r w:rsidRPr="00B92668">
        <w:rPr>
          <w:sz w:val="16"/>
        </w:rPr>
        <w:t xml:space="preserve"> </w:t>
      </w:r>
      <w:r w:rsidRPr="006A3ACF">
        <w:rPr>
          <w:rStyle w:val="StyleUnderline"/>
          <w:highlight w:val="yellow"/>
        </w:rPr>
        <w:t xml:space="preserve">The ecological thought is a virus that </w:t>
      </w:r>
      <w:r w:rsidRPr="006A3ACF">
        <w:rPr>
          <w:rStyle w:val="Emphasis"/>
          <w:highlight w:val="yellow"/>
        </w:rPr>
        <w:t>infects all other areas of thinking</w:t>
      </w:r>
      <w:r w:rsidRPr="00B92668">
        <w:rPr>
          <w:sz w:val="16"/>
        </w:rPr>
        <w:t xml:space="preserve">. (Yet viruses, and virulence, are shunned in environmental ideology.) This book argues that </w:t>
      </w:r>
      <w:r w:rsidRPr="006A3ACF">
        <w:rPr>
          <w:rStyle w:val="StyleUnderline"/>
          <w:highlight w:val="yellow"/>
        </w:rPr>
        <w:t>ecology isn’t just about global warming</w:t>
      </w:r>
      <w:r w:rsidRPr="00B92668">
        <w:rPr>
          <w:rStyle w:val="StyleUnderline"/>
        </w:rPr>
        <w:t xml:space="preserve">, recycling, and solar power— </w:t>
      </w:r>
      <w:proofErr w:type="gramStart"/>
      <w:r w:rsidRPr="006A3ACF">
        <w:rPr>
          <w:rStyle w:val="StyleUnderline"/>
          <w:highlight w:val="yellow"/>
        </w:rPr>
        <w:t>and</w:t>
      </w:r>
      <w:r w:rsidRPr="00B92668">
        <w:rPr>
          <w:rStyle w:val="StyleUnderline"/>
        </w:rPr>
        <w:t xml:space="preserve"> also</w:t>
      </w:r>
      <w:proofErr w:type="gramEnd"/>
      <w:r w:rsidRPr="00B92668">
        <w:rPr>
          <w:rStyle w:val="StyleUnderline"/>
        </w:rPr>
        <w:t xml:space="preserve"> n</w:t>
      </w:r>
      <w:r w:rsidRPr="006A3ACF">
        <w:rPr>
          <w:rStyle w:val="StyleUnderline"/>
          <w:highlight w:val="yellow"/>
        </w:rPr>
        <w:t>ot just to do with everyday relationships between humans and nonhumans</w:t>
      </w:r>
      <w:r w:rsidRPr="00B92668">
        <w:rPr>
          <w:sz w:val="16"/>
        </w:rPr>
        <w:t>. It has to do with love, loss, despair, and compassion. It has to do with depression and psychosis</w:t>
      </w:r>
      <w:r w:rsidRPr="006A3ACF">
        <w:rPr>
          <w:sz w:val="16"/>
          <w:highlight w:val="yellow"/>
        </w:rPr>
        <w:t xml:space="preserve">. </w:t>
      </w:r>
      <w:r w:rsidRPr="006A3ACF">
        <w:rPr>
          <w:rStyle w:val="StyleUnderline"/>
          <w:highlight w:val="yellow"/>
        </w:rPr>
        <w:t>It has to do with capitalism and with what might exist after capitalism</w:t>
      </w:r>
      <w:r w:rsidRPr="00B92668">
        <w:rPr>
          <w:rStyle w:val="StyleUnderline"/>
        </w:rPr>
        <w:t xml:space="preserve">. </w:t>
      </w:r>
      <w:r w:rsidRPr="006A3ACF">
        <w:rPr>
          <w:rStyle w:val="StyleUnderline"/>
          <w:highlight w:val="yellow"/>
        </w:rPr>
        <w:t>It has to do with amazement, open-mindedness, and wonder.</w:t>
      </w:r>
      <w:r w:rsidRPr="00B92668">
        <w:rPr>
          <w:rStyle w:val="StyleUnderline"/>
        </w:rPr>
        <w:t xml:space="preserve"> It has to do with doubt, confusion, and skepticism. </w:t>
      </w:r>
      <w:r w:rsidRPr="006A3ACF">
        <w:rPr>
          <w:rStyle w:val="StyleUnderline"/>
          <w:highlight w:val="yellow"/>
        </w:rPr>
        <w:t>It has to do with concepts of space and time</w:t>
      </w:r>
      <w:r w:rsidRPr="00B92668">
        <w:rPr>
          <w:sz w:val="16"/>
        </w:rPr>
        <w:t xml:space="preserve">. It has to do with delight, beauty, ugliness, disgust, irony, and pain. </w:t>
      </w:r>
      <w:r w:rsidRPr="00B92668">
        <w:rPr>
          <w:rStyle w:val="StyleUnderline"/>
        </w:rPr>
        <w:t xml:space="preserve">It has to do with consciousness and awareness. It has to do with ideology and critique. It has to do with reading and writing. </w:t>
      </w:r>
      <w:r w:rsidRPr="006A3ACF">
        <w:rPr>
          <w:rStyle w:val="StyleUnderline"/>
          <w:highlight w:val="yellow"/>
        </w:rPr>
        <w:t>It has to do with race, class, and gender. It has to do with sexuality</w:t>
      </w:r>
      <w:r w:rsidRPr="006A3ACF">
        <w:rPr>
          <w:sz w:val="16"/>
          <w:highlight w:val="yellow"/>
        </w:rPr>
        <w:t>.</w:t>
      </w:r>
      <w:r w:rsidRPr="00B92668">
        <w:rPr>
          <w:sz w:val="16"/>
        </w:rPr>
        <w:t xml:space="preserve"> It has to do with ideas of self and the weird paradoxes of subjectivity. </w:t>
      </w:r>
      <w:r w:rsidRPr="006A3ACF">
        <w:rPr>
          <w:rStyle w:val="StyleUnderline"/>
          <w:highlight w:val="yellow"/>
        </w:rPr>
        <w:t>It has to do with society. It has to do with coexistence. Like the shadow of an idea not yet fully thought, a shadow from the future</w:t>
      </w:r>
      <w:r w:rsidRPr="00B92668">
        <w:rPr>
          <w:sz w:val="16"/>
        </w:rPr>
        <w:t xml:space="preserve"> (another wonderful phrase of Shelley’s), </w:t>
      </w:r>
      <w:r w:rsidRPr="006A3ACF">
        <w:rPr>
          <w:rStyle w:val="StyleUnderline"/>
          <w:highlight w:val="yellow"/>
        </w:rPr>
        <w:t>the ecological thought creeps over other ideas until nowhere is left untouched by its dark presence</w:t>
      </w:r>
      <w:r w:rsidRPr="00B92668">
        <w:rPr>
          <w:sz w:val="16"/>
        </w:rPr>
        <w:t xml:space="preserve">. 4 Darwin trusted the theory of evolutionary impermanence so much that he was prepared to suspend his disbelief in continental permanence, although in his day there was no tectonic plate theory. 5 Such is the force of the ecological thought. As one philosopher put it (see this book’s epigraph), “infinity overflows the thought that thinks it.” 6 </w:t>
      </w:r>
      <w:r w:rsidRPr="006A3ACF">
        <w:rPr>
          <w:rStyle w:val="StyleUnderline"/>
          <w:highlight w:val="yellow"/>
        </w:rPr>
        <w:t>You could think of The Ecological Thought as the prequel</w:t>
      </w:r>
      <w:r w:rsidRPr="00B92668">
        <w:rPr>
          <w:sz w:val="16"/>
        </w:rPr>
        <w:t xml:space="preserve"> to my previous book, Ecology without Nature. What must I have been thinking </w:t>
      </w:r>
      <w:proofErr w:type="gramStart"/>
      <w:r w:rsidRPr="00B92668">
        <w:rPr>
          <w:sz w:val="16"/>
        </w:rPr>
        <w:t>in order to</w:t>
      </w:r>
      <w:proofErr w:type="gramEnd"/>
      <w:r w:rsidRPr="00B92668">
        <w:rPr>
          <w:sz w:val="16"/>
        </w:rPr>
        <w:t xml:space="preserve"> realize that in order to have “ecology,” we have to let go of “nature”? 7 You can’t make a prequel until you have made the “original” movie. In some strong sense, the ecological thought rigorously comes afterward—it is always to come, somewhere in the future. In its fullest scope, it will have been thought at some undefined future point. You find yourself caught in its tractor beam (it’s like a mathematical “attractor”). You didn’t mean to. You must have been thinking it all along. But you had no idea. The ecological thought sneaks up on you from the future, a picture of what will have had to be there, already, for “ecology without nature” to make sense. </w:t>
      </w:r>
      <w:r w:rsidRPr="006A3ACF">
        <w:rPr>
          <w:rStyle w:val="StyleUnderline"/>
          <w:highlight w:val="yellow"/>
        </w:rPr>
        <w:t>Like archaeologists of the future, we must piece together what will have been thought. Ultimately, the ecological thought surpasses what passes for environmentalism</w:t>
      </w:r>
      <w:r w:rsidRPr="00B92668">
        <w:rPr>
          <w:sz w:val="16"/>
        </w:rPr>
        <w:t xml:space="preserve">. It thinks otherwise than small-minded, and big-minded, manipulation. It goes beyond thinking “How many other living beings must we kill in order to be around next winter?” It goes beyond “Whatever is, is right.” 8 It goes beyond “Let it be, let it be.” 9 </w:t>
      </w:r>
      <w:r w:rsidRPr="006A3ACF">
        <w:rPr>
          <w:rStyle w:val="StyleUnderline"/>
          <w:highlight w:val="yellow"/>
        </w:rPr>
        <w:t>It goes beyond self, Nature, and species. It goes beyond survival, Being, destiny, and essence. Yet like a virus, like the lowest of the lowest</w:t>
      </w:r>
      <w:r w:rsidRPr="00B92668">
        <w:rPr>
          <w:sz w:val="16"/>
        </w:rPr>
        <w:t xml:space="preserve"> (are they even alive?), like the tiny macromolecules in our cells, in our very DNA, </w:t>
      </w:r>
      <w:r w:rsidRPr="006A3ACF">
        <w:rPr>
          <w:rStyle w:val="StyleUnderline"/>
          <w:highlight w:val="yellow"/>
        </w:rPr>
        <w:t>the ecological thought has been there all along</w:t>
      </w:r>
      <w:r w:rsidRPr="00B92668">
        <w:rPr>
          <w:rStyle w:val="StyleUnderline"/>
        </w:rPr>
        <w:t xml:space="preserve">. </w:t>
      </w:r>
    </w:p>
    <w:p w14:paraId="06636B5E" w14:textId="77777777" w:rsidR="002D68B1" w:rsidRDefault="002D68B1" w:rsidP="002D68B1"/>
    <w:p w14:paraId="2F1ABA89" w14:textId="77777777" w:rsidR="002D68B1" w:rsidRDefault="002D68B1" w:rsidP="002D68B1">
      <w:pPr>
        <w:rPr>
          <w:rStyle w:val="Style13ptBold"/>
        </w:rPr>
      </w:pPr>
    </w:p>
    <w:p w14:paraId="2F72D4E4" w14:textId="77777777" w:rsidR="002D68B1" w:rsidRDefault="002D68B1" w:rsidP="002D68B1">
      <w:pPr>
        <w:rPr>
          <w:rStyle w:val="Style13ptBold"/>
        </w:rPr>
      </w:pPr>
    </w:p>
    <w:p w14:paraId="635DEE5E" w14:textId="77777777" w:rsidR="002D68B1" w:rsidRPr="00311935" w:rsidRDefault="002D68B1" w:rsidP="002D68B1"/>
    <w:p w14:paraId="24B6E956" w14:textId="3A64E576" w:rsidR="002D68B1" w:rsidRDefault="002D68B1" w:rsidP="002D68B1">
      <w:pPr>
        <w:pStyle w:val="Heading3"/>
      </w:pPr>
      <w:r>
        <w:t xml:space="preserve">2NC Water as </w:t>
      </w:r>
      <w:proofErr w:type="spellStart"/>
      <w:r>
        <w:t>Hyperobject</w:t>
      </w:r>
      <w:proofErr w:type="spellEnd"/>
      <w:r>
        <w:t>**</w:t>
      </w:r>
    </w:p>
    <w:p w14:paraId="18224815" w14:textId="77777777" w:rsidR="002D68B1" w:rsidRDefault="002D68B1" w:rsidP="002D68B1"/>
    <w:p w14:paraId="76341E2D" w14:textId="77777777" w:rsidR="002D68B1" w:rsidRPr="00841909" w:rsidRDefault="002D68B1" w:rsidP="002D68B1">
      <w:pPr>
        <w:pStyle w:val="Heading4"/>
      </w:pPr>
      <w:r>
        <w:t xml:space="preserve">Conceiving water as </w:t>
      </w:r>
      <w:r w:rsidRPr="00841909">
        <w:t xml:space="preserve">a </w:t>
      </w:r>
      <w:proofErr w:type="spellStart"/>
      <w:r w:rsidRPr="00311935">
        <w:rPr>
          <w:u w:val="single"/>
        </w:rPr>
        <w:t>hyperobject</w:t>
      </w:r>
      <w:proofErr w:type="spellEnd"/>
      <w:r>
        <w:t xml:space="preserve">, </w:t>
      </w:r>
      <w:proofErr w:type="gramStart"/>
      <w:r>
        <w:t>i.e.</w:t>
      </w:r>
      <w:proofErr w:type="gramEnd"/>
      <w:r>
        <w:t xml:space="preserve"> </w:t>
      </w:r>
      <w:r w:rsidRPr="00841909">
        <w:t>a viscous, nonlocal entity that is massively distributed in time and space</w:t>
      </w:r>
      <w:r>
        <w:t xml:space="preserve">, instead of a local entity like a defined </w:t>
      </w:r>
      <w:r>
        <w:rPr>
          <w:u w:val="single"/>
        </w:rPr>
        <w:t>resource</w:t>
      </w:r>
      <w:r>
        <w:t xml:space="preserve">, is key to prevent </w:t>
      </w:r>
      <w:r>
        <w:rPr>
          <w:u w:val="single"/>
        </w:rPr>
        <w:t xml:space="preserve">extinction </w:t>
      </w:r>
      <w:r w:rsidRPr="00841909">
        <w:t xml:space="preserve"> </w:t>
      </w:r>
    </w:p>
    <w:p w14:paraId="4876884D" w14:textId="77777777" w:rsidR="002D68B1" w:rsidRPr="005E2CDC" w:rsidRDefault="002D68B1" w:rsidP="002D68B1">
      <w:pPr>
        <w:rPr>
          <w:rStyle w:val="StyleUnderline"/>
        </w:rPr>
      </w:pPr>
      <w:r w:rsidRPr="00904205">
        <w:rPr>
          <w:rStyle w:val="Style13ptBold"/>
        </w:rPr>
        <w:t>Campbell, 20</w:t>
      </w:r>
      <w:r>
        <w:t xml:space="preserve"> – [</w:t>
      </w:r>
      <w:r w:rsidRPr="005E2CDC">
        <w:t xml:space="preserve">Peter B. Campbell is an underwater archaeologist who researches shipwrecks, sunken cities, and underwater caves., “The Sea as a </w:t>
      </w:r>
      <w:proofErr w:type="spellStart"/>
      <w:r w:rsidRPr="005E2CDC">
        <w:t>Hyperobject</w:t>
      </w:r>
      <w:proofErr w:type="spellEnd"/>
      <w:r w:rsidRPr="005E2CDC">
        <w:t xml:space="preserve">: Moving beyond Maritime Cultural </w:t>
      </w:r>
      <w:proofErr w:type="spellStart"/>
      <w:r w:rsidRPr="005E2CDC">
        <w:t>Landscapes</w:t>
      </w:r>
      <w:proofErr w:type="gramStart"/>
      <w:r>
        <w:t>,</w:t>
      </w:r>
      <w:r w:rsidRPr="005E2CDC">
        <w:t>”Journal</w:t>
      </w:r>
      <w:proofErr w:type="spellEnd"/>
      <w:proofErr w:type="gramEnd"/>
      <w:r w:rsidRPr="005E2CDC">
        <w:t xml:space="preserve"> of Eastern Mediterranean Archaeology &amp; Heritage Studies, vol. 8, no. 3-4, 2020, pp. 207–225. JSTOR,</w:t>
      </w:r>
      <w:r>
        <w:t xml:space="preserve"> </w:t>
      </w:r>
      <w:hyperlink r:id="rId11" w:history="1">
        <w:r w:rsidRPr="006C6297">
          <w:rPr>
            <w:rStyle w:val="Hyperlink"/>
          </w:rPr>
          <w:t>www.jstor.org/stable/10.5325/jeasmedarcherstu.8.3-4.0207. Accessed 13 July 2021</w:t>
        </w:r>
      </w:hyperlink>
      <w:r>
        <w:t xml:space="preserve">] </w:t>
      </w:r>
      <w:proofErr w:type="spellStart"/>
      <w:r>
        <w:t>luciann</w:t>
      </w:r>
      <w:proofErr w:type="spellEnd"/>
    </w:p>
    <w:p w14:paraId="0657D7CE" w14:textId="77777777" w:rsidR="002D68B1" w:rsidRPr="00A530EB" w:rsidRDefault="002D68B1" w:rsidP="002D68B1">
      <w:pPr>
        <w:rPr>
          <w:sz w:val="16"/>
        </w:rPr>
      </w:pPr>
      <w:r w:rsidRPr="00B10CF4">
        <w:rPr>
          <w:rStyle w:val="StyleUnderline"/>
          <w:highlight w:val="yellow"/>
        </w:rPr>
        <w:t>The sea is</w:t>
      </w:r>
      <w:r w:rsidRPr="00A530EB">
        <w:rPr>
          <w:rStyle w:val="StyleUnderline"/>
        </w:rPr>
        <w:t xml:space="preserve"> the defining feature of our planet and </w:t>
      </w:r>
      <w:r w:rsidRPr="00B10CF4">
        <w:rPr>
          <w:rStyle w:val="Emphasis"/>
          <w:highlight w:val="yellow"/>
        </w:rPr>
        <w:t>an</w:t>
      </w:r>
      <w:r w:rsidRPr="00A530EB">
        <w:rPr>
          <w:rStyle w:val="StyleUnderline"/>
        </w:rPr>
        <w:t xml:space="preserve"> omnipresent </w:t>
      </w:r>
      <w:r w:rsidRPr="00B10CF4">
        <w:rPr>
          <w:rStyle w:val="Emphasis"/>
          <w:highlight w:val="yellow"/>
        </w:rPr>
        <w:t>entity</w:t>
      </w:r>
      <w:r w:rsidRPr="00A530EB">
        <w:rPr>
          <w:rStyle w:val="StyleUnderline"/>
        </w:rPr>
        <w:t xml:space="preserve"> that covers more than two-thirds of its surface</w:t>
      </w:r>
      <w:r w:rsidRPr="00A530EB">
        <w:rPr>
          <w:sz w:val="16"/>
        </w:rPr>
        <w:t xml:space="preserve"> (Fig. 1). </w:t>
      </w:r>
      <w:r w:rsidRPr="00A530EB">
        <w:rPr>
          <w:rStyle w:val="StyleUnderline"/>
        </w:rPr>
        <w:t>“[O]</w:t>
      </w:r>
      <w:proofErr w:type="spellStart"/>
      <w:r w:rsidRPr="00A530EB">
        <w:rPr>
          <w:rStyle w:val="StyleUnderline"/>
        </w:rPr>
        <w:t>ur</w:t>
      </w:r>
      <w:proofErr w:type="spellEnd"/>
      <w:r w:rsidRPr="00A530EB">
        <w:rPr>
          <w:rStyle w:val="StyleUnderline"/>
        </w:rPr>
        <w:t xml:space="preserve"> world is an ocean world</w:t>
      </w:r>
      <w:r w:rsidRPr="00A530EB">
        <w:rPr>
          <w:sz w:val="16"/>
        </w:rPr>
        <w:t xml:space="preserve">,” writes W. </w:t>
      </w:r>
      <w:proofErr w:type="spellStart"/>
      <w:r w:rsidRPr="00A530EB">
        <w:rPr>
          <w:sz w:val="16"/>
        </w:rPr>
        <w:t>Langewiesche</w:t>
      </w:r>
      <w:proofErr w:type="spellEnd"/>
      <w:r w:rsidRPr="00A530EB">
        <w:rPr>
          <w:sz w:val="16"/>
        </w:rPr>
        <w:t xml:space="preserve">, </w:t>
      </w:r>
      <w:r w:rsidRPr="00A530EB">
        <w:rPr>
          <w:rStyle w:val="StyleUnderline"/>
        </w:rPr>
        <w:t xml:space="preserve">though for those on land it is easy to forget </w:t>
      </w:r>
      <w:r w:rsidRPr="00A530EB">
        <w:rPr>
          <w:sz w:val="16"/>
        </w:rPr>
        <w:t xml:space="preserve">(2004: 3). Most of the water forming the oceans is older than Earth itself and while a survey of our solar system shows water to be plentiful (Cleeves et al. 2014), </w:t>
      </w:r>
      <w:r w:rsidRPr="00140F83">
        <w:rPr>
          <w:rStyle w:val="StyleUnderline"/>
        </w:rPr>
        <w:t>oceans of water are found only on Earth</w:t>
      </w:r>
      <w:r w:rsidRPr="00A530EB">
        <w:rPr>
          <w:rStyle w:val="StyleUnderline"/>
        </w:rPr>
        <w:t xml:space="preserve">. The fact that </w:t>
      </w:r>
      <w:r w:rsidRPr="00B10CF4">
        <w:rPr>
          <w:rStyle w:val="StyleUnderline"/>
          <w:highlight w:val="yellow"/>
        </w:rPr>
        <w:t>life</w:t>
      </w:r>
      <w:r w:rsidRPr="00A530EB">
        <w:rPr>
          <w:rStyle w:val="StyleUnderline"/>
        </w:rPr>
        <w:t xml:space="preserve">, especially complex life, is found </w:t>
      </w:r>
      <w:r w:rsidRPr="00B10CF4">
        <w:rPr>
          <w:rStyle w:val="StyleUnderline"/>
          <w:highlight w:val="yellow"/>
        </w:rPr>
        <w:t xml:space="preserve">on Earth is </w:t>
      </w:r>
      <w:r w:rsidRPr="00B10CF4">
        <w:rPr>
          <w:rStyle w:val="Emphasis"/>
          <w:highlight w:val="yellow"/>
        </w:rPr>
        <w:t>directly attributable to the oceans</w:t>
      </w:r>
      <w:r w:rsidRPr="00A530EB">
        <w:rPr>
          <w:rStyle w:val="StyleUnderline"/>
        </w:rPr>
        <w:t xml:space="preserve"> (</w:t>
      </w:r>
      <w:r w:rsidRPr="00A530EB">
        <w:rPr>
          <w:sz w:val="16"/>
        </w:rPr>
        <w:t xml:space="preserve">Knoll et al. 2006). </w:t>
      </w:r>
      <w:r w:rsidRPr="00A530EB">
        <w:rPr>
          <w:rStyle w:val="StyleUnderline"/>
        </w:rPr>
        <w:t xml:space="preserve">The sea’s attributes propagated the origins of life, led to the development of </w:t>
      </w:r>
      <w:proofErr w:type="spellStart"/>
      <w:r w:rsidRPr="00A530EB">
        <w:rPr>
          <w:rStyle w:val="StyleUnderline"/>
        </w:rPr>
        <w:t>multicelled</w:t>
      </w:r>
      <w:proofErr w:type="spellEnd"/>
      <w:r w:rsidRPr="00A530EB">
        <w:rPr>
          <w:rStyle w:val="StyleUnderline"/>
        </w:rPr>
        <w:t xml:space="preserve"> organisms, and eventually vertebrate species</w:t>
      </w:r>
      <w:r w:rsidRPr="00A530EB">
        <w:rPr>
          <w:sz w:val="16"/>
        </w:rPr>
        <w:t xml:space="preserve">. </w:t>
      </w:r>
      <w:r w:rsidRPr="00A530EB">
        <w:rPr>
          <w:rStyle w:val="Emphasis"/>
        </w:rPr>
        <w:t>Morton writes, “</w:t>
      </w:r>
      <w:r w:rsidRPr="00B10CF4">
        <w:rPr>
          <w:rStyle w:val="Emphasis"/>
          <w:highlight w:val="yellow"/>
        </w:rPr>
        <w:t xml:space="preserve">We all contain water in about the same ratio as Earth does, and salt water in the same ratio that the oceans do. We are poems about the </w:t>
      </w:r>
      <w:proofErr w:type="spellStart"/>
      <w:r w:rsidRPr="00B10CF4">
        <w:rPr>
          <w:rStyle w:val="Emphasis"/>
          <w:highlight w:val="yellow"/>
        </w:rPr>
        <w:t>hyperobject</w:t>
      </w:r>
      <w:proofErr w:type="spellEnd"/>
      <w:r w:rsidRPr="00B10CF4">
        <w:rPr>
          <w:rStyle w:val="Emphasis"/>
          <w:highlight w:val="yellow"/>
        </w:rPr>
        <w:t xml:space="preserve"> earth</w:t>
      </w:r>
      <w:r w:rsidRPr="00A530EB">
        <w:rPr>
          <w:rStyle w:val="Emphasis"/>
        </w:rPr>
        <w:t>”</w:t>
      </w:r>
      <w:r w:rsidRPr="00A530EB">
        <w:rPr>
          <w:sz w:val="16"/>
        </w:rPr>
        <w:t xml:space="preserve"> (2013: 5). The complex ecosystems on land are linked to the oceans, as the phytoplankton colonies provide </w:t>
      </w:r>
      <w:proofErr w:type="gramStart"/>
      <w:r w:rsidRPr="00A530EB">
        <w:rPr>
          <w:sz w:val="16"/>
        </w:rPr>
        <w:t>the majority of</w:t>
      </w:r>
      <w:proofErr w:type="gramEnd"/>
      <w:r w:rsidRPr="00A530EB">
        <w:rPr>
          <w:sz w:val="16"/>
        </w:rPr>
        <w:t xml:space="preserve"> Earth’s atmospheric oxygen while absorbing CO2 (Falkowski et al. 2003). </w:t>
      </w:r>
      <w:r w:rsidRPr="00A530EB">
        <w:rPr>
          <w:rStyle w:val="StyleUnderline"/>
        </w:rPr>
        <w:t xml:space="preserve">The scale and weight of the oceans physically shape the planet and drive climate and weather patterns </w:t>
      </w:r>
      <w:r w:rsidRPr="00A530EB">
        <w:rPr>
          <w:sz w:val="16"/>
        </w:rPr>
        <w:t xml:space="preserve">(Vallis 2012). </w:t>
      </w:r>
      <w:r w:rsidRPr="00A530EB">
        <w:rPr>
          <w:rStyle w:val="StyleUnderline"/>
        </w:rPr>
        <w:t xml:space="preserve">The sea is </w:t>
      </w:r>
      <w:r w:rsidRPr="00B10CF4">
        <w:rPr>
          <w:rStyle w:val="Emphasis"/>
          <w:highlight w:val="yellow"/>
        </w:rPr>
        <w:t>perhaps the most consequential entity for life</w:t>
      </w:r>
      <w:r w:rsidRPr="00A530EB">
        <w:rPr>
          <w:rStyle w:val="StyleUnderline"/>
        </w:rPr>
        <w:t xml:space="preserve"> on Earth after the Sun. The sea has a global impact as a driver of our climate and water cycle, but it also causes innumerable local events. </w:t>
      </w:r>
      <w:r w:rsidRPr="00B10CF4">
        <w:rPr>
          <w:rStyle w:val="StyleUnderline"/>
          <w:highlight w:val="yellow"/>
        </w:rPr>
        <w:t xml:space="preserve">The sea is the </w:t>
      </w:r>
      <w:r w:rsidRPr="00B10CF4">
        <w:rPr>
          <w:rStyle w:val="Emphasis"/>
          <w:highlight w:val="yellow"/>
        </w:rPr>
        <w:t>ultimate nonlocal entity</w:t>
      </w:r>
      <w:r w:rsidRPr="00A530EB">
        <w:rPr>
          <w:rStyle w:val="StyleUnderline"/>
        </w:rPr>
        <w:t>.</w:t>
      </w:r>
      <w:r w:rsidRPr="00A530EB">
        <w:rPr>
          <w:sz w:val="16"/>
        </w:rPr>
        <w:t xml:space="preserve"> It simultaneously provides the buoyant force to float one ship, its interaction with atmosphere allows a second ship to sail due to wind, while the mixing of waters of different temperatures results in a storm that sinks a third ship. </w:t>
      </w:r>
      <w:proofErr w:type="gramStart"/>
      <w:r w:rsidRPr="00A530EB">
        <w:rPr>
          <w:sz w:val="16"/>
        </w:rPr>
        <w:t>At the same time that</w:t>
      </w:r>
      <w:proofErr w:type="gramEnd"/>
      <w:r w:rsidRPr="00A530EB">
        <w:rPr>
          <w:sz w:val="16"/>
        </w:rPr>
        <w:t xml:space="preserve"> the sea erodes a sea stack, it is depositing sediment that expands a beach. It drives the evolution of marine species, resulting in body structures and ecosystems that are entirely different from those on land. It is simultaneously molecular—waves occur where water’s covalent bonds interact with the atmosphere’s wind—and global in scale: ocean temperature regulates the planet’s climate. Oxford, UK, is far from the sea, yet the climate is mild for its latitude due to the warm Gulf Stream. Similarly, Amazonia is far from the coast, but the rainforests are fed by the water cycle that brings evaporated water from the oceans (Zhang et al. 2016). </w:t>
      </w:r>
      <w:r w:rsidRPr="00A530EB">
        <w:rPr>
          <w:rStyle w:val="StyleUnderline"/>
        </w:rPr>
        <w:t xml:space="preserve">There is </w:t>
      </w:r>
      <w:r w:rsidRPr="00B10CF4">
        <w:rPr>
          <w:rStyle w:val="StyleUnderline"/>
          <w:highlight w:val="yellow"/>
        </w:rPr>
        <w:t>no life on Earth that exists independent of the oceans because they drive our planet’s</w:t>
      </w:r>
      <w:r w:rsidRPr="00A530EB">
        <w:rPr>
          <w:rStyle w:val="StyleUnderline"/>
        </w:rPr>
        <w:t xml:space="preserve"> hydrologic, climate, and atmospheric </w:t>
      </w:r>
      <w:r w:rsidRPr="00B10CF4">
        <w:rPr>
          <w:rStyle w:val="StyleUnderline"/>
          <w:highlight w:val="yellow"/>
        </w:rPr>
        <w:t>systems</w:t>
      </w:r>
      <w:r w:rsidRPr="00A530EB">
        <w:rPr>
          <w:sz w:val="16"/>
        </w:rPr>
        <w:t xml:space="preserve">. </w:t>
      </w:r>
      <w:r w:rsidRPr="00A530EB">
        <w:rPr>
          <w:rStyle w:val="StyleUnderline"/>
        </w:rPr>
        <w:t>Specific qualities induce humans to use the sea: buoyancy, surface tension, viscosity and cohesion, leaching, and the three phases of li</w:t>
      </w:r>
      <w:r>
        <w:rPr>
          <w:rStyle w:val="StyleUnderline"/>
        </w:rPr>
        <w:t xml:space="preserve"> s</w:t>
      </w:r>
      <w:r w:rsidRPr="00A530EB">
        <w:rPr>
          <w:rStyle w:val="StyleUnderline"/>
        </w:rPr>
        <w:t>quid, solid, and gas. Cultural use of the sea depends on these sensual properties, which are uncanny and strange, behaving differently from those of the land. Gravity, solidness of the ground, and elevation are the qualities used for mobility on land, but at sea humans experience buoyancy and uniformity in elevation. Gravity—one of the principal physical laws—behaves significantly different at sea, mitigated by water’s mass. The different qualities of the sea are significant since they allow humans to undertake activities not possible on land.</w:t>
      </w:r>
      <w:r w:rsidRPr="00A530EB">
        <w:rPr>
          <w:sz w:val="16"/>
        </w:rPr>
        <w:t xml:space="preserve"> The most important is buoyancy. An object floats because its buoyancy is equal to weight of the fluid it displaces. This is a revelation for transport, allowing for metal ships weighing thousands of tons to move effortlessly great distances (Steffy 2006: 9). The sea provides a different set of physics than land, providing the most efficient and economic method of transporting people and goods, at least during the Roman, medieval, and early modern periods (Smith 1776: 22; Greene 1986: 40; </w:t>
      </w:r>
      <w:proofErr w:type="spellStart"/>
      <w:r w:rsidRPr="00A530EB">
        <w:rPr>
          <w:sz w:val="16"/>
        </w:rPr>
        <w:t>Masschaele</w:t>
      </w:r>
      <w:proofErr w:type="spellEnd"/>
      <w:r w:rsidRPr="00A530EB">
        <w:rPr>
          <w:sz w:val="16"/>
        </w:rPr>
        <w:t xml:space="preserve"> 1993: 273). </w:t>
      </w:r>
      <w:r w:rsidRPr="00B10CF4">
        <w:rPr>
          <w:rStyle w:val="StyleUnderline"/>
          <w:highlight w:val="yellow"/>
        </w:rPr>
        <w:t>It is unlikely that large-scale human connectivity</w:t>
      </w:r>
      <w:r w:rsidRPr="00A530EB">
        <w:rPr>
          <w:rStyle w:val="StyleUnderline"/>
        </w:rPr>
        <w:t xml:space="preserve"> and globalization </w:t>
      </w:r>
      <w:r w:rsidRPr="00B10CF4">
        <w:rPr>
          <w:rStyle w:val="StyleUnderline"/>
          <w:highlight w:val="yellow"/>
        </w:rPr>
        <w:t>would have developed without the sea.</w:t>
      </w:r>
      <w:r w:rsidRPr="00A530EB">
        <w:rPr>
          <w:rStyle w:val="StyleUnderline"/>
        </w:rPr>
        <w:t xml:space="preserve"> </w:t>
      </w:r>
    </w:p>
    <w:p w14:paraId="72FEA78A" w14:textId="77777777" w:rsidR="002D68B1" w:rsidRDefault="002D68B1" w:rsidP="002D68B1">
      <w:pPr>
        <w:pStyle w:val="Heading4"/>
      </w:pPr>
      <w:proofErr w:type="spellStart"/>
      <w:r>
        <w:t>Wiewing</w:t>
      </w:r>
      <w:proofErr w:type="spellEnd"/>
      <w:r>
        <w:t xml:space="preserve"> water as a </w:t>
      </w:r>
      <w:proofErr w:type="spellStart"/>
      <w:r>
        <w:t>hyperobject</w:t>
      </w:r>
      <w:proofErr w:type="spellEnd"/>
      <w:r>
        <w:t xml:space="preserve"> forces the abandonment of human logics that make nature out to be intelligible, and instead </w:t>
      </w:r>
      <w:proofErr w:type="gramStart"/>
      <w:r>
        <w:t>open up</w:t>
      </w:r>
      <w:proofErr w:type="gramEnd"/>
      <w:r>
        <w:t xml:space="preserve"> new political and ethical frames of understanding that conceptualize nature and warming as an overlapping relationality </w:t>
      </w:r>
    </w:p>
    <w:p w14:paraId="2E6E51B2" w14:textId="77777777" w:rsidR="002D68B1" w:rsidRDefault="002D68B1" w:rsidP="002D68B1">
      <w:pPr>
        <w:spacing w:after="0" w:line="240" w:lineRule="auto"/>
        <w:rPr>
          <w:rFonts w:ascii="Georgia" w:eastAsia="Times New Roman" w:hAnsi="Georgia" w:cs="Times New Roman"/>
          <w:color w:val="000000"/>
          <w:sz w:val="16"/>
          <w:szCs w:val="16"/>
          <w:shd w:val="clear" w:color="auto" w:fill="FFFFFF"/>
        </w:rPr>
      </w:pPr>
      <w:r w:rsidRPr="00930CBE">
        <w:rPr>
          <w:rStyle w:val="Style13ptBold"/>
        </w:rPr>
        <w:t>Muecke 14</w:t>
      </w:r>
      <w:r>
        <w:rPr>
          <w:rFonts w:ascii="Georgia" w:eastAsia="Times New Roman" w:hAnsi="Georgia" w:cs="Times New Roman"/>
          <w:color w:val="000000"/>
          <w:sz w:val="30"/>
          <w:szCs w:val="30"/>
          <w:shd w:val="clear" w:color="auto" w:fill="FFFFFF"/>
        </w:rPr>
        <w:t xml:space="preserve"> </w:t>
      </w:r>
      <w:r w:rsidRPr="009D28D5">
        <w:rPr>
          <w:rFonts w:ascii="Georgia" w:eastAsia="Times New Roman" w:hAnsi="Georgia" w:cs="Times New Roman"/>
          <w:color w:val="000000"/>
          <w:sz w:val="16"/>
          <w:szCs w:val="16"/>
          <w:shd w:val="clear" w:color="auto" w:fill="FFFFFF"/>
        </w:rPr>
        <w:t>Stephen Muecke teaches in the Environmental Humanities program at the University of New South Wales, Australia</w:t>
      </w:r>
      <w:r w:rsidRPr="00F85986">
        <w:rPr>
          <w:rFonts w:ascii="Georgia" w:eastAsia="Times New Roman" w:hAnsi="Georgia" w:cs="Times New Roman"/>
          <w:color w:val="000000"/>
          <w:sz w:val="16"/>
          <w:szCs w:val="16"/>
          <w:shd w:val="clear" w:color="auto" w:fill="FFFFFF"/>
        </w:rPr>
        <w:t xml:space="preserve">, (los </w:t>
      </w:r>
      <w:proofErr w:type="spellStart"/>
      <w:r w:rsidRPr="00F85986">
        <w:rPr>
          <w:rFonts w:ascii="Georgia" w:eastAsia="Times New Roman" w:hAnsi="Georgia" w:cs="Times New Roman"/>
          <w:color w:val="000000"/>
          <w:sz w:val="16"/>
          <w:szCs w:val="16"/>
          <w:shd w:val="clear" w:color="auto" w:fill="FFFFFF"/>
        </w:rPr>
        <w:t>angelos</w:t>
      </w:r>
      <w:proofErr w:type="spellEnd"/>
      <w:r w:rsidRPr="00F85986">
        <w:rPr>
          <w:rFonts w:ascii="Georgia" w:eastAsia="Times New Roman" w:hAnsi="Georgia" w:cs="Times New Roman"/>
          <w:color w:val="000000"/>
          <w:sz w:val="16"/>
          <w:szCs w:val="16"/>
          <w:shd w:val="clear" w:color="auto" w:fill="FFFFFF"/>
        </w:rPr>
        <w:t xml:space="preserve"> review of books “</w:t>
      </w:r>
      <w:proofErr w:type="spellStart"/>
      <w:r w:rsidRPr="00F85986">
        <w:rPr>
          <w:rFonts w:ascii="Georgia" w:eastAsia="Times New Roman" w:hAnsi="Georgia" w:cs="Times New Roman"/>
          <w:color w:val="000000"/>
          <w:sz w:val="16"/>
          <w:szCs w:val="16"/>
          <w:shd w:val="clear" w:color="auto" w:fill="FFFFFF"/>
        </w:rPr>
        <w:t>Gloal</w:t>
      </w:r>
      <w:proofErr w:type="spellEnd"/>
      <w:r w:rsidRPr="00F85986">
        <w:rPr>
          <w:rFonts w:ascii="Georgia" w:eastAsia="Times New Roman" w:hAnsi="Georgia" w:cs="Times New Roman"/>
          <w:color w:val="000000"/>
          <w:sz w:val="16"/>
          <w:szCs w:val="16"/>
          <w:shd w:val="clear" w:color="auto" w:fill="FFFFFF"/>
        </w:rPr>
        <w:t xml:space="preserve"> warming and other </w:t>
      </w:r>
      <w:proofErr w:type="spellStart"/>
      <w:r w:rsidRPr="00F85986">
        <w:rPr>
          <w:rFonts w:ascii="Georgia" w:eastAsia="Times New Roman" w:hAnsi="Georgia" w:cs="Times New Roman"/>
          <w:color w:val="000000"/>
          <w:sz w:val="16"/>
          <w:szCs w:val="16"/>
          <w:shd w:val="clear" w:color="auto" w:fill="FFFFFF"/>
        </w:rPr>
        <w:t>hyperrobjects</w:t>
      </w:r>
      <w:proofErr w:type="spellEnd"/>
      <w:r w:rsidRPr="00F85986">
        <w:rPr>
          <w:rFonts w:ascii="Georgia" w:eastAsia="Times New Roman" w:hAnsi="Georgia" w:cs="Times New Roman"/>
          <w:color w:val="000000"/>
          <w:sz w:val="16"/>
          <w:szCs w:val="16"/>
          <w:shd w:val="clear" w:color="auto" w:fill="FFFFFF"/>
        </w:rPr>
        <w:t xml:space="preserve">” 6/20/14 </w:t>
      </w:r>
      <w:hyperlink r:id="rId12" w:history="1">
        <w:r w:rsidRPr="00F85986">
          <w:rPr>
            <w:rStyle w:val="Hyperlink"/>
            <w:rFonts w:ascii="Georgia" w:eastAsia="Times New Roman" w:hAnsi="Georgia" w:cs="Times New Roman"/>
            <w:sz w:val="16"/>
            <w:szCs w:val="16"/>
            <w:shd w:val="clear" w:color="auto" w:fill="FFFFFF"/>
          </w:rPr>
          <w:t>https://lareviewofbooks.org/article/hyperobjects/</w:t>
        </w:r>
      </w:hyperlink>
      <w:r w:rsidRPr="00F85986">
        <w:rPr>
          <w:rFonts w:ascii="Georgia" w:eastAsia="Times New Roman" w:hAnsi="Georgia" w:cs="Times New Roman"/>
          <w:color w:val="000000"/>
          <w:sz w:val="16"/>
          <w:szCs w:val="16"/>
          <w:shd w:val="clear" w:color="auto" w:fill="FFFFFF"/>
        </w:rPr>
        <w:t xml:space="preserve">) </w:t>
      </w:r>
      <w:r>
        <w:rPr>
          <w:rFonts w:ascii="Georgia" w:eastAsia="Times New Roman" w:hAnsi="Georgia" w:cs="Times New Roman"/>
          <w:color w:val="000000"/>
          <w:sz w:val="16"/>
          <w:szCs w:val="16"/>
          <w:shd w:val="clear" w:color="auto" w:fill="FFFFFF"/>
        </w:rPr>
        <w:t>//</w:t>
      </w:r>
      <w:proofErr w:type="spellStart"/>
      <w:r w:rsidRPr="00F85986">
        <w:rPr>
          <w:rFonts w:ascii="Georgia" w:eastAsia="Times New Roman" w:hAnsi="Georgia" w:cs="Times New Roman"/>
          <w:color w:val="000000"/>
          <w:sz w:val="16"/>
          <w:szCs w:val="16"/>
          <w:shd w:val="clear" w:color="auto" w:fill="FFFFFF"/>
        </w:rPr>
        <w:t>em</w:t>
      </w:r>
      <w:proofErr w:type="spellEnd"/>
    </w:p>
    <w:p w14:paraId="5940D72E" w14:textId="77777777" w:rsidR="002D68B1" w:rsidRPr="00320ADC" w:rsidRDefault="002D68B1" w:rsidP="002D68B1">
      <w:pPr>
        <w:spacing w:after="0" w:line="240" w:lineRule="auto"/>
        <w:rPr>
          <w:rFonts w:ascii="Times New Roman" w:eastAsia="Times New Roman" w:hAnsi="Times New Roman" w:cs="Times New Roman"/>
          <w:sz w:val="16"/>
          <w:szCs w:val="16"/>
        </w:rPr>
      </w:pPr>
    </w:p>
    <w:p w14:paraId="278BDE6C" w14:textId="77777777" w:rsidR="002D68B1" w:rsidRPr="00B13B32" w:rsidRDefault="002D68B1" w:rsidP="002D68B1">
      <w:pPr>
        <w:rPr>
          <w:sz w:val="16"/>
        </w:rPr>
      </w:pPr>
      <w:r w:rsidRPr="00B13B32">
        <w:rPr>
          <w:sz w:val="16"/>
        </w:rPr>
        <w:t>YOU KNOW THE SCENARIO. It begins with someone asserting that global warming really exists. “Oh, yeah?” asks his skeptical friend. “</w:t>
      </w:r>
      <w:r w:rsidRPr="003F443D">
        <w:rPr>
          <w:u w:val="single"/>
        </w:rPr>
        <w:t xml:space="preserve">Show me this thing called global warming; where is it exactly?” The other points first to a graph, then to a spate of bushfires, then casts around for another disparate bit of evidence. In the end </w:t>
      </w:r>
      <w:r w:rsidRPr="00EB6416">
        <w:rPr>
          <w:highlight w:val="cyan"/>
          <w:u w:val="single"/>
        </w:rPr>
        <w:t>the skeptic has the last laugh</w:t>
      </w:r>
      <w:r w:rsidRPr="003F443D">
        <w:rPr>
          <w:u w:val="single"/>
        </w:rPr>
        <w:t xml:space="preserve"> </w:t>
      </w:r>
      <w:r w:rsidRPr="00EB6416">
        <w:rPr>
          <w:highlight w:val="cyan"/>
          <w:u w:val="single"/>
        </w:rPr>
        <w:t>with her example of</w:t>
      </w:r>
      <w:r w:rsidRPr="003F443D">
        <w:rPr>
          <w:u w:val="single"/>
        </w:rPr>
        <w:t xml:space="preserve"> the delicious irony of </w:t>
      </w:r>
      <w:r w:rsidRPr="00EB6416">
        <w:rPr>
          <w:highlight w:val="cyan"/>
          <w:u w:val="single"/>
        </w:rPr>
        <w:t>climate scientists being stuck on a ship frozen in Antarctic ice.</w:t>
      </w:r>
      <w:r w:rsidRPr="003F443D">
        <w:rPr>
          <w:u w:val="single"/>
        </w:rPr>
        <w:t xml:space="preserve"> This is the conundrum that Morton hits upon in this book. </w:t>
      </w:r>
      <w:proofErr w:type="spellStart"/>
      <w:r w:rsidRPr="003F443D">
        <w:rPr>
          <w:u w:val="single"/>
        </w:rPr>
        <w:t>Hyperobjects</w:t>
      </w:r>
      <w:proofErr w:type="spellEnd"/>
      <w:r w:rsidRPr="003F443D">
        <w:rPr>
          <w:u w:val="single"/>
        </w:rPr>
        <w:t xml:space="preserve">, of which </w:t>
      </w:r>
      <w:r w:rsidRPr="00EB6416">
        <w:rPr>
          <w:highlight w:val="cyan"/>
          <w:u w:val="single"/>
        </w:rPr>
        <w:t>global warming</w:t>
      </w:r>
      <w:r w:rsidRPr="003F443D">
        <w:rPr>
          <w:u w:val="single"/>
        </w:rPr>
        <w:t xml:space="preserve"> is his prime example, </w:t>
      </w:r>
      <w:r w:rsidRPr="00EB6416">
        <w:rPr>
          <w:highlight w:val="cyan"/>
          <w:u w:val="single"/>
        </w:rPr>
        <w:t>are vast objects.</w:t>
      </w:r>
      <w:r w:rsidRPr="003F443D">
        <w:rPr>
          <w:u w:val="single"/>
        </w:rPr>
        <w:t xml:space="preserve"> You can’t pick them up as easily as an orange. </w:t>
      </w:r>
      <w:r w:rsidRPr="00EB6416">
        <w:rPr>
          <w:highlight w:val="cyan"/>
          <w:u w:val="single"/>
        </w:rPr>
        <w:t>They exceed human apprehension, but we constantly notice their local manifestations.</w:t>
      </w:r>
      <w:r w:rsidRPr="00B13B32">
        <w:rPr>
          <w:sz w:val="16"/>
          <w:highlight w:val="cyan"/>
        </w:rPr>
        <w:t xml:space="preserve"> </w:t>
      </w:r>
      <w:r w:rsidRPr="00EB6416">
        <w:rPr>
          <w:highlight w:val="cyan"/>
          <w:u w:val="single"/>
        </w:rPr>
        <w:t>They challenge our assumptions of human mastery over things</w:t>
      </w:r>
      <w:r w:rsidRPr="00B13B32">
        <w:rPr>
          <w:sz w:val="16"/>
          <w:highlight w:val="cyan"/>
        </w:rPr>
        <w:t>;</w:t>
      </w:r>
      <w:r w:rsidRPr="00B13B32">
        <w:rPr>
          <w:sz w:val="16"/>
        </w:rPr>
        <w:t xml:space="preserve"> we can philosophize more simply, it seems, about the existence of ordinary things like oranges, but </w:t>
      </w:r>
      <w:proofErr w:type="spellStart"/>
      <w:r w:rsidRPr="00EB6416">
        <w:rPr>
          <w:highlight w:val="cyan"/>
          <w:u w:val="single"/>
        </w:rPr>
        <w:t>hyperobjects</w:t>
      </w:r>
      <w:proofErr w:type="spellEnd"/>
      <w:r w:rsidRPr="00EB6416">
        <w:rPr>
          <w:highlight w:val="cyan"/>
          <w:u w:val="single"/>
        </w:rPr>
        <w:t xml:space="preserve"> are</w:t>
      </w:r>
      <w:r w:rsidRPr="00EB6416">
        <w:rPr>
          <w:u w:val="single"/>
        </w:rPr>
        <w:t xml:space="preserve"> scary game-changers, and they have a touch of the sublime.</w:t>
      </w:r>
      <w:r w:rsidRPr="00B13B32">
        <w:rPr>
          <w:sz w:val="16"/>
        </w:rPr>
        <w:t xml:space="preserve"> Like Bob Dylan’s Mr. Jones, we sense something is happening, but we don’t know what it is. With extraordinary verve and audacity, </w:t>
      </w:r>
      <w:r w:rsidRPr="00EB6416">
        <w:rPr>
          <w:u w:val="single"/>
        </w:rPr>
        <w:t xml:space="preserve">Morton makes his </w:t>
      </w:r>
      <w:proofErr w:type="spellStart"/>
      <w:r w:rsidRPr="00EB6416">
        <w:rPr>
          <w:u w:val="single"/>
        </w:rPr>
        <w:t>hyperobjects</w:t>
      </w:r>
      <w:proofErr w:type="spellEnd"/>
      <w:r w:rsidRPr="00EB6416">
        <w:rPr>
          <w:u w:val="single"/>
        </w:rPr>
        <w:t xml:space="preserve"> into harbingers for a new epoch, on a planetary scale, </w:t>
      </w:r>
      <w:r w:rsidRPr="00EB6416">
        <w:rPr>
          <w:highlight w:val="cyan"/>
          <w:u w:val="single"/>
        </w:rPr>
        <w:t>a task in which</w:t>
      </w:r>
      <w:r w:rsidRPr="00EB6416">
        <w:rPr>
          <w:u w:val="single"/>
        </w:rPr>
        <w:t xml:space="preserve"> he is assisted by </w:t>
      </w:r>
      <w:r w:rsidRPr="00EB6416">
        <w:rPr>
          <w:highlight w:val="cyan"/>
          <w:u w:val="single"/>
        </w:rPr>
        <w:t>the</w:t>
      </w:r>
      <w:r w:rsidRPr="00EB6416">
        <w:rPr>
          <w:u w:val="single"/>
        </w:rPr>
        <w:t xml:space="preserve"> </w:t>
      </w:r>
      <w:proofErr w:type="gramStart"/>
      <w:r w:rsidRPr="00EB6416">
        <w:rPr>
          <w:highlight w:val="cyan"/>
          <w:u w:val="single"/>
        </w:rPr>
        <w:t>general consensus</w:t>
      </w:r>
      <w:proofErr w:type="gramEnd"/>
      <w:r w:rsidRPr="00EB6416">
        <w:rPr>
          <w:highlight w:val="cyan"/>
          <w:u w:val="single"/>
        </w:rPr>
        <w:t xml:space="preserve"> about the Anthropocene</w:t>
      </w:r>
      <w:r w:rsidRPr="00EB6416">
        <w:rPr>
          <w:u w:val="single"/>
        </w:rPr>
        <w:t xml:space="preserve">, the current era of human-induced planetary change. His tone </w:t>
      </w:r>
      <w:r w:rsidRPr="00EB6416">
        <w:rPr>
          <w:highlight w:val="cyan"/>
          <w:u w:val="single"/>
        </w:rPr>
        <w:t>is inevitably messianic</w:t>
      </w:r>
      <w:r w:rsidRPr="00EB6416">
        <w:rPr>
          <w:u w:val="single"/>
        </w:rPr>
        <w:t>;</w:t>
      </w:r>
      <w:r w:rsidRPr="00B13B32">
        <w:rPr>
          <w:sz w:val="16"/>
        </w:rPr>
        <w:t xml:space="preserve"> it’s right there in his title, “the End of the World.” But I shall have to explain what he means by this, along with how he has built his argument on what we thought were the ruins of the late 20th century’s postmodernism and poststructuralism. With Morton’s book, along with the work of his like-minded colleagues, postmodernism has returned with a vengeance, bolstered with all the moral force of global ecological concerns. So how did Morton get to write a book like this? An Englishman who studied at Oxford, he was imbued in the Romantics, writing a dissertation that became Shelley and the Revolution in Taste (1994). Moving to the United States, it wasn’t such a leap from the Romantics to ecology, giving us Ecology Without Nature in 2007. He taught at the University of Colorado, Boulder and UC Davis before moving to Houston, where he is now Rita Shea Guffey Chair in English at Rice University. What he does is “theory,” which is what high-flying professors of English write when they are not training people to read literature. Those who read Terry Eagleton’s Literary Theory in college will be familiar with the genre. It comprises difficult material made a little more accessible, and even enjoyable, via rhetorical flourishes, brilliant and breathtaking connections (Marx, God, Wordsworth, and cornflakes might appear in the same sentence), and sometimes it includes combat sports, as rival critical theories are </w:t>
      </w:r>
      <w:proofErr w:type="spellStart"/>
      <w:r w:rsidRPr="00B13B32">
        <w:rPr>
          <w:sz w:val="16"/>
        </w:rPr>
        <w:t>pummelled</w:t>
      </w:r>
      <w:proofErr w:type="spellEnd"/>
      <w:r w:rsidRPr="00B13B32">
        <w:rPr>
          <w:sz w:val="16"/>
        </w:rPr>
        <w:t xml:space="preserve"> into the ground. Theory is not an academic discipline. Philosophers reading </w:t>
      </w:r>
      <w:proofErr w:type="spellStart"/>
      <w:r w:rsidRPr="00B13B32">
        <w:rPr>
          <w:sz w:val="16"/>
        </w:rPr>
        <w:t>Hyperobjectsmight</w:t>
      </w:r>
      <w:proofErr w:type="spellEnd"/>
      <w:r w:rsidRPr="00B13B32">
        <w:rPr>
          <w:sz w:val="16"/>
        </w:rPr>
        <w:t xml:space="preserve"> groan and protest (see Nathan Brown’s </w:t>
      </w:r>
      <w:hyperlink r:id="rId13" w:history="1">
        <w:r w:rsidRPr="00B13B32">
          <w:rPr>
            <w:rStyle w:val="Hyperlink"/>
            <w:sz w:val="16"/>
          </w:rPr>
          <w:t>review</w:t>
        </w:r>
      </w:hyperlink>
      <w:r w:rsidRPr="00B13B32">
        <w:rPr>
          <w:sz w:val="16"/>
        </w:rPr>
        <w:t xml:space="preserve"> of Morton’s recent Realist Magic), but Morton is not doing philosophy, he is sampling it. Likewise with the most recent advances in theoretical physics, appearing in this book in spades, along with some writing about avant-garde arts and music. It’s a strange mash-up, this theory stuff. You don’t read theory to advance the discipline you might belong to — you read it for stimulation, which is why </w:t>
      </w:r>
      <w:proofErr w:type="spellStart"/>
      <w:r w:rsidRPr="00040B58">
        <w:rPr>
          <w:highlight w:val="cyan"/>
          <w:u w:val="single"/>
        </w:rPr>
        <w:t>Hyperobjects</w:t>
      </w:r>
      <w:proofErr w:type="spellEnd"/>
      <w:r w:rsidRPr="00040B58">
        <w:rPr>
          <w:highlight w:val="cyan"/>
          <w:u w:val="single"/>
        </w:rPr>
        <w:t xml:space="preserve"> will find a broad educated readership across the world.</w:t>
      </w:r>
      <w:r w:rsidRPr="00B13B32">
        <w:rPr>
          <w:sz w:val="16"/>
        </w:rPr>
        <w:t xml:space="preserve"> And it is good that it should. The destiny of the planet is his topic, after all. The </w:t>
      </w:r>
      <w:proofErr w:type="spellStart"/>
      <w:r w:rsidRPr="00B13B32">
        <w:rPr>
          <w:sz w:val="16"/>
        </w:rPr>
        <w:t>hyperobject</w:t>
      </w:r>
      <w:proofErr w:type="spellEnd"/>
      <w:r w:rsidRPr="00B13B32">
        <w:rPr>
          <w:sz w:val="16"/>
        </w:rPr>
        <w:t xml:space="preserve"> is a catchy concept — that is, it catches you while you can’t quite catch it. Morton first established it in The Ecological Thought (2010). His new book explains why </w:t>
      </w:r>
      <w:r w:rsidRPr="002D7550">
        <w:rPr>
          <w:highlight w:val="cyan"/>
          <w:u w:val="single"/>
        </w:rPr>
        <w:t xml:space="preserve">everyone is affected by </w:t>
      </w:r>
      <w:proofErr w:type="spellStart"/>
      <w:r w:rsidRPr="002D7550">
        <w:rPr>
          <w:highlight w:val="cyan"/>
          <w:u w:val="single"/>
        </w:rPr>
        <w:t>hyperobjects</w:t>
      </w:r>
      <w:proofErr w:type="spellEnd"/>
      <w:r w:rsidRPr="00162F8A">
        <w:rPr>
          <w:u w:val="single"/>
        </w:rPr>
        <w:t xml:space="preserve">, even if they strive to deny their existence. </w:t>
      </w:r>
      <w:r w:rsidRPr="002D7550">
        <w:rPr>
          <w:highlight w:val="cyan"/>
          <w:u w:val="single"/>
        </w:rPr>
        <w:t>Climate</w:t>
      </w:r>
      <w:r w:rsidRPr="00162F8A">
        <w:rPr>
          <w:u w:val="single"/>
        </w:rPr>
        <w:t xml:space="preserve">, natural oil reserves, the English language are all </w:t>
      </w:r>
      <w:proofErr w:type="spellStart"/>
      <w:r w:rsidRPr="00162F8A">
        <w:rPr>
          <w:u w:val="single"/>
        </w:rPr>
        <w:t>hyperobjects</w:t>
      </w:r>
      <w:proofErr w:type="spellEnd"/>
      <w:r w:rsidRPr="00162F8A">
        <w:rPr>
          <w:u w:val="single"/>
        </w:rPr>
        <w:t xml:space="preserve"> in that they </w:t>
      </w:r>
      <w:r w:rsidRPr="002D7550">
        <w:rPr>
          <w:highlight w:val="cyan"/>
          <w:u w:val="single"/>
        </w:rPr>
        <w:t>cannot be grasped as “simple”</w:t>
      </w:r>
      <w:r w:rsidRPr="00162F8A">
        <w:rPr>
          <w:u w:val="single"/>
        </w:rPr>
        <w:t xml:space="preserve"> objects</w:t>
      </w:r>
      <w:r w:rsidRPr="00B13B32">
        <w:rPr>
          <w:sz w:val="16"/>
        </w:rPr>
        <w:t xml:space="preserve">. Have you ever met “English”? No, but what you experience every day are groping attempts to make meaning with words. Whispered lovers’ words and words digitized and zapped across the internet are materially quite different things, but both belong to the </w:t>
      </w:r>
      <w:proofErr w:type="spellStart"/>
      <w:r w:rsidRPr="00B13B32">
        <w:rPr>
          <w:sz w:val="16"/>
        </w:rPr>
        <w:t>hyperobject</w:t>
      </w:r>
      <w:proofErr w:type="spellEnd"/>
      <w:r w:rsidRPr="00B13B32">
        <w:rPr>
          <w:sz w:val="16"/>
        </w:rPr>
        <w:t xml:space="preserve"> we call the English language. Here’s another example: </w:t>
      </w:r>
      <w:r w:rsidRPr="002D7550">
        <w:rPr>
          <w:highlight w:val="cyan"/>
          <w:u w:val="single"/>
        </w:rPr>
        <w:t>you feel the existence</w:t>
      </w:r>
      <w:r w:rsidRPr="006D165B">
        <w:rPr>
          <w:u w:val="single"/>
        </w:rPr>
        <w:t xml:space="preserve"> of global oil reserves each time you check, while pumping gas, how much the price has gone up; and you sense there is something to do with oil in the Middle East conflicts, and how it makes you want to debate the hijab. </w:t>
      </w:r>
      <w:proofErr w:type="spellStart"/>
      <w:r w:rsidRPr="002D7550">
        <w:rPr>
          <w:highlight w:val="cyan"/>
          <w:u w:val="single"/>
        </w:rPr>
        <w:t>Hyperobjects</w:t>
      </w:r>
      <w:proofErr w:type="spellEnd"/>
      <w:r w:rsidRPr="002D7550">
        <w:rPr>
          <w:highlight w:val="cyan"/>
          <w:u w:val="single"/>
        </w:rPr>
        <w:t xml:space="preserve"> are pervasive and don’t allow you to rationally divide and resolve them with our human artifacts</w:t>
      </w:r>
      <w:r w:rsidRPr="006D165B">
        <w:rPr>
          <w:u w:val="single"/>
        </w:rPr>
        <w:t xml:space="preserve"> called Science and Art</w:t>
      </w:r>
      <w:r w:rsidRPr="002D7550">
        <w:rPr>
          <w:highlight w:val="cyan"/>
          <w:u w:val="single"/>
        </w:rPr>
        <w:t xml:space="preserve">. </w:t>
      </w:r>
      <w:r w:rsidRPr="002D7550">
        <w:rPr>
          <w:b/>
          <w:bCs/>
          <w:highlight w:val="cyan"/>
          <w:u w:val="single"/>
        </w:rPr>
        <w:t>It doesn’t work to say global warming is a purely scientific issue</w:t>
      </w:r>
      <w:r w:rsidRPr="006D165B">
        <w:rPr>
          <w:u w:val="single"/>
        </w:rPr>
        <w:t>.</w:t>
      </w:r>
      <w:r w:rsidRPr="00B13B32">
        <w:rPr>
          <w:sz w:val="16"/>
        </w:rPr>
        <w:t xml:space="preserve"> “The Science is in, folks! And the rest of you should shut up.” Such an imperative would stop us treating it as ideological or related to voting patterns, or, indeed, related to aesthetics and philosophy. But no amount of science or human willpower can make that happen, because it is already there, says Morton, infiltrating every aspect of existence. </w:t>
      </w:r>
      <w:r w:rsidRPr="002D7550">
        <w:rPr>
          <w:highlight w:val="cyan"/>
          <w:u w:val="single"/>
        </w:rPr>
        <w:t>Nor can any amount of science provide absolute, 100 percent proof of causal connections.</w:t>
      </w:r>
      <w:r w:rsidRPr="00B13B32">
        <w:rPr>
          <w:sz w:val="16"/>
        </w:rPr>
        <w:t xml:space="preserve"> This gives skeptics and fossil fuel industries the same “lack of certainty” argument that big tobacco had in earlier debates. The right-wing ideologues might argue, but their corporations also assess the risks. </w:t>
      </w:r>
      <w:proofErr w:type="spellStart"/>
      <w:r w:rsidRPr="00B13B32">
        <w:rPr>
          <w:sz w:val="16"/>
        </w:rPr>
        <w:t>Hyperobjects</w:t>
      </w:r>
      <w:proofErr w:type="spellEnd"/>
      <w:r w:rsidRPr="00B13B32">
        <w:rPr>
          <w:sz w:val="16"/>
        </w:rPr>
        <w:t xml:space="preserve"> are there for them too, pushing different buttons: The panic and denial and right-wing absurdity about global warming are understandable. </w:t>
      </w:r>
      <w:proofErr w:type="spellStart"/>
      <w:r w:rsidRPr="002D7550">
        <w:rPr>
          <w:b/>
          <w:bCs/>
          <w:highlight w:val="cyan"/>
          <w:u w:val="single"/>
        </w:rPr>
        <w:t>Hyperobjects</w:t>
      </w:r>
      <w:proofErr w:type="spellEnd"/>
      <w:r w:rsidRPr="002D7550">
        <w:rPr>
          <w:b/>
          <w:bCs/>
          <w:highlight w:val="cyan"/>
          <w:u w:val="single"/>
        </w:rPr>
        <w:t xml:space="preserve"> pose numerous threats to individualism, nationalism, anti-intellectualism, racism, speciesism, anthropocentrism</w:t>
      </w:r>
      <w:r w:rsidRPr="001B3375">
        <w:rPr>
          <w:b/>
          <w:bCs/>
          <w:u w:val="single"/>
        </w:rPr>
        <w:t>,</w:t>
      </w:r>
      <w:r w:rsidRPr="001B3375">
        <w:rPr>
          <w:u w:val="single"/>
        </w:rPr>
        <w:t xml:space="preserve"> you name it. Possibly </w:t>
      </w:r>
      <w:r w:rsidRPr="002D7550">
        <w:rPr>
          <w:highlight w:val="cyan"/>
          <w:u w:val="single"/>
        </w:rPr>
        <w:t xml:space="preserve">even capitalism itself. The pervasiveness of </w:t>
      </w:r>
      <w:proofErr w:type="spellStart"/>
      <w:r w:rsidRPr="002D7550">
        <w:rPr>
          <w:highlight w:val="cyan"/>
          <w:u w:val="single"/>
        </w:rPr>
        <w:t>hyperobjects</w:t>
      </w:r>
      <w:proofErr w:type="spellEnd"/>
      <w:r w:rsidRPr="002D7550">
        <w:rPr>
          <w:highlight w:val="cyan"/>
          <w:u w:val="single"/>
        </w:rPr>
        <w:t xml:space="preserve"> is</w:t>
      </w:r>
      <w:r w:rsidRPr="001B3375">
        <w:rPr>
          <w:u w:val="single"/>
        </w:rPr>
        <w:t xml:space="preserve"> what Morton calls </w:t>
      </w:r>
      <w:r w:rsidRPr="002D7550">
        <w:rPr>
          <w:highlight w:val="cyan"/>
          <w:u w:val="single"/>
        </w:rPr>
        <w:t>their viscosity</w:t>
      </w:r>
      <w:r w:rsidRPr="001B3375">
        <w:rPr>
          <w:u w:val="single"/>
        </w:rPr>
        <w:t>,</w:t>
      </w:r>
      <w:r w:rsidRPr="00B13B32">
        <w:rPr>
          <w:sz w:val="16"/>
        </w:rPr>
        <w:t xml:space="preserve"> and in Part 1 of the book he outlines this and the other strange properties of </w:t>
      </w:r>
      <w:proofErr w:type="spellStart"/>
      <w:r w:rsidRPr="00B13B32">
        <w:rPr>
          <w:sz w:val="16"/>
        </w:rPr>
        <w:t>hyperobjects</w:t>
      </w:r>
      <w:proofErr w:type="spellEnd"/>
      <w:r w:rsidRPr="00B13B32">
        <w:rPr>
          <w:sz w:val="16"/>
        </w:rPr>
        <w:t xml:space="preserve">: non-locality, phasing, and </w:t>
      </w:r>
      <w:proofErr w:type="spellStart"/>
      <w:r w:rsidRPr="00B13B32">
        <w:rPr>
          <w:sz w:val="16"/>
        </w:rPr>
        <w:t>interobjectivity</w:t>
      </w:r>
      <w:proofErr w:type="spellEnd"/>
      <w:r w:rsidRPr="00B13B32">
        <w:rPr>
          <w:sz w:val="16"/>
        </w:rPr>
        <w:t xml:space="preserve">. Non-locality has its origins in quantum theory, and here I should pause to say that Morton’s heavy reliance on </w:t>
      </w:r>
      <w:proofErr w:type="gramStart"/>
      <w:r w:rsidRPr="00B13B32">
        <w:rPr>
          <w:sz w:val="16"/>
        </w:rPr>
        <w:t>fairly recent</w:t>
      </w:r>
      <w:proofErr w:type="gramEnd"/>
      <w:r w:rsidRPr="00B13B32">
        <w:rPr>
          <w:sz w:val="16"/>
        </w:rPr>
        <w:t xml:space="preserve"> theoretical physics is a plank in his attempt to explain “how the world works” using accounts of reality that are updated to the relatively recent. In our common-sense world we interact with oranges according to Newtonian laws, and we don’t need quantum mechanics to stop crashing our cars. But at the other levels that Morton explores, things are indeed not quite what they seem, and he needs non-locality to explain how a </w:t>
      </w:r>
      <w:proofErr w:type="spellStart"/>
      <w:r w:rsidRPr="00B13B32">
        <w:rPr>
          <w:sz w:val="16"/>
        </w:rPr>
        <w:t>hyperobject</w:t>
      </w:r>
      <w:proofErr w:type="spellEnd"/>
      <w:r w:rsidRPr="00B13B32">
        <w:rPr>
          <w:sz w:val="16"/>
        </w:rPr>
        <w:t xml:space="preserve"> can act simultaneously at more than one place. The physicist Zeilinger has apparently demonstrated that “you can send one particle some information (make it spin in a certain way), and the others will instantly spin in complementary ways. This works to an arbitrary distance — that is, whether two yards, two miles or two light years apart.” And it can’t happen according to traditional physics because the connection would exceed the speed of light. The other theory is that there is a level of reality that is superposed over, or subtends, those discrete particles — the </w:t>
      </w:r>
      <w:proofErr w:type="spellStart"/>
      <w:r w:rsidRPr="00B13B32">
        <w:rPr>
          <w:sz w:val="16"/>
        </w:rPr>
        <w:t>hyperobject</w:t>
      </w:r>
      <w:proofErr w:type="spellEnd"/>
      <w:r w:rsidRPr="00B13B32">
        <w:rPr>
          <w:sz w:val="16"/>
        </w:rPr>
        <w:t xml:space="preserve">, in other words. Phasing, another property of </w:t>
      </w:r>
      <w:proofErr w:type="spellStart"/>
      <w:r w:rsidRPr="00B13B32">
        <w:rPr>
          <w:sz w:val="16"/>
        </w:rPr>
        <w:t>hyperobjects</w:t>
      </w:r>
      <w:proofErr w:type="spellEnd"/>
      <w:r w:rsidRPr="00B13B32">
        <w:rPr>
          <w:sz w:val="16"/>
        </w:rPr>
        <w:t xml:space="preserve">, is like non-locality, but with a rhythm section added. </w:t>
      </w:r>
      <w:r w:rsidRPr="007F229E">
        <w:rPr>
          <w:highlight w:val="cyan"/>
          <w:u w:val="single"/>
        </w:rPr>
        <w:t>Time and space exist “radically inside objects,</w:t>
      </w:r>
      <w:r w:rsidRPr="007F229E">
        <w:rPr>
          <w:u w:val="single"/>
        </w:rPr>
        <w:t xml:space="preserve"> rippling through them.” </w:t>
      </w:r>
      <w:r w:rsidRPr="007F229E">
        <w:rPr>
          <w:highlight w:val="cyan"/>
          <w:u w:val="single"/>
        </w:rPr>
        <w:t>The</w:t>
      </w:r>
      <w:r w:rsidRPr="007F229E">
        <w:rPr>
          <w:u w:val="single"/>
        </w:rPr>
        <w:t xml:space="preserve"> multidimensional </w:t>
      </w:r>
      <w:proofErr w:type="spellStart"/>
      <w:r w:rsidRPr="007F229E">
        <w:rPr>
          <w:highlight w:val="cyan"/>
          <w:u w:val="single"/>
        </w:rPr>
        <w:t>hyperobject</w:t>
      </w:r>
      <w:proofErr w:type="spellEnd"/>
      <w:r w:rsidRPr="007F229E">
        <w:rPr>
          <w:highlight w:val="cyan"/>
          <w:u w:val="single"/>
        </w:rPr>
        <w:t xml:space="preserve"> pulses in and out of the limited confines of human perception. This adds further to the effect of diminishing human agency</w:t>
      </w:r>
      <w:r w:rsidRPr="007F229E">
        <w:rPr>
          <w:u w:val="single"/>
        </w:rPr>
        <w:t xml:space="preserve">. We could call </w:t>
      </w:r>
      <w:r w:rsidRPr="007F229E">
        <w:rPr>
          <w:highlight w:val="cyan"/>
          <w:u w:val="single"/>
        </w:rPr>
        <w:t>it the self-centeredness of</w:t>
      </w:r>
      <w:r w:rsidRPr="002D7550">
        <w:rPr>
          <w:highlight w:val="cyan"/>
          <w:u w:val="single"/>
        </w:rPr>
        <w:t xml:space="preserve"> humanity</w:t>
      </w:r>
      <w:r w:rsidRPr="007949CF">
        <w:rPr>
          <w:u w:val="single"/>
        </w:rPr>
        <w:t xml:space="preserve"> — when we are increasingly aware that in </w:t>
      </w:r>
      <w:r w:rsidRPr="002D7550">
        <w:rPr>
          <w:highlight w:val="cyan"/>
          <w:u w:val="single"/>
        </w:rPr>
        <w:t>the Anthropocene</w:t>
      </w:r>
      <w:r w:rsidRPr="007949CF">
        <w:rPr>
          <w:u w:val="single"/>
        </w:rPr>
        <w:t xml:space="preserve">, the forces that </w:t>
      </w:r>
      <w:r w:rsidRPr="002D7550">
        <w:rPr>
          <w:highlight w:val="cyan"/>
          <w:u w:val="single"/>
        </w:rPr>
        <w:t>threaten to</w:t>
      </w:r>
      <w:r w:rsidRPr="007949CF">
        <w:rPr>
          <w:u w:val="single"/>
        </w:rPr>
        <w:t xml:space="preserve"> wash, blow, or </w:t>
      </w:r>
      <w:r w:rsidRPr="002D7550">
        <w:rPr>
          <w:highlight w:val="cyan"/>
          <w:u w:val="single"/>
        </w:rPr>
        <w:t>irradiate us into oblivion</w:t>
      </w:r>
      <w:r w:rsidRPr="007949CF">
        <w:rPr>
          <w:u w:val="single"/>
        </w:rPr>
        <w:t xml:space="preserve"> have become more palpable</w:t>
      </w:r>
      <w:r w:rsidRPr="002D7550">
        <w:rPr>
          <w:u w:val="single"/>
        </w:rPr>
        <w:t xml:space="preserve">. Finally, even simple </w:t>
      </w:r>
      <w:r w:rsidRPr="002D7550">
        <w:rPr>
          <w:highlight w:val="cyan"/>
          <w:u w:val="single"/>
        </w:rPr>
        <w:t>objects are “hyper</w:t>
      </w:r>
      <w:r w:rsidRPr="002D7550">
        <w:rPr>
          <w:u w:val="single"/>
        </w:rPr>
        <w:t xml:space="preserve">” to the extent that </w:t>
      </w:r>
      <w:r w:rsidRPr="002D7550">
        <w:rPr>
          <w:highlight w:val="cyan"/>
          <w:u w:val="single"/>
        </w:rPr>
        <w:t>they are in or out</w:t>
      </w:r>
      <w:r w:rsidRPr="002D7550">
        <w:rPr>
          <w:u w:val="single"/>
        </w:rPr>
        <w:t xml:space="preserve"> of phase, </w:t>
      </w:r>
      <w:r w:rsidRPr="002D7550">
        <w:rPr>
          <w:highlight w:val="cyan"/>
          <w:u w:val="single"/>
        </w:rPr>
        <w:t>not being exactly “equivalent to themselves” at any given time</w:t>
      </w:r>
      <w:r w:rsidRPr="002D7550">
        <w:rPr>
          <w:u w:val="single"/>
        </w:rPr>
        <w:t xml:space="preserve">. A paper clip is also a SIM card remover. An apple is also a baseball in a high-spirited backyard game </w:t>
      </w:r>
      <w:r w:rsidRPr="00B13B32">
        <w:rPr>
          <w:sz w:val="16"/>
        </w:rPr>
        <w:t xml:space="preserve">that will get the kids into trouble with Mom. The apple-for-baseball is an object always getting into the rhythm for that kind of event. </w:t>
      </w:r>
      <w:r w:rsidRPr="00BF5B9E">
        <w:rPr>
          <w:highlight w:val="cyan"/>
          <w:u w:val="single"/>
        </w:rPr>
        <w:t>This</w:t>
      </w:r>
      <w:r w:rsidRPr="00A52DBD">
        <w:rPr>
          <w:u w:val="single"/>
        </w:rPr>
        <w:t xml:space="preserve"> lack of </w:t>
      </w:r>
      <w:r w:rsidRPr="00BF5B9E">
        <w:rPr>
          <w:highlight w:val="cyan"/>
          <w:u w:val="single"/>
        </w:rPr>
        <w:t>discreteness of objects</w:t>
      </w:r>
      <w:r w:rsidRPr="00A52DBD">
        <w:rPr>
          <w:u w:val="single"/>
        </w:rPr>
        <w:t xml:space="preserve">, which tends to make every object somewhat </w:t>
      </w:r>
      <w:proofErr w:type="spellStart"/>
      <w:r w:rsidRPr="00A52DBD">
        <w:rPr>
          <w:u w:val="single"/>
        </w:rPr>
        <w:t>hyperobjective</w:t>
      </w:r>
      <w:proofErr w:type="spellEnd"/>
      <w:r w:rsidRPr="00A52DBD">
        <w:rPr>
          <w:u w:val="single"/>
        </w:rPr>
        <w:t xml:space="preserve">, </w:t>
      </w:r>
      <w:r w:rsidRPr="00BF5B9E">
        <w:rPr>
          <w:highlight w:val="cyan"/>
          <w:u w:val="single"/>
        </w:rPr>
        <w:t>is</w:t>
      </w:r>
      <w:r w:rsidRPr="00A52DBD">
        <w:rPr>
          <w:u w:val="single"/>
        </w:rPr>
        <w:t xml:space="preserve"> underscored</w:t>
      </w:r>
      <w:r w:rsidRPr="00B13B32">
        <w:rPr>
          <w:sz w:val="16"/>
        </w:rPr>
        <w:t xml:space="preserve"> by the final property of Part 1, </w:t>
      </w:r>
      <w:proofErr w:type="spellStart"/>
      <w:r w:rsidRPr="00B13B32">
        <w:rPr>
          <w:sz w:val="16"/>
        </w:rPr>
        <w:t>interobjectivity</w:t>
      </w:r>
      <w:proofErr w:type="spellEnd"/>
      <w:r w:rsidRPr="00B13B32">
        <w:rPr>
          <w:sz w:val="16"/>
        </w:rPr>
        <w:t>, “</w:t>
      </w:r>
      <w:r w:rsidRPr="00A52DBD">
        <w:rPr>
          <w:u w:val="single"/>
        </w:rPr>
        <w:t xml:space="preserve">in which nothing is ever experienced directly, but only as </w:t>
      </w:r>
      <w:r w:rsidRPr="00BF5B9E">
        <w:rPr>
          <w:highlight w:val="cyan"/>
          <w:u w:val="single"/>
        </w:rPr>
        <w:t>mediated through other entities in some shared sensual space.”</w:t>
      </w:r>
      <w:r w:rsidRPr="00B13B32">
        <w:rPr>
          <w:sz w:val="16"/>
        </w:rPr>
        <w:t xml:space="preserve"> This is what makes the driver’s position in a car, with the seat and all the controls, (inter)objectively human, because no other being can effectively occupy it. Yet </w:t>
      </w:r>
      <w:r w:rsidRPr="00BF5B9E">
        <w:rPr>
          <w:highlight w:val="cyan"/>
          <w:u w:val="single"/>
        </w:rPr>
        <w:t>humans, in this object-oriented philosophy, are</w:t>
      </w:r>
      <w:r w:rsidRPr="00D80CE3">
        <w:rPr>
          <w:u w:val="single"/>
        </w:rPr>
        <w:t xml:space="preserve"> not </w:t>
      </w:r>
      <w:r w:rsidRPr="00BF5B9E">
        <w:rPr>
          <w:u w:val="single"/>
        </w:rPr>
        <w:t>elevated</w:t>
      </w:r>
      <w:r w:rsidRPr="00D80CE3">
        <w:rPr>
          <w:u w:val="single"/>
        </w:rPr>
        <w:t xml:space="preserve"> to special subject status, but </w:t>
      </w:r>
      <w:r w:rsidRPr="00BF5B9E">
        <w:rPr>
          <w:u w:val="single"/>
        </w:rPr>
        <w:t xml:space="preserve">are </w:t>
      </w:r>
      <w:r w:rsidRPr="00BF5B9E">
        <w:rPr>
          <w:highlight w:val="cyan"/>
          <w:u w:val="single"/>
        </w:rPr>
        <w:t>a subset of objects</w:t>
      </w:r>
      <w:r w:rsidRPr="00D80CE3">
        <w:rPr>
          <w:u w:val="single"/>
        </w:rPr>
        <w:t>.</w:t>
      </w:r>
      <w:r w:rsidRPr="00B13B32">
        <w:rPr>
          <w:sz w:val="16"/>
        </w:rPr>
        <w:t xml:space="preserve"> And I guess even automobiles, to the extent that they become smart enough to drive humans, are becoming </w:t>
      </w:r>
      <w:proofErr w:type="spellStart"/>
      <w:r w:rsidRPr="00B13B32">
        <w:rPr>
          <w:sz w:val="16"/>
        </w:rPr>
        <w:t>hyperobjects</w:t>
      </w:r>
      <w:proofErr w:type="spellEnd"/>
      <w:r w:rsidRPr="00B13B32">
        <w:rPr>
          <w:sz w:val="16"/>
        </w:rPr>
        <w:t xml:space="preserve">. </w:t>
      </w:r>
      <w:proofErr w:type="spellStart"/>
      <w:r w:rsidRPr="00B13B32">
        <w:rPr>
          <w:sz w:val="16"/>
        </w:rPr>
        <w:t>Interobjectivity</w:t>
      </w:r>
      <w:proofErr w:type="spellEnd"/>
      <w:r w:rsidRPr="00B13B32">
        <w:rPr>
          <w:sz w:val="16"/>
        </w:rPr>
        <w:t xml:space="preserve"> is a meshing and crisscrossing that we inhabit and which inhabits us. The </w:t>
      </w:r>
      <w:proofErr w:type="spellStart"/>
      <w:r w:rsidRPr="00B13B32">
        <w:rPr>
          <w:sz w:val="16"/>
        </w:rPr>
        <w:t>interobjective</w:t>
      </w:r>
      <w:proofErr w:type="spellEnd"/>
      <w:r w:rsidRPr="00B13B32">
        <w:rPr>
          <w:sz w:val="16"/>
        </w:rPr>
        <w:t xml:space="preserve"> is not neatly sorted into classified strata, because existence is necessarily ontologically plural. </w:t>
      </w:r>
      <w:r w:rsidRPr="00BF5B9E">
        <w:rPr>
          <w:b/>
          <w:bCs/>
          <w:highlight w:val="cyan"/>
          <w:u w:val="single"/>
        </w:rPr>
        <w:t>Our existence is tied up with plants, animals, tools, ticking clocks.</w:t>
      </w:r>
      <w:r w:rsidRPr="00B13B32">
        <w:rPr>
          <w:sz w:val="16"/>
        </w:rPr>
        <w:t xml:space="preserve"> Morton exaggerates the immediacy of these connections </w:t>
      </w:r>
      <w:proofErr w:type="gramStart"/>
      <w:r w:rsidRPr="00B13B32">
        <w:rPr>
          <w:sz w:val="16"/>
        </w:rPr>
        <w:t>in order to</w:t>
      </w:r>
      <w:proofErr w:type="gramEnd"/>
      <w:r w:rsidRPr="00B13B32">
        <w:rPr>
          <w:sz w:val="16"/>
        </w:rPr>
        <w:t xml:space="preserve"> point to the cynical and artificial way that </w:t>
      </w:r>
      <w:r w:rsidRPr="00BF5B9E">
        <w:rPr>
          <w:highlight w:val="cyan"/>
          <w:u w:val="single"/>
        </w:rPr>
        <w:t>modern humans have imagined themselves critically distanced from “the world,” from “Nature</w:t>
      </w:r>
      <w:r w:rsidRPr="00137AB0">
        <w:rPr>
          <w:u w:val="single"/>
        </w:rPr>
        <w:t xml:space="preserve">.” The pressing reality of </w:t>
      </w:r>
      <w:proofErr w:type="spellStart"/>
      <w:r w:rsidRPr="00137AB0">
        <w:rPr>
          <w:u w:val="single"/>
        </w:rPr>
        <w:t>hyperobjects</w:t>
      </w:r>
      <w:proofErr w:type="spellEnd"/>
      <w:r w:rsidRPr="00137AB0">
        <w:rPr>
          <w:u w:val="single"/>
        </w:rPr>
        <w:t xml:space="preserve"> now has the effect of destroying this critical distance, of </w:t>
      </w:r>
      <w:r w:rsidRPr="00BF5B9E">
        <w:rPr>
          <w:highlight w:val="cyan"/>
          <w:u w:val="single"/>
        </w:rPr>
        <w:t>making it impossible to separate causality from art</w:t>
      </w:r>
      <w:r w:rsidRPr="00137AB0">
        <w:rPr>
          <w:u w:val="single"/>
        </w:rPr>
        <w:t xml:space="preserve"> (as if art were mere decoration on top of the “real workings”), </w:t>
      </w:r>
      <w:r w:rsidRPr="00BF5B9E">
        <w:rPr>
          <w:highlight w:val="cyan"/>
          <w:u w:val="single"/>
        </w:rPr>
        <w:t>and</w:t>
      </w:r>
      <w:r w:rsidRPr="00137AB0">
        <w:rPr>
          <w:u w:val="single"/>
        </w:rPr>
        <w:t xml:space="preserve"> of </w:t>
      </w:r>
      <w:r w:rsidRPr="00BF5B9E">
        <w:rPr>
          <w:highlight w:val="cyan"/>
          <w:u w:val="single"/>
        </w:rPr>
        <w:t xml:space="preserve">forcing us to abandon the modern habit of redemptively imaging a better future, for now we have to hesitate in front of what </w:t>
      </w:r>
      <w:proofErr w:type="spellStart"/>
      <w:r w:rsidRPr="00BF5B9E">
        <w:rPr>
          <w:highlight w:val="cyan"/>
          <w:u w:val="single"/>
        </w:rPr>
        <w:t>hyperobjects</w:t>
      </w:r>
      <w:proofErr w:type="spellEnd"/>
      <w:r w:rsidRPr="00BF5B9E">
        <w:rPr>
          <w:highlight w:val="cyan"/>
          <w:u w:val="single"/>
        </w:rPr>
        <w:t xml:space="preserve"> are placing right in front of us: that we are not in charge of the future anymore, because it might well be without us.</w:t>
      </w:r>
      <w:r w:rsidRPr="00B13B32">
        <w:rPr>
          <w:sz w:val="16"/>
        </w:rPr>
        <w:t xml:space="preserve"> This jolly thought takes us to Part 2 of the book, where the angle of attack is different. </w:t>
      </w:r>
    </w:p>
    <w:p w14:paraId="3BE09F7D" w14:textId="77777777" w:rsidR="002D68B1" w:rsidRPr="00A530EB" w:rsidRDefault="002D68B1" w:rsidP="002D68B1">
      <w:pPr>
        <w:spacing w:after="0" w:line="240" w:lineRule="auto"/>
        <w:rPr>
          <w:rFonts w:ascii="Times New Roman" w:eastAsia="Times New Roman" w:hAnsi="Times New Roman" w:cs="Times New Roman"/>
          <w:sz w:val="24"/>
          <w:lang w:eastAsia="zh-CN"/>
        </w:rPr>
      </w:pPr>
    </w:p>
    <w:p w14:paraId="3353587A" w14:textId="77777777" w:rsidR="002D68B1" w:rsidRPr="00F601E6" w:rsidRDefault="002D68B1" w:rsidP="002D68B1"/>
    <w:p w14:paraId="1F760089" w14:textId="77777777" w:rsidR="002D68B1" w:rsidRPr="00311935" w:rsidRDefault="002D68B1" w:rsidP="002D68B1"/>
    <w:p w14:paraId="37493768" w14:textId="77777777" w:rsidR="002D68B1" w:rsidRDefault="002D68B1" w:rsidP="002D68B1">
      <w:pPr>
        <w:pStyle w:val="Heading3"/>
      </w:pPr>
      <w:r>
        <w:t xml:space="preserve">2NC Root Cause </w:t>
      </w:r>
    </w:p>
    <w:p w14:paraId="0EDF5712" w14:textId="77777777" w:rsidR="002D68B1" w:rsidRDefault="002D68B1" w:rsidP="002D68B1"/>
    <w:p w14:paraId="291BF4A7" w14:textId="77777777" w:rsidR="002D68B1" w:rsidRDefault="002D68B1" w:rsidP="002D68B1">
      <w:pPr>
        <w:pStyle w:val="Heading4"/>
      </w:pPr>
      <w:r>
        <w:t xml:space="preserve">There’s a laundry list to impact – anthropocentrism has caused endless and incalculable violence that’s the root cause to all violence </w:t>
      </w:r>
    </w:p>
    <w:p w14:paraId="30857D77" w14:textId="77777777" w:rsidR="002D68B1" w:rsidRPr="004421A7" w:rsidRDefault="002D68B1" w:rsidP="002D68B1">
      <w:r>
        <w:t xml:space="preserve">David A. </w:t>
      </w:r>
      <w:proofErr w:type="spellStart"/>
      <w:r w:rsidRPr="00E158D7">
        <w:rPr>
          <w:rStyle w:val="Style13ptBold"/>
        </w:rPr>
        <w:t>Nibert</w:t>
      </w:r>
      <w:proofErr w:type="spellEnd"/>
      <w:r>
        <w:t>, 20</w:t>
      </w:r>
      <w:r w:rsidRPr="00E158D7">
        <w:rPr>
          <w:rStyle w:val="Style13ptBold"/>
        </w:rPr>
        <w:t xml:space="preserve">13 </w:t>
      </w:r>
      <w:r>
        <w:t xml:space="preserve">(“Animal Oppression and Human </w:t>
      </w:r>
      <w:proofErr w:type="gramStart"/>
      <w:r>
        <w:t>Violence :</w:t>
      </w:r>
      <w:proofErr w:type="gramEnd"/>
      <w:r>
        <w:t xml:space="preserve"> </w:t>
      </w:r>
      <w:proofErr w:type="spellStart"/>
      <w:r>
        <w:t>Domesecration</w:t>
      </w:r>
      <w:proofErr w:type="spellEnd"/>
      <w:r>
        <w:t>, Capitalism, and Global Conflict”, p 252-258)\\</w:t>
      </w:r>
      <w:proofErr w:type="spellStart"/>
      <w:r>
        <w:t>pairie</w:t>
      </w:r>
      <w:proofErr w:type="spellEnd"/>
    </w:p>
    <w:p w14:paraId="0C2B0D0F" w14:textId="77777777" w:rsidR="002D68B1" w:rsidRPr="00442EB4" w:rsidRDefault="002D68B1" w:rsidP="002D68B1">
      <w:pPr>
        <w:rPr>
          <w:rStyle w:val="Emphasis"/>
        </w:rPr>
      </w:pPr>
      <w:r w:rsidRPr="00CA5817">
        <w:rPr>
          <w:rStyle w:val="StyleUnderline"/>
        </w:rPr>
        <w:t>The Growing Pandemic of Chronic Diseases</w:t>
      </w:r>
      <w:r>
        <w:rPr>
          <w:rStyle w:val="StyleUnderline"/>
        </w:rPr>
        <w:t xml:space="preserve"> </w:t>
      </w:r>
      <w:r w:rsidRPr="00CA5817">
        <w:rPr>
          <w:rStyle w:val="StyleUnderline"/>
        </w:rPr>
        <w:t xml:space="preserve">While public health </w:t>
      </w:r>
      <w:proofErr w:type="spellStart"/>
      <w:r w:rsidRPr="00CA5817">
        <w:rPr>
          <w:rStyle w:val="StyleUnderline"/>
        </w:rPr>
        <w:t>offi</w:t>
      </w:r>
      <w:proofErr w:type="spellEnd"/>
      <w:r w:rsidRPr="00CA5817">
        <w:rPr>
          <w:rStyle w:val="StyleUnderline"/>
        </w:rPr>
        <w:t xml:space="preserve"> </w:t>
      </w:r>
      <w:proofErr w:type="spellStart"/>
      <w:r w:rsidRPr="00CA5817">
        <w:rPr>
          <w:rStyle w:val="StyleUnderline"/>
        </w:rPr>
        <w:t>cials</w:t>
      </w:r>
      <w:proofErr w:type="spellEnd"/>
      <w:r w:rsidRPr="00CA5817">
        <w:rPr>
          <w:rStyle w:val="StyleUnderline"/>
        </w:rPr>
        <w:t xml:space="preserve"> and the military brace for a deadly pandemic,</w:t>
      </w:r>
      <w:r>
        <w:rPr>
          <w:rStyle w:val="StyleUnderline"/>
        </w:rPr>
        <w:t xml:space="preserve"> </w:t>
      </w:r>
      <w:r w:rsidRPr="00CA5817">
        <w:rPr>
          <w:rStyle w:val="StyleUnderline"/>
        </w:rPr>
        <w:t>chronic diseases related to the consumption of products derived from domesticated animals already are prevalent and rising.</w:t>
      </w:r>
      <w:r w:rsidRPr="00442EB4">
        <w:rPr>
          <w:sz w:val="12"/>
        </w:rPr>
        <w:t xml:space="preserve"> Frequent patronizing of fast-food restaurants, where “meat,” “dairy,” and “egg” consumption is combined with high levels of salt and sugar, is linked to the high rate of obesity in the United States, where 64 percent of the population is overweight or obese. The relationship between unhealthy consumption of sugary sodas and “meat”-eating is noted by Richard Robbins: </w:t>
      </w:r>
      <w:r w:rsidRPr="00CA5817">
        <w:rPr>
          <w:rStyle w:val="StyleUnderline"/>
        </w:rPr>
        <w:t>“The sugar in</w:t>
      </w:r>
      <w:r>
        <w:rPr>
          <w:rStyle w:val="StyleUnderline"/>
        </w:rPr>
        <w:t xml:space="preserve"> </w:t>
      </w:r>
      <w:r w:rsidRPr="00CA5817">
        <w:rPr>
          <w:rStyle w:val="StyleUnderline"/>
        </w:rPr>
        <w:t>soft drinks serves as the perfect complement to hamburgers and hot dogs</w:t>
      </w:r>
      <w:r>
        <w:rPr>
          <w:rStyle w:val="StyleUnderline"/>
        </w:rPr>
        <w:t xml:space="preserve"> </w:t>
      </w:r>
      <w:r w:rsidRPr="00CA5817">
        <w:rPr>
          <w:rStyle w:val="StyleUnderline"/>
        </w:rPr>
        <w:t>because it possesses what nutritionists call ‘go-away’ qualities—removing</w:t>
      </w:r>
      <w:r>
        <w:rPr>
          <w:rStyle w:val="StyleUnderline"/>
        </w:rPr>
        <w:t xml:space="preserve"> </w:t>
      </w:r>
      <w:r w:rsidRPr="00CA5817">
        <w:rPr>
          <w:rStyle w:val="StyleUnderline"/>
        </w:rPr>
        <w:t>the fat coating and the beef aftertaste from the mouth.” 136 Obesity is a major risk factor for coronary artery disease. 137 Heart disease, especially coronary artery disease, is the leading cause of death in the United States and a</w:t>
      </w:r>
      <w:r>
        <w:rPr>
          <w:rStyle w:val="StyleUnderline"/>
        </w:rPr>
        <w:t xml:space="preserve"> </w:t>
      </w:r>
      <w:r w:rsidRPr="00CA5817">
        <w:rPr>
          <w:rStyle w:val="StyleUnderline"/>
        </w:rPr>
        <w:t>principal cause of disability</w:t>
      </w:r>
      <w:r w:rsidRPr="00442EB4">
        <w:rPr>
          <w:sz w:val="12"/>
        </w:rPr>
        <w:t>; a person in the United States dies from a heart attack every minute. 138 Following heart disease, the second and third leading causes of death—</w:t>
      </w:r>
      <w:r w:rsidRPr="00CA5817">
        <w:rPr>
          <w:rStyle w:val="StyleUnderline"/>
        </w:rPr>
        <w:t>cancer and stroke—also are linked strongly to</w:t>
      </w:r>
      <w:r>
        <w:rPr>
          <w:rStyle w:val="StyleUnderline"/>
        </w:rPr>
        <w:t xml:space="preserve"> </w:t>
      </w:r>
      <w:r w:rsidRPr="00CA5817">
        <w:rPr>
          <w:rStyle w:val="StyleUnderline"/>
        </w:rPr>
        <w:t xml:space="preserve">the consumption of products derived from </w:t>
      </w:r>
      <w:proofErr w:type="spellStart"/>
      <w:r w:rsidRPr="00CA5817">
        <w:rPr>
          <w:rStyle w:val="StyleUnderline"/>
        </w:rPr>
        <w:t>domesecrated</w:t>
      </w:r>
      <w:proofErr w:type="spellEnd"/>
      <w:r w:rsidRPr="00CA5817">
        <w:rPr>
          <w:rStyle w:val="StyleUnderline"/>
        </w:rPr>
        <w:t xml:space="preserve"> animals.</w:t>
      </w:r>
      <w:r>
        <w:rPr>
          <w:rStyle w:val="StyleUnderline"/>
        </w:rPr>
        <w:t xml:space="preserve"> </w:t>
      </w:r>
      <w:r w:rsidRPr="00442EB4">
        <w:rPr>
          <w:sz w:val="12"/>
        </w:rPr>
        <w:t xml:space="preserve">As such products are sold at a rapidly increasing rate worldwide, </w:t>
      </w:r>
      <w:r w:rsidRPr="00CA5817">
        <w:rPr>
          <w:rStyle w:val="StyleUnderline"/>
        </w:rPr>
        <w:t>the</w:t>
      </w:r>
      <w:r>
        <w:rPr>
          <w:rStyle w:val="StyleUnderline"/>
        </w:rPr>
        <w:t xml:space="preserve"> </w:t>
      </w:r>
      <w:r w:rsidRPr="00CA5817">
        <w:rPr>
          <w:rStyle w:val="StyleUnderline"/>
        </w:rPr>
        <w:t>problem of global hunger and malnutrition is accompanied by what the</w:t>
      </w:r>
      <w:r>
        <w:rPr>
          <w:rStyle w:val="StyleUnderline"/>
        </w:rPr>
        <w:t xml:space="preserve"> </w:t>
      </w:r>
      <w:r w:rsidRPr="00CA5817">
        <w:rPr>
          <w:rStyle w:val="StyleUnderline"/>
        </w:rPr>
        <w:t>World Health Organization calls “an escalating global epidemic of overweight and obesity</w:t>
      </w:r>
      <w:proofErr w:type="gramStart"/>
      <w:r w:rsidRPr="00CA5817">
        <w:rPr>
          <w:rStyle w:val="StyleUnderline"/>
        </w:rPr>
        <w:t>—‘</w:t>
      </w:r>
      <w:proofErr w:type="spellStart"/>
      <w:proofErr w:type="gramEnd"/>
      <w:r w:rsidRPr="00CA5817">
        <w:rPr>
          <w:rStyle w:val="StyleUnderline"/>
        </w:rPr>
        <w:t>globesity</w:t>
      </w:r>
      <w:proofErr w:type="spellEnd"/>
      <w:r w:rsidRPr="00CA5817">
        <w:rPr>
          <w:rStyle w:val="StyleUnderline"/>
        </w:rPr>
        <w:t>.’ ”</w:t>
      </w:r>
      <w:r w:rsidRPr="00442EB4">
        <w:rPr>
          <w:sz w:val="12"/>
        </w:rPr>
        <w:t xml:space="preserve"> 139 By 2015, the WHO projects 2.3 billion adults will be overweight, four hundred million will be obese, and </w:t>
      </w:r>
      <w:r w:rsidRPr="00CA5817">
        <w:rPr>
          <w:rStyle w:val="StyleUnderline"/>
        </w:rPr>
        <w:t>millions will suffer from an array of serious health disorders, including</w:t>
      </w:r>
      <w:r>
        <w:rPr>
          <w:rStyle w:val="StyleUnderline"/>
        </w:rPr>
        <w:t xml:space="preserve"> </w:t>
      </w:r>
      <w:r w:rsidRPr="00CA5817">
        <w:rPr>
          <w:rStyle w:val="StyleUnderline"/>
        </w:rPr>
        <w:t>diabetes, hypertension, heart disease, and cancers</w:t>
      </w:r>
      <w:r w:rsidRPr="00442EB4">
        <w:rPr>
          <w:sz w:val="12"/>
        </w:rPr>
        <w:t xml:space="preserve">. 140 </w:t>
      </w:r>
      <w:r w:rsidRPr="00CA5817">
        <w:rPr>
          <w:rStyle w:val="StyleUnderline"/>
        </w:rPr>
        <w:t>The “Westernization—</w:t>
      </w:r>
      <w:r>
        <w:rPr>
          <w:rStyle w:val="StyleUnderline"/>
        </w:rPr>
        <w:t xml:space="preserve"> </w:t>
      </w:r>
      <w:r w:rsidRPr="00CA5817">
        <w:rPr>
          <w:rStyle w:val="StyleUnderline"/>
        </w:rPr>
        <w:t>in some circles Americanization—of the global culinary landscape no</w:t>
      </w:r>
      <w:r>
        <w:rPr>
          <w:rStyle w:val="StyleUnderline"/>
        </w:rPr>
        <w:t xml:space="preserve"> </w:t>
      </w:r>
      <w:r w:rsidRPr="00CA5817">
        <w:rPr>
          <w:rStyle w:val="StyleUnderline"/>
        </w:rPr>
        <w:t>doubt contributed to the fattening of the world.</w:t>
      </w:r>
      <w:r w:rsidRPr="00442EB4">
        <w:rPr>
          <w:sz w:val="12"/>
        </w:rPr>
        <w:t xml:space="preserve">” </w:t>
      </w:r>
      <w:r w:rsidRPr="00CA5817">
        <w:rPr>
          <w:rStyle w:val="StyleUnderline"/>
        </w:rPr>
        <w:t xml:space="preserve">141 </w:t>
      </w:r>
      <w:r w:rsidRPr="00CA5817">
        <w:rPr>
          <w:rStyle w:val="Emphasis"/>
        </w:rPr>
        <w:t>Colonization, motivated in many instances by the expansion of ranching operations</w:t>
      </w:r>
      <w:r w:rsidRPr="00CA5817">
        <w:rPr>
          <w:rStyle w:val="StyleUnderline"/>
        </w:rPr>
        <w:t>, has</w:t>
      </w:r>
      <w:r>
        <w:rPr>
          <w:rStyle w:val="StyleUnderline"/>
        </w:rPr>
        <w:t xml:space="preserve"> </w:t>
      </w:r>
      <w:r w:rsidRPr="00CA5817">
        <w:rPr>
          <w:rStyle w:val="StyleUnderline"/>
        </w:rPr>
        <w:t>been followed by “McDonaldization</w:t>
      </w:r>
      <w:r w:rsidRPr="00442EB4">
        <w:rPr>
          <w:sz w:val="12"/>
        </w:rPr>
        <w:t xml:space="preserve">.” 142 A joint report of the WHO and the UN Food and Agricultural Organization noted: </w:t>
      </w:r>
      <w:r w:rsidRPr="00CA5817">
        <w:rPr>
          <w:rStyle w:val="StyleUnderline"/>
        </w:rPr>
        <w:t>Food and food products have become commodities produced and</w:t>
      </w:r>
      <w:r>
        <w:rPr>
          <w:rStyle w:val="StyleUnderline"/>
        </w:rPr>
        <w:t xml:space="preserve"> </w:t>
      </w:r>
      <w:r w:rsidRPr="00CA5817">
        <w:rPr>
          <w:rStyle w:val="StyleUnderline"/>
        </w:rPr>
        <w:t>traded in a market that has expanded from an essentially local base</w:t>
      </w:r>
      <w:r>
        <w:rPr>
          <w:rStyle w:val="StyleUnderline"/>
        </w:rPr>
        <w:t xml:space="preserve"> </w:t>
      </w:r>
      <w:r w:rsidRPr="00442EB4">
        <w:rPr>
          <w:sz w:val="12"/>
        </w:rPr>
        <w:t xml:space="preserve">Copyright 2013. Columbia University Press. All rights reserved. May not be reproduced in any form without permission from the publisher, except fair uses permitted under U.S. or applicable copyright law. EBSCO </w:t>
      </w:r>
      <w:proofErr w:type="gramStart"/>
      <w:r w:rsidRPr="00442EB4">
        <w:rPr>
          <w:sz w:val="12"/>
        </w:rPr>
        <w:t>Publishing :</w:t>
      </w:r>
      <w:proofErr w:type="gramEnd"/>
      <w:r w:rsidRPr="00442EB4">
        <w:rPr>
          <w:sz w:val="12"/>
        </w:rPr>
        <w:t xml:space="preserve"> eBook Academic Collection (EBSCOhost) - printed on 6/16/2021 1:17 PM via UNIVERSITY OF MICHIGAN AN: 584438 ; David A. </w:t>
      </w:r>
      <w:proofErr w:type="spellStart"/>
      <w:r w:rsidRPr="00442EB4">
        <w:rPr>
          <w:sz w:val="12"/>
        </w:rPr>
        <w:t>Nibert</w:t>
      </w:r>
      <w:proofErr w:type="spellEnd"/>
      <w:r w:rsidRPr="00442EB4">
        <w:rPr>
          <w:sz w:val="12"/>
        </w:rPr>
        <w:t xml:space="preserve">.; Animal Oppression and Human Violence : </w:t>
      </w:r>
      <w:proofErr w:type="spellStart"/>
      <w:r w:rsidRPr="00442EB4">
        <w:rPr>
          <w:sz w:val="12"/>
        </w:rPr>
        <w:t>Domesecration</w:t>
      </w:r>
      <w:proofErr w:type="spellEnd"/>
      <w:r w:rsidRPr="00442EB4">
        <w:rPr>
          <w:sz w:val="12"/>
        </w:rPr>
        <w:t xml:space="preserve">, Capitalism, and Global Conflict Account: s8873650.main.ehost DOMESECRATION AND IMPENDING CATASTROPHE 253 </w:t>
      </w:r>
      <w:r w:rsidRPr="00CA5817">
        <w:rPr>
          <w:rStyle w:val="StyleUnderline"/>
        </w:rPr>
        <w:t>to an increasingly global one.</w:t>
      </w:r>
      <w:r w:rsidRPr="00442EB4">
        <w:rPr>
          <w:sz w:val="12"/>
        </w:rPr>
        <w:t xml:space="preserve"> Changes in the world food economy are </w:t>
      </w:r>
      <w:proofErr w:type="spellStart"/>
      <w:r w:rsidRPr="00442EB4">
        <w:rPr>
          <w:sz w:val="12"/>
        </w:rPr>
        <w:t>refl</w:t>
      </w:r>
      <w:proofErr w:type="spellEnd"/>
      <w:r w:rsidRPr="00442EB4">
        <w:rPr>
          <w:sz w:val="12"/>
        </w:rPr>
        <w:t xml:space="preserve"> </w:t>
      </w:r>
      <w:proofErr w:type="spellStart"/>
      <w:r w:rsidRPr="00442EB4">
        <w:rPr>
          <w:sz w:val="12"/>
        </w:rPr>
        <w:t>ected</w:t>
      </w:r>
      <w:proofErr w:type="spellEnd"/>
      <w:r w:rsidRPr="00442EB4">
        <w:rPr>
          <w:sz w:val="12"/>
        </w:rPr>
        <w:t xml:space="preserve"> in shifting dietary patterns, for example, increased consumption of energy-dense diets high in fat, particularly saturated fat, and low in </w:t>
      </w:r>
      <w:proofErr w:type="spellStart"/>
      <w:r w:rsidRPr="00442EB4">
        <w:rPr>
          <w:sz w:val="12"/>
        </w:rPr>
        <w:t>unrefi</w:t>
      </w:r>
      <w:proofErr w:type="spellEnd"/>
      <w:r w:rsidRPr="00442EB4">
        <w:rPr>
          <w:sz w:val="12"/>
        </w:rPr>
        <w:t xml:space="preserve"> </w:t>
      </w:r>
      <w:proofErr w:type="spellStart"/>
      <w:r w:rsidRPr="00442EB4">
        <w:rPr>
          <w:sz w:val="12"/>
        </w:rPr>
        <w:t>ned</w:t>
      </w:r>
      <w:proofErr w:type="spellEnd"/>
      <w:r w:rsidRPr="00442EB4">
        <w:rPr>
          <w:sz w:val="12"/>
        </w:rPr>
        <w:t xml:space="preserve"> carbohydrates</w:t>
      </w:r>
      <w:proofErr w:type="gramStart"/>
      <w:r w:rsidRPr="00442EB4">
        <w:rPr>
          <w:sz w:val="12"/>
        </w:rPr>
        <w:t>. . . .</w:t>
      </w:r>
      <w:proofErr w:type="gramEnd"/>
      <w:r w:rsidRPr="00442EB4">
        <w:rPr>
          <w:sz w:val="12"/>
        </w:rPr>
        <w:t xml:space="preserve"> Because of these changes . . . obesity, diabetes mellitus, cardiovascular disease, hypertension and stroke, and some forms of cancer are becoming </w:t>
      </w:r>
      <w:r w:rsidRPr="00CA5817">
        <w:rPr>
          <w:rStyle w:val="StyleUnderline"/>
        </w:rPr>
        <w:t xml:space="preserve">increasingly </w:t>
      </w:r>
      <w:proofErr w:type="spellStart"/>
      <w:r w:rsidRPr="00CA5817">
        <w:rPr>
          <w:rStyle w:val="StyleUnderline"/>
        </w:rPr>
        <w:t>signifi</w:t>
      </w:r>
      <w:proofErr w:type="spellEnd"/>
      <w:r w:rsidRPr="00CA5817">
        <w:rPr>
          <w:rStyle w:val="StyleUnderline"/>
        </w:rPr>
        <w:t xml:space="preserve"> </w:t>
      </w:r>
      <w:proofErr w:type="gramStart"/>
      <w:r w:rsidRPr="00CA5817">
        <w:rPr>
          <w:rStyle w:val="StyleUnderline"/>
        </w:rPr>
        <w:t>cant</w:t>
      </w:r>
      <w:proofErr w:type="gramEnd"/>
      <w:r w:rsidRPr="00CA5817">
        <w:rPr>
          <w:rStyle w:val="StyleUnderline"/>
        </w:rPr>
        <w:t xml:space="preserve"> causes of disability and premature death in both developing and newly developed countries,</w:t>
      </w:r>
      <w:r>
        <w:rPr>
          <w:rStyle w:val="StyleUnderline"/>
        </w:rPr>
        <w:t xml:space="preserve"> </w:t>
      </w:r>
      <w:r w:rsidRPr="00CA5817">
        <w:rPr>
          <w:rStyle w:val="StyleUnderline"/>
        </w:rPr>
        <w:t>placing additional burdens on already overtaxed national health</w:t>
      </w:r>
      <w:r>
        <w:rPr>
          <w:rStyle w:val="StyleUnderline"/>
        </w:rPr>
        <w:t xml:space="preserve"> </w:t>
      </w:r>
      <w:r w:rsidRPr="00CA5817">
        <w:rPr>
          <w:rStyle w:val="StyleUnderline"/>
        </w:rPr>
        <w:t>budgets.</w:t>
      </w:r>
      <w:r w:rsidRPr="00442EB4">
        <w:rPr>
          <w:sz w:val="12"/>
        </w:rPr>
        <w:t xml:space="preserve"> 143 “</w:t>
      </w:r>
      <w:r w:rsidRPr="00CA5817">
        <w:rPr>
          <w:rStyle w:val="StyleUnderline"/>
        </w:rPr>
        <w:t>According to the WHO, such chronic (often termed ‘non-communicable’)</w:t>
      </w:r>
      <w:r>
        <w:rPr>
          <w:rStyle w:val="StyleUnderline"/>
        </w:rPr>
        <w:t xml:space="preserve"> </w:t>
      </w:r>
      <w:r w:rsidRPr="00CA5817">
        <w:rPr>
          <w:rStyle w:val="StyleUnderline"/>
        </w:rPr>
        <w:t>diseases are the largest cause of death in the world, led by cardiovascular</w:t>
      </w:r>
      <w:r>
        <w:rPr>
          <w:rStyle w:val="StyleUnderline"/>
        </w:rPr>
        <w:t xml:space="preserve"> </w:t>
      </w:r>
      <w:r w:rsidRPr="00CA5817">
        <w:rPr>
          <w:rStyle w:val="StyleUnderline"/>
        </w:rPr>
        <w:t>disease.”</w:t>
      </w:r>
      <w:r w:rsidRPr="00442EB4">
        <w:rPr>
          <w:sz w:val="12"/>
        </w:rPr>
        <w:t xml:space="preserve"> 144 This comparative historical analysis shows that the exploitation of large numbers of </w:t>
      </w:r>
      <w:proofErr w:type="spellStart"/>
      <w:r w:rsidRPr="00442EB4">
        <w:rPr>
          <w:sz w:val="12"/>
        </w:rPr>
        <w:t>domesecrated</w:t>
      </w:r>
      <w:proofErr w:type="spellEnd"/>
      <w:r w:rsidRPr="00442EB4">
        <w:rPr>
          <w:sz w:val="12"/>
        </w:rPr>
        <w:t xml:space="preserve"> animals, a practice initially developed in Eurasia, </w:t>
      </w:r>
      <w:proofErr w:type="gramStart"/>
      <w:r w:rsidRPr="00442EB4">
        <w:rPr>
          <w:sz w:val="12"/>
        </w:rPr>
        <w:t>enabled</w:t>
      </w:r>
      <w:proofErr w:type="gramEnd"/>
      <w:r w:rsidRPr="00442EB4">
        <w:rPr>
          <w:sz w:val="12"/>
        </w:rPr>
        <w:t xml:space="preserve"> and promoted large-scale violence in many regions of the world. </w:t>
      </w:r>
      <w:r w:rsidRPr="00CA5817">
        <w:rPr>
          <w:rStyle w:val="StyleUnderline"/>
        </w:rPr>
        <w:t xml:space="preserve">The use of </w:t>
      </w:r>
      <w:proofErr w:type="spellStart"/>
      <w:r w:rsidRPr="00CA5817">
        <w:rPr>
          <w:rStyle w:val="StyleUnderline"/>
        </w:rPr>
        <w:t>domesecrated</w:t>
      </w:r>
      <w:proofErr w:type="spellEnd"/>
      <w:r w:rsidRPr="00CA5817">
        <w:rPr>
          <w:rStyle w:val="StyleUnderline"/>
        </w:rPr>
        <w:t xml:space="preserve"> animals as instruments of war, as laborers, and as rations and other resources facilitated warfare that was much</w:t>
      </w:r>
      <w:r>
        <w:rPr>
          <w:rStyle w:val="StyleUnderline"/>
        </w:rPr>
        <w:t xml:space="preserve"> </w:t>
      </w:r>
      <w:r w:rsidRPr="00CA5817">
        <w:rPr>
          <w:rStyle w:val="StyleUnderline"/>
        </w:rPr>
        <w:t xml:space="preserve">more extensive than it could have been in the absence of animal exploitation. And, </w:t>
      </w:r>
      <w:proofErr w:type="gramStart"/>
      <w:r w:rsidRPr="00CA5817">
        <w:rPr>
          <w:rStyle w:val="StyleUnderline"/>
        </w:rPr>
        <w:t>as a result of</w:t>
      </w:r>
      <w:proofErr w:type="gramEnd"/>
      <w:r w:rsidRPr="00CA5817">
        <w:rPr>
          <w:rStyle w:val="StyleUnderline"/>
        </w:rPr>
        <w:t xml:space="preserve"> crowding other animals closely together, infectious zoonotic diseases mutated, spread, and eventually caused the deaths</w:t>
      </w:r>
      <w:r>
        <w:rPr>
          <w:rStyle w:val="StyleUnderline"/>
        </w:rPr>
        <w:t xml:space="preserve"> </w:t>
      </w:r>
      <w:r w:rsidRPr="00CA5817">
        <w:rPr>
          <w:rStyle w:val="StyleUnderline"/>
        </w:rPr>
        <w:t>of countless</w:t>
      </w:r>
      <w:r w:rsidRPr="00442EB4">
        <w:rPr>
          <w:sz w:val="12"/>
        </w:rPr>
        <w:t xml:space="preserve"> humans and other animals while also weakening the resistance of populations who were being invaded, in many cases for the expansion of ranching operations. While </w:t>
      </w:r>
      <w:r w:rsidRPr="00CA5817">
        <w:rPr>
          <w:rStyle w:val="StyleUnderline"/>
        </w:rPr>
        <w:t>this enormous level of violence and death was enabled by</w:t>
      </w:r>
      <w:r>
        <w:rPr>
          <w:rStyle w:val="StyleUnderline"/>
        </w:rPr>
        <w:t xml:space="preserve"> </w:t>
      </w:r>
      <w:proofErr w:type="spellStart"/>
      <w:r w:rsidRPr="00CA5817">
        <w:rPr>
          <w:rStyle w:val="StyleUnderline"/>
        </w:rPr>
        <w:t>domesecration</w:t>
      </w:r>
      <w:proofErr w:type="spellEnd"/>
      <w:r w:rsidRPr="00CA5817">
        <w:rPr>
          <w:rStyle w:val="StyleUnderline"/>
        </w:rPr>
        <w:t>, it also was driven by this process, as the possession of large</w:t>
      </w:r>
      <w:r>
        <w:rPr>
          <w:rStyle w:val="StyleUnderline"/>
        </w:rPr>
        <w:t xml:space="preserve"> </w:t>
      </w:r>
      <w:r w:rsidRPr="00CA5817">
        <w:rPr>
          <w:rStyle w:val="StyleUnderline"/>
        </w:rPr>
        <w:t>numbers of horses, cows, pigs, sheep, goats, and other animals became</w:t>
      </w:r>
      <w:r>
        <w:rPr>
          <w:rStyle w:val="StyleUnderline"/>
        </w:rPr>
        <w:t xml:space="preserve"> </w:t>
      </w:r>
      <w:r w:rsidRPr="00CA5817">
        <w:rPr>
          <w:rStyle w:val="StyleUnderline"/>
        </w:rPr>
        <w:t xml:space="preserve">desirable as an important source of wealth. For thousands of years, </w:t>
      </w:r>
      <w:proofErr w:type="spellStart"/>
      <w:r w:rsidRPr="00CA5817">
        <w:rPr>
          <w:rStyle w:val="StyleUnderline"/>
        </w:rPr>
        <w:t>maledominated</w:t>
      </w:r>
      <w:proofErr w:type="spellEnd"/>
      <w:r w:rsidRPr="00CA5817">
        <w:rPr>
          <w:rStyle w:val="StyleUnderline"/>
        </w:rPr>
        <w:t xml:space="preserve"> societies violently expropriated the land and water necessary</w:t>
      </w:r>
      <w:r>
        <w:rPr>
          <w:rStyle w:val="StyleUnderline"/>
        </w:rPr>
        <w:t xml:space="preserve"> </w:t>
      </w:r>
      <w:r w:rsidRPr="00CA5817">
        <w:rPr>
          <w:rStyle w:val="StyleUnderline"/>
        </w:rPr>
        <w:t>to maintain large groups of other animals;</w:t>
      </w:r>
      <w:r w:rsidRPr="00442EB4">
        <w:rPr>
          <w:sz w:val="12"/>
        </w:rPr>
        <w:t xml:space="preserve"> over time, pastoralism developed into ranching, as many </w:t>
      </w:r>
      <w:proofErr w:type="spellStart"/>
      <w:r w:rsidRPr="00442EB4">
        <w:rPr>
          <w:sz w:val="12"/>
        </w:rPr>
        <w:t>domesecrated</w:t>
      </w:r>
      <w:proofErr w:type="spellEnd"/>
      <w:r w:rsidRPr="00442EB4">
        <w:rPr>
          <w:sz w:val="12"/>
        </w:rPr>
        <w:t xml:space="preserve"> animals came to be raised primarily for sale. </w:t>
      </w:r>
      <w:r w:rsidRPr="00CA5817">
        <w:rPr>
          <w:rStyle w:val="StyleUnderline"/>
        </w:rPr>
        <w:t xml:space="preserve">The </w:t>
      </w:r>
      <w:r w:rsidRPr="00CA5817">
        <w:rPr>
          <w:rStyle w:val="Emphasis"/>
        </w:rPr>
        <w:t xml:space="preserve">violent and oppressive use of </w:t>
      </w:r>
      <w:proofErr w:type="spellStart"/>
      <w:r w:rsidRPr="00CA5817">
        <w:rPr>
          <w:rStyle w:val="Emphasis"/>
        </w:rPr>
        <w:t>domesecrated</w:t>
      </w:r>
      <w:proofErr w:type="spellEnd"/>
      <w:r w:rsidRPr="00CA5817">
        <w:rPr>
          <w:rStyle w:val="Emphasis"/>
        </w:rPr>
        <w:t xml:space="preserve"> animals was deeply entangled</w:t>
      </w:r>
      <w:r w:rsidRPr="00CA5817">
        <w:rPr>
          <w:rStyle w:val="StyleUnderline"/>
        </w:rPr>
        <w:t xml:space="preserve"> with the experiences of people who were conquered</w:t>
      </w:r>
      <w:r w:rsidRPr="00442EB4">
        <w:rPr>
          <w:sz w:val="12"/>
        </w:rPr>
        <w:t xml:space="preserve"> and had their land expropriated for pasture. This entanglement also included the free-living animals who were displaced or killed so they would not threaten or interfere with pastoralist or ranching operations. EBSCOhost - printed on 6/16/2021 1:17 PM via UNIVERSITY OF MICHIGAN. All use subject to https://www.ebsco.com/terms-of-use 254 DOMESECRATION AND IMPENDING CATASTROPHE Over the course of history, it was mainly the social and economic elites who possessed large numbers of </w:t>
      </w:r>
      <w:proofErr w:type="spellStart"/>
      <w:r w:rsidRPr="00442EB4">
        <w:rPr>
          <w:sz w:val="12"/>
        </w:rPr>
        <w:t>domesecrated</w:t>
      </w:r>
      <w:proofErr w:type="spellEnd"/>
      <w:r w:rsidRPr="00442EB4">
        <w:rPr>
          <w:sz w:val="12"/>
        </w:rPr>
        <w:t xml:space="preserve"> animals, as such territorial holdings required a great deal of military power to gain and keep and to stave off raiders. The violence and carnage that </w:t>
      </w:r>
      <w:proofErr w:type="spellStart"/>
      <w:r w:rsidRPr="00442EB4">
        <w:rPr>
          <w:sz w:val="12"/>
        </w:rPr>
        <w:t>domesecration</w:t>
      </w:r>
      <w:proofErr w:type="spellEnd"/>
      <w:r w:rsidRPr="00442EB4">
        <w:rPr>
          <w:sz w:val="12"/>
        </w:rPr>
        <w:t xml:space="preserve"> produced unquestionably played a role in the development of militaristic, </w:t>
      </w:r>
      <w:proofErr w:type="spellStart"/>
      <w:r w:rsidRPr="00442EB4">
        <w:rPr>
          <w:sz w:val="12"/>
        </w:rPr>
        <w:t>elitedominated</w:t>
      </w:r>
      <w:proofErr w:type="spellEnd"/>
      <w:r w:rsidRPr="00442EB4">
        <w:rPr>
          <w:sz w:val="12"/>
        </w:rPr>
        <w:t xml:space="preserve">, patriarchal cultures and states. </w:t>
      </w:r>
      <w:proofErr w:type="spellStart"/>
      <w:r w:rsidRPr="00442EB4">
        <w:rPr>
          <w:sz w:val="12"/>
        </w:rPr>
        <w:t>Domesecration</w:t>
      </w:r>
      <w:proofErr w:type="spellEnd"/>
      <w:r w:rsidRPr="00442EB4">
        <w:rPr>
          <w:sz w:val="12"/>
        </w:rPr>
        <w:t>, with its accompanying violence and culture of oppression, was forced on the Americas, with devastating consequences</w:t>
      </w:r>
      <w:r w:rsidRPr="00CA5817">
        <w:rPr>
          <w:rStyle w:val="StyleUnderline"/>
        </w:rPr>
        <w:t>. The</w:t>
      </w:r>
      <w:r>
        <w:rPr>
          <w:rStyle w:val="StyleUnderline"/>
        </w:rPr>
        <w:t xml:space="preserve"> </w:t>
      </w:r>
      <w:r w:rsidRPr="00CA5817">
        <w:rPr>
          <w:rStyle w:val="StyleUnderline"/>
        </w:rPr>
        <w:t xml:space="preserve">bloodshed and plunder in Latin America made possible by </w:t>
      </w:r>
      <w:proofErr w:type="spellStart"/>
      <w:r w:rsidRPr="00CA5817">
        <w:rPr>
          <w:rStyle w:val="StyleUnderline"/>
        </w:rPr>
        <w:t>domesecration</w:t>
      </w:r>
      <w:proofErr w:type="spellEnd"/>
      <w:r>
        <w:rPr>
          <w:rStyle w:val="StyleUnderline"/>
        </w:rPr>
        <w:t xml:space="preserve"> </w:t>
      </w:r>
      <w:r w:rsidRPr="00CA5817">
        <w:rPr>
          <w:rStyle w:val="StyleUnderline"/>
        </w:rPr>
        <w:t>and the eventually resulting enclosure of the commons in Europe for</w:t>
      </w:r>
      <w:r>
        <w:rPr>
          <w:rStyle w:val="StyleUnderline"/>
        </w:rPr>
        <w:t xml:space="preserve"> </w:t>
      </w:r>
      <w:r w:rsidRPr="00CA5817">
        <w:rPr>
          <w:rStyle w:val="StyleUnderline"/>
        </w:rPr>
        <w:t>sheep ranching were essential for the rise of the capitalist system and the</w:t>
      </w:r>
      <w:r>
        <w:rPr>
          <w:rStyle w:val="StyleUnderline"/>
        </w:rPr>
        <w:t xml:space="preserve"> </w:t>
      </w:r>
      <w:r w:rsidRPr="00CA5817">
        <w:rPr>
          <w:rStyle w:val="StyleUnderline"/>
        </w:rPr>
        <w:t>ensuing imperialist policies and practices</w:t>
      </w:r>
      <w:r w:rsidRPr="00442EB4">
        <w:rPr>
          <w:sz w:val="12"/>
        </w:rPr>
        <w:t xml:space="preserve">. </w:t>
      </w:r>
      <w:r w:rsidRPr="00CA5817">
        <w:rPr>
          <w:rStyle w:val="StyleUnderline"/>
        </w:rPr>
        <w:t>Much of the violence perpetrated by leaders of industrializing capitalist nations in the nineteenth</w:t>
      </w:r>
      <w:r>
        <w:rPr>
          <w:rStyle w:val="StyleUnderline"/>
        </w:rPr>
        <w:t xml:space="preserve"> </w:t>
      </w:r>
      <w:r w:rsidRPr="00CA5817">
        <w:rPr>
          <w:rStyle w:val="StyleUnderline"/>
        </w:rPr>
        <w:t>century thus was either caused by the expropriation of land for ranching</w:t>
      </w:r>
      <w:r>
        <w:rPr>
          <w:rStyle w:val="StyleUnderline"/>
        </w:rPr>
        <w:t xml:space="preserve"> </w:t>
      </w:r>
      <w:r w:rsidRPr="00CA5817">
        <w:rPr>
          <w:rStyle w:val="StyleUnderline"/>
        </w:rPr>
        <w:t>or enabled by the exploitation of ranched animals. Indigenous people</w:t>
      </w:r>
      <w:r>
        <w:rPr>
          <w:rStyle w:val="StyleUnderline"/>
        </w:rPr>
        <w:t xml:space="preserve"> </w:t>
      </w:r>
      <w:r w:rsidRPr="00CA5817">
        <w:rPr>
          <w:rStyle w:val="StyleUnderline"/>
        </w:rPr>
        <w:t>throughout the world suffered death, displacement, exploitation, and</w:t>
      </w:r>
      <w:r>
        <w:rPr>
          <w:rStyle w:val="StyleUnderline"/>
        </w:rPr>
        <w:t xml:space="preserve"> </w:t>
      </w:r>
      <w:r w:rsidRPr="00CA5817">
        <w:rPr>
          <w:rStyle w:val="StyleUnderline"/>
        </w:rPr>
        <w:t>hunger.</w:t>
      </w:r>
      <w:r>
        <w:rPr>
          <w:rStyle w:val="StyleUnderline"/>
        </w:rPr>
        <w:t xml:space="preserve"> </w:t>
      </w:r>
      <w:r w:rsidRPr="00442EB4">
        <w:rPr>
          <w:sz w:val="12"/>
        </w:rPr>
        <w:t xml:space="preserve">In the nineteenth century, as in earlier times, the material gain generated from </w:t>
      </w:r>
      <w:proofErr w:type="spellStart"/>
      <w:r w:rsidRPr="00442EB4">
        <w:rPr>
          <w:sz w:val="12"/>
        </w:rPr>
        <w:t>domesecration</w:t>
      </w:r>
      <w:proofErr w:type="spellEnd"/>
      <w:r w:rsidRPr="00442EB4">
        <w:rPr>
          <w:sz w:val="12"/>
        </w:rPr>
        <w:t xml:space="preserve">-related violence—wealth disproportionately controlled by the most </w:t>
      </w:r>
      <w:proofErr w:type="spellStart"/>
      <w:r w:rsidRPr="00442EB4">
        <w:rPr>
          <w:sz w:val="12"/>
        </w:rPr>
        <w:t>affl</w:t>
      </w:r>
      <w:proofErr w:type="spellEnd"/>
      <w:r w:rsidRPr="00442EB4">
        <w:rPr>
          <w:sz w:val="12"/>
        </w:rPr>
        <w:t xml:space="preserve"> </w:t>
      </w:r>
      <w:proofErr w:type="spellStart"/>
      <w:r w:rsidRPr="00442EB4">
        <w:rPr>
          <w:sz w:val="12"/>
        </w:rPr>
        <w:t>uent</w:t>
      </w:r>
      <w:proofErr w:type="spellEnd"/>
      <w:r w:rsidRPr="00442EB4">
        <w:rPr>
          <w:sz w:val="12"/>
        </w:rPr>
        <w:t xml:space="preserve"> and powerful—was made possible by elites’ control of the state and by ideological legitimation. The ideology supporting the large-scale violence generated by </w:t>
      </w:r>
      <w:proofErr w:type="spellStart"/>
      <w:r w:rsidRPr="00442EB4">
        <w:rPr>
          <w:sz w:val="12"/>
        </w:rPr>
        <w:t>domesecration</w:t>
      </w:r>
      <w:proofErr w:type="spellEnd"/>
      <w:r w:rsidRPr="00442EB4">
        <w:rPr>
          <w:sz w:val="12"/>
        </w:rPr>
        <w:t xml:space="preserve"> included Social Darwinist theory and religious and philosophically backed speciesism, ideas promoted at the time by such scholars as Nathaniel Southgate Shaler and Frank Wilson </w:t>
      </w:r>
      <w:proofErr w:type="spellStart"/>
      <w:r w:rsidRPr="00442EB4">
        <w:rPr>
          <w:sz w:val="12"/>
        </w:rPr>
        <w:t>Blackmar</w:t>
      </w:r>
      <w:proofErr w:type="spellEnd"/>
      <w:r w:rsidRPr="00442EB4">
        <w:rPr>
          <w:sz w:val="12"/>
        </w:rPr>
        <w:t xml:space="preserve">, as noted in the introduction. The general pattern of violence resulting from </w:t>
      </w:r>
      <w:proofErr w:type="spellStart"/>
      <w:r w:rsidRPr="00442EB4">
        <w:rPr>
          <w:sz w:val="12"/>
        </w:rPr>
        <w:t>domesecration</w:t>
      </w:r>
      <w:proofErr w:type="spellEnd"/>
      <w:r w:rsidRPr="00442EB4">
        <w:rPr>
          <w:sz w:val="12"/>
        </w:rPr>
        <w:t xml:space="preserve">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w:t>
      </w:r>
      <w:proofErr w:type="spellStart"/>
      <w:r w:rsidRPr="00442EB4">
        <w:rPr>
          <w:sz w:val="12"/>
        </w:rPr>
        <w:t>domesecrated</w:t>
      </w:r>
      <w:proofErr w:type="spellEnd"/>
      <w:r w:rsidRPr="00442EB4">
        <w:rPr>
          <w:sz w:val="12"/>
        </w:rPr>
        <w:t xml:space="preserve"> animals exploited for food increased. </w:t>
      </w:r>
      <w:r w:rsidRPr="00CA5817">
        <w:rPr>
          <w:rStyle w:val="StyleUnderline"/>
        </w:rPr>
        <w:t>Tens of millions of humans and other animals</w:t>
      </w:r>
      <w:r>
        <w:rPr>
          <w:rStyle w:val="StyleUnderline"/>
        </w:rPr>
        <w:t xml:space="preserve"> </w:t>
      </w:r>
      <w:r w:rsidRPr="00CA5817">
        <w:rPr>
          <w:rStyle w:val="StyleUnderline"/>
        </w:rPr>
        <w:t xml:space="preserve">suffered from the deadly </w:t>
      </w:r>
      <w:proofErr w:type="spellStart"/>
      <w:r w:rsidRPr="00CA5817">
        <w:rPr>
          <w:rStyle w:val="StyleUnderline"/>
        </w:rPr>
        <w:t>infl</w:t>
      </w:r>
      <w:proofErr w:type="spellEnd"/>
      <w:r w:rsidRPr="00CA5817">
        <w:rPr>
          <w:rStyle w:val="StyleUnderline"/>
        </w:rPr>
        <w:t xml:space="preserve"> </w:t>
      </w:r>
      <w:proofErr w:type="spellStart"/>
      <w:r w:rsidRPr="00CA5817">
        <w:rPr>
          <w:rStyle w:val="StyleUnderline"/>
        </w:rPr>
        <w:t>uenza</w:t>
      </w:r>
      <w:proofErr w:type="spellEnd"/>
      <w:r w:rsidRPr="00CA5817">
        <w:rPr>
          <w:rStyle w:val="StyleUnderline"/>
        </w:rPr>
        <w:t xml:space="preserve"> pandemic of 1918—a disaster that</w:t>
      </w:r>
      <w:r>
        <w:rPr>
          <w:rStyle w:val="StyleUnderline"/>
        </w:rPr>
        <w:t xml:space="preserve"> </w:t>
      </w:r>
      <w:r w:rsidRPr="00CA5817">
        <w:rPr>
          <w:rStyle w:val="StyleUnderline"/>
        </w:rPr>
        <w:t xml:space="preserve">would be </w:t>
      </w:r>
      <w:r w:rsidRPr="00CA5817">
        <w:rPr>
          <w:rStyle w:val="Emphasis"/>
        </w:rPr>
        <w:t xml:space="preserve">linked to </w:t>
      </w:r>
      <w:proofErr w:type="spellStart"/>
      <w:r w:rsidRPr="00CA5817">
        <w:rPr>
          <w:rStyle w:val="Emphasis"/>
        </w:rPr>
        <w:t>domesecrated</w:t>
      </w:r>
      <w:proofErr w:type="spellEnd"/>
      <w:r w:rsidRPr="00CA5817">
        <w:rPr>
          <w:rStyle w:val="Emphasis"/>
        </w:rPr>
        <w:t xml:space="preserve"> animals</w:t>
      </w:r>
      <w:r w:rsidRPr="00CA5817">
        <w:rPr>
          <w:rStyle w:val="StyleUnderline"/>
        </w:rPr>
        <w:t xml:space="preserve"> only decades later.</w:t>
      </w:r>
      <w:r>
        <w:rPr>
          <w:rStyle w:val="StyleUnderline"/>
        </w:rPr>
        <w:t xml:space="preserve"> </w:t>
      </w:r>
      <w:r w:rsidRPr="00442EB4">
        <w:rPr>
          <w:sz w:val="12"/>
        </w:rPr>
        <w:t xml:space="preserve">Over the course of the twentieth century, the number and size of businesses involved in the exploitation of </w:t>
      </w:r>
      <w:proofErr w:type="spellStart"/>
      <w:r w:rsidRPr="00442EB4">
        <w:rPr>
          <w:sz w:val="12"/>
        </w:rPr>
        <w:t>domesecrated</w:t>
      </w:r>
      <w:proofErr w:type="spellEnd"/>
      <w:r w:rsidRPr="00442EB4">
        <w:rPr>
          <w:sz w:val="12"/>
        </w:rPr>
        <w:t xml:space="preserve"> animals—especially as food—grew enormously and coalesced into the animal-industrial complex, whose synergy drove a huge expansion of the </w:t>
      </w:r>
      <w:proofErr w:type="spellStart"/>
      <w:r w:rsidRPr="00442EB4">
        <w:rPr>
          <w:sz w:val="12"/>
        </w:rPr>
        <w:t>domesecrated</w:t>
      </w:r>
      <w:proofErr w:type="spellEnd"/>
      <w:r w:rsidRPr="00442EB4">
        <w:rPr>
          <w:sz w:val="12"/>
        </w:rPr>
        <w:t xml:space="preserve"> animal– EBSCOhost - printed on 6/16/2021 1:17 PM via UNIVERSITY OF MICHIGAN. All use subject to https://www.ebsco.com/terms-of-use DOMESECRATION AND IMPENDING CATASTROPHE 255 based food industry. Publicly subsidized feed-grain production, emerging fast-food companies, state agricultural colleges, and related forces grew along with radio and television technology, and the public was exhorted to consume. As mass consumption of fast food and a diet based on </w:t>
      </w:r>
      <w:proofErr w:type="spellStart"/>
      <w:r w:rsidRPr="00442EB4">
        <w:rPr>
          <w:sz w:val="12"/>
        </w:rPr>
        <w:t>domesecrated</w:t>
      </w:r>
      <w:proofErr w:type="spellEnd"/>
      <w:r w:rsidRPr="00442EB4">
        <w:rPr>
          <w:sz w:val="12"/>
        </w:rPr>
        <w:t xml:space="preserve"> animals grew in the United States, so did the level of structural violence, as people died prematurely from the chronic diseases associated with eating other animals. The production of enormous amounts of “meat” and related products created other new harms, including through the transformation of ranching processes to intensive and frequently </w:t>
      </w:r>
      <w:proofErr w:type="spellStart"/>
      <w:r w:rsidRPr="00442EB4">
        <w:rPr>
          <w:sz w:val="12"/>
        </w:rPr>
        <w:t>confi</w:t>
      </w:r>
      <w:proofErr w:type="spellEnd"/>
      <w:r w:rsidRPr="00442EB4">
        <w:rPr>
          <w:sz w:val="12"/>
        </w:rPr>
        <w:t xml:space="preserve"> </w:t>
      </w:r>
      <w:proofErr w:type="spellStart"/>
      <w:r w:rsidRPr="00442EB4">
        <w:rPr>
          <w:sz w:val="12"/>
        </w:rPr>
        <w:t>ned</w:t>
      </w:r>
      <w:proofErr w:type="spellEnd"/>
      <w:r w:rsidRPr="00442EB4">
        <w:rPr>
          <w:sz w:val="12"/>
        </w:rPr>
        <w:t xml:space="preserve"> operations. As the sheer numbers of </w:t>
      </w:r>
      <w:proofErr w:type="spellStart"/>
      <w:r w:rsidRPr="00442EB4">
        <w:rPr>
          <w:sz w:val="12"/>
        </w:rPr>
        <w:t>domesecrated</w:t>
      </w:r>
      <w:proofErr w:type="spellEnd"/>
      <w:r w:rsidRPr="00442EB4">
        <w:rPr>
          <w:sz w:val="12"/>
        </w:rPr>
        <w:t xml:space="preserve"> animals climbed—and as their suffering increased exponentially—enormous supplies of fresh water and topsoil for feed production were needed. And in the twentieth century, </w:t>
      </w:r>
      <w:proofErr w:type="spellStart"/>
      <w:r w:rsidRPr="00442EB4">
        <w:rPr>
          <w:sz w:val="12"/>
        </w:rPr>
        <w:t>profi</w:t>
      </w:r>
      <w:proofErr w:type="spellEnd"/>
      <w:r w:rsidRPr="00442EB4">
        <w:rPr>
          <w:sz w:val="12"/>
        </w:rPr>
        <w:t xml:space="preserve"> table ranching relied not just on water and land, as it had for thousands of years, but now also became equally dependent on </w:t>
      </w:r>
      <w:proofErr w:type="gramStart"/>
      <w:r w:rsidRPr="00442EB4">
        <w:rPr>
          <w:sz w:val="12"/>
        </w:rPr>
        <w:t>oil .</w:t>
      </w:r>
      <w:proofErr w:type="gramEnd"/>
      <w:r w:rsidRPr="00442EB4">
        <w:rPr>
          <w:sz w:val="12"/>
        </w:rPr>
        <w:t xml:space="preserve"> In the twentieth century, people in the United States saw little of the direct violence generated by land expropriation, such as had facilitated capitalist development in the eighteenth and nineteenth centuries. However, U.S. policy in Latin America generated an enormous level of such violence there. </w:t>
      </w:r>
      <w:r w:rsidRPr="00CA5817">
        <w:rPr>
          <w:rStyle w:val="StyleUnderline"/>
        </w:rPr>
        <w:t xml:space="preserve">The decision of U.S. leaders to promote capitalist expansion in the region, in part by increasing “beef” exports, </w:t>
      </w:r>
      <w:r w:rsidRPr="00CA5817">
        <w:rPr>
          <w:rStyle w:val="Emphasis"/>
        </w:rPr>
        <w:t>resulted in largescale violence</w:t>
      </w:r>
      <w:r w:rsidRPr="00CA5817">
        <w:rPr>
          <w:rStyle w:val="StyleUnderline"/>
        </w:rPr>
        <w:t xml:space="preserve"> and the predictable poverty and exploitation for the dispossessed.</w:t>
      </w:r>
      <w:r w:rsidRPr="00442EB4">
        <w:rPr>
          <w:sz w:val="12"/>
        </w:rPr>
        <w:t xml:space="preserve"> Like countless others before them who were displaced by the expansion of ranching operations, many of the displaced in Latin America became exploitable workers—increasingly for transnational corporations. As in the past</w:t>
      </w:r>
      <w:r w:rsidRPr="00CA5817">
        <w:rPr>
          <w:rStyle w:val="StyleUnderline"/>
        </w:rPr>
        <w:t>, the expansion of ranching in the region and the</w:t>
      </w:r>
      <w:r>
        <w:rPr>
          <w:rStyle w:val="StyleUnderline"/>
        </w:rPr>
        <w:t xml:space="preserve"> </w:t>
      </w:r>
      <w:r w:rsidRPr="00CA5817">
        <w:rPr>
          <w:rStyle w:val="StyleUnderline"/>
        </w:rPr>
        <w:t>appropriation of farmland for pasture caused a decline in the cultivation</w:t>
      </w:r>
      <w:r>
        <w:rPr>
          <w:rStyle w:val="StyleUnderline"/>
        </w:rPr>
        <w:t xml:space="preserve"> </w:t>
      </w:r>
      <w:r w:rsidRPr="00CA5817">
        <w:rPr>
          <w:rStyle w:val="StyleUnderline"/>
        </w:rPr>
        <w:t>of maize and beans in the region, which increased hunger and malnutrition</w:t>
      </w:r>
      <w:r w:rsidRPr="00442EB4">
        <w:rPr>
          <w:sz w:val="12"/>
        </w:rPr>
        <w:t xml:space="preserve">. This </w:t>
      </w:r>
      <w:proofErr w:type="spellStart"/>
      <w:r w:rsidRPr="00442EB4">
        <w:rPr>
          <w:sz w:val="12"/>
        </w:rPr>
        <w:t>decerealization</w:t>
      </w:r>
      <w:proofErr w:type="spellEnd"/>
      <w:r w:rsidRPr="00442EB4">
        <w:rPr>
          <w:sz w:val="12"/>
        </w:rPr>
        <w:t xml:space="preserve"> also was facilitated by the increasing use of land for </w:t>
      </w:r>
      <w:proofErr w:type="spellStart"/>
      <w:r w:rsidRPr="00442EB4">
        <w:rPr>
          <w:sz w:val="12"/>
        </w:rPr>
        <w:t>profi</w:t>
      </w:r>
      <w:proofErr w:type="spellEnd"/>
      <w:r w:rsidRPr="00442EB4">
        <w:rPr>
          <w:sz w:val="12"/>
        </w:rPr>
        <w:t xml:space="preserve"> table feed-grain production. Today, hundreds of </w:t>
      </w:r>
      <w:r w:rsidRPr="00CA5817">
        <w:rPr>
          <w:rStyle w:val="StyleUnderline"/>
        </w:rPr>
        <w:t>millions of indigenous and other devalued people</w:t>
      </w:r>
      <w:r>
        <w:rPr>
          <w:rStyle w:val="StyleUnderline"/>
        </w:rPr>
        <w:t xml:space="preserve"> </w:t>
      </w:r>
      <w:r w:rsidRPr="00CA5817">
        <w:rPr>
          <w:rStyle w:val="StyleUnderline"/>
        </w:rPr>
        <w:t>are landless, impoverished, exploited, and hungry,</w:t>
      </w:r>
      <w:r w:rsidRPr="00442EB4">
        <w:rPr>
          <w:sz w:val="12"/>
        </w:rPr>
        <w:t xml:space="preserve"> and the land they once occupied and used to feed themselves is devoted to raising </w:t>
      </w:r>
      <w:proofErr w:type="spellStart"/>
      <w:r w:rsidRPr="00442EB4">
        <w:rPr>
          <w:sz w:val="12"/>
        </w:rPr>
        <w:t>domesecrated</w:t>
      </w:r>
      <w:proofErr w:type="spellEnd"/>
      <w:r w:rsidRPr="00442EB4">
        <w:rPr>
          <w:sz w:val="12"/>
        </w:rPr>
        <w:t xml:space="preserve"> animals and producing feed grain. The multiple environmental and public health consequences of growing numbers of CAFOs also are being felt throughout the world. Violent, </w:t>
      </w:r>
      <w:proofErr w:type="spellStart"/>
      <w:r w:rsidRPr="00442EB4">
        <w:rPr>
          <w:sz w:val="12"/>
        </w:rPr>
        <w:t>domesecration</w:t>
      </w:r>
      <w:proofErr w:type="spellEnd"/>
      <w:r w:rsidRPr="00442EB4">
        <w:rPr>
          <w:sz w:val="12"/>
        </w:rPr>
        <w:t xml:space="preserve">-driven land expropriation continues today, although it is more incremental and regional than in the past and attracts EBSCOhost - printed on 6/16/2021 1:17 PM via UNIVERSITY OF MICHIGAN. All use subject to https://www.ebsco.com/terms-of-use 256 DOMESECRATION AND IMPENDING CATASTROPHE relatively little international attention. When murder and genocide related to </w:t>
      </w:r>
      <w:proofErr w:type="spellStart"/>
      <w:r w:rsidRPr="00442EB4">
        <w:rPr>
          <w:sz w:val="12"/>
        </w:rPr>
        <w:t>domesecration</w:t>
      </w:r>
      <w:proofErr w:type="spellEnd"/>
      <w:r w:rsidRPr="00442EB4">
        <w:rPr>
          <w:sz w:val="12"/>
        </w:rPr>
        <w:t xml:space="preserve"> do come to the attention of the public in the West, the incidents frequently are explained as “ethnic” </w:t>
      </w:r>
      <w:proofErr w:type="spellStart"/>
      <w:r w:rsidRPr="00442EB4">
        <w:rPr>
          <w:sz w:val="12"/>
        </w:rPr>
        <w:t>confl</w:t>
      </w:r>
      <w:proofErr w:type="spellEnd"/>
      <w:r w:rsidRPr="00442EB4">
        <w:rPr>
          <w:sz w:val="12"/>
        </w:rPr>
        <w:t xml:space="preserve"> </w:t>
      </w:r>
      <w:proofErr w:type="spellStart"/>
      <w:r w:rsidRPr="00442EB4">
        <w:rPr>
          <w:sz w:val="12"/>
        </w:rPr>
        <w:t>ict</w:t>
      </w:r>
      <w:proofErr w:type="spellEnd"/>
      <w:r w:rsidRPr="00442EB4">
        <w:rPr>
          <w:sz w:val="12"/>
        </w:rPr>
        <w:t xml:space="preserve"> (as in Darfur) or as merely the act of a few bad individuals (as in the murder of Dorothy </w:t>
      </w:r>
      <w:proofErr w:type="spellStart"/>
      <w:r w:rsidRPr="00442EB4">
        <w:rPr>
          <w:sz w:val="12"/>
        </w:rPr>
        <w:t>Stang</w:t>
      </w:r>
      <w:proofErr w:type="spellEnd"/>
      <w:r w:rsidRPr="00442EB4">
        <w:rPr>
          <w:sz w:val="12"/>
        </w:rPr>
        <w:t xml:space="preserve">). The violence seldom is linked to the production of what most everyone has been socially programmed to eat. Growing consumption of the U.S.-style diet in other areas of the world has caused an epidemic of chronic disease. Increasing numbers of people become ill or die from coronary artery disease, various forms of cancer, and other conditions linked to the consumption of </w:t>
      </w:r>
      <w:proofErr w:type="spellStart"/>
      <w:r w:rsidRPr="00442EB4">
        <w:rPr>
          <w:sz w:val="12"/>
        </w:rPr>
        <w:t>domesecrated</w:t>
      </w:r>
      <w:proofErr w:type="spellEnd"/>
      <w:r w:rsidRPr="00442EB4">
        <w:rPr>
          <w:sz w:val="12"/>
        </w:rPr>
        <w:t xml:space="preserve"> animal products. </w:t>
      </w:r>
      <w:r w:rsidRPr="00CA5817">
        <w:rPr>
          <w:rStyle w:val="StyleUnderline"/>
        </w:rPr>
        <w:t xml:space="preserve">The animal-industrial complex’s </w:t>
      </w:r>
      <w:proofErr w:type="spellStart"/>
      <w:r w:rsidRPr="00CA5817">
        <w:rPr>
          <w:rStyle w:val="StyleUnderline"/>
        </w:rPr>
        <w:t>confi</w:t>
      </w:r>
      <w:proofErr w:type="spellEnd"/>
      <w:r w:rsidRPr="00CA5817">
        <w:rPr>
          <w:rStyle w:val="StyleUnderline"/>
        </w:rPr>
        <w:t xml:space="preserve"> </w:t>
      </w:r>
      <w:proofErr w:type="spellStart"/>
      <w:r w:rsidRPr="00CA5817">
        <w:rPr>
          <w:rStyle w:val="StyleUnderline"/>
        </w:rPr>
        <w:t>nement</w:t>
      </w:r>
      <w:proofErr w:type="spellEnd"/>
      <w:r w:rsidRPr="00CA5817">
        <w:rPr>
          <w:rStyle w:val="StyleUnderline"/>
        </w:rPr>
        <w:t xml:space="preserve"> of growing numbers of other animals also puts the world at high risk for the emergence of</w:t>
      </w:r>
      <w:r>
        <w:rPr>
          <w:rStyle w:val="StyleUnderline"/>
        </w:rPr>
        <w:t xml:space="preserve"> </w:t>
      </w:r>
      <w:r w:rsidRPr="00CA5817">
        <w:rPr>
          <w:rStyle w:val="Emphasis"/>
        </w:rPr>
        <w:t xml:space="preserve">deadly new strains of </w:t>
      </w:r>
      <w:proofErr w:type="spellStart"/>
      <w:r w:rsidRPr="00CA5817">
        <w:rPr>
          <w:rStyle w:val="Emphasis"/>
        </w:rPr>
        <w:t>infl</w:t>
      </w:r>
      <w:proofErr w:type="spellEnd"/>
      <w:r w:rsidRPr="00CA5817">
        <w:rPr>
          <w:rStyle w:val="Emphasis"/>
        </w:rPr>
        <w:t xml:space="preserve"> </w:t>
      </w:r>
      <w:proofErr w:type="spellStart"/>
      <w:r w:rsidRPr="00CA5817">
        <w:rPr>
          <w:rStyle w:val="Emphasis"/>
        </w:rPr>
        <w:t>uenza</w:t>
      </w:r>
      <w:proofErr w:type="spellEnd"/>
      <w:r w:rsidRPr="00CA5817">
        <w:rPr>
          <w:rStyle w:val="Emphasis"/>
        </w:rPr>
        <w:t>.</w:t>
      </w:r>
      <w:r>
        <w:rPr>
          <w:rStyle w:val="Emphasis"/>
        </w:rPr>
        <w:t xml:space="preserve"> </w:t>
      </w:r>
      <w:r w:rsidRPr="00442EB4">
        <w:rPr>
          <w:sz w:val="12"/>
        </w:rPr>
        <w:t xml:space="preserve">What is more, the demands of growing global production and consumption of products from </w:t>
      </w:r>
      <w:proofErr w:type="spellStart"/>
      <w:r w:rsidRPr="00442EB4">
        <w:rPr>
          <w:sz w:val="12"/>
        </w:rPr>
        <w:t>domesecrated</w:t>
      </w:r>
      <w:proofErr w:type="spellEnd"/>
      <w:r w:rsidRPr="00442EB4">
        <w:rPr>
          <w:sz w:val="12"/>
        </w:rPr>
        <w:t xml:space="preserve"> animals are contributing to the depletion of essential, fi </w:t>
      </w:r>
      <w:proofErr w:type="spellStart"/>
      <w:r w:rsidRPr="00442EB4">
        <w:rPr>
          <w:sz w:val="12"/>
        </w:rPr>
        <w:t>nite</w:t>
      </w:r>
      <w:proofErr w:type="spellEnd"/>
      <w:r w:rsidRPr="00442EB4">
        <w:rPr>
          <w:sz w:val="12"/>
        </w:rPr>
        <w:t xml:space="preserve"> resources. Enormous amounts of precious fresh water, fossil fuel, and topsoil are being used—and rainforests destroyed—to build and expand the global “hamburger culture,” and the use of </w:t>
      </w:r>
      <w:proofErr w:type="spellStart"/>
      <w:r w:rsidRPr="00442EB4">
        <w:rPr>
          <w:sz w:val="12"/>
        </w:rPr>
        <w:t>domesecrated</w:t>
      </w:r>
      <w:proofErr w:type="spellEnd"/>
      <w:r w:rsidRPr="00442EB4">
        <w:rPr>
          <w:sz w:val="12"/>
        </w:rPr>
        <w:t xml:space="preserve"> animals as food is a major contributor to global warming. In the twenty-fi </w:t>
      </w:r>
      <w:proofErr w:type="spellStart"/>
      <w:r w:rsidRPr="00442EB4">
        <w:rPr>
          <w:sz w:val="12"/>
        </w:rPr>
        <w:t>rst</w:t>
      </w:r>
      <w:proofErr w:type="spellEnd"/>
      <w:r w:rsidRPr="00442EB4">
        <w:rPr>
          <w:sz w:val="12"/>
        </w:rPr>
        <w:t xml:space="preserve"> century, the destruction caused by the exploitation of </w:t>
      </w:r>
      <w:proofErr w:type="spellStart"/>
      <w:r w:rsidRPr="00442EB4">
        <w:rPr>
          <w:sz w:val="12"/>
        </w:rPr>
        <w:t>domesecrated</w:t>
      </w:r>
      <w:proofErr w:type="spellEnd"/>
      <w:r w:rsidRPr="00442EB4">
        <w:rPr>
          <w:sz w:val="12"/>
        </w:rPr>
        <w:t xml:space="preserve"> animals as food does not take the form of plundering and burning cities, as in the days of Chinggis Khan or the conquistadors. However, the relentless quest for the land, water, and energy necessary to maintain enormous numbers of oppressed other animals plunders the environment and these life-sustaining resources. The unsustainable and destructive—not to mention </w:t>
      </w:r>
      <w:proofErr w:type="spellStart"/>
      <w:r w:rsidRPr="00442EB4">
        <w:rPr>
          <w:sz w:val="12"/>
        </w:rPr>
        <w:t>horrifi</w:t>
      </w:r>
      <w:proofErr w:type="spellEnd"/>
      <w:r w:rsidRPr="00442EB4">
        <w:rPr>
          <w:sz w:val="12"/>
        </w:rPr>
        <w:t xml:space="preserve"> </w:t>
      </w:r>
      <w:proofErr w:type="spellStart"/>
      <w:r w:rsidRPr="00442EB4">
        <w:rPr>
          <w:sz w:val="12"/>
        </w:rPr>
        <w:t>cally</w:t>
      </w:r>
      <w:proofErr w:type="spellEnd"/>
      <w:r w:rsidRPr="00442EB4">
        <w:rPr>
          <w:sz w:val="12"/>
        </w:rPr>
        <w:t xml:space="preserve"> violent— exploitation of growing numbers of </w:t>
      </w:r>
      <w:proofErr w:type="spellStart"/>
      <w:r w:rsidRPr="00442EB4">
        <w:rPr>
          <w:sz w:val="12"/>
        </w:rPr>
        <w:t>domesecrated</w:t>
      </w:r>
      <w:proofErr w:type="spellEnd"/>
      <w:r w:rsidRPr="00442EB4">
        <w:rPr>
          <w:sz w:val="12"/>
        </w:rPr>
        <w:t xml:space="preserve"> animals as food and resources is on course to create a scarcity of resources that will lead to international warfare. In 2008, the director-general of the World Health Organization stated that the most serious threats to international security were food shortages, climate change, and an </w:t>
      </w:r>
      <w:proofErr w:type="spellStart"/>
      <w:r w:rsidRPr="00442EB4">
        <w:rPr>
          <w:sz w:val="12"/>
        </w:rPr>
        <w:t>infl</w:t>
      </w:r>
      <w:proofErr w:type="spellEnd"/>
      <w:r w:rsidRPr="00442EB4">
        <w:rPr>
          <w:sz w:val="12"/>
        </w:rPr>
        <w:t xml:space="preserve"> </w:t>
      </w:r>
      <w:proofErr w:type="spellStart"/>
      <w:r w:rsidRPr="00442EB4">
        <w:rPr>
          <w:sz w:val="12"/>
        </w:rPr>
        <w:t>uenza</w:t>
      </w:r>
      <w:proofErr w:type="spellEnd"/>
      <w:r w:rsidRPr="00442EB4">
        <w:rPr>
          <w:sz w:val="12"/>
        </w:rPr>
        <w:t xml:space="preserve"> pandemic. 145 </w:t>
      </w:r>
      <w:r w:rsidRPr="00442EB4">
        <w:rPr>
          <w:rStyle w:val="StyleUnderline"/>
        </w:rPr>
        <w:t>To be thorough, the director-general should have included in that list the</w:t>
      </w:r>
      <w:r>
        <w:rPr>
          <w:rStyle w:val="StyleUnderline"/>
        </w:rPr>
        <w:t xml:space="preserve"> </w:t>
      </w:r>
      <w:r w:rsidRPr="00442EB4">
        <w:rPr>
          <w:rStyle w:val="StyleUnderline"/>
        </w:rPr>
        <w:t>depletion of world supplies of fresh water, topsoil, and fossil fuel. The</w:t>
      </w:r>
      <w:r>
        <w:rPr>
          <w:rStyle w:val="StyleUnderline"/>
        </w:rPr>
        <w:t xml:space="preserve"> </w:t>
      </w:r>
      <w:r w:rsidRPr="00442EB4">
        <w:rPr>
          <w:rStyle w:val="StyleUnderline"/>
        </w:rPr>
        <w:t xml:space="preserve">trauma and loss of life that would be produced by scarcity-driven </w:t>
      </w:r>
      <w:proofErr w:type="spellStart"/>
      <w:r w:rsidRPr="00442EB4">
        <w:rPr>
          <w:rStyle w:val="StyleUnderline"/>
        </w:rPr>
        <w:t>confl</w:t>
      </w:r>
      <w:proofErr w:type="spellEnd"/>
      <w:r w:rsidRPr="00442EB4">
        <w:rPr>
          <w:rStyle w:val="StyleUnderline"/>
        </w:rPr>
        <w:t xml:space="preserve"> </w:t>
      </w:r>
      <w:proofErr w:type="spellStart"/>
      <w:r w:rsidRPr="00442EB4">
        <w:rPr>
          <w:rStyle w:val="StyleUnderline"/>
        </w:rPr>
        <w:t>ict</w:t>
      </w:r>
      <w:proofErr w:type="spellEnd"/>
      <w:r>
        <w:rPr>
          <w:rStyle w:val="StyleUnderline"/>
        </w:rPr>
        <w:t xml:space="preserve"> </w:t>
      </w:r>
      <w:r w:rsidRPr="00442EB4">
        <w:rPr>
          <w:rStyle w:val="StyleUnderline"/>
        </w:rPr>
        <w:t>and warfare hardly can be calculated.</w:t>
      </w:r>
      <w:r w:rsidRPr="00442EB4">
        <w:rPr>
          <w:sz w:val="12"/>
        </w:rPr>
        <w:t xml:space="preserve"> And it seems certain that indigenous peoples, the poor, and the devalued will suffer the most. Deeply entangled with the violence, disease, and deprivation currently confronting the human species—and the </w:t>
      </w:r>
      <w:r w:rsidRPr="00442EB4">
        <w:rPr>
          <w:rStyle w:val="StyleUnderline"/>
        </w:rPr>
        <w:t>looming risks of scarcity-driven</w:t>
      </w:r>
      <w:r>
        <w:rPr>
          <w:rStyle w:val="StyleUnderline"/>
        </w:rPr>
        <w:t xml:space="preserve"> </w:t>
      </w:r>
      <w:r w:rsidRPr="00442EB4">
        <w:rPr>
          <w:sz w:val="12"/>
        </w:rPr>
        <w:t xml:space="preserve">EBSCOhost - printed on 6/16/2021 1:17 PM via UNIVERSITY OF MICHIGAN. All use subject to https://www.ebsco.com/terms-of-use DOMESECRATION AND IMPENDING CATASTROPHE 257 </w:t>
      </w:r>
      <w:r w:rsidRPr="00442EB4">
        <w:rPr>
          <w:rStyle w:val="StyleUnderline"/>
        </w:rPr>
        <w:t xml:space="preserve">warfare and an </w:t>
      </w:r>
      <w:proofErr w:type="spellStart"/>
      <w:r w:rsidRPr="00442EB4">
        <w:rPr>
          <w:rStyle w:val="StyleUnderline"/>
        </w:rPr>
        <w:t>infl</w:t>
      </w:r>
      <w:proofErr w:type="spellEnd"/>
      <w:r w:rsidRPr="00442EB4">
        <w:rPr>
          <w:rStyle w:val="StyleUnderline"/>
        </w:rPr>
        <w:t xml:space="preserve"> </w:t>
      </w:r>
      <w:proofErr w:type="spellStart"/>
      <w:r w:rsidRPr="00442EB4">
        <w:rPr>
          <w:rStyle w:val="StyleUnderline"/>
        </w:rPr>
        <w:t>uenza</w:t>
      </w:r>
      <w:proofErr w:type="spellEnd"/>
      <w:r w:rsidRPr="00442EB4">
        <w:rPr>
          <w:rStyle w:val="StyleUnderline"/>
        </w:rPr>
        <w:t xml:space="preserve"> pandemic—is the treatment of </w:t>
      </w:r>
      <w:proofErr w:type="spellStart"/>
      <w:r w:rsidRPr="00442EB4">
        <w:rPr>
          <w:rStyle w:val="StyleUnderline"/>
        </w:rPr>
        <w:t>domesecrated</w:t>
      </w:r>
      <w:proofErr w:type="spellEnd"/>
      <w:r>
        <w:rPr>
          <w:rStyle w:val="StyleUnderline"/>
        </w:rPr>
        <w:t xml:space="preserve"> </w:t>
      </w:r>
      <w:r w:rsidRPr="00442EB4">
        <w:rPr>
          <w:rStyle w:val="StyleUnderline"/>
        </w:rPr>
        <w:t>animals</w:t>
      </w:r>
      <w:r w:rsidRPr="00442EB4">
        <w:rPr>
          <w:sz w:val="12"/>
        </w:rPr>
        <w:t xml:space="preserve"> around the world. Every year, </w:t>
      </w:r>
      <w:r w:rsidRPr="00442EB4">
        <w:rPr>
          <w:rStyle w:val="StyleUnderline"/>
        </w:rPr>
        <w:t xml:space="preserve">more than fi </w:t>
      </w:r>
      <w:proofErr w:type="spellStart"/>
      <w:r w:rsidRPr="00442EB4">
        <w:rPr>
          <w:rStyle w:val="StyleUnderline"/>
        </w:rPr>
        <w:t>fty</w:t>
      </w:r>
      <w:proofErr w:type="spellEnd"/>
      <w:r w:rsidRPr="00442EB4">
        <w:rPr>
          <w:rStyle w:val="StyleUnderline"/>
        </w:rPr>
        <w:t xml:space="preserve">-fi </w:t>
      </w:r>
      <w:proofErr w:type="spellStart"/>
      <w:r w:rsidRPr="00442EB4">
        <w:rPr>
          <w:rStyle w:val="StyleUnderline"/>
        </w:rPr>
        <w:t>ve</w:t>
      </w:r>
      <w:proofErr w:type="spellEnd"/>
      <w:r w:rsidRPr="00442EB4">
        <w:rPr>
          <w:rStyle w:val="StyleUnderline"/>
        </w:rPr>
        <w:t xml:space="preserve"> billion146 sentient</w:t>
      </w:r>
      <w:r>
        <w:rPr>
          <w:rStyle w:val="StyleUnderline"/>
        </w:rPr>
        <w:t xml:space="preserve"> </w:t>
      </w:r>
      <w:r w:rsidRPr="00442EB4">
        <w:rPr>
          <w:rStyle w:val="StyleUnderline"/>
        </w:rPr>
        <w:t xml:space="preserve">beings—cows, chickens, pigs, and other animals—experience </w:t>
      </w:r>
      <w:r w:rsidRPr="00442EB4">
        <w:rPr>
          <w:rStyle w:val="Emphasis"/>
        </w:rPr>
        <w:t>enormous</w:t>
      </w:r>
      <w:r>
        <w:rPr>
          <w:rStyle w:val="Emphasis"/>
        </w:rPr>
        <w:t xml:space="preserve"> </w:t>
      </w:r>
      <w:r w:rsidRPr="00442EB4">
        <w:rPr>
          <w:rStyle w:val="Emphasis"/>
        </w:rPr>
        <w:t>levels of deprivation and pain before they are cruelly transported and</w:t>
      </w:r>
      <w:r>
        <w:rPr>
          <w:rStyle w:val="Emphasis"/>
        </w:rPr>
        <w:t xml:space="preserve"> </w:t>
      </w:r>
      <w:r w:rsidRPr="00442EB4">
        <w:rPr>
          <w:rStyle w:val="Emphasis"/>
        </w:rPr>
        <w:t>killed</w:t>
      </w:r>
      <w:r w:rsidRPr="00442EB4">
        <w:rPr>
          <w:rStyle w:val="StyleUnderline"/>
        </w:rPr>
        <w:t>.</w:t>
      </w:r>
      <w:r w:rsidRPr="00442EB4">
        <w:rPr>
          <w:sz w:val="12"/>
        </w:rPr>
        <w:t xml:space="preserve"> </w:t>
      </w:r>
      <w:r w:rsidRPr="00442EB4">
        <w:rPr>
          <w:rStyle w:val="StyleUnderline"/>
        </w:rPr>
        <w:t xml:space="preserve">In addition to the terrible treatment of </w:t>
      </w:r>
      <w:proofErr w:type="spellStart"/>
      <w:r w:rsidRPr="00442EB4">
        <w:rPr>
          <w:rStyle w:val="StyleUnderline"/>
        </w:rPr>
        <w:t>domesecrated</w:t>
      </w:r>
      <w:proofErr w:type="spellEnd"/>
      <w:r w:rsidRPr="00442EB4">
        <w:rPr>
          <w:rStyle w:val="StyleUnderline"/>
        </w:rPr>
        <w:t xml:space="preserve"> animals,</w:t>
      </w:r>
      <w:r>
        <w:rPr>
          <w:rStyle w:val="StyleUnderline"/>
        </w:rPr>
        <w:t xml:space="preserve"> </w:t>
      </w:r>
      <w:r w:rsidRPr="00442EB4">
        <w:rPr>
          <w:rStyle w:val="StyleUnderline"/>
        </w:rPr>
        <w:t>countless numbers of free-living animals are displaced and killed because</w:t>
      </w:r>
      <w:r>
        <w:rPr>
          <w:rStyle w:val="StyleUnderline"/>
        </w:rPr>
        <w:t xml:space="preserve"> </w:t>
      </w:r>
      <w:r w:rsidRPr="00442EB4">
        <w:rPr>
          <w:rStyle w:val="StyleUnderline"/>
        </w:rPr>
        <w:t xml:space="preserve">of the destruction of rainforests and any other area into which </w:t>
      </w:r>
      <w:proofErr w:type="spellStart"/>
      <w:r w:rsidRPr="00442EB4">
        <w:rPr>
          <w:rStyle w:val="StyleUnderline"/>
        </w:rPr>
        <w:t>profi</w:t>
      </w:r>
      <w:proofErr w:type="spellEnd"/>
      <w:r w:rsidRPr="00442EB4">
        <w:rPr>
          <w:rStyle w:val="StyleUnderline"/>
        </w:rPr>
        <w:t xml:space="preserve"> table</w:t>
      </w:r>
      <w:r>
        <w:rPr>
          <w:rStyle w:val="StyleUnderline"/>
        </w:rPr>
        <w:t xml:space="preserve"> </w:t>
      </w:r>
      <w:r w:rsidRPr="00442EB4">
        <w:rPr>
          <w:rStyle w:val="StyleUnderline"/>
        </w:rPr>
        <w:t>grazing, feed-grain, and fodder production can be expanded. In addition to</w:t>
      </w:r>
      <w:r>
        <w:rPr>
          <w:rStyle w:val="StyleUnderline"/>
        </w:rPr>
        <w:t xml:space="preserve"> </w:t>
      </w:r>
      <w:r w:rsidRPr="00442EB4">
        <w:rPr>
          <w:rStyle w:val="StyleUnderline"/>
        </w:rPr>
        <w:t xml:space="preserve">the </w:t>
      </w:r>
      <w:r w:rsidRPr="00442EB4">
        <w:rPr>
          <w:rStyle w:val="Emphasis"/>
        </w:rPr>
        <w:t>distress and trauma</w:t>
      </w:r>
      <w:r w:rsidRPr="00442EB4">
        <w:rPr>
          <w:rStyle w:val="StyleUnderline"/>
        </w:rPr>
        <w:t xml:space="preserve"> </w:t>
      </w:r>
      <w:proofErr w:type="gramStart"/>
      <w:r w:rsidRPr="00442EB4">
        <w:rPr>
          <w:rStyle w:val="StyleUnderline"/>
        </w:rPr>
        <w:t>each individual</w:t>
      </w:r>
      <w:proofErr w:type="gramEnd"/>
      <w:r w:rsidRPr="00442EB4">
        <w:rPr>
          <w:rStyle w:val="StyleUnderline"/>
        </w:rPr>
        <w:t xml:space="preserve"> endures under the “exploitative</w:t>
      </w:r>
      <w:r>
        <w:rPr>
          <w:rStyle w:val="StyleUnderline"/>
        </w:rPr>
        <w:t xml:space="preserve"> </w:t>
      </w:r>
      <w:r w:rsidRPr="00442EB4">
        <w:rPr>
          <w:rStyle w:val="StyleUnderline"/>
        </w:rPr>
        <w:t>forces of capital,” 147 more than 16,000 entire species of other animals are</w:t>
      </w:r>
      <w:r>
        <w:rPr>
          <w:rStyle w:val="StyleUnderline"/>
        </w:rPr>
        <w:t xml:space="preserve"> </w:t>
      </w:r>
      <w:r w:rsidRPr="00442EB4">
        <w:rPr>
          <w:rStyle w:val="StyleUnderline"/>
        </w:rPr>
        <w:t>threatened with extinction, and 1,528 are critically endangered</w:t>
      </w:r>
      <w:r w:rsidRPr="00442EB4">
        <w:rPr>
          <w:sz w:val="12"/>
        </w:rPr>
        <w:t xml:space="preserve">. 148 This impact on free-living animals is greatly exacerbated by the effects of global warming. As a result of climate change, a </w:t>
      </w:r>
      <w:r w:rsidRPr="00442EB4">
        <w:rPr>
          <w:rStyle w:val="StyleUnderline"/>
        </w:rPr>
        <w:t>team of international scientists</w:t>
      </w:r>
      <w:r>
        <w:rPr>
          <w:rStyle w:val="StyleUnderline"/>
        </w:rPr>
        <w:t xml:space="preserve"> </w:t>
      </w:r>
      <w:r w:rsidRPr="00442EB4">
        <w:rPr>
          <w:rStyle w:val="StyleUnderline"/>
        </w:rPr>
        <w:t>predicts 15 to 37 percent of all the species on the earth could become extinct by 2050</w:t>
      </w:r>
      <w:r w:rsidRPr="00442EB4">
        <w:rPr>
          <w:sz w:val="12"/>
        </w:rPr>
        <w:t xml:space="preserve">. 149 </w:t>
      </w:r>
      <w:r w:rsidRPr="00442EB4">
        <w:rPr>
          <w:rStyle w:val="StyleUnderline"/>
        </w:rPr>
        <w:t>Tens of thousands of other animals also are killed each year because</w:t>
      </w:r>
      <w:r>
        <w:rPr>
          <w:rStyle w:val="StyleUnderline"/>
        </w:rPr>
        <w:t xml:space="preserve"> </w:t>
      </w:r>
      <w:r w:rsidRPr="00442EB4">
        <w:rPr>
          <w:rStyle w:val="StyleUnderline"/>
        </w:rPr>
        <w:t xml:space="preserve">they are seen as interfering with the maximization of ranching </w:t>
      </w:r>
      <w:proofErr w:type="spellStart"/>
      <w:r w:rsidRPr="00442EB4">
        <w:rPr>
          <w:rStyle w:val="StyleUnderline"/>
        </w:rPr>
        <w:t>profi</w:t>
      </w:r>
      <w:proofErr w:type="spellEnd"/>
      <w:r w:rsidRPr="00442EB4">
        <w:rPr>
          <w:rStyle w:val="StyleUnderline"/>
        </w:rPr>
        <w:t xml:space="preserve"> </w:t>
      </w:r>
      <w:proofErr w:type="spellStart"/>
      <w:r w:rsidRPr="00442EB4">
        <w:rPr>
          <w:rStyle w:val="StyleUnderline"/>
        </w:rPr>
        <w:t>ts</w:t>
      </w:r>
      <w:proofErr w:type="spellEnd"/>
      <w:r w:rsidRPr="00442EB4">
        <w:rPr>
          <w:rStyle w:val="StyleUnderline"/>
        </w:rPr>
        <w:t>. In</w:t>
      </w:r>
      <w:r>
        <w:rPr>
          <w:rStyle w:val="StyleUnderline"/>
        </w:rPr>
        <w:t xml:space="preserve"> </w:t>
      </w:r>
      <w:r w:rsidRPr="00442EB4">
        <w:rPr>
          <w:rStyle w:val="StyleUnderline"/>
        </w:rPr>
        <w:t>just the United States</w:t>
      </w:r>
      <w:r w:rsidRPr="00442EB4">
        <w:rPr>
          <w:sz w:val="12"/>
        </w:rPr>
        <w:t xml:space="preserve">, for example, in 1997 the government transferred control of the U.S. Animal Damage Control Program, created in 1931 to exterminate other animals considered to be injurious to western ranching enterprises, from the Department of the Interior to the </w:t>
      </w:r>
      <w:proofErr w:type="spellStart"/>
      <w:r w:rsidRPr="00442EB4">
        <w:rPr>
          <w:sz w:val="12"/>
        </w:rPr>
        <w:t>agribusinesspromoting</w:t>
      </w:r>
      <w:proofErr w:type="spellEnd"/>
      <w:r w:rsidRPr="00442EB4">
        <w:rPr>
          <w:sz w:val="12"/>
        </w:rPr>
        <w:t xml:space="preserve"> Department of Agriculture; the program was renamed </w:t>
      </w:r>
      <w:proofErr w:type="gramStart"/>
      <w:r w:rsidRPr="00442EB4">
        <w:rPr>
          <w:sz w:val="12"/>
        </w:rPr>
        <w:t>“ Wildlife</w:t>
      </w:r>
      <w:proofErr w:type="gramEnd"/>
      <w:r w:rsidRPr="00442EB4">
        <w:rPr>
          <w:sz w:val="12"/>
        </w:rPr>
        <w:t xml:space="preserve"> Services.” Despite its slogan “Living with </w:t>
      </w:r>
      <w:proofErr w:type="gramStart"/>
      <w:r w:rsidRPr="00442EB4">
        <w:rPr>
          <w:sz w:val="12"/>
        </w:rPr>
        <w:t>Wildlife ,</w:t>
      </w:r>
      <w:proofErr w:type="gramEnd"/>
      <w:r w:rsidRPr="00442EB4">
        <w:rPr>
          <w:sz w:val="12"/>
        </w:rPr>
        <w:t xml:space="preserve">” in 2008 alone the agency used methods such as trapping, snaring, poisoning, and aerial gunning to kill more than fi </w:t>
      </w:r>
      <w:proofErr w:type="spellStart"/>
      <w:r w:rsidRPr="00442EB4">
        <w:rPr>
          <w:sz w:val="12"/>
        </w:rPr>
        <w:t>ve</w:t>
      </w:r>
      <w:proofErr w:type="spellEnd"/>
      <w:r w:rsidRPr="00442EB4">
        <w:rPr>
          <w:sz w:val="12"/>
        </w:rPr>
        <w:t xml:space="preserve"> million other animals—including prairie dogs, bobcats, bears, cougars, wolves, badgers, coyotes, foxes, mountain lions, opossums, raccoons, skunks, beavers, porcupines, blackbirds, and starlings. 150 While dreadful, </w:t>
      </w:r>
      <w:proofErr w:type="spellStart"/>
      <w:r w:rsidRPr="00442EB4">
        <w:rPr>
          <w:sz w:val="12"/>
        </w:rPr>
        <w:t>domesecration</w:t>
      </w:r>
      <w:proofErr w:type="spellEnd"/>
      <w:r w:rsidRPr="00442EB4">
        <w:rPr>
          <w:sz w:val="12"/>
        </w:rPr>
        <w:t xml:space="preserve">-related outcomes for humanity are foreseen sometime in the not-too-distant future, for the rest of the inhabitants of the earth—especially </w:t>
      </w:r>
      <w:proofErr w:type="spellStart"/>
      <w:r w:rsidRPr="00442EB4">
        <w:rPr>
          <w:sz w:val="12"/>
        </w:rPr>
        <w:t>domesecrated</w:t>
      </w:r>
      <w:proofErr w:type="spellEnd"/>
      <w:r w:rsidRPr="00442EB4">
        <w:rPr>
          <w:sz w:val="12"/>
        </w:rPr>
        <w:t xml:space="preserve"> animals—</w:t>
      </w:r>
      <w:r w:rsidRPr="00442EB4">
        <w:rPr>
          <w:rStyle w:val="StyleUnderline"/>
        </w:rPr>
        <w:t>the worst scenario is already</w:t>
      </w:r>
      <w:r w:rsidRPr="00442EB4">
        <w:rPr>
          <w:sz w:val="12"/>
        </w:rPr>
        <w:t xml:space="preserve"> here. </w:t>
      </w:r>
      <w:proofErr w:type="spellStart"/>
      <w:r w:rsidRPr="00442EB4">
        <w:rPr>
          <w:sz w:val="12"/>
        </w:rPr>
        <w:t>Domesecrated</w:t>
      </w:r>
      <w:proofErr w:type="spellEnd"/>
      <w:r w:rsidRPr="00442EB4">
        <w:rPr>
          <w:sz w:val="12"/>
        </w:rPr>
        <w:t xml:space="preserve"> and free-living animals were inhabitants of the earth for millions of years before their enslavement and extermination became deeply intertwined with human violence and repression just ten thousand years ago. Even if </w:t>
      </w:r>
      <w:proofErr w:type="gramStart"/>
      <w:r w:rsidRPr="00442EB4">
        <w:rPr>
          <w:sz w:val="12"/>
        </w:rPr>
        <w:t>all of</w:t>
      </w:r>
      <w:proofErr w:type="gramEnd"/>
      <w:r w:rsidRPr="00442EB4">
        <w:rPr>
          <w:sz w:val="12"/>
        </w:rPr>
        <w:t xml:space="preserve"> the harm done to the other inhabitants of the earth were not inextricably entangled with other critical global issues, the enslavement and killing of the other inhabitants of the earth is morally unacceptable. </w:t>
      </w:r>
      <w:r w:rsidRPr="00442EB4">
        <w:rPr>
          <w:rStyle w:val="StyleUnderline"/>
        </w:rPr>
        <w:t>Ten thousand years of such violence and harm is enough.</w:t>
      </w:r>
      <w:r w:rsidRPr="00442EB4">
        <w:rPr>
          <w:sz w:val="12"/>
        </w:rPr>
        <w:t xml:space="preserve"> EBSCOhost - printed on 6/16/2021 1:17 PM via UNIVERSITY OF MICHIGAN. All use subject to https://www.ebsco.com/terms-of-use 258 DOMESECRATION AND IMPENDING CATASTROPHE </w:t>
      </w:r>
      <w:r w:rsidRPr="00442EB4">
        <w:rPr>
          <w:rStyle w:val="StyleUnderline"/>
        </w:rPr>
        <w:t xml:space="preserve">The grave problems confronting the world are directly linked to the increasing exploitation of </w:t>
      </w:r>
      <w:proofErr w:type="spellStart"/>
      <w:r w:rsidRPr="00442EB4">
        <w:rPr>
          <w:rStyle w:val="StyleUnderline"/>
        </w:rPr>
        <w:t>domesecrated</w:t>
      </w:r>
      <w:proofErr w:type="spellEnd"/>
      <w:r w:rsidRPr="00442EB4">
        <w:rPr>
          <w:rStyle w:val="StyleUnderline"/>
        </w:rPr>
        <w:t xml:space="preserve"> animals under contemporary capitalism. The creation of a truly “civilized” global order and world peace</w:t>
      </w:r>
      <w:r>
        <w:rPr>
          <w:rStyle w:val="StyleUnderline"/>
        </w:rPr>
        <w:t xml:space="preserve"> </w:t>
      </w:r>
      <w:r w:rsidRPr="00442EB4">
        <w:rPr>
          <w:rStyle w:val="StyleUnderline"/>
        </w:rPr>
        <w:t>and justice—that is, a path in which the human species truly would be</w:t>
      </w:r>
      <w:r>
        <w:rPr>
          <w:rStyle w:val="StyleUnderline"/>
        </w:rPr>
        <w:t xml:space="preserve"> </w:t>
      </w:r>
      <w:r w:rsidRPr="00442EB4">
        <w:rPr>
          <w:rStyle w:val="StyleUnderline"/>
        </w:rPr>
        <w:t>“on its upward way”—</w:t>
      </w:r>
      <w:r w:rsidRPr="00442EB4">
        <w:rPr>
          <w:rStyle w:val="Emphasis"/>
        </w:rPr>
        <w:t xml:space="preserve">depends on the nonviolent transcendence of capitalism and an end to </w:t>
      </w:r>
      <w:proofErr w:type="spellStart"/>
      <w:r w:rsidRPr="00442EB4">
        <w:rPr>
          <w:rStyle w:val="Emphasis"/>
        </w:rPr>
        <w:t>domesecration</w:t>
      </w:r>
      <w:proofErr w:type="spellEnd"/>
      <w:r w:rsidRPr="00442EB4">
        <w:rPr>
          <w:rStyle w:val="Emphasis"/>
        </w:rPr>
        <w:t>.</w:t>
      </w:r>
      <w:r>
        <w:rPr>
          <w:rStyle w:val="Emphasis"/>
        </w:rPr>
        <w:t xml:space="preserve"> </w:t>
      </w:r>
    </w:p>
    <w:p w14:paraId="6AA0AF38" w14:textId="77777777" w:rsidR="002D68B1" w:rsidRDefault="002D68B1" w:rsidP="002D68B1"/>
    <w:p w14:paraId="316EEF15" w14:textId="77777777" w:rsidR="002D68B1" w:rsidRPr="002D68B1" w:rsidRDefault="002D68B1" w:rsidP="002D68B1"/>
    <w:p w14:paraId="6BE5C4FB" w14:textId="77777777" w:rsidR="002D68B1" w:rsidRDefault="002D68B1" w:rsidP="002D68B1">
      <w:pPr>
        <w:pStyle w:val="Heading3"/>
      </w:pPr>
      <w:r>
        <w:t>2NC Try or Die</w:t>
      </w:r>
    </w:p>
    <w:p w14:paraId="68C2D1E9" w14:textId="77777777" w:rsidR="002D68B1" w:rsidRDefault="002D68B1" w:rsidP="002D68B1"/>
    <w:p w14:paraId="14FBB3E2" w14:textId="77777777" w:rsidR="002D68B1" w:rsidRPr="003765B1" w:rsidRDefault="002D68B1" w:rsidP="002D68B1">
      <w:pPr>
        <w:pStyle w:val="Heading4"/>
      </w:pPr>
      <w:r>
        <w:t xml:space="preserve">It’s </w:t>
      </w:r>
      <w:proofErr w:type="gramStart"/>
      <w:r>
        <w:t>try</w:t>
      </w:r>
      <w:proofErr w:type="gramEnd"/>
      <w:r>
        <w:t xml:space="preserve"> or die—the “world” already ended—their ethics makes it impossible to perceive impacts outside of human significance and enables the true eco-catastrophe  </w:t>
      </w:r>
    </w:p>
    <w:p w14:paraId="1730AF95" w14:textId="77777777" w:rsidR="002D68B1" w:rsidRDefault="002D68B1" w:rsidP="002D68B1">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6-7 //BR</w:t>
      </w:r>
    </w:p>
    <w:p w14:paraId="41CCAFBC" w14:textId="77777777" w:rsidR="002D68B1" w:rsidRDefault="002D68B1" w:rsidP="002D68B1">
      <w:proofErr w:type="spellStart"/>
      <w:r w:rsidRPr="006A3ACF">
        <w:rPr>
          <w:rStyle w:val="StyleUnderline"/>
          <w:highlight w:val="yellow"/>
        </w:rPr>
        <w:t>Hyperobjects</w:t>
      </w:r>
      <w:proofErr w:type="spellEnd"/>
      <w:r w:rsidRPr="0032456D">
        <w:rPr>
          <w:rStyle w:val="StyleUnderline"/>
        </w:rPr>
        <w:t xml:space="preserve"> are what </w:t>
      </w:r>
      <w:r w:rsidRPr="006A3ACF">
        <w:rPr>
          <w:rStyle w:val="StyleUnderline"/>
          <w:highlight w:val="yellow"/>
        </w:rPr>
        <w:t>have brought about the end of the world</w:t>
      </w:r>
      <w:r w:rsidRPr="0032456D">
        <w:rPr>
          <w:rStyle w:val="StyleUnderline"/>
        </w:rPr>
        <w:t xml:space="preserve">. Clearly, planet Earth has not exploded. But the concept world is no longer operational, and </w:t>
      </w:r>
      <w:proofErr w:type="spellStart"/>
      <w:r w:rsidRPr="0032456D">
        <w:rPr>
          <w:rStyle w:val="StyleUnderline"/>
        </w:rPr>
        <w:t>hyperobjects</w:t>
      </w:r>
      <w:proofErr w:type="spellEnd"/>
      <w:r w:rsidRPr="0032456D">
        <w:rPr>
          <w:rStyle w:val="StyleUnderline"/>
        </w:rPr>
        <w:t xml:space="preserve"> are what brought about its demise. </w:t>
      </w:r>
      <w:r w:rsidRPr="006A3ACF">
        <w:rPr>
          <w:rStyle w:val="StyleUnderline"/>
          <w:highlight w:val="yellow"/>
        </w:rPr>
        <w:t>The idea of the end of the world is very active in environmentalism. Yet</w:t>
      </w:r>
      <w:r w:rsidRPr="0032456D">
        <w:rPr>
          <w:rStyle w:val="StyleUnderline"/>
        </w:rPr>
        <w:t xml:space="preserve"> I argue that this idea is not effective, since, to all intents and purposes, </w:t>
      </w:r>
      <w:r w:rsidRPr="006A3ACF">
        <w:rPr>
          <w:rStyle w:val="Emphasis"/>
          <w:highlight w:val="yellow"/>
        </w:rPr>
        <w:t xml:space="preserve">the being that we are to </w:t>
      </w:r>
      <w:proofErr w:type="gramStart"/>
      <w:r w:rsidRPr="006A3ACF">
        <w:rPr>
          <w:rStyle w:val="Emphasis"/>
          <w:highlight w:val="yellow"/>
        </w:rPr>
        <w:t>supposed</w:t>
      </w:r>
      <w:proofErr w:type="gramEnd"/>
      <w:r w:rsidRPr="006A3ACF">
        <w:rPr>
          <w:rStyle w:val="Emphasis"/>
          <w:highlight w:val="yellow"/>
        </w:rPr>
        <w:t xml:space="preserve"> to feel anxiety about and care for is gone</w:t>
      </w:r>
      <w:r>
        <w:t xml:space="preserve">. </w:t>
      </w:r>
      <w:r w:rsidRPr="0032456D">
        <w:rPr>
          <w:rStyle w:val="StyleUnderline"/>
        </w:rPr>
        <w:t xml:space="preserve">This does not mean that there is no hope for ecological politics and ethics, Far from it. Indeed, as I shall argue, </w:t>
      </w:r>
      <w:r w:rsidRPr="006A3ACF">
        <w:rPr>
          <w:rStyle w:val="StyleUnderline"/>
          <w:highlight w:val="yellow"/>
        </w:rPr>
        <w:t>the</w:t>
      </w:r>
      <w:r w:rsidRPr="0032456D">
        <w:rPr>
          <w:rStyle w:val="StyleUnderline"/>
        </w:rPr>
        <w:t xml:space="preserve"> strongly held </w:t>
      </w:r>
      <w:r w:rsidRPr="006A3ACF">
        <w:rPr>
          <w:rStyle w:val="StyleUnderline"/>
          <w:highlight w:val="yellow"/>
        </w:rPr>
        <w:t>belief that the world is about to end "unless we</w:t>
      </w:r>
      <w:r w:rsidRPr="0032456D">
        <w:rPr>
          <w:rStyle w:val="StyleUnderline"/>
        </w:rPr>
        <w:t xml:space="preserve"> </w:t>
      </w:r>
      <w:r w:rsidRPr="006A3ACF">
        <w:rPr>
          <w:rStyle w:val="StyleUnderline"/>
          <w:highlight w:val="yellow"/>
        </w:rPr>
        <w:t>act now" is</w:t>
      </w:r>
      <w:r w:rsidRPr="0032456D">
        <w:rPr>
          <w:rStyle w:val="StyleUnderline"/>
        </w:rPr>
        <w:t xml:space="preserve"> paradoxically one </w:t>
      </w:r>
      <w:r w:rsidRPr="006A3ACF">
        <w:rPr>
          <w:rStyle w:val="Emphasis"/>
          <w:highlight w:val="yellow"/>
        </w:rPr>
        <w:t>of the most powerful factors that inhibit a full engagement with our ecological coexistence here on Earth</w:t>
      </w:r>
      <w:r w:rsidRPr="0032456D">
        <w:rPr>
          <w:rStyle w:val="StyleUnderline"/>
        </w:rPr>
        <w:t>. The strategy of this book, then, is to awaken us from the dream that the world is about to end, because action on Earth (the real Earth) depends on it</w:t>
      </w:r>
      <w:r>
        <w:t xml:space="preserve">. </w:t>
      </w:r>
    </w:p>
    <w:p w14:paraId="647E9982" w14:textId="77777777" w:rsidR="002D68B1" w:rsidRDefault="002D68B1" w:rsidP="002D68B1">
      <w:r w:rsidRPr="006A3ACF">
        <w:rPr>
          <w:rStyle w:val="Emphasis"/>
          <w:highlight w:val="yellow"/>
        </w:rPr>
        <w:t>The end of the world has already occurred</w:t>
      </w:r>
      <w:r w:rsidRPr="0032456D">
        <w:rPr>
          <w:rStyle w:val="StyleUnderline"/>
        </w:rPr>
        <w:t>. We can be uncannily precise about the date on which the world ended</w:t>
      </w:r>
      <w:r w:rsidRPr="0032456D">
        <w:t xml:space="preserve">. Convenience is not readily associated with historiography, nor indeed with geological time. But in this case, it is uncannily clear. </w:t>
      </w:r>
      <w:r w:rsidRPr="006A3ACF">
        <w:rPr>
          <w:rStyle w:val="StyleUnderline"/>
          <w:highlight w:val="yellow"/>
        </w:rPr>
        <w:t>It was April 1784, when James Watt patented the steam engine, an act that commenced the depositing of carbon in Earth's crust</w:t>
      </w:r>
      <w:r>
        <w:t xml:space="preserve">—namely, the inception of humanity as a geophysical force on a planetary scale. Since for something to happen it often needs to happen twice, the world also ended in 1945, in Trinity, New Mexico, where the Manhattan Project tested the Gadget, the first of the atom bombs, and later that year when two nuclear bombs were dropped on Hiroshima and Nagasaki (Figure 2). </w:t>
      </w:r>
      <w:r w:rsidRPr="006A3ACF">
        <w:rPr>
          <w:rStyle w:val="StyleUnderline"/>
          <w:highlight w:val="yellow"/>
        </w:rPr>
        <w:t>These events mark the logarithmic increase in the actions of humans as a geophysical force</w:t>
      </w:r>
      <w:r>
        <w:t xml:space="preserve">.12 </w:t>
      </w:r>
      <w:r w:rsidRPr="0032456D">
        <w:rPr>
          <w:rStyle w:val="StyleUnderline"/>
        </w:rPr>
        <w:t>They are of "world-historical" importance for humans—and indeed for any life-form within range of the fallout— demarcating a geological period, the largest-scale terrestrial era. I put "world-historical" in quotation marks because it is indeed the fate of the concept world that is at issue</w:t>
      </w:r>
      <w:r w:rsidRPr="0078650E">
        <w:rPr>
          <w:rStyle w:val="StyleUnderline"/>
        </w:rPr>
        <w:t xml:space="preserve">. For </w:t>
      </w:r>
      <w:r w:rsidRPr="006A3ACF">
        <w:rPr>
          <w:rStyle w:val="StyleUnderline"/>
          <w:highlight w:val="yellow"/>
        </w:rPr>
        <w:t>what comes into view</w:t>
      </w:r>
      <w:r w:rsidRPr="0078650E">
        <w:rPr>
          <w:rStyle w:val="StyleUnderline"/>
        </w:rPr>
        <w:t xml:space="preserve"> for humans at this moment </w:t>
      </w:r>
      <w:r w:rsidRPr="006A3ACF">
        <w:rPr>
          <w:rStyle w:val="StyleUnderline"/>
          <w:highlight w:val="yellow"/>
        </w:rPr>
        <w:t xml:space="preserve">is precisely the </w:t>
      </w:r>
      <w:r w:rsidRPr="006A3ACF">
        <w:rPr>
          <w:rStyle w:val="Emphasis"/>
          <w:highlight w:val="yellow"/>
        </w:rPr>
        <w:t>end of the world</w:t>
      </w:r>
      <w:r w:rsidRPr="006A3ACF">
        <w:rPr>
          <w:rStyle w:val="StyleUnderline"/>
          <w:highlight w:val="yellow"/>
        </w:rPr>
        <w:t xml:space="preserve">, brought about by the encroachment of </w:t>
      </w:r>
      <w:proofErr w:type="spellStart"/>
      <w:r w:rsidRPr="006A3ACF">
        <w:rPr>
          <w:rStyle w:val="StyleUnderline"/>
          <w:highlight w:val="yellow"/>
        </w:rPr>
        <w:t>hyperobjects</w:t>
      </w:r>
      <w:proofErr w:type="spellEnd"/>
      <w:r>
        <w:t xml:space="preserve">, one of which is assuredly Earth itself, and </w:t>
      </w:r>
      <w:r w:rsidRPr="006A3ACF">
        <w:rPr>
          <w:rStyle w:val="StyleUnderline"/>
          <w:highlight w:val="yellow"/>
        </w:rPr>
        <w:t xml:space="preserve">its geological cycles </w:t>
      </w:r>
      <w:r w:rsidRPr="006A3ACF">
        <w:rPr>
          <w:rStyle w:val="Emphasis"/>
          <w:highlight w:val="yellow"/>
        </w:rPr>
        <w:t xml:space="preserve">demand a </w:t>
      </w:r>
      <w:proofErr w:type="spellStart"/>
      <w:r w:rsidRPr="006A3ACF">
        <w:rPr>
          <w:rStyle w:val="Emphasis"/>
          <w:highlight w:val="yellow"/>
        </w:rPr>
        <w:t>geophilosophy</w:t>
      </w:r>
      <w:proofErr w:type="spellEnd"/>
      <w:r w:rsidRPr="006A3ACF">
        <w:rPr>
          <w:rStyle w:val="Emphasis"/>
          <w:highlight w:val="yellow"/>
        </w:rPr>
        <w:t xml:space="preserve"> that doesn't think simply in terms of human events and human significance</w:t>
      </w:r>
      <w:r w:rsidRPr="006A3ACF">
        <w:rPr>
          <w:highlight w:val="yellow"/>
        </w:rPr>
        <w:t>.</w:t>
      </w:r>
    </w:p>
    <w:p w14:paraId="67D404BD" w14:textId="77777777" w:rsidR="002D68B1" w:rsidRDefault="002D68B1" w:rsidP="002D68B1"/>
    <w:p w14:paraId="4BC6B1CF" w14:textId="77777777" w:rsidR="002D68B1" w:rsidRPr="006A3ACF" w:rsidRDefault="002D68B1" w:rsidP="002D68B1"/>
    <w:p w14:paraId="0A232804" w14:textId="2BC95330" w:rsidR="006A3ACF" w:rsidRDefault="006A3ACF" w:rsidP="006A3ACF">
      <w:pPr>
        <w:pStyle w:val="Heading3"/>
      </w:pPr>
      <w:r>
        <w:t>2NC AT: Alt Fails</w:t>
      </w:r>
    </w:p>
    <w:p w14:paraId="01C2E09F" w14:textId="77777777" w:rsidR="006A3ACF" w:rsidRPr="00366C2F" w:rsidRDefault="006A3ACF" w:rsidP="006A3ACF"/>
    <w:p w14:paraId="2C2FEBF6" w14:textId="77777777" w:rsidR="006A3ACF" w:rsidRPr="00F00DFA" w:rsidRDefault="006A3ACF" w:rsidP="006A3ACF">
      <w:pPr>
        <w:pStyle w:val="Heading4"/>
        <w:rPr>
          <w:rStyle w:val="Style13ptBold"/>
          <w:b/>
        </w:rPr>
      </w:pPr>
      <w:r w:rsidRPr="00F00DFA">
        <w:rPr>
          <w:rStyle w:val="Style13ptBold"/>
          <w:b/>
        </w:rPr>
        <w:t xml:space="preserve">The alternative’s failure is the point—it shatters the </w:t>
      </w:r>
      <w:r>
        <w:rPr>
          <w:rStyle w:val="Style13ptBold"/>
          <w:b/>
        </w:rPr>
        <w:t xml:space="preserve">myth of human mastery—it’s </w:t>
      </w:r>
      <w:proofErr w:type="gramStart"/>
      <w:r>
        <w:rPr>
          <w:rStyle w:val="Style13ptBold"/>
          <w:b/>
        </w:rPr>
        <w:t>try</w:t>
      </w:r>
      <w:proofErr w:type="gramEnd"/>
      <w:r>
        <w:rPr>
          <w:rStyle w:val="Style13ptBold"/>
          <w:b/>
        </w:rPr>
        <w:t xml:space="preserve"> or die, the </w:t>
      </w:r>
      <w:proofErr w:type="spellStart"/>
      <w:r>
        <w:rPr>
          <w:rStyle w:val="Style13ptBold"/>
          <w:b/>
        </w:rPr>
        <w:t>Aff’s</w:t>
      </w:r>
      <w:proofErr w:type="spellEnd"/>
      <w:r>
        <w:rPr>
          <w:rStyle w:val="Style13ptBold"/>
          <w:b/>
        </w:rPr>
        <w:t xml:space="preserve"> politics of hope is hopeless </w:t>
      </w:r>
    </w:p>
    <w:p w14:paraId="457BF8B0" w14:textId="77777777" w:rsidR="006A3ACF" w:rsidRDefault="006A3ACF" w:rsidP="006A3ACF">
      <w:r w:rsidRPr="00C94C83">
        <w:rPr>
          <w:rStyle w:val="Style13ptBold"/>
        </w:rPr>
        <w:t>Muecke, 14</w:t>
      </w:r>
      <w:r>
        <w:t xml:space="preserve">—Stephen, teaches in the Environmental Humanities program at the University of New South Wales, Australia. “Global Warming and Other </w:t>
      </w:r>
      <w:proofErr w:type="spellStart"/>
      <w:r>
        <w:t>Hyperobjects</w:t>
      </w:r>
      <w:proofErr w:type="spellEnd"/>
      <w:r>
        <w:t xml:space="preserve">—Stephen </w:t>
      </w:r>
      <w:proofErr w:type="spellStart"/>
      <w:r>
        <w:t>Muecke</w:t>
      </w:r>
      <w:proofErr w:type="spellEnd"/>
      <w:r>
        <w:t xml:space="preserve"> on </w:t>
      </w:r>
      <w:proofErr w:type="spellStart"/>
      <w:proofErr w:type="gramStart"/>
      <w:r>
        <w:t>Hyperobjects</w:t>
      </w:r>
      <w:proofErr w:type="spellEnd"/>
      <w:r>
        <w:t xml:space="preserve"> :</w:t>
      </w:r>
      <w:proofErr w:type="gramEnd"/>
      <w:r>
        <w:t xml:space="preserve"> Philosophy and Ecology after the End of the World,” LA Review of Books, February 20, </w:t>
      </w:r>
      <w:hyperlink r:id="rId14" w:history="1">
        <w:r w:rsidRPr="00174749">
          <w:rPr>
            <w:rStyle w:val="Hyperlink"/>
          </w:rPr>
          <w:t>http://lareviewofbooks.org/review/hyperobjects</w:t>
        </w:r>
      </w:hyperlink>
      <w:r>
        <w:t>. //BR</w:t>
      </w:r>
    </w:p>
    <w:p w14:paraId="40004AE2" w14:textId="77777777" w:rsidR="006A3ACF" w:rsidRPr="00C94C83" w:rsidRDefault="006A3ACF" w:rsidP="006A3ACF">
      <w:pPr>
        <w:rPr>
          <w:rStyle w:val="StyleUnderline"/>
        </w:rPr>
      </w:pPr>
      <w:r w:rsidRPr="00B92668">
        <w:rPr>
          <w:sz w:val="16"/>
        </w:rPr>
        <w:t xml:space="preserve">This jolly thought takes us to Part 2 of the book, where the angle of attack is different. Here Morton asks how humans will react to the end of the modern world and to the new </w:t>
      </w:r>
      <w:proofErr w:type="spellStart"/>
      <w:r w:rsidRPr="00B92668">
        <w:rPr>
          <w:sz w:val="16"/>
        </w:rPr>
        <w:t>hyperobjective</w:t>
      </w:r>
      <w:proofErr w:type="spellEnd"/>
      <w:r w:rsidRPr="00B92668">
        <w:rPr>
          <w:sz w:val="16"/>
        </w:rPr>
        <w:t xml:space="preserve"> cosmos. “You are walking out of the supermarket,” he narrates casually, </w:t>
      </w:r>
      <w:proofErr w:type="gramStart"/>
      <w:r w:rsidRPr="00B92668">
        <w:rPr>
          <w:sz w:val="16"/>
        </w:rPr>
        <w:t>and,</w:t>
      </w:r>
      <w:proofErr w:type="gramEnd"/>
      <w:r w:rsidRPr="00B92668">
        <w:rPr>
          <w:sz w:val="16"/>
        </w:rPr>
        <w:t xml:space="preserve"> “As you approach your car, a stranger calls out, ‘Hey, funny weather today!’ With a due sense of caution — is she a global warming denier or not? — you reply yes.” We have all experienced this kind of hesitation and apprehension about the weather. Innocent conversations about it seem to be no longer possible. Worries about the weather are a mere symptom of something huge, foreboding, and ungraspable in its entirety: climate is a </w:t>
      </w:r>
      <w:proofErr w:type="spellStart"/>
      <w:r w:rsidRPr="00B92668">
        <w:rPr>
          <w:sz w:val="16"/>
        </w:rPr>
        <w:t>hyperobject</w:t>
      </w:r>
      <w:proofErr w:type="spellEnd"/>
      <w:r w:rsidRPr="00B92668">
        <w:rPr>
          <w:sz w:val="16"/>
        </w:rPr>
        <w:t xml:space="preserve">, and global warming is its apocalyptic avatar. </w:t>
      </w:r>
      <w:r w:rsidRPr="00D126D1">
        <w:rPr>
          <w:rStyle w:val="StyleUnderline"/>
        </w:rPr>
        <w:t xml:space="preserve">The “world,” in the old sense, is over because the weather — like Nature — is no longer the neutral backdrop we can rely on to stay put, while we play out our little human dramas in front of it. If the </w:t>
      </w:r>
      <w:proofErr w:type="spellStart"/>
      <w:r w:rsidRPr="00D126D1">
        <w:rPr>
          <w:rStyle w:val="StyleUnderline"/>
        </w:rPr>
        <w:t>hyperobject</w:t>
      </w:r>
      <w:proofErr w:type="spellEnd"/>
      <w:r w:rsidRPr="00D126D1">
        <w:rPr>
          <w:rStyle w:val="StyleUnderline"/>
        </w:rPr>
        <w:t xml:space="preserve"> of global warming is imposing itself radically, and I am convinced that it is because even the deniers can’t stop talking about it (and our wisteria bloomed two weeks early last spring!), then that old world of human foreground and natural background is gone. </w:t>
      </w:r>
      <w:r w:rsidRPr="006A3ACF">
        <w:rPr>
          <w:rStyle w:val="StyleUnderline"/>
          <w:highlight w:val="yellow"/>
        </w:rPr>
        <w:t xml:space="preserve">You are right to get a sense of the ridiculous </w:t>
      </w:r>
      <w:r w:rsidRPr="006A3ACF">
        <w:rPr>
          <w:rStyle w:val="Emphasis"/>
          <w:highlight w:val="yellow"/>
        </w:rPr>
        <w:t>when you see</w:t>
      </w:r>
      <w:r w:rsidRPr="00B92668">
        <w:rPr>
          <w:sz w:val="16"/>
        </w:rPr>
        <w:t xml:space="preserve"> on TV a skeptical captain of industry </w:t>
      </w:r>
      <w:r w:rsidRPr="006A3ACF">
        <w:rPr>
          <w:rStyle w:val="Emphasis"/>
          <w:highlight w:val="yellow"/>
        </w:rPr>
        <w:t>debating</w:t>
      </w:r>
      <w:r w:rsidRPr="00B92668">
        <w:rPr>
          <w:sz w:val="16"/>
        </w:rPr>
        <w:t xml:space="preserve"> a greenie minister of religion, </w:t>
      </w:r>
      <w:r w:rsidRPr="006A3ACF">
        <w:rPr>
          <w:rStyle w:val="Emphasis"/>
          <w:highlight w:val="yellow"/>
        </w:rPr>
        <w:t>as if their opinions really mattered.</w:t>
      </w:r>
      <w:r w:rsidRPr="00106CCF">
        <w:rPr>
          <w:rStyle w:val="StyleUnderline"/>
        </w:rPr>
        <w:t xml:space="preserve"> It is not the absent scientist on the panel that is the real concern, it is that </w:t>
      </w:r>
      <w:r w:rsidRPr="006A3ACF">
        <w:rPr>
          <w:rStyle w:val="StyleUnderline"/>
          <w:highlight w:val="yellow"/>
        </w:rPr>
        <w:t xml:space="preserve">the conceptual architecture of the world they share is the same as it was at the time of the Industrial Revolution, that they </w:t>
      </w:r>
      <w:r w:rsidRPr="006A3ACF">
        <w:rPr>
          <w:rStyle w:val="Emphasis"/>
          <w:highlight w:val="yellow"/>
        </w:rPr>
        <w:t>still share the same language of human mastery</w:t>
      </w:r>
      <w:r w:rsidRPr="006A3ACF">
        <w:rPr>
          <w:rStyle w:val="StyleUnderline"/>
          <w:highlight w:val="yellow"/>
        </w:rPr>
        <w:t xml:space="preserve">, </w:t>
      </w:r>
      <w:r w:rsidRPr="006A3ACF">
        <w:rPr>
          <w:rStyle w:val="Emphasis"/>
          <w:highlight w:val="yellow"/>
        </w:rPr>
        <w:t>hope</w:t>
      </w:r>
      <w:r w:rsidRPr="006A3ACF">
        <w:rPr>
          <w:rStyle w:val="StyleUnderline"/>
          <w:highlight w:val="yellow"/>
        </w:rPr>
        <w:t xml:space="preserve">, and </w:t>
      </w:r>
      <w:r w:rsidRPr="006A3ACF">
        <w:rPr>
          <w:rStyle w:val="Emphasis"/>
          <w:highlight w:val="yellow"/>
        </w:rPr>
        <w:t>redemptive adjustment</w:t>
      </w:r>
      <w:r w:rsidRPr="00106CCF">
        <w:rPr>
          <w:rStyle w:val="StyleUnderline"/>
        </w:rPr>
        <w:t>.</w:t>
      </w:r>
      <w:r>
        <w:rPr>
          <w:rStyle w:val="StyleUnderline"/>
        </w:rPr>
        <w:t xml:space="preserve"> </w:t>
      </w:r>
      <w:r w:rsidRPr="00B15042">
        <w:rPr>
          <w:rStyle w:val="StyleUnderline"/>
        </w:rPr>
        <w:t>They occupy the same clichéd world of a beautiful landscape painting, one which has forgotten all the violence that went into its creation — not just the painting, but the whole conceptual architecture</w:t>
      </w:r>
      <w:r w:rsidRPr="006A3ACF">
        <w:rPr>
          <w:rStyle w:val="StyleUnderline"/>
          <w:highlight w:val="yellow"/>
        </w:rPr>
        <w:t>. Morton urges a replacement</w:t>
      </w:r>
      <w:r w:rsidRPr="00C94C83">
        <w:rPr>
          <w:rStyle w:val="StyleUnderline"/>
        </w:rPr>
        <w:t xml:space="preserve"> aesthetic that is </w:t>
      </w:r>
      <w:r w:rsidRPr="006A3ACF">
        <w:rPr>
          <w:rStyle w:val="StyleUnderline"/>
          <w:highlight w:val="yellow"/>
        </w:rPr>
        <w:t>attuned to</w:t>
      </w:r>
      <w:r w:rsidRPr="00C94C83">
        <w:rPr>
          <w:rStyle w:val="StyleUnderline"/>
        </w:rPr>
        <w:t xml:space="preserve"> </w:t>
      </w:r>
      <w:proofErr w:type="spellStart"/>
      <w:r w:rsidRPr="00C94C83">
        <w:rPr>
          <w:rStyle w:val="StyleUnderline"/>
        </w:rPr>
        <w:t>hyperobjects</w:t>
      </w:r>
      <w:proofErr w:type="spellEnd"/>
      <w:r w:rsidRPr="00C94C83">
        <w:rPr>
          <w:rStyle w:val="StyleUnderline"/>
        </w:rPr>
        <w:t xml:space="preserve"> via the concepts of </w:t>
      </w:r>
      <w:r w:rsidRPr="006A3ACF">
        <w:rPr>
          <w:rStyle w:val="StyleUnderline"/>
          <w:highlight w:val="yellow"/>
        </w:rPr>
        <w:t xml:space="preserve">hypocrisy, weakness, lameness, and asymmetry. If we own up to hypocrisy, </w:t>
      </w:r>
      <w:r w:rsidRPr="006A3ACF">
        <w:rPr>
          <w:rStyle w:val="Emphasis"/>
          <w:highlight w:val="yellow"/>
        </w:rPr>
        <w:t>rather than imagining that cynicism and critique will bring about change</w:t>
      </w:r>
      <w:r w:rsidRPr="006A3ACF">
        <w:rPr>
          <w:rStyle w:val="StyleUnderline"/>
          <w:highlight w:val="yellow"/>
        </w:rPr>
        <w:t xml:space="preserve">, we </w:t>
      </w:r>
      <w:r w:rsidRPr="006A3ACF">
        <w:rPr>
          <w:rStyle w:val="Emphasis"/>
          <w:highlight w:val="yellow"/>
        </w:rPr>
        <w:t>acknowledge that we inhabit chronic failure</w:t>
      </w:r>
      <w:r w:rsidRPr="006A3ACF">
        <w:rPr>
          <w:rStyle w:val="StyleUnderline"/>
          <w:highlight w:val="yellow"/>
        </w:rPr>
        <w:t>, not a world where we once achieved mastery or one day will</w:t>
      </w:r>
      <w:r w:rsidRPr="00C94C83">
        <w:rPr>
          <w:rStyle w:val="StyleUnderline"/>
        </w:rPr>
        <w:t xml:space="preserve">. But </w:t>
      </w:r>
      <w:proofErr w:type="spellStart"/>
      <w:r w:rsidRPr="00C94C83">
        <w:rPr>
          <w:rStyle w:val="StyleUnderline"/>
        </w:rPr>
        <w:t>hyperobjects</w:t>
      </w:r>
      <w:proofErr w:type="spellEnd"/>
      <w:r w:rsidRPr="00C94C83">
        <w:rPr>
          <w:rStyle w:val="StyleUnderline"/>
        </w:rPr>
        <w:t xml:space="preserve"> also demonstrate ontological hypocrisy, for they can never reveal the full force of their reality, short of an unknowable apocalypse</w:t>
      </w:r>
      <w:r w:rsidRPr="00B92668">
        <w:rPr>
          <w:sz w:val="16"/>
        </w:rPr>
        <w:t xml:space="preserve">. </w:t>
      </w:r>
      <w:r w:rsidRPr="00C94C83">
        <w:rPr>
          <w:rStyle w:val="StyleUnderline"/>
        </w:rPr>
        <w:t>Letting go of pretensions to mastery is an aspect of the concept of weakness</w:t>
      </w:r>
      <w:r w:rsidRPr="00B92668">
        <w:rPr>
          <w:sz w:val="16"/>
        </w:rPr>
        <w:t xml:space="preserve">, which would also have an origin in the political philosopher Antonio Gramsci. </w:t>
      </w:r>
      <w:r w:rsidRPr="003E14AA">
        <w:rPr>
          <w:rStyle w:val="StyleUnderline"/>
        </w:rPr>
        <w:t xml:space="preserve">Humans, from the start, have to make ethical compromises in their </w:t>
      </w:r>
      <w:proofErr w:type="spellStart"/>
      <w:r w:rsidRPr="003E14AA">
        <w:rPr>
          <w:rStyle w:val="StyleUnderline"/>
        </w:rPr>
        <w:t>interobjectivity</w:t>
      </w:r>
      <w:proofErr w:type="spellEnd"/>
      <w:r w:rsidRPr="003E14AA">
        <w:rPr>
          <w:rStyle w:val="StyleUnderline"/>
        </w:rPr>
        <w:t xml:space="preserve">, as we swing from one relationship to another, without the certainty of any metalanguage: </w:t>
      </w:r>
      <w:proofErr w:type="gramStart"/>
      <w:r w:rsidRPr="003E14AA">
        <w:rPr>
          <w:rStyle w:val="StyleUnderline"/>
        </w:rPr>
        <w:t>no</w:t>
      </w:r>
      <w:proofErr w:type="gramEnd"/>
      <w:r w:rsidRPr="003E14AA">
        <w:rPr>
          <w:rStyle w:val="StyleUnderline"/>
        </w:rPr>
        <w:t xml:space="preserve"> beyond, no essence within. We must, if we are not occupying some fictional position of safety away from “the world,” be attuned to what’s going down. This is our weakness; in some profound sense we can’t help but go along with the imperative</w:t>
      </w:r>
      <w:r w:rsidRPr="00C94C83">
        <w:rPr>
          <w:rStyle w:val="StyleUnderline"/>
        </w:rPr>
        <w:t xml:space="preserve"> of the zeitgeist. In Morton’s argument, it is the age of </w:t>
      </w:r>
      <w:proofErr w:type="spellStart"/>
      <w:r w:rsidRPr="00C94C83">
        <w:rPr>
          <w:rStyle w:val="StyleUnderline"/>
        </w:rPr>
        <w:t>hyperobjects</w:t>
      </w:r>
      <w:proofErr w:type="spellEnd"/>
      <w:r w:rsidRPr="00C94C83">
        <w:rPr>
          <w:rStyle w:val="StyleUnderline"/>
        </w:rPr>
        <w:t xml:space="preserve"> dragging us into its vortex.</w:t>
      </w:r>
    </w:p>
    <w:p w14:paraId="66459CDC" w14:textId="77777777" w:rsidR="006A3ACF" w:rsidRPr="00321AC9" w:rsidRDefault="006A3ACF" w:rsidP="006A3ACF">
      <w:pPr>
        <w:pStyle w:val="Heading4"/>
      </w:pPr>
      <w:r w:rsidRPr="00321AC9">
        <w:t xml:space="preserve">They only think the Alt fails because </w:t>
      </w:r>
      <w:r>
        <w:t>it isn’t discernible within traditional Western parameters</w:t>
      </w:r>
      <w:r w:rsidRPr="00321AC9">
        <w:t>—</w:t>
      </w:r>
      <w:r>
        <w:t xml:space="preserve">the alt achieves more democratic coexistence between lifeforms </w:t>
      </w:r>
      <w:r w:rsidRPr="00321AC9">
        <w:t xml:space="preserve"> </w:t>
      </w:r>
    </w:p>
    <w:p w14:paraId="179F9F2F" w14:textId="77777777" w:rsidR="006A3ACF" w:rsidRDefault="006A3ACF" w:rsidP="006A3ACF">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121//BR </w:t>
      </w:r>
    </w:p>
    <w:p w14:paraId="61AA79D5" w14:textId="77777777" w:rsidR="006A3ACF" w:rsidRPr="00321AC9" w:rsidRDefault="006A3ACF" w:rsidP="006A3ACF">
      <w:pPr>
        <w:rPr>
          <w:rStyle w:val="StyleUnderline"/>
        </w:rPr>
      </w:pPr>
      <w:r w:rsidRPr="00321AC9">
        <w:rPr>
          <w:rStyle w:val="StyleUnderline"/>
        </w:rPr>
        <w:t xml:space="preserve">Guardianship, care—to curate is to care for. We are the curators of a gigantic museum of non-art in which we have spontaneous museum of </w:t>
      </w:r>
      <w:proofErr w:type="spellStart"/>
      <w:r w:rsidRPr="00321AC9">
        <w:rPr>
          <w:rStyle w:val="StyleUnderline"/>
        </w:rPr>
        <w:t>hyperobjects</w:t>
      </w:r>
      <w:proofErr w:type="spellEnd"/>
      <w:r w:rsidRPr="00321AC9">
        <w:rPr>
          <w:rStyle w:val="StyleUnderline"/>
        </w:rPr>
        <w:t xml:space="preserve">. </w:t>
      </w:r>
      <w:r w:rsidRPr="006A3ACF">
        <w:rPr>
          <w:rStyle w:val="Emphasis"/>
          <w:highlight w:val="yellow"/>
        </w:rPr>
        <w:t>The very nature</w:t>
      </w:r>
      <w:r w:rsidRPr="006A3ACF">
        <w:rPr>
          <w:rStyle w:val="StyleUnderline"/>
          <w:highlight w:val="yellow"/>
        </w:rPr>
        <w:t xml:space="preserve"> of democracy and society—Whom does it contain? Only humans? Whom, if any, can it </w:t>
      </w:r>
      <w:proofErr w:type="gramStart"/>
      <w:r w:rsidRPr="006A3ACF">
        <w:rPr>
          <w:rStyle w:val="StyleUnderline"/>
          <w:highlight w:val="yellow"/>
        </w:rPr>
        <w:t>exclude?—</w:t>
      </w:r>
      <w:proofErr w:type="gramEnd"/>
      <w:r w:rsidRPr="006A3ACF">
        <w:rPr>
          <w:rStyle w:val="StyleUnderline"/>
          <w:highlight w:val="yellow"/>
        </w:rPr>
        <w:t>is thrown into question</w:t>
      </w:r>
      <w:r w:rsidRPr="00B92668">
        <w:rPr>
          <w:sz w:val="16"/>
        </w:rPr>
        <w:t xml:space="preserve">. The atomic priesthood would pre-vent others from knowing the truth.32 The attempt to care for hyper-objects and for their distant future guardians will strikingly humans think about themselves and their relationships with non-humans. This change will be a symptom of a gradually emerging ecological theory and practice that includes social policy, ethics, spirituality, and art, as well as science. </w:t>
      </w:r>
      <w:r w:rsidRPr="006A3ACF">
        <w:rPr>
          <w:rStyle w:val="StyleUnderline"/>
          <w:highlight w:val="yellow"/>
        </w:rPr>
        <w:t>Humans</w:t>
      </w:r>
      <w:r w:rsidRPr="00321AC9">
        <w:rPr>
          <w:rStyle w:val="StyleUnderline"/>
        </w:rPr>
        <w:t xml:space="preserve"> </w:t>
      </w:r>
      <w:r w:rsidRPr="006A3ACF">
        <w:rPr>
          <w:rStyle w:val="StyleUnderline"/>
          <w:highlight w:val="yellow"/>
        </w:rPr>
        <w:t>become</w:t>
      </w:r>
      <w:r w:rsidRPr="00B92668">
        <w:rPr>
          <w:sz w:val="16"/>
        </w:rPr>
        <w:t xml:space="preserve">, in Heidegger's words, </w:t>
      </w:r>
      <w:r w:rsidRPr="00321AC9">
        <w:rPr>
          <w:rStyle w:val="StyleUnderline"/>
        </w:rPr>
        <w:t xml:space="preserve">the </w:t>
      </w:r>
      <w:r w:rsidRPr="006A3ACF">
        <w:rPr>
          <w:rStyle w:val="StyleUnderline"/>
          <w:highlight w:val="yellow"/>
        </w:rPr>
        <w:t xml:space="preserve">guardians of </w:t>
      </w:r>
      <w:proofErr w:type="spellStart"/>
      <w:r w:rsidRPr="006A3ACF">
        <w:rPr>
          <w:rStyle w:val="StyleUnderline"/>
          <w:highlight w:val="yellow"/>
        </w:rPr>
        <w:t>futurality</w:t>
      </w:r>
      <w:proofErr w:type="spellEnd"/>
      <w:r w:rsidRPr="00B92668">
        <w:rPr>
          <w:sz w:val="16"/>
        </w:rPr>
        <w:t xml:space="preserve">, "the stillness of the passing of the last god.' Nuclear Guardianship has suggested encasing plutonium in gold, that precious object of global reverence and lust, rather than sweeping it away out view. Encased in gold, which has the advantage of absorbing gamma rays, plutonium could become an object of contemplation. Set free from use, plutonium becomes a member of a democracy expanded beyond the human. Nature as such is a byproduct of automation. </w:t>
      </w:r>
      <w:r w:rsidRPr="006A3ACF">
        <w:rPr>
          <w:rStyle w:val="StyleUnderline"/>
          <w:highlight w:val="yellow"/>
        </w:rPr>
        <w:t>By</w:t>
      </w:r>
      <w:r w:rsidRPr="00B92668">
        <w:rPr>
          <w:sz w:val="16"/>
        </w:rPr>
        <w:t xml:space="preserve"> the </w:t>
      </w:r>
      <w:proofErr w:type="spellStart"/>
      <w:r w:rsidRPr="00B92668">
        <w:rPr>
          <w:sz w:val="16"/>
        </w:rPr>
        <w:t>hyperobjects</w:t>
      </w:r>
      <w:proofErr w:type="spellEnd"/>
      <w:r w:rsidRPr="00B92668">
        <w:rPr>
          <w:sz w:val="16"/>
        </w:rPr>
        <w:t xml:space="preserve"> that loom into our social space, and </w:t>
      </w:r>
      <w:r w:rsidRPr="006A3ACF">
        <w:rPr>
          <w:rStyle w:val="StyleUnderline"/>
          <w:highlight w:val="yellow"/>
        </w:rPr>
        <w:t xml:space="preserve">dropping Nature, world, and so on, </w:t>
      </w:r>
      <w:r w:rsidRPr="006A3ACF">
        <w:rPr>
          <w:rStyle w:val="Emphasis"/>
          <w:highlight w:val="yellow"/>
        </w:rPr>
        <w:t>we have a chance</w:t>
      </w:r>
      <w:r w:rsidRPr="006A3ACF">
        <w:rPr>
          <w:rStyle w:val="StyleUnderline"/>
          <w:highlight w:val="yellow"/>
        </w:rPr>
        <w:t xml:space="preserve"> to create more democratic modes of coexistence</w:t>
      </w:r>
      <w:r w:rsidRPr="00321AC9">
        <w:rPr>
          <w:rStyle w:val="StyleUnderline"/>
        </w:rPr>
        <w:t xml:space="preserve"> between humans and with nonhumans. </w:t>
      </w:r>
      <w:r w:rsidRPr="006A3ACF">
        <w:rPr>
          <w:rStyle w:val="StyleUnderline"/>
          <w:highlight w:val="yellow"/>
        </w:rPr>
        <w:t xml:space="preserve">But these modes </w:t>
      </w:r>
      <w:r w:rsidRPr="006A3ACF">
        <w:rPr>
          <w:rStyle w:val="Emphasis"/>
          <w:highlight w:val="yellow"/>
        </w:rPr>
        <w:t>are not discernible within traditional Western parameters,</w:t>
      </w:r>
      <w:r w:rsidRPr="006A3ACF">
        <w:rPr>
          <w:rStyle w:val="StyleUnderline"/>
          <w:highlight w:val="yellow"/>
        </w:rPr>
        <w:t xml:space="preserve"> since</w:t>
      </w:r>
      <w:r w:rsidRPr="00321AC9">
        <w:rPr>
          <w:rStyle w:val="StyleUnderline"/>
        </w:rPr>
        <w:t xml:space="preserve"> future generations—and </w:t>
      </w:r>
      <w:r w:rsidRPr="006A3ACF">
        <w:rPr>
          <w:rStyle w:val="StyleUnderline"/>
          <w:highlight w:val="yellow"/>
        </w:rPr>
        <w:t xml:space="preserve">further futures than that, are not included on "this' side of </w:t>
      </w:r>
      <w:r w:rsidRPr="006A3ACF">
        <w:rPr>
          <w:rStyle w:val="Emphasis"/>
          <w:highlight w:val="yellow"/>
        </w:rPr>
        <w:t>any ethical or political decision</w:t>
      </w:r>
      <w:r w:rsidRPr="006A3ACF">
        <w:rPr>
          <w:sz w:val="16"/>
          <w:highlight w:val="yellow"/>
        </w:rPr>
        <w:t>.</w:t>
      </w:r>
      <w:r w:rsidRPr="00B92668">
        <w:rPr>
          <w:sz w:val="16"/>
        </w:rPr>
        <w:t>34</w:t>
      </w:r>
    </w:p>
    <w:p w14:paraId="6410BD37" w14:textId="77777777" w:rsidR="006A3ACF" w:rsidRPr="00321AC9" w:rsidRDefault="006A3ACF" w:rsidP="006A3ACF"/>
    <w:p w14:paraId="7137C2D7" w14:textId="77777777" w:rsidR="006A3ACF" w:rsidRPr="008E5C77" w:rsidRDefault="006A3ACF" w:rsidP="006A3ACF"/>
    <w:p w14:paraId="7C1126E0" w14:textId="77777777" w:rsidR="006A3ACF" w:rsidRPr="00366C2F" w:rsidRDefault="006A3ACF" w:rsidP="006A3ACF"/>
    <w:p w14:paraId="365F5EEB" w14:textId="77777777" w:rsidR="001D13E0" w:rsidRDefault="001D13E0" w:rsidP="001D13E0">
      <w:pPr>
        <w:pStyle w:val="Heading2"/>
      </w:pPr>
      <w:r>
        <w:t xml:space="preserve">Uncanny Valley </w:t>
      </w:r>
      <w:proofErr w:type="spellStart"/>
      <w:r>
        <w:t>Aff</w:t>
      </w:r>
      <w:proofErr w:type="spellEnd"/>
    </w:p>
    <w:p w14:paraId="03C939B0" w14:textId="77777777" w:rsidR="001D13E0" w:rsidRDefault="001D13E0" w:rsidP="001D13E0"/>
    <w:p w14:paraId="59B6C005" w14:textId="77777777" w:rsidR="001D13E0" w:rsidRPr="005B079F" w:rsidRDefault="001D13E0" w:rsidP="001D13E0">
      <w:r w:rsidRPr="005B079F">
        <w:t>-</w:t>
      </w:r>
      <w:r>
        <w:t>-Huge thanks</w:t>
      </w:r>
      <w:r w:rsidRPr="005B079F">
        <w:t xml:space="preserve"> to Brian Rubaie ((coolest lab leader round</w:t>
      </w:r>
      <w:r>
        <w:t xml:space="preserve">’ </w:t>
      </w:r>
      <w:r w:rsidRPr="005B079F">
        <w:t>town) we wouldn’t have been able to do this without you</w:t>
      </w:r>
      <w:r>
        <w:t xml:space="preserve"> (quite literally </w:t>
      </w:r>
      <w:proofErr w:type="spellStart"/>
      <w:r>
        <w:t>bc</w:t>
      </w:r>
      <w:proofErr w:type="spellEnd"/>
      <w:r>
        <w:t xml:space="preserve"> u cut every K answer) </w:t>
      </w:r>
      <w:r w:rsidRPr="005B079F">
        <w:sym w:font="Wingdings" w:char="F04A"/>
      </w:r>
      <w:r w:rsidRPr="005B079F">
        <w:t>)</w:t>
      </w:r>
    </w:p>
    <w:p w14:paraId="52F16AAA" w14:textId="77777777" w:rsidR="001D13E0" w:rsidRPr="005B079F" w:rsidRDefault="001D13E0" w:rsidP="001D13E0">
      <w:r w:rsidRPr="005B079F">
        <w:t xml:space="preserve">-- and the rest of the Morton group! (Everett, Viraj, </w:t>
      </w:r>
      <w:proofErr w:type="spellStart"/>
      <w:r w:rsidRPr="005B079F">
        <w:t>Pairie</w:t>
      </w:r>
      <w:proofErr w:type="spellEnd"/>
      <w:r w:rsidRPr="005B079F">
        <w:t>, Greyson, Jack) for all the</w:t>
      </w:r>
      <w:r>
        <w:t xml:space="preserve"> additional</w:t>
      </w:r>
      <w:r w:rsidRPr="005B079F">
        <w:t xml:space="preserve"> help</w:t>
      </w:r>
      <w:r>
        <w:t xml:space="preserve"> (and being the best research group </w:t>
      </w:r>
      <w:proofErr w:type="gramStart"/>
      <w:r>
        <w:t>ever)s</w:t>
      </w:r>
      <w:proofErr w:type="gramEnd"/>
    </w:p>
    <w:p w14:paraId="1295D659" w14:textId="77777777" w:rsidR="001D13E0" w:rsidRPr="005B079F" w:rsidRDefault="001D13E0" w:rsidP="001D13E0">
      <w:r w:rsidRPr="005B079F">
        <w:t>--additional thank you to DML, for cutting the Anthropocene link and the environmental destruction impacts</w:t>
      </w:r>
    </w:p>
    <w:p w14:paraId="194CDEF7" w14:textId="77777777" w:rsidR="001D13E0" w:rsidRDefault="001D13E0" w:rsidP="001D13E0">
      <w:pPr>
        <w:pStyle w:val="Heading3"/>
      </w:pPr>
      <w:r w:rsidRPr="004C7329">
        <w:t xml:space="preserve">1AC Uncanny Valley </w:t>
      </w:r>
    </w:p>
    <w:p w14:paraId="351259E9" w14:textId="77777777" w:rsidR="001D13E0" w:rsidRDefault="001D13E0" w:rsidP="001D13E0"/>
    <w:p w14:paraId="1C10119E" w14:textId="77777777" w:rsidR="001D13E0" w:rsidRPr="00F41187" w:rsidRDefault="001D13E0" w:rsidP="001D13E0">
      <w:pPr>
        <w:pStyle w:val="Heading4"/>
        <w:rPr>
          <w:color w:val="000000" w:themeColor="text1"/>
        </w:rPr>
      </w:pPr>
      <w:r>
        <w:t>W</w:t>
      </w:r>
      <w:r w:rsidRPr="009D3981">
        <w:t xml:space="preserve">elcome to </w:t>
      </w:r>
      <w:r w:rsidRPr="00523181">
        <w:rPr>
          <w:u w:val="single"/>
        </w:rPr>
        <w:t>Uncanny Valley</w:t>
      </w:r>
      <w:r w:rsidRPr="009D3981">
        <w:t xml:space="preserve">, you have just taken your first step into </w:t>
      </w:r>
      <w:r>
        <w:t xml:space="preserve">the </w:t>
      </w:r>
      <w:r w:rsidRPr="009D3981">
        <w:t>realm of understanding</w:t>
      </w:r>
      <w:r>
        <w:t>, or rather, non-understanding</w:t>
      </w:r>
      <w:r>
        <w:sym w:font="Wingdings" w:char="F04A"/>
      </w:r>
      <w:r>
        <w:t>. C</w:t>
      </w:r>
      <w:r w:rsidRPr="009D3981">
        <w:t>ome one</w:t>
      </w:r>
      <w:r>
        <w:t xml:space="preserve">-- </w:t>
      </w:r>
      <w:r w:rsidRPr="009D3981">
        <w:t>come al</w:t>
      </w:r>
      <w:r>
        <w:t>l--</w:t>
      </w:r>
      <w:r w:rsidRPr="009D3981">
        <w:t xml:space="preserve"> into a space that pays no thought to the logics of temporality, but instead</w:t>
      </w:r>
      <w:r>
        <w:t>,</w:t>
      </w:r>
      <w:r w:rsidRPr="009D3981">
        <w:t xml:space="preserve"> throws up its hands and </w:t>
      </w:r>
      <w:r w:rsidRPr="00F41187">
        <w:rPr>
          <w:color w:val="000000" w:themeColor="text1"/>
        </w:rPr>
        <w:t>celebrates in the face of unknowability—</w:t>
      </w:r>
    </w:p>
    <w:p w14:paraId="2F80A94D" w14:textId="77777777" w:rsidR="001D13E0" w:rsidRPr="00F41187" w:rsidRDefault="001D13E0" w:rsidP="001D13E0">
      <w:pPr>
        <w:rPr>
          <w:color w:val="000000" w:themeColor="text1"/>
        </w:rPr>
      </w:pPr>
    </w:p>
    <w:p w14:paraId="75EBACB6" w14:textId="77777777" w:rsidR="001D13E0" w:rsidRPr="00F41187" w:rsidRDefault="001D13E0" w:rsidP="001D13E0">
      <w:pPr>
        <w:pStyle w:val="Heading4"/>
      </w:pPr>
      <w:r w:rsidRPr="00F41187">
        <w:rPr>
          <w:color w:val="000000" w:themeColor="text1"/>
        </w:rPr>
        <w:t xml:space="preserve">This year's resolution calls upon debaters to isolate water's unique capacity </w:t>
      </w:r>
      <w:r w:rsidRPr="00F41187">
        <w:rPr>
          <w:color w:val="000000" w:themeColor="text1"/>
          <w:u w:val="single"/>
        </w:rPr>
        <w:t>as a defined local resource</w:t>
      </w:r>
      <w:r w:rsidRPr="00F41187">
        <w:rPr>
          <w:color w:val="000000" w:themeColor="text1"/>
        </w:rPr>
        <w:t xml:space="preserve">-- but water completes </w:t>
      </w:r>
      <w:r w:rsidRPr="004C7329">
        <w:t xml:space="preserve">any attempt to define it as a specific, local entity. </w:t>
      </w:r>
      <w:r w:rsidRPr="004C7329">
        <w:rPr>
          <w:rFonts w:asciiTheme="majorHAnsi" w:hAnsiTheme="majorHAnsi" w:cstheme="majorHAnsi"/>
        </w:rPr>
        <w:t xml:space="preserve">Water is </w:t>
      </w:r>
      <w:r w:rsidRPr="00F4521C">
        <w:rPr>
          <w:rFonts w:asciiTheme="majorHAnsi" w:hAnsiTheme="majorHAnsi" w:cstheme="majorHAnsi"/>
          <w:u w:val="single"/>
        </w:rPr>
        <w:t xml:space="preserve">a </w:t>
      </w:r>
      <w:proofErr w:type="spellStart"/>
      <w:r w:rsidRPr="00F4521C">
        <w:rPr>
          <w:rFonts w:asciiTheme="majorHAnsi" w:hAnsiTheme="majorHAnsi" w:cstheme="majorHAnsi"/>
          <w:u w:val="single"/>
        </w:rPr>
        <w:t>hyperobject</w:t>
      </w:r>
      <w:proofErr w:type="spellEnd"/>
      <w:r w:rsidRPr="00F4521C">
        <w:rPr>
          <w:rFonts w:asciiTheme="majorHAnsi" w:hAnsiTheme="majorHAnsi" w:cstheme="majorHAnsi"/>
          <w:u w:val="single"/>
        </w:rPr>
        <w:t>- a viscous, nonlocal entity</w:t>
      </w:r>
      <w:r w:rsidRPr="004C7329">
        <w:rPr>
          <w:rFonts w:asciiTheme="majorHAnsi" w:hAnsiTheme="majorHAnsi" w:cstheme="majorHAnsi"/>
        </w:rPr>
        <w:t xml:space="preserve"> that is </w:t>
      </w:r>
      <w:r w:rsidRPr="00F4521C">
        <w:rPr>
          <w:rFonts w:asciiTheme="majorHAnsi" w:hAnsiTheme="majorHAnsi" w:cstheme="majorHAnsi"/>
          <w:u w:val="single"/>
        </w:rPr>
        <w:t>massively distributed</w:t>
      </w:r>
      <w:r w:rsidRPr="004C7329">
        <w:rPr>
          <w:rFonts w:asciiTheme="majorHAnsi" w:hAnsiTheme="majorHAnsi" w:cstheme="majorHAnsi"/>
        </w:rPr>
        <w:t xml:space="preserve"> </w:t>
      </w:r>
      <w:r>
        <w:rPr>
          <w:rFonts w:asciiTheme="majorHAnsi" w:hAnsiTheme="majorHAnsi" w:cstheme="majorHAnsi"/>
        </w:rPr>
        <w:t>throughout</w:t>
      </w:r>
      <w:r w:rsidRPr="004C7329">
        <w:rPr>
          <w:rFonts w:asciiTheme="majorHAnsi" w:hAnsiTheme="majorHAnsi" w:cstheme="majorHAnsi"/>
        </w:rPr>
        <w:t xml:space="preserve"> </w:t>
      </w:r>
      <w:r w:rsidRPr="00F4521C">
        <w:rPr>
          <w:rFonts w:asciiTheme="majorHAnsi" w:hAnsiTheme="majorHAnsi" w:cstheme="majorHAnsi"/>
          <w:u w:val="single"/>
        </w:rPr>
        <w:t>time and space</w:t>
      </w:r>
      <w:r w:rsidRPr="004C7329">
        <w:rPr>
          <w:rFonts w:asciiTheme="majorHAnsi" w:hAnsiTheme="majorHAnsi" w:cstheme="majorHAnsi"/>
        </w:rPr>
        <w:t xml:space="preserve"> – </w:t>
      </w:r>
      <w:r w:rsidRPr="00F4521C">
        <w:rPr>
          <w:rFonts w:asciiTheme="majorHAnsi" w:hAnsiTheme="majorHAnsi" w:cstheme="majorHAnsi"/>
          <w:u w:val="single"/>
        </w:rPr>
        <w:t>unfixed, uncanny, unintelligible</w:t>
      </w:r>
      <w:r>
        <w:rPr>
          <w:rFonts w:asciiTheme="majorHAnsi" w:hAnsiTheme="majorHAnsi" w:cstheme="majorHAnsi"/>
          <w:u w:val="single"/>
        </w:rPr>
        <w:t xml:space="preserve">--- </w:t>
      </w:r>
      <w:r w:rsidRPr="00397B08">
        <w:t xml:space="preserve">This claim </w:t>
      </w:r>
      <w:r w:rsidRPr="00091D8B">
        <w:rPr>
          <w:u w:val="single"/>
        </w:rPr>
        <w:t>obfuscates</w:t>
      </w:r>
      <w:r w:rsidRPr="00397B08">
        <w:t xml:space="preserve"> the prior commitment question</w:t>
      </w:r>
      <w:r>
        <w:t>:</w:t>
      </w:r>
      <w:r w:rsidRPr="00397B08">
        <w:t xml:space="preserve"> </w:t>
      </w:r>
      <w:r>
        <w:rPr>
          <w:u w:val="single"/>
        </w:rPr>
        <w:t>W</w:t>
      </w:r>
      <w:r w:rsidRPr="00091D8B">
        <w:rPr>
          <w:u w:val="single"/>
        </w:rPr>
        <w:t>hat is water</w:t>
      </w:r>
      <w:r w:rsidRPr="009756DF">
        <w:t xml:space="preserve">? </w:t>
      </w:r>
      <w:r w:rsidRPr="009756DF">
        <w:rPr>
          <w:rFonts w:asciiTheme="majorHAnsi" w:hAnsiTheme="majorHAnsi" w:cstheme="majorHAnsi"/>
        </w:rPr>
        <w:t xml:space="preserve"> </w:t>
      </w:r>
      <w:r w:rsidRPr="009756DF">
        <w:t>If</w:t>
      </w:r>
      <w:r>
        <w:t xml:space="preserve"> we were to </w:t>
      </w:r>
      <w:r w:rsidRPr="00397B08">
        <w:t xml:space="preserve">unravel our understandings of water as a resource, </w:t>
      </w:r>
      <w:r w:rsidRPr="00756E32">
        <w:rPr>
          <w:u w:val="single"/>
        </w:rPr>
        <w:t xml:space="preserve">we must study </w:t>
      </w:r>
      <w:r w:rsidRPr="00F41187">
        <w:rPr>
          <w:u w:val="single"/>
        </w:rPr>
        <w:t>how waters operates-</w:t>
      </w:r>
      <w:r w:rsidRPr="00F41187">
        <w:t xml:space="preserve"> beyond the scope of human understanding. The </w:t>
      </w:r>
      <w:proofErr w:type="spellStart"/>
      <w:r w:rsidRPr="00F41187">
        <w:t>aff</w:t>
      </w:r>
      <w:proofErr w:type="spellEnd"/>
      <w:r w:rsidRPr="00F41187">
        <w:t xml:space="preserve"> is a break from the semiotic and material confinements that rigidly define water as a backdrop to which we can conduct experiments on</w:t>
      </w:r>
    </w:p>
    <w:p w14:paraId="6D4DB5BB" w14:textId="77777777" w:rsidR="001D13E0" w:rsidRPr="00F41187" w:rsidRDefault="001D13E0" w:rsidP="001D13E0">
      <w:proofErr w:type="spellStart"/>
      <w:r w:rsidRPr="00F41187">
        <w:rPr>
          <w:rFonts w:eastAsiaTheme="majorEastAsia" w:cstheme="majorBidi"/>
          <w:b/>
          <w:bCs/>
          <w:sz w:val="26"/>
          <w:szCs w:val="26"/>
        </w:rPr>
        <w:t>Normark</w:t>
      </w:r>
      <w:proofErr w:type="spellEnd"/>
      <w:r w:rsidRPr="00F41187">
        <w:rPr>
          <w:rFonts w:eastAsiaTheme="majorEastAsia" w:cstheme="majorBidi"/>
          <w:b/>
          <w:bCs/>
          <w:sz w:val="26"/>
          <w:szCs w:val="26"/>
        </w:rPr>
        <w:t xml:space="preserve"> 14</w:t>
      </w:r>
      <w:r w:rsidRPr="00F41187">
        <w:t xml:space="preserve"> [Johan </w:t>
      </w:r>
      <w:proofErr w:type="spellStart"/>
      <w:r w:rsidRPr="00F41187">
        <w:t>Normark</w:t>
      </w:r>
      <w:proofErr w:type="spellEnd"/>
      <w:r w:rsidRPr="00F41187">
        <w:t xml:space="preserve"> is a researcher, associated with the University of Gothenburg and Stockholm University, “Water as a </w:t>
      </w:r>
      <w:proofErr w:type="spellStart"/>
      <w:r w:rsidRPr="00F41187">
        <w:t>Hyperfact</w:t>
      </w:r>
      <w:proofErr w:type="spellEnd"/>
      <w:r w:rsidRPr="00F41187">
        <w:t xml:space="preserve">,” CURRENT SWEDISH ARCHAEOLOGY, VOL 22, 2014, </w:t>
      </w:r>
      <w:hyperlink r:id="rId15" w:history="1">
        <w:r w:rsidRPr="00F41187">
          <w:rPr>
            <w:rStyle w:val="Hyperlink"/>
          </w:rPr>
          <w:t>https://doi.org/10.37718/CSA.2014.12</w:t>
        </w:r>
      </w:hyperlink>
      <w:r w:rsidRPr="00F41187">
        <w:t xml:space="preserve">] </w:t>
      </w:r>
      <w:proofErr w:type="spellStart"/>
      <w:r w:rsidRPr="00F41187">
        <w:t>Luciann</w:t>
      </w:r>
      <w:proofErr w:type="spellEnd"/>
      <w:r w:rsidRPr="00F41187">
        <w:t xml:space="preserve"> </w:t>
      </w:r>
    </w:p>
    <w:p w14:paraId="5941AB43" w14:textId="77777777" w:rsidR="001D13E0" w:rsidRDefault="001D13E0" w:rsidP="001D13E0">
      <w:pPr>
        <w:rPr>
          <w:sz w:val="16"/>
        </w:rPr>
      </w:pPr>
      <w:r w:rsidRPr="00F41187">
        <w:rPr>
          <w:sz w:val="16"/>
        </w:rPr>
        <w:t xml:space="preserve">Considering the sorites paradox, what scale should one choose while studying water in the various archaeological and historical contexts mentioned above? Should one reduce it to the molecule level or to scales where humans more easily interact with water? The </w:t>
      </w:r>
      <w:proofErr w:type="gramStart"/>
      <w:r w:rsidRPr="00F41187">
        <w:rPr>
          <w:sz w:val="16"/>
        </w:rPr>
        <w:t>object oriented</w:t>
      </w:r>
      <w:proofErr w:type="gramEnd"/>
      <w:r w:rsidRPr="00F41187">
        <w:rPr>
          <w:sz w:val="16"/>
        </w:rPr>
        <w:t xml:space="preserve"> theorist </w:t>
      </w:r>
      <w:r w:rsidRPr="00F41187">
        <w:rPr>
          <w:rStyle w:val="StyleUnderline"/>
        </w:rPr>
        <w:t>Timothy Morton’s</w:t>
      </w:r>
      <w:r w:rsidRPr="00F41187">
        <w:rPr>
          <w:sz w:val="16"/>
        </w:rPr>
        <w:t xml:space="preserve"> (2013) </w:t>
      </w:r>
      <w:r w:rsidRPr="00F41187">
        <w:rPr>
          <w:rStyle w:val="StyleUnderline"/>
        </w:rPr>
        <w:t xml:space="preserve">concept of the </w:t>
      </w:r>
      <w:proofErr w:type="spellStart"/>
      <w:r w:rsidRPr="00F41187">
        <w:rPr>
          <w:rStyle w:val="StyleUnderline"/>
        </w:rPr>
        <w:t>hyperobject</w:t>
      </w:r>
      <w:proofErr w:type="spellEnd"/>
      <w:r w:rsidRPr="00F41187">
        <w:rPr>
          <w:rStyle w:val="StyleUnderline"/>
        </w:rPr>
        <w:t xml:space="preserve"> offers some solutions.</w:t>
      </w:r>
      <w:r w:rsidRPr="00F41187">
        <w:rPr>
          <w:sz w:val="16"/>
        </w:rPr>
        <w:t xml:space="preserve"> These are </w:t>
      </w:r>
      <w:r w:rsidRPr="00F41187">
        <w:rPr>
          <w:rStyle w:val="StyleUnderline"/>
        </w:rPr>
        <w:t>massively distributed objects, and humans and other objects are located within them often without being able to perceive them directly.</w:t>
      </w:r>
      <w:r w:rsidRPr="00F41187">
        <w:rPr>
          <w:sz w:val="16"/>
        </w:rPr>
        <w:t xml:space="preserve"> He primarily discusses global warming and radioactivity as contemporary </w:t>
      </w:r>
      <w:proofErr w:type="spellStart"/>
      <w:r w:rsidRPr="00F41187">
        <w:rPr>
          <w:sz w:val="16"/>
        </w:rPr>
        <w:t>hyperobjects</w:t>
      </w:r>
      <w:proofErr w:type="spellEnd"/>
      <w:r w:rsidRPr="00F41187">
        <w:rPr>
          <w:sz w:val="16"/>
        </w:rPr>
        <w:t xml:space="preserve">. I suggest that </w:t>
      </w:r>
      <w:r w:rsidRPr="00F41187">
        <w:rPr>
          <w:rStyle w:val="Emphasis"/>
        </w:rPr>
        <w:t>the hydrological cycle is</w:t>
      </w:r>
      <w:r w:rsidRPr="00F41187">
        <w:t xml:space="preserve"> such</w:t>
      </w:r>
      <w:r w:rsidRPr="00F41187">
        <w:rPr>
          <w:rStyle w:val="StyleUnderline"/>
        </w:rPr>
        <w:t xml:space="preserve"> </w:t>
      </w:r>
      <w:r w:rsidRPr="00F41187">
        <w:rPr>
          <w:rStyle w:val="Emphasis"/>
        </w:rPr>
        <w:t xml:space="preserve">a </w:t>
      </w:r>
      <w:proofErr w:type="spellStart"/>
      <w:r w:rsidRPr="00F41187">
        <w:rPr>
          <w:rStyle w:val="Emphasis"/>
        </w:rPr>
        <w:t>hyperobject</w:t>
      </w:r>
      <w:proofErr w:type="spellEnd"/>
      <w:r w:rsidRPr="00F41187">
        <w:rPr>
          <w:sz w:val="16"/>
        </w:rPr>
        <w:t xml:space="preserve"> as well. </w:t>
      </w:r>
      <w:r w:rsidRPr="00F41187">
        <w:rPr>
          <w:rStyle w:val="StyleUnderline"/>
        </w:rPr>
        <w:t xml:space="preserve">We see its local manifestations as rain, rivers, dew, body fluids, steam in </w:t>
      </w:r>
      <w:proofErr w:type="spellStart"/>
      <w:r w:rsidRPr="00F41187">
        <w:rPr>
          <w:rStyle w:val="StyleUnderline"/>
        </w:rPr>
        <w:t>sweatbaths</w:t>
      </w:r>
      <w:proofErr w:type="spellEnd"/>
      <w:r w:rsidRPr="00F41187">
        <w:rPr>
          <w:rStyle w:val="StyleUnderline"/>
        </w:rPr>
        <w:t>, karstic features, ceramics</w:t>
      </w:r>
      <w:r w:rsidRPr="00F41187">
        <w:rPr>
          <w:sz w:val="16"/>
        </w:rPr>
        <w:t>, but never the hydrological cycle itself although it is always there and affects time and space for communities, such as when and where to plant, when to go to war, where to build, etc. There are certain characteristics of</w:t>
      </w:r>
      <w:r w:rsidRPr="004C7329">
        <w:rPr>
          <w:sz w:val="16"/>
        </w:rPr>
        <w:t xml:space="preserve"> Morton’s (2013) </w:t>
      </w:r>
      <w:proofErr w:type="spellStart"/>
      <w:r w:rsidRPr="004C7329">
        <w:rPr>
          <w:sz w:val="16"/>
        </w:rPr>
        <w:t>hyperobjects</w:t>
      </w:r>
      <w:proofErr w:type="spellEnd"/>
      <w:r w:rsidRPr="004C7329">
        <w:rPr>
          <w:sz w:val="16"/>
        </w:rPr>
        <w:t xml:space="preserve">: 1. </w:t>
      </w:r>
      <w:r w:rsidRPr="004C7329">
        <w:rPr>
          <w:rStyle w:val="StyleUnderline"/>
        </w:rPr>
        <w:t xml:space="preserve">They are viscous, which means that they stick to other objects involved with them because the </w:t>
      </w:r>
      <w:proofErr w:type="spellStart"/>
      <w:r w:rsidRPr="004C7329">
        <w:rPr>
          <w:rStyle w:val="StyleUnderline"/>
        </w:rPr>
        <w:t>hyperobject</w:t>
      </w:r>
      <w:proofErr w:type="spellEnd"/>
      <w:r w:rsidRPr="004C7329">
        <w:rPr>
          <w:rStyle w:val="StyleUnderline"/>
        </w:rPr>
        <w:t xml:space="preserve"> preexists many other objects and incorporates them. </w:t>
      </w:r>
      <w:r w:rsidRPr="004C7329">
        <w:rPr>
          <w:rStyle w:val="Emphasis"/>
        </w:rPr>
        <w:t xml:space="preserve">The hydrological cycle preexists all humans, and since we constantly interact with </w:t>
      </w:r>
      <w:proofErr w:type="gramStart"/>
      <w:r w:rsidRPr="004C7329">
        <w:rPr>
          <w:rStyle w:val="Emphasis"/>
        </w:rPr>
        <w:t>water</w:t>
      </w:r>
      <w:proofErr w:type="gramEnd"/>
      <w:r w:rsidRPr="004C7329">
        <w:rPr>
          <w:rStyle w:val="Emphasis"/>
        </w:rPr>
        <w:t xml:space="preserve"> we are stuck to it. </w:t>
      </w:r>
      <w:r w:rsidRPr="004C7329">
        <w:rPr>
          <w:rStyle w:val="StyleUnderline"/>
        </w:rPr>
        <w:t>2</w:t>
      </w:r>
      <w:r w:rsidRPr="004C7329">
        <w:rPr>
          <w:rStyle w:val="Emphasis"/>
        </w:rPr>
        <w:t xml:space="preserve">. </w:t>
      </w:r>
      <w:proofErr w:type="spellStart"/>
      <w:r w:rsidRPr="004C7329">
        <w:rPr>
          <w:rStyle w:val="Emphasis"/>
        </w:rPr>
        <w:t>Hyperobjects</w:t>
      </w:r>
      <w:proofErr w:type="spellEnd"/>
      <w:r w:rsidRPr="004C7329">
        <w:rPr>
          <w:rStyle w:val="Emphasis"/>
        </w:rPr>
        <w:t xml:space="preserve"> are molten</w:t>
      </w:r>
      <w:r w:rsidRPr="004C7329">
        <w:rPr>
          <w:rStyle w:val="StyleUnderline"/>
        </w:rPr>
        <w:t xml:space="preserve">, </w:t>
      </w:r>
      <w:proofErr w:type="gramStart"/>
      <w:r w:rsidRPr="004C7329">
        <w:rPr>
          <w:rStyle w:val="StyleUnderline"/>
        </w:rPr>
        <w:t>i.e.</w:t>
      </w:r>
      <w:proofErr w:type="gramEnd"/>
      <w:r w:rsidRPr="004C7329">
        <w:rPr>
          <w:rStyle w:val="StyleUnderline"/>
        </w:rPr>
        <w:t xml:space="preserve"> </w:t>
      </w:r>
      <w:r w:rsidRPr="004C7329">
        <w:rPr>
          <w:rStyle w:val="Emphasis"/>
        </w:rPr>
        <w:t>they contradict the Newtonian idea of a fixed, concrete, and consistent spacetime. They exist on a scale beyond humans</w:t>
      </w:r>
      <w:r w:rsidRPr="004C7329">
        <w:rPr>
          <w:rStyle w:val="StyleUnderline"/>
        </w:rPr>
        <w:t xml:space="preserve">. 3. </w:t>
      </w:r>
      <w:r w:rsidRPr="004C7329">
        <w:rPr>
          <w:rStyle w:val="Emphasis"/>
        </w:rPr>
        <w:t xml:space="preserve">Since they are widely </w:t>
      </w:r>
      <w:proofErr w:type="gramStart"/>
      <w:r w:rsidRPr="004C7329">
        <w:rPr>
          <w:rStyle w:val="Emphasis"/>
        </w:rPr>
        <w:t>distributed</w:t>
      </w:r>
      <w:proofErr w:type="gramEnd"/>
      <w:r w:rsidRPr="004C7329">
        <w:rPr>
          <w:rStyle w:val="Emphasis"/>
        </w:rPr>
        <w:t xml:space="preserve"> they can never be observed in a specific local manifestation</w:t>
      </w:r>
      <w:r w:rsidRPr="004C7329">
        <w:rPr>
          <w:rStyle w:val="StyleUnderline"/>
        </w:rPr>
        <w:t xml:space="preserve">. This non-locality means that </w:t>
      </w:r>
      <w:proofErr w:type="spellStart"/>
      <w:r w:rsidRPr="004C7329">
        <w:rPr>
          <w:rStyle w:val="StyleUnderline"/>
        </w:rPr>
        <w:t>informa</w:t>
      </w:r>
      <w:proofErr w:type="spellEnd"/>
      <w:r w:rsidRPr="004C7329">
        <w:rPr>
          <w:rStyle w:val="StyleUnderline"/>
        </w:rPr>
        <w:t xml:space="preserve">- </w:t>
      </w:r>
      <w:proofErr w:type="spellStart"/>
      <w:r w:rsidRPr="004C7329">
        <w:rPr>
          <w:rStyle w:val="StyleUnderline"/>
        </w:rPr>
        <w:t>tion</w:t>
      </w:r>
      <w:proofErr w:type="spellEnd"/>
      <w:r w:rsidRPr="004C7329">
        <w:rPr>
          <w:rStyle w:val="StyleUnderline"/>
        </w:rPr>
        <w:t xml:space="preserve"> of the object is distributed among parts that occupy a seemingly non-continuous “spacetime”. Water in my body is seemingly cut off from the glaciers in Antarctica, yet they are local manifestations of the same hydrological cycle. 4. </w:t>
      </w:r>
      <w:proofErr w:type="spellStart"/>
      <w:r w:rsidRPr="004C7329">
        <w:rPr>
          <w:rStyle w:val="StyleUnderline"/>
        </w:rPr>
        <w:t>Hyperobjects</w:t>
      </w:r>
      <w:proofErr w:type="spellEnd"/>
      <w:r w:rsidRPr="004C7329">
        <w:rPr>
          <w:rStyle w:val="StyleUnderline"/>
        </w:rPr>
        <w:t xml:space="preserve"> are phased. A phase-space is the set of all possible states of a system/object. When the time that one object emits intersects with the time of another </w:t>
      </w:r>
      <w:proofErr w:type="gramStart"/>
      <w:r w:rsidRPr="004C7329">
        <w:rPr>
          <w:rStyle w:val="StyleUnderline"/>
        </w:rPr>
        <w:t>object</w:t>
      </w:r>
      <w:proofErr w:type="gramEnd"/>
      <w:r w:rsidRPr="004C7329">
        <w:rPr>
          <w:rStyle w:val="StyleUnderline"/>
        </w:rPr>
        <w:t xml:space="preserve"> we get an interference pattern (phasing). The Earth’s orbit around the sun affects seasonal changes in the hydrological cycle and the moon’s orbit around the Earth affects tides at the same time. 5. The effects of </w:t>
      </w:r>
      <w:proofErr w:type="spellStart"/>
      <w:r w:rsidRPr="004C7329">
        <w:rPr>
          <w:rStyle w:val="StyleUnderline"/>
        </w:rPr>
        <w:t>hyperobjects</w:t>
      </w:r>
      <w:proofErr w:type="spellEnd"/>
      <w:r w:rsidRPr="004C7329">
        <w:rPr>
          <w:rStyle w:val="StyleUnderline"/>
        </w:rPr>
        <w:t xml:space="preserve"> are shown </w:t>
      </w:r>
      <w:proofErr w:type="spellStart"/>
      <w:r w:rsidRPr="004C7329">
        <w:rPr>
          <w:rStyle w:val="StyleUnderline"/>
        </w:rPr>
        <w:t>interobjectively</w:t>
      </w:r>
      <w:proofErr w:type="spellEnd"/>
      <w:r w:rsidRPr="004C7329">
        <w:rPr>
          <w:rStyle w:val="StyleUnderline"/>
        </w:rPr>
        <w:t xml:space="preserve">. </w:t>
      </w:r>
      <w:proofErr w:type="spellStart"/>
      <w:r w:rsidRPr="004C7329">
        <w:rPr>
          <w:rStyle w:val="StyleUnderline"/>
        </w:rPr>
        <w:t>Interobjectivity</w:t>
      </w:r>
      <w:proofErr w:type="spellEnd"/>
      <w:r w:rsidRPr="004C7329">
        <w:rPr>
          <w:rStyle w:val="StyleUnderline"/>
        </w:rPr>
        <w:t xml:space="preserve"> is the “abyss in front of things”, it is what we usually term “spacetime”. They are created by the </w:t>
      </w:r>
      <w:proofErr w:type="spellStart"/>
      <w:r w:rsidRPr="004C7329">
        <w:rPr>
          <w:rStyle w:val="StyleUnderline"/>
        </w:rPr>
        <w:t>exo</w:t>
      </w:r>
      <w:proofErr w:type="spellEnd"/>
      <w:r w:rsidRPr="004C7329">
        <w:rPr>
          <w:rStyle w:val="StyleUnderline"/>
        </w:rPr>
        <w:t>-relations of many objects</w:t>
      </w:r>
      <w:r w:rsidRPr="004C7329">
        <w:rPr>
          <w:sz w:val="16"/>
        </w:rPr>
        <w:t xml:space="preserve">. An object can only perceive a </w:t>
      </w:r>
      <w:proofErr w:type="spellStart"/>
      <w:r w:rsidRPr="004C7329">
        <w:rPr>
          <w:sz w:val="16"/>
        </w:rPr>
        <w:t>hyperobject</w:t>
      </w:r>
      <w:proofErr w:type="spellEnd"/>
      <w:r w:rsidRPr="004C7329">
        <w:rPr>
          <w:sz w:val="16"/>
        </w:rPr>
        <w:t xml:space="preserve"> upon another object. Instead of using Morton’s term </w:t>
      </w:r>
      <w:proofErr w:type="spellStart"/>
      <w:r w:rsidRPr="004C7329">
        <w:rPr>
          <w:sz w:val="16"/>
        </w:rPr>
        <w:t>hyperobject</w:t>
      </w:r>
      <w:proofErr w:type="spellEnd"/>
      <w:r w:rsidRPr="004C7329">
        <w:rPr>
          <w:sz w:val="16"/>
        </w:rPr>
        <w:t xml:space="preserve"> I shall use the term </w:t>
      </w:r>
      <w:proofErr w:type="spellStart"/>
      <w:r w:rsidRPr="004C7329">
        <w:rPr>
          <w:sz w:val="16"/>
        </w:rPr>
        <w:t>hyperfact</w:t>
      </w:r>
      <w:proofErr w:type="spellEnd"/>
      <w:r w:rsidRPr="004C7329">
        <w:rPr>
          <w:sz w:val="16"/>
        </w:rPr>
        <w:t xml:space="preserve"> for archaeological contexts where “fact” has the same connotations as in artefact and </w:t>
      </w:r>
      <w:proofErr w:type="spellStart"/>
      <w:r w:rsidRPr="004C7329">
        <w:rPr>
          <w:sz w:val="16"/>
        </w:rPr>
        <w:t>ecofact</w:t>
      </w:r>
      <w:proofErr w:type="spellEnd"/>
      <w:r w:rsidRPr="004C7329">
        <w:rPr>
          <w:sz w:val="16"/>
        </w:rPr>
        <w:t xml:space="preserve">. Here fact means something made. From a </w:t>
      </w:r>
      <w:proofErr w:type="spellStart"/>
      <w:r w:rsidRPr="004C7329">
        <w:rPr>
          <w:sz w:val="16"/>
        </w:rPr>
        <w:t>noncorrelationist</w:t>
      </w:r>
      <w:proofErr w:type="spellEnd"/>
      <w:r w:rsidRPr="004C7329">
        <w:rPr>
          <w:sz w:val="16"/>
        </w:rPr>
        <w:t xml:space="preserve"> perspective, all real objects are made into sensual objects through “interpretations” by other objects. Therefore, objects are selectively open to some objects but closed to others. Hyper refers in this case to something beyond the scale “embodied” humans usually can grasp. </w:t>
      </w:r>
      <w:r w:rsidRPr="004C7329">
        <w:rPr>
          <w:rStyle w:val="StyleUnderline"/>
        </w:rPr>
        <w:t xml:space="preserve">All water on Earth is part of the same </w:t>
      </w:r>
      <w:proofErr w:type="spellStart"/>
      <w:r w:rsidRPr="004C7329">
        <w:rPr>
          <w:rStyle w:val="StyleUnderline"/>
        </w:rPr>
        <w:t>hyperfact</w:t>
      </w:r>
      <w:proofErr w:type="spellEnd"/>
      <w:r w:rsidRPr="004C7329">
        <w:rPr>
          <w:rStyle w:val="StyleUnderline"/>
        </w:rPr>
        <w:t xml:space="preserve"> and it is the hydrological cycle </w:t>
      </w:r>
      <w:r w:rsidRPr="004C7329">
        <w:rPr>
          <w:sz w:val="16"/>
        </w:rPr>
        <w:t xml:space="preserve">that best fits this description. One could probably replace the term hydrological cycle with the term hydrosphere, but the former term includes the idea of an internal cyclical process that produces different effects. Even though people have knowledge about its parts, most people are ignorant of the massive object itself. As a </w:t>
      </w:r>
      <w:proofErr w:type="spellStart"/>
      <w:r w:rsidRPr="004C7329">
        <w:rPr>
          <w:sz w:val="16"/>
        </w:rPr>
        <w:t>hyperfact</w:t>
      </w:r>
      <w:proofErr w:type="spellEnd"/>
      <w:r w:rsidRPr="004C7329">
        <w:rPr>
          <w:sz w:val="16"/>
        </w:rPr>
        <w:t xml:space="preserve"> all local manifestations in rivers, rain, swimming pools, water in concrete, in beer, are of the same flat ontological status, not differentiated by a nature-culture divide that suggests different ontological treatments between various disciplines. For example, contemporary depletion of “natural” groundwater in central California, due to excessive water use by the “cultural” activities of a large human population, has increased (“natural”) seismic activity that will affect “cultural” infrastructure, etc. (Amos et al. 2014). There is no ontological justification for a nature/culture division here since the regime of attraction behind these processes is complex. </w:t>
      </w:r>
      <w:r w:rsidRPr="004C7329">
        <w:rPr>
          <w:rStyle w:val="Emphasis"/>
        </w:rPr>
        <w:t xml:space="preserve">The hydrological </w:t>
      </w:r>
      <w:proofErr w:type="spellStart"/>
      <w:r w:rsidRPr="004C7329">
        <w:rPr>
          <w:rStyle w:val="Emphasis"/>
        </w:rPr>
        <w:t>hyperfact</w:t>
      </w:r>
      <w:proofErr w:type="spellEnd"/>
      <w:r w:rsidRPr="004C7329">
        <w:rPr>
          <w:rStyle w:val="Emphasis"/>
        </w:rPr>
        <w:t xml:space="preserve"> is not defined by a physical state. Its parts may be in one or several of these states simultaneously but the </w:t>
      </w:r>
      <w:proofErr w:type="spellStart"/>
      <w:r w:rsidRPr="004C7329">
        <w:rPr>
          <w:rStyle w:val="Emphasis"/>
        </w:rPr>
        <w:t>hyperfact</w:t>
      </w:r>
      <w:proofErr w:type="spellEnd"/>
      <w:r w:rsidRPr="004C7329">
        <w:rPr>
          <w:rStyle w:val="Emphasis"/>
        </w:rPr>
        <w:t xml:space="preserve"> itself is so massive in scale that it cannot be described with just liquid water fills your kitchen sink</w:t>
      </w:r>
      <w:r w:rsidRPr="004C7329">
        <w:rPr>
          <w:rStyle w:val="StyleUnderline"/>
        </w:rPr>
        <w:t>,</w:t>
      </w:r>
      <w:r w:rsidRPr="004C7329">
        <w:rPr>
          <w:sz w:val="16"/>
        </w:rPr>
        <w:t xml:space="preserve"> and a steam engine moves a vehicle. </w:t>
      </w:r>
      <w:r w:rsidRPr="004C7329">
        <w:rPr>
          <w:rStyle w:val="Emphasis"/>
        </w:rPr>
        <w:t>The hydrological cycle is not a process in this perspective because, “seen from a suitably high dimension, a process just is a static object</w:t>
      </w:r>
      <w:r w:rsidRPr="004C7329">
        <w:rPr>
          <w:sz w:val="16"/>
        </w:rPr>
        <w:t xml:space="preserve">” (Morton 2013:120). Further, </w:t>
      </w:r>
      <w:r w:rsidRPr="004C7329">
        <w:rPr>
          <w:rStyle w:val="StyleUnderline"/>
        </w:rPr>
        <w:t>the hydrological cycle/</w:t>
      </w:r>
      <w:proofErr w:type="spellStart"/>
      <w:r w:rsidRPr="004C7329">
        <w:rPr>
          <w:rStyle w:val="StyleUnderline"/>
        </w:rPr>
        <w:t>hyperfact</w:t>
      </w:r>
      <w:proofErr w:type="spellEnd"/>
      <w:r w:rsidRPr="004C7329">
        <w:rPr>
          <w:rStyle w:val="StyleUnderline"/>
        </w:rPr>
        <w:t xml:space="preserve"> emerges from the regime of attraction caused by the sun, the atmosphere, gravity, and bodies of surface- and groundwater</w:t>
      </w:r>
      <w:r w:rsidRPr="004C7329">
        <w:rPr>
          <w:sz w:val="16"/>
        </w:rPr>
        <w:t xml:space="preserve">. Seen from this grand perspective hydrological processes are endo-relations (internal relations) of a vast object. Changes occur within this </w:t>
      </w:r>
      <w:proofErr w:type="spellStart"/>
      <w:proofErr w:type="gramStart"/>
      <w:r w:rsidRPr="004C7329">
        <w:rPr>
          <w:sz w:val="16"/>
        </w:rPr>
        <w:t>hyperfact</w:t>
      </w:r>
      <w:proofErr w:type="spellEnd"/>
      <w:proofErr w:type="gramEnd"/>
      <w:r w:rsidRPr="004C7329">
        <w:rPr>
          <w:sz w:val="16"/>
        </w:rPr>
        <w:t xml:space="preserve"> yet its essence remains unaltered until the Earth is swallowed by the expanding sun billions of years from now. </w:t>
      </w:r>
      <w:r w:rsidRPr="004C7329">
        <w:rPr>
          <w:rStyle w:val="StyleUnderline"/>
        </w:rPr>
        <w:t xml:space="preserve">Thus, the hydrological cycle is not </w:t>
      </w:r>
      <w:proofErr w:type="gramStart"/>
      <w:r w:rsidRPr="004C7329">
        <w:rPr>
          <w:rStyle w:val="StyleUnderline"/>
        </w:rPr>
        <w:t>eternal</w:t>
      </w:r>
      <w:proofErr w:type="gramEnd"/>
      <w:r w:rsidRPr="004C7329">
        <w:rPr>
          <w:rStyle w:val="StyleUnderline"/>
        </w:rPr>
        <w:t xml:space="preserve"> but it has a very large finitude.</w:t>
      </w:r>
      <w:r w:rsidRPr="004C7329">
        <w:rPr>
          <w:sz w:val="16"/>
        </w:rPr>
        <w:t xml:space="preserve"> Contemporary problems such as CO2 emissions, rising temperatures and sea levels cause drastic changes in human infrastructure, but not in the hydrological cycle as such. Climate change occurs on different temporal scales such as “millennial (solar radiation), centennial (</w:t>
      </w:r>
      <w:proofErr w:type="spellStart"/>
      <w:r w:rsidRPr="004C7329">
        <w:rPr>
          <w:sz w:val="16"/>
        </w:rPr>
        <w:t>Dansgaard-Oeschger</w:t>
      </w:r>
      <w:proofErr w:type="spellEnd"/>
      <w:r w:rsidRPr="004C7329">
        <w:rPr>
          <w:sz w:val="16"/>
        </w:rPr>
        <w:t xml:space="preserve">/Heinrich events), decadal (North Atlantic oscillation), annual (El Niño/La Niña) and daily (pressure systems)” (Cooper 2012:48). Most of these larger temporal scales are clearly not accessible to ordinary humans in their daily life. </w:t>
      </w:r>
    </w:p>
    <w:p w14:paraId="47540B92" w14:textId="77777777" w:rsidR="001D13E0" w:rsidRPr="003C36F9" w:rsidRDefault="001D13E0" w:rsidP="001D13E0">
      <w:pPr>
        <w:rPr>
          <w:sz w:val="16"/>
        </w:rPr>
      </w:pPr>
    </w:p>
    <w:p w14:paraId="7E4CBEE5" w14:textId="77777777" w:rsidR="001D13E0" w:rsidRPr="004C7329" w:rsidRDefault="001D13E0" w:rsidP="001D13E0">
      <w:pPr>
        <w:pStyle w:val="Heading4"/>
      </w:pPr>
      <w:r w:rsidRPr="004C7329">
        <w:t>Rendering water through the dominant anthropocentric view of the world- as a standing reserve, reinforces the dominant view that water is something that only exists to be exploited, and controlled, to our will</w:t>
      </w:r>
    </w:p>
    <w:p w14:paraId="614455BE" w14:textId="77777777" w:rsidR="001D13E0" w:rsidRPr="004C7329" w:rsidRDefault="001D13E0" w:rsidP="001D13E0">
      <w:r w:rsidRPr="004C7329">
        <w:rPr>
          <w:rStyle w:val="Style13ptBold"/>
        </w:rPr>
        <w:t>Paul, 19</w:t>
      </w:r>
      <w:r w:rsidRPr="004C7329">
        <w:t xml:space="preserve">—Assistant Professor of Philosophy, Department of Humanities &amp; Social Sciences, </w:t>
      </w:r>
      <w:proofErr w:type="spellStart"/>
      <w:r w:rsidRPr="004C7329">
        <w:t>Krea</w:t>
      </w:r>
      <w:proofErr w:type="spellEnd"/>
      <w:r w:rsidRPr="004C7329">
        <w:t xml:space="preserve"> University (</w:t>
      </w:r>
      <w:proofErr w:type="spellStart"/>
      <w:r w:rsidRPr="004C7329">
        <w:t>Kalpita</w:t>
      </w:r>
      <w:proofErr w:type="spellEnd"/>
      <w:r w:rsidRPr="004C7329">
        <w:t xml:space="preserve"> </w:t>
      </w:r>
      <w:proofErr w:type="spellStart"/>
      <w:r w:rsidRPr="004C7329">
        <w:t>Bhar</w:t>
      </w:r>
      <w:proofErr w:type="spellEnd"/>
      <w:r w:rsidRPr="004C7329">
        <w:t xml:space="preserve">, “A Heideggerian Perspective on Thinking about Water: Revisiting the Transition from Hydrology to </w:t>
      </w:r>
      <w:proofErr w:type="spellStart"/>
      <w:r w:rsidRPr="004C7329">
        <w:t>Hydrosocial</w:t>
      </w:r>
      <w:proofErr w:type="spellEnd"/>
      <w:r w:rsidRPr="004C7329">
        <w:t xml:space="preserve"> Nexus,” Environmental Philosophy 16(2), January 2019, </w:t>
      </w:r>
      <w:proofErr w:type="spellStart"/>
      <w:r w:rsidRPr="004C7329">
        <w:t>dml</w:t>
      </w:r>
      <w:proofErr w:type="spellEnd"/>
      <w:r w:rsidRPr="004C7329">
        <w:t>)</w:t>
      </w:r>
    </w:p>
    <w:p w14:paraId="159A5249" w14:textId="77777777" w:rsidR="001D13E0" w:rsidRPr="004C7329" w:rsidRDefault="001D13E0" w:rsidP="001D13E0">
      <w:pPr>
        <w:rPr>
          <w:sz w:val="16"/>
        </w:rPr>
      </w:pPr>
      <w:r w:rsidRPr="004C7329">
        <w:rPr>
          <w:sz w:val="16"/>
        </w:rPr>
        <w:t xml:space="preserve">Mitchell (2015) points out that when an object becomes standing reserve, it becomes immediate and self-present, orderable, available, and most importantly, </w:t>
      </w:r>
      <w:proofErr w:type="gramStart"/>
      <w:r w:rsidRPr="004C7329">
        <w:rPr>
          <w:sz w:val="16"/>
        </w:rPr>
        <w:t>it</w:t>
      </w:r>
      <w:proofErr w:type="gramEnd"/>
      <w:r w:rsidRPr="004C7329">
        <w:rPr>
          <w:sz w:val="16"/>
        </w:rPr>
        <w:t xml:space="preserve"> losses its connection with a subject. Thereby, he argues that in the technological era as soon as a thing becomes standing reserve, it is an end of the object (37). Following the pivotal characteristics of the standing reserve, </w:t>
      </w:r>
      <w:r w:rsidRPr="004C7329">
        <w:rPr>
          <w:rStyle w:val="StyleUnderline"/>
        </w:rPr>
        <w:t xml:space="preserve">in the technological era water reveals as more than a mere object; it is </w:t>
      </w:r>
      <w:r w:rsidRPr="004C7329">
        <w:rPr>
          <w:rStyle w:val="Emphasis"/>
        </w:rPr>
        <w:t>standing reserve</w:t>
      </w:r>
      <w:r w:rsidRPr="004C7329">
        <w:rPr>
          <w:sz w:val="16"/>
        </w:rPr>
        <w:t xml:space="preserve">. As such </w:t>
      </w:r>
      <w:r w:rsidRPr="004C7329">
        <w:rPr>
          <w:rStyle w:val="StyleUnderline"/>
        </w:rPr>
        <w:t xml:space="preserve">it is </w:t>
      </w:r>
      <w:r w:rsidRPr="004C7329">
        <w:rPr>
          <w:rStyle w:val="Emphasis"/>
        </w:rPr>
        <w:t>readily available</w:t>
      </w:r>
      <w:r w:rsidRPr="004C7329">
        <w:rPr>
          <w:rStyle w:val="StyleUnderline"/>
        </w:rPr>
        <w:t xml:space="preserve">, we can </w:t>
      </w:r>
      <w:r w:rsidRPr="004C7329">
        <w:rPr>
          <w:rStyle w:val="Emphasis"/>
        </w:rPr>
        <w:t>make use</w:t>
      </w:r>
      <w:r w:rsidRPr="004C7329">
        <w:rPr>
          <w:rStyle w:val="StyleUnderline"/>
        </w:rPr>
        <w:t xml:space="preserve"> of it immediately, and</w:t>
      </w:r>
      <w:r w:rsidRPr="004C7329">
        <w:rPr>
          <w:sz w:val="16"/>
        </w:rPr>
        <w:t xml:space="preserve">, most importantly, </w:t>
      </w:r>
      <w:r w:rsidRPr="004C7329">
        <w:rPr>
          <w:rStyle w:val="StyleUnderline"/>
        </w:rPr>
        <w:t xml:space="preserve">it is </w:t>
      </w:r>
      <w:r w:rsidRPr="004C7329">
        <w:rPr>
          <w:rStyle w:val="Emphasis"/>
        </w:rPr>
        <w:t>orderable</w:t>
      </w:r>
      <w:r w:rsidRPr="004C7329">
        <w:rPr>
          <w:sz w:val="16"/>
        </w:rPr>
        <w:t xml:space="preserve">. Here availability does not mean abundance; it rather indicates that water in its current form is constantly challenged forth to appear as a mere resource. </w:t>
      </w:r>
      <w:r w:rsidRPr="004C7329">
        <w:rPr>
          <w:rStyle w:val="StyleUnderline"/>
        </w:rPr>
        <w:t xml:space="preserve">This fosters an immediate association of water as a natural resource </w:t>
      </w:r>
      <w:r w:rsidRPr="004C7329">
        <w:rPr>
          <w:rStyle w:val="Emphasis"/>
        </w:rPr>
        <w:t>so concrete</w:t>
      </w:r>
      <w:r w:rsidRPr="004C7329">
        <w:rPr>
          <w:rStyle w:val="StyleUnderline"/>
        </w:rPr>
        <w:t xml:space="preserve"> that it permeates our everyday understanding of it, to the point that it is </w:t>
      </w:r>
      <w:r w:rsidRPr="004C7329">
        <w:rPr>
          <w:rStyle w:val="Emphasis"/>
        </w:rPr>
        <w:t>strictly unconcealed</w:t>
      </w:r>
      <w:r w:rsidRPr="004C7329">
        <w:rPr>
          <w:rStyle w:val="StyleUnderline"/>
        </w:rPr>
        <w:t xml:space="preserve"> as a </w:t>
      </w:r>
      <w:r w:rsidRPr="004C7329">
        <w:rPr>
          <w:rStyle w:val="Emphasis"/>
        </w:rPr>
        <w:t>resource</w:t>
      </w:r>
      <w:r w:rsidRPr="004C7329">
        <w:rPr>
          <w:sz w:val="16"/>
        </w:rPr>
        <w:t xml:space="preserve">. This pervasive actuality of water is dismissive or indeed oblivious to any other possibilities that it possesses in its relation to human existence. Therefore, this availability of water in the technological epoch lacks any dynamic relation between the </w:t>
      </w:r>
      <w:proofErr w:type="spellStart"/>
      <w:r w:rsidRPr="004C7329">
        <w:rPr>
          <w:sz w:val="16"/>
        </w:rPr>
        <w:t>unconcealment</w:t>
      </w:r>
      <w:proofErr w:type="spellEnd"/>
      <w:r w:rsidRPr="004C7329">
        <w:rPr>
          <w:sz w:val="16"/>
        </w:rPr>
        <w:t xml:space="preserve"> and concealment of its meaning. In other words, it is devoid of the potentiality of revealing water in any other possibility that is beyond its prevailing actuality. </w:t>
      </w:r>
      <w:r w:rsidRPr="004C7329">
        <w:rPr>
          <w:rStyle w:val="StyleUnderline"/>
        </w:rPr>
        <w:t xml:space="preserve">Any other possibility of revealing water </w:t>
      </w:r>
      <w:r w:rsidRPr="004C7329">
        <w:rPr>
          <w:rStyle w:val="Emphasis"/>
        </w:rPr>
        <w:t>beyond</w:t>
      </w:r>
      <w:r w:rsidRPr="004C7329">
        <w:rPr>
          <w:rStyle w:val="StyleUnderline"/>
        </w:rPr>
        <w:t xml:space="preserve"> its prevailing actuality as a mere resource is </w:t>
      </w:r>
      <w:r w:rsidRPr="004C7329">
        <w:rPr>
          <w:rStyle w:val="Emphasis"/>
        </w:rPr>
        <w:t>excluded a priori</w:t>
      </w:r>
      <w:r w:rsidRPr="004C7329">
        <w:rPr>
          <w:sz w:val="16"/>
        </w:rPr>
        <w:t xml:space="preserve">. As a result, the relational reality between water and human existence that sustains the thing, as understood by Heidegger, remains concealed. In this way, </w:t>
      </w:r>
      <w:r w:rsidRPr="004C7329">
        <w:rPr>
          <w:rStyle w:val="StyleUnderline"/>
        </w:rPr>
        <w:t xml:space="preserve">the essence of water is </w:t>
      </w:r>
      <w:r w:rsidRPr="004C7329">
        <w:rPr>
          <w:rStyle w:val="Emphasis"/>
        </w:rPr>
        <w:t>obscured</w:t>
      </w:r>
      <w:r w:rsidRPr="004C7329">
        <w:rPr>
          <w:sz w:val="16"/>
        </w:rPr>
        <w:t xml:space="preserve">. We can see that this way of revealing continues in the </w:t>
      </w:r>
      <w:proofErr w:type="spellStart"/>
      <w:r w:rsidRPr="004C7329">
        <w:rPr>
          <w:sz w:val="16"/>
        </w:rPr>
        <w:t>hydrosocial</w:t>
      </w:r>
      <w:proofErr w:type="spellEnd"/>
      <w:r w:rsidRPr="004C7329">
        <w:rPr>
          <w:sz w:val="16"/>
        </w:rPr>
        <w:t xml:space="preserve"> approach as well.</w:t>
      </w:r>
      <w:r>
        <w:rPr>
          <w:sz w:val="16"/>
        </w:rPr>
        <w:t xml:space="preserve"> </w:t>
      </w:r>
      <w:r w:rsidRPr="004C7329">
        <w:rPr>
          <w:sz w:val="10"/>
          <w:szCs w:val="10"/>
        </w:rPr>
        <w:t xml:space="preserve">In the transition from hydrological to </w:t>
      </w:r>
      <w:proofErr w:type="spellStart"/>
      <w:r w:rsidRPr="004C7329">
        <w:rPr>
          <w:sz w:val="10"/>
          <w:szCs w:val="10"/>
        </w:rPr>
        <w:t>hydrosocial</w:t>
      </w:r>
      <w:proofErr w:type="spellEnd"/>
      <w:r w:rsidRPr="004C7329">
        <w:rPr>
          <w:sz w:val="10"/>
          <w:szCs w:val="10"/>
        </w:rPr>
        <w:t xml:space="preserve"> cycle, water remains a separate entity, the object of deliberation. In the </w:t>
      </w:r>
      <w:proofErr w:type="spellStart"/>
      <w:r w:rsidRPr="004C7329">
        <w:rPr>
          <w:sz w:val="10"/>
          <w:szCs w:val="10"/>
        </w:rPr>
        <w:t>hydrosocial</w:t>
      </w:r>
      <w:proofErr w:type="spellEnd"/>
      <w:r w:rsidRPr="004C7329">
        <w:rPr>
          <w:sz w:val="10"/>
          <w:szCs w:val="10"/>
        </w:rPr>
        <w:t xml:space="preserve"> cycle, water is placed at the center (cf. Linton and </w:t>
      </w:r>
      <w:proofErr w:type="spellStart"/>
      <w:r w:rsidRPr="004C7329">
        <w:rPr>
          <w:sz w:val="10"/>
          <w:szCs w:val="10"/>
        </w:rPr>
        <w:t>Budds</w:t>
      </w:r>
      <w:proofErr w:type="spellEnd"/>
      <w:r w:rsidRPr="004C7329">
        <w:rPr>
          <w:sz w:val="10"/>
          <w:szCs w:val="10"/>
        </w:rPr>
        <w:t xml:space="preserve"> 2013), which indicates that our thinking starts with water by making it the matter of concern. Here, water comes first, but to understand the status of water and </w:t>
      </w:r>
      <w:proofErr w:type="gramStart"/>
      <w:r w:rsidRPr="004C7329">
        <w:rPr>
          <w:sz w:val="10"/>
          <w:szCs w:val="10"/>
        </w:rPr>
        <w:t>its</w:t>
      </w:r>
      <w:proofErr w:type="gramEnd"/>
      <w:r w:rsidRPr="004C7329">
        <w:rPr>
          <w:sz w:val="10"/>
          <w:szCs w:val="10"/>
        </w:rPr>
        <w:t xml:space="preserve"> meaning the other components are duly considered. Thus, in both these cases, water as standing reserve is immediate and self-present. For revealing the </w:t>
      </w:r>
      <w:proofErr w:type="spellStart"/>
      <w:r w:rsidRPr="004C7329">
        <w:rPr>
          <w:sz w:val="10"/>
          <w:szCs w:val="10"/>
        </w:rPr>
        <w:t>hydrosocial</w:t>
      </w:r>
      <w:proofErr w:type="spellEnd"/>
      <w:r w:rsidRPr="004C7329">
        <w:rPr>
          <w:sz w:val="10"/>
          <w:szCs w:val="10"/>
        </w:rPr>
        <w:t xml:space="preserve"> nexus, all the components bear their own separate significance more than their relationship. Water stands as a component like other components, e.g., political structures, cultural norms, social institutions, etc. In the </w:t>
      </w:r>
      <w:proofErr w:type="spellStart"/>
      <w:r w:rsidRPr="004C7329">
        <w:rPr>
          <w:sz w:val="10"/>
          <w:szCs w:val="10"/>
        </w:rPr>
        <w:t>hydrosocial</w:t>
      </w:r>
      <w:proofErr w:type="spellEnd"/>
      <w:r w:rsidRPr="004C7329">
        <w:rPr>
          <w:sz w:val="10"/>
          <w:szCs w:val="10"/>
        </w:rPr>
        <w:t xml:space="preserve"> nexus, water does not depend on anything else for its identity; rather, it can be comprehensible on its own. The attempt to highlight the interconnectivity of water with the </w:t>
      </w:r>
      <w:proofErr w:type="gramStart"/>
      <w:r w:rsidRPr="004C7329">
        <w:rPr>
          <w:sz w:val="10"/>
          <w:szCs w:val="10"/>
        </w:rPr>
        <w:t>aforementioned components</w:t>
      </w:r>
      <w:proofErr w:type="gramEnd"/>
      <w:r w:rsidRPr="004C7329">
        <w:rPr>
          <w:sz w:val="10"/>
          <w:szCs w:val="10"/>
        </w:rPr>
        <w:t xml:space="preserve"> for understanding how water is embedded in the context elucidates that the presence of water does not depend on these components. Instead, the interdependency matters at most to enforce the materiality and the status of water. The relational reality has not been conceptualized as the ground from which water as a thing emerges; instead, water as standing reserve is always at the center, and its multiple occurrences that arising out of interconnectivity are vested with the same status. There are hardly any changes in the meaningful occurrence of water as a resource in this line of thought. The relational existence of water is still not considered as indispensable in its essence; indeed, the </w:t>
      </w:r>
      <w:proofErr w:type="spellStart"/>
      <w:r w:rsidRPr="004C7329">
        <w:rPr>
          <w:sz w:val="10"/>
          <w:szCs w:val="10"/>
        </w:rPr>
        <w:t>hydrosocial</w:t>
      </w:r>
      <w:proofErr w:type="spellEnd"/>
      <w:r w:rsidRPr="004C7329">
        <w:rPr>
          <w:sz w:val="10"/>
          <w:szCs w:val="10"/>
        </w:rPr>
        <w:t xml:space="preserve"> approach concentrates on portraying water as socially embedded while still being standing reserve. Therefore, it is still possible to describe water by limiting it to itself without focusing on its social embeddedness as this embeddedness is not essential to determining what water is.</w:t>
      </w:r>
      <w:r>
        <w:rPr>
          <w:sz w:val="10"/>
          <w:szCs w:val="10"/>
        </w:rPr>
        <w:t xml:space="preserve"> </w:t>
      </w:r>
      <w:r w:rsidRPr="004C7329">
        <w:rPr>
          <w:sz w:val="10"/>
          <w:szCs w:val="10"/>
        </w:rPr>
        <w:t xml:space="preserve">In the </w:t>
      </w:r>
      <w:proofErr w:type="spellStart"/>
      <w:r w:rsidRPr="004C7329">
        <w:rPr>
          <w:sz w:val="10"/>
          <w:szCs w:val="10"/>
        </w:rPr>
        <w:t>hydrosocial</w:t>
      </w:r>
      <w:proofErr w:type="spellEnd"/>
      <w:r w:rsidRPr="004C7329">
        <w:rPr>
          <w:sz w:val="10"/>
          <w:szCs w:val="10"/>
        </w:rPr>
        <w:t xml:space="preserve"> system, like the hydrological, it is evident that water is assumed to not require any subject such as in the case of an object. Heidegger mentions, “whatever stands by in the sense of standing-reserve no longer stands over against us as object” (Heidegger 1977, 19). Seeing water as an object inevitably points toward the subject, i.e., human beings, and thus, we cannot overlook the role of human beings in the meaningful appearance of an object. But when a thing becomes standing reserve, we become completely oblivious to the role of the subject. Thus, revealing things as standing reserve induces a </w:t>
      </w:r>
      <w:proofErr w:type="gramStart"/>
      <w:r w:rsidRPr="004C7329">
        <w:rPr>
          <w:sz w:val="10"/>
          <w:szCs w:val="10"/>
        </w:rPr>
        <w:t>double-layer</w:t>
      </w:r>
      <w:proofErr w:type="gramEnd"/>
      <w:r w:rsidRPr="004C7329">
        <w:rPr>
          <w:sz w:val="10"/>
          <w:szCs w:val="10"/>
        </w:rPr>
        <w:t xml:space="preserve"> of obliviousness. In the first layer, in the case of seeing a thing as an object out there, we are oblivious to how a thing at first appears as an object </w:t>
      </w:r>
      <w:proofErr w:type="gramStart"/>
      <w:r w:rsidRPr="004C7329">
        <w:rPr>
          <w:sz w:val="10"/>
          <w:szCs w:val="10"/>
        </w:rPr>
        <w:t>as a result of</w:t>
      </w:r>
      <w:proofErr w:type="gramEnd"/>
      <w:r w:rsidRPr="004C7329">
        <w:rPr>
          <w:sz w:val="10"/>
          <w:szCs w:val="10"/>
        </w:rPr>
        <w:t xml:space="preserve"> its relational existence with human existence; here however, instead of realizing the indispensable role that human existence plays in this regard, we tend to focus on humans as mere subjects. In the second layer, in case of standing reserve, there is a complete obliviousness to the need for humans as even subjects. Thus, instead of moving toward realizing the role of human existence, we are moving further away. In turn, it further becomes difficult to realize the actual essence of the thing. The sole objective of the </w:t>
      </w:r>
      <w:proofErr w:type="spellStart"/>
      <w:r w:rsidRPr="004C7329">
        <w:rPr>
          <w:sz w:val="10"/>
          <w:szCs w:val="10"/>
        </w:rPr>
        <w:t>hydrosocial</w:t>
      </w:r>
      <w:proofErr w:type="spellEnd"/>
      <w:r w:rsidRPr="004C7329">
        <w:rPr>
          <w:sz w:val="10"/>
          <w:szCs w:val="10"/>
        </w:rPr>
        <w:t xml:space="preserve"> system is to capture the connectivity of water as a resource with the socio-political-cultural components. However, in representing this connectivity, the </w:t>
      </w:r>
      <w:proofErr w:type="spellStart"/>
      <w:r w:rsidRPr="004C7329">
        <w:rPr>
          <w:sz w:val="10"/>
          <w:szCs w:val="10"/>
        </w:rPr>
        <w:t>hydrosocial</w:t>
      </w:r>
      <w:proofErr w:type="spellEnd"/>
      <w:r w:rsidRPr="004C7329">
        <w:rPr>
          <w:sz w:val="10"/>
          <w:szCs w:val="10"/>
        </w:rPr>
        <w:t xml:space="preserve"> system still fails to acknowledge the relationality upheld by human existence; it merely shows how water is a socially embedded resource. The </w:t>
      </w:r>
      <w:proofErr w:type="spellStart"/>
      <w:r w:rsidRPr="004C7329">
        <w:rPr>
          <w:sz w:val="10"/>
          <w:szCs w:val="10"/>
        </w:rPr>
        <w:t>hydrosocial</w:t>
      </w:r>
      <w:proofErr w:type="spellEnd"/>
      <w:r w:rsidRPr="004C7329">
        <w:rPr>
          <w:sz w:val="10"/>
          <w:szCs w:val="10"/>
        </w:rPr>
        <w:t xml:space="preserve"> system, therefore, fails to acknowledge the importance of human existence, or more precisely, the relationship through which water becomes embedded within our socio-cultural and political domains.</w:t>
      </w:r>
      <w:r>
        <w:rPr>
          <w:sz w:val="10"/>
          <w:szCs w:val="10"/>
        </w:rPr>
        <w:t xml:space="preserve"> </w:t>
      </w:r>
      <w:r w:rsidRPr="004C7329">
        <w:rPr>
          <w:sz w:val="10"/>
          <w:szCs w:val="10"/>
        </w:rPr>
        <w:t>This relationality is also crucial to mediate the distance between thing and us, and through this very nature of mediating it preserves the distancing. In the technological age as things become immediate, we become oblivious to this process of distancing-nearness through relationality. As we become oblivious to the relationality, the thinghood of the thing or the essence of the thing ceases to exist. Heidegger states:</w:t>
      </w:r>
      <w:r>
        <w:rPr>
          <w:sz w:val="10"/>
          <w:szCs w:val="10"/>
        </w:rPr>
        <w:t xml:space="preserve"> </w:t>
      </w:r>
      <w:r w:rsidRPr="004C7329">
        <w:rPr>
          <w:sz w:val="10"/>
          <w:szCs w:val="10"/>
        </w:rPr>
        <w:t>The thinghood of the thing, however, does not reside in the thing becoming the object of a representation, nor can the thinghood of the thing at all be determined by the objectivity of the object, not even when we take the opposition of the object as not simply due to our representation, but rather leave opposition to the object itself as its own affair. (Heidegger 2012a, 5)</w:t>
      </w:r>
      <w:r>
        <w:rPr>
          <w:sz w:val="10"/>
          <w:szCs w:val="10"/>
        </w:rPr>
        <w:t xml:space="preserve"> </w:t>
      </w:r>
      <w:r w:rsidRPr="004C7329">
        <w:rPr>
          <w:sz w:val="10"/>
          <w:szCs w:val="10"/>
        </w:rPr>
        <w:t>Standing reserve by its very nature fails to participate in this relationality as it refuses distancing and mediation. As a result, the object’s ‘own affair’ which offers the thinghood of the thing is denied.</w:t>
      </w:r>
      <w:r>
        <w:rPr>
          <w:sz w:val="10"/>
          <w:szCs w:val="10"/>
        </w:rPr>
        <w:t xml:space="preserve"> </w:t>
      </w:r>
      <w:r w:rsidRPr="004C7329">
        <w:rPr>
          <w:rStyle w:val="StyleUnderline"/>
        </w:rPr>
        <w:t>Water</w:t>
      </w:r>
      <w:r w:rsidRPr="004C7329">
        <w:rPr>
          <w:sz w:val="16"/>
        </w:rPr>
        <w:t xml:space="preserve"> in the </w:t>
      </w:r>
      <w:proofErr w:type="spellStart"/>
      <w:r w:rsidRPr="004C7329">
        <w:rPr>
          <w:sz w:val="16"/>
        </w:rPr>
        <w:t>hydrosocial</w:t>
      </w:r>
      <w:proofErr w:type="spellEnd"/>
      <w:r w:rsidRPr="004C7329">
        <w:rPr>
          <w:sz w:val="16"/>
        </w:rPr>
        <w:t xml:space="preserve"> nexus </w:t>
      </w:r>
      <w:r w:rsidRPr="004C7329">
        <w:rPr>
          <w:rStyle w:val="StyleUnderline"/>
        </w:rPr>
        <w:t>remaining as standing reserve</w:t>
      </w:r>
      <w:r w:rsidRPr="004C7329">
        <w:rPr>
          <w:sz w:val="16"/>
        </w:rPr>
        <w:t xml:space="preserve">, as Mitchell (2015) highlights, </w:t>
      </w:r>
      <w:r w:rsidRPr="004C7329">
        <w:rPr>
          <w:rStyle w:val="StyleUnderline"/>
        </w:rPr>
        <w:t xml:space="preserve">is also subjected to </w:t>
      </w:r>
      <w:r w:rsidRPr="004C7329">
        <w:rPr>
          <w:rStyle w:val="Emphasis"/>
        </w:rPr>
        <w:t>orderability</w:t>
      </w:r>
      <w:r w:rsidRPr="004C7329">
        <w:rPr>
          <w:sz w:val="16"/>
        </w:rPr>
        <w:t xml:space="preserve">. By orderability Heidegger means that a thing is not only ordered itself but as standing reserve, </w:t>
      </w:r>
      <w:r w:rsidRPr="004C7329">
        <w:rPr>
          <w:rStyle w:val="StyleUnderline"/>
        </w:rPr>
        <w:t xml:space="preserve">it </w:t>
      </w:r>
      <w:r w:rsidRPr="004C7329">
        <w:rPr>
          <w:rStyle w:val="Emphasis"/>
        </w:rPr>
        <w:t>transforms other things</w:t>
      </w:r>
      <w:r w:rsidRPr="004C7329">
        <w:rPr>
          <w:rStyle w:val="StyleUnderline"/>
        </w:rPr>
        <w:t xml:space="preserve"> to be standing reserve as well</w:t>
      </w:r>
      <w:r w:rsidRPr="004C7329">
        <w:rPr>
          <w:sz w:val="16"/>
        </w:rPr>
        <w:t>. It thereby maintains the orderability that Heidegger denotes as one of the key features of standing reserve. As he states:</w:t>
      </w:r>
      <w:r>
        <w:rPr>
          <w:sz w:val="16"/>
        </w:rPr>
        <w:t xml:space="preserve"> </w:t>
      </w:r>
      <w:r w:rsidRPr="004C7329">
        <w:rPr>
          <w:sz w:val="16"/>
        </w:rPr>
        <w:t xml:space="preserve">Everywhere everything is ordered to stand by, to be immediately at hand, </w:t>
      </w:r>
      <w:proofErr w:type="gramStart"/>
      <w:r w:rsidRPr="004C7329">
        <w:rPr>
          <w:sz w:val="16"/>
        </w:rPr>
        <w:t>indeed</w:t>
      </w:r>
      <w:proofErr w:type="gramEnd"/>
      <w:r w:rsidRPr="004C7329">
        <w:rPr>
          <w:sz w:val="16"/>
        </w:rPr>
        <w:t xml:space="preserve"> to stand there just so that it may be on call for a further ordering. Whatever is ordered about in this way has its own standing. We call it the standing-reserve [</w:t>
      </w:r>
      <w:proofErr w:type="spellStart"/>
      <w:r w:rsidRPr="004C7329">
        <w:rPr>
          <w:sz w:val="16"/>
        </w:rPr>
        <w:t>Bestand</w:t>
      </w:r>
      <w:proofErr w:type="spellEnd"/>
      <w:r w:rsidRPr="004C7329">
        <w:rPr>
          <w:sz w:val="16"/>
        </w:rPr>
        <w:t>]. It designates nothing less than the way in which everything presences that is wrought upon by the challenging revealing. (Heidegger 1977, 17)</w:t>
      </w:r>
      <w:r>
        <w:rPr>
          <w:sz w:val="16"/>
        </w:rPr>
        <w:t xml:space="preserve"> </w:t>
      </w:r>
      <w:r w:rsidRPr="004C7329">
        <w:rPr>
          <w:sz w:val="16"/>
        </w:rPr>
        <w:t xml:space="preserve">In the case of the </w:t>
      </w:r>
      <w:proofErr w:type="spellStart"/>
      <w:r w:rsidRPr="004C7329">
        <w:rPr>
          <w:sz w:val="16"/>
        </w:rPr>
        <w:t>hydrosocial</w:t>
      </w:r>
      <w:proofErr w:type="spellEnd"/>
      <w:r w:rsidRPr="004C7329">
        <w:rPr>
          <w:sz w:val="16"/>
        </w:rPr>
        <w:t xml:space="preserve"> nexus, we perceive that water maintains this orderability. </w:t>
      </w:r>
      <w:r w:rsidRPr="004C7329">
        <w:rPr>
          <w:rStyle w:val="StyleUnderline"/>
        </w:rPr>
        <w:t xml:space="preserve">Water is challenged forth for its obvious usability. Human beings have </w:t>
      </w:r>
      <w:r w:rsidRPr="004C7329">
        <w:rPr>
          <w:rStyle w:val="Emphasis"/>
        </w:rPr>
        <w:t>direct</w:t>
      </w:r>
      <w:r w:rsidRPr="004C7329">
        <w:rPr>
          <w:rStyle w:val="StyleUnderline"/>
        </w:rPr>
        <w:t xml:space="preserve"> and </w:t>
      </w:r>
      <w:r w:rsidRPr="004C7329">
        <w:rPr>
          <w:rStyle w:val="Emphasis"/>
        </w:rPr>
        <w:t>indirect needs</w:t>
      </w:r>
      <w:r w:rsidRPr="004C7329">
        <w:rPr>
          <w:rStyle w:val="StyleUnderline"/>
        </w:rPr>
        <w:t xml:space="preserve"> for fresh water </w:t>
      </w:r>
      <w:proofErr w:type="gramStart"/>
      <w:r w:rsidRPr="004C7329">
        <w:rPr>
          <w:rStyle w:val="StyleUnderline"/>
        </w:rPr>
        <w:t>in order to</w:t>
      </w:r>
      <w:proofErr w:type="gramEnd"/>
      <w:r w:rsidRPr="004C7329">
        <w:rPr>
          <w:rStyle w:val="StyleUnderline"/>
        </w:rPr>
        <w:t xml:space="preserve"> survive. </w:t>
      </w:r>
      <w:proofErr w:type="gramStart"/>
      <w:r w:rsidRPr="004C7329">
        <w:rPr>
          <w:rStyle w:val="Emphasis"/>
        </w:rPr>
        <w:t>Rain water</w:t>
      </w:r>
      <w:proofErr w:type="gramEnd"/>
      <w:r w:rsidRPr="004C7329">
        <w:rPr>
          <w:rStyle w:val="StyleUnderline"/>
        </w:rPr>
        <w:t xml:space="preserve"> and </w:t>
      </w:r>
      <w:r w:rsidRPr="004C7329">
        <w:rPr>
          <w:rStyle w:val="Emphasis"/>
        </w:rPr>
        <w:t>glaciers</w:t>
      </w:r>
      <w:r w:rsidRPr="004C7329">
        <w:rPr>
          <w:rStyle w:val="StyleUnderline"/>
        </w:rPr>
        <w:t xml:space="preserve">, being the primary sources of fresh water, are challenged forth for that resource. This fresh water is exploited for </w:t>
      </w:r>
      <w:r w:rsidRPr="004C7329">
        <w:rPr>
          <w:rStyle w:val="Emphasis"/>
        </w:rPr>
        <w:t>irrigation</w:t>
      </w:r>
      <w:r w:rsidRPr="004C7329">
        <w:rPr>
          <w:rStyle w:val="StyleUnderline"/>
        </w:rPr>
        <w:t xml:space="preserve">, which is </w:t>
      </w:r>
      <w:r w:rsidRPr="004C7329">
        <w:rPr>
          <w:rStyle w:val="Emphasis"/>
        </w:rPr>
        <w:t>essential</w:t>
      </w:r>
      <w:r w:rsidRPr="004C7329">
        <w:rPr>
          <w:rStyle w:val="StyleUnderline"/>
        </w:rPr>
        <w:t xml:space="preserve"> for</w:t>
      </w:r>
      <w:r w:rsidRPr="004C7329">
        <w:rPr>
          <w:sz w:val="16"/>
        </w:rPr>
        <w:t xml:space="preserve"> the cultivation of </w:t>
      </w:r>
      <w:r w:rsidRPr="004C7329">
        <w:rPr>
          <w:rStyle w:val="Emphasis"/>
        </w:rPr>
        <w:t>crops</w:t>
      </w:r>
      <w:r w:rsidRPr="004C7329">
        <w:rPr>
          <w:sz w:val="16"/>
        </w:rPr>
        <w:t xml:space="preserve">. </w:t>
      </w:r>
      <w:r w:rsidRPr="004C7329">
        <w:rPr>
          <w:rStyle w:val="StyleUnderline"/>
        </w:rPr>
        <w:t>Crops are</w:t>
      </w:r>
      <w:r w:rsidRPr="004C7329">
        <w:rPr>
          <w:sz w:val="16"/>
        </w:rPr>
        <w:t xml:space="preserve"> in turn </w:t>
      </w:r>
      <w:r w:rsidRPr="004C7329">
        <w:rPr>
          <w:rStyle w:val="StyleUnderline"/>
        </w:rPr>
        <w:t xml:space="preserve">cultivated as consumable </w:t>
      </w:r>
      <w:r w:rsidRPr="004C7329">
        <w:rPr>
          <w:rStyle w:val="Emphasis"/>
        </w:rPr>
        <w:t>foods</w:t>
      </w:r>
      <w:r w:rsidRPr="004C7329">
        <w:rPr>
          <w:rStyle w:val="StyleUnderline"/>
        </w:rPr>
        <w:t>. Such crops</w:t>
      </w:r>
      <w:r w:rsidRPr="004C7329">
        <w:rPr>
          <w:sz w:val="16"/>
        </w:rPr>
        <w:t xml:space="preserve">, which can produce high-value marketable foods, </w:t>
      </w:r>
      <w:r w:rsidRPr="004C7329">
        <w:rPr>
          <w:rStyle w:val="StyleUnderline"/>
        </w:rPr>
        <w:t>are</w:t>
      </w:r>
      <w:r w:rsidRPr="004C7329">
        <w:rPr>
          <w:sz w:val="16"/>
        </w:rPr>
        <w:t xml:space="preserve"> at present </w:t>
      </w:r>
      <w:r w:rsidRPr="004C7329">
        <w:rPr>
          <w:rStyle w:val="StyleUnderline"/>
        </w:rPr>
        <w:t xml:space="preserve">in </w:t>
      </w:r>
      <w:r w:rsidRPr="004C7329">
        <w:rPr>
          <w:rStyle w:val="Emphasis"/>
        </w:rPr>
        <w:t>high demand</w:t>
      </w:r>
      <w:r w:rsidRPr="004C7329">
        <w:rPr>
          <w:sz w:val="16"/>
        </w:rPr>
        <w:t xml:space="preserve">. In addition, </w:t>
      </w:r>
      <w:r w:rsidRPr="004C7329">
        <w:rPr>
          <w:rStyle w:val="StyleUnderline"/>
        </w:rPr>
        <w:t xml:space="preserve">water is also challenged forth </w:t>
      </w:r>
      <w:proofErr w:type="gramStart"/>
      <w:r w:rsidRPr="004C7329">
        <w:rPr>
          <w:rStyle w:val="StyleUnderline"/>
        </w:rPr>
        <w:t>for the production of</w:t>
      </w:r>
      <w:proofErr w:type="gramEnd"/>
      <w:r w:rsidRPr="004C7329">
        <w:rPr>
          <w:rStyle w:val="StyleUnderline"/>
        </w:rPr>
        <w:t xml:space="preserve"> </w:t>
      </w:r>
      <w:r w:rsidRPr="004C7329">
        <w:rPr>
          <w:rStyle w:val="Emphasis"/>
        </w:rPr>
        <w:t>energy</w:t>
      </w:r>
      <w:r w:rsidRPr="004C7329">
        <w:rPr>
          <w:sz w:val="16"/>
        </w:rPr>
        <w:t xml:space="preserve">, both static and dynamic; it is being harnessed to create dams, which also requires the transformation of landscapes from settlement or forested areas. The static energy that </w:t>
      </w:r>
      <w:proofErr w:type="gramStart"/>
      <w:r w:rsidRPr="004C7329">
        <w:rPr>
          <w:sz w:val="16"/>
        </w:rPr>
        <w:t>water</w:t>
      </w:r>
      <w:proofErr w:type="gramEnd"/>
      <w:r w:rsidRPr="004C7329">
        <w:rPr>
          <w:sz w:val="16"/>
        </w:rPr>
        <w:t xml:space="preserve"> carries is—through this process—challenged forth to be transformed into hydropower. </w:t>
      </w:r>
      <w:r w:rsidRPr="004C7329">
        <w:rPr>
          <w:rStyle w:val="StyleUnderline"/>
        </w:rPr>
        <w:t xml:space="preserve">This hydropower fuels the machines that power </w:t>
      </w:r>
      <w:r w:rsidRPr="004C7329">
        <w:rPr>
          <w:rStyle w:val="Emphasis"/>
        </w:rPr>
        <w:t>industrial activities</w:t>
      </w:r>
      <w:r w:rsidRPr="004C7329">
        <w:rPr>
          <w:rStyle w:val="StyleUnderline"/>
        </w:rPr>
        <w:t>. Such</w:t>
      </w:r>
      <w:r w:rsidRPr="004C7329">
        <w:rPr>
          <w:sz w:val="16"/>
        </w:rPr>
        <w:t xml:space="preserve"> anthropogenic </w:t>
      </w:r>
      <w:r w:rsidRPr="004C7329">
        <w:rPr>
          <w:rStyle w:val="StyleUnderline"/>
        </w:rPr>
        <w:t>activities</w:t>
      </w:r>
      <w:r w:rsidRPr="004C7329">
        <w:rPr>
          <w:sz w:val="16"/>
        </w:rPr>
        <w:t xml:space="preserve">, in turn, </w:t>
      </w:r>
      <w:r w:rsidRPr="004C7329">
        <w:rPr>
          <w:rStyle w:val="Emphasis"/>
        </w:rPr>
        <w:t>affect the source</w:t>
      </w:r>
      <w:r w:rsidRPr="004C7329">
        <w:rPr>
          <w:rStyle w:val="StyleUnderline"/>
        </w:rPr>
        <w:t xml:space="preserve"> of fresh water</w:t>
      </w:r>
      <w:r w:rsidRPr="004C7329">
        <w:rPr>
          <w:sz w:val="16"/>
        </w:rPr>
        <w:t xml:space="preserve">. </w:t>
      </w:r>
      <w:proofErr w:type="gramStart"/>
      <w:r w:rsidRPr="004C7329">
        <w:rPr>
          <w:sz w:val="16"/>
        </w:rPr>
        <w:t>In order to</w:t>
      </w:r>
      <w:proofErr w:type="gramEnd"/>
      <w:r w:rsidRPr="004C7329">
        <w:rPr>
          <w:sz w:val="16"/>
        </w:rPr>
        <w:t xml:space="preserve"> maintain a stable supply of fresh water, </w:t>
      </w:r>
      <w:r w:rsidRPr="004C7329">
        <w:rPr>
          <w:rStyle w:val="StyleUnderline"/>
        </w:rPr>
        <w:t xml:space="preserve">we are now even creating </w:t>
      </w:r>
      <w:r w:rsidRPr="004C7329">
        <w:rPr>
          <w:rStyle w:val="Emphasis"/>
        </w:rPr>
        <w:t>artificial clouds</w:t>
      </w:r>
      <w:r w:rsidRPr="004C7329">
        <w:rPr>
          <w:rStyle w:val="StyleUnderline"/>
        </w:rPr>
        <w:t xml:space="preserve"> to be challenged forth for rain</w:t>
      </w:r>
      <w:r w:rsidRPr="004C7329">
        <w:rPr>
          <w:sz w:val="16"/>
        </w:rPr>
        <w:t xml:space="preserve">—a major source of fresh water. Through these processes, </w:t>
      </w:r>
      <w:r w:rsidRPr="004C7329">
        <w:rPr>
          <w:rStyle w:val="StyleUnderline"/>
        </w:rPr>
        <w:t xml:space="preserve">water is ordered in a manner that </w:t>
      </w:r>
      <w:r w:rsidRPr="004C7329">
        <w:rPr>
          <w:rStyle w:val="Emphasis"/>
        </w:rPr>
        <w:t>imposes a further ordering</w:t>
      </w:r>
      <w:r w:rsidRPr="004C7329">
        <w:rPr>
          <w:rStyle w:val="StyleUnderline"/>
        </w:rPr>
        <w:t xml:space="preserve"> and thereby it remains as </w:t>
      </w:r>
      <w:r w:rsidRPr="004C7329">
        <w:rPr>
          <w:rStyle w:val="Emphasis"/>
        </w:rPr>
        <w:t>standing reserve</w:t>
      </w:r>
      <w:r w:rsidRPr="004C7329">
        <w:rPr>
          <w:sz w:val="16"/>
        </w:rPr>
        <w:t>.</w:t>
      </w:r>
      <w:r>
        <w:rPr>
          <w:sz w:val="16"/>
        </w:rPr>
        <w:t xml:space="preserve"> </w:t>
      </w:r>
      <w:r w:rsidRPr="004C7329">
        <w:rPr>
          <w:sz w:val="16"/>
        </w:rPr>
        <w:t xml:space="preserve">It can be concluded that even in the </w:t>
      </w:r>
      <w:proofErr w:type="spellStart"/>
      <w:r w:rsidRPr="004C7329">
        <w:rPr>
          <w:sz w:val="16"/>
        </w:rPr>
        <w:t>hydrosocial</w:t>
      </w:r>
      <w:proofErr w:type="spellEnd"/>
      <w:r w:rsidRPr="004C7329">
        <w:rPr>
          <w:sz w:val="16"/>
        </w:rPr>
        <w:t xml:space="preserve"> nexus water adheres to all the characteristics of standing reserve. In this case, </w:t>
      </w:r>
      <w:r w:rsidRPr="004C7329">
        <w:rPr>
          <w:rStyle w:val="StyleUnderline"/>
        </w:rPr>
        <w:t xml:space="preserve">water as standing reserve eventuates a </w:t>
      </w:r>
      <w:r w:rsidRPr="004C7329">
        <w:rPr>
          <w:rStyle w:val="Emphasis"/>
        </w:rPr>
        <w:t>crisis</w:t>
      </w:r>
      <w:r w:rsidRPr="004C7329">
        <w:rPr>
          <w:rStyle w:val="StyleUnderline"/>
        </w:rPr>
        <w:t xml:space="preserve"> regarding its essential meaning</w:t>
      </w:r>
      <w:r w:rsidRPr="004C7329">
        <w:rPr>
          <w:sz w:val="16"/>
        </w:rPr>
        <w:t xml:space="preserve">. Even after the shift from hydrology to </w:t>
      </w:r>
      <w:proofErr w:type="spellStart"/>
      <w:r w:rsidRPr="004C7329">
        <w:rPr>
          <w:sz w:val="16"/>
        </w:rPr>
        <w:t>hydrosocial</w:t>
      </w:r>
      <w:proofErr w:type="spellEnd"/>
      <w:r w:rsidRPr="004C7329">
        <w:rPr>
          <w:sz w:val="16"/>
        </w:rPr>
        <w:t xml:space="preserve"> approach, we see, both the major traits of this era of technology, that are thinking in a calculative manner and seeing thing as standing reserve, perpetuate. The prime characteristic of </w:t>
      </w:r>
      <w:r w:rsidRPr="004C7329">
        <w:rPr>
          <w:rStyle w:val="StyleUnderline"/>
        </w:rPr>
        <w:t>calculative thinking</w:t>
      </w:r>
      <w:r w:rsidRPr="004C7329">
        <w:rPr>
          <w:sz w:val="16"/>
        </w:rPr>
        <w:t xml:space="preserve"> is that it </w:t>
      </w:r>
      <w:r w:rsidRPr="004C7329">
        <w:rPr>
          <w:rStyle w:val="StyleUnderline"/>
        </w:rPr>
        <w:t xml:space="preserve">is a </w:t>
      </w:r>
      <w:r w:rsidRPr="004C7329">
        <w:rPr>
          <w:rStyle w:val="Emphasis"/>
        </w:rPr>
        <w:t>never-ending process</w:t>
      </w:r>
      <w:r w:rsidRPr="004C7329">
        <w:rPr>
          <w:rStyle w:val="StyleUnderline"/>
        </w:rPr>
        <w:t xml:space="preserve"> which perpetuates itself from one prospect to the next</w:t>
      </w:r>
      <w:r w:rsidRPr="004C7329">
        <w:rPr>
          <w:sz w:val="16"/>
        </w:rPr>
        <w:t xml:space="preserve">. The transition from water management to water governance, I argue, brings no transformative change in our thinking concerning water, nor can it be considered the most prudent way of dealing with water issues. Indeed, </w:t>
      </w:r>
      <w:r w:rsidRPr="004C7329">
        <w:rPr>
          <w:rStyle w:val="StyleUnderline"/>
        </w:rPr>
        <w:t xml:space="preserve">water scientists remain </w:t>
      </w:r>
      <w:r w:rsidRPr="004C7329">
        <w:rPr>
          <w:rStyle w:val="Emphasis"/>
        </w:rPr>
        <w:t>caught up in calculative thinking</w:t>
      </w:r>
      <w:r w:rsidRPr="004C7329">
        <w:rPr>
          <w:rStyle w:val="StyleUnderline"/>
        </w:rPr>
        <w:t xml:space="preserve"> and keep moving from one mode to another</w:t>
      </w:r>
      <w:r w:rsidRPr="004C7329">
        <w:rPr>
          <w:sz w:val="16"/>
        </w:rPr>
        <w:t xml:space="preserve">. This mode of thinking seems an obvious response to the mammoth water/environmental crisis in the age of the Anthropocene. Importantly, Heidegger emphasizes that </w:t>
      </w:r>
      <w:r w:rsidRPr="004C7329">
        <w:rPr>
          <w:rStyle w:val="StyleUnderline"/>
        </w:rPr>
        <w:t>there is another mode of thinking which human beings in this technological era are still oblivious to</w:t>
      </w:r>
      <w:r w:rsidRPr="004C7329">
        <w:rPr>
          <w:sz w:val="16"/>
        </w:rPr>
        <w:t xml:space="preserve">, what he terms </w:t>
      </w:r>
      <w:r w:rsidRPr="004C7329">
        <w:rPr>
          <w:rStyle w:val="Emphasis"/>
        </w:rPr>
        <w:t>meditative thinking</w:t>
      </w:r>
      <w:r w:rsidRPr="004C7329">
        <w:rPr>
          <w:sz w:val="16"/>
        </w:rPr>
        <w:t xml:space="preserve"> (</w:t>
      </w:r>
      <w:proofErr w:type="spellStart"/>
      <w:r w:rsidRPr="004C7329">
        <w:rPr>
          <w:sz w:val="16"/>
        </w:rPr>
        <w:t>besinnliches</w:t>
      </w:r>
      <w:proofErr w:type="spellEnd"/>
      <w:r w:rsidRPr="004C7329">
        <w:rPr>
          <w:sz w:val="16"/>
        </w:rPr>
        <w:t xml:space="preserve"> </w:t>
      </w:r>
      <w:proofErr w:type="spellStart"/>
      <w:r w:rsidRPr="004C7329">
        <w:rPr>
          <w:sz w:val="16"/>
        </w:rPr>
        <w:t>denken</w:t>
      </w:r>
      <w:proofErr w:type="spellEnd"/>
      <w:r w:rsidRPr="004C7329">
        <w:rPr>
          <w:sz w:val="16"/>
        </w:rPr>
        <w:t>). While explaining the role of calculative thinking and meditative thinking in the modern technological era, Heidegger states:</w:t>
      </w:r>
      <w:r>
        <w:rPr>
          <w:sz w:val="16"/>
        </w:rPr>
        <w:t xml:space="preserve"> </w:t>
      </w:r>
      <w:r w:rsidRPr="004C7329">
        <w:rPr>
          <w:rStyle w:val="StyleUnderline"/>
        </w:rPr>
        <w:t xml:space="preserve">We can </w:t>
      </w:r>
      <w:r w:rsidRPr="004C7329">
        <w:rPr>
          <w:rStyle w:val="Emphasis"/>
        </w:rPr>
        <w:t>use</w:t>
      </w:r>
      <w:r w:rsidRPr="004C7329">
        <w:rPr>
          <w:rStyle w:val="StyleUnderline"/>
        </w:rPr>
        <w:t xml:space="preserve"> technical devices, and yet with proper use also keep ourselves </w:t>
      </w:r>
      <w:r w:rsidRPr="004C7329">
        <w:rPr>
          <w:rStyle w:val="Emphasis"/>
        </w:rPr>
        <w:t>so free</w:t>
      </w:r>
      <w:r w:rsidRPr="004C7329">
        <w:rPr>
          <w:rStyle w:val="StyleUnderline"/>
        </w:rPr>
        <w:t xml:space="preserve"> of them, that we may </w:t>
      </w:r>
      <w:r w:rsidRPr="004C7329">
        <w:rPr>
          <w:rStyle w:val="Emphasis"/>
        </w:rPr>
        <w:t>let go</w:t>
      </w:r>
      <w:r w:rsidRPr="004C7329">
        <w:rPr>
          <w:rStyle w:val="StyleUnderline"/>
        </w:rPr>
        <w:t xml:space="preserve"> of them any time</w:t>
      </w:r>
      <w:r w:rsidRPr="004C7329">
        <w:rPr>
          <w:sz w:val="16"/>
        </w:rPr>
        <w:t xml:space="preserve">. We can use technical devices as they ought to be used, </w:t>
      </w:r>
      <w:proofErr w:type="gramStart"/>
      <w:r w:rsidRPr="004C7329">
        <w:rPr>
          <w:sz w:val="16"/>
        </w:rPr>
        <w:t>and also</w:t>
      </w:r>
      <w:proofErr w:type="gramEnd"/>
      <w:r w:rsidRPr="004C7329">
        <w:rPr>
          <w:sz w:val="16"/>
        </w:rPr>
        <w:t xml:space="preserve"> let them alone as something which does not affect our inner and real core. </w:t>
      </w:r>
      <w:r w:rsidRPr="004C7329">
        <w:rPr>
          <w:rStyle w:val="StyleUnderline"/>
        </w:rPr>
        <w:t xml:space="preserve">We can affirm the </w:t>
      </w:r>
      <w:r w:rsidRPr="004C7329">
        <w:rPr>
          <w:rStyle w:val="Emphasis"/>
        </w:rPr>
        <w:t>unavoidable use</w:t>
      </w:r>
      <w:r w:rsidRPr="004C7329">
        <w:rPr>
          <w:rStyle w:val="StyleUnderline"/>
        </w:rPr>
        <w:t xml:space="preserve"> of technical devices and, also </w:t>
      </w:r>
      <w:r w:rsidRPr="004C7329">
        <w:rPr>
          <w:rStyle w:val="Emphasis"/>
        </w:rPr>
        <w:t>deny</w:t>
      </w:r>
      <w:r w:rsidRPr="004C7329">
        <w:rPr>
          <w:rStyle w:val="StyleUnderline"/>
        </w:rPr>
        <w:t xml:space="preserve"> them the right to </w:t>
      </w:r>
      <w:r w:rsidRPr="004C7329">
        <w:rPr>
          <w:rStyle w:val="Emphasis"/>
        </w:rPr>
        <w:t>dominate</w:t>
      </w:r>
      <w:r w:rsidRPr="004C7329">
        <w:rPr>
          <w:rStyle w:val="StyleUnderline"/>
        </w:rPr>
        <w:t xml:space="preserve"> us</w:t>
      </w:r>
      <w:r w:rsidRPr="004C7329">
        <w:rPr>
          <w:sz w:val="16"/>
        </w:rPr>
        <w:t>, and so to warp, confuse, and lay waste our nature. (Heidegger 1966, 54)</w:t>
      </w:r>
      <w:r>
        <w:rPr>
          <w:sz w:val="16"/>
        </w:rPr>
        <w:t xml:space="preserve"> </w:t>
      </w:r>
    </w:p>
    <w:p w14:paraId="5C538273" w14:textId="77777777" w:rsidR="001D13E0" w:rsidRPr="004C7329" w:rsidRDefault="001D13E0" w:rsidP="001D13E0">
      <w:pPr>
        <w:pStyle w:val="Heading4"/>
      </w:pPr>
      <w:r w:rsidRPr="004C7329">
        <w:t xml:space="preserve">The attempt to manage the world relies on a world picture dictated and interpreted by humans—this only recreates ecological oppression and blocks ecological awareness—starting with coexistence is key </w:t>
      </w:r>
    </w:p>
    <w:p w14:paraId="0AC05E02" w14:textId="77777777" w:rsidR="001D13E0" w:rsidRPr="004C7329" w:rsidRDefault="001D13E0" w:rsidP="001D13E0">
      <w:r w:rsidRPr="004C7329">
        <w:rPr>
          <w:rStyle w:val="Heading4Char"/>
        </w:rPr>
        <w:t>Morton, 13</w:t>
      </w:r>
      <w:r w:rsidRPr="004C7329">
        <w:t xml:space="preserve">—Timothy, Professor and Rita Shea Guffey Chair in English at Rice University, </w:t>
      </w:r>
      <w:proofErr w:type="spellStart"/>
      <w:r w:rsidRPr="004C7329">
        <w:rPr>
          <w:u w:val="single"/>
        </w:rPr>
        <w:t>Hyperobjects</w:t>
      </w:r>
      <w:proofErr w:type="spellEnd"/>
      <w:r w:rsidRPr="004C7329">
        <w:rPr>
          <w:u w:val="single"/>
        </w:rPr>
        <w:t>: Philosophy and Ecology after the End of the World</w:t>
      </w:r>
      <w:r w:rsidRPr="004C7329">
        <w:t xml:space="preserve">, University of Minnesota Press, page 124-129 //BR </w:t>
      </w:r>
    </w:p>
    <w:p w14:paraId="10E3193E" w14:textId="77777777" w:rsidR="001D13E0" w:rsidRPr="00245EAE" w:rsidRDefault="001D13E0" w:rsidP="001D13E0">
      <w:pPr>
        <w:rPr>
          <w:sz w:val="14"/>
        </w:rPr>
      </w:pPr>
      <w:proofErr w:type="spellStart"/>
      <w:r w:rsidRPr="004C7329">
        <w:rPr>
          <w:rStyle w:val="StyleUnderline"/>
        </w:rPr>
        <w:t>Parfit's</w:t>
      </w:r>
      <w:proofErr w:type="spellEnd"/>
      <w:r w:rsidRPr="004C7329">
        <w:rPr>
          <w:rStyle w:val="StyleUnderline"/>
        </w:rPr>
        <w:t xml:space="preserve"> assault on utilitarian self-interest takes us to the point at which we realize that we are not separate from our world. Humans must learn to care</w:t>
      </w:r>
      <w:r w:rsidRPr="004C7329">
        <w:rPr>
          <w:sz w:val="14"/>
        </w:rPr>
        <w:t xml:space="preserve"> for fatal substances that will outlast them and their descendants </w:t>
      </w:r>
      <w:r w:rsidRPr="004C7329">
        <w:rPr>
          <w:rStyle w:val="StyleUnderline"/>
        </w:rPr>
        <w:t>beyond any meaningful limit of self-interest. What we need is an ethics of the other, an ethics based on the proximity of the stranger</w:t>
      </w:r>
      <w:r w:rsidRPr="004C7329">
        <w:rPr>
          <w:sz w:val="14"/>
        </w:rPr>
        <w:t xml:space="preserve">. The decision in the 1990s, rapidly overturned, to squirrel plutonium away into knives and forks and other domestic objects appears monstrous, and so would any attempt to "work" it into something convenient. </w:t>
      </w:r>
      <w:proofErr w:type="spellStart"/>
      <w:r w:rsidRPr="004C7329">
        <w:rPr>
          <w:sz w:val="14"/>
        </w:rPr>
        <w:t>Hvperobjects</w:t>
      </w:r>
      <w:proofErr w:type="spellEnd"/>
      <w:r w:rsidRPr="004C7329">
        <w:rPr>
          <w:sz w:val="14"/>
        </w:rPr>
        <w:t xml:space="preserve"> insist that we care for them in the open. "Out of sight, out of mind' is strictly untenable. There is no "away" to throw plutonium in. We are stuck with it, in the same way as we are stuck with our biological bodies. Plutonium finds itself in the position of the "neighbor" in Abrahamic religions—that awkward condition of being alien and intimate at the very same time. </w:t>
      </w:r>
      <w:r w:rsidRPr="004C7329">
        <w:rPr>
          <w:rStyle w:val="StyleUnderline"/>
        </w:rPr>
        <w:t>The enormity of very large finitude hollows out my decisions from the inside</w:t>
      </w:r>
      <w:r w:rsidRPr="004C7329">
        <w:rPr>
          <w:sz w:val="14"/>
        </w:rPr>
        <w:t xml:space="preserve">. Now every time I so much as change a confounded light bulb, I </w:t>
      </w:r>
      <w:proofErr w:type="gramStart"/>
      <w:r w:rsidRPr="004C7329">
        <w:rPr>
          <w:sz w:val="14"/>
        </w:rPr>
        <w:t>have to</w:t>
      </w:r>
      <w:proofErr w:type="gramEnd"/>
      <w:r w:rsidRPr="004C7329">
        <w:rPr>
          <w:sz w:val="14"/>
        </w:rPr>
        <w:t xml:space="preserve"> think about global warming. </w:t>
      </w:r>
      <w:r w:rsidRPr="004C7329">
        <w:rPr>
          <w:rStyle w:val="Emphasis"/>
        </w:rPr>
        <w:t xml:space="preserve">It is the end of the </w:t>
      </w:r>
      <w:proofErr w:type="gramStart"/>
      <w:r w:rsidRPr="004C7329">
        <w:rPr>
          <w:rStyle w:val="Emphasis"/>
        </w:rPr>
        <w:t>world</w:t>
      </w:r>
      <w:r w:rsidRPr="004C7329">
        <w:rPr>
          <w:rStyle w:val="StyleUnderline"/>
        </w:rPr>
        <w:t>, because</w:t>
      </w:r>
      <w:proofErr w:type="gramEnd"/>
      <w:r w:rsidRPr="004C7329">
        <w:rPr>
          <w:rStyle w:val="StyleUnderline"/>
        </w:rPr>
        <w:t xml:space="preserve"> I can see past the lip of the horizon of human worlding.</w:t>
      </w:r>
      <w:r w:rsidRPr="004C7329">
        <w:rPr>
          <w:sz w:val="14"/>
        </w:rPr>
        <w:t xml:space="preserve"> Global warming reaches into “my world” and forces me to use LEDs instead of bulbs with filaments. This aspect of the </w:t>
      </w:r>
      <w:proofErr w:type="spellStart"/>
      <w:r w:rsidRPr="004C7329">
        <w:rPr>
          <w:sz w:val="14"/>
        </w:rPr>
        <w:t>Heideggarian</w:t>
      </w:r>
      <w:proofErr w:type="spellEnd"/>
      <w:r w:rsidRPr="004C7329">
        <w:rPr>
          <w:sz w:val="14"/>
        </w:rPr>
        <w:t xml:space="preserve"> legacy begins to teeter under the weight of the </w:t>
      </w:r>
      <w:proofErr w:type="spellStart"/>
      <w:r w:rsidRPr="004C7329">
        <w:rPr>
          <w:sz w:val="14"/>
        </w:rPr>
        <w:t>hyperobject</w:t>
      </w:r>
      <w:proofErr w:type="spellEnd"/>
      <w:r w:rsidRPr="004C7329">
        <w:rPr>
          <w:sz w:val="14"/>
        </w:rPr>
        <w:t xml:space="preserve">. </w:t>
      </w:r>
      <w:r w:rsidRPr="004C7329">
        <w:rPr>
          <w:rStyle w:val="StyleUnderline"/>
        </w:rPr>
        <w:t xml:space="preserve">The normative defense of worlds looks wrongheaded. The </w:t>
      </w:r>
      <w:r w:rsidRPr="004C7329">
        <w:rPr>
          <w:rStyle w:val="Emphasis"/>
        </w:rPr>
        <w:t>ethical and political choices become</w:t>
      </w:r>
      <w:r w:rsidRPr="004C7329">
        <w:rPr>
          <w:rStyle w:val="StyleUnderline"/>
        </w:rPr>
        <w:t xml:space="preserve"> much </w:t>
      </w:r>
      <w:r w:rsidRPr="004C7329">
        <w:rPr>
          <w:rStyle w:val="Emphasis"/>
        </w:rPr>
        <w:t>clearer</w:t>
      </w:r>
      <w:r w:rsidRPr="004C7329">
        <w:rPr>
          <w:rStyle w:val="StyleUnderline"/>
        </w:rPr>
        <w:t xml:space="preserve"> and less divisive if we begin to think of pollution and global warming and radiation as effects of </w:t>
      </w:r>
      <w:proofErr w:type="spellStart"/>
      <w:r w:rsidRPr="004C7329">
        <w:rPr>
          <w:rStyle w:val="StyleUnderline"/>
        </w:rPr>
        <w:t>hyperobjects</w:t>
      </w:r>
      <w:proofErr w:type="spellEnd"/>
      <w:r w:rsidRPr="004C7329">
        <w:rPr>
          <w:rStyle w:val="StyleUnderline"/>
        </w:rPr>
        <w:t xml:space="preserve"> </w:t>
      </w:r>
      <w:r w:rsidRPr="004C7329">
        <w:rPr>
          <w:rStyle w:val="Emphasis"/>
        </w:rPr>
        <w:t>rather than as flows</w:t>
      </w:r>
      <w:r w:rsidRPr="004C7329">
        <w:rPr>
          <w:rStyle w:val="StyleUnderline"/>
        </w:rPr>
        <w:t xml:space="preserve"> or processes </w:t>
      </w:r>
      <w:r w:rsidRPr="004C7329">
        <w:rPr>
          <w:rStyle w:val="Emphasis"/>
        </w:rPr>
        <w:t>that can be managed</w:t>
      </w:r>
      <w:r w:rsidRPr="004C7329">
        <w:rPr>
          <w:rStyle w:val="StyleUnderline"/>
        </w:rPr>
        <w:t xml:space="preserve">. These flows are often eventually shunted into some less powerful group's backyard. The Native American tribe must deal with the radioactive waste. The African American family must deal with the toxic chemical runoff. The Nigerian village must deal with the oil slick. Rob Nixon calls this the </w:t>
      </w:r>
      <w:r w:rsidRPr="004C7329">
        <w:rPr>
          <w:rStyle w:val="Emphasis"/>
        </w:rPr>
        <w:t>slow violence of ecological oppression</w:t>
      </w:r>
      <w:r w:rsidRPr="004C7329">
        <w:rPr>
          <w:sz w:val="14"/>
        </w:rPr>
        <w:t xml:space="preserve">.4'' It is helpful to think of global warming as </w:t>
      </w:r>
      <w:r w:rsidRPr="004C7329">
        <w:rPr>
          <w:rStyle w:val="Emphasis"/>
        </w:rPr>
        <w:t xml:space="preserve">something like an </w:t>
      </w:r>
      <w:proofErr w:type="spellStart"/>
      <w:r w:rsidRPr="004C7329">
        <w:rPr>
          <w:rStyle w:val="Emphasis"/>
        </w:rPr>
        <w:t xml:space="preserve">ultra </w:t>
      </w:r>
      <w:proofErr w:type="gramStart"/>
      <w:r w:rsidRPr="004C7329">
        <w:rPr>
          <w:rStyle w:val="Emphasis"/>
        </w:rPr>
        <w:t>slow</w:t>
      </w:r>
      <w:proofErr w:type="spellEnd"/>
      <w:r w:rsidRPr="004C7329">
        <w:rPr>
          <w:rStyle w:val="Emphasis"/>
        </w:rPr>
        <w:t xml:space="preserve"> motion</w:t>
      </w:r>
      <w:proofErr w:type="gramEnd"/>
      <w:r w:rsidRPr="004C7329">
        <w:rPr>
          <w:rStyle w:val="Emphasis"/>
        </w:rPr>
        <w:t xml:space="preserve"> nuclear bomb</w:t>
      </w:r>
      <w:r w:rsidRPr="004C7329">
        <w:rPr>
          <w:sz w:val="14"/>
        </w:rPr>
        <w:t xml:space="preserve">. The incremental effects are almost invisible, until an island disappears underwater. </w:t>
      </w:r>
      <w:r w:rsidRPr="004C7329">
        <w:rPr>
          <w:rStyle w:val="StyleUnderline"/>
        </w:rPr>
        <w:t xml:space="preserve">Poor people—who include most of us on Earth at this point—perceive the ecological emergency not as degrading an aesthetic picture such as world but as an accumulation of violence that nibbles at them directly. Without a world, there are simply </w:t>
      </w:r>
      <w:proofErr w:type="gramStart"/>
      <w:r w:rsidRPr="004C7329">
        <w:rPr>
          <w:rStyle w:val="StyleUnderline"/>
        </w:rPr>
        <w:t>a number of</w:t>
      </w:r>
      <w:proofErr w:type="gramEnd"/>
      <w:r w:rsidRPr="004C7329">
        <w:rPr>
          <w:rStyle w:val="StyleUnderline"/>
        </w:rPr>
        <w:t xml:space="preserve"> unique beings</w:t>
      </w:r>
      <w:r w:rsidRPr="004C7329">
        <w:rPr>
          <w:sz w:val="14"/>
        </w:rPr>
        <w:t xml:space="preserve"> (farmers, dogs, irises, pencils, LEDs, and so on) </w:t>
      </w:r>
      <w:r w:rsidRPr="004C7329">
        <w:rPr>
          <w:rStyle w:val="StyleUnderline"/>
        </w:rPr>
        <w:t>to whom I owe an obligation through the simple fact that existence is coexistence. I don't have to run through my worlding checklist to ensure that the nonhuman in question counts as something I could care for</w:t>
      </w:r>
      <w:r w:rsidRPr="004C7329">
        <w:rPr>
          <w:sz w:val="14"/>
        </w:rPr>
        <w:t xml:space="preserve">. "If you answered mostly (A), then you have a world. If you answered mostly (B), then you are poor in world (German, </w:t>
      </w:r>
      <w:proofErr w:type="spellStart"/>
      <w:r w:rsidRPr="004C7329">
        <w:rPr>
          <w:sz w:val="14"/>
        </w:rPr>
        <w:t>weltarm</w:t>
      </w:r>
      <w:proofErr w:type="spellEnd"/>
      <w:r w:rsidRPr="004C7329">
        <w:rPr>
          <w:sz w:val="14"/>
        </w:rPr>
        <w:t xml:space="preserve">). If you answered mostly (C), then you have no world whatsoever." </w:t>
      </w:r>
      <w:r w:rsidRPr="004C7329">
        <w:rPr>
          <w:rStyle w:val="StyleUnderline"/>
        </w:rPr>
        <w:t>What remains without a world is intimacy</w:t>
      </w:r>
      <w:r w:rsidRPr="004C7329">
        <w:rPr>
          <w:sz w:val="14"/>
        </w:rPr>
        <w:t xml:space="preserve">. Levinas touches on it in his ethics of alterity, although he is incorrect to make this </w:t>
      </w:r>
      <w:proofErr w:type="gramStart"/>
      <w:r w:rsidRPr="004C7329">
        <w:rPr>
          <w:sz w:val="14"/>
        </w:rPr>
        <w:t>other-ness</w:t>
      </w:r>
      <w:proofErr w:type="gramEnd"/>
      <w:r w:rsidRPr="004C7329">
        <w:rPr>
          <w:sz w:val="14"/>
        </w:rPr>
        <w:t xml:space="preserve"> as vague as the "rustling" of blank existence, the "there is" (ii y a).41 The other is fully here, before I am, as Levinas argues. But the other has paws and sharp surfaces, the other is decorated with leaves, the other shines with starlight. Kafka writes: At first glance it looks like a flat star-shaped spool for thread, and indeed it does seem to have thread wound upon it to be sure, they are only old, broken 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 Kafka's </w:t>
      </w:r>
      <w:proofErr w:type="spellStart"/>
      <w:r w:rsidRPr="004C7329">
        <w:rPr>
          <w:sz w:val="14"/>
        </w:rPr>
        <w:t>Odradek</w:t>
      </w:r>
      <w:proofErr w:type="spellEnd"/>
      <w:r w:rsidRPr="004C7329">
        <w:rPr>
          <w:sz w:val="14"/>
        </w:rPr>
        <w:t xml:space="preserve"> resembles the </w:t>
      </w:r>
      <w:proofErr w:type="spellStart"/>
      <w:r w:rsidRPr="004C7329">
        <w:rPr>
          <w:sz w:val="14"/>
        </w:rPr>
        <w:t>hyperobject</w:t>
      </w:r>
      <w:proofErr w:type="spellEnd"/>
      <w:r w:rsidRPr="004C7329">
        <w:rPr>
          <w:sz w:val="14"/>
        </w:rPr>
        <w:t xml:space="preserve"> in this respect. </w:t>
      </w:r>
      <w:proofErr w:type="gramStart"/>
      <w:r w:rsidRPr="004C7329">
        <w:rPr>
          <w:sz w:val="14"/>
        </w:rPr>
        <w:t>Indeed</w:t>
      </w:r>
      <w:proofErr w:type="gramEnd"/>
      <w:r w:rsidRPr="004C7329">
        <w:rPr>
          <w:sz w:val="14"/>
        </w:rPr>
        <w:t xml:space="preserve"> we have let him into our home somehow, like mercury and microwaves, like the ultraviolet rays of the sun. </w:t>
      </w:r>
      <w:proofErr w:type="spellStart"/>
      <w:r w:rsidRPr="004C7329">
        <w:rPr>
          <w:sz w:val="14"/>
        </w:rPr>
        <w:t>Odradek</w:t>
      </w:r>
      <w:proofErr w:type="spellEnd"/>
      <w:r w:rsidRPr="004C7329">
        <w:rPr>
          <w:sz w:val="14"/>
        </w:rPr>
        <w:t xml:space="preserve"> is what confronts us at the end of the world, not with a shout but with a breathless voice "like the rustling of fallen leaves:'44 Things appear in their disturbing weakness and lameness, technical terms describing the human attunement to </w:t>
      </w:r>
      <w:proofErr w:type="spellStart"/>
      <w:r w:rsidRPr="004C7329">
        <w:rPr>
          <w:sz w:val="14"/>
        </w:rPr>
        <w:t>hyperobjects</w:t>
      </w:r>
      <w:proofErr w:type="spellEnd"/>
      <w:r w:rsidRPr="004C7329">
        <w:rPr>
          <w:sz w:val="14"/>
        </w:rPr>
        <w:t xml:space="preserve"> that I have begun to elucidate. </w:t>
      </w:r>
      <w:r w:rsidRPr="004C7329">
        <w:rPr>
          <w:rStyle w:val="StyleUnderline"/>
        </w:rPr>
        <w:t>Without a world, there is no Nature. Without a world, there is no life. What exists outside the charmed circles of Nature and life is a charnel ground, a place of life and death, of death-in-life and life-in-death</w:t>
      </w:r>
      <w:r w:rsidRPr="004C7329">
        <w:rPr>
          <w:sz w:val="14"/>
        </w:rPr>
        <w:t xml:space="preserve">, an undead place of zombies, </w:t>
      </w:r>
      <w:proofErr w:type="spellStart"/>
      <w:r w:rsidRPr="004C7329">
        <w:rPr>
          <w:sz w:val="14"/>
        </w:rPr>
        <w:t>viroids</w:t>
      </w:r>
      <w:proofErr w:type="spellEnd"/>
      <w:r w:rsidRPr="004C7329">
        <w:rPr>
          <w:sz w:val="14"/>
        </w:rPr>
        <w:t xml:space="preserve">, junk DNA, ghosts, silicates, cyanide, radiation, demonic forces, and pollution. </w:t>
      </w:r>
      <w:r w:rsidRPr="004C7329">
        <w:rPr>
          <w:rStyle w:val="StyleUnderline"/>
        </w:rPr>
        <w:t>My resistance to ecological awareness is a resistance to the charnel ground. It is the calling of the shaman to enter the charnel ground and to try to stay there, to pitch a tent there and live there, for as long as possible</w:t>
      </w:r>
      <w:r w:rsidRPr="004C7329">
        <w:rPr>
          <w:sz w:val="14"/>
        </w:rPr>
        <w:t>. Since there are no char-</w:t>
      </w:r>
      <w:proofErr w:type="spellStart"/>
      <w:r w:rsidRPr="004C7329">
        <w:rPr>
          <w:sz w:val="14"/>
        </w:rPr>
        <w:t>nel</w:t>
      </w:r>
      <w:proofErr w:type="spellEnd"/>
      <w:r w:rsidRPr="004C7329">
        <w:rPr>
          <w:sz w:val="14"/>
        </w:rPr>
        <w:t xml:space="preserve"> grounds to speak of in the West, the best analogy, used by some Tibetan Buddhists (from whom the image derives), is the emergency room of a busy hospital. People are dying everywhere. There is blood and noise, equipment rushing around, screams. </w:t>
      </w:r>
      <w:r w:rsidRPr="004C7329">
        <w:rPr>
          <w:rStyle w:val="StyleUnderline"/>
        </w:rPr>
        <w:t>When the charm of world is dispelled, we find ourselves in the emergency room of ecological coexistence.</w:t>
      </w:r>
      <w:r w:rsidRPr="004C7329">
        <w:rPr>
          <w:sz w:val="14"/>
        </w:rPr>
        <w:t xml:space="preserve"> </w:t>
      </w:r>
      <w:r w:rsidRPr="004C7329">
        <w:rPr>
          <w:rStyle w:val="StyleUnderline"/>
        </w:rPr>
        <w:t>In the charnel ground, worlds can never take root. Charnel grounds are too vivid for that. Any soft focusing begins to look like violence. Haunting a charnel ground is a much better analogy for ecological co-existence than inhabiting a world</w:t>
      </w:r>
      <w:r w:rsidRPr="004C7329">
        <w:rPr>
          <w:sz w:val="14"/>
        </w:rPr>
        <w:t xml:space="preserve">. There is something immensely soothing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w:t>
      </w:r>
      <w:proofErr w:type="gramStart"/>
      <w:r w:rsidRPr="004C7329">
        <w:rPr>
          <w:sz w:val="14"/>
        </w:rPr>
        <w:t>doctor's</w:t>
      </w:r>
      <w:proofErr w:type="gramEnd"/>
      <w:r w:rsidRPr="004C7329">
        <w:rPr>
          <w:sz w:val="14"/>
        </w:rPr>
        <w:t xml:space="preserve"> because of your thumb. Then there is the pain of alteration, in which you experience first plea-sure, then pain when pleasure evaporates. Then there is "all-pervasive pain," which </w:t>
      </w:r>
      <w:proofErr w:type="spellStart"/>
      <w:r w:rsidRPr="004C7329">
        <w:rPr>
          <w:sz w:val="14"/>
        </w:rPr>
        <w:t>Chogyam</w:t>
      </w:r>
      <w:proofErr w:type="spellEnd"/>
      <w:r w:rsidRPr="004C7329">
        <w:rPr>
          <w:sz w:val="14"/>
        </w:rPr>
        <w:t xml:space="preserve"> </w:t>
      </w:r>
      <w:proofErr w:type="spellStart"/>
      <w:r w:rsidRPr="004C7329">
        <w:rPr>
          <w:sz w:val="14"/>
        </w:rPr>
        <w:t>Trungpa</w:t>
      </w:r>
      <w:proofErr w:type="spellEnd"/>
      <w:r w:rsidRPr="004C7329">
        <w:rPr>
          <w:sz w:val="14"/>
        </w:rPr>
        <w:t xml:space="preserve"> beautifully describes as a "fundamental creepy quality" akin to Heidegger's description of Angst." It is this quality that comes close to the notion of world. All-pervasive pain has to do with the fixation and confusion that Constitute the Six Realms of Existence (traditionally, animals, humans, gods, jealous gods, hungry ghosts, and hell). In paintings of the Wheel of Life, the Six Realms are held in the jaws of Yama, the Lord of Death. It is this outermost perspective of the jaws of death that provide an entry point into the charnel ground. To a Buddhist, </w:t>
      </w:r>
      <w:proofErr w:type="spellStart"/>
      <w:r w:rsidRPr="004C7329">
        <w:rPr>
          <w:sz w:val="14"/>
        </w:rPr>
        <w:t>ecophenomenological</w:t>
      </w:r>
      <w:proofErr w:type="spellEnd"/>
      <w:r w:rsidRPr="004C7329">
        <w:rPr>
          <w:sz w:val="14"/>
        </w:rPr>
        <w:t xml:space="preserve"> arguments that base ethics on our </w:t>
      </w:r>
      <w:proofErr w:type="spellStart"/>
      <w:r w:rsidRPr="004C7329">
        <w:rPr>
          <w:sz w:val="14"/>
        </w:rPr>
        <w:t>embeddeness</w:t>
      </w:r>
      <w:proofErr w:type="spellEnd"/>
      <w:r w:rsidRPr="004C7329">
        <w:rPr>
          <w:sz w:val="14"/>
        </w:rPr>
        <w:t xml:space="preserve">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w:t>
      </w:r>
      <w:proofErr w:type="spellStart"/>
      <w:r w:rsidRPr="004C7329">
        <w:rPr>
          <w:sz w:val="14"/>
        </w:rPr>
        <w:t>Trebbe</w:t>
      </w:r>
      <w:proofErr w:type="spellEnd"/>
      <w:r w:rsidRPr="004C7329">
        <w:rPr>
          <w:sz w:val="14"/>
        </w:rPr>
        <w:t xml:space="preserve"> Johnson and others have established the practice of Global Earth Exchanges, actions of finding, then giving something beautiful in a "wounded place" such Is a toxic dump or a nuclear power facility.47 Or consider Buddhist </w:t>
      </w:r>
      <w:proofErr w:type="spellStart"/>
      <w:r w:rsidRPr="004C7329">
        <w:rPr>
          <w:sz w:val="14"/>
        </w:rPr>
        <w:t>actiioners</w:t>
      </w:r>
      <w:proofErr w:type="spellEnd"/>
      <w:r w:rsidRPr="004C7329">
        <w:rPr>
          <w:sz w:val="14"/>
        </w:rPr>
        <w:t xml:space="preserve"> of </w:t>
      </w:r>
      <w:proofErr w:type="spellStart"/>
      <w:r w:rsidRPr="004C7329">
        <w:rPr>
          <w:i/>
          <w:sz w:val="14"/>
        </w:rPr>
        <w:t>tonglen</w:t>
      </w:r>
      <w:proofErr w:type="spellEnd"/>
      <w:r w:rsidRPr="004C7329">
        <w:rPr>
          <w:sz w:val="14"/>
        </w:rPr>
        <w:t xml:space="preserve">: "sending and taking," a meditation practice in which one breathes out compassion for the other, while breathing in her or his suffering. </w:t>
      </w:r>
      <w:proofErr w:type="spellStart"/>
      <w:r w:rsidRPr="004C7329">
        <w:rPr>
          <w:sz w:val="14"/>
        </w:rPr>
        <w:t>Tonglen</w:t>
      </w:r>
      <w:proofErr w:type="spellEnd"/>
      <w:r w:rsidRPr="004C7329">
        <w:rPr>
          <w:sz w:val="14"/>
        </w:rPr>
        <w:t xml:space="preserve"> is now used in the context of polluted places. Consider </w:t>
      </w:r>
      <w:r w:rsidRPr="004C7329">
        <w:rPr>
          <w:i/>
          <w:sz w:val="14"/>
        </w:rPr>
        <w:t>Chod</w:t>
      </w:r>
      <w:r w:rsidRPr="004C7329">
        <w:rPr>
          <w:sz w:val="14"/>
        </w:rPr>
        <w:t xml:space="preserve">, the esoteric ritual of visualizing cutting oneself up as a feast for the demons, another practice that has been taken on with reference to ecological catastrophes. Or consider the activities of Zen priests at the Rocky Flats nuclear bomb trigger </w:t>
      </w:r>
      <w:proofErr w:type="gramStart"/>
      <w:r w:rsidRPr="004C7329">
        <w:rPr>
          <w:sz w:val="14"/>
        </w:rPr>
        <w:t>factory;</w:t>
      </w:r>
      <w:proofErr w:type="gramEnd"/>
      <w:r w:rsidRPr="004C7329">
        <w:rPr>
          <w:sz w:val="14"/>
        </w:rPr>
        <w:t xml:space="preserve"> such as walking meditation. Our actions build up a karmic pattern that looks from a reified distance like a realm such as hell or heaven. </w:t>
      </w:r>
      <w:r w:rsidRPr="004C7329">
        <w:rPr>
          <w:rStyle w:val="StyleUnderline"/>
        </w:rPr>
        <w:t xml:space="preserve">But beyond the violence that we do, it's the distance that reifies the pattern into a </w:t>
      </w:r>
      <w:r w:rsidRPr="004C7329">
        <w:rPr>
          <w:rStyle w:val="Emphasis"/>
        </w:rPr>
        <w:t>world picture that needs to be shattered</w:t>
      </w:r>
      <w:r w:rsidRPr="004C7329">
        <w:rPr>
          <w:rStyle w:val="StyleUnderline"/>
        </w:rPr>
        <w:t>.</w:t>
      </w:r>
      <w:r w:rsidRPr="004C7329">
        <w:rPr>
          <w:sz w:val="14"/>
        </w:rPr>
        <w:t xml:space="preserve"> Whether it's Hobbiton, or the jungles of </w:t>
      </w:r>
      <w:r w:rsidRPr="004C7329">
        <w:rPr>
          <w:i/>
          <w:sz w:val="14"/>
        </w:rPr>
        <w:t>Avatar</w:t>
      </w:r>
      <w:r w:rsidRPr="004C7329">
        <w:rPr>
          <w:sz w:val="14"/>
        </w:rPr>
        <w:t xml:space="preserve"> or the National Parks and conservation areas over yonder on the hither side of the screen (though possibly behind the windshield of an SIX), or the fields and irrigation channels on the hither side of the wilderness—</w:t>
      </w:r>
      <w:proofErr w:type="spellStart"/>
      <w:r w:rsidRPr="004C7329">
        <w:rPr>
          <w:rStyle w:val="StyleUnderline"/>
        </w:rPr>
        <w:t>its</w:t>
      </w:r>
      <w:proofErr w:type="spellEnd"/>
      <w:r w:rsidRPr="004C7329">
        <w:rPr>
          <w:rStyle w:val="StyleUnderline"/>
        </w:rPr>
        <w:t xml:space="preserve"> all a world picture. I'm not saying we need to uproot the trees—I’m saving that we need to smash the aestheticization: in case of ecological emergency, break glass. Our increasing knowledge</w:t>
      </w:r>
      <w:r w:rsidRPr="004C7329">
        <w:rPr>
          <w:sz w:val="14"/>
        </w:rPr>
        <w:t xml:space="preserve"> of global warming </w:t>
      </w:r>
      <w:r w:rsidRPr="004C7329">
        <w:rPr>
          <w:rStyle w:val="StyleUnderline"/>
        </w:rPr>
        <w:t>ends all kinds of ideas, but it creates other ones. The essence of these new ideas is the notion of coexistence—that is after all what ecology profoundly means; we co-exist with human lifeforms, nonhuman lifeforms, and non-lifeforms, on the insides of a series of gigantic entities with whom we also coexist: the ecosystem, biosphere, climate, planet, Solar System</w:t>
      </w:r>
      <w:r w:rsidRPr="004C7329">
        <w:rPr>
          <w:sz w:val="14"/>
        </w:rPr>
        <w:t xml:space="preserve">. A </w:t>
      </w:r>
      <w:proofErr w:type="gramStart"/>
      <w:r w:rsidRPr="004C7329">
        <w:rPr>
          <w:sz w:val="14"/>
        </w:rPr>
        <w:t>multiple series of nested Russian dolls</w:t>
      </w:r>
      <w:proofErr w:type="gramEnd"/>
      <w:r w:rsidRPr="004C7329">
        <w:rPr>
          <w:sz w:val="14"/>
        </w:rPr>
        <w:t xml:space="preserve">. Whales within whales within whales. Consider the hypothetical planet Tyche, far out in the Oort Cloud beyond Pluto. We can't see it </w:t>
      </w:r>
      <w:proofErr w:type="gramStart"/>
      <w:r w:rsidRPr="004C7329">
        <w:rPr>
          <w:sz w:val="14"/>
        </w:rPr>
        <w:t>directly</w:t>
      </w:r>
      <w:proofErr w:type="gramEnd"/>
      <w:r w:rsidRPr="004C7329">
        <w:rPr>
          <w:sz w:val="14"/>
        </w:rPr>
        <w:t xml:space="preserve"> but we can detect evidence of its possible existence. Planets are </w:t>
      </w:r>
      <w:proofErr w:type="spellStart"/>
      <w:r w:rsidRPr="004C7329">
        <w:rPr>
          <w:sz w:val="14"/>
        </w:rPr>
        <w:t>hyperobjects</w:t>
      </w:r>
      <w:proofErr w:type="spellEnd"/>
      <w:r w:rsidRPr="004C7329">
        <w:rPr>
          <w:sz w:val="14"/>
        </w:rPr>
        <w:t xml:space="preserve"> in most senses. They have Gaussian geometry and measurable spacetime distortion because they are so massive. They affect everything that exists on and in them. They're everywhere and nowhere" up close (viscosity). (Point to Earth right now—you have </w:t>
      </w:r>
      <w:proofErr w:type="gramStart"/>
      <w:r w:rsidRPr="004C7329">
        <w:rPr>
          <w:sz w:val="14"/>
        </w:rPr>
        <w:t>a number of</w:t>
      </w:r>
      <w:proofErr w:type="gramEnd"/>
      <w:r w:rsidRPr="004C7329">
        <w:rPr>
          <w:sz w:val="14"/>
        </w:rPr>
        <w:t xml:space="preserve"> options of where to point.) They are </w:t>
      </w:r>
      <w:proofErr w:type="gramStart"/>
      <w:r w:rsidRPr="004C7329">
        <w:rPr>
          <w:sz w:val="14"/>
        </w:rPr>
        <w:t>really old</w:t>
      </w:r>
      <w:proofErr w:type="gramEnd"/>
      <w:r w:rsidRPr="004C7329">
        <w:rPr>
          <w:sz w:val="14"/>
        </w:rPr>
        <w:t xml:space="preserve"> and really huge compared with humans. And there's something disturbing about the existence of a planet that far away, perhaps not even of 'our' solar system originally, yet close enough to be uncanny (a very large finitude). And ifs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r w:rsidRPr="004C7329">
        <w:rPr>
          <w:rStyle w:val="StyleUnderline"/>
        </w:rPr>
        <w:t xml:space="preserve">The historic moment at which </w:t>
      </w:r>
      <w:proofErr w:type="spellStart"/>
      <w:r w:rsidRPr="004C7329">
        <w:rPr>
          <w:rStyle w:val="StyleUnderline"/>
        </w:rPr>
        <w:t>hyperobjects</w:t>
      </w:r>
      <w:proofErr w:type="spellEnd"/>
      <w:r w:rsidRPr="004C7329">
        <w:rPr>
          <w:rStyle w:val="StyleUnderline"/>
        </w:rPr>
        <w:t xml:space="preserve"> become visible by humans has arrived. This visibility </w:t>
      </w:r>
      <w:r w:rsidRPr="004C7329">
        <w:rPr>
          <w:rStyle w:val="Emphasis"/>
        </w:rPr>
        <w:t>changes everything</w:t>
      </w:r>
      <w:r w:rsidRPr="004C7329">
        <w:rPr>
          <w:rStyle w:val="StyleUnderline"/>
        </w:rPr>
        <w:t>. Humans enter a new age of sincerity</w:t>
      </w:r>
      <w:r w:rsidRPr="004C7329">
        <w:rPr>
          <w:sz w:val="14"/>
        </w:rPr>
        <w:t xml:space="preserve">, which contains an intrinsic irony that is beyond the aestheticized, slightly plastic irony of the postmodern age. What do I mean? </w:t>
      </w:r>
      <w:r w:rsidRPr="004C7329">
        <w:rPr>
          <w:rStyle w:val="StyleUnderline"/>
        </w:rPr>
        <w:t xml:space="preserve">This is a momentous era, at which we achieve what has sometimes been called </w:t>
      </w:r>
      <w:r w:rsidRPr="004C7329">
        <w:rPr>
          <w:rStyle w:val="Emphasis"/>
        </w:rPr>
        <w:t>ecological awareness</w:t>
      </w:r>
      <w:r w:rsidRPr="004C7329">
        <w:rPr>
          <w:rStyle w:val="StyleUnderline"/>
        </w:rPr>
        <w:t>. Ecological awareness is a detailed and increasing sense, in science and outside of it, of the innumerable inter-relationships among lifeforms and between life and non-life</w:t>
      </w:r>
      <w:r w:rsidRPr="004C7329">
        <w:rPr>
          <w:sz w:val="14"/>
        </w:rPr>
        <w:t xml:space="preserve">. Now this awareness has some very strange properties. </w:t>
      </w:r>
      <w:proofErr w:type="gramStart"/>
      <w:r w:rsidRPr="004C7329">
        <w:rPr>
          <w:sz w:val="14"/>
        </w:rPr>
        <w:t>First of all</w:t>
      </w:r>
      <w:proofErr w:type="gramEnd"/>
      <w:r w:rsidRPr="004C7329">
        <w:rPr>
          <w:sz w:val="14"/>
        </w:rPr>
        <w:t xml:space="preserve">, </w:t>
      </w:r>
      <w:r w:rsidRPr="004C7329">
        <w:rPr>
          <w:rStyle w:val="StyleUnderline"/>
        </w:rPr>
        <w:t>the awareness ends the idea that we are living in an environment! This is so bizarre that we should dwell on it a little</w:t>
      </w:r>
      <w:r w:rsidRPr="004C7329">
        <w:rPr>
          <w:sz w:val="14"/>
        </w:rPr>
        <w:t xml:space="preserve">. What it means is that the more we know about the interconnection, the more it becomes impossible to posit some entity existing beyond or behind the interrelated beings. </w:t>
      </w:r>
      <w:r w:rsidRPr="004C7329">
        <w:rPr>
          <w:rStyle w:val="StyleUnderline"/>
        </w:rPr>
        <w:t xml:space="preserve">When we look for the environment, what we find are discrete lifeforms, non-life, and their relationships. But no matter how hard we look, we won't find a container in which they all fit; </w:t>
      </w:r>
      <w:proofErr w:type="gramStart"/>
      <w:r w:rsidRPr="004C7329">
        <w:rPr>
          <w:rStyle w:val="StyleUnderline"/>
        </w:rPr>
        <w:t>in particular we</w:t>
      </w:r>
      <w:proofErr w:type="gramEnd"/>
      <w:r w:rsidRPr="004C7329">
        <w:rPr>
          <w:rStyle w:val="StyleUnderline"/>
        </w:rPr>
        <w:t xml:space="preserve"> won't find an umbrella that unifies them, such as world, environment, ecosystem, or even, astonishingly, Earth. What we discover instead is an open-ended mesh that consists of grass, iron ore, Popsicles, sunlight, the galaxy Sagittarius, and mushroom spores. Earth exists, no doubt, but not as some special enormous bowl that contains all the "ecological" objects</w:t>
      </w:r>
      <w:r w:rsidRPr="004C7329">
        <w:rPr>
          <w:sz w:val="14"/>
        </w:rPr>
        <w:t xml:space="preserve">. Earth is one object coexisting with mice, sugar, elephants, and Turin. </w:t>
      </w:r>
      <w:proofErr w:type="gramStart"/>
      <w:r w:rsidRPr="004C7329">
        <w:rPr>
          <w:sz w:val="14"/>
        </w:rPr>
        <w:t>Of course</w:t>
      </w:r>
      <w:proofErr w:type="gramEnd"/>
      <w:r w:rsidRPr="004C7329">
        <w:rPr>
          <w:sz w:val="14"/>
        </w:rPr>
        <w:t xml:space="preserve"> there are many scenarios in which if Earth ceased to exist, Turin and mice would be in trouble. But if the mice were shot into space aboard a friendly extraterrestrial freighter, Earth wouldn't be the cause of their death. Even Turin might be rebuilt, brick by brick, on some other world.</w:t>
      </w:r>
    </w:p>
    <w:p w14:paraId="734C20EF" w14:textId="77777777" w:rsidR="001D13E0" w:rsidRPr="004C7329" w:rsidRDefault="001D13E0" w:rsidP="001D13E0">
      <w:pPr>
        <w:pStyle w:val="Heading4"/>
      </w:pPr>
      <w:r w:rsidRPr="004C7329">
        <w:t xml:space="preserve">Anthropocentric views of water </w:t>
      </w:r>
      <w:proofErr w:type="gramStart"/>
      <w:r w:rsidRPr="004C7329">
        <w:t>is</w:t>
      </w:r>
      <w:proofErr w:type="gramEnd"/>
      <w:r w:rsidRPr="004C7329">
        <w:t xml:space="preserve"> one that necessitates control and extraction across the periphery- it becomes the alibi for intervention and accumulation in the global south which drives mass structural violence and ecological degradation</w:t>
      </w:r>
    </w:p>
    <w:p w14:paraId="4A98609E" w14:textId="77777777" w:rsidR="001D13E0" w:rsidRPr="004C7329" w:rsidRDefault="001D13E0" w:rsidP="001D13E0">
      <w:pPr>
        <w:spacing w:after="0" w:line="240" w:lineRule="auto"/>
        <w:rPr>
          <w:rFonts w:ascii="Times New Roman" w:eastAsia="Times New Roman" w:hAnsi="Times New Roman" w:cs="Times New Roman"/>
          <w:sz w:val="18"/>
          <w:szCs w:val="18"/>
          <w:lang w:eastAsia="zh-CN"/>
        </w:rPr>
      </w:pPr>
      <w:r w:rsidRPr="004C7329">
        <w:rPr>
          <w:rFonts w:eastAsiaTheme="majorEastAsia" w:cstheme="majorBidi"/>
          <w:b/>
          <w:bCs/>
          <w:sz w:val="26"/>
          <w:szCs w:val="26"/>
        </w:rPr>
        <w:t xml:space="preserve">McLoughlin and Forte 13 </w:t>
      </w:r>
      <w:r w:rsidRPr="004C7329">
        <w:rPr>
          <w:sz w:val="18"/>
          <w:szCs w:val="18"/>
        </w:rPr>
        <w:t>[</w:t>
      </w:r>
      <w:r w:rsidRPr="004C7329">
        <w:rPr>
          <w:sz w:val="18"/>
          <w:szCs w:val="18"/>
          <w:lang w:eastAsia="zh-CN"/>
        </w:rPr>
        <w:t xml:space="preserve">Kyle McLoughlin is finishing his BA </w:t>
      </w:r>
      <w:proofErr w:type="spellStart"/>
      <w:r w:rsidRPr="004C7329">
        <w:rPr>
          <w:sz w:val="18"/>
          <w:szCs w:val="18"/>
          <w:lang w:eastAsia="zh-CN"/>
        </w:rPr>
        <w:t>Honours</w:t>
      </w:r>
      <w:proofErr w:type="spellEnd"/>
      <w:r w:rsidRPr="004C7329">
        <w:rPr>
          <w:sz w:val="18"/>
          <w:szCs w:val="18"/>
          <w:lang w:eastAsia="zh-CN"/>
        </w:rPr>
        <w:t xml:space="preserve"> in Anthropology at Concordia University in Montreal, Quebec. His research interests and experiences are rooted in security, communities of resistance, and anti-capitalism. He hopes to continue develop his work towards a more critical and socially just anthropology</w:t>
      </w:r>
      <w:r w:rsidRPr="004C7329">
        <w:rPr>
          <w:sz w:val="18"/>
          <w:szCs w:val="18"/>
        </w:rPr>
        <w:t xml:space="preserve">, </w:t>
      </w:r>
      <w:r w:rsidRPr="004C7329">
        <w:rPr>
          <w:sz w:val="18"/>
          <w:szCs w:val="18"/>
          <w:lang w:eastAsia="zh-CN"/>
        </w:rPr>
        <w:t xml:space="preserve">Maximilian C. Forte is the director of the New Imperialism seminar in the Department of Sociology and Anthropology, at Concordia University in Montreal, Quebec, Canada. He is also the volume editor and publisher of the New Imperialism series for Alert Press. He is an associate professor in anthropology, teaching courses in Political Anthropology, Globalization and Transnationalism, Indigenous Resurgence, Decolonizing Anthropology, and the Caribbean. His most recent book is Slouching Towards Sirte: NATO’s War on Libya and </w:t>
      </w:r>
      <w:proofErr w:type="gramStart"/>
      <w:r w:rsidRPr="004C7329">
        <w:rPr>
          <w:sz w:val="18"/>
          <w:szCs w:val="18"/>
          <w:lang w:eastAsia="zh-CN"/>
        </w:rPr>
        <w:t>Africa(</w:t>
      </w:r>
      <w:proofErr w:type="gramEnd"/>
      <w:r w:rsidRPr="004C7329">
        <w:rPr>
          <w:sz w:val="18"/>
          <w:szCs w:val="18"/>
          <w:lang w:eastAsia="zh-CN"/>
        </w:rPr>
        <w:t>Baraka Books)</w:t>
      </w:r>
      <w:r w:rsidRPr="004C7329">
        <w:rPr>
          <w:sz w:val="18"/>
          <w:szCs w:val="18"/>
        </w:rPr>
        <w:t>,</w:t>
      </w:r>
      <w:r w:rsidRPr="004C7329">
        <w:rPr>
          <w:rFonts w:ascii="Times New Roman" w:eastAsia="Times New Roman" w:hAnsi="Times New Roman" w:cs="Times New Roman"/>
          <w:sz w:val="18"/>
          <w:szCs w:val="18"/>
          <w:shd w:val="clear" w:color="auto" w:fill="FFFFFF"/>
          <w:lang w:eastAsia="zh-CN"/>
        </w:rPr>
        <w:t xml:space="preserve"> </w:t>
      </w:r>
      <w:r w:rsidRPr="004C7329">
        <w:rPr>
          <w:sz w:val="18"/>
          <w:szCs w:val="18"/>
        </w:rPr>
        <w:t xml:space="preserve">“Emergency as Security,” Alert Press, </w:t>
      </w:r>
      <w:hyperlink r:id="rId16" w:history="1">
        <w:r w:rsidRPr="004C7329">
          <w:rPr>
            <w:rStyle w:val="Hyperlink"/>
            <w:sz w:val="18"/>
            <w:szCs w:val="18"/>
          </w:rPr>
          <w:t>https://www.alertpress.org/vol-3-ebook.html</w:t>
        </w:r>
      </w:hyperlink>
      <w:r w:rsidRPr="004C7329">
        <w:rPr>
          <w:sz w:val="18"/>
          <w:szCs w:val="18"/>
        </w:rPr>
        <w:t xml:space="preserve">] </w:t>
      </w:r>
      <w:proofErr w:type="spellStart"/>
      <w:r w:rsidRPr="004C7329">
        <w:rPr>
          <w:sz w:val="20"/>
          <w:szCs w:val="20"/>
        </w:rPr>
        <w:t>Luciann</w:t>
      </w:r>
      <w:proofErr w:type="spellEnd"/>
    </w:p>
    <w:p w14:paraId="52BF6789" w14:textId="77777777" w:rsidR="001D13E0" w:rsidRPr="00F41009" w:rsidRDefault="001D13E0" w:rsidP="001D13E0">
      <w:pPr>
        <w:rPr>
          <w:rStyle w:val="Style13ptBold"/>
          <w:b w:val="0"/>
          <w:bCs w:val="0"/>
          <w:sz w:val="8"/>
        </w:rPr>
      </w:pPr>
      <w:r w:rsidRPr="004C7329">
        <w:rPr>
          <w:rStyle w:val="Style13ptBold"/>
        </w:rPr>
        <w:t>Culture shapes how people understand their environment and how they act towards it.</w:t>
      </w:r>
      <w:r w:rsidRPr="00F41009">
        <w:rPr>
          <w:rStyle w:val="Style13ptBold"/>
          <w:sz w:val="8"/>
        </w:rPr>
        <w:t xml:space="preserve"> </w:t>
      </w:r>
      <w:r w:rsidRPr="004C7329">
        <w:rPr>
          <w:rStyle w:val="StyleUnderline"/>
        </w:rPr>
        <w:t xml:space="preserve">Nature (the environment) and society are in a constant state of co-production, a sort of symbiotic relationship in which the environment changes with </w:t>
      </w:r>
      <w:proofErr w:type="spellStart"/>
      <w:r w:rsidRPr="004C7329">
        <w:rPr>
          <w:rStyle w:val="StyleUnderline"/>
        </w:rPr>
        <w:t>cul</w:t>
      </w:r>
      <w:proofErr w:type="spellEnd"/>
      <w:r w:rsidRPr="004C7329">
        <w:rPr>
          <w:rStyle w:val="StyleUnderline"/>
        </w:rPr>
        <w:t xml:space="preserve">- </w:t>
      </w:r>
      <w:proofErr w:type="spellStart"/>
      <w:r w:rsidRPr="004C7329">
        <w:rPr>
          <w:rStyle w:val="StyleUnderline"/>
        </w:rPr>
        <w:t>tural</w:t>
      </w:r>
      <w:proofErr w:type="spellEnd"/>
      <w:r w:rsidRPr="004C7329">
        <w:rPr>
          <w:rStyle w:val="StyleUnderline"/>
        </w:rPr>
        <w:t xml:space="preserve"> shifts and people are culturally influenced by their environ- </w:t>
      </w:r>
      <w:proofErr w:type="spellStart"/>
      <w:r w:rsidRPr="004C7329">
        <w:rPr>
          <w:rStyle w:val="StyleUnderline"/>
        </w:rPr>
        <w:t>ment</w:t>
      </w:r>
      <w:proofErr w:type="spellEnd"/>
      <w:r w:rsidRPr="004C7329">
        <w:rPr>
          <w:rStyle w:val="StyleUnderline"/>
        </w:rPr>
        <w:t xml:space="preserve"> and how they perceive it</w:t>
      </w:r>
      <w:r w:rsidRPr="00F41009">
        <w:rPr>
          <w:rStyle w:val="Style13ptBold"/>
          <w:b w:val="0"/>
          <w:bCs w:val="0"/>
          <w:sz w:val="8"/>
        </w:rPr>
        <w:t xml:space="preserve">. </w:t>
      </w:r>
      <w:r w:rsidRPr="004C7329">
        <w:rPr>
          <w:rStyle w:val="Style13ptBold"/>
          <w:b w:val="0"/>
          <w:bCs w:val="0"/>
        </w:rPr>
        <w:t>In many cases a society’s historical interaction and understanding of their environment can have pro- found effects on their present environmental practices (</w:t>
      </w:r>
      <w:proofErr w:type="spellStart"/>
      <w:r w:rsidRPr="004C7329">
        <w:rPr>
          <w:rStyle w:val="Style13ptBold"/>
          <w:b w:val="0"/>
          <w:bCs w:val="0"/>
        </w:rPr>
        <w:t>Roos</w:t>
      </w:r>
      <w:proofErr w:type="spellEnd"/>
      <w:r w:rsidRPr="004C7329">
        <w:rPr>
          <w:rStyle w:val="Style13ptBold"/>
          <w:b w:val="0"/>
          <w:bCs w:val="0"/>
        </w:rPr>
        <w:t xml:space="preserve"> &amp; Hunt, 2010</w:t>
      </w:r>
      <w:r w:rsidRPr="004C7329">
        <w:rPr>
          <w:rStyle w:val="StyleUnderline"/>
        </w:rPr>
        <w:t xml:space="preserve">). Even a single environment can be viewed in very </w:t>
      </w:r>
      <w:proofErr w:type="spellStart"/>
      <w:r w:rsidRPr="004C7329">
        <w:rPr>
          <w:rStyle w:val="StyleUnderline"/>
        </w:rPr>
        <w:t>dif</w:t>
      </w:r>
      <w:proofErr w:type="spellEnd"/>
      <w:r w:rsidRPr="004C7329">
        <w:rPr>
          <w:rStyle w:val="StyleUnderline"/>
        </w:rPr>
        <w:t xml:space="preserve">- </w:t>
      </w:r>
      <w:proofErr w:type="spellStart"/>
      <w:r w:rsidRPr="004C7329">
        <w:rPr>
          <w:rStyle w:val="StyleUnderline"/>
        </w:rPr>
        <w:t>ferent</w:t>
      </w:r>
      <w:proofErr w:type="spellEnd"/>
      <w:r w:rsidRPr="004C7329">
        <w:rPr>
          <w:rStyle w:val="StyleUnderline"/>
        </w:rPr>
        <w:t xml:space="preserve"> ways by peoples of different societies because of their </w:t>
      </w:r>
      <w:proofErr w:type="spellStart"/>
      <w:r w:rsidRPr="004C7329">
        <w:rPr>
          <w:rStyle w:val="StyleUnderline"/>
        </w:rPr>
        <w:t>cul</w:t>
      </w:r>
      <w:proofErr w:type="spellEnd"/>
      <w:r w:rsidRPr="004C7329">
        <w:rPr>
          <w:rStyle w:val="StyleUnderline"/>
        </w:rPr>
        <w:t xml:space="preserve">- </w:t>
      </w:r>
      <w:proofErr w:type="spellStart"/>
      <w:r w:rsidRPr="004C7329">
        <w:rPr>
          <w:rStyle w:val="StyleUnderline"/>
        </w:rPr>
        <w:t>tural</w:t>
      </w:r>
      <w:proofErr w:type="spellEnd"/>
      <w:r w:rsidRPr="004C7329">
        <w:rPr>
          <w:rStyle w:val="StyleUnderline"/>
        </w:rPr>
        <w:t xml:space="preserve"> norms, values and practices which have been constructed through historical, </w:t>
      </w:r>
      <w:proofErr w:type="spellStart"/>
      <w:r w:rsidRPr="004C7329">
        <w:rPr>
          <w:rStyle w:val="StyleUnderline"/>
        </w:rPr>
        <w:t>economical</w:t>
      </w:r>
      <w:proofErr w:type="spellEnd"/>
      <w:r w:rsidRPr="004C7329">
        <w:rPr>
          <w:rStyle w:val="StyleUnderline"/>
        </w:rPr>
        <w:t xml:space="preserve">, </w:t>
      </w:r>
      <w:proofErr w:type="gramStart"/>
      <w:r w:rsidRPr="004C7329">
        <w:rPr>
          <w:rStyle w:val="StyleUnderline"/>
        </w:rPr>
        <w:t>political</w:t>
      </w:r>
      <w:proofErr w:type="gramEnd"/>
      <w:r w:rsidRPr="004C7329">
        <w:rPr>
          <w:rStyle w:val="StyleUnderline"/>
        </w:rPr>
        <w:t xml:space="preserve"> and spiritual forces</w:t>
      </w:r>
      <w:r w:rsidRPr="00F41009">
        <w:rPr>
          <w:rStyle w:val="Style13ptBold"/>
          <w:b w:val="0"/>
          <w:bCs w:val="0"/>
          <w:sz w:val="8"/>
        </w:rPr>
        <w:t xml:space="preserve"> (among many others). </w:t>
      </w:r>
      <w:r w:rsidRPr="004C7329">
        <w:rPr>
          <w:rStyle w:val="Style13ptBold"/>
          <w:b w:val="0"/>
          <w:bCs w:val="0"/>
        </w:rPr>
        <w:t xml:space="preserve">For pastoralists and foraging native and in- </w:t>
      </w:r>
      <w:proofErr w:type="spellStart"/>
      <w:r w:rsidRPr="004C7329">
        <w:rPr>
          <w:rStyle w:val="Style13ptBold"/>
          <w:b w:val="0"/>
          <w:bCs w:val="0"/>
        </w:rPr>
        <w:t>digenous</w:t>
      </w:r>
      <w:proofErr w:type="spellEnd"/>
      <w:r w:rsidRPr="004C7329">
        <w:rPr>
          <w:rStyle w:val="Style13ptBold"/>
          <w:b w:val="0"/>
          <w:bCs w:val="0"/>
        </w:rPr>
        <w:t xml:space="preserve"> groups the environment holds a quite different meaning from that of a western industrialized bureaucrat.</w:t>
      </w:r>
      <w:r w:rsidRPr="00F41009">
        <w:rPr>
          <w:rStyle w:val="Style13ptBold"/>
          <w:b w:val="0"/>
          <w:bCs w:val="0"/>
          <w:sz w:val="8"/>
        </w:rPr>
        <w:t xml:space="preserve"> The symbolic value of the land, which is culturally imbued, shapes the way </w:t>
      </w:r>
      <w:proofErr w:type="spellStart"/>
      <w:r w:rsidRPr="00F41009">
        <w:rPr>
          <w:rStyle w:val="Style13ptBold"/>
          <w:b w:val="0"/>
          <w:bCs w:val="0"/>
          <w:sz w:val="8"/>
        </w:rPr>
        <w:t>soci</w:t>
      </w:r>
      <w:proofErr w:type="spellEnd"/>
      <w:r w:rsidRPr="00F41009">
        <w:rPr>
          <w:rStyle w:val="Style13ptBold"/>
          <w:b w:val="0"/>
          <w:bCs w:val="0"/>
          <w:sz w:val="8"/>
        </w:rPr>
        <w:t xml:space="preserve">- </w:t>
      </w:r>
      <w:proofErr w:type="spellStart"/>
      <w:r w:rsidRPr="00F41009">
        <w:rPr>
          <w:rStyle w:val="Style13ptBold"/>
          <w:b w:val="0"/>
          <w:bCs w:val="0"/>
          <w:sz w:val="8"/>
        </w:rPr>
        <w:t>ety</w:t>
      </w:r>
      <w:proofErr w:type="spellEnd"/>
      <w:r w:rsidRPr="00F41009">
        <w:rPr>
          <w:rStyle w:val="Style13ptBold"/>
          <w:b w:val="0"/>
          <w:bCs w:val="0"/>
          <w:sz w:val="8"/>
        </w:rPr>
        <w:t xml:space="preserve"> views and acts towards the land (Jay &amp; </w:t>
      </w:r>
      <w:proofErr w:type="spellStart"/>
      <w:r w:rsidRPr="00F41009">
        <w:rPr>
          <w:rStyle w:val="Style13ptBold"/>
          <w:b w:val="0"/>
          <w:bCs w:val="0"/>
          <w:sz w:val="8"/>
        </w:rPr>
        <w:t>Morad</w:t>
      </w:r>
      <w:proofErr w:type="spellEnd"/>
      <w:r w:rsidRPr="00F41009">
        <w:rPr>
          <w:rStyle w:val="Style13ptBold"/>
          <w:b w:val="0"/>
          <w:bCs w:val="0"/>
          <w:sz w:val="8"/>
        </w:rPr>
        <w:t xml:space="preserve">, 2002). </w:t>
      </w:r>
      <w:r w:rsidRPr="004C7329">
        <w:rPr>
          <w:rStyle w:val="Style13ptBold"/>
        </w:rPr>
        <w:t xml:space="preserve">Of particular interest in this investigation of the relationship between society and the environment is how an agenda of </w:t>
      </w:r>
      <w:proofErr w:type="spellStart"/>
      <w:r w:rsidRPr="004C7329">
        <w:rPr>
          <w:rStyle w:val="Style13ptBold"/>
        </w:rPr>
        <w:t>envi</w:t>
      </w:r>
      <w:proofErr w:type="spellEnd"/>
      <w:r w:rsidRPr="004C7329">
        <w:rPr>
          <w:rStyle w:val="Style13ptBold"/>
        </w:rPr>
        <w:t xml:space="preserve">- </w:t>
      </w:r>
      <w:proofErr w:type="spellStart"/>
      <w:r w:rsidRPr="004C7329">
        <w:rPr>
          <w:rStyle w:val="Style13ptBold"/>
        </w:rPr>
        <w:t>ronmental</w:t>
      </w:r>
      <w:proofErr w:type="spellEnd"/>
      <w:r w:rsidRPr="004C7329">
        <w:rPr>
          <w:rStyle w:val="Style13ptBold"/>
        </w:rPr>
        <w:t xml:space="preserve"> conservation has been used by the West to pressure de- </w:t>
      </w:r>
      <w:proofErr w:type="spellStart"/>
      <w:r w:rsidRPr="004C7329">
        <w:rPr>
          <w:rStyle w:val="Style13ptBold"/>
        </w:rPr>
        <w:t>veloping</w:t>
      </w:r>
      <w:proofErr w:type="spellEnd"/>
      <w:r w:rsidRPr="004C7329">
        <w:rPr>
          <w:rStyle w:val="Style13ptBold"/>
        </w:rPr>
        <w:t xml:space="preserve"> nations into conforming to international policies which have affected their national development. This</w:t>
      </w:r>
      <w:r w:rsidRPr="00F41009">
        <w:rPr>
          <w:rStyle w:val="Style13ptBold"/>
          <w:b w:val="0"/>
          <w:bCs w:val="0"/>
          <w:sz w:val="8"/>
        </w:rPr>
        <w:t xml:space="preserve"> has interfered with developing nation-states’ sovereignty and self-governance. </w:t>
      </w:r>
      <w:r w:rsidRPr="004C7329">
        <w:rPr>
          <w:rStyle w:val="Style13ptBold"/>
          <w:b w:val="0"/>
          <w:bCs w:val="0"/>
        </w:rPr>
        <w:t xml:space="preserve">This form of manipulation, which can be viewed as a technique to main- </w:t>
      </w:r>
      <w:proofErr w:type="spellStart"/>
      <w:r w:rsidRPr="004C7329">
        <w:rPr>
          <w:rStyle w:val="Style13ptBold"/>
          <w:b w:val="0"/>
          <w:bCs w:val="0"/>
        </w:rPr>
        <w:t>tain</w:t>
      </w:r>
      <w:proofErr w:type="spellEnd"/>
      <w:r w:rsidRPr="004C7329">
        <w:rPr>
          <w:rStyle w:val="Style13ptBold"/>
          <w:b w:val="0"/>
          <w:bCs w:val="0"/>
        </w:rPr>
        <w:t xml:space="preserve"> the hierarchical order between nation-states, and between the rich elites and poor peasants of all nations, is termed Eco- Imperialism. </w:t>
      </w:r>
      <w:r w:rsidRPr="00F41009">
        <w:rPr>
          <w:rStyle w:val="Style13ptBold"/>
          <w:b w:val="0"/>
          <w:bCs w:val="0"/>
          <w:sz w:val="8"/>
        </w:rPr>
        <w:t xml:space="preserve">Defining Eco-Imperialism </w:t>
      </w:r>
      <w:r w:rsidRPr="004C7329">
        <w:rPr>
          <w:rStyle w:val="Style13ptBold"/>
          <w:b w:val="0"/>
          <w:bCs w:val="0"/>
        </w:rPr>
        <w:t xml:space="preserve">There are many ways to view nature in relation to humanity, all of which are socially constructed and have their roots in a long his- tory of interaction with the environment. At one time, </w:t>
      </w:r>
      <w:r w:rsidRPr="004C7329">
        <w:rPr>
          <w:rStyle w:val="Style13ptBold"/>
        </w:rPr>
        <w:t>nature was viewed as something to be colonized by humanity</w:t>
      </w:r>
      <w:r w:rsidRPr="004C7329">
        <w:rPr>
          <w:rStyle w:val="Style13ptBold"/>
          <w:b w:val="0"/>
          <w:bCs w:val="0"/>
        </w:rPr>
        <w:t>, there to be the resource cache for human development and survival (</w:t>
      </w:r>
      <w:proofErr w:type="spellStart"/>
      <w:r w:rsidRPr="004C7329">
        <w:rPr>
          <w:rStyle w:val="Style13ptBold"/>
          <w:b w:val="0"/>
          <w:bCs w:val="0"/>
        </w:rPr>
        <w:t>Roos</w:t>
      </w:r>
      <w:proofErr w:type="spellEnd"/>
      <w:r w:rsidRPr="004C7329">
        <w:rPr>
          <w:rStyle w:val="Style13ptBold"/>
          <w:b w:val="0"/>
          <w:bCs w:val="0"/>
        </w:rPr>
        <w:t xml:space="preserve"> &amp; Hunt, 2010). This view is intrinsically </w:t>
      </w:r>
      <w:proofErr w:type="gramStart"/>
      <w:r w:rsidRPr="004C7329">
        <w:rPr>
          <w:rStyle w:val="Style13ptBold"/>
          <w:b w:val="0"/>
          <w:bCs w:val="0"/>
        </w:rPr>
        <w:t>imperialist</w:t>
      </w:r>
      <w:proofErr w:type="gramEnd"/>
      <w:r w:rsidRPr="004C7329">
        <w:rPr>
          <w:rStyle w:val="Style13ptBold"/>
          <w:b w:val="0"/>
          <w:bCs w:val="0"/>
        </w:rPr>
        <w:t xml:space="preserve"> and it is one of the foundations of eco-imperialism. </w:t>
      </w:r>
      <w:r w:rsidRPr="004C7329">
        <w:rPr>
          <w:rStyle w:val="Style13ptBold"/>
        </w:rPr>
        <w:t>The view of nature as something that is to serve the needs of humanity is maintained yet modified in eco-imperialism: nature is now further as serving the needs of Western nation-states exclusively and not those of the developing world.</w:t>
      </w:r>
      <w:r w:rsidRPr="00F41009">
        <w:rPr>
          <w:rStyle w:val="Style13ptBold"/>
          <w:sz w:val="8"/>
        </w:rPr>
        <w:t xml:space="preserve"> </w:t>
      </w:r>
      <w:r w:rsidRPr="004C7329">
        <w:rPr>
          <w:rStyle w:val="Style13ptBold"/>
        </w:rPr>
        <w:t xml:space="preserve">“Under the guise of ‘climate change’ and ‘resource protection’ the developed North seeks to control, both physically and </w:t>
      </w:r>
      <w:proofErr w:type="spellStart"/>
      <w:r w:rsidRPr="004C7329">
        <w:rPr>
          <w:rStyle w:val="Style13ptBold"/>
        </w:rPr>
        <w:t>practi</w:t>
      </w:r>
      <w:proofErr w:type="spellEnd"/>
      <w:r w:rsidRPr="004C7329">
        <w:rPr>
          <w:rStyle w:val="Style13ptBold"/>
        </w:rPr>
        <w:t xml:space="preserve">- </w:t>
      </w:r>
      <w:proofErr w:type="spellStart"/>
      <w:r w:rsidRPr="004C7329">
        <w:rPr>
          <w:rStyle w:val="Style13ptBold"/>
        </w:rPr>
        <w:t>cally</w:t>
      </w:r>
      <w:proofErr w:type="spellEnd"/>
      <w:r w:rsidRPr="004C7329">
        <w:rPr>
          <w:rStyle w:val="Style13ptBold"/>
        </w:rPr>
        <w:t xml:space="preserve">, the resources of the less developed world” </w:t>
      </w:r>
      <w:r w:rsidRPr="00F41009">
        <w:rPr>
          <w:sz w:val="8"/>
        </w:rPr>
        <w:t>(</w:t>
      </w:r>
      <w:proofErr w:type="spellStart"/>
      <w:r w:rsidRPr="00F41009">
        <w:rPr>
          <w:sz w:val="8"/>
        </w:rPr>
        <w:t>Soomin</w:t>
      </w:r>
      <w:proofErr w:type="spellEnd"/>
      <w:r w:rsidRPr="00F41009">
        <w:rPr>
          <w:sz w:val="8"/>
        </w:rPr>
        <w:t xml:space="preserve"> &amp; Shirley, 2009, p. 846),</w:t>
      </w:r>
      <w:r w:rsidRPr="004C7329">
        <w:rPr>
          <w:rStyle w:val="Style13ptBold"/>
        </w:rPr>
        <w:t xml:space="preserve"> and they do this by using the latest technologies and science to argue that developing nations must conform to strict </w:t>
      </w:r>
      <w:proofErr w:type="spellStart"/>
      <w:r w:rsidRPr="004C7329">
        <w:rPr>
          <w:rStyle w:val="Style13ptBold"/>
        </w:rPr>
        <w:t>en</w:t>
      </w:r>
      <w:proofErr w:type="spellEnd"/>
      <w:r w:rsidRPr="004C7329">
        <w:rPr>
          <w:rStyle w:val="Style13ptBold"/>
        </w:rPr>
        <w:t xml:space="preserve">- </w:t>
      </w:r>
      <w:proofErr w:type="spellStart"/>
      <w:r w:rsidRPr="004C7329">
        <w:rPr>
          <w:rStyle w:val="Style13ptBold"/>
        </w:rPr>
        <w:t>vironmental</w:t>
      </w:r>
      <w:proofErr w:type="spellEnd"/>
      <w:r w:rsidRPr="004C7329">
        <w:rPr>
          <w:rStyle w:val="Style13ptBold"/>
        </w:rPr>
        <w:t xml:space="preserve"> codes which ultimately limit their growth and ability to effectively raise their standard of </w:t>
      </w:r>
      <w:proofErr w:type="gramStart"/>
      <w:r w:rsidRPr="004C7329">
        <w:rPr>
          <w:rStyle w:val="Style13ptBold"/>
        </w:rPr>
        <w:t>living .</w:t>
      </w:r>
      <w:proofErr w:type="gramEnd"/>
      <w:r w:rsidRPr="00F41009">
        <w:rPr>
          <w:rStyle w:val="Style13ptBold"/>
          <w:sz w:val="8"/>
        </w:rPr>
        <w:t xml:space="preserve"> </w:t>
      </w:r>
      <w:r w:rsidRPr="00F41009">
        <w:rPr>
          <w:rStyle w:val="Style13ptBold"/>
          <w:b w:val="0"/>
          <w:bCs w:val="0"/>
          <w:sz w:val="8"/>
        </w:rPr>
        <w:t xml:space="preserve">There have even been efforts in the United Nations Security Council, led by the U.S., to have “climate change” declared a “peace and security issue” (see Black, 2011). </w:t>
      </w:r>
      <w:r w:rsidRPr="004C7329">
        <w:rPr>
          <w:rStyle w:val="Style13ptBold"/>
        </w:rPr>
        <w:t>The West is arguably trying simultaneously to hold the developing world back while advancing and protecting their own interests concerning the environment; attempting to maintain what parts of the environment are still sustainable and dictate who may use the resources and who may not, even outside of their own borders.</w:t>
      </w:r>
      <w:r w:rsidRPr="00F41009">
        <w:rPr>
          <w:rStyle w:val="Style13ptBold"/>
          <w:sz w:val="8"/>
        </w:rPr>
        <w:t xml:space="preserve"> </w:t>
      </w:r>
      <w:r w:rsidRPr="004C7329">
        <w:rPr>
          <w:rStyle w:val="Style13ptBold"/>
        </w:rPr>
        <w:t xml:space="preserve">This means that although the West contributes to 60% of carbon emissions, </w:t>
      </w:r>
      <w:proofErr w:type="gramStart"/>
      <w:r w:rsidRPr="004C7329">
        <w:rPr>
          <w:rStyle w:val="Style13ptBold"/>
        </w:rPr>
        <w:t>they</w:t>
      </w:r>
      <w:proofErr w:type="gramEnd"/>
      <w:r w:rsidRPr="004C7329">
        <w:rPr>
          <w:rStyle w:val="Style13ptBold"/>
        </w:rPr>
        <w:t xml:space="preserve"> politically and economically </w:t>
      </w:r>
      <w:proofErr w:type="spellStart"/>
      <w:r w:rsidRPr="004C7329">
        <w:rPr>
          <w:rStyle w:val="Style13ptBold"/>
        </w:rPr>
        <w:t>pres</w:t>
      </w:r>
      <w:proofErr w:type="spellEnd"/>
      <w:r w:rsidRPr="004C7329">
        <w:rPr>
          <w:rStyle w:val="Style13ptBold"/>
        </w:rPr>
        <w:t xml:space="preserve">- sure countries such as Brazil not to exploit the resource-rich Ama- </w:t>
      </w:r>
      <w:proofErr w:type="spellStart"/>
      <w:r w:rsidRPr="004C7329">
        <w:rPr>
          <w:rStyle w:val="Style13ptBold"/>
        </w:rPr>
        <w:t>zon</w:t>
      </w:r>
      <w:proofErr w:type="spellEnd"/>
      <w:r w:rsidRPr="004C7329">
        <w:rPr>
          <w:rStyle w:val="Style13ptBold"/>
        </w:rPr>
        <w:t xml:space="preserve"> rainforest by arguing that it is necessary for reducing carbon emissions and for the survival of the planet </w:t>
      </w:r>
      <w:r w:rsidRPr="00F41009">
        <w:rPr>
          <w:sz w:val="8"/>
        </w:rPr>
        <w:t>(</w:t>
      </w:r>
      <w:proofErr w:type="spellStart"/>
      <w:r w:rsidRPr="00F41009">
        <w:rPr>
          <w:sz w:val="8"/>
        </w:rPr>
        <w:t>Soomin</w:t>
      </w:r>
      <w:proofErr w:type="spellEnd"/>
      <w:r w:rsidRPr="00F41009">
        <w:rPr>
          <w:sz w:val="8"/>
        </w:rPr>
        <w:t xml:space="preserve"> &amp; Shirley, 2009).</w:t>
      </w:r>
      <w:r w:rsidRPr="00F41009">
        <w:rPr>
          <w:rStyle w:val="Style13ptBold"/>
          <w:b w:val="0"/>
          <w:bCs w:val="0"/>
          <w:sz w:val="8"/>
        </w:rPr>
        <w:t xml:space="preserve"> In a Marxist vein, this could be conceived of as a universally equal law which maintains universal inequality. Environmentalism’s increasing importance has been due to </w:t>
      </w:r>
      <w:proofErr w:type="gramStart"/>
      <w:r w:rsidRPr="00F41009">
        <w:rPr>
          <w:rStyle w:val="Style13ptBold"/>
          <w:b w:val="0"/>
          <w:bCs w:val="0"/>
          <w:sz w:val="8"/>
        </w:rPr>
        <w:t>a number of</w:t>
      </w:r>
      <w:proofErr w:type="gramEnd"/>
      <w:r w:rsidRPr="00F41009">
        <w:rPr>
          <w:rStyle w:val="Style13ptBold"/>
          <w:b w:val="0"/>
          <w:bCs w:val="0"/>
          <w:sz w:val="8"/>
        </w:rPr>
        <w:t xml:space="preserve"> changes in the dominant understandings of the </w:t>
      </w:r>
      <w:proofErr w:type="spellStart"/>
      <w:r w:rsidRPr="00F41009">
        <w:rPr>
          <w:rStyle w:val="Style13ptBold"/>
          <w:b w:val="0"/>
          <w:bCs w:val="0"/>
          <w:sz w:val="8"/>
        </w:rPr>
        <w:t>envi</w:t>
      </w:r>
      <w:proofErr w:type="spellEnd"/>
      <w:r w:rsidRPr="00F41009">
        <w:rPr>
          <w:rStyle w:val="Style13ptBold"/>
          <w:b w:val="0"/>
          <w:bCs w:val="0"/>
          <w:sz w:val="8"/>
        </w:rPr>
        <w:t xml:space="preserve">- </w:t>
      </w:r>
      <w:proofErr w:type="spellStart"/>
      <w:r w:rsidRPr="00F41009">
        <w:rPr>
          <w:rStyle w:val="Style13ptBold"/>
          <w:b w:val="0"/>
          <w:bCs w:val="0"/>
          <w:sz w:val="8"/>
        </w:rPr>
        <w:t>ronment</w:t>
      </w:r>
      <w:proofErr w:type="spellEnd"/>
      <w:r w:rsidRPr="00F41009">
        <w:rPr>
          <w:rStyle w:val="Style13ptBold"/>
          <w:b w:val="0"/>
          <w:bCs w:val="0"/>
          <w:sz w:val="8"/>
        </w:rPr>
        <w:t>. The way the environment is socially constructed is based on a society’s understanding of nature (science), views on beauty (aesthetics), and observation (empirical) (</w:t>
      </w:r>
      <w:proofErr w:type="spellStart"/>
      <w:r w:rsidRPr="00F41009">
        <w:rPr>
          <w:rStyle w:val="Style13ptBold"/>
          <w:b w:val="0"/>
          <w:bCs w:val="0"/>
          <w:sz w:val="8"/>
        </w:rPr>
        <w:t>Balasubramaniam</w:t>
      </w:r>
      <w:proofErr w:type="spellEnd"/>
      <w:r w:rsidRPr="00F41009">
        <w:rPr>
          <w:rStyle w:val="Style13ptBold"/>
          <w:b w:val="0"/>
          <w:bCs w:val="0"/>
          <w:sz w:val="8"/>
        </w:rPr>
        <w:t xml:space="preserve">, 1998, p. 389). With new scientific research on the effects of pollution such as greenhouse gases, climate change and melting polar ice- caps, this knowledge has become more prominent in the media. </w:t>
      </w:r>
      <w:r w:rsidRPr="004C7329">
        <w:rPr>
          <w:rStyle w:val="Style13ptBold"/>
        </w:rPr>
        <w:t>Western societies</w:t>
      </w:r>
      <w:r w:rsidRPr="004C7329">
        <w:rPr>
          <w:rStyle w:val="Style13ptBold"/>
          <w:b w:val="0"/>
          <w:bCs w:val="0"/>
        </w:rPr>
        <w:t xml:space="preserve"> have undergone a cultural change in that many </w:t>
      </w:r>
      <w:r w:rsidRPr="004C7329">
        <w:rPr>
          <w:rStyle w:val="Style13ptBold"/>
        </w:rPr>
        <w:t>now view “saving” the environment as their prerogative</w:t>
      </w:r>
      <w:r w:rsidRPr="00F41009">
        <w:rPr>
          <w:rStyle w:val="Style13ptBold"/>
          <w:b w:val="0"/>
          <w:bCs w:val="0"/>
          <w:sz w:val="8"/>
        </w:rPr>
        <w:t xml:space="preserve">. As many in Western society have become more disillusioned with the mate- rial achievements of capitalism, modernization and development, environmentalism has also become a political subject of great con- </w:t>
      </w:r>
      <w:proofErr w:type="spellStart"/>
      <w:r w:rsidRPr="00F41009">
        <w:rPr>
          <w:rStyle w:val="Style13ptBold"/>
          <w:b w:val="0"/>
          <w:bCs w:val="0"/>
          <w:sz w:val="8"/>
        </w:rPr>
        <w:t>cern</w:t>
      </w:r>
      <w:proofErr w:type="spellEnd"/>
      <w:r w:rsidRPr="00F41009">
        <w:rPr>
          <w:rStyle w:val="Style13ptBold"/>
          <w:b w:val="0"/>
          <w:bCs w:val="0"/>
          <w:sz w:val="8"/>
        </w:rPr>
        <w:t xml:space="preserve"> and has changed the way the peoples and states, both </w:t>
      </w:r>
      <w:proofErr w:type="spellStart"/>
      <w:r w:rsidRPr="00F41009">
        <w:rPr>
          <w:rStyle w:val="Style13ptBold"/>
          <w:b w:val="0"/>
          <w:bCs w:val="0"/>
          <w:sz w:val="8"/>
        </w:rPr>
        <w:t>devel</w:t>
      </w:r>
      <w:proofErr w:type="spellEnd"/>
      <w:r w:rsidRPr="00F41009">
        <w:rPr>
          <w:rStyle w:val="Style13ptBold"/>
          <w:b w:val="0"/>
          <w:bCs w:val="0"/>
          <w:sz w:val="8"/>
        </w:rPr>
        <w:t xml:space="preserve">- </w:t>
      </w:r>
      <w:proofErr w:type="spellStart"/>
      <w:r w:rsidRPr="00F41009">
        <w:rPr>
          <w:rStyle w:val="Style13ptBold"/>
          <w:b w:val="0"/>
          <w:bCs w:val="0"/>
          <w:sz w:val="8"/>
        </w:rPr>
        <w:t>oped</w:t>
      </w:r>
      <w:proofErr w:type="spellEnd"/>
      <w:r w:rsidRPr="00F41009">
        <w:rPr>
          <w:rStyle w:val="Style13ptBold"/>
          <w:b w:val="0"/>
          <w:bCs w:val="0"/>
          <w:sz w:val="8"/>
        </w:rPr>
        <w:t xml:space="preserve"> and underdeveloped, view and act towards the environment today (</w:t>
      </w:r>
      <w:proofErr w:type="spellStart"/>
      <w:r w:rsidRPr="00F41009">
        <w:rPr>
          <w:rStyle w:val="Style13ptBold"/>
          <w:b w:val="0"/>
          <w:bCs w:val="0"/>
          <w:sz w:val="8"/>
        </w:rPr>
        <w:t>Balasubramaniam</w:t>
      </w:r>
      <w:proofErr w:type="spellEnd"/>
      <w:r w:rsidRPr="00F41009">
        <w:rPr>
          <w:rStyle w:val="Style13ptBold"/>
          <w:b w:val="0"/>
          <w:bCs w:val="0"/>
          <w:sz w:val="8"/>
        </w:rPr>
        <w:t xml:space="preserve">, 1998). </w:t>
      </w:r>
      <w:r w:rsidRPr="004C7329">
        <w:rPr>
          <w:rStyle w:val="Style13ptBold"/>
        </w:rPr>
        <w:t>The imperialist agenda has</w:t>
      </w:r>
      <w:r w:rsidRPr="004C7329">
        <w:rPr>
          <w:rStyle w:val="Style13ptBold"/>
          <w:b w:val="0"/>
          <w:bCs w:val="0"/>
        </w:rPr>
        <w:t xml:space="preserve"> </w:t>
      </w:r>
      <w:r w:rsidRPr="00F41009">
        <w:rPr>
          <w:sz w:val="8"/>
        </w:rPr>
        <w:t>now</w:t>
      </w:r>
      <w:r w:rsidRPr="004C7329">
        <w:rPr>
          <w:rStyle w:val="Style13ptBold"/>
          <w:b w:val="0"/>
          <w:bCs w:val="0"/>
        </w:rPr>
        <w:t xml:space="preserve"> </w:t>
      </w:r>
      <w:r w:rsidRPr="004C7329">
        <w:rPr>
          <w:rStyle w:val="Style13ptBold"/>
        </w:rPr>
        <w:t>moved away from controlling territories to preserving foreign resources for future consumption</w:t>
      </w:r>
      <w:r w:rsidRPr="004C7329">
        <w:rPr>
          <w:rStyle w:val="Style13ptBold"/>
          <w:b w:val="0"/>
          <w:bCs w:val="0"/>
        </w:rPr>
        <w:t xml:space="preserve"> (</w:t>
      </w:r>
      <w:proofErr w:type="spellStart"/>
      <w:r w:rsidRPr="004C7329">
        <w:rPr>
          <w:rStyle w:val="Style13ptBold"/>
          <w:b w:val="0"/>
          <w:bCs w:val="0"/>
        </w:rPr>
        <w:t>Soomin</w:t>
      </w:r>
      <w:proofErr w:type="spellEnd"/>
      <w:r w:rsidRPr="004C7329">
        <w:rPr>
          <w:rStyle w:val="Style13ptBold"/>
          <w:b w:val="0"/>
          <w:bCs w:val="0"/>
        </w:rPr>
        <w:t xml:space="preserve"> &amp; Shirley, 2009).</w:t>
      </w:r>
      <w:r w:rsidRPr="00F41009">
        <w:rPr>
          <w:rStyle w:val="Style13ptBold"/>
          <w:b w:val="0"/>
          <w:bCs w:val="0"/>
          <w:sz w:val="8"/>
        </w:rPr>
        <w:t xml:space="preserve"> </w:t>
      </w:r>
      <w:r w:rsidRPr="004C7329">
        <w:rPr>
          <w:rStyle w:val="Style13ptBold"/>
          <w:b w:val="0"/>
          <w:bCs w:val="0"/>
        </w:rPr>
        <w:t xml:space="preserve">It is inevitable that the developed world will require the developing world’s resources once their own have been depleted (which is happening at an </w:t>
      </w:r>
      <w:proofErr w:type="gramStart"/>
      <w:r w:rsidRPr="004C7329">
        <w:rPr>
          <w:rStyle w:val="Style13ptBold"/>
          <w:b w:val="0"/>
          <w:bCs w:val="0"/>
        </w:rPr>
        <w:t>ever increasing</w:t>
      </w:r>
      <w:proofErr w:type="gramEnd"/>
      <w:r w:rsidRPr="004C7329">
        <w:rPr>
          <w:rStyle w:val="Style13ptBold"/>
          <w:b w:val="0"/>
          <w:bCs w:val="0"/>
        </w:rPr>
        <w:t xml:space="preserve"> rate).</w:t>
      </w:r>
      <w:r w:rsidRPr="00F41009">
        <w:rPr>
          <w:rStyle w:val="Style13ptBold"/>
          <w:b w:val="0"/>
          <w:bCs w:val="0"/>
          <w:sz w:val="8"/>
        </w:rPr>
        <w:t xml:space="preserve"> </w:t>
      </w:r>
      <w:r w:rsidRPr="004C7329">
        <w:rPr>
          <w:rStyle w:val="Style13ptBold"/>
        </w:rPr>
        <w:t xml:space="preserve">These resources will be used to benefit the future generations of the developed world instead of helping the impoverished and </w:t>
      </w:r>
      <w:proofErr w:type="spellStart"/>
      <w:r w:rsidRPr="004C7329">
        <w:rPr>
          <w:rStyle w:val="Style13ptBold"/>
        </w:rPr>
        <w:t>hun</w:t>
      </w:r>
      <w:proofErr w:type="spellEnd"/>
      <w:r w:rsidRPr="004C7329">
        <w:rPr>
          <w:rStyle w:val="Style13ptBold"/>
        </w:rPr>
        <w:t xml:space="preserve">- </w:t>
      </w:r>
      <w:proofErr w:type="spellStart"/>
      <w:r w:rsidRPr="004C7329">
        <w:rPr>
          <w:rStyle w:val="Style13ptBold"/>
        </w:rPr>
        <w:t>gry</w:t>
      </w:r>
      <w:proofErr w:type="spellEnd"/>
      <w:r w:rsidRPr="004C7329">
        <w:rPr>
          <w:rStyle w:val="Style13ptBold"/>
        </w:rPr>
        <w:t xml:space="preserve"> people of the contemporary world</w:t>
      </w:r>
      <w:r w:rsidRPr="00F41009">
        <w:rPr>
          <w:rStyle w:val="Style13ptBold"/>
          <w:b w:val="0"/>
          <w:bCs w:val="0"/>
          <w:sz w:val="8"/>
        </w:rPr>
        <w:t>. The developed world has al- ready enjoyed a century of plentiful resources and fossil fuels which they exploited from lands which were not theirs and now they wish to further maintain control over the resources outside of their borders (</w:t>
      </w:r>
      <w:proofErr w:type="spellStart"/>
      <w:r w:rsidRPr="00F41009">
        <w:rPr>
          <w:rStyle w:val="Style13ptBold"/>
          <w:b w:val="0"/>
          <w:bCs w:val="0"/>
          <w:sz w:val="8"/>
        </w:rPr>
        <w:t>Soomin</w:t>
      </w:r>
      <w:proofErr w:type="spellEnd"/>
      <w:r w:rsidRPr="00F41009">
        <w:rPr>
          <w:rStyle w:val="Style13ptBold"/>
          <w:b w:val="0"/>
          <w:bCs w:val="0"/>
          <w:sz w:val="8"/>
        </w:rPr>
        <w:t xml:space="preserve"> &amp; Shirley, 2009). </w:t>
      </w:r>
      <w:r w:rsidRPr="004C7329">
        <w:rPr>
          <w:rStyle w:val="Style13ptBold"/>
          <w:b w:val="0"/>
          <w:bCs w:val="0"/>
        </w:rPr>
        <w:t xml:space="preserve">This results in the West attempting to curtail the use of pesticides in Third World </w:t>
      </w:r>
      <w:proofErr w:type="spellStart"/>
      <w:r w:rsidRPr="004C7329">
        <w:rPr>
          <w:rStyle w:val="Style13ptBold"/>
          <w:b w:val="0"/>
          <w:bCs w:val="0"/>
        </w:rPr>
        <w:t>agricul</w:t>
      </w:r>
      <w:proofErr w:type="spellEnd"/>
      <w:r w:rsidRPr="004C7329">
        <w:rPr>
          <w:rStyle w:val="Style13ptBold"/>
          <w:b w:val="0"/>
          <w:bCs w:val="0"/>
        </w:rPr>
        <w:t xml:space="preserve">- </w:t>
      </w:r>
      <w:proofErr w:type="spellStart"/>
      <w:r w:rsidRPr="004C7329">
        <w:rPr>
          <w:rStyle w:val="Style13ptBold"/>
          <w:b w:val="0"/>
          <w:bCs w:val="0"/>
        </w:rPr>
        <w:t>tural</w:t>
      </w:r>
      <w:proofErr w:type="spellEnd"/>
      <w:r w:rsidRPr="004C7329">
        <w:rPr>
          <w:rStyle w:val="Style13ptBold"/>
          <w:b w:val="0"/>
          <w:bCs w:val="0"/>
        </w:rPr>
        <w:t xml:space="preserve"> practices, pesticides which may eradicate malaria as it once did in their countries, because it is now viewed as environmentally harmful (Driessen, 2004). Also, many of the products which are grown in poorer countries are exported to the West for </w:t>
      </w:r>
      <w:proofErr w:type="spellStart"/>
      <w:r w:rsidRPr="004C7329">
        <w:rPr>
          <w:rStyle w:val="Style13ptBold"/>
          <w:b w:val="0"/>
          <w:bCs w:val="0"/>
        </w:rPr>
        <w:t>consump</w:t>
      </w:r>
      <w:proofErr w:type="spellEnd"/>
      <w:r w:rsidRPr="004C7329">
        <w:rPr>
          <w:rStyle w:val="Style13ptBold"/>
          <w:b w:val="0"/>
          <w:bCs w:val="0"/>
        </w:rPr>
        <w:t xml:space="preserve">- </w:t>
      </w:r>
      <w:proofErr w:type="spellStart"/>
      <w:r w:rsidRPr="004C7329">
        <w:rPr>
          <w:rStyle w:val="Style13ptBold"/>
          <w:b w:val="0"/>
          <w:bCs w:val="0"/>
        </w:rPr>
        <w:t>tion</w:t>
      </w:r>
      <w:proofErr w:type="spellEnd"/>
      <w:r w:rsidRPr="004C7329">
        <w:rPr>
          <w:rStyle w:val="Style13ptBold"/>
          <w:b w:val="0"/>
          <w:bCs w:val="0"/>
        </w:rPr>
        <w:t xml:space="preserve"> even though pesticide use may be regulated and/or illegal in the importing nations, which only underscores the hypocrisy of Western political stances towards environmental practices. Eco-imperialism is a Western political practice that attempts to overrule the sovereignty and self-governance of developing </w:t>
      </w:r>
      <w:proofErr w:type="spellStart"/>
      <w:r w:rsidRPr="004C7329">
        <w:rPr>
          <w:rStyle w:val="Style13ptBold"/>
          <w:b w:val="0"/>
          <w:bCs w:val="0"/>
        </w:rPr>
        <w:t>na</w:t>
      </w:r>
      <w:proofErr w:type="spellEnd"/>
      <w:r w:rsidRPr="004C7329">
        <w:rPr>
          <w:rStyle w:val="Style13ptBold"/>
          <w:b w:val="0"/>
          <w:bCs w:val="0"/>
        </w:rPr>
        <w:t xml:space="preserve">- </w:t>
      </w:r>
      <w:proofErr w:type="spellStart"/>
      <w:r w:rsidRPr="004C7329">
        <w:rPr>
          <w:rStyle w:val="Style13ptBold"/>
          <w:b w:val="0"/>
          <w:bCs w:val="0"/>
        </w:rPr>
        <w:t>tion</w:t>
      </w:r>
      <w:proofErr w:type="spellEnd"/>
      <w:r w:rsidRPr="004C7329">
        <w:rPr>
          <w:rStyle w:val="Style13ptBold"/>
          <w:b w:val="0"/>
          <w:bCs w:val="0"/>
        </w:rPr>
        <w:t xml:space="preserve">-states. Developing nations have little power in the interna- </w:t>
      </w:r>
      <w:proofErr w:type="spellStart"/>
      <w:r w:rsidRPr="004C7329">
        <w:rPr>
          <w:rStyle w:val="Style13ptBold"/>
          <w:b w:val="0"/>
          <w:bCs w:val="0"/>
        </w:rPr>
        <w:t>tional</w:t>
      </w:r>
      <w:proofErr w:type="spellEnd"/>
      <w:r w:rsidRPr="004C7329">
        <w:rPr>
          <w:rStyle w:val="Style13ptBold"/>
          <w:b w:val="0"/>
          <w:bCs w:val="0"/>
        </w:rPr>
        <w:t xml:space="preserve"> community and the more developed nations dictate the terms of environmental use and protection, through tariffs, fines, trade embargoes and corrupting political leaders.</w:t>
      </w:r>
      <w:r w:rsidRPr="00F41009">
        <w:rPr>
          <w:rStyle w:val="Style13ptBold"/>
          <w:b w:val="0"/>
          <w:bCs w:val="0"/>
          <w:sz w:val="8"/>
        </w:rPr>
        <w:t xml:space="preserve"> Therefore, “the interpretation of environmental imperialism thus hinges on a con- </w:t>
      </w:r>
      <w:proofErr w:type="spellStart"/>
      <w:r w:rsidRPr="00F41009">
        <w:rPr>
          <w:rStyle w:val="Style13ptBold"/>
          <w:b w:val="0"/>
          <w:bCs w:val="0"/>
          <w:sz w:val="8"/>
        </w:rPr>
        <w:t>trast</w:t>
      </w:r>
      <w:proofErr w:type="spellEnd"/>
      <w:r w:rsidRPr="00F41009">
        <w:rPr>
          <w:rStyle w:val="Style13ptBold"/>
          <w:b w:val="0"/>
          <w:bCs w:val="0"/>
          <w:sz w:val="8"/>
        </w:rPr>
        <w:t xml:space="preserve"> between ‘</w:t>
      </w:r>
      <w:proofErr w:type="spellStart"/>
      <w:r w:rsidRPr="00F41009">
        <w:rPr>
          <w:rStyle w:val="Style13ptBold"/>
          <w:b w:val="0"/>
          <w:bCs w:val="0"/>
          <w:sz w:val="8"/>
        </w:rPr>
        <w:t>environmentality</w:t>
      </w:r>
      <w:proofErr w:type="spellEnd"/>
      <w:r w:rsidRPr="00F41009">
        <w:rPr>
          <w:rStyle w:val="Style13ptBold"/>
          <w:b w:val="0"/>
          <w:bCs w:val="0"/>
          <w:sz w:val="8"/>
        </w:rPr>
        <w:t xml:space="preserve">’ and ‘governmentality’” (Dyer, 2011, p. 187). Some, such as Dyer (2011), view </w:t>
      </w:r>
      <w:r w:rsidRPr="004C7329">
        <w:rPr>
          <w:rStyle w:val="StyleUnderline"/>
        </w:rPr>
        <w:t xml:space="preserve">eco-imperialism as both a cause for imperialism, because it limits the freedoms and rights of less powerful nations, </w:t>
      </w:r>
      <w:proofErr w:type="gramStart"/>
      <w:r w:rsidRPr="004C7329">
        <w:rPr>
          <w:rStyle w:val="StyleUnderline"/>
        </w:rPr>
        <w:t>and also</w:t>
      </w:r>
      <w:proofErr w:type="gramEnd"/>
      <w:r w:rsidRPr="004C7329">
        <w:rPr>
          <w:rStyle w:val="StyleUnderline"/>
        </w:rPr>
        <w:t xml:space="preserve"> as an unusual and am- </w:t>
      </w:r>
      <w:proofErr w:type="spellStart"/>
      <w:r w:rsidRPr="004C7329">
        <w:rPr>
          <w:rStyle w:val="StyleUnderline"/>
        </w:rPr>
        <w:t>biguous</w:t>
      </w:r>
      <w:proofErr w:type="spellEnd"/>
      <w:r w:rsidRPr="004C7329">
        <w:rPr>
          <w:rStyle w:val="StyleUnderline"/>
        </w:rPr>
        <w:t xml:space="preserve"> form of imperialism, because it represents a large group of diverse views and imperatives</w:t>
      </w:r>
      <w:r w:rsidRPr="00F41009">
        <w:rPr>
          <w:rStyle w:val="Style13ptBold"/>
          <w:b w:val="0"/>
          <w:bCs w:val="0"/>
          <w:sz w:val="8"/>
        </w:rPr>
        <w:t xml:space="preserve">. </w:t>
      </w:r>
      <w:r w:rsidRPr="004C7329">
        <w:rPr>
          <w:rStyle w:val="StyleUnderline"/>
        </w:rPr>
        <w:t>Dyer</w:t>
      </w:r>
      <w:r w:rsidRPr="00F41009">
        <w:rPr>
          <w:rStyle w:val="Style13ptBold"/>
          <w:b w:val="0"/>
          <w:bCs w:val="0"/>
          <w:sz w:val="8"/>
        </w:rPr>
        <w:t xml:space="preserve"> (2011) </w:t>
      </w:r>
      <w:r w:rsidRPr="004C7329">
        <w:rPr>
          <w:rStyle w:val="StyleUnderline"/>
        </w:rPr>
        <w:t xml:space="preserve">states that new </w:t>
      </w:r>
      <w:proofErr w:type="spellStart"/>
      <w:r w:rsidRPr="004C7329">
        <w:rPr>
          <w:rStyle w:val="StyleUnderline"/>
        </w:rPr>
        <w:t>envi</w:t>
      </w:r>
      <w:proofErr w:type="spellEnd"/>
      <w:r w:rsidRPr="004C7329">
        <w:rPr>
          <w:rStyle w:val="StyleUnderline"/>
        </w:rPr>
        <w:t xml:space="preserve">- </w:t>
      </w:r>
      <w:proofErr w:type="spellStart"/>
      <w:r w:rsidRPr="004C7329">
        <w:rPr>
          <w:rStyle w:val="StyleUnderline"/>
        </w:rPr>
        <w:t>ronmental</w:t>
      </w:r>
      <w:proofErr w:type="spellEnd"/>
      <w:r w:rsidRPr="004C7329">
        <w:rPr>
          <w:rStyle w:val="StyleUnderline"/>
        </w:rPr>
        <w:t xml:space="preserve"> policy is emerging from a shifting understanding of the environment and that it represents global trends, and not just those in the West, and that at the worst this represents a “</w:t>
      </w:r>
      <w:proofErr w:type="spellStart"/>
      <w:r w:rsidRPr="004C7329">
        <w:rPr>
          <w:rStyle w:val="StyleUnderline"/>
        </w:rPr>
        <w:t>partici</w:t>
      </w:r>
      <w:proofErr w:type="spellEnd"/>
      <w:r w:rsidRPr="004C7329">
        <w:rPr>
          <w:rStyle w:val="StyleUnderline"/>
        </w:rPr>
        <w:t xml:space="preserve">- </w:t>
      </w:r>
      <w:proofErr w:type="spellStart"/>
      <w:r w:rsidRPr="004C7329">
        <w:rPr>
          <w:rStyle w:val="StyleUnderline"/>
        </w:rPr>
        <w:t>patory</w:t>
      </w:r>
      <w:proofErr w:type="spellEnd"/>
      <w:r w:rsidRPr="004C7329">
        <w:rPr>
          <w:rStyle w:val="StyleUnderline"/>
        </w:rPr>
        <w:t xml:space="preserve"> empire”. Participation here is not meant to mask </w:t>
      </w:r>
      <w:proofErr w:type="spellStart"/>
      <w:r w:rsidRPr="004C7329">
        <w:rPr>
          <w:rStyle w:val="StyleUnderline"/>
        </w:rPr>
        <w:t>continu</w:t>
      </w:r>
      <w:proofErr w:type="spellEnd"/>
      <w:r w:rsidRPr="004C7329">
        <w:rPr>
          <w:rStyle w:val="StyleUnderline"/>
        </w:rPr>
        <w:t xml:space="preserve">- </w:t>
      </w:r>
      <w:proofErr w:type="spellStart"/>
      <w:r w:rsidRPr="004C7329">
        <w:rPr>
          <w:rStyle w:val="StyleUnderline"/>
        </w:rPr>
        <w:t>ing</w:t>
      </w:r>
      <w:proofErr w:type="spellEnd"/>
      <w:r w:rsidRPr="004C7329">
        <w:rPr>
          <w:rStyle w:val="StyleUnderline"/>
        </w:rPr>
        <w:t xml:space="preserve"> inequalities in the distribution of wealth and resource</w:t>
      </w:r>
      <w:r w:rsidRPr="00F41009">
        <w:rPr>
          <w:rStyle w:val="Style13ptBold"/>
          <w:b w:val="0"/>
          <w:bCs w:val="0"/>
          <w:sz w:val="8"/>
        </w:rPr>
        <w:t xml:space="preserve">s. </w:t>
      </w:r>
      <w:r w:rsidRPr="004C7329">
        <w:rPr>
          <w:rStyle w:val="Style13ptBold"/>
          <w:b w:val="0"/>
          <w:bCs w:val="0"/>
        </w:rPr>
        <w:t xml:space="preserve">The rhetoric of eco-imperialism can be deployed in many ways: it can be focused on development, self-governance and/or </w:t>
      </w:r>
      <w:proofErr w:type="spellStart"/>
      <w:r w:rsidRPr="004C7329">
        <w:rPr>
          <w:rStyle w:val="Style13ptBold"/>
          <w:b w:val="0"/>
          <w:bCs w:val="0"/>
        </w:rPr>
        <w:t>indige</w:t>
      </w:r>
      <w:proofErr w:type="spellEnd"/>
      <w:r w:rsidRPr="004C7329">
        <w:rPr>
          <w:rStyle w:val="Style13ptBold"/>
          <w:b w:val="0"/>
          <w:bCs w:val="0"/>
        </w:rPr>
        <w:t>- nous rights. Eco-imperialism has become contested terrain in global and local politics and those involved often view the issues in divergent ways</w:t>
      </w:r>
      <w:r w:rsidRPr="004C7329">
        <w:rPr>
          <w:rStyle w:val="StyleUnderline"/>
        </w:rPr>
        <w:t xml:space="preserve">. It can be seen as an imperative stemming from the “top-down” or from the “bottom-up” </w:t>
      </w:r>
      <w:r w:rsidRPr="00F41009">
        <w:rPr>
          <w:sz w:val="8"/>
        </w:rPr>
        <w:t xml:space="preserve">(Dyer, 2011). </w:t>
      </w:r>
      <w:r w:rsidRPr="004C7329">
        <w:rPr>
          <w:rStyle w:val="StyleUnderline"/>
        </w:rPr>
        <w:t xml:space="preserve">What this means is that there is an environmental agenda which exists both for the developed world and for those in the developing world. </w:t>
      </w:r>
      <w:r w:rsidRPr="004C7329">
        <w:rPr>
          <w:rStyle w:val="Style13ptBold"/>
          <w:b w:val="0"/>
          <w:bCs w:val="0"/>
        </w:rPr>
        <w:t xml:space="preserve">Lo- </w:t>
      </w:r>
      <w:proofErr w:type="spellStart"/>
      <w:r w:rsidRPr="004C7329">
        <w:rPr>
          <w:rStyle w:val="Style13ptBold"/>
          <w:b w:val="0"/>
          <w:bCs w:val="0"/>
        </w:rPr>
        <w:t>cal</w:t>
      </w:r>
      <w:proofErr w:type="spellEnd"/>
      <w:r w:rsidRPr="004C7329">
        <w:rPr>
          <w:rStyle w:val="Style13ptBold"/>
          <w:b w:val="0"/>
          <w:bCs w:val="0"/>
        </w:rPr>
        <w:t xml:space="preserve"> indigenous populations have fought to protect their territories and the environment in which they live, seeking assistance in the global community and from international regulating bodies, such as the United Nations (UN). Conversely developed nations have tried to implement international environmental regulatory policies which infringe on the territories and sovereignty of less developed nations</w:t>
      </w:r>
      <w:r w:rsidRPr="00F41009">
        <w:rPr>
          <w:rStyle w:val="Style13ptBold"/>
          <w:b w:val="0"/>
          <w:bCs w:val="0"/>
          <w:sz w:val="8"/>
        </w:rPr>
        <w:t xml:space="preserve">. </w:t>
      </w:r>
    </w:p>
    <w:p w14:paraId="13F3E051" w14:textId="77777777" w:rsidR="001D13E0" w:rsidRPr="004C7329" w:rsidRDefault="001D13E0" w:rsidP="001D13E0">
      <w:pPr>
        <w:spacing w:after="0" w:line="240" w:lineRule="auto"/>
        <w:rPr>
          <w:rStyle w:val="Style13ptBold"/>
          <w:b w:val="0"/>
          <w:bCs w:val="0"/>
          <w:sz w:val="12"/>
        </w:rPr>
      </w:pPr>
      <w:r w:rsidRPr="004C7329">
        <w:rPr>
          <w:rStyle w:val="Style13ptBold"/>
          <w:b w:val="0"/>
          <w:bCs w:val="0"/>
          <w:sz w:val="12"/>
        </w:rPr>
        <w:br w:type="page"/>
      </w:r>
    </w:p>
    <w:p w14:paraId="0DF14C56" w14:textId="77777777" w:rsidR="001D13E0" w:rsidRPr="004C7329" w:rsidRDefault="001D13E0" w:rsidP="001D13E0">
      <w:pPr>
        <w:pStyle w:val="Heading4"/>
      </w:pPr>
      <w:r w:rsidRPr="004C7329">
        <w:t xml:space="preserve">That same logic not only makes environmental collapse not only </w:t>
      </w:r>
      <w:r w:rsidRPr="004C7329">
        <w:rPr>
          <w:u w:val="single"/>
        </w:rPr>
        <w:t>inevitable</w:t>
      </w:r>
      <w:r w:rsidRPr="004C7329">
        <w:t xml:space="preserve">, but </w:t>
      </w:r>
      <w:r w:rsidRPr="004C7329">
        <w:rPr>
          <w:u w:val="single"/>
        </w:rPr>
        <w:t>invisible</w:t>
      </w:r>
      <w:r w:rsidRPr="004C7329">
        <w:t>.</w:t>
      </w:r>
    </w:p>
    <w:p w14:paraId="7D0A2899" w14:textId="77777777" w:rsidR="001D13E0" w:rsidRPr="004C7329" w:rsidRDefault="001D13E0" w:rsidP="001D13E0">
      <w:r w:rsidRPr="004C7329">
        <w:rPr>
          <w:rStyle w:val="Style13ptBold"/>
        </w:rPr>
        <w:t>Ross, 7</w:t>
      </w:r>
      <w:r w:rsidRPr="004C7329">
        <w:t xml:space="preserve">—M.A. candidate, Queen’s University (Andrew, “RETHINKING ENVIRONMENTAL RESPONSIBILITY: HEIDEGGER, PROFOUND BOREDOM AND THE ALTERITY OF NATURE,” </w:t>
      </w:r>
      <w:hyperlink r:id="rId17" w:history="1">
        <w:r w:rsidRPr="004C7329">
          <w:rPr>
            <w:rStyle w:val="Hyperlink"/>
          </w:rPr>
          <w:t>https://citeseerx.ist.psu.edu/viewdoc/download?doi=10.1.1.520.1242&amp;rep=rep1&amp;type=pdf</w:t>
        </w:r>
      </w:hyperlink>
      <w:r w:rsidRPr="004C7329">
        <w:t xml:space="preserve">, </w:t>
      </w:r>
      <w:proofErr w:type="spellStart"/>
      <w:r w:rsidRPr="004C7329">
        <w:t>dml</w:t>
      </w:r>
      <w:proofErr w:type="spellEnd"/>
      <w:r w:rsidRPr="004C7329">
        <w:t>)s</w:t>
      </w:r>
    </w:p>
    <w:p w14:paraId="09C47FFA" w14:textId="77777777" w:rsidR="001D13E0" w:rsidRPr="004C7329" w:rsidRDefault="001D13E0" w:rsidP="001D13E0">
      <w:pPr>
        <w:rPr>
          <w:sz w:val="16"/>
          <w:szCs w:val="16"/>
        </w:rPr>
      </w:pPr>
      <w:r w:rsidRPr="004C7329">
        <w:rPr>
          <w:sz w:val="16"/>
        </w:rPr>
        <w:t xml:space="preserve">The second point of significance can be explained by noting what the occlusion of nature’s sense of ownness entails. By occluding the whatness of nature, its ability for </w:t>
      </w:r>
      <w:proofErr w:type="spellStart"/>
      <w:r w:rsidRPr="004C7329">
        <w:rPr>
          <w:sz w:val="16"/>
        </w:rPr>
        <w:t>selfwithdraw</w:t>
      </w:r>
      <w:proofErr w:type="spellEnd"/>
      <w:r w:rsidRPr="004C7329">
        <w:rPr>
          <w:sz w:val="16"/>
        </w:rPr>
        <w:t xml:space="preserve"> and self-concealment, the </w:t>
      </w:r>
      <w:proofErr w:type="spellStart"/>
      <w:r w:rsidRPr="004C7329">
        <w:rPr>
          <w:rStyle w:val="StyleUnderline"/>
        </w:rPr>
        <w:t>Gestell</w:t>
      </w:r>
      <w:proofErr w:type="spellEnd"/>
      <w:r w:rsidRPr="004C7329">
        <w:rPr>
          <w:rStyle w:val="StyleUnderline"/>
        </w:rPr>
        <w:t xml:space="preserve"> essentially </w:t>
      </w:r>
      <w:r w:rsidRPr="004C7329">
        <w:rPr>
          <w:rStyle w:val="Emphasis"/>
        </w:rPr>
        <w:t>deprives</w:t>
      </w:r>
      <w:r w:rsidRPr="004C7329">
        <w:rPr>
          <w:rStyle w:val="StyleUnderline"/>
        </w:rPr>
        <w:t xml:space="preserve"> us of the ability to encounter nature in </w:t>
      </w:r>
      <w:r w:rsidRPr="004C7329">
        <w:rPr>
          <w:rStyle w:val="Emphasis"/>
        </w:rPr>
        <w:t>anything other</w:t>
      </w:r>
      <w:r w:rsidRPr="004C7329">
        <w:rPr>
          <w:rStyle w:val="StyleUnderline"/>
        </w:rPr>
        <w:t xml:space="preserve"> than a </w:t>
      </w:r>
      <w:r w:rsidRPr="004C7329">
        <w:rPr>
          <w:rStyle w:val="Emphasis"/>
        </w:rPr>
        <w:t>violent</w:t>
      </w:r>
      <w:r w:rsidRPr="004C7329">
        <w:rPr>
          <w:rStyle w:val="StyleUnderline"/>
        </w:rPr>
        <w:t xml:space="preserve"> manner. If we cannot see the </w:t>
      </w:r>
      <w:r w:rsidRPr="004C7329">
        <w:rPr>
          <w:rStyle w:val="Emphasis"/>
        </w:rPr>
        <w:t>forest</w:t>
      </w:r>
      <w:r w:rsidRPr="004C7329">
        <w:rPr>
          <w:rStyle w:val="StyleUnderline"/>
        </w:rPr>
        <w:t xml:space="preserve"> as anything more than a supply of </w:t>
      </w:r>
      <w:r w:rsidRPr="004C7329">
        <w:rPr>
          <w:rStyle w:val="Emphasis"/>
        </w:rPr>
        <w:t>cellulose</w:t>
      </w:r>
      <w:r w:rsidRPr="004C7329">
        <w:rPr>
          <w:rStyle w:val="StyleUnderline"/>
        </w:rPr>
        <w:t xml:space="preserve">, the </w:t>
      </w:r>
      <w:r w:rsidRPr="004C7329">
        <w:rPr>
          <w:rStyle w:val="Emphasis"/>
        </w:rPr>
        <w:t>river</w:t>
      </w:r>
      <w:r w:rsidRPr="004C7329">
        <w:rPr>
          <w:rStyle w:val="StyleUnderline"/>
        </w:rPr>
        <w:t xml:space="preserve"> as anything more than a </w:t>
      </w:r>
      <w:r w:rsidRPr="004C7329">
        <w:rPr>
          <w:rStyle w:val="Emphasis"/>
        </w:rPr>
        <w:t>power source</w:t>
      </w:r>
      <w:r w:rsidRPr="004C7329">
        <w:rPr>
          <w:rStyle w:val="StyleUnderline"/>
        </w:rPr>
        <w:t xml:space="preserve">, or the </w:t>
      </w:r>
      <w:r w:rsidRPr="004C7329">
        <w:rPr>
          <w:rStyle w:val="Emphasis"/>
        </w:rPr>
        <w:t>animal</w:t>
      </w:r>
      <w:r w:rsidRPr="004C7329">
        <w:rPr>
          <w:rStyle w:val="StyleUnderline"/>
        </w:rPr>
        <w:t xml:space="preserve"> as anything other than a </w:t>
      </w:r>
      <w:r w:rsidRPr="004C7329">
        <w:rPr>
          <w:rStyle w:val="Emphasis"/>
        </w:rPr>
        <w:t>flesh machine</w:t>
      </w:r>
      <w:r w:rsidRPr="004C7329">
        <w:rPr>
          <w:rStyle w:val="StyleUnderline"/>
        </w:rPr>
        <w:t xml:space="preserve">, then such beings can </w:t>
      </w:r>
      <w:r w:rsidRPr="004C7329">
        <w:rPr>
          <w:rStyle w:val="Emphasis"/>
        </w:rPr>
        <w:t>only</w:t>
      </w:r>
      <w:r w:rsidRPr="004C7329">
        <w:rPr>
          <w:rStyle w:val="StyleUnderline"/>
        </w:rPr>
        <w:t xml:space="preserve"> show up as being </w:t>
      </w:r>
      <w:r w:rsidRPr="004C7329">
        <w:rPr>
          <w:rStyle w:val="Emphasis"/>
        </w:rPr>
        <w:t>available for manipulation</w:t>
      </w:r>
      <w:r w:rsidRPr="004C7329">
        <w:rPr>
          <w:rStyle w:val="StyleUnderline"/>
        </w:rPr>
        <w:t xml:space="preserve"> and </w:t>
      </w:r>
      <w:r w:rsidRPr="004C7329">
        <w:rPr>
          <w:rStyle w:val="Emphasis"/>
        </w:rPr>
        <w:t>exploitation</w:t>
      </w:r>
      <w:r w:rsidRPr="004C7329">
        <w:rPr>
          <w:sz w:val="16"/>
        </w:rPr>
        <w:t xml:space="preserve">. </w:t>
      </w:r>
      <w:r w:rsidRPr="004C7329">
        <w:rPr>
          <w:rStyle w:val="StyleUnderline"/>
        </w:rPr>
        <w:t xml:space="preserve">When nature appears </w:t>
      </w:r>
      <w:r w:rsidRPr="004C7329">
        <w:rPr>
          <w:rStyle w:val="Emphasis"/>
        </w:rPr>
        <w:t>solely</w:t>
      </w:r>
      <w:r w:rsidRPr="004C7329">
        <w:rPr>
          <w:rStyle w:val="StyleUnderline"/>
        </w:rPr>
        <w:t xml:space="preserve"> as a collection of </w:t>
      </w:r>
      <w:r w:rsidRPr="004C7329">
        <w:rPr>
          <w:rStyle w:val="Emphasis"/>
        </w:rPr>
        <w:t>resourceful beings</w:t>
      </w:r>
      <w:r w:rsidRPr="004C7329">
        <w:rPr>
          <w:rStyle w:val="StyleUnderline"/>
        </w:rPr>
        <w:t xml:space="preserve">, there are </w:t>
      </w:r>
      <w:r w:rsidRPr="004C7329">
        <w:rPr>
          <w:rStyle w:val="Emphasis"/>
        </w:rPr>
        <w:t>no inherent limitations</w:t>
      </w:r>
      <w:r w:rsidRPr="004C7329">
        <w:rPr>
          <w:rStyle w:val="StyleUnderline"/>
        </w:rPr>
        <w:t xml:space="preserve"> that might </w:t>
      </w:r>
      <w:r w:rsidRPr="004C7329">
        <w:rPr>
          <w:rStyle w:val="Emphasis"/>
        </w:rPr>
        <w:t>curb</w:t>
      </w:r>
      <w:r w:rsidRPr="004C7329">
        <w:rPr>
          <w:rStyle w:val="StyleUnderline"/>
        </w:rPr>
        <w:t xml:space="preserve"> their manipulation and exploitation as resources</w:t>
      </w:r>
      <w:r w:rsidRPr="004C7329">
        <w:rPr>
          <w:sz w:val="16"/>
        </w:rPr>
        <w:t xml:space="preserve">. As Julian Young puts the point, “[A]s a hammer is not violated, not abused, by a hammering that takes it to its limits, so </w:t>
      </w:r>
      <w:r w:rsidRPr="004C7329">
        <w:rPr>
          <w:rStyle w:val="StyleUnderline"/>
        </w:rPr>
        <w:t xml:space="preserve">a river is </w:t>
      </w:r>
      <w:r w:rsidRPr="004C7329">
        <w:rPr>
          <w:rStyle w:val="Emphasis"/>
        </w:rPr>
        <w:t>not violated</w:t>
      </w:r>
      <w:r w:rsidRPr="004C7329">
        <w:rPr>
          <w:rStyle w:val="StyleUnderline"/>
        </w:rPr>
        <w:t xml:space="preserve"> by its ‘unconditional’ use as a hydro-electric power source, since that, from the perspective of the </w:t>
      </w:r>
      <w:proofErr w:type="spellStart"/>
      <w:r w:rsidRPr="004C7329">
        <w:rPr>
          <w:rStyle w:val="StyleUnderline"/>
        </w:rPr>
        <w:t>Gestell</w:t>
      </w:r>
      <w:proofErr w:type="spellEnd"/>
      <w:r w:rsidRPr="004C7329">
        <w:rPr>
          <w:rStyle w:val="StyleUnderline"/>
        </w:rPr>
        <w:t xml:space="preserve">, is </w:t>
      </w:r>
      <w:r w:rsidRPr="004C7329">
        <w:rPr>
          <w:rStyle w:val="Emphasis"/>
        </w:rPr>
        <w:t>all it is</w:t>
      </w:r>
      <w:r w:rsidRPr="004C7329">
        <w:rPr>
          <w:sz w:val="16"/>
        </w:rPr>
        <w:t xml:space="preserve">” (Heidegger’s Later 53 emphasis added). Put simply, </w:t>
      </w:r>
      <w:r w:rsidRPr="004C7329">
        <w:rPr>
          <w:rStyle w:val="StyleUnderline"/>
        </w:rPr>
        <w:t xml:space="preserve">by </w:t>
      </w:r>
      <w:r w:rsidRPr="004C7329">
        <w:rPr>
          <w:rStyle w:val="Emphasis"/>
        </w:rPr>
        <w:t>occluding</w:t>
      </w:r>
      <w:r w:rsidRPr="004C7329">
        <w:rPr>
          <w:rStyle w:val="StyleUnderline"/>
        </w:rPr>
        <w:t xml:space="preserve"> nature’s sense of </w:t>
      </w:r>
      <w:r w:rsidRPr="004C7329">
        <w:rPr>
          <w:rStyle w:val="Emphasis"/>
        </w:rPr>
        <w:t>ownness</w:t>
      </w:r>
      <w:r w:rsidRPr="004C7329">
        <w:rPr>
          <w:rStyle w:val="StyleUnderline"/>
        </w:rPr>
        <w:t xml:space="preserve">—its existence </w:t>
      </w:r>
      <w:r w:rsidRPr="004C7329">
        <w:rPr>
          <w:rStyle w:val="Emphasis"/>
        </w:rPr>
        <w:t>outside</w:t>
      </w:r>
      <w:r w:rsidRPr="004C7329">
        <w:rPr>
          <w:rStyle w:val="StyleUnderline"/>
        </w:rPr>
        <w:t xml:space="preserve"> of the </w:t>
      </w:r>
      <w:proofErr w:type="spellStart"/>
      <w:r w:rsidRPr="004C7329">
        <w:rPr>
          <w:rStyle w:val="StyleUnderline"/>
        </w:rPr>
        <w:t>worldhood</w:t>
      </w:r>
      <w:proofErr w:type="spellEnd"/>
      <w:r w:rsidRPr="004C7329">
        <w:rPr>
          <w:sz w:val="16"/>
        </w:rPr>
        <w:t xml:space="preserve">—the </w:t>
      </w:r>
      <w:proofErr w:type="spellStart"/>
      <w:r w:rsidRPr="004C7329">
        <w:rPr>
          <w:rStyle w:val="StyleUnderline"/>
        </w:rPr>
        <w:t>Gestell</w:t>
      </w:r>
      <w:proofErr w:type="spellEnd"/>
      <w:r w:rsidRPr="004C7329">
        <w:rPr>
          <w:rStyle w:val="StyleUnderline"/>
        </w:rPr>
        <w:t xml:space="preserve"> </w:t>
      </w:r>
      <w:r w:rsidRPr="004C7329">
        <w:rPr>
          <w:rStyle w:val="Emphasis"/>
          <w:sz w:val="30"/>
          <w:szCs w:val="30"/>
        </w:rPr>
        <w:t>makes the violation of nature inevitable</w:t>
      </w:r>
      <w:r w:rsidRPr="004C7329">
        <w:rPr>
          <w:rStyle w:val="StyleUnderline"/>
        </w:rPr>
        <w:t xml:space="preserve"> by taking away the </w:t>
      </w:r>
      <w:r w:rsidRPr="004C7329">
        <w:rPr>
          <w:rStyle w:val="Emphasis"/>
        </w:rPr>
        <w:t>concept</w:t>
      </w:r>
      <w:r w:rsidRPr="004C7329">
        <w:rPr>
          <w:rStyle w:val="StyleUnderline"/>
        </w:rPr>
        <w:t xml:space="preserve"> of violation. So long as natural beings appear as one-dimensional</w:t>
      </w:r>
      <w:r w:rsidRPr="004C7329">
        <w:rPr>
          <w:sz w:val="16"/>
        </w:rPr>
        <w:t xml:space="preserve">—as nothing other than </w:t>
      </w:r>
      <w:proofErr w:type="spellStart"/>
      <w:r w:rsidRPr="004C7329">
        <w:rPr>
          <w:sz w:val="16"/>
        </w:rPr>
        <w:t>Bestand</w:t>
      </w:r>
      <w:proofErr w:type="spellEnd"/>
      <w:r w:rsidRPr="004C7329">
        <w:rPr>
          <w:sz w:val="16"/>
        </w:rPr>
        <w:t xml:space="preserve">— </w:t>
      </w:r>
      <w:r w:rsidRPr="004C7329">
        <w:rPr>
          <w:rStyle w:val="StyleUnderline"/>
        </w:rPr>
        <w:t xml:space="preserve">it is </w:t>
      </w:r>
      <w:r w:rsidRPr="004C7329">
        <w:rPr>
          <w:rStyle w:val="Emphasis"/>
        </w:rPr>
        <w:t>not meaningful</w:t>
      </w:r>
      <w:r w:rsidRPr="004C7329">
        <w:rPr>
          <w:rStyle w:val="StyleUnderline"/>
        </w:rPr>
        <w:t xml:space="preserve"> to speak of their violation</w:t>
      </w:r>
      <w:r w:rsidRPr="004C7329">
        <w:rPr>
          <w:sz w:val="16"/>
        </w:rPr>
        <w:t xml:space="preserve">. In this sense, the type of encounter that occurs within the </w:t>
      </w:r>
      <w:proofErr w:type="spellStart"/>
      <w:r w:rsidRPr="004C7329">
        <w:rPr>
          <w:sz w:val="16"/>
        </w:rPr>
        <w:t>equipmental</w:t>
      </w:r>
      <w:proofErr w:type="spellEnd"/>
      <w:r w:rsidRPr="004C7329">
        <w:rPr>
          <w:sz w:val="16"/>
        </w:rPr>
        <w:t xml:space="preserve"> breakdown of the </w:t>
      </w:r>
      <w:proofErr w:type="spellStart"/>
      <w:r w:rsidRPr="004C7329">
        <w:rPr>
          <w:sz w:val="16"/>
        </w:rPr>
        <w:t>worldhood</w:t>
      </w:r>
      <w:proofErr w:type="spellEnd"/>
      <w:r w:rsidRPr="004C7329">
        <w:rPr>
          <w:sz w:val="16"/>
        </w:rPr>
        <w:t xml:space="preserve"> carries a certain amount of potential: </w:t>
      </w:r>
      <w:r w:rsidRPr="004C7329">
        <w:rPr>
          <w:sz w:val="16"/>
          <w:szCs w:val="16"/>
        </w:rPr>
        <w:t xml:space="preserve">by disclosing nature in its ownness it is no longer impossible to encounter nature in a nontechnological manner. </w:t>
      </w:r>
    </w:p>
    <w:p w14:paraId="526E602D" w14:textId="77777777" w:rsidR="001D13E0" w:rsidRPr="004C7329" w:rsidRDefault="001D13E0" w:rsidP="001D13E0">
      <w:pPr>
        <w:rPr>
          <w:rStyle w:val="Style13ptBold"/>
          <w:b w:val="0"/>
          <w:sz w:val="16"/>
        </w:rPr>
      </w:pPr>
      <w:r w:rsidRPr="004C7329">
        <w:rPr>
          <w:sz w:val="16"/>
        </w:rPr>
        <w:t xml:space="preserve">Yet this glimmer of nature as primordial—this brief glance at its ownness—remains limited. While nature may be disclosed as something capable of being approached in more than one manner, there is nothing to indicate that such an encounter will motivate Dasein to pursue the possibilities lying at the horizon of this experience. In other words, this glimpse of nature in its ownness may be experienced as nothing more than “sheer observation”. </w:t>
      </w:r>
      <w:r w:rsidRPr="004C7329">
        <w:rPr>
          <w:rStyle w:val="StyleUnderline"/>
        </w:rPr>
        <w:t xml:space="preserve">Though the exposure to nature’s ownness offers the </w:t>
      </w:r>
      <w:r w:rsidRPr="004C7329">
        <w:rPr>
          <w:rStyle w:val="Emphasis"/>
        </w:rPr>
        <w:t>chance</w:t>
      </w:r>
      <w:r w:rsidRPr="004C7329">
        <w:rPr>
          <w:rStyle w:val="StyleUnderline"/>
        </w:rPr>
        <w:t xml:space="preserve"> to ask after nature on an </w:t>
      </w:r>
      <w:r w:rsidRPr="004C7329">
        <w:rPr>
          <w:rStyle w:val="Emphasis"/>
        </w:rPr>
        <w:t>ontological</w:t>
      </w:r>
      <w:r w:rsidRPr="004C7329">
        <w:rPr>
          <w:rStyle w:val="StyleUnderline"/>
        </w:rPr>
        <w:t xml:space="preserve"> level, the type of questioning that accompanies such an encounter will likely be </w:t>
      </w:r>
      <w:r w:rsidRPr="004C7329">
        <w:rPr>
          <w:rStyle w:val="Emphasis"/>
        </w:rPr>
        <w:t>ontic</w:t>
      </w:r>
      <w:r w:rsidRPr="004C7329">
        <w:rPr>
          <w:rStyle w:val="StyleUnderline"/>
        </w:rPr>
        <w:t xml:space="preserve"> in nature</w:t>
      </w:r>
      <w:r w:rsidRPr="004C7329">
        <w:rPr>
          <w:sz w:val="16"/>
        </w:rPr>
        <w:t xml:space="preserve">: in the event that </w:t>
      </w:r>
      <w:r w:rsidRPr="004C7329">
        <w:rPr>
          <w:rStyle w:val="StyleUnderline"/>
        </w:rPr>
        <w:t>the natural world</w:t>
      </w:r>
      <w:r w:rsidRPr="004C7329">
        <w:rPr>
          <w:sz w:val="16"/>
        </w:rPr>
        <w:t xml:space="preserve"> withdraws from the world of work, it </w:t>
      </w:r>
      <w:r w:rsidRPr="004C7329">
        <w:rPr>
          <w:rStyle w:val="StyleUnderline"/>
        </w:rPr>
        <w:t xml:space="preserve">gains a type of attention that will tend to be framed in terms of </w:t>
      </w:r>
      <w:r w:rsidRPr="004C7329">
        <w:rPr>
          <w:rStyle w:val="Emphasis"/>
        </w:rPr>
        <w:t>new projects</w:t>
      </w:r>
      <w:r w:rsidRPr="004C7329">
        <w:rPr>
          <w:rStyle w:val="StyleUnderline"/>
        </w:rPr>
        <w:t>—“</w:t>
      </w:r>
      <w:r w:rsidRPr="004C7329">
        <w:rPr>
          <w:rStyle w:val="Emphasis"/>
        </w:rPr>
        <w:t>what has gone wrong here?</w:t>
      </w:r>
      <w:r w:rsidRPr="004C7329">
        <w:rPr>
          <w:rStyle w:val="StyleUnderline"/>
        </w:rPr>
        <w:t>” and “</w:t>
      </w:r>
      <w:r w:rsidRPr="004C7329">
        <w:rPr>
          <w:rStyle w:val="Emphasis"/>
        </w:rPr>
        <w:t>how can we fix this?</w:t>
      </w:r>
      <w:r w:rsidRPr="004C7329">
        <w:rPr>
          <w:rStyle w:val="StyleUnderline"/>
        </w:rPr>
        <w:t>”</w:t>
      </w:r>
      <w:r w:rsidRPr="004C7329">
        <w:rPr>
          <w:sz w:val="16"/>
        </w:rPr>
        <w:t xml:space="preserve">7 . In other words, </w:t>
      </w:r>
      <w:r w:rsidRPr="004C7329">
        <w:rPr>
          <w:rStyle w:val="StyleUnderline"/>
        </w:rPr>
        <w:t xml:space="preserve">what happens is a type of ontological questioning that becomes </w:t>
      </w:r>
      <w:r w:rsidRPr="004C7329">
        <w:rPr>
          <w:rStyle w:val="Emphasis"/>
        </w:rPr>
        <w:t>re-subsumed</w:t>
      </w:r>
      <w:r w:rsidRPr="004C7329">
        <w:rPr>
          <w:rStyle w:val="StyleUnderline"/>
        </w:rPr>
        <w:t xml:space="preserve"> into worldly projects. The self-withdrawing</w:t>
      </w:r>
      <w:r w:rsidRPr="004C7329">
        <w:rPr>
          <w:sz w:val="16"/>
        </w:rPr>
        <w:t xml:space="preserve">, self-concealing </w:t>
      </w:r>
      <w:r w:rsidRPr="004C7329">
        <w:rPr>
          <w:rStyle w:val="StyleUnderline"/>
        </w:rPr>
        <w:t xml:space="preserve">of nature exhibited within the </w:t>
      </w:r>
      <w:proofErr w:type="spellStart"/>
      <w:r w:rsidRPr="004C7329">
        <w:rPr>
          <w:rStyle w:val="StyleUnderline"/>
        </w:rPr>
        <w:t>equipmental</w:t>
      </w:r>
      <w:proofErr w:type="spellEnd"/>
      <w:r w:rsidRPr="004C7329">
        <w:rPr>
          <w:rStyle w:val="StyleUnderline"/>
        </w:rPr>
        <w:t xml:space="preserve"> breakdown is encountered as an </w:t>
      </w:r>
      <w:r w:rsidRPr="004C7329">
        <w:rPr>
          <w:rStyle w:val="Emphasis"/>
        </w:rPr>
        <w:t>inconvenience</w:t>
      </w:r>
      <w:r w:rsidRPr="004C7329">
        <w:rPr>
          <w:rStyle w:val="StyleUnderline"/>
        </w:rPr>
        <w:t xml:space="preserve"> to be </w:t>
      </w:r>
      <w:r w:rsidRPr="004C7329">
        <w:rPr>
          <w:rStyle w:val="Emphasis"/>
        </w:rPr>
        <w:t>surpassed</w:t>
      </w:r>
      <w:r w:rsidRPr="004C7329">
        <w:rPr>
          <w:sz w:val="16"/>
        </w:rPr>
        <w:t xml:space="preserve">. Consequently, while the type of insight that is characteristic of the </w:t>
      </w:r>
      <w:proofErr w:type="spellStart"/>
      <w:r w:rsidRPr="004C7329">
        <w:rPr>
          <w:sz w:val="16"/>
        </w:rPr>
        <w:t>equipmental</w:t>
      </w:r>
      <w:proofErr w:type="spellEnd"/>
      <w:r w:rsidRPr="004C7329">
        <w:rPr>
          <w:sz w:val="16"/>
        </w:rPr>
        <w:t xml:space="preserve"> breakdown may point towards the experience of primordial nature, there is clearly a sense in which this exposure easily evades the type of questioning that can substantially disrupt the </w:t>
      </w:r>
      <w:proofErr w:type="spellStart"/>
      <w:r w:rsidRPr="004C7329">
        <w:rPr>
          <w:sz w:val="16"/>
        </w:rPr>
        <w:t>Gestell’s</w:t>
      </w:r>
      <w:proofErr w:type="spellEnd"/>
      <w:r w:rsidRPr="004C7329">
        <w:rPr>
          <w:sz w:val="16"/>
        </w:rPr>
        <w:t xml:space="preserve"> disclosure of nature as </w:t>
      </w:r>
      <w:proofErr w:type="spellStart"/>
      <w:r w:rsidRPr="004C7329">
        <w:rPr>
          <w:sz w:val="16"/>
        </w:rPr>
        <w:t>onedimensional</w:t>
      </w:r>
      <w:proofErr w:type="spellEnd"/>
      <w:r w:rsidRPr="004C7329">
        <w:rPr>
          <w:sz w:val="16"/>
        </w:rPr>
        <w:t xml:space="preserve"> resource. </w:t>
      </w:r>
    </w:p>
    <w:p w14:paraId="6F6C8DB0" w14:textId="77777777" w:rsidR="001D13E0" w:rsidRPr="00245EAE" w:rsidRDefault="001D13E0" w:rsidP="001D13E0">
      <w:pPr>
        <w:spacing w:after="0" w:line="240" w:lineRule="auto"/>
        <w:rPr>
          <w:bCs/>
          <w:sz w:val="12"/>
        </w:rPr>
      </w:pPr>
    </w:p>
    <w:p w14:paraId="328495FE" w14:textId="77777777" w:rsidR="001D13E0" w:rsidRPr="004C7329" w:rsidRDefault="001D13E0" w:rsidP="001D13E0">
      <w:pPr>
        <w:pStyle w:val="Heading4"/>
      </w:pPr>
      <w:r w:rsidRPr="004C7329">
        <w:t xml:space="preserve">The advocacy is embracing uncanny valley – unraveling the idea that water is a fixed, rigid, local entity, and </w:t>
      </w:r>
      <w:proofErr w:type="gramStart"/>
      <w:r w:rsidRPr="004C7329">
        <w:t>opening up</w:t>
      </w:r>
      <w:proofErr w:type="gramEnd"/>
      <w:r w:rsidRPr="004C7329">
        <w:t xml:space="preserve"> space for different questions that reject the dominant view of water as a resource--- as we enter the time of </w:t>
      </w:r>
      <w:proofErr w:type="spellStart"/>
      <w:r w:rsidRPr="004C7329">
        <w:t>hyperobjects</w:t>
      </w:r>
      <w:proofErr w:type="spellEnd"/>
      <w:r w:rsidRPr="004C7329">
        <w:t xml:space="preserve">- nature disappears – the advocacy unravels certainty </w:t>
      </w:r>
    </w:p>
    <w:p w14:paraId="237B1142" w14:textId="77777777" w:rsidR="001D13E0" w:rsidRPr="004C7329" w:rsidRDefault="001D13E0" w:rsidP="001D13E0">
      <w:r w:rsidRPr="004C7329">
        <w:rPr>
          <w:rFonts w:eastAsiaTheme="majorEastAsia" w:cstheme="majorBidi"/>
          <w:b/>
          <w:bCs/>
          <w:sz w:val="26"/>
          <w:szCs w:val="26"/>
        </w:rPr>
        <w:t xml:space="preserve">Morton 13 </w:t>
      </w:r>
      <w:r w:rsidRPr="004C7329">
        <w:t xml:space="preserve">[Timothy </w:t>
      </w:r>
      <w:proofErr w:type="spellStart"/>
      <w:r w:rsidRPr="004C7329">
        <w:t>Bloxam</w:t>
      </w:r>
      <w:proofErr w:type="spellEnd"/>
      <w:r w:rsidRPr="004C7329">
        <w:t xml:space="preserve"> Morton is a professor and Rita Shea Guffey Chair in English at Rice University. A member of the object-oriented philosophy movement, Morton's work explores the intersection of object-oriented thought and ecological studies, “</w:t>
      </w:r>
      <w:proofErr w:type="spellStart"/>
      <w:r w:rsidRPr="004C7329">
        <w:t>Hyperobjects</w:t>
      </w:r>
      <w:proofErr w:type="spellEnd"/>
      <w:r w:rsidRPr="004C7329">
        <w:t xml:space="preserve">: Philosophy and Ecology after the End of the World,” University of Minnesota Press, http://libgen.li/item/index.php?md5=35F1BF94FD5C7FF00B98CF8F4D496D45”] </w:t>
      </w:r>
      <w:proofErr w:type="spellStart"/>
      <w:r w:rsidRPr="004C7329">
        <w:t>Luciann</w:t>
      </w:r>
      <w:proofErr w:type="spellEnd"/>
    </w:p>
    <w:p w14:paraId="4351DE9A" w14:textId="77777777" w:rsidR="001D13E0" w:rsidRPr="004C7329" w:rsidRDefault="001D13E0" w:rsidP="001D13E0">
      <w:pPr>
        <w:rPr>
          <w:u w:val="single"/>
        </w:rPr>
      </w:pPr>
      <w:r w:rsidRPr="004C7329">
        <w:rPr>
          <w:rStyle w:val="StyleUnderline"/>
        </w:rPr>
        <w:t>Should we stop drinking water?</w:t>
      </w:r>
      <w:r w:rsidRPr="004C7329">
        <w:t xml:space="preserve"> </w:t>
      </w:r>
      <w:r w:rsidRPr="004C7329">
        <w:rPr>
          <w:rStyle w:val="StyleUnderline"/>
        </w:rPr>
        <w:t>Should we stop drinking cow’s milk because cows eat grass, which drinks rainwater?</w:t>
      </w:r>
      <w:r w:rsidRPr="004C7329">
        <w:t xml:space="preserve"> The more we know, the harder it is to make a one-sided decision about anything. </w:t>
      </w:r>
      <w:r w:rsidRPr="004C7329">
        <w:rPr>
          <w:rStyle w:val="Emphasis"/>
        </w:rPr>
        <w:t xml:space="preserve">As we enter the time of </w:t>
      </w:r>
      <w:proofErr w:type="spellStart"/>
      <w:r w:rsidRPr="004C7329">
        <w:rPr>
          <w:rStyle w:val="Emphasis"/>
        </w:rPr>
        <w:t>hyperobjects</w:t>
      </w:r>
      <w:proofErr w:type="spellEnd"/>
      <w:r w:rsidRPr="004C7329">
        <w:rPr>
          <w:rStyle w:val="Emphasis"/>
        </w:rPr>
        <w:t>, Nature disappears and all the modern certainties that seemed to accompany it. What remains is a vastly more complex situation that is uncanny and intimate at the same time</w:t>
      </w:r>
      <w:r w:rsidRPr="004C7329">
        <w:t xml:space="preserve">. </w:t>
      </w:r>
      <w:r w:rsidRPr="004C7329">
        <w:rPr>
          <w:rStyle w:val="StyleUnderline"/>
        </w:rPr>
        <w:t xml:space="preserve">There is no exit from this situation. </w:t>
      </w:r>
      <w:proofErr w:type="gramStart"/>
      <w:r w:rsidRPr="004C7329">
        <w:rPr>
          <w:rStyle w:val="StyleUnderline"/>
        </w:rPr>
        <w:t>Thus</w:t>
      </w:r>
      <w:proofErr w:type="gramEnd"/>
      <w:r w:rsidRPr="004C7329">
        <w:rPr>
          <w:rStyle w:val="StyleUnderline"/>
        </w:rPr>
        <w:t xml:space="preserve"> the time of </w:t>
      </w:r>
      <w:proofErr w:type="spellStart"/>
      <w:r w:rsidRPr="004C7329">
        <w:rPr>
          <w:rStyle w:val="StyleUnderline"/>
        </w:rPr>
        <w:t>hyperobjects</w:t>
      </w:r>
      <w:proofErr w:type="spellEnd"/>
      <w:r w:rsidRPr="004C7329">
        <w:rPr>
          <w:rStyle w:val="StyleUnderline"/>
        </w:rPr>
        <w:t xml:space="preserve"> is a time of sincerity</w:t>
      </w:r>
      <w:r w:rsidRPr="004C7329">
        <w:t xml:space="preserve">: </w:t>
      </w:r>
      <w:r w:rsidRPr="004C7329">
        <w:rPr>
          <w:rStyle w:val="StyleUnderline"/>
        </w:rPr>
        <w:t xml:space="preserve">a time in </w:t>
      </w:r>
      <w:proofErr w:type="spellStart"/>
      <w:r w:rsidRPr="004C7329">
        <w:rPr>
          <w:rStyle w:val="StyleUnderline"/>
        </w:rPr>
        <w:t>wshich</w:t>
      </w:r>
      <w:proofErr w:type="spellEnd"/>
      <w:r w:rsidRPr="004C7329">
        <w:rPr>
          <w:rStyle w:val="StyleUnderline"/>
        </w:rPr>
        <w:t xml:space="preserve"> it is impossible to achieve a final distance toward the world</w:t>
      </w:r>
      <w:r w:rsidRPr="004C7329">
        <w:t xml:space="preserve">. But for this very reason, it is also a time of irony. We realize that </w:t>
      </w:r>
      <w:r w:rsidRPr="004C7329">
        <w:rPr>
          <w:rStyle w:val="Emphasis"/>
        </w:rPr>
        <w:t xml:space="preserve">nonhuman entities exist that are incomparably more vast and powerful than we are, and that our reality is caught in them. </w:t>
      </w:r>
      <w:r w:rsidRPr="004C7329">
        <w:t xml:space="preserve">What things are and how they seem, and how we know them, is full of gaps, yet vividly real. </w:t>
      </w:r>
      <w:r w:rsidRPr="004C7329">
        <w:rPr>
          <w:rStyle w:val="StyleUnderline"/>
        </w:rPr>
        <w:t xml:space="preserve">Real entities contain time and space, exhibiting nonlocal effects and other </w:t>
      </w:r>
      <w:proofErr w:type="spellStart"/>
      <w:r w:rsidRPr="004C7329">
        <w:rPr>
          <w:rStyle w:val="StyleUnderline"/>
        </w:rPr>
        <w:t>interobjective</w:t>
      </w:r>
      <w:proofErr w:type="spellEnd"/>
      <w:r w:rsidRPr="004C7329">
        <w:rPr>
          <w:rStyle w:val="StyleUnderline"/>
        </w:rPr>
        <w:t xml:space="preserve"> phenomena, writing us into their histories.</w:t>
      </w:r>
      <w:r w:rsidRPr="004C7329">
        <w:t xml:space="preserve"> Astonishingly, then, </w:t>
      </w:r>
      <w:r w:rsidRPr="004C7329">
        <w:rPr>
          <w:rStyle w:val="StyleUnderline"/>
        </w:rPr>
        <w:t xml:space="preserve">the mesh of interconnection is secondary to the strange stranger. The mesh </w:t>
      </w:r>
      <w:r w:rsidRPr="004C7329">
        <w:rPr>
          <w:rStyle w:val="Emphasis"/>
        </w:rPr>
        <w:t>is an emergent property of the things that coexist</w:t>
      </w:r>
      <w:r w:rsidRPr="004C7329">
        <w:rPr>
          <w:rStyle w:val="StyleUnderline"/>
        </w:rPr>
        <w:t>,</w:t>
      </w:r>
      <w:r w:rsidRPr="004C7329">
        <w:t xml:space="preserve"> and not the other way around. For the modernist mind, accustomed to systems and structures, this is an astounding, shocking discovery. The more maps we make, the more real things tear through them. Nonhuman entities emerge through our mapping, then they destroy them. </w:t>
      </w:r>
      <w:r w:rsidRPr="004C7329">
        <w:rPr>
          <w:rStyle w:val="Emphasis"/>
        </w:rPr>
        <w:t>Coexistence is in our face: it is our face</w:t>
      </w:r>
      <w:r w:rsidRPr="004C7329">
        <w:t xml:space="preserve">. </w:t>
      </w:r>
      <w:r w:rsidRPr="004C7329">
        <w:rPr>
          <w:rStyle w:val="Emphasis"/>
        </w:rPr>
        <w:t xml:space="preserve">We are made of nonhuman and </w:t>
      </w:r>
      <w:proofErr w:type="spellStart"/>
      <w:r w:rsidRPr="004C7329">
        <w:rPr>
          <w:rStyle w:val="Emphasis"/>
        </w:rPr>
        <w:t>nonsentient</w:t>
      </w:r>
      <w:proofErr w:type="spellEnd"/>
      <w:r w:rsidRPr="004C7329">
        <w:rPr>
          <w:rStyle w:val="Emphasis"/>
        </w:rPr>
        <w:t xml:space="preserve"> and nonliving entities. It’s not a cozy situation: it’s a</w:t>
      </w:r>
      <w:r w:rsidRPr="004C7329">
        <w:rPr>
          <w:rStyle w:val="StyleUnderline"/>
        </w:rPr>
        <w:t xml:space="preserve"> spooky, </w:t>
      </w:r>
      <w:r w:rsidRPr="004C7329">
        <w:rPr>
          <w:rStyle w:val="Emphasis"/>
        </w:rPr>
        <w:t>uncanny situation.</w:t>
      </w:r>
      <w:r w:rsidRPr="004C7329">
        <w:t xml:space="preserve"> We find ourselves in what robotics and CGI designers call </w:t>
      </w:r>
      <w:r w:rsidRPr="004C7329">
        <w:rPr>
          <w:rStyle w:val="Emphasis"/>
        </w:rPr>
        <w:t>the uncanny valley</w:t>
      </w:r>
      <w:r w:rsidRPr="004C7329">
        <w:t xml:space="preserve"> (Figure 14). It’s a commonly known phenomenon in CGI design that if you build figures that look too much like humans, you are at risk of crossing a threshold and falling into the uncanny valley (Plate 2</w:t>
      </w:r>
      <w:r w:rsidRPr="004C7329">
        <w:rPr>
          <w:rStyle w:val="StyleUnderline"/>
        </w:rPr>
        <w:t>). In the uncanny valley, beings are strangely familiar and familiarly strange</w:t>
      </w:r>
      <w:r w:rsidRPr="004C7329">
        <w:t xml:space="preserve">. The valley seems to explain racism quite well, because the dehumanization suffered by victims of racism makes them </w:t>
      </w:r>
      <w:proofErr w:type="gramStart"/>
      <w:r w:rsidRPr="004C7329">
        <w:t>more uncanny</w:t>
      </w:r>
      <w:proofErr w:type="gramEnd"/>
      <w:r w:rsidRPr="004C7329">
        <w:t xml:space="preserve"> to the racist than, say, a dog or a faceless robot. Hitler was very fond of his dog </w:t>
      </w:r>
      <w:proofErr w:type="spellStart"/>
      <w:r w:rsidRPr="004C7329">
        <w:t>Blondi</w:t>
      </w:r>
      <w:proofErr w:type="spellEnd"/>
      <w:r w:rsidRPr="004C7329">
        <w:t xml:space="preserve"> and yet dehumanized Jews and others. </w:t>
      </w:r>
      <w:r w:rsidRPr="004C7329">
        <w:rPr>
          <w:rStyle w:val="StyleUnderline"/>
        </w:rPr>
        <w:t>That’s the trouble with</w:t>
      </w:r>
      <w:r w:rsidRPr="004C7329">
        <w:t xml:space="preserve"> some kinds of </w:t>
      </w:r>
      <w:r w:rsidRPr="004C7329">
        <w:rPr>
          <w:rStyle w:val="StyleUnderline"/>
        </w:rPr>
        <w:t>environmentalist language: they skip</w:t>
      </w:r>
      <w:r w:rsidRPr="004C7329">
        <w:t xml:space="preserve"> blithely </w:t>
      </w:r>
      <w:r w:rsidRPr="004C7329">
        <w:rPr>
          <w:rStyle w:val="StyleUnderline"/>
        </w:rPr>
        <w:t>over the uncanny valley</w:t>
      </w:r>
      <w:r w:rsidRPr="004C7329">
        <w:t xml:space="preserve"> </w:t>
      </w:r>
      <w:r w:rsidRPr="004C7329">
        <w:rPr>
          <w:rStyle w:val="StyleUnderline"/>
        </w:rPr>
        <w:t>to shake hands with beings on the other side.</w:t>
      </w:r>
      <w:r w:rsidRPr="004C7329">
        <w:t xml:space="preserve"> But, as I’m going to argue</w:t>
      </w:r>
      <w:r w:rsidRPr="004C7329">
        <w:rPr>
          <w:rStyle w:val="StyleUnderline"/>
        </w:rPr>
        <w:t xml:space="preserve">, there is only another side if you are holding on to some fictional idea of humanness, an idea that ecological awareness </w:t>
      </w:r>
      <w:proofErr w:type="gramStart"/>
      <w:r w:rsidRPr="004C7329">
        <w:rPr>
          <w:rStyle w:val="StyleUnderline"/>
        </w:rPr>
        <w:t>actually refutes</w:t>
      </w:r>
      <w:proofErr w:type="gramEnd"/>
      <w:r w:rsidRPr="004C7329">
        <w:rPr>
          <w:rStyle w:val="StyleUnderline"/>
        </w:rPr>
        <w:t xml:space="preserve">. The uncanny valley, in other words, is only a valley if you already have some quite racist assumptions about lifeforms. </w:t>
      </w:r>
    </w:p>
    <w:p w14:paraId="36D59AAE" w14:textId="77777777" w:rsidR="001D13E0" w:rsidRPr="004C7329" w:rsidRDefault="001D13E0" w:rsidP="001D13E0">
      <w:pPr>
        <w:pStyle w:val="Heading4"/>
        <w:rPr>
          <w:rFonts w:asciiTheme="majorHAnsi" w:hAnsiTheme="majorHAnsi" w:cstheme="majorHAnsi"/>
        </w:rPr>
      </w:pPr>
      <w:r w:rsidRPr="004C7329">
        <w:rPr>
          <w:rStyle w:val="Style13ptBold"/>
          <w:b/>
        </w:rPr>
        <w:t xml:space="preserve">Uncanny Valley is not a material place- it is a </w:t>
      </w:r>
      <w:r w:rsidRPr="004C7329">
        <w:t>form of solidarity</w:t>
      </w:r>
      <w:r w:rsidRPr="004C7329">
        <w:rPr>
          <w:rFonts w:asciiTheme="majorHAnsi" w:hAnsiTheme="majorHAnsi" w:cstheme="majorHAnsi"/>
        </w:rPr>
        <w:t xml:space="preserve"> through kindness that recognizes the existence of different worlds– a unflinching rejection of anthropocentric discourse in favor for a new mode of relationality that starts from the acknowledgement of different worlds- shared worlds between the human and the non-human- ours in theirs, and theirs in ours. </w:t>
      </w:r>
    </w:p>
    <w:p w14:paraId="3B9BCBCB" w14:textId="77777777" w:rsidR="001D13E0" w:rsidRPr="004C7329" w:rsidRDefault="001D13E0" w:rsidP="001D13E0">
      <w:pPr>
        <w:rPr>
          <w:rFonts w:asciiTheme="majorHAnsi" w:hAnsiTheme="majorHAnsi" w:cstheme="majorHAnsi"/>
        </w:rPr>
      </w:pPr>
      <w:r w:rsidRPr="004C7329">
        <w:rPr>
          <w:rStyle w:val="Style13ptBold"/>
          <w:rFonts w:asciiTheme="majorHAnsi" w:hAnsiTheme="majorHAnsi" w:cstheme="majorHAnsi"/>
        </w:rPr>
        <w:t>Morton 17</w:t>
      </w:r>
      <w:r w:rsidRPr="004C7329">
        <w:rPr>
          <w:rFonts w:asciiTheme="majorHAnsi" w:hAnsiTheme="majorHAnsi" w:cstheme="majorHAnsi"/>
        </w:rPr>
        <w:t xml:space="preserve"> [Timothy Morton is a professor and Rita Shea Guffey Chair in English at Rice University ,“Humankind: Solidarity with Nonhuman People,” Verso Books, 2017, </w:t>
      </w:r>
      <w:hyperlink r:id="rId18" w:anchor=":~:text=GET,-Download%20via%20torrent" w:history="1">
        <w:r w:rsidRPr="004C7329">
          <w:rPr>
            <w:rStyle w:val="Hyperlink"/>
            <w:rFonts w:asciiTheme="majorHAnsi" w:hAnsiTheme="majorHAnsi" w:cstheme="majorHAnsi"/>
          </w:rPr>
          <w:t>http://libgen.li/ads.php?md5=c7c666ebea0563d73eb1d23f625191ce#:~:text=GET,-Download%20via%20torrent</w:t>
        </w:r>
      </w:hyperlink>
      <w:r w:rsidRPr="004C7329">
        <w:rPr>
          <w:rFonts w:asciiTheme="majorHAnsi" w:hAnsiTheme="majorHAnsi" w:cstheme="majorHAnsi"/>
        </w:rPr>
        <w:t xml:space="preserve">] </w:t>
      </w:r>
      <w:proofErr w:type="spellStart"/>
      <w:r w:rsidRPr="004C7329">
        <w:rPr>
          <w:rFonts w:asciiTheme="majorHAnsi" w:hAnsiTheme="majorHAnsi" w:cstheme="majorHAnsi"/>
        </w:rPr>
        <w:t>Luciann</w:t>
      </w:r>
      <w:proofErr w:type="spellEnd"/>
    </w:p>
    <w:p w14:paraId="62E608A1" w14:textId="77777777" w:rsidR="001D13E0" w:rsidRDefault="001D13E0" w:rsidP="001D13E0">
      <w:pPr>
        <w:rPr>
          <w:rFonts w:asciiTheme="majorHAnsi" w:hAnsiTheme="majorHAnsi" w:cstheme="majorHAnsi"/>
          <w:sz w:val="16"/>
        </w:rPr>
      </w:pPr>
      <w:r w:rsidRPr="004C7329">
        <w:rPr>
          <w:rFonts w:asciiTheme="majorHAnsi" w:hAnsiTheme="majorHAnsi" w:cstheme="majorHAnsi"/>
          <w:sz w:val="16"/>
        </w:rPr>
        <w:t xml:space="preserve">All this is tantamount to saying that </w:t>
      </w:r>
      <w:r w:rsidRPr="004C7329">
        <w:rPr>
          <w:rStyle w:val="StyleUnderline"/>
          <w:rFonts w:asciiTheme="majorHAnsi" w:hAnsiTheme="majorHAnsi" w:cstheme="majorHAnsi"/>
        </w:rPr>
        <w:t>we need a new theory of acting</w:t>
      </w:r>
      <w:r w:rsidRPr="004C7329">
        <w:rPr>
          <w:rFonts w:asciiTheme="majorHAnsi" w:hAnsiTheme="majorHAnsi" w:cstheme="majorHAnsi"/>
          <w:sz w:val="16"/>
        </w:rPr>
        <w:t xml:space="preserve">. (Later on, I’m going to call it “rocking.”) We have a disastrous fear of passivity. What if passivity were not the opposite of activity, like black versus white, but a way of thinking a spectral version of activity? We would be freed from having to debate endlessly whether a chimp can act rather than simply </w:t>
      </w:r>
      <w:proofErr w:type="gramStart"/>
      <w:r w:rsidRPr="004C7329">
        <w:rPr>
          <w:rFonts w:asciiTheme="majorHAnsi" w:hAnsiTheme="majorHAnsi" w:cstheme="majorHAnsi"/>
          <w:sz w:val="16"/>
        </w:rPr>
        <w:t>behave, before</w:t>
      </w:r>
      <w:proofErr w:type="gramEnd"/>
      <w:r w:rsidRPr="004C7329">
        <w:rPr>
          <w:rFonts w:asciiTheme="majorHAnsi" w:hAnsiTheme="majorHAnsi" w:cstheme="majorHAnsi"/>
          <w:sz w:val="16"/>
        </w:rPr>
        <w:t xml:space="preserve"> we can allow it out of the prison of the zoo. What needs to be shown is that chimpanzees and humans are not mere machines, but we can’t prove anyone can act. It’s easier to show that chimpanzees and humans are both spectral</w:t>
      </w:r>
      <w:r w:rsidRPr="004C7329">
        <w:rPr>
          <w:rStyle w:val="StyleUnderline"/>
          <w:rFonts w:asciiTheme="majorHAnsi" w:hAnsiTheme="majorHAnsi" w:cstheme="majorHAnsi"/>
        </w:rPr>
        <w:t>. Reductionism wants to erase the whole thing</w:t>
      </w:r>
      <w:r w:rsidRPr="004C7329">
        <w:rPr>
          <w:rFonts w:asciiTheme="majorHAnsi" w:hAnsiTheme="majorHAnsi" w:cstheme="majorHAnsi"/>
          <w:sz w:val="16"/>
        </w:rPr>
        <w:t xml:space="preserve">, but this is just an upside-down way of retweeting agricultural-age religion. </w:t>
      </w:r>
      <w:r w:rsidRPr="004C7329">
        <w:rPr>
          <w:rStyle w:val="StyleUnderline"/>
          <w:rFonts w:asciiTheme="majorHAnsi" w:hAnsiTheme="majorHAnsi" w:cstheme="majorHAnsi"/>
        </w:rPr>
        <w:t xml:space="preserve">Reductionism wants to eliminate the possibility of finding anything outside the narrow bandwidth of beings already defined as people. It’s not surprising that the current state of agricultural society has spawned the most violent version yet, called </w:t>
      </w:r>
      <w:r w:rsidRPr="004C7329">
        <w:rPr>
          <w:rStyle w:val="Emphasis"/>
          <w:rFonts w:asciiTheme="majorHAnsi" w:hAnsiTheme="majorHAnsi" w:cstheme="majorHAnsi"/>
        </w:rPr>
        <w:t>eliminative materialism.</w:t>
      </w:r>
      <w:r w:rsidRPr="004C7329">
        <w:rPr>
          <w:rFonts w:asciiTheme="majorHAnsi" w:hAnsiTheme="majorHAnsi" w:cstheme="majorHAnsi"/>
          <w:sz w:val="16"/>
        </w:rPr>
        <w:t xml:space="preserve"> What really needs to happen is that we need to get to a place that when we hear the word “materialism,” we don’t hear the words “reduce” or “eliminate.” </w:t>
      </w:r>
      <w:r w:rsidRPr="004C7329">
        <w:rPr>
          <w:rStyle w:val="StyleUnderline"/>
          <w:rFonts w:asciiTheme="majorHAnsi" w:hAnsiTheme="majorHAnsi" w:cstheme="majorHAnsi"/>
        </w:rPr>
        <w:t>Style exceeds intentions</w:t>
      </w:r>
      <w:r w:rsidRPr="004C7329">
        <w:rPr>
          <w:rFonts w:asciiTheme="majorHAnsi" w:hAnsiTheme="majorHAnsi" w:cstheme="majorHAnsi"/>
          <w:sz w:val="16"/>
        </w:rPr>
        <w:t xml:space="preserve">. A character trying not to execute their style is funny because, as </w:t>
      </w:r>
      <w:proofErr w:type="spellStart"/>
      <w:r w:rsidRPr="004C7329">
        <w:rPr>
          <w:rFonts w:asciiTheme="majorHAnsi" w:hAnsiTheme="majorHAnsi" w:cstheme="majorHAnsi"/>
          <w:sz w:val="16"/>
        </w:rPr>
        <w:t>Stirner</w:t>
      </w:r>
      <w:proofErr w:type="spellEnd"/>
      <w:r w:rsidRPr="004C7329">
        <w:rPr>
          <w:rFonts w:asciiTheme="majorHAnsi" w:hAnsiTheme="majorHAnsi" w:cstheme="majorHAnsi"/>
          <w:sz w:val="16"/>
        </w:rPr>
        <w:t xml:space="preserve"> observes, “toil[</w:t>
      </w:r>
      <w:proofErr w:type="spellStart"/>
      <w:r w:rsidRPr="004C7329">
        <w:rPr>
          <w:rFonts w:asciiTheme="majorHAnsi" w:hAnsiTheme="majorHAnsi" w:cstheme="majorHAnsi"/>
          <w:sz w:val="16"/>
        </w:rPr>
        <w:t>ing</w:t>
      </w:r>
      <w:proofErr w:type="spellEnd"/>
      <w:r w:rsidRPr="004C7329">
        <w:rPr>
          <w:rFonts w:asciiTheme="majorHAnsi" w:hAnsiTheme="majorHAnsi" w:cstheme="majorHAnsi"/>
          <w:sz w:val="16"/>
        </w:rPr>
        <w:t xml:space="preserve">] to get away from [oneself]” is what one can’t do.1 As I asserted earlier, much comedy is based on this dilemma. </w:t>
      </w:r>
      <w:r w:rsidRPr="004C7329">
        <w:rPr>
          <w:rStyle w:val="StyleUnderline"/>
          <w:rFonts w:asciiTheme="majorHAnsi" w:hAnsiTheme="majorHAnsi" w:cstheme="majorHAnsi"/>
        </w:rPr>
        <w:t xml:space="preserve">Style as such is species-being, a non-intended, “nonhuman” and unconscious aspect of ourselves. If humankind exists, then </w:t>
      </w:r>
      <w:r w:rsidRPr="004C7329">
        <w:rPr>
          <w:rStyle w:val="Emphasis"/>
          <w:rFonts w:asciiTheme="majorHAnsi" w:hAnsiTheme="majorHAnsi" w:cstheme="majorHAnsi"/>
        </w:rPr>
        <w:t>humankind has a style: being kind.</w:t>
      </w:r>
      <w:r w:rsidRPr="004C7329">
        <w:rPr>
          <w:rStyle w:val="StyleUnderline"/>
          <w:rFonts w:asciiTheme="majorHAnsi" w:hAnsiTheme="majorHAnsi" w:cstheme="majorHAnsi"/>
        </w:rPr>
        <w:t xml:space="preserve"> </w:t>
      </w:r>
      <w:r w:rsidRPr="004C7329">
        <w:rPr>
          <w:rFonts w:asciiTheme="majorHAnsi" w:hAnsiTheme="majorHAnsi" w:cstheme="majorHAnsi"/>
          <w:sz w:val="16"/>
        </w:rPr>
        <w:t xml:space="preserve">Consumer products are a place where nonhumans are found inside social space, which means that social space was never exclusively human. Consumer products are made from the symbiotic real: they act as an interface between human reality and the symbiotic real. Consumer products count as nonhuman </w:t>
      </w:r>
      <w:proofErr w:type="gramStart"/>
      <w:r w:rsidRPr="004C7329">
        <w:rPr>
          <w:rFonts w:asciiTheme="majorHAnsi" w:hAnsiTheme="majorHAnsi" w:cstheme="majorHAnsi"/>
          <w:sz w:val="16"/>
        </w:rPr>
        <w:t>beings in their own right</w:t>
      </w:r>
      <w:proofErr w:type="gramEnd"/>
      <w:r w:rsidRPr="004C7329">
        <w:rPr>
          <w:rFonts w:asciiTheme="majorHAnsi" w:hAnsiTheme="majorHAnsi" w:cstheme="majorHAnsi"/>
          <w:sz w:val="16"/>
        </w:rPr>
        <w:t xml:space="preserve">. It’s simply a matter of the amount of nonhuman styling of ourselves to which we are susceptible; nonhumans constantly impinge on our world. This isn’t a matter of taking a vacation in someone else’s misery. We can visit the trash can for a bunch of discarded flowers. </w:t>
      </w:r>
      <w:r w:rsidRPr="004C7329">
        <w:rPr>
          <w:rStyle w:val="StyleUnderline"/>
          <w:rFonts w:asciiTheme="majorHAnsi" w:hAnsiTheme="majorHAnsi" w:cstheme="majorHAnsi"/>
        </w:rPr>
        <w:t xml:space="preserve">What we are talking about is acknowledging this always-already quality of nonhuman impingement, and bringing that awareness, which is not the opposite of action but rather a quantum of action (as I will show), into actions at other scales. This acknowledgment is a matter </w:t>
      </w:r>
      <w:proofErr w:type="gramStart"/>
      <w:r w:rsidRPr="004C7329">
        <w:rPr>
          <w:rStyle w:val="StyleUnderline"/>
          <w:rFonts w:asciiTheme="majorHAnsi" w:hAnsiTheme="majorHAnsi" w:cstheme="majorHAnsi"/>
        </w:rPr>
        <w:t>of more or less, not</w:t>
      </w:r>
      <w:proofErr w:type="gramEnd"/>
      <w:r w:rsidRPr="004C7329">
        <w:rPr>
          <w:rStyle w:val="StyleUnderline"/>
          <w:rFonts w:asciiTheme="majorHAnsi" w:hAnsiTheme="majorHAnsi" w:cstheme="majorHAnsi"/>
        </w:rPr>
        <w:t xml:space="preserve"> of black and white. It is quantitative and analogue rather than qualitative or binary.</w:t>
      </w:r>
      <w:r w:rsidRPr="004C7329">
        <w:rPr>
          <w:rFonts w:asciiTheme="majorHAnsi" w:hAnsiTheme="majorHAnsi" w:cstheme="majorHAnsi"/>
          <w:b/>
          <w:bCs/>
          <w:u w:val="single"/>
        </w:rPr>
        <w:t xml:space="preserve"> </w:t>
      </w:r>
      <w:r w:rsidRPr="004C7329">
        <w:rPr>
          <w:rStyle w:val="Emphasis"/>
          <w:rFonts w:asciiTheme="majorHAnsi" w:hAnsiTheme="majorHAnsi" w:cstheme="majorHAnsi"/>
        </w:rPr>
        <w:t xml:space="preserve">Acknowledgment includes the deliberate forging of links between humans and nonhumans, based on our acknowledgment that </w:t>
      </w:r>
      <w:r w:rsidRPr="004C7329">
        <w:rPr>
          <w:rStyle w:val="Emphasis"/>
          <w:rFonts w:asciiTheme="majorHAnsi" w:eastAsiaTheme="majorEastAsia" w:hAnsiTheme="majorHAnsi" w:cstheme="majorHAnsi"/>
          <w:bCs/>
          <w:sz w:val="26"/>
          <w:szCs w:val="26"/>
        </w:rPr>
        <w:t>we share their worlds, and they share ours</w:t>
      </w:r>
      <w:r w:rsidRPr="004C7329">
        <w:rPr>
          <w:rStyle w:val="Emphasis"/>
          <w:rFonts w:asciiTheme="majorHAnsi" w:hAnsiTheme="majorHAnsi" w:cstheme="majorHAnsi"/>
        </w:rPr>
        <w:t xml:space="preserve">. This is also a matter of modality, not of all or nothing. </w:t>
      </w:r>
      <w:r w:rsidRPr="004C7329">
        <w:rPr>
          <w:rStyle w:val="StyleUnderline"/>
          <w:rFonts w:asciiTheme="majorHAnsi" w:hAnsiTheme="majorHAnsi" w:cstheme="majorHAnsi"/>
        </w:rPr>
        <w:t>Let us</w:t>
      </w:r>
      <w:r w:rsidRPr="004C7329">
        <w:rPr>
          <w:rFonts w:asciiTheme="majorHAnsi" w:hAnsiTheme="majorHAnsi" w:cstheme="majorHAnsi"/>
          <w:sz w:val="16"/>
        </w:rPr>
        <w:t xml:space="preserve"> now </w:t>
      </w:r>
      <w:r w:rsidRPr="004C7329">
        <w:rPr>
          <w:rStyle w:val="StyleUnderline"/>
          <w:rFonts w:asciiTheme="majorHAnsi" w:hAnsiTheme="majorHAnsi" w:cstheme="majorHAnsi"/>
        </w:rPr>
        <w:t xml:space="preserve">define kindness as acknowledgment of nonhumans in the terms I </w:t>
      </w:r>
      <w:proofErr w:type="gramStart"/>
      <w:r w:rsidRPr="004C7329">
        <w:rPr>
          <w:rStyle w:val="StyleUnderline"/>
          <w:rFonts w:asciiTheme="majorHAnsi" w:hAnsiTheme="majorHAnsi" w:cstheme="majorHAnsi"/>
        </w:rPr>
        <w:t>just described</w:t>
      </w:r>
      <w:r w:rsidRPr="004C7329">
        <w:rPr>
          <w:rFonts w:asciiTheme="majorHAnsi" w:hAnsiTheme="majorHAnsi" w:cstheme="majorHAnsi"/>
          <w:sz w:val="16"/>
        </w:rPr>
        <w:t>,</w:t>
      </w:r>
      <w:proofErr w:type="gramEnd"/>
      <w:r w:rsidRPr="004C7329">
        <w:rPr>
          <w:rFonts w:asciiTheme="majorHAnsi" w:hAnsiTheme="majorHAnsi" w:cstheme="majorHAnsi"/>
          <w:sz w:val="16"/>
        </w:rPr>
        <w:t xml:space="preserve"> </w:t>
      </w:r>
      <w:r w:rsidRPr="004C7329">
        <w:rPr>
          <w:rStyle w:val="StyleUnderline"/>
          <w:rFonts w:asciiTheme="majorHAnsi" w:hAnsiTheme="majorHAnsi" w:cstheme="majorHAnsi"/>
        </w:rPr>
        <w:t>whether acknowledgment is in its quantum or ground state</w:t>
      </w:r>
      <w:r w:rsidRPr="004C7329">
        <w:rPr>
          <w:rFonts w:asciiTheme="majorHAnsi" w:hAnsiTheme="majorHAnsi" w:cstheme="majorHAnsi"/>
          <w:sz w:val="16"/>
        </w:rPr>
        <w:t xml:space="preserve"> (what is conventionally called “aesthetic experience”), </w:t>
      </w:r>
      <w:r w:rsidRPr="004C7329">
        <w:rPr>
          <w:rStyle w:val="StyleUnderline"/>
          <w:rFonts w:asciiTheme="majorHAnsi" w:hAnsiTheme="majorHAnsi" w:cstheme="majorHAnsi"/>
        </w:rPr>
        <w:t>or whether acknowledgment is in its more classical state</w:t>
      </w:r>
      <w:r w:rsidRPr="004C7329">
        <w:rPr>
          <w:rFonts w:asciiTheme="majorHAnsi" w:hAnsiTheme="majorHAnsi" w:cstheme="majorHAnsi"/>
          <w:sz w:val="16"/>
        </w:rPr>
        <w:t xml:space="preserve"> (what is conventionally called “ethical or political action”). Again, we are going to need to modify “active” and “passive.” </w:t>
      </w:r>
      <w:r w:rsidRPr="004C7329">
        <w:rPr>
          <w:rStyle w:val="Emphasis"/>
          <w:rFonts w:asciiTheme="majorHAnsi" w:hAnsiTheme="majorHAnsi" w:cstheme="majorHAnsi"/>
        </w:rPr>
        <w:t xml:space="preserve">Forging solidarity links is a matter of always already having been caught in the general solidarity mode of the symbiotic real. </w:t>
      </w:r>
      <w:r w:rsidRPr="004C7329">
        <w:rPr>
          <w:rFonts w:asciiTheme="majorHAnsi" w:hAnsiTheme="majorHAnsi" w:cstheme="majorHAnsi"/>
          <w:b/>
          <w:bCs/>
          <w:u w:val="single"/>
        </w:rPr>
        <w:t>Acknowledging ourselves to be –</w:t>
      </w:r>
      <w:proofErr w:type="spellStart"/>
      <w:r w:rsidRPr="004C7329">
        <w:rPr>
          <w:rFonts w:asciiTheme="majorHAnsi" w:hAnsiTheme="majorHAnsi" w:cstheme="majorHAnsi"/>
          <w:b/>
          <w:bCs/>
          <w:u w:val="single"/>
        </w:rPr>
        <w:t>morphized</w:t>
      </w:r>
      <w:proofErr w:type="spellEnd"/>
      <w:r w:rsidRPr="004C7329">
        <w:rPr>
          <w:rFonts w:asciiTheme="majorHAnsi" w:hAnsiTheme="majorHAnsi" w:cstheme="majorHAnsi"/>
          <w:b/>
          <w:bCs/>
          <w:u w:val="single"/>
        </w:rPr>
        <w:t xml:space="preserve"> by a nonhuman means acknowledging that the nonhuman is sharing its world with us</w:t>
      </w:r>
      <w:r w:rsidRPr="004C7329">
        <w:rPr>
          <w:rFonts w:asciiTheme="majorHAnsi" w:hAnsiTheme="majorHAnsi" w:cstheme="majorHAnsi"/>
          <w:sz w:val="16"/>
        </w:rPr>
        <w:t xml:space="preserve">. As we saw earlier, sharing worlds is modal: we can share 20 percent of a spider’s world, and so on. As we let more and more in, we exit normal consumer space. It’s as simple as that. Or at least as </w:t>
      </w:r>
      <w:proofErr w:type="gramStart"/>
      <w:r w:rsidRPr="004C7329">
        <w:rPr>
          <w:rFonts w:asciiTheme="majorHAnsi" w:hAnsiTheme="majorHAnsi" w:cstheme="majorHAnsi"/>
          <w:sz w:val="16"/>
        </w:rPr>
        <w:t>simple-sounding</w:t>
      </w:r>
      <w:proofErr w:type="gramEnd"/>
      <w:r w:rsidRPr="004C7329">
        <w:rPr>
          <w:rFonts w:asciiTheme="majorHAnsi" w:hAnsiTheme="majorHAnsi" w:cstheme="majorHAnsi"/>
          <w:sz w:val="16"/>
        </w:rPr>
        <w:t xml:space="preserve"> as that, which is a good start. This is the flip side of the Kantian idea that rules our world: that we are in a loop with data or appearances or whatever. The flip side speaks to the fact that this is happening at the same time as the actual thing in itself is withdrawn from our access modes, whether they are perceiving or </w:t>
      </w:r>
      <w:proofErr w:type="gramStart"/>
      <w:r w:rsidRPr="004C7329">
        <w:rPr>
          <w:rFonts w:asciiTheme="majorHAnsi" w:hAnsiTheme="majorHAnsi" w:cstheme="majorHAnsi"/>
          <w:sz w:val="16"/>
        </w:rPr>
        <w:t>thinking-about</w:t>
      </w:r>
      <w:proofErr w:type="gramEnd"/>
      <w:r w:rsidRPr="004C7329">
        <w:rPr>
          <w:rFonts w:asciiTheme="majorHAnsi" w:hAnsiTheme="majorHAnsi" w:cstheme="majorHAnsi"/>
          <w:sz w:val="16"/>
        </w:rPr>
        <w:t xml:space="preserve"> or licking or hammering or folding  </w:t>
      </w:r>
    </w:p>
    <w:p w14:paraId="2DE5F92F" w14:textId="77777777" w:rsidR="001D13E0" w:rsidRDefault="001D13E0" w:rsidP="001D13E0">
      <w:pPr>
        <w:rPr>
          <w:rFonts w:asciiTheme="majorHAnsi" w:hAnsiTheme="majorHAnsi" w:cstheme="majorHAnsi"/>
          <w:sz w:val="16"/>
        </w:rPr>
      </w:pPr>
    </w:p>
    <w:p w14:paraId="6A953ABE" w14:textId="77777777" w:rsidR="001D13E0" w:rsidRPr="004C7329" w:rsidRDefault="001D13E0" w:rsidP="001D13E0">
      <w:pPr>
        <w:rPr>
          <w:rFonts w:asciiTheme="majorHAnsi" w:hAnsiTheme="majorHAnsi" w:cstheme="majorHAnsi"/>
          <w:sz w:val="16"/>
        </w:rPr>
      </w:pPr>
    </w:p>
    <w:p w14:paraId="79FB6D7A" w14:textId="77777777" w:rsidR="001D13E0" w:rsidRPr="004C7329" w:rsidRDefault="001D13E0" w:rsidP="001D13E0">
      <w:pPr>
        <w:pStyle w:val="Heading3"/>
      </w:pPr>
      <w:r w:rsidRPr="004C7329">
        <w:t>Solvency</w:t>
      </w:r>
    </w:p>
    <w:p w14:paraId="3DA3D516" w14:textId="77777777" w:rsidR="001D13E0" w:rsidRPr="004C7329" w:rsidRDefault="001D13E0" w:rsidP="001D13E0">
      <w:pPr>
        <w:pStyle w:val="Heading4"/>
      </w:pPr>
      <w:r w:rsidRPr="004C7329">
        <w:t xml:space="preserve">Only an Ecological ethic based on Co-existence can understand the way our relation to </w:t>
      </w:r>
      <w:proofErr w:type="gramStart"/>
      <w:r w:rsidRPr="004C7329">
        <w:t>nature .</w:t>
      </w:r>
      <w:proofErr w:type="gramEnd"/>
      <w:r w:rsidRPr="004C7329">
        <w:t xml:space="preserve"> The intersections of nature’s mesh are the only way to understand the totality of the world around us and challenge our understanding of the Non-Human.</w:t>
      </w:r>
    </w:p>
    <w:p w14:paraId="513278E5" w14:textId="77777777" w:rsidR="001D13E0" w:rsidRPr="004C7329" w:rsidRDefault="001D13E0" w:rsidP="001D13E0">
      <w:r w:rsidRPr="004C7329">
        <w:rPr>
          <w:rStyle w:val="Heading4Char"/>
        </w:rPr>
        <w:t>Morton, 10</w:t>
      </w:r>
      <w:r w:rsidRPr="004C7329">
        <w:t xml:space="preserve">—Timothy, Professor and Rita Shea Guffey Chair in English at Rice University, </w:t>
      </w:r>
      <w:r w:rsidRPr="004C7329">
        <w:rPr>
          <w:u w:val="single"/>
        </w:rPr>
        <w:t>The Ecological Thought</w:t>
      </w:r>
      <w:r w:rsidRPr="004C7329">
        <w:t xml:space="preserve">, Harvard University Press. Accessed p. </w:t>
      </w:r>
      <w:proofErr w:type="spellStart"/>
      <w:r w:rsidRPr="004C7329">
        <w:t>eBrary</w:t>
      </w:r>
      <w:proofErr w:type="spellEnd"/>
      <w:r w:rsidRPr="004C7329">
        <w:t xml:space="preserve"> from May 24-June 1, 2014. </w:t>
      </w:r>
      <w:hyperlink r:id="rId19" w:history="1">
        <w:r w:rsidRPr="004C7329">
          <w:rPr>
            <w:rStyle w:val="Hyperlink"/>
          </w:rPr>
          <w:t>http://site.ebrary.com/lib/apus/Doc?id=10496853&amp;ppg=41..page</w:t>
        </w:r>
      </w:hyperlink>
      <w:r w:rsidRPr="004C7329">
        <w:t xml:space="preserve">   </w:t>
      </w:r>
      <w:r w:rsidRPr="004C7329">
        <w:rPr>
          <w:rStyle w:val="StyleUnderline"/>
        </w:rPr>
        <w:t>38-41</w:t>
      </w:r>
      <w:r w:rsidRPr="004C7329">
        <w:t>//</w:t>
      </w:r>
      <w:proofErr w:type="spellStart"/>
      <w:r w:rsidRPr="004C7329">
        <w:t>NotJacob</w:t>
      </w:r>
      <w:proofErr w:type="spellEnd"/>
    </w:p>
    <w:p w14:paraId="1854C31C" w14:textId="77777777" w:rsidR="001D13E0" w:rsidRPr="004C7329" w:rsidRDefault="001D13E0" w:rsidP="001D13E0">
      <w:pPr>
        <w:rPr>
          <w:sz w:val="16"/>
        </w:rPr>
      </w:pPr>
      <w:r w:rsidRPr="004C7329">
        <w:rPr>
          <w:rStyle w:val="StyleUnderline"/>
        </w:rPr>
        <w:t>If we think the ecological thought, two things happen. Our perspective becomes very vas</w:t>
      </w:r>
      <w:r w:rsidRPr="004C7329">
        <w:rPr>
          <w:rStyle w:val="StyleUnderline"/>
          <w:sz w:val="16"/>
        </w:rPr>
        <w:t>t.</w:t>
      </w:r>
      <w:r w:rsidRPr="004C7329">
        <w:rPr>
          <w:rStyle w:val="StyleUnderline"/>
        </w:rPr>
        <w:t xml:space="preserve"> More and more aspects of the Universe become included in the ecological thought. At the same time, our view becomes very profound</w:t>
      </w:r>
      <w:r w:rsidRPr="004C7329">
        <w:rPr>
          <w:rStyle w:val="StyleUnderline"/>
          <w:sz w:val="16"/>
        </w:rPr>
        <w:t xml:space="preserve">. </w:t>
      </w:r>
      <w:r w:rsidRPr="004C7329">
        <w:rPr>
          <w:rStyle w:val="StyleUnderline"/>
        </w:rPr>
        <w:t>If everything is interconnected to everything, what exactly are the things that are connected</w:t>
      </w:r>
      <w:r w:rsidRPr="004C7329">
        <w:rPr>
          <w:rStyle w:val="StyleUnderline"/>
          <w:sz w:val="16"/>
        </w:rPr>
        <w:t xml:space="preserve">? In some significant sense, if we already know what they are, if we already have a box in which to put them, they are not truly different beings. </w:t>
      </w:r>
      <w:r w:rsidRPr="004C7329">
        <w:rPr>
          <w:rStyle w:val="StyleUnderline"/>
        </w:rPr>
        <w:t>If the ecological thought is profound as well as vast, we can’t predict or anticipate just who or what</w:t>
      </w:r>
      <w:r w:rsidRPr="004C7329">
        <w:rPr>
          <w:rStyle w:val="StyleUnderline"/>
          <w:sz w:val="16"/>
        </w:rPr>
        <w:t xml:space="preserve">— </w:t>
      </w:r>
      <w:r w:rsidRPr="004C7329">
        <w:rPr>
          <w:rStyle w:val="StyleUnderline"/>
        </w:rPr>
        <w:t xml:space="preserve">and can we tell between “who” and “what,” and how can we </w:t>
      </w:r>
      <w:proofErr w:type="gramStart"/>
      <w:r w:rsidRPr="004C7329">
        <w:rPr>
          <w:rStyle w:val="StyleUnderline"/>
        </w:rPr>
        <w:t>tell?</w:t>
      </w:r>
      <w:r w:rsidRPr="004C7329">
        <w:rPr>
          <w:rStyle w:val="StyleUnderline"/>
          <w:sz w:val="16"/>
        </w:rPr>
        <w:t>—</w:t>
      </w:r>
      <w:proofErr w:type="gramEnd"/>
      <w:r w:rsidRPr="004C7329">
        <w:rPr>
          <w:rStyle w:val="StyleUnderline"/>
          <w:sz w:val="16"/>
        </w:rPr>
        <w:t xml:space="preserve"> </w:t>
      </w:r>
      <w:r w:rsidRPr="004C7329">
        <w:rPr>
          <w:rStyle w:val="StyleUnderline"/>
        </w:rPr>
        <w:t>arrives at the intersections in the unimaginably gigantic mesh</w:t>
      </w:r>
      <w:r w:rsidRPr="004C7329">
        <w:rPr>
          <w:rStyle w:val="StyleUnderline"/>
          <w:sz w:val="16"/>
        </w:rPr>
        <w:t xml:space="preserve">. </w:t>
      </w:r>
      <w:r w:rsidRPr="004C7329">
        <w:rPr>
          <w:rStyle w:val="StyleUnderline"/>
        </w:rPr>
        <w:t>Individual beings become more unique, even as they become more susceptible to measurement and analysis.</w:t>
      </w:r>
      <w:r w:rsidRPr="004C7329">
        <w:rPr>
          <w:rStyle w:val="StyleUnderline"/>
          <w:sz w:val="16"/>
        </w:rPr>
        <w:t xml:space="preserve"> </w:t>
      </w:r>
      <w:r w:rsidRPr="004C7329">
        <w:rPr>
          <w:rStyle w:val="StyleUnderline"/>
        </w:rPr>
        <w:t>Really thinking the mesh means letting go of an idea that it has a center. There is no being in the “middle”—what would “middle” mean anyway?</w:t>
      </w:r>
      <w:r w:rsidRPr="004C7329">
        <w:rPr>
          <w:rStyle w:val="StyleUnderline"/>
          <w:sz w:val="16"/>
        </w:rPr>
        <w:t xml:space="preserve"> The most important? </w:t>
      </w:r>
      <w:r w:rsidRPr="004C7329">
        <w:rPr>
          <w:rStyle w:val="StyleUnderline"/>
        </w:rPr>
        <w:t>How can one being be more important than another? This creates problems for environmental ethics, which risks oversimplifying things to coerce people to</w:t>
      </w:r>
      <w:r w:rsidRPr="004C7329">
        <w:rPr>
          <w:sz w:val="16"/>
        </w:rPr>
        <w:t xml:space="preserve"> act.</w:t>
      </w:r>
      <w:r w:rsidRPr="004C7329">
        <w:rPr>
          <w:rStyle w:val="StyleUnderline"/>
          <w:sz w:val="16"/>
        </w:rPr>
        <w:t xml:space="preserve"> Movies about endangered species tend to focus on one species at a time. From a penguin’s point of view, seals are dangerous monsters. 59 But from a seal’s point of view, an orca or a human with a club is the monster. </w:t>
      </w:r>
      <w:r w:rsidRPr="004C7329">
        <w:rPr>
          <w:rStyle w:val="StyleUnderline"/>
        </w:rPr>
        <w:t xml:space="preserve">The aesthetic of “cuteness”— a rough version of Kantian beauty </w:t>
      </w:r>
      <w:r w:rsidRPr="004C7329">
        <w:rPr>
          <w:rStyle w:val="StyleUnderline"/>
          <w:sz w:val="16"/>
        </w:rPr>
        <w:t>(it’s small and perfectly formed and doesn’t hassle our mind)—</w:t>
      </w:r>
      <w:r w:rsidRPr="004C7329">
        <w:rPr>
          <w:rStyle w:val="StyleUnderline"/>
        </w:rPr>
        <w:t>might only be applicable to one species at a time.</w:t>
      </w:r>
      <w:r w:rsidRPr="004C7329">
        <w:rPr>
          <w:rStyle w:val="StyleUnderline"/>
          <w:sz w:val="16"/>
        </w:rPr>
        <w:t xml:space="preserve"> </w:t>
      </w:r>
      <w:r w:rsidRPr="004C7329">
        <w:rPr>
          <w:rStyle w:val="StyleUnderline"/>
        </w:rPr>
        <w:t>A dog might look cute until it bites into a partridge’s neck.</w:t>
      </w:r>
      <w:r w:rsidRPr="004C7329">
        <w:rPr>
          <w:rStyle w:val="StyleUnderline"/>
          <w:sz w:val="16"/>
        </w:rPr>
        <w:t xml:space="preserve"> </w:t>
      </w:r>
      <w:r w:rsidRPr="004C7329">
        <w:rPr>
          <w:rStyle w:val="StyleUnderline"/>
        </w:rPr>
        <w:t xml:space="preserve">When we consider the mesh, we must drop this “one at a time” sequencing. </w:t>
      </w:r>
      <w:proofErr w:type="gramStart"/>
      <w:r w:rsidRPr="004C7329">
        <w:rPr>
          <w:rStyle w:val="StyleUnderline"/>
        </w:rPr>
        <w:t>So</w:t>
      </w:r>
      <w:proofErr w:type="gramEnd"/>
      <w:r w:rsidRPr="004C7329">
        <w:rPr>
          <w:rStyle w:val="StyleUnderline"/>
        </w:rPr>
        <w:t xml:space="preserve"> awareness of the mesh may suck the cuteness out of beings. Songs about the mesh, such as “We Are All Earthlings” </w:t>
      </w:r>
      <w:r w:rsidRPr="004C7329">
        <w:rPr>
          <w:rStyle w:val="StyleUnderline"/>
          <w:sz w:val="16"/>
        </w:rPr>
        <w:t xml:space="preserve">(from Sesame Street), </w:t>
      </w:r>
      <w:r w:rsidRPr="004C7329">
        <w:rPr>
          <w:rStyle w:val="StyleUnderline"/>
        </w:rPr>
        <w:t>may have it wrong—they are about multitudes of cute creatures, and cuteness doesn’t come in multitude</w:t>
      </w:r>
      <w:r w:rsidRPr="004C7329">
        <w:rPr>
          <w:rStyle w:val="StyleUnderline"/>
          <w:sz w:val="16"/>
        </w:rPr>
        <w:t xml:space="preserve">s. 60 (In Chapter 2, I discuss some exceptions to the problem of cuteness.) 39 </w:t>
      </w:r>
      <w:r w:rsidRPr="004C7329">
        <w:rPr>
          <w:rStyle w:val="StyleUnderline"/>
        </w:rPr>
        <w:t>If we keep thinking this “no center or edge” aspect of the mesh, we discover that there is no definite “within” or “outside” of beings.</w:t>
      </w:r>
      <w:r w:rsidRPr="004C7329">
        <w:rPr>
          <w:rStyle w:val="StyleUnderline"/>
          <w:sz w:val="16"/>
        </w:rPr>
        <w:t xml:space="preserve"> </w:t>
      </w:r>
      <w:r w:rsidRPr="004C7329">
        <w:rPr>
          <w:rStyle w:val="StyleUnderline"/>
        </w:rPr>
        <w:t xml:space="preserve">Everything is adapted to everything else. 61 This includes organs and the cells that constitute them. The mesh extends inside beings as well as among them. An organ that may have performed one function in one life form might now perform a different function in another one, or </w:t>
      </w:r>
      <w:proofErr w:type="gramStart"/>
      <w:r w:rsidRPr="004C7329">
        <w:rPr>
          <w:rStyle w:val="StyleUnderline"/>
        </w:rPr>
        <w:t>none at all</w:t>
      </w:r>
      <w:proofErr w:type="gramEnd"/>
      <w:r w:rsidRPr="004C7329">
        <w:rPr>
          <w:rStyle w:val="StyleUnderline"/>
          <w:sz w:val="16"/>
        </w:rPr>
        <w:t xml:space="preserve">. Then there is symbiosis. Margulis asserts that symbiosis is the fundamental driving force of evolution. 62 This also affects the rhetoric of cuteness. What is cute and cuddly about symbiosis? </w:t>
      </w:r>
      <w:r w:rsidRPr="004C7329">
        <w:rPr>
          <w:rStyle w:val="StyleUnderline"/>
        </w:rPr>
        <w:t>Even worse, what about endosymbiosis—the fact that our cells contain anaerobic bacteria, for example? It sounds more like monstrosity. Cuteness requires a minimum of integration. Although there is no absolute, definite “inside” or “outside” of beings, we cannot get along without these concepts either. The mesh is highly paradoxical.</w:t>
      </w:r>
      <w:r w:rsidRPr="004C7329">
        <w:rPr>
          <w:rStyle w:val="StyleUnderline"/>
          <w:sz w:val="16"/>
        </w:rPr>
        <w:t xml:space="preserve"> Endosymbiosis abolishes inside– outside distinctions. A life form must have a boundary for filtering nutrients and poisons. Yet these boundaries are not perfectly defined. An oyster makes a pearl by secreting fluids around a piece of grit it has accidentally absorbed. Surgeons can transplant organs. The same thing occurs at larger scales. You only </w:t>
      </w:r>
      <w:proofErr w:type="gramStart"/>
      <w:r w:rsidRPr="004C7329">
        <w:rPr>
          <w:rStyle w:val="StyleUnderline"/>
          <w:sz w:val="16"/>
        </w:rPr>
        <w:t>have to</w:t>
      </w:r>
      <w:proofErr w:type="gramEnd"/>
      <w:r w:rsidRPr="004C7329">
        <w:rPr>
          <w:rStyle w:val="StyleUnderline"/>
          <w:sz w:val="16"/>
        </w:rPr>
        <w:t xml:space="preserve"> think of a coral reef to realize how life has influenced Earth; in fact, you only have to breathe, as oxygen is a by-product of the first Archaean beings (from 2.5 billion years ago back to an </w:t>
      </w:r>
      <w:proofErr w:type="spellStart"/>
      <w:r w:rsidRPr="004C7329">
        <w:rPr>
          <w:rStyle w:val="StyleUnderline"/>
          <w:sz w:val="16"/>
        </w:rPr>
        <w:t>undefi</w:t>
      </w:r>
      <w:proofErr w:type="spellEnd"/>
      <w:r w:rsidRPr="004C7329">
        <w:rPr>
          <w:rStyle w:val="StyleUnderline"/>
          <w:sz w:val="16"/>
        </w:rPr>
        <w:t xml:space="preserve"> </w:t>
      </w:r>
      <w:proofErr w:type="spellStart"/>
      <w:r w:rsidRPr="004C7329">
        <w:rPr>
          <w:rStyle w:val="StyleUnderline"/>
          <w:sz w:val="16"/>
        </w:rPr>
        <w:t>ned</w:t>
      </w:r>
      <w:proofErr w:type="spellEnd"/>
      <w:r w:rsidRPr="004C7329">
        <w:rPr>
          <w:rStyle w:val="StyleUnderline"/>
          <w:sz w:val="16"/>
        </w:rPr>
        <w:t xml:space="preserve"> limit after the origin of Earth 4.5 billion years ago</w:t>
      </w:r>
      <w:r w:rsidRPr="004C7329">
        <w:rPr>
          <w:rStyle w:val="StyleUnderline"/>
        </w:rPr>
        <w:t xml:space="preserve">). The hills are teeming with the skeletal silence of dead life forms. The ecological thought permits no distance. Thinking interdependence involves dissolving the barrier between “over here” and “over there,” and more fundamentally, the metaphysical illusion of rigid, narrow boundaries between inside and outside. </w:t>
      </w:r>
      <w:r w:rsidRPr="004C7329">
        <w:rPr>
          <w:rStyle w:val="StyleUnderline"/>
          <w:sz w:val="16"/>
        </w:rPr>
        <w:t xml:space="preserve">63 Thinking interdependence involves thinking difference. </w:t>
      </w:r>
      <w:r w:rsidRPr="004C7329">
        <w:rPr>
          <w:rStyle w:val="StyleUnderline"/>
        </w:rPr>
        <w:t xml:space="preserve">This means confronting the fact that all beings are related to each other negatively and differentially, in an open system without center or edge. In a language, a word means what it means because of its difference with other words. There is nothing intrinsic to the word that makes it mean what it means. </w:t>
      </w:r>
      <w:r w:rsidRPr="004C7329">
        <w:rPr>
          <w:rStyle w:val="StyleUnderline"/>
          <w:sz w:val="16"/>
        </w:rPr>
        <w:t xml:space="preserve">The same goes for how it sounds. 64 </w:t>
      </w:r>
      <w:r w:rsidRPr="004C7329">
        <w:rPr>
          <w:rStyle w:val="StyleUnderline"/>
        </w:rPr>
        <w:t xml:space="preserve">The mesh is also made of negative difference, which means it doesn’t contain positive, </w:t>
      </w:r>
      <w:proofErr w:type="gramStart"/>
      <w:r w:rsidRPr="004C7329">
        <w:rPr>
          <w:rStyle w:val="StyleUnderline"/>
        </w:rPr>
        <w:t>really existing</w:t>
      </w:r>
      <w:proofErr w:type="gramEnd"/>
      <w:r w:rsidRPr="004C7329">
        <w:rPr>
          <w:rStyle w:val="StyleUnderline"/>
        </w:rPr>
        <w:t xml:space="preserve"> </w:t>
      </w:r>
      <w:r w:rsidRPr="004C7329">
        <w:rPr>
          <w:rStyle w:val="StyleUnderline"/>
          <w:sz w:val="16"/>
        </w:rPr>
        <w:t>(independent, solid</w:t>
      </w:r>
      <w:r w:rsidRPr="004C7329">
        <w:rPr>
          <w:rStyle w:val="StyleUnderline"/>
        </w:rPr>
        <w:t xml:space="preserve">) things. This should be an utterly </w:t>
      </w:r>
      <w:proofErr w:type="spellStart"/>
      <w:r w:rsidRPr="004C7329">
        <w:rPr>
          <w:rStyle w:val="StyleUnderline"/>
        </w:rPr>
        <w:t>mindblowing</w:t>
      </w:r>
      <w:proofErr w:type="spellEnd"/>
      <w:r w:rsidRPr="004C7329">
        <w:rPr>
          <w:rStyle w:val="StyleUnderline"/>
        </w:rPr>
        <w:t xml:space="preserve"> idea, so don’t worry if you’re having trouble imagining i</w:t>
      </w:r>
      <w:r w:rsidRPr="004C7329">
        <w:rPr>
          <w:rStyle w:val="StyleUnderline"/>
          <w:sz w:val="16"/>
        </w:rPr>
        <w:t xml:space="preserve">t. Consider Indra’s net, used in Buddhist scripture to describe interdependence: “At 40 every connection in this infinite net hangs a magnificently polished and infinitely faceted jewel, which reflects in each of its facets all the facets of every other jewel in the net. Since the net itself, the number of jewels, and the facets of every jewel are infinite, the number of reflections is infinite as well.” 65 </w:t>
      </w:r>
      <w:r w:rsidRPr="004C7329">
        <w:rPr>
          <w:rStyle w:val="StyleUnderline"/>
        </w:rPr>
        <w:t>What we’re examining here is that scary thing, “totality.” Recent thinkers have been shy of totality.</w:t>
      </w:r>
      <w:r w:rsidRPr="004C7329">
        <w:rPr>
          <w:rStyle w:val="StyleUnderline"/>
          <w:sz w:val="16"/>
        </w:rPr>
        <w:t xml:space="preserve"> 66 </w:t>
      </w:r>
      <w:r w:rsidRPr="004C7329">
        <w:rPr>
          <w:rStyle w:val="StyleUnderline"/>
        </w:rPr>
        <w:t>They fear that totality means totalitarianism. Totality may be difficult and frightening.</w:t>
      </w:r>
      <w:r w:rsidRPr="004C7329">
        <w:rPr>
          <w:rStyle w:val="StyleUnderline"/>
          <w:sz w:val="16"/>
        </w:rPr>
        <w:t xml:space="preserve"> </w:t>
      </w:r>
      <w:r w:rsidRPr="004C7329">
        <w:rPr>
          <w:rStyle w:val="StyleUnderline"/>
        </w:rPr>
        <w:t>But the current global crisis requires that we wake up and smell the total coffee. It’s strictly impossible to equate this total interconnectedness</w:t>
      </w:r>
      <w:r w:rsidRPr="004C7329">
        <w:rPr>
          <w:rStyle w:val="StyleUnderline"/>
          <w:sz w:val="16"/>
        </w:rPr>
        <w:t xml:space="preserve">, Indra’s </w:t>
      </w:r>
      <w:r w:rsidRPr="004C7329">
        <w:rPr>
          <w:rStyle w:val="StyleUnderline"/>
        </w:rPr>
        <w:t xml:space="preserve">net, with something beyond us or larger than us. Total interconnectedness isn’t holistic. We’re </w:t>
      </w:r>
      <w:proofErr w:type="gramStart"/>
      <w:r w:rsidRPr="004C7329">
        <w:rPr>
          <w:rStyle w:val="StyleUnderline"/>
        </w:rPr>
        <w:t>definitely not</w:t>
      </w:r>
      <w:proofErr w:type="gramEnd"/>
      <w:r w:rsidRPr="004C7329">
        <w:rPr>
          <w:rStyle w:val="StyleUnderline"/>
        </w:rPr>
        <w:t xml:space="preserve"> talking about totalitarianism</w:t>
      </w:r>
      <w:r w:rsidRPr="004C7329">
        <w:rPr>
          <w:rStyle w:val="StyleUnderline"/>
          <w:sz w:val="16"/>
        </w:rPr>
        <w:t>, and we’re not talking about large things as opposed to small ones. Indra’s net implies that large and small things, near and far things, are all “near.” “Totality” doesn’t mean something closed, single, and independent, nor does it mean something predetermined and fixed; it has no goal. Very large finitude is harder to deal with than an abstract, ideal infinity. 67 As I noted in the Introduction, it might be harder to imagine four and a half billion years than abstract eternity</w:t>
      </w:r>
      <w:r w:rsidRPr="004C7329">
        <w:rPr>
          <w:rStyle w:val="StyleUnderline"/>
        </w:rPr>
        <w:t>. It might be harder to imagine evolution than to imagine abstract infinity. Actuality presents us with disturbingly large finitudes.</w:t>
      </w:r>
      <w:r w:rsidRPr="004C7329">
        <w:rPr>
          <w:rStyle w:val="StyleUnderline"/>
          <w:sz w:val="16"/>
        </w:rPr>
        <w:t xml:space="preserve"> Q</w:t>
      </w:r>
      <w:r w:rsidRPr="004C7329">
        <w:rPr>
          <w:rStyle w:val="StyleUnderline"/>
        </w:rPr>
        <w:t>uantity humiliates. 68 The other appears in this world, not beyond it. 69 Face it we must. Perhaps “</w:t>
      </w:r>
      <w:proofErr w:type="spellStart"/>
      <w:r w:rsidRPr="004C7329">
        <w:rPr>
          <w:rStyle w:val="StyleUnderline"/>
        </w:rPr>
        <w:t>untotality</w:t>
      </w:r>
      <w:proofErr w:type="spellEnd"/>
      <w:r w:rsidRPr="004C7329">
        <w:rPr>
          <w:rStyle w:val="StyleUnderline"/>
        </w:rPr>
        <w:t>” would express it better, but we don’t need to invent clever ways of saying the same thing.</w:t>
      </w:r>
      <w:r w:rsidRPr="004C7329">
        <w:rPr>
          <w:rStyle w:val="StyleUnderline"/>
          <w:sz w:val="16"/>
        </w:rPr>
        <w:t xml:space="preserve"> </w:t>
      </w:r>
      <w:r w:rsidRPr="004C7329">
        <w:rPr>
          <w:rStyle w:val="StyleUnderline"/>
        </w:rPr>
        <w:t>Think big, then bigger still—beyond containment, beyond the panoramic spectacle that dissolves everything within itself</w:t>
      </w:r>
      <w:r w:rsidRPr="004C7329">
        <w:rPr>
          <w:rStyle w:val="StyleUnderline"/>
          <w:sz w:val="16"/>
        </w:rPr>
        <w:t xml:space="preserve">. 70 </w:t>
      </w:r>
      <w:r w:rsidRPr="004C7329">
        <w:rPr>
          <w:rStyle w:val="StyleUnderline"/>
        </w:rPr>
        <w:t xml:space="preserve">The mesh is vast yet intimate: there is </w:t>
      </w:r>
      <w:proofErr w:type="gramStart"/>
      <w:r w:rsidRPr="004C7329">
        <w:rPr>
          <w:rStyle w:val="StyleUnderline"/>
        </w:rPr>
        <w:t>no</w:t>
      </w:r>
      <w:proofErr w:type="gramEnd"/>
      <w:r w:rsidRPr="004C7329">
        <w:rPr>
          <w:rStyle w:val="StyleUnderline"/>
        </w:rPr>
        <w:t xml:space="preserve"> here or there, so everything is brought within our awareness. The more we analyze, the more ambiguous things become.</w:t>
      </w:r>
      <w:r w:rsidRPr="004C7329">
        <w:rPr>
          <w:rStyle w:val="StyleUnderline"/>
          <w:sz w:val="16"/>
        </w:rPr>
        <w:t xml:space="preserve"> </w:t>
      </w:r>
      <w:r w:rsidRPr="004C7329">
        <w:rPr>
          <w:rStyle w:val="StyleUnderline"/>
        </w:rPr>
        <w:t>We can’t really know who is at the junctions of the mesh before we meet them</w:t>
      </w:r>
      <w:r w:rsidRPr="004C7329">
        <w:rPr>
          <w:rStyle w:val="StyleUnderline"/>
          <w:sz w:val="16"/>
        </w:rPr>
        <w:t xml:space="preserve">. Even when we meet them, they are liable to change before our eyes, and our view of them is also labile. </w:t>
      </w:r>
      <w:r w:rsidRPr="004C7329">
        <w:rPr>
          <w:rStyle w:val="StyleUnderline"/>
        </w:rPr>
        <w:t xml:space="preserve">These beings are the strange stranger. You won’t see references to animals in this book except in quotation marks. You will see absolutely no references to “the animal” or, even worse, to “the animal question,” as some contemporary philosophers put it </w:t>
      </w:r>
      <w:r w:rsidRPr="004C7329">
        <w:rPr>
          <w:rStyle w:val="StyleUnderline"/>
          <w:sz w:val="16"/>
        </w:rPr>
        <w:t>(have they forgotten the resonance of “the Jewish question”?). M</w:t>
      </w:r>
      <w:r w:rsidRPr="004C7329">
        <w:rPr>
          <w:rStyle w:val="StyleUnderline"/>
        </w:rPr>
        <w:t>ig</w:t>
      </w:r>
      <w:r w:rsidRPr="004C7329">
        <w:rPr>
          <w:rStyle w:val="StyleUnderline"/>
          <w:sz w:val="16"/>
        </w:rPr>
        <w:t xml:space="preserve">ht this “question” be a product of a capitalist age, in which, as Marx comments, money is removed from other commodities and made to stand for 41 commodity-ness as such, as if “there existed the Animal, the individual incarnation of the entire animal kingdom”? </w:t>
      </w:r>
      <w:r w:rsidRPr="004C7329">
        <w:rPr>
          <w:rStyle w:val="StyleUnderline"/>
        </w:rPr>
        <w:t>71 Could treating people like “animals” result from this alienating abstraction? If</w:t>
      </w:r>
      <w:r w:rsidRPr="004C7329">
        <w:rPr>
          <w:rStyle w:val="StyleUnderline"/>
          <w:sz w:val="16"/>
        </w:rPr>
        <w:t xml:space="preserve"> </w:t>
      </w:r>
      <w:r w:rsidRPr="004C7329">
        <w:rPr>
          <w:rStyle w:val="StyleUnderline"/>
        </w:rPr>
        <w:t>we think the ecological thought, two things happen. Our perspective becomes very vast. More and more aspects of the Universe become included in the ecological thought2</w:t>
      </w:r>
      <w:r w:rsidRPr="004C7329">
        <w:rPr>
          <w:rStyle w:val="StyleUnderline"/>
          <w:sz w:val="16"/>
        </w:rPr>
        <w:t>. At the same time</w:t>
      </w:r>
      <w:r w:rsidRPr="004C7329">
        <w:rPr>
          <w:rStyle w:val="StyleUnderline"/>
        </w:rPr>
        <w:t>, our view becomes very profound. If everything is interconnected to everything</w:t>
      </w:r>
      <w:r w:rsidRPr="004C7329">
        <w:rPr>
          <w:rStyle w:val="StyleUnderline"/>
          <w:sz w:val="16"/>
        </w:rPr>
        <w:t xml:space="preserve">, </w:t>
      </w:r>
      <w:r w:rsidRPr="004C7329">
        <w:rPr>
          <w:rStyle w:val="StyleUnderline"/>
        </w:rPr>
        <w:t xml:space="preserve">what exactly are the things that are connected? In some significant sense, if we already know what they are, if we already have a box in which to put them, they are not truly different beings. If the ecological thought is profound as well as vast, we can’t predict or anticipate just who or what— and can we tell between “who” and “what,” and how can we </w:t>
      </w:r>
      <w:proofErr w:type="gramStart"/>
      <w:r w:rsidRPr="004C7329">
        <w:rPr>
          <w:rStyle w:val="StyleUnderline"/>
        </w:rPr>
        <w:t>tell?—</w:t>
      </w:r>
      <w:proofErr w:type="gramEnd"/>
      <w:r w:rsidRPr="004C7329">
        <w:rPr>
          <w:rStyle w:val="StyleUnderline"/>
          <w:sz w:val="16"/>
        </w:rPr>
        <w:t xml:space="preserve"> </w:t>
      </w:r>
      <w:r w:rsidRPr="004C7329">
        <w:rPr>
          <w:rStyle w:val="StyleUnderline"/>
        </w:rPr>
        <w:t>arrives at the intersections in the unimaginably gigantic mesh. Individual beings become more unique, even as they become more susceptible to measurement and analysis. Really thinking the mesh means letting go of an idea that it has a center. There is no being in the “middle”—what would “middle” mean anyway</w:t>
      </w:r>
      <w:r w:rsidRPr="004C7329">
        <w:rPr>
          <w:sz w:val="16"/>
        </w:rPr>
        <w:t xml:space="preserve">? </w:t>
      </w:r>
      <w:r w:rsidRPr="004C7329">
        <w:rPr>
          <w:rStyle w:val="StyleUnderline"/>
        </w:rPr>
        <w:t>The most important? How can one being be more important than another</w:t>
      </w:r>
      <w:r w:rsidRPr="004C7329">
        <w:rPr>
          <w:sz w:val="16"/>
        </w:rPr>
        <w:t>?</w:t>
      </w:r>
      <w:r w:rsidRPr="004C7329">
        <w:rPr>
          <w:rStyle w:val="StyleUnderline"/>
          <w:sz w:val="16"/>
        </w:rPr>
        <w:t xml:space="preserve"> </w:t>
      </w:r>
      <w:r w:rsidRPr="004C7329">
        <w:rPr>
          <w:rStyle w:val="StyleUnderline"/>
        </w:rPr>
        <w:t>This creates problems for environmental ethics, which risks oversimplifying things to coerce people to act.</w:t>
      </w:r>
      <w:r w:rsidRPr="004C7329">
        <w:rPr>
          <w:rStyle w:val="StyleUnderline"/>
          <w:sz w:val="16"/>
        </w:rPr>
        <w:t xml:space="preserve"> Movies about endangered species tend to focus on one species at a time. From a penguin’s point of view, seals are dangerous monsters. 59 But from a seal’s point of view, an orca or a human with a club is the monster. The aesthetic of “cuteness”— a rough version of Kantian beauty (it’s small and perfectly formed and doesn’t hassle our mind)—might only be applicable to one species at a time. A dog might look cute until it bites into a partridge’s neck. When we consider the mesh, we must drop this “one at a time” sequencing. </w:t>
      </w:r>
      <w:proofErr w:type="gramStart"/>
      <w:r w:rsidRPr="004C7329">
        <w:rPr>
          <w:rStyle w:val="StyleUnderline"/>
          <w:sz w:val="16"/>
        </w:rPr>
        <w:t>So</w:t>
      </w:r>
      <w:proofErr w:type="gramEnd"/>
      <w:r w:rsidRPr="004C7329">
        <w:rPr>
          <w:rStyle w:val="StyleUnderline"/>
          <w:sz w:val="16"/>
        </w:rPr>
        <w:t xml:space="preserve"> awareness of the mesh may suck the cuteness out of beings. Songs about the mesh, such as “We Are All Earthlings” (from Sesame Street), may have it wrong—they are about multitudes of cute creatures, and cuteness doesn’t come in multitudes. 60 (In Chapter 2, I discuss some exceptions to the problem of cuteness.) 39 If we keep thinking this “no center or edge” aspect of the mesh, we discover that there is no definite “within” or “outside” of beings. </w:t>
      </w:r>
      <w:r w:rsidRPr="004C7329">
        <w:rPr>
          <w:rStyle w:val="StyleUnderline"/>
        </w:rPr>
        <w:t>E</w:t>
      </w:r>
      <w:r w:rsidRPr="004C7329">
        <w:rPr>
          <w:rStyle w:val="StyleUnderline"/>
          <w:sz w:val="16"/>
        </w:rPr>
        <w:t xml:space="preserve">verything is adapted to everything else. 61 This includes organs and the cells that constitute them. The mesh extends inside beings as well as among them. An organ that may have performed one function in one life form might now perform a different function in another one, or </w:t>
      </w:r>
      <w:proofErr w:type="gramStart"/>
      <w:r w:rsidRPr="004C7329">
        <w:rPr>
          <w:rStyle w:val="StyleUnderline"/>
          <w:sz w:val="16"/>
        </w:rPr>
        <w:t>none at all</w:t>
      </w:r>
      <w:proofErr w:type="gramEnd"/>
      <w:r w:rsidRPr="004C7329">
        <w:rPr>
          <w:rStyle w:val="StyleUnderline"/>
          <w:sz w:val="16"/>
        </w:rPr>
        <w:t xml:space="preserve">. Then there is symbiosis. Margulis asserts that symbiosis is the fundamental driving force of evolution. 62 This also affects the rhetoric of cuteness. What is cute and cuddly about symbiosis? Even worse, what about endosymbiosis—the fact that our cells contain anaerobic bacteria, for example? </w:t>
      </w:r>
      <w:r w:rsidRPr="004C7329">
        <w:rPr>
          <w:rStyle w:val="StyleUnderline"/>
        </w:rPr>
        <w:t>It sounds more like monstrosity. Cuteness requires a minimum of integration</w:t>
      </w:r>
      <w:r w:rsidRPr="004C7329">
        <w:rPr>
          <w:rStyle w:val="StyleUnderline"/>
          <w:sz w:val="16"/>
        </w:rPr>
        <w:t xml:space="preserve">. </w:t>
      </w:r>
      <w:r w:rsidRPr="004C7329">
        <w:rPr>
          <w:rStyle w:val="StyleUnderline"/>
        </w:rPr>
        <w:t>Although there is no absolute, definite “inside” or “outside” of beings, we cannot get along without these concepts either. The mesh is highly paradoxical</w:t>
      </w:r>
      <w:r w:rsidRPr="004C7329">
        <w:rPr>
          <w:rStyle w:val="StyleUnderline"/>
          <w:sz w:val="16"/>
        </w:rPr>
        <w:t xml:space="preserve">. </w:t>
      </w:r>
      <w:r w:rsidRPr="004C7329">
        <w:rPr>
          <w:rStyle w:val="StyleUnderline"/>
        </w:rPr>
        <w:t>Endosymbiosis abolishes inside– outside distinctions.</w:t>
      </w:r>
      <w:r w:rsidRPr="004C7329">
        <w:rPr>
          <w:rStyle w:val="StyleUnderline"/>
          <w:sz w:val="16"/>
        </w:rPr>
        <w:t xml:space="preserve"> </w:t>
      </w:r>
      <w:r w:rsidRPr="004C7329">
        <w:rPr>
          <w:rStyle w:val="StyleUnderline"/>
        </w:rPr>
        <w:t>A life form must have a boundary for filtering nutrients and poisons</w:t>
      </w:r>
      <w:r w:rsidRPr="004C7329">
        <w:rPr>
          <w:rStyle w:val="StyleUnderline"/>
          <w:sz w:val="16"/>
        </w:rPr>
        <w:t xml:space="preserve">. Yet these boundaries are not perfectly defined. An oyster makes a pearl by secreting fluids around a piece of grit it has accidentally absorbed. Surgeons can transplant organs. The same thing occurs at larger scales. You only </w:t>
      </w:r>
      <w:proofErr w:type="gramStart"/>
      <w:r w:rsidRPr="004C7329">
        <w:rPr>
          <w:rStyle w:val="StyleUnderline"/>
          <w:sz w:val="16"/>
        </w:rPr>
        <w:t>have to</w:t>
      </w:r>
      <w:proofErr w:type="gramEnd"/>
      <w:r w:rsidRPr="004C7329">
        <w:rPr>
          <w:rStyle w:val="StyleUnderline"/>
          <w:sz w:val="16"/>
        </w:rPr>
        <w:t xml:space="preserve"> think of a coral reef to realize how life has influenced Earth; in fact, you only have to breathe, as oxygen is a by-product of the first Archaean beings (from 2.</w:t>
      </w:r>
      <w:r w:rsidRPr="004C7329">
        <w:rPr>
          <w:rStyle w:val="StyleUnderline"/>
        </w:rPr>
        <w:t xml:space="preserve">5 billion years ago back to an </w:t>
      </w:r>
      <w:proofErr w:type="spellStart"/>
      <w:r w:rsidRPr="004C7329">
        <w:rPr>
          <w:rStyle w:val="StyleUnderline"/>
        </w:rPr>
        <w:t>undefi</w:t>
      </w:r>
      <w:proofErr w:type="spellEnd"/>
      <w:r w:rsidRPr="004C7329">
        <w:rPr>
          <w:rStyle w:val="StyleUnderline"/>
        </w:rPr>
        <w:t xml:space="preserve"> </w:t>
      </w:r>
      <w:proofErr w:type="spellStart"/>
      <w:r w:rsidRPr="004C7329">
        <w:rPr>
          <w:rStyle w:val="StyleUnderline"/>
        </w:rPr>
        <w:t>ned</w:t>
      </w:r>
      <w:proofErr w:type="spellEnd"/>
      <w:r w:rsidRPr="004C7329">
        <w:rPr>
          <w:rStyle w:val="StyleUnderline"/>
        </w:rPr>
        <w:t xml:space="preserve"> limit after the origin of Earth 4.5 billion years ago). The hills are teeming with the skeletal silence of dead life forms. The ecological thought permits no distance. Thinking interdependence involves dissolving the barrier be</w:t>
      </w:r>
      <w:r w:rsidRPr="004C7329">
        <w:rPr>
          <w:rStyle w:val="StyleUnderline"/>
          <w:sz w:val="16"/>
        </w:rPr>
        <w:t xml:space="preserve">tween “over here” and “over there,” and more fundamentally, the metaphysical illusion of rigid, narrow boundaries between inside and outside. </w:t>
      </w:r>
      <w:r w:rsidRPr="004C7329">
        <w:rPr>
          <w:rStyle w:val="StyleUnderline"/>
        </w:rPr>
        <w:t xml:space="preserve">63 Thinking interdependence involves thinking difference. This means confronting the fact that all beings are related to each </w:t>
      </w:r>
      <w:r w:rsidRPr="004C7329">
        <w:rPr>
          <w:sz w:val="16"/>
        </w:rPr>
        <w:t>other negatively and differentially, in an open system without center or edg</w:t>
      </w:r>
      <w:r w:rsidRPr="004C7329">
        <w:rPr>
          <w:rStyle w:val="StyleUnderline"/>
          <w:sz w:val="16"/>
        </w:rPr>
        <w:t>e</w:t>
      </w:r>
      <w:r w:rsidRPr="004C7329">
        <w:rPr>
          <w:rStyle w:val="StyleUnderline"/>
        </w:rPr>
        <w:t>. In a language, a word means what it means because of its difference with other words. There is nothing intrinsic to the word that makes it mean what it means</w:t>
      </w:r>
      <w:r w:rsidRPr="004C7329">
        <w:rPr>
          <w:rStyle w:val="StyleUnderline"/>
          <w:sz w:val="16"/>
        </w:rPr>
        <w:t xml:space="preserve">. </w:t>
      </w:r>
      <w:r w:rsidRPr="004C7329">
        <w:rPr>
          <w:rStyle w:val="StyleUnderline"/>
        </w:rPr>
        <w:t>The same goes for how it sounds. 64 The mesh is also made of negative difference,</w:t>
      </w:r>
      <w:r w:rsidRPr="004C7329">
        <w:rPr>
          <w:rStyle w:val="StyleUnderline"/>
          <w:sz w:val="16"/>
        </w:rPr>
        <w:t xml:space="preserve"> </w:t>
      </w:r>
      <w:r w:rsidRPr="004C7329">
        <w:rPr>
          <w:rStyle w:val="StyleUnderline"/>
        </w:rPr>
        <w:t xml:space="preserve">which means it doesn’t contain positive, </w:t>
      </w:r>
      <w:proofErr w:type="gramStart"/>
      <w:r w:rsidRPr="004C7329">
        <w:rPr>
          <w:rStyle w:val="StyleUnderline"/>
        </w:rPr>
        <w:t>really existing</w:t>
      </w:r>
      <w:proofErr w:type="gramEnd"/>
      <w:r w:rsidRPr="004C7329">
        <w:rPr>
          <w:rStyle w:val="StyleUnderline"/>
          <w:sz w:val="16"/>
        </w:rPr>
        <w:t xml:space="preserve"> (independent, solid) </w:t>
      </w:r>
      <w:r w:rsidRPr="004C7329">
        <w:rPr>
          <w:rStyle w:val="StyleUnderline"/>
        </w:rPr>
        <w:t xml:space="preserve">things. This should be an utterly </w:t>
      </w:r>
      <w:proofErr w:type="spellStart"/>
      <w:r w:rsidRPr="004C7329">
        <w:rPr>
          <w:rStyle w:val="StyleUnderline"/>
        </w:rPr>
        <w:t>mindblowing</w:t>
      </w:r>
      <w:proofErr w:type="spellEnd"/>
      <w:r w:rsidRPr="004C7329">
        <w:rPr>
          <w:rStyle w:val="StyleUnderline"/>
        </w:rPr>
        <w:t xml:space="preserve"> idea</w:t>
      </w:r>
      <w:r w:rsidRPr="004C7329">
        <w:rPr>
          <w:sz w:val="16"/>
        </w:rPr>
        <w:t>, so don’t worry if you’re having trouble imagining</w:t>
      </w:r>
      <w:r w:rsidRPr="004C7329">
        <w:rPr>
          <w:rStyle w:val="StyleUnderline"/>
          <w:sz w:val="16"/>
        </w:rPr>
        <w:t xml:space="preserve"> it. Consider Indra’s net, used in Buddhist scripture to describe interdependence: “At 40 </w:t>
      </w:r>
      <w:r w:rsidRPr="004C7329">
        <w:rPr>
          <w:rStyle w:val="StyleUnderline"/>
        </w:rPr>
        <w:t xml:space="preserve">every connection in this </w:t>
      </w:r>
      <w:proofErr w:type="spellStart"/>
      <w:r w:rsidRPr="004C7329">
        <w:rPr>
          <w:rStyle w:val="StyleUnderline"/>
        </w:rPr>
        <w:t>infi</w:t>
      </w:r>
      <w:proofErr w:type="spellEnd"/>
      <w:r w:rsidRPr="004C7329">
        <w:rPr>
          <w:rStyle w:val="StyleUnderline"/>
        </w:rPr>
        <w:t xml:space="preserve"> </w:t>
      </w:r>
      <w:proofErr w:type="spellStart"/>
      <w:r w:rsidRPr="004C7329">
        <w:rPr>
          <w:rStyle w:val="StyleUnderline"/>
        </w:rPr>
        <w:t>nite</w:t>
      </w:r>
      <w:proofErr w:type="spellEnd"/>
      <w:r w:rsidRPr="004C7329">
        <w:rPr>
          <w:rStyle w:val="StyleUnderline"/>
        </w:rPr>
        <w:t xml:space="preserve"> net hangs a magnificently polished and infinitely faceted jewel, which reflects in each of its facets all the facets of every other jewel in the </w:t>
      </w:r>
      <w:proofErr w:type="gramStart"/>
      <w:r w:rsidRPr="004C7329">
        <w:rPr>
          <w:rStyle w:val="StyleUnderline"/>
        </w:rPr>
        <w:t xml:space="preserve">net </w:t>
      </w:r>
      <w:r w:rsidRPr="004C7329">
        <w:rPr>
          <w:rStyle w:val="StyleUnderline"/>
          <w:sz w:val="16"/>
        </w:rPr>
        <w:t>.</w:t>
      </w:r>
      <w:proofErr w:type="gramEnd"/>
      <w:r w:rsidRPr="004C7329">
        <w:rPr>
          <w:rStyle w:val="StyleUnderline"/>
          <w:sz w:val="16"/>
        </w:rPr>
        <w:t xml:space="preserve"> Since the net itself, the number of jewels, and the facets of every jewel are infinite, the number of reflections is infinite as well.” 65 What we’re examining here is that scary thing, “totality.” Recent thinkers have been shy of totality. 66 </w:t>
      </w:r>
      <w:r w:rsidRPr="004C7329">
        <w:rPr>
          <w:rStyle w:val="StyleUnderline"/>
        </w:rPr>
        <w:t>They fear that totality means totalitarianism. Totality may be difficult and frightening. But the current global crisis requires that we wake up and smell the total coffee. It’s strictly impossible to equate this total interconnectedness,</w:t>
      </w:r>
      <w:r w:rsidRPr="004C7329">
        <w:rPr>
          <w:rStyle w:val="StyleUnderline"/>
          <w:sz w:val="16"/>
        </w:rPr>
        <w:t xml:space="preserve"> Indra’s net, with something beyond us or larger than us. T</w:t>
      </w:r>
      <w:r w:rsidRPr="004C7329">
        <w:rPr>
          <w:rStyle w:val="StyleUnderline"/>
        </w:rPr>
        <w:t xml:space="preserve">otal interconnectedness isn’t holistic. We’re </w:t>
      </w:r>
      <w:proofErr w:type="gramStart"/>
      <w:r w:rsidRPr="004C7329">
        <w:rPr>
          <w:rStyle w:val="StyleUnderline"/>
        </w:rPr>
        <w:t>definitely not</w:t>
      </w:r>
      <w:proofErr w:type="gramEnd"/>
      <w:r w:rsidRPr="004C7329">
        <w:rPr>
          <w:rStyle w:val="StyleUnderline"/>
        </w:rPr>
        <w:t xml:space="preserve"> talking about totalitarianism, and we’re not talking about large things as opposed to small one</w:t>
      </w:r>
      <w:r w:rsidRPr="004C7329">
        <w:rPr>
          <w:rStyle w:val="StyleUnderline"/>
          <w:sz w:val="16"/>
        </w:rPr>
        <w:t>s. Indra’s net implies that large and small things, near and far things, are all “near.” “</w:t>
      </w:r>
      <w:r w:rsidRPr="004C7329">
        <w:rPr>
          <w:rStyle w:val="StyleUnderline"/>
        </w:rPr>
        <w:t>Totality” doesn’t mean something closed, single, and independent, nor does it mean something predetermined and fixed;</w:t>
      </w:r>
      <w:r w:rsidRPr="004C7329">
        <w:rPr>
          <w:rStyle w:val="StyleUnderline"/>
          <w:sz w:val="16"/>
        </w:rPr>
        <w:t xml:space="preserve"> it has no </w:t>
      </w:r>
      <w:r w:rsidRPr="004C7329">
        <w:rPr>
          <w:rStyle w:val="StyleUnderline"/>
        </w:rPr>
        <w:t xml:space="preserve">goal. Very large finitude is harder to deal with than an abstract, ideal infinity. 67 </w:t>
      </w:r>
      <w:r w:rsidRPr="004C7329">
        <w:rPr>
          <w:rStyle w:val="StyleUnderline"/>
          <w:sz w:val="16"/>
        </w:rPr>
        <w:t xml:space="preserve">As I noted in the Introduction, it might be harder to imagine four and a half billion years than abstract eternity. It might be harder to imagine evolution than to imagine abstract infinity. </w:t>
      </w:r>
      <w:r w:rsidRPr="004C7329">
        <w:rPr>
          <w:rStyle w:val="StyleUnderline"/>
        </w:rPr>
        <w:t>Actuality presents us with disturbingly large finitudes. Quantity humiliates. 68 The other appears in this world, not beyond i</w:t>
      </w:r>
      <w:r w:rsidRPr="004C7329">
        <w:rPr>
          <w:rStyle w:val="StyleUnderline"/>
          <w:sz w:val="16"/>
        </w:rPr>
        <w:t xml:space="preserve">t. 69 </w:t>
      </w:r>
      <w:r w:rsidRPr="004C7329">
        <w:rPr>
          <w:rStyle w:val="StyleUnderline"/>
        </w:rPr>
        <w:t>Face it we must. Perhaps “</w:t>
      </w:r>
      <w:proofErr w:type="spellStart"/>
      <w:r w:rsidRPr="004C7329">
        <w:rPr>
          <w:rStyle w:val="StyleUnderline"/>
        </w:rPr>
        <w:t>untotality</w:t>
      </w:r>
      <w:proofErr w:type="spellEnd"/>
      <w:r w:rsidRPr="004C7329">
        <w:rPr>
          <w:rStyle w:val="StyleUnderline"/>
        </w:rPr>
        <w:t xml:space="preserve">” would express it better, but we don’t need to invent clever ways of saying the same thing. </w:t>
      </w:r>
      <w:r w:rsidRPr="004C7329">
        <w:rPr>
          <w:rStyle w:val="StyleUnderline"/>
          <w:sz w:val="16"/>
        </w:rPr>
        <w:t xml:space="preserve">Think big, then bigger still—beyond containment, beyond the panoramic spectacle that dissolves everything within itself. 70 </w:t>
      </w:r>
      <w:r w:rsidRPr="004C7329">
        <w:rPr>
          <w:rStyle w:val="StyleUnderline"/>
        </w:rPr>
        <w:t xml:space="preserve">The mesh is vast yet intimate: there is </w:t>
      </w:r>
      <w:proofErr w:type="gramStart"/>
      <w:r w:rsidRPr="004C7329">
        <w:rPr>
          <w:rStyle w:val="StyleUnderline"/>
        </w:rPr>
        <w:t>no</w:t>
      </w:r>
      <w:proofErr w:type="gramEnd"/>
      <w:r w:rsidRPr="004C7329">
        <w:rPr>
          <w:rStyle w:val="StyleUnderline"/>
        </w:rPr>
        <w:t xml:space="preserve"> here or there, so everything is brought within our awareness. </w:t>
      </w:r>
      <w:r w:rsidRPr="004C7329">
        <w:rPr>
          <w:sz w:val="16"/>
        </w:rPr>
        <w:t>The more we analyze, the more ambiguous things become. We can’t really know who is at the junctions of the mesh before we meet them. Even when we meet them, they are liable to change before our eyes, and our view of them is also labile. These</w:t>
      </w:r>
      <w:r w:rsidRPr="004C7329">
        <w:rPr>
          <w:rStyle w:val="StyleUnderline"/>
          <w:sz w:val="16"/>
        </w:rPr>
        <w:t xml:space="preserve"> beings are the strange stranger. You won’t see references to animals in this book except in quotation marks. You will see absolutely no references to “the animal” or, even worse, to “the animal question,” as some contemporary philosophers put it (have they forgotten the resonance of “the Jewish question”?). </w:t>
      </w:r>
      <w:r w:rsidRPr="004C7329">
        <w:rPr>
          <w:rStyle w:val="StyleUnderline"/>
        </w:rPr>
        <w:t>Might this “question” be a product of a capitalist age, in which, as Marx comments, money is removed from other commodities and made to stand for 41 commodity-ness as such,</w:t>
      </w:r>
      <w:r w:rsidRPr="004C7329">
        <w:rPr>
          <w:rStyle w:val="StyleUnderline"/>
          <w:sz w:val="16"/>
        </w:rPr>
        <w:t xml:space="preserve"> </w:t>
      </w:r>
      <w:r w:rsidRPr="004C7329">
        <w:rPr>
          <w:rStyle w:val="StyleUnderline"/>
        </w:rPr>
        <w:t>as if “there existed the Animal, the individual incarnation of the entire animal kingdom”? 71 Could treating people like “animals” result from this alienating abstraction</w:t>
      </w:r>
      <w:r w:rsidRPr="004C7329">
        <w:rPr>
          <w:rStyle w:val="StyleUnderline"/>
          <w:sz w:val="16"/>
        </w:rPr>
        <w:t xml:space="preserve">? </w:t>
      </w:r>
    </w:p>
    <w:p w14:paraId="06CDBB74" w14:textId="77777777" w:rsidR="001D13E0" w:rsidRPr="004C7329" w:rsidRDefault="001D13E0" w:rsidP="001D13E0">
      <w:pPr>
        <w:pStyle w:val="Heading4"/>
      </w:pPr>
      <w:r w:rsidRPr="004C7329">
        <w:t xml:space="preserve">Rigid and concrete interpretations of nature </w:t>
      </w:r>
      <w:proofErr w:type="gramStart"/>
      <w:r w:rsidRPr="004C7329">
        <w:t>makes</w:t>
      </w:r>
      <w:proofErr w:type="gramEnd"/>
      <w:r w:rsidRPr="004C7329">
        <w:t xml:space="preserve"> all subjects appear as mere standing reserve—that prevents </w:t>
      </w:r>
      <w:r w:rsidRPr="004C7329">
        <w:rPr>
          <w:u w:val="single"/>
        </w:rPr>
        <w:t>relationality</w:t>
      </w:r>
      <w:r w:rsidRPr="004C7329">
        <w:t xml:space="preserve">, which is a </w:t>
      </w:r>
      <w:r w:rsidRPr="004C7329">
        <w:rPr>
          <w:u w:val="single"/>
        </w:rPr>
        <w:t>prerequisite</w:t>
      </w:r>
      <w:r w:rsidRPr="004C7329">
        <w:t xml:space="preserve"> to life’s value. This outweighs extinction.</w:t>
      </w:r>
    </w:p>
    <w:p w14:paraId="1D9D000C" w14:textId="77777777" w:rsidR="001D13E0" w:rsidRPr="004C7329" w:rsidRDefault="001D13E0" w:rsidP="001D13E0">
      <w:r w:rsidRPr="004C7329">
        <w:rPr>
          <w:rStyle w:val="Style13ptBold"/>
        </w:rPr>
        <w:t>Kennedy, 14</w:t>
      </w:r>
      <w:r w:rsidRPr="004C7329">
        <w:t xml:space="preserve">—Ph.D. candidate, Philosophy, University of New Mexico (Tara, “Heidegger and the Ethics of the Earth: Eco-Phenomenology in the Age of Technology,” </w:t>
      </w:r>
      <w:hyperlink r:id="rId20" w:history="1">
        <w:r w:rsidRPr="004C7329">
          <w:rPr>
            <w:rStyle w:val="Hyperlink"/>
          </w:rPr>
          <w:t>https://digitalrepository.unm.edu/cgi/viewcontent.cgi?article=1006&amp;context=phil_etds</w:t>
        </w:r>
      </w:hyperlink>
      <w:r w:rsidRPr="004C7329">
        <w:t xml:space="preserve">, </w:t>
      </w:r>
      <w:proofErr w:type="spellStart"/>
      <w:r w:rsidRPr="004C7329">
        <w:t>dml</w:t>
      </w:r>
      <w:proofErr w:type="spellEnd"/>
      <w:r w:rsidRPr="004C7329">
        <w:t>) [gendered language modifications denoted by brackets]</w:t>
      </w:r>
    </w:p>
    <w:p w14:paraId="2B179AF6" w14:textId="77777777" w:rsidR="001D13E0" w:rsidRPr="004C7329" w:rsidRDefault="001D13E0" w:rsidP="001D13E0">
      <w:pPr>
        <w:rPr>
          <w:sz w:val="16"/>
        </w:rPr>
      </w:pPr>
      <w:r w:rsidRPr="004C7329">
        <w:rPr>
          <w:sz w:val="16"/>
        </w:rPr>
        <w:t xml:space="preserve">The four ways of being responsible offered as a characterization of technology represent a mode of revealing. They allow some possibility to arise into actuality. From the Greek for “that which belongs to </w:t>
      </w:r>
      <w:proofErr w:type="spellStart"/>
      <w:r w:rsidRPr="004C7329">
        <w:rPr>
          <w:sz w:val="16"/>
        </w:rPr>
        <w:t>technê</w:t>
      </w:r>
      <w:proofErr w:type="spellEnd"/>
      <w:r w:rsidRPr="004C7329">
        <w:rPr>
          <w:sz w:val="16"/>
        </w:rPr>
        <w:t>,” Heidegger tells us that “technology” characterizes not only the activities of the craftsman technology, but also those of the artist.99 “</w:t>
      </w:r>
      <w:proofErr w:type="spellStart"/>
      <w:r w:rsidRPr="004C7329">
        <w:rPr>
          <w:sz w:val="16"/>
        </w:rPr>
        <w:t>Technê</w:t>
      </w:r>
      <w:proofErr w:type="spellEnd"/>
      <w:r w:rsidRPr="004C7329">
        <w:rPr>
          <w:sz w:val="16"/>
        </w:rPr>
        <w:t xml:space="preserve"> belongs to </w:t>
      </w:r>
      <w:proofErr w:type="spellStart"/>
      <w:r w:rsidRPr="004C7329">
        <w:rPr>
          <w:sz w:val="16"/>
        </w:rPr>
        <w:t>bringingforth</w:t>
      </w:r>
      <w:proofErr w:type="spellEnd"/>
      <w:r w:rsidRPr="004C7329">
        <w:rPr>
          <w:sz w:val="16"/>
        </w:rPr>
        <w:t xml:space="preserve">, to </w:t>
      </w:r>
      <w:proofErr w:type="spellStart"/>
      <w:r w:rsidRPr="004C7329">
        <w:rPr>
          <w:sz w:val="16"/>
        </w:rPr>
        <w:t>poiêsis</w:t>
      </w:r>
      <w:proofErr w:type="spellEnd"/>
      <w:r w:rsidRPr="004C7329">
        <w:rPr>
          <w:sz w:val="16"/>
        </w:rPr>
        <w:t xml:space="preserve">; it is something poetic…It reveals whatever does not bring itself forth and does not yet lie here before us, whatever can look and turn now one way and now another.” 100 Understood as a mode of revealing, </w:t>
      </w:r>
      <w:r w:rsidRPr="004C7329">
        <w:rPr>
          <w:rStyle w:val="StyleUnderline"/>
        </w:rPr>
        <w:t>technology is a way in which the world and the things in it show up for Dasein</w:t>
      </w:r>
      <w:r w:rsidRPr="004C7329">
        <w:rPr>
          <w:sz w:val="16"/>
        </w:rPr>
        <w:t xml:space="preserve">.101 Although founded in the poetic disclosure that is </w:t>
      </w:r>
      <w:proofErr w:type="spellStart"/>
      <w:r w:rsidRPr="004C7329">
        <w:rPr>
          <w:sz w:val="16"/>
        </w:rPr>
        <w:t>poiêsis</w:t>
      </w:r>
      <w:proofErr w:type="spellEnd"/>
      <w:r w:rsidRPr="004C7329">
        <w:rPr>
          <w:sz w:val="16"/>
        </w:rPr>
        <w:t xml:space="preserve">, modern technology is markedly different from other modes of revealing. </w:t>
      </w:r>
      <w:proofErr w:type="spellStart"/>
      <w:r w:rsidRPr="004C7329">
        <w:rPr>
          <w:sz w:val="16"/>
        </w:rPr>
        <w:t>Technê</w:t>
      </w:r>
      <w:proofErr w:type="spellEnd"/>
      <w:r w:rsidRPr="004C7329">
        <w:rPr>
          <w:sz w:val="16"/>
        </w:rPr>
        <w:t xml:space="preserve"> may originally “belong” to </w:t>
      </w:r>
      <w:proofErr w:type="spellStart"/>
      <w:r w:rsidRPr="004C7329">
        <w:rPr>
          <w:sz w:val="16"/>
        </w:rPr>
        <w:t>poiêsis</w:t>
      </w:r>
      <w:proofErr w:type="spellEnd"/>
      <w:r w:rsidRPr="004C7329">
        <w:rPr>
          <w:sz w:val="16"/>
        </w:rPr>
        <w:t>, “[a]</w:t>
      </w:r>
      <w:proofErr w:type="spellStart"/>
      <w:r w:rsidRPr="004C7329">
        <w:rPr>
          <w:sz w:val="16"/>
        </w:rPr>
        <w:t>nd</w:t>
      </w:r>
      <w:proofErr w:type="spellEnd"/>
      <w:r w:rsidRPr="004C7329">
        <w:rPr>
          <w:sz w:val="16"/>
        </w:rPr>
        <w:t xml:space="preserve"> yet the revealing that holds sway throughout modern technology does not unfold into a bringing-forth in the sense of </w:t>
      </w:r>
      <w:proofErr w:type="spellStart"/>
      <w:r w:rsidRPr="004C7329">
        <w:rPr>
          <w:sz w:val="16"/>
        </w:rPr>
        <w:t>poiêsis</w:t>
      </w:r>
      <w:proofErr w:type="spellEnd"/>
      <w:r w:rsidRPr="004C7329">
        <w:rPr>
          <w:sz w:val="16"/>
        </w:rPr>
        <w:t xml:space="preserve">.” 102 Instead, the disclosure granted by </w:t>
      </w:r>
      <w:proofErr w:type="spellStart"/>
      <w:r w:rsidRPr="004C7329">
        <w:rPr>
          <w:sz w:val="16"/>
        </w:rPr>
        <w:t>poiêsis</w:t>
      </w:r>
      <w:proofErr w:type="spellEnd"/>
      <w:r w:rsidRPr="004C7329">
        <w:rPr>
          <w:sz w:val="16"/>
        </w:rPr>
        <w:t xml:space="preserve"> is distorted into </w:t>
      </w:r>
      <w:proofErr w:type="spellStart"/>
      <w:r w:rsidRPr="004C7329">
        <w:rPr>
          <w:sz w:val="16"/>
        </w:rPr>
        <w:t>imposure</w:t>
      </w:r>
      <w:proofErr w:type="spellEnd"/>
      <w:r w:rsidRPr="004C7329">
        <w:rPr>
          <w:sz w:val="16"/>
        </w:rPr>
        <w:t xml:space="preserve">. That is, in contrast to other modes of revealing, </w:t>
      </w:r>
      <w:r w:rsidRPr="004C7329">
        <w:rPr>
          <w:rStyle w:val="StyleUnderline"/>
        </w:rPr>
        <w:t xml:space="preserve">modern technology does not let things </w:t>
      </w:r>
      <w:r w:rsidRPr="004C7329">
        <w:rPr>
          <w:rStyle w:val="Emphasis"/>
        </w:rPr>
        <w:t>unfold</w:t>
      </w:r>
      <w:r w:rsidRPr="004C7329">
        <w:rPr>
          <w:rStyle w:val="StyleUnderline"/>
        </w:rPr>
        <w:t xml:space="preserve"> into their own, does not</w:t>
      </w:r>
      <w:r w:rsidRPr="004C7329">
        <w:rPr>
          <w:sz w:val="16"/>
        </w:rPr>
        <w:t xml:space="preserve"> cultivate the patience to </w:t>
      </w:r>
      <w:r w:rsidRPr="004C7329">
        <w:rPr>
          <w:rStyle w:val="StyleUnderline"/>
        </w:rPr>
        <w:t xml:space="preserve">let things </w:t>
      </w:r>
      <w:r w:rsidRPr="004C7329">
        <w:rPr>
          <w:rStyle w:val="Emphasis"/>
        </w:rPr>
        <w:t>surprise</w:t>
      </w:r>
      <w:r w:rsidRPr="004C7329">
        <w:rPr>
          <w:rStyle w:val="StyleUnderline"/>
        </w:rPr>
        <w:t xml:space="preserve"> us in the way in which being as such might be glimpsed</w:t>
      </w:r>
      <w:r w:rsidRPr="004C7329">
        <w:rPr>
          <w:sz w:val="16"/>
        </w:rPr>
        <w:t xml:space="preserve"> in its withdrawal through their coming to appearance. </w:t>
      </w:r>
      <w:r w:rsidRPr="004C7329">
        <w:rPr>
          <w:rStyle w:val="StyleUnderline"/>
        </w:rPr>
        <w:t xml:space="preserve">Modern technology makes </w:t>
      </w:r>
      <w:r w:rsidRPr="004C7329">
        <w:rPr>
          <w:rStyle w:val="Emphasis"/>
        </w:rPr>
        <w:t>demands</w:t>
      </w:r>
      <w:r w:rsidRPr="004C7329">
        <w:rPr>
          <w:rStyle w:val="StyleUnderline"/>
        </w:rPr>
        <w:t xml:space="preserve"> and imposes a </w:t>
      </w:r>
      <w:r w:rsidRPr="004C7329">
        <w:rPr>
          <w:rStyle w:val="Emphasis"/>
        </w:rPr>
        <w:t>pre-established ontological understanding</w:t>
      </w:r>
      <w:r w:rsidRPr="004C7329">
        <w:rPr>
          <w:rStyle w:val="StyleUnderline"/>
        </w:rPr>
        <w:t xml:space="preserve"> onto things</w:t>
      </w:r>
      <w:r w:rsidRPr="004C7329">
        <w:rPr>
          <w:sz w:val="16"/>
        </w:rPr>
        <w:t xml:space="preserve">. According to Heidegger, </w:t>
      </w:r>
      <w:r w:rsidRPr="004C7329">
        <w:rPr>
          <w:rStyle w:val="StyleUnderline"/>
        </w:rPr>
        <w:t xml:space="preserve">it demands that things show up as </w:t>
      </w:r>
      <w:r w:rsidRPr="004C7329">
        <w:rPr>
          <w:rStyle w:val="Emphasis"/>
        </w:rPr>
        <w:t>energy reserves</w:t>
      </w:r>
      <w:r w:rsidRPr="004C7329">
        <w:rPr>
          <w:sz w:val="16"/>
        </w:rPr>
        <w:t xml:space="preserve">: “[T]he revealing that holds sway throughout modern technology does not unfold into a bringing-forth in the sense of </w:t>
      </w:r>
      <w:proofErr w:type="spellStart"/>
      <w:r w:rsidRPr="004C7329">
        <w:rPr>
          <w:sz w:val="16"/>
        </w:rPr>
        <w:t>poiêsis</w:t>
      </w:r>
      <w:proofErr w:type="spellEnd"/>
      <w:r w:rsidRPr="004C7329">
        <w:rPr>
          <w:sz w:val="16"/>
        </w:rPr>
        <w:t>. The revealing that rules in modern technology is a challenging [</w:t>
      </w:r>
      <w:proofErr w:type="spellStart"/>
      <w:r w:rsidRPr="004C7329">
        <w:rPr>
          <w:sz w:val="16"/>
        </w:rPr>
        <w:t>Herausfordern</w:t>
      </w:r>
      <w:proofErr w:type="spellEnd"/>
      <w:r w:rsidRPr="004C7329">
        <w:rPr>
          <w:sz w:val="16"/>
        </w:rPr>
        <w:t xml:space="preserve">], which puts to nature the unreasonable demand that it </w:t>
      </w:r>
      <w:proofErr w:type="gramStart"/>
      <w:r w:rsidRPr="004C7329">
        <w:rPr>
          <w:sz w:val="16"/>
        </w:rPr>
        <w:t>supply</w:t>
      </w:r>
      <w:proofErr w:type="gramEnd"/>
      <w:r w:rsidRPr="004C7329">
        <w:rPr>
          <w:sz w:val="16"/>
        </w:rPr>
        <w:t xml:space="preserve"> energy that can be extracted and stored as such.” 103 </w:t>
      </w:r>
      <w:r w:rsidRPr="004C7329">
        <w:rPr>
          <w:rStyle w:val="StyleUnderline"/>
        </w:rPr>
        <w:t xml:space="preserve">The nature of the technological mindset is so totalizing that </w:t>
      </w:r>
      <w:r w:rsidRPr="004C7329">
        <w:rPr>
          <w:rStyle w:val="Emphasis"/>
        </w:rPr>
        <w:t>everything falls prey</w:t>
      </w:r>
      <w:r w:rsidRPr="004C7329">
        <w:rPr>
          <w:rStyle w:val="StyleUnderline"/>
        </w:rPr>
        <w:t xml:space="preserve"> to its challenging, including </w:t>
      </w:r>
      <w:r w:rsidRPr="004C7329">
        <w:rPr>
          <w:rStyle w:val="Emphasis"/>
        </w:rPr>
        <w:t>[hu]mankind</w:t>
      </w:r>
      <w:r w:rsidRPr="004C7329">
        <w:rPr>
          <w:sz w:val="16"/>
        </w:rPr>
        <w:t xml:space="preserve">. In the setting upon of technologization as a mode of revealing, “everything, beforehand and thus subsequently, turns irresistibly into material for self-assertive production. </w:t>
      </w:r>
      <w:r w:rsidRPr="004C7329">
        <w:rPr>
          <w:rStyle w:val="StyleUnderline"/>
        </w:rPr>
        <w:t xml:space="preserve">The earth and its atmosphere become </w:t>
      </w:r>
      <w:r w:rsidRPr="004C7329">
        <w:rPr>
          <w:rStyle w:val="Emphasis"/>
        </w:rPr>
        <w:t>raw material</w:t>
      </w:r>
      <w:r w:rsidRPr="004C7329">
        <w:rPr>
          <w:rStyle w:val="StyleUnderline"/>
        </w:rPr>
        <w:t xml:space="preserve">. </w:t>
      </w:r>
      <w:r w:rsidRPr="004C7329">
        <w:rPr>
          <w:sz w:val="16"/>
        </w:rPr>
        <w:t xml:space="preserve">Man </w:t>
      </w:r>
      <w:r w:rsidRPr="004C7329">
        <w:rPr>
          <w:rStyle w:val="StyleUnderline"/>
        </w:rPr>
        <w:t>[humanity] becomes</w:t>
      </w:r>
      <w:r w:rsidRPr="004C7329">
        <w:rPr>
          <w:sz w:val="16"/>
        </w:rPr>
        <w:t xml:space="preserve"> human </w:t>
      </w:r>
      <w:r w:rsidRPr="004C7329">
        <w:rPr>
          <w:rStyle w:val="Emphasis"/>
        </w:rPr>
        <w:t>material</w:t>
      </w:r>
      <w:r w:rsidRPr="004C7329">
        <w:rPr>
          <w:rStyle w:val="StyleUnderline"/>
        </w:rPr>
        <w:t xml:space="preserve">, which is </w:t>
      </w:r>
      <w:r w:rsidRPr="004C7329">
        <w:rPr>
          <w:rStyle w:val="Emphasis"/>
        </w:rPr>
        <w:t>disposed of</w:t>
      </w:r>
      <w:r w:rsidRPr="004C7329">
        <w:rPr>
          <w:rStyle w:val="StyleUnderline"/>
        </w:rPr>
        <w:t xml:space="preserve"> with a view to </w:t>
      </w:r>
      <w:r w:rsidRPr="004C7329">
        <w:rPr>
          <w:rStyle w:val="Emphasis"/>
        </w:rPr>
        <w:t>proposed goals</w:t>
      </w:r>
      <w:r w:rsidRPr="004C7329">
        <w:rPr>
          <w:sz w:val="16"/>
        </w:rPr>
        <w:t xml:space="preserve">.” 104 </w:t>
      </w:r>
      <w:r w:rsidRPr="004C7329">
        <w:rPr>
          <w:rStyle w:val="StyleUnderline"/>
        </w:rPr>
        <w:t>The demand</w:t>
      </w:r>
      <w:r w:rsidRPr="004C7329">
        <w:rPr>
          <w:sz w:val="16"/>
        </w:rPr>
        <w:t xml:space="preserve">, then, </w:t>
      </w:r>
      <w:r w:rsidRPr="004C7329">
        <w:rPr>
          <w:rStyle w:val="StyleUnderline"/>
        </w:rPr>
        <w:t xml:space="preserve">is that things show up as </w:t>
      </w:r>
      <w:r w:rsidRPr="004C7329">
        <w:rPr>
          <w:rStyle w:val="Emphasis"/>
        </w:rPr>
        <w:t>energy reserves</w:t>
      </w:r>
      <w:r w:rsidRPr="004C7329">
        <w:rPr>
          <w:rStyle w:val="StyleUnderline"/>
        </w:rPr>
        <w:t xml:space="preserve">, and the pre-established ontological understanding that goes along with this is that this is </w:t>
      </w:r>
      <w:r w:rsidRPr="004C7329">
        <w:rPr>
          <w:rStyle w:val="Emphasis"/>
        </w:rPr>
        <w:t>all that things are</w:t>
      </w:r>
      <w:r w:rsidRPr="004C7329">
        <w:rPr>
          <w:sz w:val="16"/>
        </w:rPr>
        <w:t xml:space="preserve">. Heidegger uses the term </w:t>
      </w:r>
      <w:proofErr w:type="spellStart"/>
      <w:r w:rsidRPr="004C7329">
        <w:rPr>
          <w:sz w:val="16"/>
        </w:rPr>
        <w:t>Bestand</w:t>
      </w:r>
      <w:proofErr w:type="spellEnd"/>
      <w:r w:rsidRPr="004C7329">
        <w:rPr>
          <w:sz w:val="16"/>
        </w:rPr>
        <w:t xml:space="preserve">, “resource” or “standing-reserve,” to refer to the </w:t>
      </w:r>
      <w:proofErr w:type="spellStart"/>
      <w:r w:rsidRPr="004C7329">
        <w:rPr>
          <w:sz w:val="16"/>
        </w:rPr>
        <w:t>imposure</w:t>
      </w:r>
      <w:proofErr w:type="spellEnd"/>
      <w:r w:rsidRPr="004C7329">
        <w:rPr>
          <w:sz w:val="16"/>
        </w:rPr>
        <w:t xml:space="preserve"> of this ontological understanding onto things in this form of revealing, which he designates as </w:t>
      </w:r>
      <w:proofErr w:type="spellStart"/>
      <w:r w:rsidRPr="004C7329">
        <w:rPr>
          <w:sz w:val="16"/>
        </w:rPr>
        <w:t>Gestell</w:t>
      </w:r>
      <w:proofErr w:type="spellEnd"/>
      <w:r w:rsidRPr="004C7329">
        <w:rPr>
          <w:sz w:val="16"/>
        </w:rPr>
        <w:t>, or “</w:t>
      </w:r>
      <w:proofErr w:type="spellStart"/>
      <w:r w:rsidRPr="004C7329">
        <w:rPr>
          <w:sz w:val="16"/>
        </w:rPr>
        <w:t>enframing</w:t>
      </w:r>
      <w:proofErr w:type="spellEnd"/>
      <w:r w:rsidRPr="004C7329">
        <w:rPr>
          <w:sz w:val="16"/>
        </w:rPr>
        <w:t xml:space="preserve">.” 105 </w:t>
      </w:r>
    </w:p>
    <w:p w14:paraId="43A09799" w14:textId="77777777" w:rsidR="001D13E0" w:rsidRPr="004C7329" w:rsidRDefault="001D13E0" w:rsidP="001D13E0">
      <w:pPr>
        <w:rPr>
          <w:sz w:val="16"/>
        </w:rPr>
      </w:pPr>
      <w:r w:rsidRPr="004C7329">
        <w:rPr>
          <w:sz w:val="16"/>
        </w:rPr>
        <w:t xml:space="preserve">This ontological paradigm is a direct result of the metaphysical paradigm handed down by Descartes and Nietzsche. </w:t>
      </w:r>
      <w:r w:rsidRPr="004C7329">
        <w:rPr>
          <w:rStyle w:val="StyleUnderline"/>
        </w:rPr>
        <w:t>The subject, looking over a world of meaningless objects awaiting</w:t>
      </w:r>
      <w:r w:rsidRPr="004C7329">
        <w:rPr>
          <w:sz w:val="16"/>
        </w:rPr>
        <w:t xml:space="preserve"> his </w:t>
      </w:r>
      <w:r w:rsidRPr="004C7329">
        <w:rPr>
          <w:rStyle w:val="Emphasis"/>
        </w:rPr>
        <w:t>ordering</w:t>
      </w:r>
      <w:r w:rsidRPr="004C7329">
        <w:rPr>
          <w:rStyle w:val="StyleUnderline"/>
        </w:rPr>
        <w:t xml:space="preserve"> and </w:t>
      </w:r>
      <w:r w:rsidRPr="004C7329">
        <w:rPr>
          <w:rStyle w:val="Emphasis"/>
        </w:rPr>
        <w:t>mastery</w:t>
      </w:r>
      <w:r w:rsidRPr="004C7329">
        <w:rPr>
          <w:rStyle w:val="StyleUnderline"/>
        </w:rPr>
        <w:t xml:space="preserve">, finds that they show themselves as mere </w:t>
      </w:r>
      <w:r w:rsidRPr="004C7329">
        <w:rPr>
          <w:rStyle w:val="Emphasis"/>
        </w:rPr>
        <w:t>means</w:t>
      </w:r>
      <w:r w:rsidRPr="004C7329">
        <w:rPr>
          <w:rStyle w:val="StyleUnderline"/>
        </w:rPr>
        <w:t xml:space="preserve"> to</w:t>
      </w:r>
      <w:r w:rsidRPr="004C7329">
        <w:rPr>
          <w:sz w:val="16"/>
        </w:rPr>
        <w:t xml:space="preserve"> his </w:t>
      </w:r>
      <w:r w:rsidRPr="004C7329">
        <w:rPr>
          <w:rStyle w:val="StyleUnderline"/>
        </w:rPr>
        <w:t>[its] ends</w:t>
      </w:r>
      <w:r w:rsidRPr="004C7329">
        <w:rPr>
          <w:sz w:val="16"/>
        </w:rPr>
        <w:t xml:space="preserve">. </w:t>
      </w:r>
      <w:r w:rsidRPr="004C7329">
        <w:rPr>
          <w:rStyle w:val="StyleUnderline"/>
        </w:rPr>
        <w:t xml:space="preserve">Those things that are not useful </w:t>
      </w:r>
      <w:proofErr w:type="gramStart"/>
      <w:r w:rsidRPr="004C7329">
        <w:rPr>
          <w:rStyle w:val="StyleUnderline"/>
        </w:rPr>
        <w:t>at the moment</w:t>
      </w:r>
      <w:proofErr w:type="gramEnd"/>
      <w:r w:rsidRPr="004C7329">
        <w:rPr>
          <w:rStyle w:val="StyleUnderline"/>
        </w:rPr>
        <w:t xml:space="preserve"> can best be understood as </w:t>
      </w:r>
      <w:r w:rsidRPr="004C7329">
        <w:rPr>
          <w:rStyle w:val="Emphasis"/>
        </w:rPr>
        <w:t>reserves</w:t>
      </w:r>
      <w:r w:rsidRPr="004C7329">
        <w:rPr>
          <w:rStyle w:val="StyleUnderline"/>
        </w:rPr>
        <w:t xml:space="preserve"> awaiting</w:t>
      </w:r>
      <w:r w:rsidRPr="004C7329">
        <w:rPr>
          <w:sz w:val="16"/>
        </w:rPr>
        <w:t xml:space="preserve"> his </w:t>
      </w:r>
      <w:r w:rsidRPr="004C7329">
        <w:rPr>
          <w:rStyle w:val="StyleUnderline"/>
        </w:rPr>
        <w:t>[its] future needs</w:t>
      </w:r>
      <w:r w:rsidRPr="004C7329">
        <w:rPr>
          <w:sz w:val="16"/>
        </w:rPr>
        <w:t xml:space="preserve">. As discussed in chapter 1, at its extreme, </w:t>
      </w:r>
      <w:r w:rsidRPr="004C7329">
        <w:rPr>
          <w:rStyle w:val="StyleUnderline"/>
        </w:rPr>
        <w:t xml:space="preserve">even the </w:t>
      </w:r>
      <w:r w:rsidRPr="004C7329">
        <w:rPr>
          <w:rStyle w:val="Emphasis"/>
        </w:rPr>
        <w:t>subject</w:t>
      </w:r>
      <w:r w:rsidRPr="004C7329">
        <w:rPr>
          <w:rStyle w:val="StyleUnderline"/>
        </w:rPr>
        <w:t xml:space="preserve"> contemplating the world of objects</w:t>
      </w:r>
      <w:r w:rsidRPr="004C7329">
        <w:rPr>
          <w:sz w:val="16"/>
        </w:rPr>
        <w:t xml:space="preserve"> himself </w:t>
      </w:r>
      <w:r w:rsidRPr="004C7329">
        <w:rPr>
          <w:rStyle w:val="StyleUnderline"/>
        </w:rPr>
        <w:t xml:space="preserve">becomes </w:t>
      </w:r>
      <w:r w:rsidRPr="004C7329">
        <w:rPr>
          <w:rStyle w:val="Emphasis"/>
        </w:rPr>
        <w:t>standing reserve</w:t>
      </w:r>
      <w:r w:rsidRPr="004C7329">
        <w:rPr>
          <w:sz w:val="16"/>
        </w:rPr>
        <w:t xml:space="preserve">. In fact, </w:t>
      </w:r>
      <w:r w:rsidRPr="004C7329">
        <w:rPr>
          <w:rStyle w:val="StyleUnderline"/>
        </w:rPr>
        <w:t xml:space="preserve">in </w:t>
      </w:r>
      <w:proofErr w:type="spellStart"/>
      <w:r w:rsidRPr="004C7329">
        <w:rPr>
          <w:rStyle w:val="StyleUnderline"/>
        </w:rPr>
        <w:t>enframing</w:t>
      </w:r>
      <w:proofErr w:type="spellEnd"/>
      <w:r w:rsidRPr="004C7329">
        <w:rPr>
          <w:rStyle w:val="StyleUnderline"/>
        </w:rPr>
        <w:t xml:space="preserve">, both the subject and the object </w:t>
      </w:r>
      <w:r w:rsidRPr="004C7329">
        <w:rPr>
          <w:rStyle w:val="Emphasis"/>
        </w:rPr>
        <w:t>disappear</w:t>
      </w:r>
      <w:r w:rsidRPr="004C7329">
        <w:rPr>
          <w:sz w:val="16"/>
        </w:rPr>
        <w:t xml:space="preserve">. On the surface, this claim might be heartening, as chapter one described this dichotomy as a significant part of the problem. Alas, Heidegger tells us that, rather than a step in the right direction, </w:t>
      </w:r>
      <w:proofErr w:type="spellStart"/>
      <w:r w:rsidRPr="004C7329">
        <w:rPr>
          <w:rStyle w:val="StyleUnderline"/>
        </w:rPr>
        <w:t>enframing</w:t>
      </w:r>
      <w:proofErr w:type="spellEnd"/>
      <w:r w:rsidRPr="004C7329">
        <w:rPr>
          <w:rStyle w:val="StyleUnderline"/>
        </w:rPr>
        <w:t xml:space="preserve"> represents the </w:t>
      </w:r>
      <w:r w:rsidRPr="004C7329">
        <w:rPr>
          <w:rStyle w:val="Emphasis"/>
        </w:rPr>
        <w:t>utmost limits</w:t>
      </w:r>
      <w:r w:rsidRPr="004C7329">
        <w:rPr>
          <w:rStyle w:val="StyleUnderline"/>
        </w:rPr>
        <w:t xml:space="preserve"> of being lost </w:t>
      </w:r>
      <w:proofErr w:type="gramStart"/>
      <w:r w:rsidRPr="004C7329">
        <w:rPr>
          <w:rStyle w:val="StyleUnderline"/>
        </w:rPr>
        <w:t>with regard to</w:t>
      </w:r>
      <w:proofErr w:type="gramEnd"/>
      <w:r w:rsidRPr="004C7329">
        <w:rPr>
          <w:rStyle w:val="StyleUnderline"/>
        </w:rPr>
        <w:t xml:space="preserve"> </w:t>
      </w:r>
      <w:r w:rsidRPr="004C7329">
        <w:rPr>
          <w:rStyle w:val="Emphasis"/>
        </w:rPr>
        <w:t>understanding</w:t>
      </w:r>
      <w:r w:rsidRPr="004C7329">
        <w:rPr>
          <w:rStyle w:val="StyleUnderline"/>
        </w:rPr>
        <w:t xml:space="preserve"> the being of ourselves and other entities</w:t>
      </w:r>
      <w:r w:rsidRPr="004C7329">
        <w:rPr>
          <w:sz w:val="16"/>
        </w:rPr>
        <w:t xml:space="preserve">.106 “The subject-object relation thus reaches, for the first time, </w:t>
      </w:r>
      <w:proofErr w:type="spellStart"/>
      <w:r w:rsidRPr="004C7329">
        <w:rPr>
          <w:sz w:val="16"/>
        </w:rPr>
        <w:t>its</w:t>
      </w:r>
      <w:proofErr w:type="spellEnd"/>
      <w:r w:rsidRPr="004C7329">
        <w:rPr>
          <w:sz w:val="16"/>
        </w:rPr>
        <w:t xml:space="preserve"> pure ‘relational,’ i.e., ordering character in which both the subject and the object are sucked up as standing-reserves. That does not mean that the subject-object relation vanishes, but rather the opposite: it now attains to its most extreme dominance.” 107 </w:t>
      </w:r>
      <w:r w:rsidRPr="004C7329">
        <w:rPr>
          <w:rStyle w:val="StyleUnderline"/>
        </w:rPr>
        <w:t xml:space="preserve">The subject becomes </w:t>
      </w:r>
      <w:r w:rsidRPr="004C7329">
        <w:rPr>
          <w:rStyle w:val="Emphasis"/>
        </w:rPr>
        <w:t>no more</w:t>
      </w:r>
      <w:r w:rsidRPr="004C7329">
        <w:rPr>
          <w:rStyle w:val="StyleUnderline"/>
        </w:rPr>
        <w:t xml:space="preserve"> than</w:t>
      </w:r>
      <w:r w:rsidRPr="004C7329">
        <w:rPr>
          <w:sz w:val="16"/>
        </w:rPr>
        <w:t xml:space="preserve">, indeed </w:t>
      </w:r>
      <w:r w:rsidRPr="004C7329">
        <w:rPr>
          <w:rStyle w:val="StyleUnderline"/>
        </w:rPr>
        <w:t xml:space="preserve">even </w:t>
      </w:r>
      <w:r w:rsidRPr="004C7329">
        <w:rPr>
          <w:rStyle w:val="Emphasis"/>
        </w:rPr>
        <w:t>less</w:t>
      </w:r>
      <w:r w:rsidRPr="004C7329">
        <w:rPr>
          <w:rStyle w:val="StyleUnderline"/>
        </w:rPr>
        <w:t xml:space="preserve"> than, an object to be </w:t>
      </w:r>
      <w:r w:rsidRPr="004C7329">
        <w:rPr>
          <w:rStyle w:val="Emphasis"/>
        </w:rPr>
        <w:t>mastered</w:t>
      </w:r>
      <w:r w:rsidRPr="004C7329">
        <w:rPr>
          <w:rStyle w:val="StyleUnderline"/>
        </w:rPr>
        <w:t xml:space="preserve">, </w:t>
      </w:r>
      <w:r w:rsidRPr="004C7329">
        <w:rPr>
          <w:rStyle w:val="Emphasis"/>
        </w:rPr>
        <w:t>controlled</w:t>
      </w:r>
      <w:r w:rsidRPr="004C7329">
        <w:rPr>
          <w:rStyle w:val="StyleUnderline"/>
        </w:rPr>
        <w:t xml:space="preserve">, and </w:t>
      </w:r>
      <w:r w:rsidRPr="004C7329">
        <w:rPr>
          <w:rStyle w:val="Emphasis"/>
        </w:rPr>
        <w:t>enhanced</w:t>
      </w:r>
      <w:r w:rsidRPr="004C7329">
        <w:rPr>
          <w:sz w:val="16"/>
        </w:rPr>
        <w:t xml:space="preserve">. </w:t>
      </w:r>
    </w:p>
    <w:p w14:paraId="02E4A652" w14:textId="77777777" w:rsidR="001D13E0" w:rsidRPr="004C7329" w:rsidRDefault="001D13E0" w:rsidP="001D13E0">
      <w:pPr>
        <w:rPr>
          <w:sz w:val="16"/>
        </w:rPr>
      </w:pPr>
      <w:r w:rsidRPr="004C7329">
        <w:rPr>
          <w:rStyle w:val="StyleUnderline"/>
        </w:rPr>
        <w:t>The dominance of the mode of revealing attained through technologization</w:t>
      </w:r>
      <w:r w:rsidRPr="004C7329">
        <w:rPr>
          <w:sz w:val="16"/>
        </w:rPr>
        <w:t xml:space="preserve">, </w:t>
      </w:r>
      <w:proofErr w:type="spellStart"/>
      <w:r w:rsidRPr="004C7329">
        <w:rPr>
          <w:sz w:val="16"/>
        </w:rPr>
        <w:t>Gestell</w:t>
      </w:r>
      <w:proofErr w:type="spellEnd"/>
      <w:r w:rsidRPr="004C7329">
        <w:rPr>
          <w:sz w:val="16"/>
        </w:rPr>
        <w:t xml:space="preserve">, and its characterization of all entities as </w:t>
      </w:r>
      <w:proofErr w:type="spellStart"/>
      <w:r w:rsidRPr="004C7329">
        <w:rPr>
          <w:sz w:val="16"/>
        </w:rPr>
        <w:t>Bestand</w:t>
      </w:r>
      <w:proofErr w:type="spellEnd"/>
      <w:r w:rsidRPr="004C7329">
        <w:rPr>
          <w:sz w:val="16"/>
        </w:rPr>
        <w:t xml:space="preserve">, </w:t>
      </w:r>
      <w:r w:rsidRPr="004C7329">
        <w:rPr>
          <w:rStyle w:val="StyleUnderline"/>
        </w:rPr>
        <w:t xml:space="preserve">is why </w:t>
      </w:r>
      <w:r w:rsidRPr="004C7329">
        <w:rPr>
          <w:rStyle w:val="Emphasis"/>
        </w:rPr>
        <w:t>humankind’s essential nature</w:t>
      </w:r>
      <w:r w:rsidRPr="004C7329">
        <w:rPr>
          <w:rStyle w:val="StyleUnderline"/>
        </w:rPr>
        <w:t xml:space="preserve"> as a meditative thinker is </w:t>
      </w:r>
      <w:r w:rsidRPr="004C7329">
        <w:rPr>
          <w:rStyle w:val="Emphasis"/>
        </w:rPr>
        <w:t>threatened</w:t>
      </w:r>
      <w:r w:rsidRPr="004C7329">
        <w:rPr>
          <w:rStyle w:val="StyleUnderline"/>
        </w:rPr>
        <w:t xml:space="preserve">. Of what use is meditative thinking in a world where </w:t>
      </w:r>
      <w:proofErr w:type="spellStart"/>
      <w:r w:rsidRPr="004C7329">
        <w:rPr>
          <w:rStyle w:val="StyleUnderline"/>
        </w:rPr>
        <w:t>enframing</w:t>
      </w:r>
      <w:proofErr w:type="spellEnd"/>
      <w:r w:rsidRPr="004C7329">
        <w:rPr>
          <w:rStyle w:val="StyleUnderline"/>
        </w:rPr>
        <w:t xml:space="preserve"> reigns? It can only </w:t>
      </w:r>
      <w:r w:rsidRPr="004C7329">
        <w:rPr>
          <w:rStyle w:val="Emphasis"/>
        </w:rPr>
        <w:t>get in the way</w:t>
      </w:r>
      <w:r w:rsidRPr="004C7329">
        <w:rPr>
          <w:rStyle w:val="StyleUnderline"/>
        </w:rPr>
        <w:t xml:space="preserve"> of best ordering the standing reserve</w:t>
      </w:r>
      <w:r w:rsidRPr="004C7329">
        <w:rPr>
          <w:sz w:val="16"/>
        </w:rPr>
        <w:t xml:space="preserve">. More helpful here is calculative thinking, in which the value of a thing is easily quantified and categorized: “[Calculative] thinking </w:t>
      </w:r>
      <w:proofErr w:type="spellStart"/>
      <w:r w:rsidRPr="004C7329">
        <w:rPr>
          <w:sz w:val="16"/>
        </w:rPr>
        <w:t>lets</w:t>
      </w:r>
      <w:proofErr w:type="spellEnd"/>
      <w:r w:rsidRPr="004C7329">
        <w:rPr>
          <w:sz w:val="16"/>
        </w:rPr>
        <w:t xml:space="preserve"> all beings count only in the form of what can be set at our disposal and consumed.” 108 Heidegger fears that </w:t>
      </w:r>
      <w:r w:rsidRPr="004C7329">
        <w:rPr>
          <w:rStyle w:val="StyleUnderline"/>
        </w:rPr>
        <w:t xml:space="preserve">we may become </w:t>
      </w:r>
      <w:r w:rsidRPr="004C7329">
        <w:rPr>
          <w:rStyle w:val="Emphasis"/>
        </w:rPr>
        <w:t>so accustomed</w:t>
      </w:r>
      <w:r w:rsidRPr="004C7329">
        <w:rPr>
          <w:rStyle w:val="StyleUnderline"/>
        </w:rPr>
        <w:t xml:space="preserve"> to the calculative mindset that we will </w:t>
      </w:r>
      <w:r w:rsidRPr="004C7329">
        <w:rPr>
          <w:rStyle w:val="Emphasis"/>
        </w:rPr>
        <w:t>forget entirely</w:t>
      </w:r>
      <w:r w:rsidRPr="004C7329">
        <w:rPr>
          <w:rStyle w:val="StyleUnderline"/>
        </w:rPr>
        <w:t xml:space="preserve"> that there are other modes of revealing and therefore other ways of seeing the world and the things in it</w:t>
      </w:r>
      <w:r w:rsidRPr="004C7329">
        <w:rPr>
          <w:sz w:val="16"/>
        </w:rPr>
        <w:t xml:space="preserve">, in other words, that we will lose our capacity for meditative thinking. </w:t>
      </w:r>
      <w:r w:rsidRPr="004C7329">
        <w:rPr>
          <w:rStyle w:val="StyleUnderline"/>
        </w:rPr>
        <w:t xml:space="preserve">If that happens, the human being </w:t>
      </w:r>
      <w:r w:rsidRPr="004C7329">
        <w:rPr>
          <w:rStyle w:val="Emphasis"/>
        </w:rPr>
        <w:t>no longer shares a special relationship</w:t>
      </w:r>
      <w:r w:rsidRPr="004C7329">
        <w:rPr>
          <w:rStyle w:val="StyleUnderline"/>
        </w:rPr>
        <w:t xml:space="preserve"> with being as such</w:t>
      </w:r>
      <w:r w:rsidRPr="004C7329">
        <w:rPr>
          <w:sz w:val="16"/>
        </w:rPr>
        <w:t xml:space="preserve">, no longer is the </w:t>
      </w:r>
      <w:proofErr w:type="spellStart"/>
      <w:r w:rsidRPr="004C7329">
        <w:rPr>
          <w:sz w:val="16"/>
        </w:rPr>
        <w:t>ek-sistent</w:t>
      </w:r>
      <w:proofErr w:type="spellEnd"/>
      <w:r w:rsidRPr="004C7329">
        <w:rPr>
          <w:sz w:val="16"/>
        </w:rPr>
        <w:t xml:space="preserve"> pointer toward its withdrawal in </w:t>
      </w:r>
      <w:proofErr w:type="spellStart"/>
      <w:r w:rsidRPr="004C7329">
        <w:rPr>
          <w:sz w:val="16"/>
        </w:rPr>
        <w:t>poiêsis</w:t>
      </w:r>
      <w:proofErr w:type="spellEnd"/>
      <w:r w:rsidRPr="004C7329">
        <w:rPr>
          <w:sz w:val="16"/>
        </w:rPr>
        <w:t xml:space="preserve">. That is, the hiker surveys the land not for some ineffable belongingness but to determine how best to parcel it out to ensure the highest bidders. The farmer ignores the ways in which the land speaks to him in favor of trying to force his will on it </w:t>
      </w:r>
      <w:proofErr w:type="gramStart"/>
      <w:r w:rsidRPr="004C7329">
        <w:rPr>
          <w:sz w:val="16"/>
        </w:rPr>
        <w:t>through the use of</w:t>
      </w:r>
      <w:proofErr w:type="gramEnd"/>
      <w:r w:rsidRPr="004C7329">
        <w:rPr>
          <w:sz w:val="16"/>
        </w:rPr>
        <w:t xml:space="preserve"> herbicides, pesticides and chemical fertilizers. The poet gives up writing sonnets about roses, selling them instead, at egregious markups to the masses on Valentine’s Day. If, as Heidegger asserts, our essential nature belongs in this ability, then </w:t>
      </w:r>
      <w:r w:rsidRPr="004C7329">
        <w:rPr>
          <w:rStyle w:val="StyleUnderline"/>
        </w:rPr>
        <w:t xml:space="preserve">a world of </w:t>
      </w:r>
      <w:r w:rsidRPr="004C7329">
        <w:rPr>
          <w:rStyle w:val="Emphasis"/>
        </w:rPr>
        <w:t>pure calculation</w:t>
      </w:r>
      <w:r w:rsidRPr="004C7329">
        <w:rPr>
          <w:rStyle w:val="StyleUnderline"/>
        </w:rPr>
        <w:t xml:space="preserve">, </w:t>
      </w:r>
      <w:proofErr w:type="spellStart"/>
      <w:r w:rsidRPr="004C7329">
        <w:rPr>
          <w:rStyle w:val="Emphasis"/>
        </w:rPr>
        <w:t>enframing</w:t>
      </w:r>
      <w:proofErr w:type="spellEnd"/>
      <w:r w:rsidRPr="004C7329">
        <w:rPr>
          <w:rStyle w:val="StyleUnderline"/>
        </w:rPr>
        <w:t xml:space="preserve">, and </w:t>
      </w:r>
      <w:r w:rsidRPr="004C7329">
        <w:rPr>
          <w:rStyle w:val="Emphasis"/>
        </w:rPr>
        <w:t>standing reserve</w:t>
      </w:r>
      <w:r w:rsidRPr="004C7329">
        <w:rPr>
          <w:rStyle w:val="StyleUnderline"/>
        </w:rPr>
        <w:t xml:space="preserve"> is a world </w:t>
      </w:r>
      <w:r w:rsidRPr="004C7329">
        <w:rPr>
          <w:rStyle w:val="Emphasis"/>
        </w:rPr>
        <w:t>without humankind</w:t>
      </w:r>
      <w:r w:rsidRPr="004C7329">
        <w:rPr>
          <w:sz w:val="16"/>
        </w:rPr>
        <w:t xml:space="preserve">. He points out an irony about all this. “[M]an…exalts himself to the posture of lord of the earth. In this way the impression comes to prevail that everything man encounters exists only insofar as it is his construct. This illusion gives rise in turn to one final delusion: It seems as though man everywhere and always encounters only himself…In truth, however, precisely nowhere does man today any longer encounter himself, i.e., his essence.”109 While William James claimed that “The trail of the human serpent is…over everything”; Heidegger counters that </w:t>
      </w:r>
      <w:r w:rsidRPr="004C7329">
        <w:rPr>
          <w:rStyle w:val="StyleUnderline"/>
        </w:rPr>
        <w:t xml:space="preserve">not only has technology’s footprints </w:t>
      </w:r>
      <w:r w:rsidRPr="004C7329">
        <w:rPr>
          <w:rStyle w:val="Emphasis"/>
        </w:rPr>
        <w:t>obliterated</w:t>
      </w:r>
      <w:r w:rsidRPr="004C7329">
        <w:rPr>
          <w:rStyle w:val="StyleUnderline"/>
        </w:rPr>
        <w:t xml:space="preserve"> the traces left by humanity, it has made that entity </w:t>
      </w:r>
      <w:r w:rsidRPr="004C7329">
        <w:rPr>
          <w:rStyle w:val="Emphasis"/>
        </w:rPr>
        <w:t>disappear altogether</w:t>
      </w:r>
      <w:r w:rsidRPr="004C7329">
        <w:rPr>
          <w:rStyle w:val="StyleUnderline"/>
        </w:rPr>
        <w:t xml:space="preserve">, and in such a way that this </w:t>
      </w:r>
      <w:r w:rsidRPr="004C7329">
        <w:rPr>
          <w:rStyle w:val="Emphasis"/>
        </w:rPr>
        <w:t>mass extinction</w:t>
      </w:r>
      <w:r w:rsidRPr="004C7329">
        <w:rPr>
          <w:rStyle w:val="StyleUnderline"/>
        </w:rPr>
        <w:t xml:space="preserve"> has gone </w:t>
      </w:r>
      <w:r w:rsidRPr="004C7329">
        <w:rPr>
          <w:rStyle w:val="Emphasis"/>
        </w:rPr>
        <w:t>unnoticed</w:t>
      </w:r>
      <w:r w:rsidRPr="004C7329">
        <w:rPr>
          <w:sz w:val="16"/>
        </w:rPr>
        <w:t xml:space="preserve">. 110 </w:t>
      </w:r>
    </w:p>
    <w:p w14:paraId="18CD542F" w14:textId="77777777" w:rsidR="001D13E0" w:rsidRPr="004C7329" w:rsidRDefault="001D13E0" w:rsidP="001D13E0">
      <w:pPr>
        <w:rPr>
          <w:sz w:val="16"/>
        </w:rPr>
      </w:pPr>
      <w:r w:rsidRPr="004C7329">
        <w:rPr>
          <w:sz w:val="16"/>
        </w:rPr>
        <w:t xml:space="preserve">In fact, to say that this is an irony noticed by Heidegger is perhaps to be too flippant about this deceptiveness of technologization. </w:t>
      </w:r>
      <w:r w:rsidRPr="004C7329">
        <w:rPr>
          <w:rStyle w:val="StyleUnderline"/>
        </w:rPr>
        <w:t xml:space="preserve">Its </w:t>
      </w:r>
      <w:r w:rsidRPr="004C7329">
        <w:rPr>
          <w:rStyle w:val="Emphasis"/>
        </w:rPr>
        <w:t>insidious ability</w:t>
      </w:r>
      <w:r w:rsidRPr="004C7329">
        <w:rPr>
          <w:rStyle w:val="StyleUnderline"/>
        </w:rPr>
        <w:t xml:space="preserve"> to hide the way in which [hu]mankind is </w:t>
      </w:r>
      <w:r w:rsidRPr="004C7329">
        <w:rPr>
          <w:rStyle w:val="Emphasis"/>
        </w:rPr>
        <w:t>led away</w:t>
      </w:r>
      <w:r w:rsidRPr="004C7329">
        <w:rPr>
          <w:rStyle w:val="StyleUnderline"/>
        </w:rPr>
        <w:t xml:space="preserve"> from</w:t>
      </w:r>
      <w:r w:rsidRPr="004C7329">
        <w:rPr>
          <w:sz w:val="16"/>
        </w:rPr>
        <w:t xml:space="preserve"> his </w:t>
      </w:r>
      <w:r w:rsidRPr="004C7329">
        <w:rPr>
          <w:rStyle w:val="StyleUnderline"/>
        </w:rPr>
        <w:t xml:space="preserve">[its] essential nature makes </w:t>
      </w:r>
      <w:proofErr w:type="gramStart"/>
      <w:r w:rsidRPr="004C7329">
        <w:rPr>
          <w:rStyle w:val="StyleUnderline"/>
        </w:rPr>
        <w:t>its</w:t>
      </w:r>
      <w:proofErr w:type="gramEnd"/>
      <w:r w:rsidRPr="004C7329">
        <w:rPr>
          <w:rStyle w:val="StyleUnderline"/>
        </w:rPr>
        <w:t xml:space="preserve"> spread </w:t>
      </w:r>
      <w:r w:rsidRPr="004C7329">
        <w:rPr>
          <w:rStyle w:val="Emphasis"/>
        </w:rPr>
        <w:t>all the more alarming</w:t>
      </w:r>
      <w:r w:rsidRPr="004C7329">
        <w:rPr>
          <w:sz w:val="16"/>
        </w:rPr>
        <w:t xml:space="preserve">. “To be sure, men are at all times and in all places exceedingly oppressed by dangers and exigencies. But the danger, namely, being itself endangering itself in the truth of its coming to presence, remains veiled and disguised. This disguising is what is most dangerous in the danger.” 111 Elsewhere he compares it to a forgetting that one has forgotten.112 This double peril is not a coincidence but a result of the character of </w:t>
      </w:r>
      <w:r w:rsidRPr="004C7329">
        <w:rPr>
          <w:rStyle w:val="StyleUnderline"/>
        </w:rPr>
        <w:t>technologization</w:t>
      </w:r>
      <w:r w:rsidRPr="004C7329">
        <w:rPr>
          <w:sz w:val="16"/>
        </w:rPr>
        <w:t xml:space="preserve">, which boasts of a sense of completeness in its ontological declarations, albeit a false completeness. It </w:t>
      </w:r>
      <w:r w:rsidRPr="004C7329">
        <w:rPr>
          <w:rStyle w:val="StyleUnderline"/>
        </w:rPr>
        <w:t xml:space="preserve">lays claim to the right to set standards for </w:t>
      </w:r>
      <w:r w:rsidRPr="004C7329">
        <w:rPr>
          <w:rStyle w:val="Emphasis"/>
        </w:rPr>
        <w:t>what counts as true</w:t>
      </w:r>
      <w:r w:rsidRPr="004C7329">
        <w:rPr>
          <w:rStyle w:val="StyleUnderline"/>
        </w:rPr>
        <w:t xml:space="preserve"> and </w:t>
      </w:r>
      <w:r w:rsidRPr="004C7329">
        <w:rPr>
          <w:rStyle w:val="Emphasis"/>
        </w:rPr>
        <w:t>meaningful</w:t>
      </w:r>
      <w:r w:rsidRPr="004C7329">
        <w:rPr>
          <w:rStyle w:val="StyleUnderline"/>
        </w:rPr>
        <w:t xml:space="preserve">, </w:t>
      </w:r>
      <w:r w:rsidRPr="004C7329">
        <w:rPr>
          <w:rStyle w:val="Emphasis"/>
        </w:rPr>
        <w:t>dismissing</w:t>
      </w:r>
      <w:r w:rsidRPr="004C7329">
        <w:rPr>
          <w:rStyle w:val="StyleUnderline"/>
        </w:rPr>
        <w:t xml:space="preserve"> as unimportant wastes of time meditative encounters with the world</w:t>
      </w:r>
      <w:r w:rsidRPr="004C7329">
        <w:rPr>
          <w:sz w:val="16"/>
        </w:rPr>
        <w:t xml:space="preserve">. It purports to have definitively discovered the ground of ontology – eternally recurring will-to-power – and obscures the phenomenon of ontological historicity. </w:t>
      </w:r>
      <w:r w:rsidRPr="004C7329">
        <w:rPr>
          <w:rStyle w:val="StyleUnderline"/>
        </w:rPr>
        <w:t xml:space="preserve">Led astray by directives to </w:t>
      </w:r>
      <w:r w:rsidRPr="004C7329">
        <w:rPr>
          <w:rStyle w:val="Emphasis"/>
        </w:rPr>
        <w:t>make the most</w:t>
      </w:r>
      <w:r w:rsidRPr="004C7329">
        <w:rPr>
          <w:rStyle w:val="StyleUnderline"/>
        </w:rPr>
        <w:t xml:space="preserve"> of themselves, their time, and their energy, people learn to </w:t>
      </w:r>
      <w:r w:rsidRPr="004C7329">
        <w:rPr>
          <w:rStyle w:val="Emphasis"/>
        </w:rPr>
        <w:t>instinctively turn away</w:t>
      </w:r>
      <w:r w:rsidRPr="004C7329">
        <w:rPr>
          <w:rStyle w:val="StyleUnderline"/>
        </w:rPr>
        <w:t xml:space="preserve"> from their </w:t>
      </w:r>
      <w:r w:rsidRPr="004C7329">
        <w:rPr>
          <w:rStyle w:val="Emphasis"/>
        </w:rPr>
        <w:t>essence</w:t>
      </w:r>
      <w:r w:rsidRPr="004C7329">
        <w:rPr>
          <w:rStyle w:val="StyleUnderline"/>
        </w:rPr>
        <w:t xml:space="preserve">, and their initial distraction from it becomes </w:t>
      </w:r>
      <w:r w:rsidRPr="004C7329">
        <w:rPr>
          <w:rStyle w:val="Emphasis"/>
        </w:rPr>
        <w:t>ossified</w:t>
      </w:r>
      <w:r w:rsidRPr="004C7329">
        <w:rPr>
          <w:rStyle w:val="StyleUnderline"/>
        </w:rPr>
        <w:t xml:space="preserve"> by a metaphysical paradigm that perpetually assures them that there is nothing amiss. To forget is </w:t>
      </w:r>
      <w:r w:rsidRPr="004C7329">
        <w:rPr>
          <w:rStyle w:val="Emphasis"/>
        </w:rPr>
        <w:t>bad enough</w:t>
      </w:r>
      <w:r w:rsidRPr="004C7329">
        <w:rPr>
          <w:rStyle w:val="StyleUnderline"/>
        </w:rPr>
        <w:t xml:space="preserve">, but to forget that one has forgotten is </w:t>
      </w:r>
      <w:r w:rsidRPr="004C7329">
        <w:rPr>
          <w:rStyle w:val="Emphasis"/>
        </w:rPr>
        <w:t>worse</w:t>
      </w:r>
      <w:r w:rsidRPr="004C7329">
        <w:rPr>
          <w:sz w:val="16"/>
        </w:rPr>
        <w:t>. In the former case, one might remember, but in the latter, a double layer of insensibility is pulled over the eyes, making it all the less likely that one will find one’s way back to remembrance.</w:t>
      </w:r>
    </w:p>
    <w:p w14:paraId="182351FE" w14:textId="77777777" w:rsidR="001D13E0" w:rsidRPr="004C7329" w:rsidRDefault="001D13E0" w:rsidP="001D13E0"/>
    <w:p w14:paraId="1E0D2942" w14:textId="77777777" w:rsidR="001D13E0" w:rsidRPr="004C7329" w:rsidRDefault="001D13E0" w:rsidP="001D13E0"/>
    <w:p w14:paraId="79F4945A" w14:textId="77777777" w:rsidR="001D13E0" w:rsidRPr="004C7329" w:rsidRDefault="001D13E0" w:rsidP="001D13E0">
      <w:pPr>
        <w:pStyle w:val="Heading3"/>
      </w:pPr>
      <w:r>
        <w:t xml:space="preserve">2AC Water Link </w:t>
      </w:r>
    </w:p>
    <w:p w14:paraId="36EC368F" w14:textId="77777777" w:rsidR="001D13E0" w:rsidRPr="004C7329" w:rsidRDefault="001D13E0" w:rsidP="001D13E0">
      <w:pPr>
        <w:pStyle w:val="Heading4"/>
        <w:rPr>
          <w:rFonts w:asciiTheme="majorHAnsi" w:hAnsiTheme="majorHAnsi" w:cstheme="majorHAnsi"/>
        </w:rPr>
      </w:pPr>
      <w:r w:rsidRPr="004C7329">
        <w:rPr>
          <w:rFonts w:asciiTheme="majorHAnsi" w:hAnsiTheme="majorHAnsi" w:cstheme="majorHAnsi"/>
        </w:rPr>
        <w:t xml:space="preserve">Water is a </w:t>
      </w:r>
      <w:proofErr w:type="spellStart"/>
      <w:r w:rsidRPr="004C7329">
        <w:rPr>
          <w:rFonts w:asciiTheme="majorHAnsi" w:hAnsiTheme="majorHAnsi" w:cstheme="majorHAnsi"/>
        </w:rPr>
        <w:t>hyperobject</w:t>
      </w:r>
      <w:proofErr w:type="spellEnd"/>
      <w:r w:rsidRPr="004C7329">
        <w:rPr>
          <w:rFonts w:asciiTheme="majorHAnsi" w:hAnsiTheme="majorHAnsi" w:cstheme="majorHAnsi"/>
        </w:rPr>
        <w:t xml:space="preserve">: a viscous, nonlocal entity that is massively distributed in time and space </w:t>
      </w:r>
    </w:p>
    <w:p w14:paraId="1EF5DB27" w14:textId="77777777" w:rsidR="001D13E0" w:rsidRPr="004C7329" w:rsidRDefault="001D13E0" w:rsidP="001D13E0">
      <w:pPr>
        <w:rPr>
          <w:rStyle w:val="StyleUnderline"/>
          <w:rFonts w:asciiTheme="majorHAnsi" w:hAnsiTheme="majorHAnsi" w:cstheme="majorHAnsi"/>
        </w:rPr>
      </w:pPr>
      <w:r w:rsidRPr="004C7329">
        <w:rPr>
          <w:rFonts w:asciiTheme="majorHAnsi" w:hAnsiTheme="majorHAnsi" w:cstheme="majorHAnsi"/>
          <w:b/>
          <w:bCs/>
        </w:rPr>
        <w:t xml:space="preserve">Campbell 20 </w:t>
      </w:r>
      <w:r w:rsidRPr="004C7329">
        <w:rPr>
          <w:rFonts w:asciiTheme="majorHAnsi" w:hAnsiTheme="majorHAnsi" w:cstheme="majorHAnsi"/>
        </w:rPr>
        <w:t xml:space="preserve">[Peter B. Campbell is an underwater archaeologist who researches shipwrecks, sunken cities, and underwater caves., “The Sea as a </w:t>
      </w:r>
      <w:proofErr w:type="spellStart"/>
      <w:r w:rsidRPr="004C7329">
        <w:rPr>
          <w:rFonts w:asciiTheme="majorHAnsi" w:hAnsiTheme="majorHAnsi" w:cstheme="majorHAnsi"/>
        </w:rPr>
        <w:t>Hyperobject</w:t>
      </w:r>
      <w:proofErr w:type="spellEnd"/>
      <w:r w:rsidRPr="004C7329">
        <w:rPr>
          <w:rFonts w:asciiTheme="majorHAnsi" w:hAnsiTheme="majorHAnsi" w:cstheme="majorHAnsi"/>
        </w:rPr>
        <w:t xml:space="preserve">: Moving beyond Maritime Cultural </w:t>
      </w:r>
      <w:proofErr w:type="spellStart"/>
      <w:r w:rsidRPr="004C7329">
        <w:rPr>
          <w:rFonts w:asciiTheme="majorHAnsi" w:hAnsiTheme="majorHAnsi" w:cstheme="majorHAnsi"/>
        </w:rPr>
        <w:t>Landscapes</w:t>
      </w:r>
      <w:proofErr w:type="gramStart"/>
      <w:r w:rsidRPr="004C7329">
        <w:rPr>
          <w:rFonts w:asciiTheme="majorHAnsi" w:hAnsiTheme="majorHAnsi" w:cstheme="majorHAnsi"/>
        </w:rPr>
        <w:t>,”Journal</w:t>
      </w:r>
      <w:proofErr w:type="spellEnd"/>
      <w:proofErr w:type="gramEnd"/>
      <w:r w:rsidRPr="004C7329">
        <w:rPr>
          <w:rFonts w:asciiTheme="majorHAnsi" w:hAnsiTheme="majorHAnsi" w:cstheme="majorHAnsi"/>
        </w:rPr>
        <w:t xml:space="preserve"> of Eastern Mediterranean Archaeology &amp; Heritage Studies, vol. 8, no. 3-4, 2020, pp. 207–225. JSTOR, </w:t>
      </w:r>
      <w:hyperlink r:id="rId21" w:history="1">
        <w:r w:rsidRPr="004C7329">
          <w:rPr>
            <w:rStyle w:val="Hyperlink"/>
            <w:rFonts w:asciiTheme="majorHAnsi" w:hAnsiTheme="majorHAnsi" w:cstheme="majorHAnsi"/>
          </w:rPr>
          <w:t>www.jstor.org/stable/10.5325/jeasmedarcherstu.8.3-4.0207. Accessed 13 July 2021</w:t>
        </w:r>
      </w:hyperlink>
      <w:r w:rsidRPr="004C7329">
        <w:rPr>
          <w:rFonts w:asciiTheme="majorHAnsi" w:hAnsiTheme="majorHAnsi" w:cstheme="majorHAnsi"/>
        </w:rPr>
        <w:t xml:space="preserve">] </w:t>
      </w:r>
      <w:proofErr w:type="spellStart"/>
      <w:r w:rsidRPr="004C7329">
        <w:rPr>
          <w:rFonts w:asciiTheme="majorHAnsi" w:hAnsiTheme="majorHAnsi" w:cstheme="majorHAnsi"/>
        </w:rPr>
        <w:t>luciann</w:t>
      </w:r>
      <w:proofErr w:type="spellEnd"/>
    </w:p>
    <w:p w14:paraId="58E51A6B" w14:textId="77777777" w:rsidR="001D13E0" w:rsidRPr="004C7329" w:rsidRDefault="001D13E0" w:rsidP="001D13E0">
      <w:pPr>
        <w:rPr>
          <w:rStyle w:val="StyleUnderline"/>
          <w:rFonts w:asciiTheme="majorHAnsi" w:hAnsiTheme="majorHAnsi" w:cstheme="majorHAnsi"/>
        </w:rPr>
      </w:pPr>
      <w:r w:rsidRPr="004C7329">
        <w:rPr>
          <w:rStyle w:val="StyleUnderline"/>
          <w:rFonts w:asciiTheme="majorHAnsi" w:hAnsiTheme="majorHAnsi" w:cstheme="majorHAnsi"/>
        </w:rPr>
        <w:t>The sea is the defining feature of our planet and an omnipresent entity that covers more than two-thirds of its surface</w:t>
      </w:r>
      <w:r w:rsidRPr="004C7329">
        <w:rPr>
          <w:rFonts w:asciiTheme="majorHAnsi" w:hAnsiTheme="majorHAnsi" w:cstheme="majorHAnsi"/>
          <w:sz w:val="16"/>
        </w:rPr>
        <w:t xml:space="preserve"> (Fig. 1). </w:t>
      </w:r>
      <w:r w:rsidRPr="004C7329">
        <w:rPr>
          <w:rStyle w:val="StyleUnderline"/>
          <w:rFonts w:asciiTheme="majorHAnsi" w:hAnsiTheme="majorHAnsi" w:cstheme="majorHAnsi"/>
        </w:rPr>
        <w:t>“[O]</w:t>
      </w:r>
      <w:proofErr w:type="spellStart"/>
      <w:r w:rsidRPr="004C7329">
        <w:rPr>
          <w:rStyle w:val="StyleUnderline"/>
          <w:rFonts w:asciiTheme="majorHAnsi" w:hAnsiTheme="majorHAnsi" w:cstheme="majorHAnsi"/>
        </w:rPr>
        <w:t>ur</w:t>
      </w:r>
      <w:proofErr w:type="spellEnd"/>
      <w:r w:rsidRPr="004C7329">
        <w:rPr>
          <w:rStyle w:val="StyleUnderline"/>
          <w:rFonts w:asciiTheme="majorHAnsi" w:hAnsiTheme="majorHAnsi" w:cstheme="majorHAnsi"/>
        </w:rPr>
        <w:t xml:space="preserve"> world is an ocean world</w:t>
      </w:r>
      <w:r w:rsidRPr="004C7329">
        <w:rPr>
          <w:rFonts w:asciiTheme="majorHAnsi" w:hAnsiTheme="majorHAnsi" w:cstheme="majorHAnsi"/>
          <w:sz w:val="16"/>
        </w:rPr>
        <w:t xml:space="preserve">,” writes W. </w:t>
      </w:r>
      <w:proofErr w:type="spellStart"/>
      <w:r w:rsidRPr="004C7329">
        <w:rPr>
          <w:rFonts w:asciiTheme="majorHAnsi" w:hAnsiTheme="majorHAnsi" w:cstheme="majorHAnsi"/>
          <w:sz w:val="16"/>
        </w:rPr>
        <w:t>Langewiesche</w:t>
      </w:r>
      <w:proofErr w:type="spellEnd"/>
      <w:r w:rsidRPr="004C7329">
        <w:rPr>
          <w:rFonts w:asciiTheme="majorHAnsi" w:hAnsiTheme="majorHAnsi" w:cstheme="majorHAnsi"/>
          <w:sz w:val="16"/>
        </w:rPr>
        <w:t xml:space="preserve">, </w:t>
      </w:r>
      <w:r w:rsidRPr="004C7329">
        <w:rPr>
          <w:rStyle w:val="StyleUnderline"/>
          <w:rFonts w:asciiTheme="majorHAnsi" w:hAnsiTheme="majorHAnsi" w:cstheme="majorHAnsi"/>
        </w:rPr>
        <w:t xml:space="preserve">though for those on land it is easy to forget </w:t>
      </w:r>
      <w:r w:rsidRPr="004C7329">
        <w:rPr>
          <w:rFonts w:asciiTheme="majorHAnsi" w:hAnsiTheme="majorHAnsi" w:cstheme="majorHAnsi"/>
          <w:sz w:val="16"/>
        </w:rPr>
        <w:t>(2004: 3). Most of the water forming the oceans is older than Earth itself and while a survey of our solar system shows water to be plentiful (</w:t>
      </w:r>
      <w:proofErr w:type="spellStart"/>
      <w:r w:rsidRPr="004C7329">
        <w:rPr>
          <w:rFonts w:asciiTheme="majorHAnsi" w:hAnsiTheme="majorHAnsi" w:cstheme="majorHAnsi"/>
          <w:sz w:val="16"/>
        </w:rPr>
        <w:t>Cleeves</w:t>
      </w:r>
      <w:proofErr w:type="spellEnd"/>
      <w:r w:rsidRPr="004C7329">
        <w:rPr>
          <w:rFonts w:asciiTheme="majorHAnsi" w:hAnsiTheme="majorHAnsi" w:cstheme="majorHAnsi"/>
          <w:sz w:val="16"/>
        </w:rPr>
        <w:t xml:space="preserve"> et al. 2014), </w:t>
      </w:r>
      <w:r w:rsidRPr="004C7329">
        <w:rPr>
          <w:rStyle w:val="StyleUnderline"/>
          <w:rFonts w:asciiTheme="majorHAnsi" w:hAnsiTheme="majorHAnsi" w:cstheme="majorHAnsi"/>
        </w:rPr>
        <w:t>oceans of water are found only on Earth. The fact that life, especially complex life, is found on Earth is directly attributable to the oceans (</w:t>
      </w:r>
      <w:r w:rsidRPr="004C7329">
        <w:rPr>
          <w:rFonts w:asciiTheme="majorHAnsi" w:hAnsiTheme="majorHAnsi" w:cstheme="majorHAnsi"/>
          <w:sz w:val="16"/>
        </w:rPr>
        <w:t xml:space="preserve">Knoll et al. 2006). </w:t>
      </w:r>
      <w:r w:rsidRPr="004C7329">
        <w:rPr>
          <w:rStyle w:val="StyleUnderline"/>
          <w:rFonts w:asciiTheme="majorHAnsi" w:hAnsiTheme="majorHAnsi" w:cstheme="majorHAnsi"/>
        </w:rPr>
        <w:t xml:space="preserve">The sea’s attributes propagated the origins of life, led to the development of </w:t>
      </w:r>
      <w:proofErr w:type="spellStart"/>
      <w:r w:rsidRPr="004C7329">
        <w:rPr>
          <w:rStyle w:val="StyleUnderline"/>
          <w:rFonts w:asciiTheme="majorHAnsi" w:hAnsiTheme="majorHAnsi" w:cstheme="majorHAnsi"/>
        </w:rPr>
        <w:t>multicelled</w:t>
      </w:r>
      <w:proofErr w:type="spellEnd"/>
      <w:r w:rsidRPr="004C7329">
        <w:rPr>
          <w:rStyle w:val="StyleUnderline"/>
          <w:rFonts w:asciiTheme="majorHAnsi" w:hAnsiTheme="majorHAnsi" w:cstheme="majorHAnsi"/>
        </w:rPr>
        <w:t xml:space="preserve"> organisms, and eventually vertebrate species</w:t>
      </w:r>
      <w:r w:rsidRPr="004C7329">
        <w:rPr>
          <w:rFonts w:asciiTheme="majorHAnsi" w:hAnsiTheme="majorHAnsi" w:cstheme="majorHAnsi"/>
          <w:sz w:val="16"/>
        </w:rPr>
        <w:t xml:space="preserve">. </w:t>
      </w:r>
      <w:r w:rsidRPr="004C7329">
        <w:rPr>
          <w:rStyle w:val="Emphasis"/>
          <w:rFonts w:asciiTheme="majorHAnsi" w:hAnsiTheme="majorHAnsi" w:cstheme="majorHAnsi"/>
        </w:rPr>
        <w:t xml:space="preserve">Morton writes, </w:t>
      </w:r>
      <w:r w:rsidRPr="00100ED5">
        <w:rPr>
          <w:rStyle w:val="Emphasis"/>
          <w:rFonts w:asciiTheme="majorHAnsi" w:hAnsiTheme="majorHAnsi" w:cstheme="majorHAnsi"/>
        </w:rPr>
        <w:t xml:space="preserve">“We all contain water in about the same ratio as Earth does, and salt water in the same ratio that the oceans do. We are poems about the </w:t>
      </w:r>
      <w:proofErr w:type="spellStart"/>
      <w:r w:rsidRPr="00100ED5">
        <w:rPr>
          <w:rStyle w:val="Emphasis"/>
          <w:rFonts w:asciiTheme="majorHAnsi" w:hAnsiTheme="majorHAnsi" w:cstheme="majorHAnsi"/>
        </w:rPr>
        <w:t>hyperobject</w:t>
      </w:r>
      <w:proofErr w:type="spellEnd"/>
      <w:r w:rsidRPr="00100ED5">
        <w:rPr>
          <w:rStyle w:val="Emphasis"/>
          <w:rFonts w:asciiTheme="majorHAnsi" w:hAnsiTheme="majorHAnsi" w:cstheme="majorHAnsi"/>
        </w:rPr>
        <w:t xml:space="preserve"> earth</w:t>
      </w:r>
      <w:r w:rsidRPr="004C7329">
        <w:rPr>
          <w:rStyle w:val="Emphasis"/>
          <w:rFonts w:asciiTheme="majorHAnsi" w:hAnsiTheme="majorHAnsi" w:cstheme="majorHAnsi"/>
        </w:rPr>
        <w:t>”</w:t>
      </w:r>
      <w:r w:rsidRPr="004C7329">
        <w:rPr>
          <w:rFonts w:asciiTheme="majorHAnsi" w:hAnsiTheme="majorHAnsi" w:cstheme="majorHAnsi"/>
          <w:sz w:val="16"/>
        </w:rPr>
        <w:t xml:space="preserve"> (2013: 5). The complex ecosystems on land are linked to the oceans, as the phytoplankton colonies provide </w:t>
      </w:r>
      <w:proofErr w:type="gramStart"/>
      <w:r w:rsidRPr="004C7329">
        <w:rPr>
          <w:rFonts w:asciiTheme="majorHAnsi" w:hAnsiTheme="majorHAnsi" w:cstheme="majorHAnsi"/>
          <w:sz w:val="16"/>
        </w:rPr>
        <w:t>the majority of</w:t>
      </w:r>
      <w:proofErr w:type="gramEnd"/>
      <w:r w:rsidRPr="004C7329">
        <w:rPr>
          <w:rFonts w:asciiTheme="majorHAnsi" w:hAnsiTheme="majorHAnsi" w:cstheme="majorHAnsi"/>
          <w:sz w:val="16"/>
        </w:rPr>
        <w:t xml:space="preserve"> Earth’s atmospheric oxygen while absorbing CO2 (</w:t>
      </w:r>
      <w:proofErr w:type="spellStart"/>
      <w:r w:rsidRPr="004C7329">
        <w:rPr>
          <w:rFonts w:asciiTheme="majorHAnsi" w:hAnsiTheme="majorHAnsi" w:cstheme="majorHAnsi"/>
          <w:sz w:val="16"/>
        </w:rPr>
        <w:t>Falkowski</w:t>
      </w:r>
      <w:proofErr w:type="spellEnd"/>
      <w:r w:rsidRPr="004C7329">
        <w:rPr>
          <w:rFonts w:asciiTheme="majorHAnsi" w:hAnsiTheme="majorHAnsi" w:cstheme="majorHAnsi"/>
          <w:sz w:val="16"/>
        </w:rPr>
        <w:t xml:space="preserve"> et al. 2003). </w:t>
      </w:r>
      <w:r w:rsidRPr="004C7329">
        <w:rPr>
          <w:rStyle w:val="StyleUnderline"/>
          <w:rFonts w:asciiTheme="majorHAnsi" w:hAnsiTheme="majorHAnsi" w:cstheme="majorHAnsi"/>
        </w:rPr>
        <w:t xml:space="preserve">The scale and weight of the oceans physically shape the planet and drive climate and weather patterns </w:t>
      </w:r>
      <w:r w:rsidRPr="004C7329">
        <w:rPr>
          <w:rFonts w:asciiTheme="majorHAnsi" w:hAnsiTheme="majorHAnsi" w:cstheme="majorHAnsi"/>
          <w:sz w:val="16"/>
        </w:rPr>
        <w:t>(</w:t>
      </w:r>
      <w:proofErr w:type="spellStart"/>
      <w:r w:rsidRPr="004C7329">
        <w:rPr>
          <w:rFonts w:asciiTheme="majorHAnsi" w:hAnsiTheme="majorHAnsi" w:cstheme="majorHAnsi"/>
          <w:sz w:val="16"/>
        </w:rPr>
        <w:t>Vallis</w:t>
      </w:r>
      <w:proofErr w:type="spellEnd"/>
      <w:r w:rsidRPr="004C7329">
        <w:rPr>
          <w:rFonts w:asciiTheme="majorHAnsi" w:hAnsiTheme="majorHAnsi" w:cstheme="majorHAnsi"/>
          <w:sz w:val="16"/>
        </w:rPr>
        <w:t xml:space="preserve"> 2012). </w:t>
      </w:r>
      <w:r w:rsidRPr="004C7329">
        <w:rPr>
          <w:rStyle w:val="StyleUnderline"/>
          <w:rFonts w:asciiTheme="majorHAnsi" w:hAnsiTheme="majorHAnsi" w:cstheme="majorHAnsi"/>
        </w:rPr>
        <w:t>The sea is perhaps the most consequential entity for life on Earth after the Sun. The sea has a global impact as a driver of our climate and water cycle, but it also causes innumerable local events. The sea is the ultimate nonlocal entity.</w:t>
      </w:r>
      <w:r w:rsidRPr="004C7329">
        <w:rPr>
          <w:rFonts w:asciiTheme="majorHAnsi" w:hAnsiTheme="majorHAnsi" w:cstheme="majorHAnsi"/>
          <w:sz w:val="16"/>
        </w:rPr>
        <w:t xml:space="preserve"> It simultaneously provides the buoyant force to float one ship, its interaction with atmosphere allows a second ship to sail due to wind, while the mixing of waters of different temperatures results in a storm that sinks a third ship. </w:t>
      </w:r>
      <w:proofErr w:type="gramStart"/>
      <w:r w:rsidRPr="004C7329">
        <w:rPr>
          <w:rFonts w:asciiTheme="majorHAnsi" w:hAnsiTheme="majorHAnsi" w:cstheme="majorHAnsi"/>
          <w:sz w:val="16"/>
        </w:rPr>
        <w:t>At the same time that</w:t>
      </w:r>
      <w:proofErr w:type="gramEnd"/>
      <w:r w:rsidRPr="004C7329">
        <w:rPr>
          <w:rFonts w:asciiTheme="majorHAnsi" w:hAnsiTheme="majorHAnsi" w:cstheme="majorHAnsi"/>
          <w:sz w:val="16"/>
        </w:rPr>
        <w:t xml:space="preserve"> the sea erodes a sea stack, it is depositing sediment that expands a beach. It drives the evolution of marine species, resulting in body structures and ecosystems that are entirely different from those on land. It is simultaneously molecular—waves occur where water’s covalent bonds interact with the atmosphere’s wind—and global in scale: ocean temperature regulates the planet’s climate. Oxford, UK, is far from the sea, yet the climate is mild for its latitude due to the warm Gulf Stream. Similarly, Amazonia is far from the coast, but the rainforests are fed by the water cycle that brings evaporated water from the oceans (Zhang et al. 2016). </w:t>
      </w:r>
      <w:r w:rsidRPr="004C7329">
        <w:rPr>
          <w:rStyle w:val="StyleUnderline"/>
          <w:rFonts w:asciiTheme="majorHAnsi" w:hAnsiTheme="majorHAnsi" w:cstheme="majorHAnsi"/>
        </w:rPr>
        <w:t>There is no life on Earth that exists independent of the oceans because they drive our planet’s hydrologic, climate, and atmospheric systems</w:t>
      </w:r>
      <w:r w:rsidRPr="004C7329">
        <w:rPr>
          <w:rFonts w:asciiTheme="majorHAnsi" w:hAnsiTheme="majorHAnsi" w:cstheme="majorHAnsi"/>
          <w:sz w:val="16"/>
        </w:rPr>
        <w:t xml:space="preserve">. </w:t>
      </w:r>
      <w:r w:rsidRPr="004C7329">
        <w:rPr>
          <w:rStyle w:val="StyleUnderline"/>
          <w:rFonts w:asciiTheme="majorHAnsi" w:hAnsiTheme="majorHAnsi" w:cstheme="majorHAnsi"/>
        </w:rPr>
        <w:t>Specific qualities induce humans to use the sea: buoyancy, surface tension, viscosity and cohesion, leaching, and the three phases of li squid, solid, and gas. Cultural use of the sea depends on these sensual properties, which are uncanny and strange, behaving differently from those of the land. Gravity, solidness of the ground, and elevation are the qualities used for mobility on land, but at sea humans experience buoyancy and uniformity in elevation. Gravity—one of the principal physical laws—behaves significantly different at sea, mitigated by water’s mass. The different qualities of the sea are significant since they allow humans to undertake activities not possible on land.</w:t>
      </w:r>
      <w:r w:rsidRPr="004C7329">
        <w:rPr>
          <w:rFonts w:asciiTheme="majorHAnsi" w:hAnsiTheme="majorHAnsi" w:cstheme="majorHAnsi"/>
          <w:sz w:val="16"/>
        </w:rPr>
        <w:t xml:space="preserve"> The most important is buoyancy. An object floats because its buoyancy is equal to weight of the fluid it displaces. This is a revelation for transport, allowing for metal ships weighing thousands of tons to move effortlessly great distances (</w:t>
      </w:r>
      <w:proofErr w:type="spellStart"/>
      <w:r w:rsidRPr="004C7329">
        <w:rPr>
          <w:rFonts w:asciiTheme="majorHAnsi" w:hAnsiTheme="majorHAnsi" w:cstheme="majorHAnsi"/>
          <w:sz w:val="16"/>
        </w:rPr>
        <w:t>Steffy</w:t>
      </w:r>
      <w:proofErr w:type="spellEnd"/>
      <w:r w:rsidRPr="004C7329">
        <w:rPr>
          <w:rFonts w:asciiTheme="majorHAnsi" w:hAnsiTheme="majorHAnsi" w:cstheme="majorHAnsi"/>
          <w:sz w:val="16"/>
        </w:rPr>
        <w:t xml:space="preserve"> 2006: 9). The sea provides a different set of physics than land, providing the most efficient and economic method of transporting people and goods, at least during the Roman, medieval, and early modern periods (Smith 1776: 22; Greene 1986: 40; </w:t>
      </w:r>
      <w:proofErr w:type="spellStart"/>
      <w:r w:rsidRPr="004C7329">
        <w:rPr>
          <w:rFonts w:asciiTheme="majorHAnsi" w:hAnsiTheme="majorHAnsi" w:cstheme="majorHAnsi"/>
          <w:sz w:val="16"/>
        </w:rPr>
        <w:t>Masschaele</w:t>
      </w:r>
      <w:proofErr w:type="spellEnd"/>
      <w:r w:rsidRPr="004C7329">
        <w:rPr>
          <w:rFonts w:asciiTheme="majorHAnsi" w:hAnsiTheme="majorHAnsi" w:cstheme="majorHAnsi"/>
          <w:sz w:val="16"/>
        </w:rPr>
        <w:t xml:space="preserve"> 1993: 273). </w:t>
      </w:r>
      <w:r w:rsidRPr="004C7329">
        <w:rPr>
          <w:rStyle w:val="StyleUnderline"/>
          <w:rFonts w:asciiTheme="majorHAnsi" w:hAnsiTheme="majorHAnsi" w:cstheme="majorHAnsi"/>
        </w:rPr>
        <w:t xml:space="preserve">It is unlikely that large-scale human connectivity and globalization would have developed without the sea. </w:t>
      </w:r>
    </w:p>
    <w:p w14:paraId="68335E00" w14:textId="77777777" w:rsidR="001D13E0" w:rsidRPr="004C7329" w:rsidRDefault="001D13E0" w:rsidP="001D13E0">
      <w:pPr>
        <w:rPr>
          <w:rFonts w:asciiTheme="majorHAnsi" w:hAnsiTheme="majorHAnsi" w:cstheme="majorHAnsi"/>
          <w:sz w:val="16"/>
        </w:rPr>
      </w:pPr>
    </w:p>
    <w:p w14:paraId="15AA0BC1" w14:textId="77777777" w:rsidR="001D13E0" w:rsidRPr="004C7329" w:rsidRDefault="001D13E0" w:rsidP="001D13E0">
      <w:pPr>
        <w:pStyle w:val="Heading4"/>
        <w:rPr>
          <w:rFonts w:asciiTheme="majorHAnsi" w:hAnsiTheme="majorHAnsi" w:cstheme="majorHAnsi"/>
        </w:rPr>
      </w:pPr>
      <w:r w:rsidRPr="004C7329">
        <w:rPr>
          <w:rFonts w:asciiTheme="majorHAnsi" w:hAnsiTheme="majorHAnsi" w:cstheme="majorHAnsi"/>
        </w:rPr>
        <w:t xml:space="preserve">Groundwater is a </w:t>
      </w:r>
      <w:proofErr w:type="spellStart"/>
      <w:r w:rsidRPr="004C7329">
        <w:rPr>
          <w:rFonts w:asciiTheme="majorHAnsi" w:hAnsiTheme="majorHAnsi" w:cstheme="majorHAnsi"/>
        </w:rPr>
        <w:t>hyperobject</w:t>
      </w:r>
      <w:proofErr w:type="spellEnd"/>
      <w:r w:rsidRPr="004C7329">
        <w:rPr>
          <w:rFonts w:asciiTheme="majorHAnsi" w:hAnsiTheme="majorHAnsi" w:cstheme="majorHAnsi"/>
        </w:rPr>
        <w:t xml:space="preserve">- characterized by </w:t>
      </w:r>
      <w:proofErr w:type="spellStart"/>
      <w:proofErr w:type="gramStart"/>
      <w:r w:rsidRPr="004C7329">
        <w:rPr>
          <w:rFonts w:asciiTheme="majorHAnsi" w:hAnsiTheme="majorHAnsi" w:cstheme="majorHAnsi"/>
        </w:rPr>
        <w:t>it’s</w:t>
      </w:r>
      <w:proofErr w:type="spellEnd"/>
      <w:proofErr w:type="gramEnd"/>
      <w:r w:rsidRPr="004C7329">
        <w:rPr>
          <w:rFonts w:asciiTheme="majorHAnsi" w:hAnsiTheme="majorHAnsi" w:cstheme="majorHAnsi"/>
        </w:rPr>
        <w:t xml:space="preserve"> viscosity, non-locality, temporal undulation, phasing, and </w:t>
      </w:r>
      <w:proofErr w:type="spellStart"/>
      <w:r w:rsidRPr="004C7329">
        <w:rPr>
          <w:rFonts w:asciiTheme="majorHAnsi" w:hAnsiTheme="majorHAnsi" w:cstheme="majorHAnsi"/>
        </w:rPr>
        <w:t>interobjectivity</w:t>
      </w:r>
      <w:proofErr w:type="spellEnd"/>
      <w:r w:rsidRPr="004C7329">
        <w:rPr>
          <w:rFonts w:asciiTheme="majorHAnsi" w:hAnsiTheme="majorHAnsi" w:cstheme="majorHAnsi"/>
        </w:rPr>
        <w:t>.</w:t>
      </w:r>
    </w:p>
    <w:p w14:paraId="3791B837" w14:textId="77777777" w:rsidR="001D13E0" w:rsidRPr="004C7329" w:rsidRDefault="001D13E0" w:rsidP="001D13E0">
      <w:pPr>
        <w:rPr>
          <w:rFonts w:asciiTheme="majorHAnsi" w:hAnsiTheme="majorHAnsi" w:cstheme="majorHAnsi"/>
        </w:rPr>
      </w:pPr>
      <w:r w:rsidRPr="004C7329">
        <w:rPr>
          <w:rFonts w:asciiTheme="majorHAnsi" w:eastAsiaTheme="majorEastAsia" w:hAnsiTheme="majorHAnsi" w:cstheme="majorHAnsi"/>
          <w:b/>
          <w:bCs/>
          <w:sz w:val="26"/>
          <w:szCs w:val="26"/>
        </w:rPr>
        <w:t>Wardle 19</w:t>
      </w:r>
      <w:r w:rsidRPr="004C7329">
        <w:rPr>
          <w:rFonts w:asciiTheme="majorHAnsi" w:hAnsiTheme="majorHAnsi" w:cstheme="majorHAnsi"/>
        </w:rPr>
        <w:t xml:space="preserve"> [Deborah Wardle is a Researcher at RMIT and the </w:t>
      </w:r>
      <w:hyperlink r:id="rId22" w:history="1">
        <w:r w:rsidRPr="004C7329">
          <w:rPr>
            <w:rStyle w:val="Hyperlink"/>
            <w:rFonts w:asciiTheme="majorHAnsi" w:eastAsiaTheme="majorEastAsia" w:hAnsiTheme="majorHAnsi" w:cstheme="majorHAnsi"/>
          </w:rPr>
          <w:t>University of Melbourne</w:t>
        </w:r>
      </w:hyperlink>
      <w:r w:rsidRPr="004C7329">
        <w:rPr>
          <w:rFonts w:asciiTheme="majorHAnsi" w:hAnsiTheme="majorHAnsi" w:cstheme="majorHAnsi"/>
        </w:rPr>
        <w:t xml:space="preserve">, “Groundwater as </w:t>
      </w:r>
      <w:proofErr w:type="spellStart"/>
      <w:r w:rsidRPr="004C7329">
        <w:rPr>
          <w:rFonts w:asciiTheme="majorHAnsi" w:hAnsiTheme="majorHAnsi" w:cstheme="majorHAnsi"/>
        </w:rPr>
        <w:t>Hyperobject</w:t>
      </w:r>
      <w:proofErr w:type="spellEnd"/>
      <w:r w:rsidRPr="004C7329">
        <w:rPr>
          <w:rFonts w:asciiTheme="majorHAnsi" w:hAnsiTheme="majorHAnsi" w:cstheme="majorHAnsi"/>
        </w:rPr>
        <w:t xml:space="preserve">”, Published by Mosaic, an interdisciplinary critical journal, Mosaic: an interdisciplinary critical journal, Volume 52, Number 2, June 2019, pp. 1-16 (Article)] </w:t>
      </w:r>
      <w:proofErr w:type="spellStart"/>
      <w:r w:rsidRPr="004C7329">
        <w:rPr>
          <w:rFonts w:asciiTheme="majorHAnsi" w:hAnsiTheme="majorHAnsi" w:cstheme="majorHAnsi"/>
        </w:rPr>
        <w:t>luciann</w:t>
      </w:r>
      <w:proofErr w:type="spellEnd"/>
    </w:p>
    <w:p w14:paraId="6C54EC4C" w14:textId="77777777" w:rsidR="001D13E0" w:rsidRPr="004C7329" w:rsidRDefault="001D13E0" w:rsidP="001D13E0">
      <w:pPr>
        <w:rPr>
          <w:rFonts w:asciiTheme="majorHAnsi" w:hAnsiTheme="majorHAnsi" w:cstheme="majorHAnsi"/>
          <w:color w:val="211E1E"/>
          <w:sz w:val="10"/>
          <w:szCs w:val="20"/>
        </w:rPr>
      </w:pPr>
      <w:r w:rsidRPr="004C7329">
        <w:rPr>
          <w:rFonts w:asciiTheme="majorHAnsi" w:hAnsiTheme="majorHAnsi" w:cstheme="majorHAnsi"/>
          <w:color w:val="211E1E"/>
          <w:sz w:val="10"/>
          <w:szCs w:val="20"/>
        </w:rPr>
        <w:t>Philosophy gives me another angle for exploring how to think about ground- water. Morton (</w:t>
      </w:r>
      <w:proofErr w:type="spellStart"/>
      <w:r w:rsidRPr="004C7329">
        <w:rPr>
          <w:rFonts w:asciiTheme="majorHAnsi" w:hAnsiTheme="majorHAnsi" w:cstheme="majorHAnsi"/>
          <w:i/>
          <w:iCs/>
          <w:color w:val="211E1E"/>
          <w:sz w:val="10"/>
          <w:szCs w:val="20"/>
        </w:rPr>
        <w:t>Hyperobjects</w:t>
      </w:r>
      <w:proofErr w:type="spellEnd"/>
      <w:r w:rsidRPr="004C7329">
        <w:rPr>
          <w:rFonts w:asciiTheme="majorHAnsi" w:hAnsiTheme="majorHAnsi" w:cstheme="majorHAnsi"/>
          <w:color w:val="211E1E"/>
          <w:sz w:val="10"/>
          <w:szCs w:val="20"/>
        </w:rPr>
        <w:t xml:space="preserve">; “Poisoned”) gives me a conceptual tool, a way of think- </w:t>
      </w:r>
      <w:proofErr w:type="spellStart"/>
      <w:r w:rsidRPr="004C7329">
        <w:rPr>
          <w:rFonts w:asciiTheme="majorHAnsi" w:hAnsiTheme="majorHAnsi" w:cstheme="majorHAnsi"/>
          <w:color w:val="211E1E"/>
          <w:sz w:val="10"/>
          <w:szCs w:val="20"/>
        </w:rPr>
        <w:t>ing</w:t>
      </w:r>
      <w:proofErr w:type="spellEnd"/>
      <w:r w:rsidRPr="004C7329">
        <w:rPr>
          <w:rFonts w:asciiTheme="majorHAnsi" w:hAnsiTheme="majorHAnsi" w:cstheme="majorHAnsi"/>
          <w:color w:val="211E1E"/>
          <w:sz w:val="10"/>
          <w:szCs w:val="20"/>
        </w:rPr>
        <w:t xml:space="preserve"> about big things in times of global warming. I interweave his notion of </w:t>
      </w:r>
      <w:proofErr w:type="spellStart"/>
      <w:r w:rsidRPr="004C7329">
        <w:rPr>
          <w:rFonts w:asciiTheme="majorHAnsi" w:hAnsiTheme="majorHAnsi" w:cstheme="majorHAnsi"/>
          <w:i/>
          <w:iCs/>
          <w:color w:val="211E1E"/>
          <w:sz w:val="10"/>
          <w:szCs w:val="20"/>
        </w:rPr>
        <w:t>hyperobject</w:t>
      </w:r>
      <w:proofErr w:type="spellEnd"/>
      <w:r w:rsidRPr="004C7329">
        <w:rPr>
          <w:rFonts w:asciiTheme="majorHAnsi" w:hAnsiTheme="majorHAnsi" w:cstheme="majorHAnsi"/>
          <w:i/>
          <w:iCs/>
          <w:color w:val="211E1E"/>
          <w:sz w:val="10"/>
          <w:szCs w:val="20"/>
        </w:rPr>
        <w:t xml:space="preserve"> </w:t>
      </w:r>
      <w:r w:rsidRPr="004C7329">
        <w:rPr>
          <w:rFonts w:asciiTheme="majorHAnsi" w:hAnsiTheme="majorHAnsi" w:cstheme="majorHAnsi"/>
          <w:color w:val="211E1E"/>
          <w:sz w:val="10"/>
          <w:szCs w:val="20"/>
        </w:rPr>
        <w:t xml:space="preserve">with hydrogeological facts and ideas about groundwater. Morton bases the concept of </w:t>
      </w:r>
      <w:proofErr w:type="spellStart"/>
      <w:r w:rsidRPr="004C7329">
        <w:rPr>
          <w:rFonts w:asciiTheme="majorHAnsi" w:hAnsiTheme="majorHAnsi" w:cstheme="majorHAnsi"/>
          <w:i/>
          <w:iCs/>
          <w:color w:val="211E1E"/>
          <w:sz w:val="10"/>
          <w:szCs w:val="20"/>
        </w:rPr>
        <w:t>hyperobject</w:t>
      </w:r>
      <w:proofErr w:type="spellEnd"/>
      <w:r w:rsidRPr="004C7329">
        <w:rPr>
          <w:rFonts w:asciiTheme="majorHAnsi" w:hAnsiTheme="majorHAnsi" w:cstheme="majorHAnsi"/>
          <w:i/>
          <w:iCs/>
          <w:color w:val="211E1E"/>
          <w:sz w:val="10"/>
          <w:szCs w:val="20"/>
        </w:rPr>
        <w:t xml:space="preserve"> </w:t>
      </w:r>
      <w:r w:rsidRPr="004C7329">
        <w:rPr>
          <w:rFonts w:asciiTheme="majorHAnsi" w:hAnsiTheme="majorHAnsi" w:cstheme="majorHAnsi"/>
          <w:color w:val="211E1E"/>
          <w:sz w:val="10"/>
          <w:szCs w:val="20"/>
        </w:rPr>
        <w:t xml:space="preserve">on a philosophy that rejects the primacy of human reason over </w:t>
      </w:r>
      <w:proofErr w:type="spellStart"/>
      <w:r w:rsidRPr="004C7329">
        <w:rPr>
          <w:rFonts w:asciiTheme="majorHAnsi" w:hAnsiTheme="majorHAnsi" w:cstheme="majorHAnsi"/>
          <w:color w:val="211E1E"/>
          <w:sz w:val="10"/>
          <w:szCs w:val="20"/>
        </w:rPr>
        <w:t>experi</w:t>
      </w:r>
      <w:proofErr w:type="spellEnd"/>
      <w:r w:rsidRPr="004C7329">
        <w:rPr>
          <w:rFonts w:asciiTheme="majorHAnsi" w:hAnsiTheme="majorHAnsi" w:cstheme="majorHAnsi"/>
          <w:color w:val="211E1E"/>
          <w:sz w:val="10"/>
          <w:szCs w:val="20"/>
        </w:rPr>
        <w:t xml:space="preserve">- </w:t>
      </w:r>
      <w:proofErr w:type="spellStart"/>
      <w:r w:rsidRPr="004C7329">
        <w:rPr>
          <w:rFonts w:asciiTheme="majorHAnsi" w:hAnsiTheme="majorHAnsi" w:cstheme="majorHAnsi"/>
          <w:color w:val="211E1E"/>
          <w:sz w:val="10"/>
          <w:szCs w:val="20"/>
        </w:rPr>
        <w:t>ence</w:t>
      </w:r>
      <w:proofErr w:type="spellEnd"/>
      <w:r w:rsidRPr="004C7329">
        <w:rPr>
          <w:rFonts w:asciiTheme="majorHAnsi" w:hAnsiTheme="majorHAnsi" w:cstheme="majorHAnsi"/>
          <w:color w:val="211E1E"/>
          <w:sz w:val="10"/>
          <w:szCs w:val="20"/>
        </w:rPr>
        <w:t xml:space="preserve">. Thinking about </w:t>
      </w:r>
      <w:proofErr w:type="spellStart"/>
      <w:r w:rsidRPr="004C7329">
        <w:rPr>
          <w:rFonts w:asciiTheme="majorHAnsi" w:hAnsiTheme="majorHAnsi" w:cstheme="majorHAnsi"/>
          <w:i/>
          <w:iCs/>
          <w:color w:val="211E1E"/>
          <w:sz w:val="10"/>
          <w:szCs w:val="20"/>
        </w:rPr>
        <w:t>hyperobjects</w:t>
      </w:r>
      <w:proofErr w:type="spellEnd"/>
      <w:r w:rsidRPr="004C7329">
        <w:rPr>
          <w:rFonts w:asciiTheme="majorHAnsi" w:hAnsiTheme="majorHAnsi" w:cstheme="majorHAnsi"/>
          <w:i/>
          <w:iCs/>
          <w:color w:val="211E1E"/>
          <w:sz w:val="10"/>
          <w:szCs w:val="20"/>
        </w:rPr>
        <w:t xml:space="preserve"> </w:t>
      </w:r>
      <w:r w:rsidRPr="004C7329">
        <w:rPr>
          <w:rFonts w:asciiTheme="majorHAnsi" w:hAnsiTheme="majorHAnsi" w:cstheme="majorHAnsi"/>
          <w:color w:val="211E1E"/>
          <w:sz w:val="10"/>
          <w:szCs w:val="20"/>
        </w:rPr>
        <w:t xml:space="preserve">starts with an acceptance that any separation between humans and non-human objects has been truly dismantled. We are all in the soup together, from the minuscule to the enormous. Morton’s </w:t>
      </w:r>
      <w:proofErr w:type="spellStart"/>
      <w:r w:rsidRPr="004C7329">
        <w:rPr>
          <w:rFonts w:asciiTheme="majorHAnsi" w:hAnsiTheme="majorHAnsi" w:cstheme="majorHAnsi"/>
          <w:i/>
          <w:iCs/>
          <w:color w:val="211E1E"/>
          <w:sz w:val="10"/>
          <w:szCs w:val="20"/>
        </w:rPr>
        <w:t>hyperobjects</w:t>
      </w:r>
      <w:proofErr w:type="spellEnd"/>
      <w:r w:rsidRPr="004C7329">
        <w:rPr>
          <w:rFonts w:asciiTheme="majorHAnsi" w:hAnsiTheme="majorHAnsi" w:cstheme="majorHAnsi"/>
          <w:i/>
          <w:iCs/>
          <w:color w:val="211E1E"/>
          <w:sz w:val="10"/>
          <w:szCs w:val="20"/>
        </w:rPr>
        <w:t xml:space="preserve"> </w:t>
      </w:r>
      <w:r w:rsidRPr="004C7329">
        <w:rPr>
          <w:rFonts w:asciiTheme="majorHAnsi" w:hAnsiTheme="majorHAnsi" w:cstheme="majorHAnsi"/>
          <w:color w:val="211E1E"/>
          <w:sz w:val="10"/>
          <w:szCs w:val="20"/>
        </w:rPr>
        <w:t xml:space="preserve">enable a way of thinking that can cope with world-wide phenomena and objects, “massively distributed entities that can be thought and computed, but not directly touched or seen” (“Poisoned” 37). </w:t>
      </w:r>
      <w:r w:rsidRPr="004C7329">
        <w:rPr>
          <w:rStyle w:val="StyleUnderline"/>
          <w:rFonts w:asciiTheme="majorHAnsi" w:hAnsiTheme="majorHAnsi" w:cstheme="majorHAnsi"/>
        </w:rPr>
        <w:t>Morton argues that by thinking outside the human, “every entity renders the real in some sense according to its physical form and structure</w:t>
      </w:r>
      <w:r w:rsidRPr="004C7329">
        <w:rPr>
          <w:rFonts w:asciiTheme="majorHAnsi" w:hAnsiTheme="majorHAnsi" w:cstheme="majorHAnsi"/>
          <w:color w:val="211E1E"/>
          <w:sz w:val="10"/>
          <w:szCs w:val="20"/>
        </w:rPr>
        <w:t xml:space="preserve">” (38). </w:t>
      </w:r>
      <w:r w:rsidRPr="004C7329">
        <w:rPr>
          <w:rStyle w:val="StyleUnderline"/>
          <w:rFonts w:asciiTheme="majorHAnsi" w:hAnsiTheme="majorHAnsi" w:cstheme="majorHAnsi"/>
        </w:rPr>
        <w:t xml:space="preserve">Raindrops to oceans, mice to orangutans, bacteria to viruses, all “render” their reality with their own agency in the time of global warming, according to Morton. I propose similarly that </w:t>
      </w:r>
      <w:r w:rsidRPr="004C7329">
        <w:rPr>
          <w:rStyle w:val="Emphasis"/>
          <w:rFonts w:asciiTheme="majorHAnsi" w:hAnsiTheme="majorHAnsi" w:cstheme="majorHAnsi"/>
        </w:rPr>
        <w:t>groundwater’s presence can be imagined by</w:t>
      </w:r>
      <w:r w:rsidRPr="004C7329">
        <w:rPr>
          <w:rStyle w:val="StyleUnderline"/>
          <w:rFonts w:asciiTheme="majorHAnsi" w:hAnsiTheme="majorHAnsi" w:cstheme="majorHAnsi"/>
        </w:rPr>
        <w:t xml:space="preserve"> teasing out the five inter-relational </w:t>
      </w:r>
      <w:r w:rsidRPr="004C7329">
        <w:rPr>
          <w:rStyle w:val="Emphasis"/>
          <w:rFonts w:asciiTheme="majorHAnsi" w:hAnsiTheme="majorHAnsi" w:cstheme="majorHAnsi"/>
        </w:rPr>
        <w:t xml:space="preserve">qualities Morton ascribes to </w:t>
      </w:r>
      <w:proofErr w:type="spellStart"/>
      <w:r w:rsidRPr="004C7329">
        <w:rPr>
          <w:rStyle w:val="Emphasis"/>
          <w:rFonts w:asciiTheme="majorHAnsi" w:hAnsiTheme="majorHAnsi" w:cstheme="majorHAnsi"/>
        </w:rPr>
        <w:t>hyperobjects</w:t>
      </w:r>
      <w:proofErr w:type="spellEnd"/>
      <w:r w:rsidRPr="004C7329">
        <w:rPr>
          <w:rStyle w:val="StyleUnderline"/>
          <w:rFonts w:asciiTheme="majorHAnsi" w:hAnsiTheme="majorHAnsi" w:cstheme="majorHAnsi"/>
        </w:rPr>
        <w:t xml:space="preserve">—viscosity, non-locality, temporal undulation, phasing, and finally </w:t>
      </w:r>
      <w:proofErr w:type="spellStart"/>
      <w:r w:rsidRPr="004C7329">
        <w:rPr>
          <w:rStyle w:val="StyleUnderline"/>
          <w:rFonts w:asciiTheme="majorHAnsi" w:hAnsiTheme="majorHAnsi" w:cstheme="majorHAnsi"/>
        </w:rPr>
        <w:t>interobjectivity</w:t>
      </w:r>
      <w:proofErr w:type="spellEnd"/>
      <w:r w:rsidRPr="004C7329">
        <w:rPr>
          <w:rFonts w:asciiTheme="majorHAnsi" w:hAnsiTheme="majorHAnsi" w:cstheme="majorHAnsi"/>
          <w:color w:val="211E1E"/>
          <w:sz w:val="10"/>
          <w:szCs w:val="20"/>
        </w:rPr>
        <w:t xml:space="preserve">. </w:t>
      </w:r>
      <w:r w:rsidRPr="004C7329">
        <w:rPr>
          <w:rStyle w:val="StyleUnderline"/>
          <w:rFonts w:asciiTheme="majorHAnsi" w:hAnsiTheme="majorHAnsi" w:cstheme="majorHAnsi"/>
        </w:rPr>
        <w:t xml:space="preserve">Considering the viscosity of </w:t>
      </w:r>
      <w:proofErr w:type="spellStart"/>
      <w:r w:rsidRPr="004C7329">
        <w:rPr>
          <w:rStyle w:val="StyleUnderline"/>
          <w:rFonts w:asciiTheme="majorHAnsi" w:hAnsiTheme="majorHAnsi" w:cstheme="majorHAnsi"/>
        </w:rPr>
        <w:t>hyperobjects</w:t>
      </w:r>
      <w:proofErr w:type="spellEnd"/>
      <w:r w:rsidRPr="004C7329">
        <w:rPr>
          <w:rStyle w:val="StyleUnderline"/>
          <w:rFonts w:asciiTheme="majorHAnsi" w:hAnsiTheme="majorHAnsi" w:cstheme="majorHAnsi"/>
        </w:rPr>
        <w:t xml:space="preserve"> means considering the stickiness of things, that objects are there in their vital beingness </w:t>
      </w:r>
      <w:r w:rsidRPr="004C7329">
        <w:rPr>
          <w:rFonts w:asciiTheme="majorHAnsi" w:hAnsiTheme="majorHAnsi" w:cstheme="majorHAnsi"/>
          <w:color w:val="211E1E"/>
          <w:sz w:val="10"/>
          <w:szCs w:val="20"/>
        </w:rPr>
        <w:t xml:space="preserve">(Bennett). </w:t>
      </w:r>
      <w:r w:rsidRPr="004C7329">
        <w:rPr>
          <w:rStyle w:val="StyleUnderline"/>
          <w:rFonts w:asciiTheme="majorHAnsi" w:hAnsiTheme="majorHAnsi" w:cstheme="majorHAnsi"/>
        </w:rPr>
        <w:t>There is no “</w:t>
      </w:r>
      <w:proofErr w:type="spellStart"/>
      <w:r w:rsidRPr="004C7329">
        <w:rPr>
          <w:rStyle w:val="StyleUnderline"/>
          <w:rFonts w:asciiTheme="majorHAnsi" w:hAnsiTheme="majorHAnsi" w:cstheme="majorHAnsi"/>
        </w:rPr>
        <w:t>epistemo</w:t>
      </w:r>
      <w:proofErr w:type="spellEnd"/>
      <w:r w:rsidRPr="004C7329">
        <w:rPr>
          <w:rStyle w:val="StyleUnderline"/>
          <w:rFonts w:asciiTheme="majorHAnsi" w:hAnsiTheme="majorHAnsi" w:cstheme="majorHAnsi"/>
        </w:rPr>
        <w:t>- logical escape” from “ontological density,” says Morton (“Poisoned” 40). Groundwater is indeed something enormous that we know exists, but more importantly, its reality, its molecular composition, makes it close to being us</w:t>
      </w:r>
      <w:r w:rsidRPr="004C7329">
        <w:rPr>
          <w:rFonts w:asciiTheme="majorHAnsi" w:hAnsiTheme="majorHAnsi" w:cstheme="majorHAnsi"/>
          <w:color w:val="211E1E"/>
          <w:sz w:val="10"/>
          <w:szCs w:val="20"/>
        </w:rPr>
        <w:t xml:space="preserve">. I am unwise to indulge in anthropocentrism when I think with groundwater as </w:t>
      </w:r>
      <w:proofErr w:type="spellStart"/>
      <w:r w:rsidRPr="004C7329">
        <w:rPr>
          <w:rFonts w:asciiTheme="majorHAnsi" w:hAnsiTheme="majorHAnsi" w:cstheme="majorHAnsi"/>
          <w:i/>
          <w:iCs/>
          <w:color w:val="211E1E"/>
          <w:sz w:val="10"/>
          <w:szCs w:val="20"/>
        </w:rPr>
        <w:t>hyperobject</w:t>
      </w:r>
      <w:proofErr w:type="spellEnd"/>
      <w:r w:rsidRPr="004C7329">
        <w:rPr>
          <w:rFonts w:asciiTheme="majorHAnsi" w:hAnsiTheme="majorHAnsi" w:cstheme="majorHAnsi"/>
          <w:color w:val="211E1E"/>
          <w:sz w:val="10"/>
          <w:szCs w:val="20"/>
        </w:rPr>
        <w:t xml:space="preserve">. </w:t>
      </w:r>
      <w:r w:rsidRPr="004C7329">
        <w:rPr>
          <w:rStyle w:val="StyleUnderline"/>
          <w:rFonts w:asciiTheme="majorHAnsi" w:hAnsiTheme="majorHAnsi" w:cstheme="majorHAnsi"/>
        </w:rPr>
        <w:t>Knowing about groundwater means I must be connected to all its rhetoric, all its expressions</w:t>
      </w:r>
      <w:r w:rsidRPr="004C7329">
        <w:rPr>
          <w:rFonts w:asciiTheme="majorHAnsi" w:hAnsiTheme="majorHAnsi" w:cstheme="majorHAnsi"/>
          <w:color w:val="211E1E"/>
          <w:sz w:val="10"/>
          <w:szCs w:val="20"/>
        </w:rPr>
        <w:t xml:space="preserve">. Like Morton, however, I accept that I will always </w:t>
      </w:r>
      <w:proofErr w:type="gramStart"/>
      <w:r w:rsidRPr="004C7329">
        <w:rPr>
          <w:rFonts w:asciiTheme="majorHAnsi" w:hAnsiTheme="majorHAnsi" w:cstheme="majorHAnsi"/>
          <w:color w:val="211E1E"/>
          <w:sz w:val="10"/>
          <w:szCs w:val="20"/>
        </w:rPr>
        <w:t>have a tendency to</w:t>
      </w:r>
      <w:proofErr w:type="gramEnd"/>
      <w:r w:rsidRPr="004C7329">
        <w:rPr>
          <w:rFonts w:asciiTheme="majorHAnsi" w:hAnsiTheme="majorHAnsi" w:cstheme="majorHAnsi"/>
          <w:color w:val="211E1E"/>
          <w:sz w:val="10"/>
          <w:szCs w:val="20"/>
        </w:rPr>
        <w:t xml:space="preserve"> anthropomorphize my expressions of groundwater, whatever words I use, because I am human. I will flout the sin of anthropomorphism, as Val </w:t>
      </w:r>
      <w:proofErr w:type="spellStart"/>
      <w:r w:rsidRPr="004C7329">
        <w:rPr>
          <w:rFonts w:asciiTheme="majorHAnsi" w:hAnsiTheme="majorHAnsi" w:cstheme="majorHAnsi"/>
          <w:color w:val="211E1E"/>
          <w:sz w:val="10"/>
          <w:szCs w:val="20"/>
        </w:rPr>
        <w:t>Plumwood</w:t>
      </w:r>
      <w:proofErr w:type="spellEnd"/>
      <w:r w:rsidRPr="004C7329">
        <w:rPr>
          <w:rFonts w:asciiTheme="majorHAnsi" w:hAnsiTheme="majorHAnsi" w:cstheme="majorHAnsi"/>
          <w:color w:val="211E1E"/>
          <w:sz w:val="10"/>
          <w:szCs w:val="20"/>
        </w:rPr>
        <w:t xml:space="preserve"> suggests, because by “sinning” we are more able to develop an ecological sensibility that connects us beyond our human limitations. The Great Artesian Basin underlays nearly a quarter of eastern </w:t>
      </w:r>
      <w:proofErr w:type="gramStart"/>
      <w:r w:rsidRPr="004C7329">
        <w:rPr>
          <w:rFonts w:asciiTheme="majorHAnsi" w:hAnsiTheme="majorHAnsi" w:cstheme="majorHAnsi"/>
          <w:color w:val="211E1E"/>
          <w:sz w:val="10"/>
          <w:szCs w:val="20"/>
        </w:rPr>
        <w:t>Australia, and</w:t>
      </w:r>
      <w:proofErr w:type="gramEnd"/>
      <w:r w:rsidRPr="004C7329">
        <w:rPr>
          <w:rFonts w:asciiTheme="majorHAnsi" w:hAnsiTheme="majorHAnsi" w:cstheme="majorHAnsi"/>
          <w:color w:val="211E1E"/>
          <w:sz w:val="10"/>
          <w:szCs w:val="20"/>
        </w:rPr>
        <w:t xml:space="preserve"> is one of the largest underground water systems in the world. To me it qualifies as </w:t>
      </w:r>
      <w:r w:rsidRPr="004C7329">
        <w:rPr>
          <w:rFonts w:asciiTheme="majorHAnsi" w:hAnsiTheme="majorHAnsi" w:cstheme="majorHAnsi"/>
          <w:i/>
          <w:iCs/>
          <w:color w:val="211E1E"/>
          <w:sz w:val="10"/>
          <w:szCs w:val="20"/>
        </w:rPr>
        <w:t>hyper- object</w:t>
      </w:r>
      <w:r w:rsidRPr="004C7329">
        <w:rPr>
          <w:rFonts w:asciiTheme="majorHAnsi" w:hAnsiTheme="majorHAnsi" w:cstheme="majorHAnsi"/>
          <w:color w:val="211E1E"/>
          <w:sz w:val="10"/>
          <w:szCs w:val="20"/>
        </w:rPr>
        <w:t xml:space="preserve">. Groundwater is now mined from it. It’s called water mining because the water will not be replenished or replaced for at least two thousand years, for that is how long groundwater has taken to find its way from the recharge areas along the western side of the Great Diving Range in Queensland and New South Wales, to reach the channel country in South Australia. Mount Isa, Broken Hill, Wagga Wagga, </w:t>
      </w:r>
      <w:proofErr w:type="spellStart"/>
      <w:r w:rsidRPr="004C7329">
        <w:rPr>
          <w:rFonts w:asciiTheme="majorHAnsi" w:hAnsiTheme="majorHAnsi" w:cstheme="majorHAnsi"/>
          <w:color w:val="211E1E"/>
          <w:sz w:val="10"/>
          <w:szCs w:val="20"/>
        </w:rPr>
        <w:t>Moree</w:t>
      </w:r>
      <w:proofErr w:type="spellEnd"/>
      <w:r w:rsidRPr="004C7329">
        <w:rPr>
          <w:rFonts w:asciiTheme="majorHAnsi" w:hAnsiTheme="majorHAnsi" w:cstheme="majorHAnsi"/>
          <w:color w:val="211E1E"/>
          <w:sz w:val="10"/>
          <w:szCs w:val="20"/>
        </w:rPr>
        <w:t xml:space="preserve">, and many other inland cities, towns, and farms rely on water from the Great Artesian Basin. I imagine it as a large bladder, 130,000 Sydney </w:t>
      </w:r>
      <w:proofErr w:type="spellStart"/>
      <w:r w:rsidRPr="004C7329">
        <w:rPr>
          <w:rFonts w:asciiTheme="majorHAnsi" w:hAnsiTheme="majorHAnsi" w:cstheme="majorHAnsi"/>
          <w:color w:val="211E1E"/>
          <w:sz w:val="10"/>
          <w:szCs w:val="20"/>
        </w:rPr>
        <w:t>Harbours</w:t>
      </w:r>
      <w:proofErr w:type="spellEnd"/>
      <w:r w:rsidRPr="004C7329">
        <w:rPr>
          <w:rFonts w:asciiTheme="majorHAnsi" w:hAnsiTheme="majorHAnsi" w:cstheme="majorHAnsi"/>
          <w:color w:val="211E1E"/>
          <w:sz w:val="10"/>
          <w:szCs w:val="20"/>
        </w:rPr>
        <w:t xml:space="preserve"> worth of water. People jab forks into it, water spurts momentarily. The jab holes are now so many that pressure has gone from the flow, the bladder flattens. The Basin used to discharge naturally into hundreds of mound springs west of Lake Eyre, near </w:t>
      </w:r>
      <w:proofErr w:type="spellStart"/>
      <w:r w:rsidRPr="004C7329">
        <w:rPr>
          <w:rFonts w:asciiTheme="majorHAnsi" w:hAnsiTheme="majorHAnsi" w:cstheme="majorHAnsi"/>
          <w:color w:val="211E1E"/>
          <w:sz w:val="10"/>
          <w:szCs w:val="20"/>
        </w:rPr>
        <w:t>Oodnadatta</w:t>
      </w:r>
      <w:proofErr w:type="spellEnd"/>
      <w:r w:rsidRPr="004C7329">
        <w:rPr>
          <w:rFonts w:asciiTheme="majorHAnsi" w:hAnsiTheme="majorHAnsi" w:cstheme="majorHAnsi"/>
          <w:color w:val="211E1E"/>
          <w:sz w:val="10"/>
          <w:szCs w:val="20"/>
        </w:rPr>
        <w:t xml:space="preserve"> and up to Dalhousie Springs in South Australia. For millions of years the mound springs created small desert oases. They are now either dry or diminished. </w:t>
      </w:r>
      <w:proofErr w:type="spellStart"/>
      <w:r w:rsidRPr="004C7329">
        <w:rPr>
          <w:rFonts w:asciiTheme="majorHAnsi" w:hAnsiTheme="majorHAnsi" w:cstheme="majorHAnsi"/>
          <w:color w:val="211E1E"/>
          <w:sz w:val="10"/>
          <w:szCs w:val="20"/>
        </w:rPr>
        <w:t>Mineralised</w:t>
      </w:r>
      <w:proofErr w:type="spellEnd"/>
      <w:r w:rsidRPr="004C7329">
        <w:rPr>
          <w:rFonts w:asciiTheme="majorHAnsi" w:hAnsiTheme="majorHAnsi" w:cstheme="majorHAnsi"/>
          <w:color w:val="211E1E"/>
          <w:sz w:val="10"/>
          <w:szCs w:val="20"/>
        </w:rPr>
        <w:t xml:space="preserve"> sediments, layered over the millennia, are now crusted, like pockmarked pimple scars on adolescent skin. As a child at the </w:t>
      </w:r>
      <w:proofErr w:type="gramStart"/>
      <w:r w:rsidRPr="004C7329">
        <w:rPr>
          <w:rFonts w:asciiTheme="majorHAnsi" w:hAnsiTheme="majorHAnsi" w:cstheme="majorHAnsi"/>
          <w:color w:val="211E1E"/>
          <w:sz w:val="10"/>
          <w:szCs w:val="20"/>
        </w:rPr>
        <w:t>beach</w:t>
      </w:r>
      <w:proofErr w:type="gramEnd"/>
      <w:r w:rsidRPr="004C7329">
        <w:rPr>
          <w:rFonts w:asciiTheme="majorHAnsi" w:hAnsiTheme="majorHAnsi" w:cstheme="majorHAnsi"/>
          <w:color w:val="211E1E"/>
          <w:sz w:val="10"/>
          <w:szCs w:val="20"/>
        </w:rPr>
        <w:t xml:space="preserve"> I scampered time and time again with my yellow plastic bucket to collect ocean water to fill the moats of sandcastles. The water always </w:t>
      </w:r>
      <w:proofErr w:type="spellStart"/>
      <w:r w:rsidRPr="004C7329">
        <w:rPr>
          <w:rFonts w:asciiTheme="majorHAnsi" w:hAnsiTheme="majorHAnsi" w:cstheme="majorHAnsi"/>
          <w:color w:val="211E1E"/>
          <w:sz w:val="10"/>
          <w:szCs w:val="20"/>
        </w:rPr>
        <w:t>disap</w:t>
      </w:r>
      <w:proofErr w:type="spellEnd"/>
      <w:r w:rsidRPr="004C7329">
        <w:rPr>
          <w:rFonts w:asciiTheme="majorHAnsi" w:hAnsiTheme="majorHAnsi" w:cstheme="majorHAnsi"/>
          <w:color w:val="211E1E"/>
          <w:sz w:val="10"/>
          <w:szCs w:val="20"/>
        </w:rPr>
        <w:t xml:space="preserve">- </w:t>
      </w:r>
      <w:proofErr w:type="spellStart"/>
      <w:r w:rsidRPr="004C7329">
        <w:rPr>
          <w:rFonts w:asciiTheme="majorHAnsi" w:hAnsiTheme="majorHAnsi" w:cstheme="majorHAnsi"/>
          <w:color w:val="211E1E"/>
          <w:sz w:val="10"/>
          <w:szCs w:val="20"/>
        </w:rPr>
        <w:t>peared</w:t>
      </w:r>
      <w:proofErr w:type="spellEnd"/>
      <w:r w:rsidRPr="004C7329">
        <w:rPr>
          <w:rFonts w:asciiTheme="majorHAnsi" w:hAnsiTheme="majorHAnsi" w:cstheme="majorHAnsi"/>
          <w:color w:val="211E1E"/>
          <w:sz w:val="10"/>
          <w:szCs w:val="20"/>
        </w:rPr>
        <w:t xml:space="preserve"> before I had the next bucket sloshed hopefully into the channel. If the beach could hold those thundering waves, why couldn’t my small castle moat house the crocodiles and sharks I imagined? I could never envision that the engineering efforts to pump and move groundwater at massive scales could be as desperate as my run- </w:t>
      </w:r>
      <w:proofErr w:type="spellStart"/>
      <w:r w:rsidRPr="004C7329">
        <w:rPr>
          <w:rFonts w:asciiTheme="majorHAnsi" w:hAnsiTheme="majorHAnsi" w:cstheme="majorHAnsi"/>
          <w:color w:val="211E1E"/>
          <w:sz w:val="10"/>
          <w:szCs w:val="20"/>
        </w:rPr>
        <w:t>ning</w:t>
      </w:r>
      <w:proofErr w:type="spellEnd"/>
      <w:r w:rsidRPr="004C7329">
        <w:rPr>
          <w:rFonts w:asciiTheme="majorHAnsi" w:hAnsiTheme="majorHAnsi" w:cstheme="majorHAnsi"/>
          <w:color w:val="211E1E"/>
          <w:sz w:val="10"/>
          <w:szCs w:val="20"/>
        </w:rPr>
        <w:t xml:space="preserve"> from the water’s edge to my castle. </w:t>
      </w:r>
      <w:r w:rsidRPr="004C7329">
        <w:rPr>
          <w:rStyle w:val="StyleUnderline"/>
          <w:rFonts w:asciiTheme="majorHAnsi" w:hAnsiTheme="majorHAnsi" w:cstheme="majorHAnsi"/>
        </w:rPr>
        <w:t xml:space="preserve">Thinking of the non-locality of groundwater also rings true with the disparate rep- </w:t>
      </w:r>
      <w:proofErr w:type="spellStart"/>
      <w:r w:rsidRPr="004C7329">
        <w:rPr>
          <w:rStyle w:val="StyleUnderline"/>
          <w:rFonts w:asciiTheme="majorHAnsi" w:hAnsiTheme="majorHAnsi" w:cstheme="majorHAnsi"/>
        </w:rPr>
        <w:t>resentations</w:t>
      </w:r>
      <w:proofErr w:type="spellEnd"/>
      <w:r w:rsidRPr="004C7329">
        <w:rPr>
          <w:rStyle w:val="StyleUnderline"/>
          <w:rFonts w:asciiTheme="majorHAnsi" w:hAnsiTheme="majorHAnsi" w:cstheme="majorHAnsi"/>
        </w:rPr>
        <w:t xml:space="preserve"> of aquifers. “</w:t>
      </w:r>
      <w:proofErr w:type="spellStart"/>
      <w:r w:rsidRPr="004C7329">
        <w:rPr>
          <w:rStyle w:val="StyleUnderline"/>
          <w:rFonts w:asciiTheme="majorHAnsi" w:hAnsiTheme="majorHAnsi" w:cstheme="majorHAnsi"/>
        </w:rPr>
        <w:t>Hyperobjects</w:t>
      </w:r>
      <w:proofErr w:type="spellEnd"/>
      <w:r w:rsidRPr="004C7329">
        <w:rPr>
          <w:rStyle w:val="StyleUnderline"/>
          <w:rFonts w:asciiTheme="majorHAnsi" w:hAnsiTheme="majorHAnsi" w:cstheme="majorHAnsi"/>
        </w:rPr>
        <w:t xml:space="preserve"> cannot be localized</w:t>
      </w:r>
      <w:r w:rsidRPr="004C7329">
        <w:rPr>
          <w:rFonts w:asciiTheme="majorHAnsi" w:hAnsiTheme="majorHAnsi" w:cstheme="majorHAnsi"/>
          <w:color w:val="211E1E"/>
          <w:sz w:val="10"/>
          <w:szCs w:val="18"/>
        </w:rPr>
        <w:t xml:space="preserve">” (Morton, “Poisoned” 40). Morton uses the analogy of swimming in a pool, </w:t>
      </w:r>
      <w:r w:rsidRPr="004C7329">
        <w:rPr>
          <w:rStyle w:val="StyleUnderline"/>
          <w:rFonts w:asciiTheme="majorHAnsi" w:hAnsiTheme="majorHAnsi" w:cstheme="majorHAnsi"/>
        </w:rPr>
        <w:t>the “</w:t>
      </w:r>
      <w:proofErr w:type="spellStart"/>
      <w:r w:rsidRPr="004C7329">
        <w:rPr>
          <w:rStyle w:val="StyleUnderline"/>
          <w:rFonts w:asciiTheme="majorHAnsi" w:hAnsiTheme="majorHAnsi" w:cstheme="majorHAnsi"/>
        </w:rPr>
        <w:t>everywhereness</w:t>
      </w:r>
      <w:proofErr w:type="spellEnd"/>
      <w:r w:rsidRPr="004C7329">
        <w:rPr>
          <w:rStyle w:val="StyleUnderline"/>
          <w:rFonts w:asciiTheme="majorHAnsi" w:hAnsiTheme="majorHAnsi" w:cstheme="majorHAnsi"/>
        </w:rPr>
        <w:t xml:space="preserve">” of the water </w:t>
      </w:r>
      <w:r w:rsidRPr="004C7329">
        <w:rPr>
          <w:rFonts w:asciiTheme="majorHAnsi" w:hAnsiTheme="majorHAnsi" w:cstheme="majorHAnsi"/>
          <w:color w:val="211E1E"/>
          <w:sz w:val="10"/>
          <w:szCs w:val="18"/>
        </w:rPr>
        <w:t xml:space="preserve">in the pool </w:t>
      </w:r>
      <w:r w:rsidRPr="004C7329">
        <w:rPr>
          <w:rStyle w:val="StyleUnderline"/>
          <w:rFonts w:asciiTheme="majorHAnsi" w:hAnsiTheme="majorHAnsi" w:cstheme="majorHAnsi"/>
        </w:rPr>
        <w:t>in relation to our independent bodies, and how we affect each other</w:t>
      </w:r>
      <w:r w:rsidRPr="004C7329">
        <w:rPr>
          <w:rFonts w:asciiTheme="majorHAnsi" w:hAnsiTheme="majorHAnsi" w:cstheme="majorHAnsi"/>
          <w:color w:val="211E1E"/>
          <w:sz w:val="10"/>
          <w:szCs w:val="18"/>
        </w:rPr>
        <w:t xml:space="preserve">. Our bod- </w:t>
      </w:r>
      <w:proofErr w:type="spellStart"/>
      <w:r w:rsidRPr="004C7329">
        <w:rPr>
          <w:rFonts w:asciiTheme="majorHAnsi" w:hAnsiTheme="majorHAnsi" w:cstheme="majorHAnsi"/>
          <w:color w:val="211E1E"/>
          <w:sz w:val="10"/>
          <w:szCs w:val="18"/>
        </w:rPr>
        <w:t>ies</w:t>
      </w:r>
      <w:proofErr w:type="spellEnd"/>
      <w:r w:rsidRPr="004C7329">
        <w:rPr>
          <w:rFonts w:asciiTheme="majorHAnsi" w:hAnsiTheme="majorHAnsi" w:cstheme="majorHAnsi"/>
          <w:color w:val="211E1E"/>
          <w:sz w:val="10"/>
          <w:szCs w:val="18"/>
        </w:rPr>
        <w:t xml:space="preserve"> produce ripples and diffraction patterns of light in the water; the water causes our skin to cool, to goose-bump and wrinkle if we stay in long enough (41-42). Maurice </w:t>
      </w:r>
      <w:proofErr w:type="spellStart"/>
      <w:r w:rsidRPr="004C7329">
        <w:rPr>
          <w:rFonts w:asciiTheme="majorHAnsi" w:hAnsiTheme="majorHAnsi" w:cstheme="majorHAnsi"/>
          <w:color w:val="211E1E"/>
          <w:sz w:val="10"/>
          <w:szCs w:val="18"/>
        </w:rPr>
        <w:t>Blanchot’s</w:t>
      </w:r>
      <w:proofErr w:type="spellEnd"/>
      <w:r w:rsidRPr="004C7329">
        <w:rPr>
          <w:rFonts w:asciiTheme="majorHAnsi" w:hAnsiTheme="majorHAnsi" w:cstheme="majorHAnsi"/>
          <w:color w:val="211E1E"/>
          <w:sz w:val="10"/>
          <w:szCs w:val="18"/>
        </w:rPr>
        <w:t xml:space="preserve"> </w:t>
      </w:r>
      <w:r w:rsidRPr="004C7329">
        <w:rPr>
          <w:rFonts w:asciiTheme="majorHAnsi" w:hAnsiTheme="majorHAnsi" w:cstheme="majorHAnsi"/>
          <w:i/>
          <w:iCs/>
          <w:color w:val="211E1E"/>
          <w:sz w:val="10"/>
          <w:szCs w:val="18"/>
        </w:rPr>
        <w:t xml:space="preserve">Thomas the Obscure </w:t>
      </w:r>
      <w:r w:rsidRPr="004C7329">
        <w:rPr>
          <w:rFonts w:asciiTheme="majorHAnsi" w:hAnsiTheme="majorHAnsi" w:cstheme="majorHAnsi"/>
          <w:color w:val="211E1E"/>
          <w:sz w:val="10"/>
          <w:szCs w:val="18"/>
        </w:rPr>
        <w:t>also begins with a scene of Thomas’s “</w:t>
      </w:r>
      <w:proofErr w:type="spellStart"/>
      <w:r w:rsidRPr="004C7329">
        <w:rPr>
          <w:rFonts w:asciiTheme="majorHAnsi" w:hAnsiTheme="majorHAnsi" w:cstheme="majorHAnsi"/>
          <w:color w:val="211E1E"/>
          <w:sz w:val="10"/>
          <w:szCs w:val="18"/>
        </w:rPr>
        <w:t>every</w:t>
      </w:r>
      <w:r w:rsidRPr="004C7329">
        <w:rPr>
          <w:rFonts w:asciiTheme="majorHAnsi" w:hAnsiTheme="majorHAnsi" w:cstheme="majorHAnsi"/>
          <w:color w:val="211E1E"/>
          <w:sz w:val="10"/>
          <w:szCs w:val="20"/>
        </w:rPr>
        <w:t>whereness</w:t>
      </w:r>
      <w:proofErr w:type="spellEnd"/>
      <w:r w:rsidRPr="004C7329">
        <w:rPr>
          <w:rFonts w:asciiTheme="majorHAnsi" w:hAnsiTheme="majorHAnsi" w:cstheme="majorHAnsi"/>
          <w:color w:val="211E1E"/>
          <w:sz w:val="10"/>
          <w:szCs w:val="20"/>
        </w:rPr>
        <w:t>” when swimming in a turbulent sea</w:t>
      </w:r>
      <w:proofErr w:type="gramStart"/>
      <w:r w:rsidRPr="004C7329">
        <w:rPr>
          <w:rFonts w:asciiTheme="majorHAnsi" w:hAnsiTheme="majorHAnsi" w:cstheme="majorHAnsi"/>
          <w:color w:val="211E1E"/>
          <w:sz w:val="10"/>
          <w:szCs w:val="20"/>
        </w:rPr>
        <w:t>—“</w:t>
      </w:r>
      <w:proofErr w:type="gramEnd"/>
      <w:r w:rsidRPr="004C7329">
        <w:rPr>
          <w:rFonts w:asciiTheme="majorHAnsi" w:hAnsiTheme="majorHAnsi" w:cstheme="majorHAnsi"/>
          <w:color w:val="211E1E"/>
          <w:sz w:val="10"/>
          <w:szCs w:val="20"/>
        </w:rPr>
        <w:t xml:space="preserve">As he swam, he pursued a sort of revery in which he confused himself with the sea. The intoxication [...] of dispersing himself in the thought of water, made him forget every discomfort” (8). Similarly, while I can- not immerse myself in underground aquifers, </w:t>
      </w:r>
      <w:r w:rsidRPr="004C7329">
        <w:rPr>
          <w:rStyle w:val="StyleUnderline"/>
          <w:rFonts w:asciiTheme="majorHAnsi" w:hAnsiTheme="majorHAnsi" w:cstheme="majorHAnsi"/>
        </w:rPr>
        <w:t>I can’t think of groundwater as one place. It is in many places, an entity without a locale</w:t>
      </w:r>
      <w:r w:rsidRPr="004C7329">
        <w:rPr>
          <w:rFonts w:asciiTheme="majorHAnsi" w:hAnsiTheme="majorHAnsi" w:cstheme="majorHAnsi"/>
          <w:color w:val="211E1E"/>
          <w:sz w:val="10"/>
          <w:szCs w:val="20"/>
        </w:rPr>
        <w:t xml:space="preserve">. Even when hydrogeologists map its localities, they know they are blurry estimations of place. </w:t>
      </w:r>
      <w:r w:rsidRPr="004C7329">
        <w:rPr>
          <w:rStyle w:val="StyleUnderline"/>
          <w:rFonts w:asciiTheme="majorHAnsi" w:hAnsiTheme="majorHAnsi" w:cstheme="majorHAnsi"/>
        </w:rPr>
        <w:t>Water is not contained within lines on paper, but,</w:t>
      </w:r>
      <w:r w:rsidRPr="004C7329">
        <w:rPr>
          <w:rFonts w:asciiTheme="majorHAnsi" w:hAnsiTheme="majorHAnsi" w:cstheme="majorHAnsi"/>
          <w:color w:val="211E1E"/>
          <w:sz w:val="10"/>
          <w:szCs w:val="20"/>
        </w:rPr>
        <w:t xml:space="preserve"> like </w:t>
      </w:r>
      <w:proofErr w:type="spellStart"/>
      <w:r w:rsidRPr="004C7329">
        <w:rPr>
          <w:rFonts w:asciiTheme="majorHAnsi" w:hAnsiTheme="majorHAnsi" w:cstheme="majorHAnsi"/>
          <w:i/>
          <w:iCs/>
          <w:color w:val="211E1E"/>
          <w:sz w:val="10"/>
          <w:szCs w:val="20"/>
        </w:rPr>
        <w:t>hyperobjects</w:t>
      </w:r>
      <w:proofErr w:type="spellEnd"/>
      <w:r w:rsidRPr="004C7329">
        <w:rPr>
          <w:rFonts w:asciiTheme="majorHAnsi" w:hAnsiTheme="majorHAnsi" w:cstheme="majorHAnsi"/>
          <w:color w:val="211E1E"/>
          <w:sz w:val="10"/>
          <w:szCs w:val="20"/>
        </w:rPr>
        <w:t>, is “</w:t>
      </w:r>
      <w:r w:rsidRPr="004C7329">
        <w:rPr>
          <w:rStyle w:val="StyleUnderline"/>
          <w:rFonts w:asciiTheme="majorHAnsi" w:hAnsiTheme="majorHAnsi" w:cstheme="majorHAnsi"/>
        </w:rPr>
        <w:t>shared by numerous entities in a com- mon sensual place</w:t>
      </w:r>
      <w:r w:rsidRPr="004C7329">
        <w:rPr>
          <w:rFonts w:asciiTheme="majorHAnsi" w:hAnsiTheme="majorHAnsi" w:cstheme="majorHAnsi"/>
          <w:color w:val="211E1E"/>
          <w:sz w:val="10"/>
          <w:szCs w:val="20"/>
        </w:rPr>
        <w:t xml:space="preserve">.” I think of people soaking in hot springs, perhaps alongside extraordinary biota; this shared space is “a vast nonlocal configuration space” that Morton calls “the </w:t>
      </w:r>
      <w:r w:rsidRPr="004C7329">
        <w:rPr>
          <w:rFonts w:asciiTheme="majorHAnsi" w:hAnsiTheme="majorHAnsi" w:cstheme="majorHAnsi"/>
          <w:i/>
          <w:iCs/>
          <w:color w:val="211E1E"/>
          <w:sz w:val="10"/>
          <w:szCs w:val="20"/>
        </w:rPr>
        <w:t>mesh</w:t>
      </w:r>
      <w:r w:rsidRPr="004C7329">
        <w:rPr>
          <w:rFonts w:asciiTheme="majorHAnsi" w:hAnsiTheme="majorHAnsi" w:cstheme="majorHAnsi"/>
          <w:color w:val="211E1E"/>
          <w:sz w:val="10"/>
          <w:szCs w:val="20"/>
        </w:rPr>
        <w:t xml:space="preserve">” (“Poisoned” 40, </w:t>
      </w:r>
      <w:proofErr w:type="spellStart"/>
      <w:r w:rsidRPr="004C7329">
        <w:rPr>
          <w:rFonts w:asciiTheme="majorHAnsi" w:hAnsiTheme="majorHAnsi" w:cstheme="majorHAnsi"/>
          <w:color w:val="211E1E"/>
          <w:sz w:val="10"/>
          <w:szCs w:val="20"/>
        </w:rPr>
        <w:t>emph</w:t>
      </w:r>
      <w:proofErr w:type="spellEnd"/>
      <w:r w:rsidRPr="004C7329">
        <w:rPr>
          <w:rFonts w:asciiTheme="majorHAnsi" w:hAnsiTheme="majorHAnsi" w:cstheme="majorHAnsi"/>
          <w:color w:val="211E1E"/>
          <w:sz w:val="10"/>
          <w:szCs w:val="20"/>
        </w:rPr>
        <w:t xml:space="preserve">. Morton’s). Groundwater moves incredibly slowly through the minuscule pores in sand- stone, drains through hairline fractures in basalts, </w:t>
      </w:r>
      <w:proofErr w:type="gramStart"/>
      <w:r w:rsidRPr="004C7329">
        <w:rPr>
          <w:rFonts w:asciiTheme="majorHAnsi" w:hAnsiTheme="majorHAnsi" w:cstheme="majorHAnsi"/>
          <w:color w:val="211E1E"/>
          <w:sz w:val="10"/>
          <w:szCs w:val="20"/>
        </w:rPr>
        <w:t>seeps</w:t>
      </w:r>
      <w:proofErr w:type="gramEnd"/>
      <w:r w:rsidRPr="004C7329">
        <w:rPr>
          <w:rFonts w:asciiTheme="majorHAnsi" w:hAnsiTheme="majorHAnsi" w:cstheme="majorHAnsi"/>
          <w:color w:val="211E1E"/>
          <w:sz w:val="10"/>
          <w:szCs w:val="20"/>
        </w:rPr>
        <w:t xml:space="preserve"> and drips through dissolved fissures in limestone. In some areas it follows the sandy pathways of ancient rivers, long since buried by hundreds of </w:t>
      </w:r>
      <w:proofErr w:type="spellStart"/>
      <w:r w:rsidRPr="004C7329">
        <w:rPr>
          <w:rFonts w:asciiTheme="majorHAnsi" w:hAnsiTheme="majorHAnsi" w:cstheme="majorHAnsi"/>
          <w:color w:val="211E1E"/>
          <w:sz w:val="10"/>
          <w:szCs w:val="20"/>
        </w:rPr>
        <w:t>metres</w:t>
      </w:r>
      <w:proofErr w:type="spellEnd"/>
      <w:r w:rsidRPr="004C7329">
        <w:rPr>
          <w:rFonts w:asciiTheme="majorHAnsi" w:hAnsiTheme="majorHAnsi" w:cstheme="majorHAnsi"/>
          <w:color w:val="211E1E"/>
          <w:sz w:val="10"/>
          <w:szCs w:val="20"/>
        </w:rPr>
        <w:t xml:space="preserve"> of earth. Its flows are mesh-like. On the rich basalts of the Liverpool Plains, central-west NSW, grain crops for stock feed are </w:t>
      </w:r>
      <w:proofErr w:type="spellStart"/>
      <w:r w:rsidRPr="004C7329">
        <w:rPr>
          <w:rFonts w:asciiTheme="majorHAnsi" w:hAnsiTheme="majorHAnsi" w:cstheme="majorHAnsi"/>
          <w:color w:val="211E1E"/>
          <w:sz w:val="10"/>
          <w:szCs w:val="20"/>
        </w:rPr>
        <w:t>irri</w:t>
      </w:r>
      <w:proofErr w:type="spellEnd"/>
      <w:r w:rsidRPr="004C7329">
        <w:rPr>
          <w:rFonts w:asciiTheme="majorHAnsi" w:hAnsiTheme="majorHAnsi" w:cstheme="majorHAnsi"/>
          <w:color w:val="211E1E"/>
          <w:sz w:val="10"/>
          <w:szCs w:val="20"/>
        </w:rPr>
        <w:t xml:space="preserve">- gated with fossil water, known as such because it is so old it first soaked into the aquifers in past climatic conditions. Networks of black </w:t>
      </w:r>
      <w:proofErr w:type="spellStart"/>
      <w:r w:rsidRPr="004C7329">
        <w:rPr>
          <w:rFonts w:asciiTheme="majorHAnsi" w:hAnsiTheme="majorHAnsi" w:cstheme="majorHAnsi"/>
          <w:color w:val="211E1E"/>
          <w:sz w:val="10"/>
          <w:szCs w:val="20"/>
        </w:rPr>
        <w:t>polypipe</w:t>
      </w:r>
      <w:proofErr w:type="spellEnd"/>
      <w:r w:rsidRPr="004C7329">
        <w:rPr>
          <w:rFonts w:asciiTheme="majorHAnsi" w:hAnsiTheme="majorHAnsi" w:cstheme="majorHAnsi"/>
          <w:color w:val="211E1E"/>
          <w:sz w:val="10"/>
          <w:szCs w:val="20"/>
        </w:rPr>
        <w:t xml:space="preserve"> web the landscape, squirting life into dry soils. Now coal mining and contaminants from fracking for coal-seam gas threaten the weaving of lens-like aquifers beneath the fertile plain. Alice Springs’s water comes from the Amadeus Basin, a finite water source dispersed beneath the MacDonnell Ranges. Due to growing population levels and expanding uses of groundwater by industry, the </w:t>
      </w:r>
      <w:proofErr w:type="spellStart"/>
      <w:r w:rsidRPr="004C7329">
        <w:rPr>
          <w:rFonts w:asciiTheme="majorHAnsi" w:hAnsiTheme="majorHAnsi" w:cstheme="majorHAnsi"/>
          <w:color w:val="211E1E"/>
          <w:sz w:val="10"/>
          <w:szCs w:val="20"/>
        </w:rPr>
        <w:t>watertable</w:t>
      </w:r>
      <w:proofErr w:type="spellEnd"/>
      <w:r w:rsidRPr="004C7329">
        <w:rPr>
          <w:rFonts w:asciiTheme="majorHAnsi" w:hAnsiTheme="majorHAnsi" w:cstheme="majorHAnsi"/>
          <w:color w:val="211E1E"/>
          <w:sz w:val="10"/>
          <w:szCs w:val="20"/>
        </w:rPr>
        <w:t xml:space="preserve"> is dropping a </w:t>
      </w:r>
      <w:proofErr w:type="spellStart"/>
      <w:r w:rsidRPr="004C7329">
        <w:rPr>
          <w:rFonts w:asciiTheme="majorHAnsi" w:hAnsiTheme="majorHAnsi" w:cstheme="majorHAnsi"/>
          <w:color w:val="211E1E"/>
          <w:sz w:val="10"/>
          <w:szCs w:val="20"/>
        </w:rPr>
        <w:t>metre</w:t>
      </w:r>
      <w:proofErr w:type="spellEnd"/>
      <w:r w:rsidRPr="004C7329">
        <w:rPr>
          <w:rFonts w:asciiTheme="majorHAnsi" w:hAnsiTheme="majorHAnsi" w:cstheme="majorHAnsi"/>
          <w:color w:val="211E1E"/>
          <w:sz w:val="10"/>
          <w:szCs w:val="20"/>
        </w:rPr>
        <w:t xml:space="preserve"> every year in the aquifers mined for Alice. When will we put down the forks? </w:t>
      </w:r>
      <w:r w:rsidRPr="004C7329">
        <w:rPr>
          <w:rStyle w:val="StyleUnderline"/>
          <w:rFonts w:asciiTheme="majorHAnsi" w:hAnsiTheme="majorHAnsi" w:cstheme="majorHAnsi"/>
        </w:rPr>
        <w:t>Groundwater can be perceived as multi-aged</w:t>
      </w:r>
      <w:r w:rsidRPr="004C7329">
        <w:rPr>
          <w:rFonts w:asciiTheme="majorHAnsi" w:hAnsiTheme="majorHAnsi" w:cstheme="majorHAnsi"/>
          <w:color w:val="211E1E"/>
          <w:sz w:val="10"/>
          <w:szCs w:val="20"/>
        </w:rPr>
        <w:t xml:space="preserve">. Imagine the first </w:t>
      </w:r>
      <w:proofErr w:type="gramStart"/>
      <w:r w:rsidRPr="004C7329">
        <w:rPr>
          <w:rFonts w:asciiTheme="majorHAnsi" w:hAnsiTheme="majorHAnsi" w:cstheme="majorHAnsi"/>
          <w:color w:val="211E1E"/>
          <w:sz w:val="10"/>
          <w:szCs w:val="20"/>
        </w:rPr>
        <w:t>minutes</w:t>
      </w:r>
      <w:proofErr w:type="gramEnd"/>
      <w:r w:rsidRPr="004C7329">
        <w:rPr>
          <w:rFonts w:asciiTheme="majorHAnsi" w:hAnsiTheme="majorHAnsi" w:cstheme="majorHAnsi"/>
          <w:color w:val="211E1E"/>
          <w:sz w:val="10"/>
          <w:szCs w:val="20"/>
        </w:rPr>
        <w:t xml:space="preserve"> water seeps into saturated sub-soils, while at the same time in deeper realms, the same aquifer may be thousands of years old, having flowed slower than imaginable through sponged crevices. </w:t>
      </w:r>
      <w:r w:rsidRPr="004C7329">
        <w:rPr>
          <w:rStyle w:val="StyleUnderline"/>
          <w:rFonts w:asciiTheme="majorHAnsi" w:hAnsiTheme="majorHAnsi" w:cstheme="majorHAnsi"/>
        </w:rPr>
        <w:t>This sits with Morton’s notions of temporal undulation, or molten temporality: “Any massive object distorts time-space”</w:t>
      </w:r>
      <w:r w:rsidRPr="004C7329">
        <w:rPr>
          <w:rFonts w:asciiTheme="majorHAnsi" w:hAnsiTheme="majorHAnsi" w:cstheme="majorHAnsi"/>
          <w:color w:val="211E1E"/>
          <w:sz w:val="10"/>
          <w:szCs w:val="20"/>
        </w:rPr>
        <w:t xml:space="preserve"> (“Poisoned” 40). </w:t>
      </w:r>
      <w:r w:rsidRPr="004C7329">
        <w:rPr>
          <w:rStyle w:val="StyleUnderline"/>
          <w:rFonts w:asciiTheme="majorHAnsi" w:hAnsiTheme="majorHAnsi" w:cstheme="majorHAnsi"/>
        </w:rPr>
        <w:t xml:space="preserve">Morton also describes </w:t>
      </w:r>
      <w:proofErr w:type="spellStart"/>
      <w:r w:rsidRPr="004C7329">
        <w:rPr>
          <w:rStyle w:val="StyleUnderline"/>
          <w:rFonts w:asciiTheme="majorHAnsi" w:hAnsiTheme="majorHAnsi" w:cstheme="majorHAnsi"/>
        </w:rPr>
        <w:t>hyperobjects</w:t>
      </w:r>
      <w:proofErr w:type="spellEnd"/>
      <w:r w:rsidRPr="004C7329">
        <w:rPr>
          <w:rStyle w:val="StyleUnderline"/>
          <w:rFonts w:asciiTheme="majorHAnsi" w:hAnsiTheme="majorHAnsi" w:cstheme="majorHAnsi"/>
        </w:rPr>
        <w:t xml:space="preserve"> as “phased”;</w:t>
      </w:r>
      <w:r w:rsidRPr="004C7329">
        <w:rPr>
          <w:rFonts w:asciiTheme="majorHAnsi" w:hAnsiTheme="majorHAnsi" w:cstheme="majorHAnsi"/>
          <w:color w:val="211E1E"/>
          <w:sz w:val="10"/>
          <w:szCs w:val="20"/>
        </w:rPr>
        <w:t xml:space="preserve"> </w:t>
      </w:r>
      <w:r w:rsidRPr="004C7329">
        <w:rPr>
          <w:rStyle w:val="StyleUnderline"/>
          <w:rFonts w:asciiTheme="majorHAnsi" w:hAnsiTheme="majorHAnsi" w:cstheme="majorHAnsi"/>
        </w:rPr>
        <w:t>they seem to come and go</w:t>
      </w:r>
      <w:r w:rsidRPr="004C7329">
        <w:rPr>
          <w:rFonts w:asciiTheme="majorHAnsi" w:hAnsiTheme="majorHAnsi" w:cstheme="majorHAnsi"/>
          <w:color w:val="211E1E"/>
          <w:sz w:val="10"/>
          <w:szCs w:val="20"/>
        </w:rPr>
        <w:t>, like the seasons</w:t>
      </w:r>
      <w:r w:rsidRPr="004C7329">
        <w:rPr>
          <w:rStyle w:val="StyleUnderline"/>
          <w:rFonts w:asciiTheme="majorHAnsi" w:hAnsiTheme="majorHAnsi" w:cstheme="majorHAnsi"/>
        </w:rPr>
        <w:t xml:space="preserve">, and are partly invisible to humans. They are part of larger structures, multi-dimensional sys- </w:t>
      </w:r>
      <w:proofErr w:type="spellStart"/>
      <w:r w:rsidRPr="004C7329">
        <w:rPr>
          <w:rStyle w:val="StyleUnderline"/>
          <w:rFonts w:asciiTheme="majorHAnsi" w:hAnsiTheme="majorHAnsi" w:cstheme="majorHAnsi"/>
        </w:rPr>
        <w:t>tems</w:t>
      </w:r>
      <w:proofErr w:type="spellEnd"/>
      <w:r w:rsidRPr="004C7329">
        <w:rPr>
          <w:rStyle w:val="StyleUnderline"/>
          <w:rFonts w:asciiTheme="majorHAnsi" w:hAnsiTheme="majorHAnsi" w:cstheme="majorHAnsi"/>
        </w:rPr>
        <w:t xml:space="preserve">. Groundwater heaves under the influence of the moon, flows with the forces of gravity, and is squeezed by geologic pressures through incomprehensible timeframes. Yet, Morton explains, </w:t>
      </w:r>
      <w:proofErr w:type="spellStart"/>
      <w:r w:rsidRPr="004C7329">
        <w:rPr>
          <w:rStyle w:val="StyleUnderline"/>
          <w:rFonts w:asciiTheme="majorHAnsi" w:hAnsiTheme="majorHAnsi" w:cstheme="majorHAnsi"/>
        </w:rPr>
        <w:t>hyperobjects</w:t>
      </w:r>
      <w:proofErr w:type="spellEnd"/>
      <w:r w:rsidRPr="004C7329">
        <w:rPr>
          <w:rStyle w:val="StyleUnderline"/>
          <w:rFonts w:asciiTheme="majorHAnsi" w:hAnsiTheme="majorHAnsi" w:cstheme="majorHAnsi"/>
        </w:rPr>
        <w:t xml:space="preserve"> continue to unfold </w:t>
      </w:r>
      <w:proofErr w:type="gramStart"/>
      <w:r w:rsidRPr="004C7329">
        <w:rPr>
          <w:rStyle w:val="StyleUnderline"/>
          <w:rFonts w:asciiTheme="majorHAnsi" w:hAnsiTheme="majorHAnsi" w:cstheme="majorHAnsi"/>
        </w:rPr>
        <w:t>elsewhere, when</w:t>
      </w:r>
      <w:proofErr w:type="gramEnd"/>
      <w:r w:rsidRPr="004C7329">
        <w:rPr>
          <w:rStyle w:val="StyleUnderline"/>
          <w:rFonts w:asciiTheme="majorHAnsi" w:hAnsiTheme="majorHAnsi" w:cstheme="majorHAnsi"/>
        </w:rPr>
        <w:t xml:space="preserve"> we look (40). Groundwater may emerge with its own volition, its own pressure system, as a spring in one place, while elsewhere the same aquifer will be low and subtle, reluctant to be drawn to the surface other than with the forces of deep centrifugal pumps. The com- </w:t>
      </w:r>
      <w:proofErr w:type="spellStart"/>
      <w:r w:rsidRPr="004C7329">
        <w:rPr>
          <w:rStyle w:val="StyleUnderline"/>
          <w:rFonts w:asciiTheme="majorHAnsi" w:hAnsiTheme="majorHAnsi" w:cstheme="majorHAnsi"/>
        </w:rPr>
        <w:t>ing</w:t>
      </w:r>
      <w:proofErr w:type="spellEnd"/>
      <w:r w:rsidRPr="004C7329">
        <w:rPr>
          <w:rStyle w:val="StyleUnderline"/>
          <w:rFonts w:asciiTheme="majorHAnsi" w:hAnsiTheme="majorHAnsi" w:cstheme="majorHAnsi"/>
        </w:rPr>
        <w:t xml:space="preserve"> and the going means we humans are unable to see/hear the phasing, the full extent of groundwater’s multi-dimensionality. We may see small “indexes” of the whole, the index, like the list in the back of a book, indicating the parts of the </w:t>
      </w:r>
      <w:proofErr w:type="spellStart"/>
      <w:r w:rsidRPr="004C7329">
        <w:rPr>
          <w:rStyle w:val="StyleUnderline"/>
          <w:rFonts w:asciiTheme="majorHAnsi" w:hAnsiTheme="majorHAnsi" w:cstheme="majorHAnsi"/>
        </w:rPr>
        <w:t>hyperobject</w:t>
      </w:r>
      <w:proofErr w:type="spellEnd"/>
      <w:r w:rsidRPr="004C7329">
        <w:rPr>
          <w:rStyle w:val="StyleUnderline"/>
          <w:rFonts w:asciiTheme="majorHAnsi" w:hAnsiTheme="majorHAnsi" w:cstheme="majorHAnsi"/>
        </w:rPr>
        <w:t xml:space="preserve"> we can focus on. </w:t>
      </w:r>
      <w:r w:rsidRPr="004C7329">
        <w:rPr>
          <w:rFonts w:asciiTheme="majorHAnsi" w:hAnsiTheme="majorHAnsi" w:cstheme="majorHAnsi"/>
          <w:color w:val="211E1E"/>
          <w:sz w:val="10"/>
          <w:szCs w:val="20"/>
        </w:rPr>
        <w:t xml:space="preserve">A flock of birds on a wetland swamp may not be just that, but an index card to global warming, an index cross-referenced to the receding subterranean water below the ducks, and to the water that emerges at another time and place. Contests are rife around perceptions of groundwater’s abundance, its uses, and its essential roles in the ecology of more-than-human cycles (Jarvis). “Water is life” is a well-known phrase from the United Nations 2010 resolution, which recognized access to clean and safe drinking water as a human right. However, as Maude Barlow says in her latest book, </w:t>
      </w:r>
      <w:r w:rsidRPr="004C7329">
        <w:rPr>
          <w:rFonts w:asciiTheme="majorHAnsi" w:hAnsiTheme="majorHAnsi" w:cstheme="majorHAnsi"/>
          <w:i/>
          <w:iCs/>
          <w:color w:val="211E1E"/>
          <w:sz w:val="10"/>
          <w:szCs w:val="20"/>
        </w:rPr>
        <w:t>Blue Future</w:t>
      </w:r>
      <w:r w:rsidRPr="004C7329">
        <w:rPr>
          <w:rStyle w:val="Emphasis"/>
          <w:rFonts w:asciiTheme="majorHAnsi" w:hAnsiTheme="majorHAnsi" w:cstheme="majorHAnsi"/>
          <w:bCs/>
        </w:rPr>
        <w:t>, it is not just the reducing quantities of available</w:t>
      </w:r>
      <w:r w:rsidRPr="004C7329">
        <w:rPr>
          <w:sz w:val="10"/>
        </w:rPr>
        <w:t xml:space="preserve"> 5</w:t>
      </w:r>
      <w:r w:rsidRPr="004C7329">
        <w:rPr>
          <w:rStyle w:val="Emphasis"/>
          <w:rFonts w:asciiTheme="majorHAnsi" w:hAnsiTheme="majorHAnsi" w:cstheme="majorHAnsi"/>
          <w:bCs/>
        </w:rPr>
        <w:t xml:space="preserve"> groundwater at stake, it’s the decisions about its distribution that are critical.</w:t>
      </w:r>
      <w:r w:rsidRPr="004C7329">
        <w:rPr>
          <w:rFonts w:asciiTheme="majorHAnsi" w:hAnsiTheme="majorHAnsi" w:cstheme="majorHAnsi"/>
          <w:color w:val="211E1E"/>
          <w:sz w:val="10"/>
          <w:szCs w:val="20"/>
        </w:rPr>
        <w:t xml:space="preserve"> Barlow argues that the competing narratives about fresh water supplies and usage involve two sides—</w:t>
      </w:r>
      <w:r w:rsidRPr="004C7329">
        <w:rPr>
          <w:rStyle w:val="StyleUnderline"/>
          <w:rFonts w:asciiTheme="majorHAnsi" w:hAnsiTheme="majorHAnsi" w:cstheme="majorHAnsi"/>
        </w:rPr>
        <w:t xml:space="preserve">the powerful and wealthy decision makers who see water as a commodity, a resource for human exploitation, as opposed to grassroots communities, </w:t>
      </w:r>
      <w:proofErr w:type="spellStart"/>
      <w:r w:rsidRPr="004C7329">
        <w:rPr>
          <w:rStyle w:val="StyleUnderline"/>
          <w:rFonts w:asciiTheme="majorHAnsi" w:hAnsiTheme="majorHAnsi" w:cstheme="majorHAnsi"/>
        </w:rPr>
        <w:t>predomi</w:t>
      </w:r>
      <w:proofErr w:type="spellEnd"/>
      <w:r w:rsidRPr="004C7329">
        <w:rPr>
          <w:rStyle w:val="StyleUnderline"/>
          <w:rFonts w:asciiTheme="majorHAnsi" w:hAnsiTheme="majorHAnsi" w:cstheme="majorHAnsi"/>
        </w:rPr>
        <w:t xml:space="preserve">- </w:t>
      </w:r>
      <w:proofErr w:type="spellStart"/>
      <w:r w:rsidRPr="004C7329">
        <w:rPr>
          <w:rStyle w:val="StyleUnderline"/>
          <w:rFonts w:asciiTheme="majorHAnsi" w:hAnsiTheme="majorHAnsi" w:cstheme="majorHAnsi"/>
        </w:rPr>
        <w:t>nantly</w:t>
      </w:r>
      <w:proofErr w:type="spellEnd"/>
      <w:r w:rsidRPr="004C7329">
        <w:rPr>
          <w:rStyle w:val="StyleUnderline"/>
          <w:rFonts w:asciiTheme="majorHAnsi" w:hAnsiTheme="majorHAnsi" w:cstheme="majorHAnsi"/>
        </w:rPr>
        <w:t xml:space="preserve"> people living in poverty, who view water as a human right, to be managed for a public good. I would add a third chorus, the seldom-heard voices of groundwater itself and the ecosystems that rely on ancient underground flows. Extraction or min- </w:t>
      </w:r>
      <w:proofErr w:type="spellStart"/>
      <w:r w:rsidRPr="004C7329">
        <w:rPr>
          <w:rStyle w:val="StyleUnderline"/>
          <w:rFonts w:asciiTheme="majorHAnsi" w:hAnsiTheme="majorHAnsi" w:cstheme="majorHAnsi"/>
        </w:rPr>
        <w:t>ing</w:t>
      </w:r>
      <w:proofErr w:type="spellEnd"/>
      <w:r w:rsidRPr="004C7329">
        <w:rPr>
          <w:rStyle w:val="StyleUnderline"/>
          <w:rFonts w:asciiTheme="majorHAnsi" w:hAnsiTheme="majorHAnsi" w:cstheme="majorHAnsi"/>
        </w:rPr>
        <w:t xml:space="preserve"> of groundwater reflects the dominant but unsustainable view that water is a resource, for the taking</w:t>
      </w:r>
      <w:r w:rsidRPr="004C7329">
        <w:rPr>
          <w:rFonts w:asciiTheme="majorHAnsi" w:hAnsiTheme="majorHAnsi" w:cstheme="majorHAnsi"/>
          <w:color w:val="211E1E"/>
          <w:sz w:val="10"/>
          <w:szCs w:val="20"/>
        </w:rPr>
        <w:t xml:space="preserve"> (Strang 199-200; Jarvis). In very concrete ways the bureau- </w:t>
      </w:r>
      <w:proofErr w:type="spellStart"/>
      <w:r w:rsidRPr="004C7329">
        <w:rPr>
          <w:rFonts w:asciiTheme="majorHAnsi" w:hAnsiTheme="majorHAnsi" w:cstheme="majorHAnsi"/>
          <w:color w:val="211E1E"/>
          <w:sz w:val="10"/>
          <w:szCs w:val="20"/>
        </w:rPr>
        <w:t>cratic</w:t>
      </w:r>
      <w:proofErr w:type="spellEnd"/>
      <w:r w:rsidRPr="004C7329">
        <w:rPr>
          <w:rFonts w:asciiTheme="majorHAnsi" w:hAnsiTheme="majorHAnsi" w:cstheme="majorHAnsi"/>
          <w:color w:val="211E1E"/>
          <w:sz w:val="10"/>
          <w:szCs w:val="20"/>
        </w:rPr>
        <w:t xml:space="preserve"> decisions about how groundwater licenses are allocated test our resolve for common good over individual gain. 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Increasing demands and competing uses of aquifers sit uncomfortably with the gaps and the incalculable in hydrogeology. Our mistakes have immeasurable consequences. Finding and drilling for groundwater is a large industry. Moving groundwater from place to place and cleaning up polluted aquifers after petrol or chemical spillage, after seepage from landfills, after leakage from coal-seam fracking, is becoming a greater concern. In one of many examples, contamination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 </w:t>
      </w:r>
      <w:proofErr w:type="spellStart"/>
      <w:r w:rsidRPr="004C7329">
        <w:rPr>
          <w:rFonts w:asciiTheme="majorHAnsi" w:hAnsiTheme="majorHAnsi" w:cstheme="majorHAnsi"/>
          <w:color w:val="211E1E"/>
          <w:sz w:val="10"/>
          <w:szCs w:val="20"/>
        </w:rPr>
        <w:t>ernment</w:t>
      </w:r>
      <w:proofErr w:type="spellEnd"/>
      <w:r w:rsidRPr="004C7329">
        <w:rPr>
          <w:rFonts w:asciiTheme="majorHAnsi" w:hAnsiTheme="majorHAnsi" w:cstheme="majorHAnsi"/>
          <w:color w:val="211E1E"/>
          <w:sz w:val="10"/>
          <w:szCs w:val="20"/>
        </w:rPr>
        <w:t xml:space="preserve"> hydrogeologists to explain what has occurred. Water lawyers make their way through the complexities and gaps in Australian water </w:t>
      </w:r>
      <w:proofErr w:type="gramStart"/>
      <w:r w:rsidRPr="004C7329">
        <w:rPr>
          <w:rFonts w:asciiTheme="majorHAnsi" w:hAnsiTheme="majorHAnsi" w:cstheme="majorHAnsi"/>
          <w:color w:val="211E1E"/>
          <w:sz w:val="10"/>
          <w:szCs w:val="20"/>
        </w:rPr>
        <w:t>policy, and</w:t>
      </w:r>
      <w:proofErr w:type="gramEnd"/>
      <w:r w:rsidRPr="004C7329">
        <w:rPr>
          <w:rFonts w:asciiTheme="majorHAnsi" w:hAnsiTheme="majorHAnsi" w:cstheme="majorHAnsi"/>
          <w:color w:val="211E1E"/>
          <w:sz w:val="10"/>
          <w:szCs w:val="20"/>
        </w:rPr>
        <w:t xml:space="preserve"> interpret the raft of State and Federal water laws. Each state has different regulations. It’s Hinkley revisited, without the movie dramas. Groundwater provides life and livelihood to many home- steads and communities that are increasingly concerned that mining, military, </w:t>
      </w:r>
      <w:proofErr w:type="spellStart"/>
      <w:r w:rsidRPr="004C7329">
        <w:rPr>
          <w:rFonts w:asciiTheme="majorHAnsi" w:hAnsiTheme="majorHAnsi" w:cstheme="majorHAnsi"/>
          <w:color w:val="211E1E"/>
          <w:sz w:val="10"/>
          <w:szCs w:val="20"/>
        </w:rPr>
        <w:t>indus</w:t>
      </w:r>
      <w:proofErr w:type="spellEnd"/>
      <w:r w:rsidRPr="004C7329">
        <w:rPr>
          <w:rFonts w:asciiTheme="majorHAnsi" w:hAnsiTheme="majorHAnsi" w:cstheme="majorHAnsi"/>
          <w:color w:val="211E1E"/>
          <w:sz w:val="10"/>
          <w:szCs w:val="20"/>
        </w:rPr>
        <w:t xml:space="preserve">- trial, or agricultural activity will pollute the source, or that the aquifers will run dry. 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How deep will they drill? How much water can they take? How much will be lost to evaporation, to transpiration from the trees, gardens, and grasses once it is at the sur- face? The calculations </w:t>
      </w:r>
      <w:proofErr w:type="spellStart"/>
      <w:r w:rsidRPr="004C7329">
        <w:rPr>
          <w:rFonts w:asciiTheme="majorHAnsi" w:hAnsiTheme="majorHAnsi" w:cstheme="majorHAnsi"/>
          <w:color w:val="211E1E"/>
          <w:sz w:val="10"/>
          <w:szCs w:val="20"/>
        </w:rPr>
        <w:t>whirr</w:t>
      </w:r>
      <w:proofErr w:type="spellEnd"/>
      <w:r w:rsidRPr="004C7329">
        <w:rPr>
          <w:rFonts w:asciiTheme="majorHAnsi" w:hAnsiTheme="majorHAnsi" w:cstheme="majorHAnsi"/>
          <w:color w:val="211E1E"/>
          <w:sz w:val="10"/>
          <w:szCs w:val="20"/>
        </w:rPr>
        <w:t xml:space="preserve">, the report flies through bureaucratic hoops of fire with the water authority. The garden blossoms. On a dry continent we expect greenery. In another example, the current dispute in the rural community of Stanley, Victoria represents what will soon be a common battleground. Tim Carey, from Stanley Pastoral, seeks to extract nineteen </w:t>
      </w:r>
      <w:proofErr w:type="spellStart"/>
      <w:r w:rsidRPr="004C7329">
        <w:rPr>
          <w:rFonts w:asciiTheme="majorHAnsi" w:hAnsiTheme="majorHAnsi" w:cstheme="majorHAnsi"/>
          <w:color w:val="211E1E"/>
          <w:sz w:val="10"/>
          <w:szCs w:val="20"/>
        </w:rPr>
        <w:t>megalitres</w:t>
      </w:r>
      <w:proofErr w:type="spellEnd"/>
      <w:r w:rsidRPr="004C7329">
        <w:rPr>
          <w:rFonts w:asciiTheme="majorHAnsi" w:hAnsiTheme="majorHAnsi" w:cstheme="majorHAnsi"/>
          <w:color w:val="211E1E"/>
          <w:sz w:val="10"/>
          <w:szCs w:val="20"/>
        </w:rPr>
        <w:t xml:space="preserve">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t>
      </w:r>
      <w:proofErr w:type="spellStart"/>
      <w:r w:rsidRPr="004C7329">
        <w:rPr>
          <w:rFonts w:asciiTheme="majorHAnsi" w:hAnsiTheme="majorHAnsi" w:cstheme="majorHAnsi"/>
          <w:color w:val="211E1E"/>
          <w:sz w:val="10"/>
          <w:szCs w:val="20"/>
        </w:rPr>
        <w:t>watertable</w:t>
      </w:r>
      <w:proofErr w:type="spellEnd"/>
      <w:r w:rsidRPr="004C7329">
        <w:rPr>
          <w:rFonts w:asciiTheme="majorHAnsi" w:hAnsiTheme="majorHAnsi" w:cstheme="majorHAnsi"/>
          <w:color w:val="211E1E"/>
          <w:sz w:val="10"/>
          <w:szCs w:val="20"/>
        </w:rPr>
        <w:t xml:space="preserve">. </w:t>
      </w:r>
      <w:r w:rsidRPr="004C7329">
        <w:rPr>
          <w:rFonts w:asciiTheme="majorHAnsi" w:hAnsiTheme="majorHAnsi" w:cstheme="majorHAnsi"/>
          <w:i/>
          <w:iCs/>
          <w:color w:val="211E1E"/>
          <w:sz w:val="10"/>
          <w:szCs w:val="20"/>
        </w:rPr>
        <w:t xml:space="preserve">Stanley Water for Stanley </w:t>
      </w:r>
      <w:r w:rsidRPr="004C7329">
        <w:rPr>
          <w:rFonts w:asciiTheme="majorHAnsi" w:hAnsiTheme="majorHAnsi" w:cstheme="majorHAnsi"/>
          <w:color w:val="211E1E"/>
          <w:sz w:val="10"/>
          <w:szCs w:val="20"/>
        </w:rPr>
        <w:t xml:space="preserve">is their catch cry. The arguments are fierce and were heard in the Supreme Court of Victoria in December 2016. Through an application of Australian water law, Carey’s license to take the water was upheld. Members of the </w:t>
      </w:r>
      <w:r w:rsidRPr="004C7329">
        <w:rPr>
          <w:rFonts w:asciiTheme="majorHAnsi" w:hAnsiTheme="majorHAnsi" w:cstheme="majorHAnsi"/>
          <w:i/>
          <w:iCs/>
          <w:color w:val="211E1E"/>
          <w:sz w:val="10"/>
          <w:szCs w:val="20"/>
        </w:rPr>
        <w:t xml:space="preserve">Stanley Water for Stanley </w:t>
      </w:r>
      <w:r w:rsidRPr="004C7329">
        <w:rPr>
          <w:rFonts w:asciiTheme="majorHAnsi" w:hAnsiTheme="majorHAnsi" w:cstheme="majorHAnsi"/>
          <w:color w:val="211E1E"/>
          <w:sz w:val="10"/>
          <w:szCs w:val="20"/>
        </w:rPr>
        <w:t xml:space="preserve">group are devas- </w:t>
      </w:r>
      <w:proofErr w:type="spellStart"/>
      <w:r w:rsidRPr="004C7329">
        <w:rPr>
          <w:rFonts w:asciiTheme="majorHAnsi" w:hAnsiTheme="majorHAnsi" w:cstheme="majorHAnsi"/>
          <w:color w:val="211E1E"/>
          <w:sz w:val="10"/>
          <w:szCs w:val="20"/>
        </w:rPr>
        <w:t>tated</w:t>
      </w:r>
      <w:proofErr w:type="spellEnd"/>
      <w:r w:rsidRPr="004C7329">
        <w:rPr>
          <w:rFonts w:asciiTheme="majorHAnsi" w:hAnsiTheme="majorHAnsi" w:cstheme="majorHAnsi"/>
          <w:color w:val="211E1E"/>
          <w:sz w:val="10"/>
          <w:szCs w:val="20"/>
        </w:rPr>
        <w:t xml:space="preserve">, none more than the organic fruit-growing </w:t>
      </w:r>
      <w:proofErr w:type="spellStart"/>
      <w:r w:rsidRPr="004C7329">
        <w:rPr>
          <w:rFonts w:asciiTheme="majorHAnsi" w:hAnsiTheme="majorHAnsi" w:cstheme="majorHAnsi"/>
          <w:color w:val="211E1E"/>
          <w:sz w:val="10"/>
          <w:szCs w:val="20"/>
        </w:rPr>
        <w:t>neighbours</w:t>
      </w:r>
      <w:proofErr w:type="spellEnd"/>
      <w:r w:rsidRPr="004C7329">
        <w:rPr>
          <w:rFonts w:asciiTheme="majorHAnsi" w:hAnsiTheme="majorHAnsi" w:cstheme="majorHAnsi"/>
          <w:color w:val="211E1E"/>
          <w:sz w:val="10"/>
          <w:szCs w:val="20"/>
        </w:rPr>
        <w:t xml:space="preserve"> who now have water trucks carrying away the groundwater along the dirt roads past their front gates. Amid competing hydrogeologists’ reports, they wonder how long their bores will operate, how the local waterways will be affected</w:t>
      </w:r>
      <w:r w:rsidRPr="004C7329">
        <w:rPr>
          <w:rStyle w:val="StyleUnderline"/>
          <w:rFonts w:asciiTheme="majorHAnsi" w:hAnsiTheme="majorHAnsi" w:cstheme="majorHAnsi"/>
        </w:rPr>
        <w:t xml:space="preserve">. </w:t>
      </w:r>
      <w:r w:rsidRPr="004C7329">
        <w:rPr>
          <w:rFonts w:asciiTheme="majorHAnsi" w:hAnsiTheme="majorHAnsi" w:cstheme="majorHAnsi"/>
          <w:sz w:val="10"/>
        </w:rPr>
        <w:t>Water wars are predicted to become more prevalent</w:t>
      </w:r>
      <w:r w:rsidRPr="004C7329">
        <w:rPr>
          <w:rFonts w:asciiTheme="majorHAnsi" w:hAnsiTheme="majorHAnsi" w:cstheme="majorHAnsi"/>
          <w:color w:val="211E1E"/>
          <w:sz w:val="10"/>
          <w:szCs w:val="20"/>
        </w:rPr>
        <w:t xml:space="preserve"> (Jarvis). I know a family who installed a bore over ten years ago to keep the large dam in front of their house filled. It was the aesthetic they wanted. They were wealthy enough to create their own water views in a dry inland environment at the tail end of the mil- </w:t>
      </w:r>
      <w:proofErr w:type="spellStart"/>
      <w:r w:rsidRPr="004C7329">
        <w:rPr>
          <w:rFonts w:asciiTheme="majorHAnsi" w:hAnsiTheme="majorHAnsi" w:cstheme="majorHAnsi"/>
          <w:color w:val="211E1E"/>
          <w:sz w:val="10"/>
          <w:szCs w:val="20"/>
        </w:rPr>
        <w:t>lennium</w:t>
      </w:r>
      <w:proofErr w:type="spellEnd"/>
      <w:r w:rsidRPr="004C7329">
        <w:rPr>
          <w:rFonts w:asciiTheme="majorHAnsi" w:hAnsiTheme="majorHAnsi" w:cstheme="majorHAnsi"/>
          <w:color w:val="211E1E"/>
          <w:sz w:val="10"/>
          <w:szCs w:val="20"/>
        </w:rPr>
        <w:t xml:space="preserve"> drought. There are no limits on extraction from private stock and domestic bores, S&amp;D as they’re called. The risk to </w:t>
      </w:r>
      <w:proofErr w:type="spellStart"/>
      <w:r w:rsidRPr="004C7329">
        <w:rPr>
          <w:rFonts w:asciiTheme="majorHAnsi" w:hAnsiTheme="majorHAnsi" w:cstheme="majorHAnsi"/>
          <w:color w:val="211E1E"/>
          <w:sz w:val="10"/>
          <w:szCs w:val="20"/>
        </w:rPr>
        <w:t>neighbouring</w:t>
      </w:r>
      <w:proofErr w:type="spellEnd"/>
      <w:r w:rsidRPr="004C7329">
        <w:rPr>
          <w:rFonts w:asciiTheme="majorHAnsi" w:hAnsiTheme="majorHAnsi" w:cstheme="majorHAnsi"/>
          <w:color w:val="211E1E"/>
          <w:sz w:val="10"/>
          <w:szCs w:val="20"/>
        </w:rPr>
        <w:t xml:space="preserve"> bore holders of losing their supply due to drawdown was not contested in this case. Risks to district-wide ground- water-dependent ecosystems where many unregulated bores operate are not easily counted. Viscosity and non-locality of the groundwater may be helpful ideas, but the silence of underground and ephemeral ecosystems that are reliant on water haunts me. </w:t>
      </w:r>
      <w:proofErr w:type="spellStart"/>
      <w:r w:rsidRPr="004C7329">
        <w:rPr>
          <w:rStyle w:val="StyleUnderline"/>
          <w:rFonts w:asciiTheme="majorHAnsi" w:hAnsiTheme="majorHAnsi" w:cstheme="majorHAnsi"/>
        </w:rPr>
        <w:t>Interobjectivity</w:t>
      </w:r>
      <w:proofErr w:type="spellEnd"/>
      <w:r w:rsidRPr="004C7329">
        <w:rPr>
          <w:rStyle w:val="StyleUnderline"/>
          <w:rFonts w:asciiTheme="majorHAnsi" w:hAnsiTheme="majorHAnsi" w:cstheme="majorHAnsi"/>
        </w:rPr>
        <w:t xml:space="preserve"> is Morton’s fifth quality of </w:t>
      </w:r>
      <w:proofErr w:type="spellStart"/>
      <w:r w:rsidRPr="004C7329">
        <w:rPr>
          <w:rStyle w:val="StyleUnderline"/>
          <w:rFonts w:asciiTheme="majorHAnsi" w:hAnsiTheme="majorHAnsi" w:cstheme="majorHAnsi"/>
        </w:rPr>
        <w:t>hyperobjects</w:t>
      </w:r>
      <w:proofErr w:type="spellEnd"/>
      <w:r w:rsidRPr="004C7329">
        <w:rPr>
          <w:rStyle w:val="StyleUnderline"/>
          <w:rFonts w:asciiTheme="majorHAnsi" w:hAnsiTheme="majorHAnsi" w:cstheme="majorHAnsi"/>
        </w:rPr>
        <w:t xml:space="preserve">. He describes </w:t>
      </w:r>
      <w:proofErr w:type="spellStart"/>
      <w:r w:rsidRPr="004C7329">
        <w:rPr>
          <w:rStyle w:val="StyleUnderline"/>
          <w:rFonts w:asciiTheme="majorHAnsi" w:hAnsiTheme="majorHAnsi" w:cstheme="majorHAnsi"/>
        </w:rPr>
        <w:t>interobjec</w:t>
      </w:r>
      <w:proofErr w:type="spellEnd"/>
      <w:r w:rsidRPr="004C7329">
        <w:rPr>
          <w:rStyle w:val="StyleUnderline"/>
          <w:rFonts w:asciiTheme="majorHAnsi" w:hAnsiTheme="majorHAnsi" w:cstheme="majorHAnsi"/>
        </w:rPr>
        <w:t xml:space="preserve">- </w:t>
      </w:r>
      <w:proofErr w:type="spellStart"/>
      <w:r w:rsidRPr="004C7329">
        <w:rPr>
          <w:rStyle w:val="StyleUnderline"/>
          <w:rFonts w:asciiTheme="majorHAnsi" w:hAnsiTheme="majorHAnsi" w:cstheme="majorHAnsi"/>
        </w:rPr>
        <w:t>tive</w:t>
      </w:r>
      <w:proofErr w:type="spellEnd"/>
      <w:r w:rsidRPr="004C7329">
        <w:rPr>
          <w:rStyle w:val="StyleUnderline"/>
          <w:rFonts w:asciiTheme="majorHAnsi" w:hAnsiTheme="majorHAnsi" w:cstheme="majorHAnsi"/>
        </w:rPr>
        <w:t xml:space="preserve"> reality as </w:t>
      </w:r>
      <w:proofErr w:type="gramStart"/>
      <w:r w:rsidRPr="004C7329">
        <w:rPr>
          <w:rStyle w:val="StyleUnderline"/>
          <w:rFonts w:asciiTheme="majorHAnsi" w:hAnsiTheme="majorHAnsi" w:cstheme="majorHAnsi"/>
        </w:rPr>
        <w:t>a sum total</w:t>
      </w:r>
      <w:proofErr w:type="gramEnd"/>
      <w:r w:rsidRPr="004C7329">
        <w:rPr>
          <w:rStyle w:val="StyleUnderline"/>
          <w:rFonts w:asciiTheme="majorHAnsi" w:hAnsiTheme="majorHAnsi" w:cstheme="majorHAnsi"/>
        </w:rPr>
        <w:t xml:space="preserve"> of all the “footsteps” of many objects stepping into each other over time</w:t>
      </w:r>
      <w:r w:rsidRPr="004C7329">
        <w:rPr>
          <w:rFonts w:asciiTheme="majorHAnsi" w:hAnsiTheme="majorHAnsi" w:cstheme="majorHAnsi"/>
          <w:color w:val="211E1E"/>
          <w:sz w:val="10"/>
          <w:szCs w:val="20"/>
        </w:rPr>
        <w:t xml:space="preserve">; </w:t>
      </w:r>
      <w:r w:rsidRPr="004C7329">
        <w:rPr>
          <w:rStyle w:val="StyleUnderline"/>
          <w:rFonts w:asciiTheme="majorHAnsi" w:hAnsiTheme="majorHAnsi" w:cstheme="majorHAnsi"/>
        </w:rPr>
        <w:t>it is therefore necessarily non-local</w:t>
      </w:r>
      <w:r w:rsidRPr="004C7329">
        <w:rPr>
          <w:rFonts w:asciiTheme="majorHAnsi" w:hAnsiTheme="majorHAnsi" w:cstheme="majorHAnsi"/>
          <w:color w:val="211E1E"/>
          <w:sz w:val="10"/>
          <w:szCs w:val="20"/>
        </w:rPr>
        <w:t xml:space="preserve">. A dinosaur’s footprint in mud becomes a hole in a rock seen by humans sixty-five million years later, creating a </w:t>
      </w:r>
      <w:proofErr w:type="spellStart"/>
      <w:r w:rsidRPr="004C7329">
        <w:rPr>
          <w:rFonts w:asciiTheme="majorHAnsi" w:hAnsiTheme="majorHAnsi" w:cstheme="majorHAnsi"/>
          <w:color w:val="211E1E"/>
          <w:sz w:val="10"/>
          <w:szCs w:val="20"/>
        </w:rPr>
        <w:t>sen</w:t>
      </w:r>
      <w:proofErr w:type="spellEnd"/>
      <w:r w:rsidRPr="004C7329">
        <w:rPr>
          <w:rFonts w:asciiTheme="majorHAnsi" w:hAnsiTheme="majorHAnsi" w:cstheme="majorHAnsi"/>
          <w:color w:val="211E1E"/>
          <w:sz w:val="10"/>
          <w:szCs w:val="20"/>
        </w:rPr>
        <w:t xml:space="preserve">- </w:t>
      </w:r>
      <w:proofErr w:type="spellStart"/>
      <w:r w:rsidRPr="004C7329">
        <w:rPr>
          <w:rFonts w:asciiTheme="majorHAnsi" w:hAnsiTheme="majorHAnsi" w:cstheme="majorHAnsi"/>
          <w:color w:val="211E1E"/>
          <w:sz w:val="10"/>
          <w:szCs w:val="20"/>
        </w:rPr>
        <w:t>suous</w:t>
      </w:r>
      <w:proofErr w:type="spellEnd"/>
      <w:r w:rsidRPr="004C7329">
        <w:rPr>
          <w:rFonts w:asciiTheme="majorHAnsi" w:hAnsiTheme="majorHAnsi" w:cstheme="majorHAnsi"/>
          <w:color w:val="211E1E"/>
          <w:sz w:val="10"/>
          <w:szCs w:val="20"/>
        </w:rPr>
        <w:t xml:space="preserve"> connection between the dinosaur, the rock, and the human, despite their </w:t>
      </w:r>
      <w:proofErr w:type="spellStart"/>
      <w:r w:rsidRPr="004C7329">
        <w:rPr>
          <w:rFonts w:asciiTheme="majorHAnsi" w:hAnsiTheme="majorHAnsi" w:cstheme="majorHAnsi"/>
          <w:color w:val="211E1E"/>
          <w:sz w:val="10"/>
          <w:szCs w:val="20"/>
        </w:rPr>
        <w:t>dif</w:t>
      </w:r>
      <w:proofErr w:type="spellEnd"/>
      <w:r w:rsidRPr="004C7329">
        <w:rPr>
          <w:rFonts w:asciiTheme="majorHAnsi" w:hAnsiTheme="majorHAnsi" w:cstheme="majorHAnsi"/>
          <w:color w:val="211E1E"/>
          <w:sz w:val="10"/>
          <w:szCs w:val="20"/>
        </w:rPr>
        <w:t xml:space="preserve">- </w:t>
      </w:r>
      <w:proofErr w:type="spellStart"/>
      <w:r w:rsidRPr="004C7329">
        <w:rPr>
          <w:rFonts w:asciiTheme="majorHAnsi" w:hAnsiTheme="majorHAnsi" w:cstheme="majorHAnsi"/>
          <w:color w:val="211E1E"/>
          <w:sz w:val="10"/>
          <w:szCs w:val="20"/>
        </w:rPr>
        <w:t>ferent</w:t>
      </w:r>
      <w:proofErr w:type="spellEnd"/>
      <w:r w:rsidRPr="004C7329">
        <w:rPr>
          <w:rFonts w:asciiTheme="majorHAnsi" w:hAnsiTheme="majorHAnsi" w:cstheme="majorHAnsi"/>
          <w:color w:val="211E1E"/>
          <w:sz w:val="10"/>
          <w:szCs w:val="20"/>
        </w:rPr>
        <w:t xml:space="preserve"> </w:t>
      </w:r>
      <w:proofErr w:type="gramStart"/>
      <w:r w:rsidRPr="004C7329">
        <w:rPr>
          <w:rFonts w:asciiTheme="majorHAnsi" w:hAnsiTheme="majorHAnsi" w:cstheme="majorHAnsi"/>
          <w:color w:val="211E1E"/>
          <w:sz w:val="10"/>
          <w:szCs w:val="20"/>
        </w:rPr>
        <w:t>time-scales</w:t>
      </w:r>
      <w:proofErr w:type="gramEnd"/>
      <w:r w:rsidRPr="004C7329">
        <w:rPr>
          <w:rFonts w:asciiTheme="majorHAnsi" w:hAnsiTheme="majorHAnsi" w:cstheme="majorHAnsi"/>
          <w:color w:val="211E1E"/>
          <w:sz w:val="10"/>
          <w:szCs w:val="20"/>
        </w:rPr>
        <w:t xml:space="preserve"> (“Poisoned” 41). </w:t>
      </w:r>
      <w:r w:rsidRPr="004C7329">
        <w:rPr>
          <w:rStyle w:val="StyleUnderline"/>
          <w:rFonts w:asciiTheme="majorHAnsi" w:hAnsiTheme="majorHAnsi" w:cstheme="majorHAnsi"/>
        </w:rPr>
        <w:t xml:space="preserve">Thinking of groundwater as </w:t>
      </w:r>
      <w:proofErr w:type="spellStart"/>
      <w:r w:rsidRPr="004C7329">
        <w:rPr>
          <w:rStyle w:val="StyleUnderline"/>
          <w:rFonts w:asciiTheme="majorHAnsi" w:hAnsiTheme="majorHAnsi" w:cstheme="majorHAnsi"/>
        </w:rPr>
        <w:t>hyperobject</w:t>
      </w:r>
      <w:proofErr w:type="spellEnd"/>
      <w:r w:rsidRPr="004C7329">
        <w:rPr>
          <w:rStyle w:val="StyleUnderline"/>
          <w:rFonts w:asciiTheme="majorHAnsi" w:hAnsiTheme="majorHAnsi" w:cstheme="majorHAnsi"/>
        </w:rPr>
        <w:t xml:space="preserve"> clarifies my considerations of what is meant by object, spaces, and time. Understanding hyper- objects as both things and relations, in the process of phasing and as objects that we may see only glimpses of in their relational effects, is usefully applied to my thinking about groundwater</w:t>
      </w:r>
      <w:r w:rsidRPr="004C7329">
        <w:rPr>
          <w:rFonts w:asciiTheme="majorHAnsi" w:hAnsiTheme="majorHAnsi" w:cstheme="majorHAnsi"/>
          <w:color w:val="211E1E"/>
          <w:sz w:val="10"/>
          <w:szCs w:val="20"/>
        </w:rPr>
        <w:t xml:space="preserve"> (</w:t>
      </w:r>
      <w:proofErr w:type="spellStart"/>
      <w:r w:rsidRPr="004C7329">
        <w:rPr>
          <w:rFonts w:asciiTheme="majorHAnsi" w:hAnsiTheme="majorHAnsi" w:cstheme="majorHAnsi"/>
          <w:i/>
          <w:iCs/>
          <w:color w:val="211E1E"/>
          <w:sz w:val="10"/>
          <w:szCs w:val="20"/>
        </w:rPr>
        <w:t>Hyperobjects</w:t>
      </w:r>
      <w:proofErr w:type="spellEnd"/>
      <w:r w:rsidRPr="004C7329">
        <w:rPr>
          <w:rFonts w:asciiTheme="majorHAnsi" w:hAnsiTheme="majorHAnsi" w:cstheme="majorHAnsi"/>
          <w:i/>
          <w:iCs/>
          <w:color w:val="211E1E"/>
          <w:sz w:val="10"/>
          <w:szCs w:val="20"/>
        </w:rPr>
        <w:t xml:space="preserve"> </w:t>
      </w:r>
      <w:r w:rsidRPr="004C7329">
        <w:rPr>
          <w:rFonts w:asciiTheme="majorHAnsi" w:hAnsiTheme="majorHAnsi" w:cstheme="majorHAnsi"/>
          <w:color w:val="211E1E"/>
          <w:sz w:val="10"/>
          <w:szCs w:val="20"/>
        </w:rPr>
        <w:t xml:space="preserve">73). Yet, there is another level of meaning to sub- terranean aquifers that I want to consider. In seeking expressions of groundwater’s </w:t>
      </w:r>
      <w:proofErr w:type="gramStart"/>
      <w:r w:rsidRPr="004C7329">
        <w:rPr>
          <w:rFonts w:asciiTheme="majorHAnsi" w:hAnsiTheme="majorHAnsi" w:cstheme="majorHAnsi"/>
          <w:color w:val="211E1E"/>
          <w:sz w:val="10"/>
          <w:szCs w:val="20"/>
        </w:rPr>
        <w:t>tones</w:t>
      </w:r>
      <w:proofErr w:type="gramEnd"/>
      <w:r w:rsidRPr="004C7329">
        <w:rPr>
          <w:rFonts w:asciiTheme="majorHAnsi" w:hAnsiTheme="majorHAnsi" w:cstheme="majorHAnsi"/>
          <w:color w:val="211E1E"/>
          <w:sz w:val="10"/>
          <w:szCs w:val="20"/>
        </w:rPr>
        <w:t xml:space="preserve"> I turn to poetry and fiction. In literature I find wider connotations ascribed to groundwater, its domain, its consumption, its relations. </w:t>
      </w:r>
    </w:p>
    <w:p w14:paraId="10FA030B" w14:textId="77777777" w:rsidR="001D13E0" w:rsidRDefault="001D13E0" w:rsidP="001D13E0">
      <w:pPr>
        <w:pStyle w:val="Heading3"/>
      </w:pPr>
      <w:r>
        <w:t xml:space="preserve">2AC </w:t>
      </w:r>
      <w:r w:rsidRPr="007817F8">
        <w:t>Impacts</w:t>
      </w:r>
    </w:p>
    <w:p w14:paraId="625371F8" w14:textId="77777777" w:rsidR="001D13E0" w:rsidRPr="001A4B10" w:rsidRDefault="001D13E0" w:rsidP="001D13E0"/>
    <w:p w14:paraId="3648210B" w14:textId="77777777" w:rsidR="001D13E0" w:rsidRPr="001A4B10" w:rsidRDefault="001D13E0" w:rsidP="001D13E0">
      <w:pPr>
        <w:pStyle w:val="Heading4"/>
        <w:rPr>
          <w:rFonts w:asciiTheme="majorHAnsi" w:hAnsiTheme="majorHAnsi" w:cstheme="majorHAnsi"/>
        </w:rPr>
      </w:pPr>
      <w:r w:rsidRPr="001A4B10">
        <w:rPr>
          <w:rFonts w:asciiTheme="majorHAnsi" w:hAnsiTheme="majorHAnsi" w:cstheme="majorHAnsi"/>
        </w:rPr>
        <w:t xml:space="preserve">The 1acs extractive relationship to water drives ecological destruction- Laundry list of impacts- water resource deficiency, pollution, water wars, etc. </w:t>
      </w:r>
    </w:p>
    <w:p w14:paraId="082876B2" w14:textId="77777777" w:rsidR="001D13E0" w:rsidRPr="001A4B10" w:rsidRDefault="001D13E0" w:rsidP="001D13E0">
      <w:pPr>
        <w:rPr>
          <w:rFonts w:asciiTheme="majorHAnsi" w:hAnsiTheme="majorHAnsi" w:cstheme="majorHAnsi"/>
        </w:rPr>
      </w:pPr>
      <w:r w:rsidRPr="001A4B10">
        <w:rPr>
          <w:rFonts w:asciiTheme="majorHAnsi" w:eastAsiaTheme="majorEastAsia" w:hAnsiTheme="majorHAnsi" w:cstheme="majorHAnsi"/>
          <w:b/>
          <w:bCs/>
          <w:sz w:val="26"/>
          <w:szCs w:val="26"/>
        </w:rPr>
        <w:t>Wardle 19</w:t>
      </w:r>
      <w:r w:rsidRPr="001A4B10">
        <w:rPr>
          <w:rFonts w:asciiTheme="majorHAnsi" w:hAnsiTheme="majorHAnsi" w:cstheme="majorHAnsi"/>
        </w:rPr>
        <w:t xml:space="preserve"> [Deborah Wardle is a Researcher at RMIT and the </w:t>
      </w:r>
      <w:hyperlink r:id="rId23" w:history="1">
        <w:r w:rsidRPr="001A4B10">
          <w:rPr>
            <w:rStyle w:val="Hyperlink"/>
            <w:rFonts w:asciiTheme="majorHAnsi" w:hAnsiTheme="majorHAnsi" w:cstheme="majorHAnsi"/>
          </w:rPr>
          <w:t>University of Melbourne</w:t>
        </w:r>
      </w:hyperlink>
      <w:r w:rsidRPr="001A4B10">
        <w:rPr>
          <w:rFonts w:asciiTheme="majorHAnsi" w:hAnsiTheme="majorHAnsi" w:cstheme="majorHAnsi"/>
        </w:rPr>
        <w:t xml:space="preserve">, “Groundwater as </w:t>
      </w:r>
      <w:proofErr w:type="spellStart"/>
      <w:r w:rsidRPr="001A4B10">
        <w:rPr>
          <w:rFonts w:asciiTheme="majorHAnsi" w:hAnsiTheme="majorHAnsi" w:cstheme="majorHAnsi"/>
        </w:rPr>
        <w:t>Hyperobject</w:t>
      </w:r>
      <w:proofErr w:type="spellEnd"/>
      <w:r w:rsidRPr="001A4B10">
        <w:rPr>
          <w:rFonts w:asciiTheme="majorHAnsi" w:hAnsiTheme="majorHAnsi" w:cstheme="majorHAnsi"/>
        </w:rPr>
        <w:t xml:space="preserve">”, Published by Mosaic, an interdisciplinary critical journal, Mosaic: an interdisciplinary critical journal, Volume 52, Number 2, June 2019, pp. 1-16 (Article)] </w:t>
      </w:r>
      <w:proofErr w:type="spellStart"/>
      <w:r w:rsidRPr="001A4B10">
        <w:rPr>
          <w:rFonts w:asciiTheme="majorHAnsi" w:hAnsiTheme="majorHAnsi" w:cstheme="majorHAnsi"/>
        </w:rPr>
        <w:t>luciann</w:t>
      </w:r>
      <w:proofErr w:type="spellEnd"/>
    </w:p>
    <w:p w14:paraId="135E3A06" w14:textId="77777777" w:rsidR="001D13E0" w:rsidRPr="001A4B10" w:rsidRDefault="001D13E0" w:rsidP="001D13E0">
      <w:pPr>
        <w:pStyle w:val="NormalWeb"/>
        <w:rPr>
          <w:rFonts w:asciiTheme="majorHAnsi" w:hAnsiTheme="majorHAnsi" w:cstheme="majorHAnsi"/>
          <w:sz w:val="16"/>
        </w:rPr>
      </w:pPr>
      <w:r w:rsidRPr="001A4B10">
        <w:rPr>
          <w:rStyle w:val="StyleUnderline"/>
          <w:rFonts w:asciiTheme="majorHAnsi" w:hAnsiTheme="majorHAnsi" w:cstheme="majorHAnsi"/>
        </w:rPr>
        <w:t>Contests are rife around perceptions of</w:t>
      </w:r>
      <w:r w:rsidRPr="001A4B10">
        <w:rPr>
          <w:rFonts w:asciiTheme="majorHAnsi" w:hAnsiTheme="majorHAnsi" w:cstheme="majorHAnsi"/>
          <w:color w:val="211E1E"/>
          <w:sz w:val="16"/>
          <w:szCs w:val="20"/>
        </w:rPr>
        <w:t xml:space="preserve"> ground</w:t>
      </w:r>
      <w:r w:rsidRPr="001A4B10">
        <w:rPr>
          <w:rStyle w:val="StyleUnderline"/>
          <w:rFonts w:asciiTheme="majorHAnsi" w:hAnsiTheme="majorHAnsi" w:cstheme="majorHAnsi"/>
        </w:rPr>
        <w:t xml:space="preserve">water’s abundance, its uses, and its essential roles in the ecology of more-than-human cycles </w:t>
      </w:r>
      <w:r w:rsidRPr="001A4B10">
        <w:rPr>
          <w:rFonts w:asciiTheme="majorHAnsi" w:hAnsiTheme="majorHAnsi" w:cstheme="majorHAnsi"/>
          <w:color w:val="211E1E"/>
          <w:sz w:val="16"/>
          <w:szCs w:val="20"/>
        </w:rPr>
        <w:t xml:space="preserve">(Jarvis). “Water is life” is a well-known phrase from the United Nations 2010 resolution, which recognized access to clean and safe drinking water as a human right. However, as Maude Barlow says in her latest book, </w:t>
      </w:r>
      <w:r w:rsidRPr="001A4B10">
        <w:rPr>
          <w:rFonts w:asciiTheme="majorHAnsi" w:hAnsiTheme="majorHAnsi" w:cstheme="majorHAnsi"/>
          <w:i/>
          <w:iCs/>
          <w:color w:val="211E1E"/>
          <w:sz w:val="16"/>
          <w:szCs w:val="20"/>
        </w:rPr>
        <w:t>Blue Future</w:t>
      </w:r>
      <w:r w:rsidRPr="001A4B10">
        <w:rPr>
          <w:rFonts w:asciiTheme="majorHAnsi" w:hAnsiTheme="majorHAnsi" w:cstheme="majorHAnsi"/>
          <w:color w:val="211E1E"/>
          <w:sz w:val="16"/>
          <w:szCs w:val="20"/>
        </w:rPr>
        <w:t xml:space="preserve">, </w:t>
      </w:r>
      <w:r w:rsidRPr="001A4B10">
        <w:rPr>
          <w:rStyle w:val="StyleUnderline"/>
          <w:rFonts w:asciiTheme="majorHAnsi" w:hAnsiTheme="majorHAnsi" w:cstheme="majorHAnsi"/>
        </w:rPr>
        <w:t xml:space="preserve">it is not just the reducing quantities of available 5 groundwater at stake, it’s the decisions about its distribution that are critical. </w:t>
      </w:r>
      <w:r w:rsidRPr="001A4B10">
        <w:rPr>
          <w:rFonts w:asciiTheme="majorHAnsi" w:hAnsiTheme="majorHAnsi" w:cstheme="majorHAnsi"/>
          <w:color w:val="211E1E"/>
          <w:sz w:val="16"/>
          <w:szCs w:val="20"/>
        </w:rPr>
        <w:t xml:space="preserve">Barlow argues that </w:t>
      </w:r>
      <w:r w:rsidRPr="001A4B10">
        <w:rPr>
          <w:rStyle w:val="StyleUnderline"/>
          <w:rFonts w:asciiTheme="majorHAnsi" w:hAnsiTheme="majorHAnsi" w:cstheme="majorHAnsi"/>
        </w:rPr>
        <w:t xml:space="preserve">the competing narratives about fresh water supplies and usage involve two sides—the powerful and wealthy decision makers who see water as a commodity, a resource for human exploitation, as opposed to grassroots communities, </w:t>
      </w:r>
      <w:proofErr w:type="spellStart"/>
      <w:r w:rsidRPr="001A4B10">
        <w:rPr>
          <w:rStyle w:val="StyleUnderline"/>
          <w:rFonts w:asciiTheme="majorHAnsi" w:hAnsiTheme="majorHAnsi" w:cstheme="majorHAnsi"/>
        </w:rPr>
        <w:t>predomi</w:t>
      </w:r>
      <w:proofErr w:type="spellEnd"/>
      <w:r w:rsidRPr="001A4B10">
        <w:rPr>
          <w:rStyle w:val="StyleUnderline"/>
          <w:rFonts w:asciiTheme="majorHAnsi" w:hAnsiTheme="majorHAnsi" w:cstheme="majorHAnsi"/>
        </w:rPr>
        <w:t xml:space="preserve">- </w:t>
      </w:r>
      <w:proofErr w:type="spellStart"/>
      <w:r w:rsidRPr="001A4B10">
        <w:rPr>
          <w:rStyle w:val="StyleUnderline"/>
          <w:rFonts w:asciiTheme="majorHAnsi" w:hAnsiTheme="majorHAnsi" w:cstheme="majorHAnsi"/>
        </w:rPr>
        <w:t>nantly</w:t>
      </w:r>
      <w:proofErr w:type="spellEnd"/>
      <w:r w:rsidRPr="001A4B10">
        <w:rPr>
          <w:rStyle w:val="StyleUnderline"/>
          <w:rFonts w:asciiTheme="majorHAnsi" w:hAnsiTheme="majorHAnsi" w:cstheme="majorHAnsi"/>
        </w:rPr>
        <w:t xml:space="preserve"> people living in poverty, who view water as a human right, to be managed for a public good. I would add a third chorus, the seldom-heard voices of groundwater itself and the ecosystems that rely on ancient underground flows</w:t>
      </w:r>
      <w:r w:rsidRPr="001A4B10">
        <w:rPr>
          <w:rFonts w:asciiTheme="majorHAnsi" w:hAnsiTheme="majorHAnsi" w:cstheme="majorHAnsi"/>
          <w:color w:val="211E1E"/>
          <w:sz w:val="16"/>
          <w:szCs w:val="20"/>
        </w:rPr>
        <w:t xml:space="preserve">. </w:t>
      </w:r>
      <w:r w:rsidRPr="001A4B10">
        <w:rPr>
          <w:rStyle w:val="Emphasis"/>
          <w:rFonts w:asciiTheme="majorHAnsi" w:hAnsiTheme="majorHAnsi" w:cstheme="majorHAnsi"/>
        </w:rPr>
        <w:t>Extraction or mining of groundwater reflects the dominant but unsustainable view that water is a resource, for the taking</w:t>
      </w:r>
      <w:r w:rsidRPr="001A4B10">
        <w:rPr>
          <w:rFonts w:asciiTheme="majorHAnsi" w:hAnsiTheme="majorHAnsi" w:cstheme="majorHAnsi"/>
          <w:color w:val="211E1E"/>
          <w:sz w:val="16"/>
          <w:szCs w:val="20"/>
        </w:rPr>
        <w:t xml:space="preserve"> (Strang 199-200; Jarvis). In very concrete ways the bureau- </w:t>
      </w:r>
      <w:proofErr w:type="spellStart"/>
      <w:r w:rsidRPr="001A4B10">
        <w:rPr>
          <w:rFonts w:asciiTheme="majorHAnsi" w:hAnsiTheme="majorHAnsi" w:cstheme="majorHAnsi"/>
          <w:color w:val="211E1E"/>
          <w:sz w:val="16"/>
          <w:szCs w:val="20"/>
        </w:rPr>
        <w:t>cratic</w:t>
      </w:r>
      <w:proofErr w:type="spellEnd"/>
      <w:r w:rsidRPr="001A4B10">
        <w:rPr>
          <w:rFonts w:asciiTheme="majorHAnsi" w:hAnsiTheme="majorHAnsi" w:cstheme="majorHAnsi"/>
          <w:color w:val="211E1E"/>
          <w:sz w:val="16"/>
          <w:szCs w:val="20"/>
        </w:rPr>
        <w:t xml:space="preserve"> decisions about how groundwater licenses are allocated test our resolve for common good over individual gain. 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w:t>
      </w:r>
      <w:r w:rsidRPr="001A4B10">
        <w:rPr>
          <w:rStyle w:val="StyleUnderline"/>
          <w:rFonts w:asciiTheme="majorHAnsi" w:hAnsiTheme="majorHAnsi" w:cstheme="majorHAnsi"/>
        </w:rPr>
        <w:t>Increasing demands and competing uses of aquifers sit uncomfortably with the gaps and the incalculable in hydrogeology</w:t>
      </w:r>
      <w:r w:rsidRPr="001A4B10">
        <w:rPr>
          <w:rFonts w:asciiTheme="majorHAnsi" w:hAnsiTheme="majorHAnsi" w:cstheme="majorHAnsi"/>
          <w:color w:val="211E1E"/>
          <w:sz w:val="16"/>
          <w:szCs w:val="20"/>
        </w:rPr>
        <w:t xml:space="preserve">. </w:t>
      </w:r>
      <w:r w:rsidRPr="001A4B10">
        <w:rPr>
          <w:rFonts w:asciiTheme="majorHAnsi" w:hAnsiTheme="majorHAnsi" w:cstheme="majorHAnsi"/>
          <w:b/>
          <w:bCs/>
          <w:color w:val="211E1E"/>
          <w:sz w:val="20"/>
          <w:szCs w:val="20"/>
          <w:u w:val="single"/>
        </w:rPr>
        <w:t>Our mistakes have immeasurable consequences</w:t>
      </w:r>
      <w:r w:rsidRPr="001A4B10">
        <w:rPr>
          <w:rFonts w:asciiTheme="majorHAnsi" w:hAnsiTheme="majorHAnsi" w:cstheme="majorHAnsi"/>
          <w:color w:val="211E1E"/>
          <w:sz w:val="20"/>
          <w:szCs w:val="20"/>
          <w:u w:val="single"/>
        </w:rPr>
        <w:t>. Finding and drilling for groundwater is a large industry. Moving groundwater from place to place and cleaning up polluted aquifers after petrol or chemical spillage, after seepage from landfills, after leakage from coal-seam fracking, is becoming a greater concern.</w:t>
      </w:r>
      <w:r w:rsidRPr="001A4B10">
        <w:rPr>
          <w:rFonts w:asciiTheme="majorHAnsi" w:hAnsiTheme="majorHAnsi" w:cstheme="majorHAnsi"/>
          <w:color w:val="211E1E"/>
          <w:sz w:val="16"/>
          <w:szCs w:val="20"/>
        </w:rPr>
        <w:t xml:space="preserve"> In one of many examples, contamination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 </w:t>
      </w:r>
      <w:proofErr w:type="spellStart"/>
      <w:r w:rsidRPr="001A4B10">
        <w:rPr>
          <w:rFonts w:asciiTheme="majorHAnsi" w:hAnsiTheme="majorHAnsi" w:cstheme="majorHAnsi"/>
          <w:color w:val="211E1E"/>
          <w:sz w:val="16"/>
          <w:szCs w:val="20"/>
        </w:rPr>
        <w:t>ernment</w:t>
      </w:r>
      <w:proofErr w:type="spellEnd"/>
      <w:r w:rsidRPr="001A4B10">
        <w:rPr>
          <w:rFonts w:asciiTheme="majorHAnsi" w:hAnsiTheme="majorHAnsi" w:cstheme="majorHAnsi"/>
          <w:color w:val="211E1E"/>
          <w:sz w:val="16"/>
          <w:szCs w:val="20"/>
        </w:rPr>
        <w:t xml:space="preserve"> hydrogeologists to explain what has occurred. Water lawyers make their way through the complexities and gaps in Australian water </w:t>
      </w:r>
      <w:proofErr w:type="gramStart"/>
      <w:r w:rsidRPr="001A4B10">
        <w:rPr>
          <w:rFonts w:asciiTheme="majorHAnsi" w:hAnsiTheme="majorHAnsi" w:cstheme="majorHAnsi"/>
          <w:color w:val="211E1E"/>
          <w:sz w:val="16"/>
          <w:szCs w:val="20"/>
        </w:rPr>
        <w:t>policy, and</w:t>
      </w:r>
      <w:proofErr w:type="gramEnd"/>
      <w:r w:rsidRPr="001A4B10">
        <w:rPr>
          <w:rFonts w:asciiTheme="majorHAnsi" w:hAnsiTheme="majorHAnsi" w:cstheme="majorHAnsi"/>
          <w:color w:val="211E1E"/>
          <w:sz w:val="16"/>
          <w:szCs w:val="20"/>
        </w:rPr>
        <w:t xml:space="preserve"> interpret the raft of State and Federal water laws. Each state has different regulations. It’s Hinkley revisited, without the movie dramas. </w:t>
      </w:r>
      <w:r w:rsidRPr="001A4B10">
        <w:rPr>
          <w:rFonts w:asciiTheme="majorHAnsi" w:hAnsiTheme="majorHAnsi" w:cstheme="majorHAnsi"/>
          <w:color w:val="211E1E"/>
          <w:sz w:val="20"/>
          <w:szCs w:val="20"/>
          <w:u w:val="single"/>
        </w:rPr>
        <w:t xml:space="preserve">Groundwater provides life and livelihood to many home- steads and communities that are increasingly concerned that mining, military, </w:t>
      </w:r>
      <w:proofErr w:type="spellStart"/>
      <w:r w:rsidRPr="001A4B10">
        <w:rPr>
          <w:rFonts w:asciiTheme="majorHAnsi" w:hAnsiTheme="majorHAnsi" w:cstheme="majorHAnsi"/>
          <w:color w:val="211E1E"/>
          <w:sz w:val="20"/>
          <w:szCs w:val="20"/>
          <w:u w:val="single"/>
        </w:rPr>
        <w:t>indus</w:t>
      </w:r>
      <w:proofErr w:type="spellEnd"/>
      <w:r w:rsidRPr="001A4B10">
        <w:rPr>
          <w:rFonts w:asciiTheme="majorHAnsi" w:hAnsiTheme="majorHAnsi" w:cstheme="majorHAnsi"/>
          <w:color w:val="211E1E"/>
          <w:sz w:val="20"/>
          <w:szCs w:val="20"/>
          <w:u w:val="single"/>
        </w:rPr>
        <w:t>- trial, or agricultural activity will pollute the source, or that the aquifers will run dry.</w:t>
      </w:r>
      <w:r w:rsidRPr="001A4B10">
        <w:rPr>
          <w:rFonts w:asciiTheme="majorHAnsi" w:hAnsiTheme="majorHAnsi" w:cstheme="majorHAnsi"/>
          <w:color w:val="211E1E"/>
          <w:sz w:val="16"/>
          <w:szCs w:val="20"/>
        </w:rPr>
        <w:t xml:space="preserve"> 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w:t>
      </w:r>
      <w:r w:rsidRPr="001A4B10">
        <w:rPr>
          <w:rFonts w:asciiTheme="majorHAnsi" w:hAnsiTheme="majorHAnsi" w:cstheme="majorHAnsi"/>
          <w:color w:val="211E1E"/>
          <w:sz w:val="20"/>
          <w:szCs w:val="20"/>
          <w:u w:val="single"/>
        </w:rPr>
        <w:t>How deep will they drill? How much water can they take? How much will be lost to evaporation, to transpiration from the trees, gardens, and grasses once it is at the sur- face?</w:t>
      </w:r>
      <w:r w:rsidRPr="001A4B10">
        <w:rPr>
          <w:rFonts w:asciiTheme="majorHAnsi" w:hAnsiTheme="majorHAnsi" w:cstheme="majorHAnsi"/>
          <w:color w:val="211E1E"/>
          <w:sz w:val="16"/>
          <w:szCs w:val="20"/>
        </w:rPr>
        <w:t xml:space="preserve"> The calculations </w:t>
      </w:r>
      <w:proofErr w:type="spellStart"/>
      <w:r w:rsidRPr="001A4B10">
        <w:rPr>
          <w:rFonts w:asciiTheme="majorHAnsi" w:hAnsiTheme="majorHAnsi" w:cstheme="majorHAnsi"/>
          <w:color w:val="211E1E"/>
          <w:sz w:val="16"/>
          <w:szCs w:val="20"/>
        </w:rPr>
        <w:t>whirr</w:t>
      </w:r>
      <w:proofErr w:type="spellEnd"/>
      <w:r w:rsidRPr="001A4B10">
        <w:rPr>
          <w:rFonts w:asciiTheme="majorHAnsi" w:hAnsiTheme="majorHAnsi" w:cstheme="majorHAnsi"/>
          <w:color w:val="211E1E"/>
          <w:sz w:val="16"/>
          <w:szCs w:val="20"/>
        </w:rPr>
        <w:t xml:space="preserve">, the report flies through bureaucratic hoops of fire with the water authority. The garden blossoms. On a dry continent we expect greenery. In another example, the current dispute in the rural community of Stanley, Victoria represents what will soon be a common battleground. Tim Carey, from Stanley Pastoral, seeks to extract nineteen </w:t>
      </w:r>
      <w:proofErr w:type="spellStart"/>
      <w:r w:rsidRPr="001A4B10">
        <w:rPr>
          <w:rFonts w:asciiTheme="majorHAnsi" w:hAnsiTheme="majorHAnsi" w:cstheme="majorHAnsi"/>
          <w:color w:val="211E1E"/>
          <w:sz w:val="16"/>
          <w:szCs w:val="20"/>
        </w:rPr>
        <w:t>megalitres</w:t>
      </w:r>
      <w:proofErr w:type="spellEnd"/>
      <w:r w:rsidRPr="001A4B10">
        <w:rPr>
          <w:rFonts w:asciiTheme="majorHAnsi" w:hAnsiTheme="majorHAnsi" w:cstheme="majorHAnsi"/>
          <w:color w:val="211E1E"/>
          <w:sz w:val="16"/>
          <w:szCs w:val="20"/>
        </w:rPr>
        <w:t xml:space="preserve">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t>
      </w:r>
      <w:proofErr w:type="spellStart"/>
      <w:r w:rsidRPr="001A4B10">
        <w:rPr>
          <w:rFonts w:asciiTheme="majorHAnsi" w:hAnsiTheme="majorHAnsi" w:cstheme="majorHAnsi"/>
          <w:color w:val="211E1E"/>
          <w:sz w:val="16"/>
          <w:szCs w:val="20"/>
        </w:rPr>
        <w:t>watertable</w:t>
      </w:r>
      <w:proofErr w:type="spellEnd"/>
      <w:r w:rsidRPr="001A4B10">
        <w:rPr>
          <w:rFonts w:asciiTheme="majorHAnsi" w:hAnsiTheme="majorHAnsi" w:cstheme="majorHAnsi"/>
          <w:color w:val="211E1E"/>
          <w:sz w:val="16"/>
          <w:szCs w:val="20"/>
        </w:rPr>
        <w:t xml:space="preserve">. </w:t>
      </w:r>
      <w:r w:rsidRPr="001A4B10">
        <w:rPr>
          <w:rFonts w:asciiTheme="majorHAnsi" w:hAnsiTheme="majorHAnsi" w:cstheme="majorHAnsi"/>
          <w:i/>
          <w:iCs/>
          <w:color w:val="211E1E"/>
          <w:sz w:val="16"/>
          <w:szCs w:val="20"/>
        </w:rPr>
        <w:t xml:space="preserve">Stanley Water for Stanley </w:t>
      </w:r>
      <w:r w:rsidRPr="001A4B10">
        <w:rPr>
          <w:rFonts w:asciiTheme="majorHAnsi" w:hAnsiTheme="majorHAnsi" w:cstheme="majorHAnsi"/>
          <w:color w:val="211E1E"/>
          <w:sz w:val="16"/>
          <w:szCs w:val="20"/>
        </w:rPr>
        <w:t xml:space="preserve">is their catch cry. The arguments are fierce and were heard in the Supreme Court of Victoria in December 2016. Through an application of Australian water law, Carey’s license to take the water was upheld. Members of the </w:t>
      </w:r>
      <w:r w:rsidRPr="001A4B10">
        <w:rPr>
          <w:rFonts w:asciiTheme="majorHAnsi" w:hAnsiTheme="majorHAnsi" w:cstheme="majorHAnsi"/>
          <w:i/>
          <w:iCs/>
          <w:color w:val="211E1E"/>
          <w:sz w:val="16"/>
          <w:szCs w:val="20"/>
        </w:rPr>
        <w:t xml:space="preserve">Stanley Water for Stanley </w:t>
      </w:r>
      <w:r w:rsidRPr="001A4B10">
        <w:rPr>
          <w:rFonts w:asciiTheme="majorHAnsi" w:hAnsiTheme="majorHAnsi" w:cstheme="majorHAnsi"/>
          <w:color w:val="211E1E"/>
          <w:sz w:val="16"/>
          <w:szCs w:val="20"/>
        </w:rPr>
        <w:t xml:space="preserve">group are devas- </w:t>
      </w:r>
      <w:proofErr w:type="spellStart"/>
      <w:r w:rsidRPr="001A4B10">
        <w:rPr>
          <w:rFonts w:asciiTheme="majorHAnsi" w:hAnsiTheme="majorHAnsi" w:cstheme="majorHAnsi"/>
          <w:color w:val="211E1E"/>
          <w:sz w:val="16"/>
          <w:szCs w:val="20"/>
        </w:rPr>
        <w:t>tated</w:t>
      </w:r>
      <w:proofErr w:type="spellEnd"/>
      <w:r w:rsidRPr="001A4B10">
        <w:rPr>
          <w:rFonts w:asciiTheme="majorHAnsi" w:hAnsiTheme="majorHAnsi" w:cstheme="majorHAnsi"/>
          <w:color w:val="211E1E"/>
          <w:sz w:val="16"/>
          <w:szCs w:val="20"/>
        </w:rPr>
        <w:t xml:space="preserve">, none more than the organic fruit-growing </w:t>
      </w:r>
      <w:proofErr w:type="spellStart"/>
      <w:r w:rsidRPr="001A4B10">
        <w:rPr>
          <w:rFonts w:asciiTheme="majorHAnsi" w:hAnsiTheme="majorHAnsi" w:cstheme="majorHAnsi"/>
          <w:color w:val="211E1E"/>
          <w:sz w:val="16"/>
          <w:szCs w:val="20"/>
        </w:rPr>
        <w:t>neighbours</w:t>
      </w:r>
      <w:proofErr w:type="spellEnd"/>
      <w:r w:rsidRPr="001A4B10">
        <w:rPr>
          <w:rFonts w:asciiTheme="majorHAnsi" w:hAnsiTheme="majorHAnsi" w:cstheme="majorHAnsi"/>
          <w:color w:val="211E1E"/>
          <w:sz w:val="16"/>
          <w:szCs w:val="20"/>
        </w:rPr>
        <w:t xml:space="preserve"> who now have water trucks carrying away the groundwater along the dirt roads past their front gates. Amid competing hydrogeologists’ reports, they wonder how long their bores will operate, how the local waterways will be affected. </w:t>
      </w:r>
      <w:r w:rsidRPr="001A4B10">
        <w:rPr>
          <w:rStyle w:val="Emphasis"/>
          <w:rFonts w:asciiTheme="majorHAnsi" w:hAnsiTheme="majorHAnsi" w:cstheme="majorHAnsi"/>
        </w:rPr>
        <w:t xml:space="preserve">Water wars are predicted to become more prevalent </w:t>
      </w:r>
      <w:r w:rsidRPr="001A4B10">
        <w:rPr>
          <w:rFonts w:asciiTheme="majorHAnsi" w:hAnsiTheme="majorHAnsi" w:cstheme="majorHAnsi"/>
          <w:color w:val="211E1E"/>
          <w:sz w:val="16"/>
          <w:szCs w:val="20"/>
        </w:rPr>
        <w:t xml:space="preserve">(Jarvis). I know a family who installed a bore over ten years ago to keep the large dam in front of their house filled. It was the aesthetic they wanted. They were wealthy enough to create their own water views in a dry inland environment at the tail end of the mil- </w:t>
      </w:r>
      <w:proofErr w:type="spellStart"/>
      <w:r w:rsidRPr="001A4B10">
        <w:rPr>
          <w:rFonts w:asciiTheme="majorHAnsi" w:hAnsiTheme="majorHAnsi" w:cstheme="majorHAnsi"/>
          <w:color w:val="211E1E"/>
          <w:sz w:val="16"/>
          <w:szCs w:val="20"/>
        </w:rPr>
        <w:t>lennium</w:t>
      </w:r>
      <w:proofErr w:type="spellEnd"/>
      <w:r w:rsidRPr="001A4B10">
        <w:rPr>
          <w:rFonts w:asciiTheme="majorHAnsi" w:hAnsiTheme="majorHAnsi" w:cstheme="majorHAnsi"/>
          <w:color w:val="211E1E"/>
          <w:sz w:val="16"/>
          <w:szCs w:val="20"/>
        </w:rPr>
        <w:t xml:space="preserve"> drought. There are no limits on extraction from private stock and domestic bores, S&amp;D as they’re called. The risk to </w:t>
      </w:r>
      <w:proofErr w:type="spellStart"/>
      <w:r w:rsidRPr="001A4B10">
        <w:rPr>
          <w:rFonts w:asciiTheme="majorHAnsi" w:hAnsiTheme="majorHAnsi" w:cstheme="majorHAnsi"/>
          <w:color w:val="211E1E"/>
          <w:sz w:val="16"/>
          <w:szCs w:val="20"/>
        </w:rPr>
        <w:t>neighbouring</w:t>
      </w:r>
      <w:proofErr w:type="spellEnd"/>
      <w:r w:rsidRPr="001A4B10">
        <w:rPr>
          <w:rFonts w:asciiTheme="majorHAnsi" w:hAnsiTheme="majorHAnsi" w:cstheme="majorHAnsi"/>
          <w:color w:val="211E1E"/>
          <w:sz w:val="16"/>
          <w:szCs w:val="20"/>
        </w:rPr>
        <w:t xml:space="preserve"> bore holders of losing their supply due to drawdown was not contested in this case. Risks to district-wide ground- water-dependent ecosystems where many unregulated bores operate are not easily counted. Viscosity and non-locality of the groundwater may be helpful ideas, but the silence of underground and ephemeral ecosystems that are reliant on water haunts me. </w:t>
      </w:r>
    </w:p>
    <w:p w14:paraId="20E4A3DD" w14:textId="77777777" w:rsidR="001D13E0" w:rsidRDefault="001D13E0" w:rsidP="001D13E0">
      <w:pPr>
        <w:pStyle w:val="Heading3"/>
      </w:pPr>
      <w:r>
        <w:t>2AC FW</w:t>
      </w:r>
    </w:p>
    <w:p w14:paraId="7E6F2B26" w14:textId="77777777" w:rsidR="001D13E0" w:rsidRDefault="001D13E0" w:rsidP="001D13E0">
      <w:pPr>
        <w:pStyle w:val="Heading4"/>
      </w:pPr>
      <w:r w:rsidRPr="00100ED5">
        <w:rPr>
          <w:highlight w:val="magenta"/>
          <w:u w:val="single"/>
        </w:rPr>
        <w:t>C</w:t>
      </w:r>
      <w:r w:rsidRPr="00100ED5">
        <w:rPr>
          <w:highlight w:val="magenta"/>
        </w:rPr>
        <w:t>/I:</w:t>
      </w:r>
      <w:r w:rsidRPr="003E0D6B">
        <w:t xml:space="preserve"> </w:t>
      </w:r>
      <w:proofErr w:type="spellStart"/>
      <w:r w:rsidRPr="003E0D6B">
        <w:rPr>
          <w:u w:val="single"/>
        </w:rPr>
        <w:t>Affs</w:t>
      </w:r>
      <w:proofErr w:type="spellEnd"/>
      <w:r w:rsidRPr="003E0D6B">
        <w:rPr>
          <w:u w:val="single"/>
        </w:rPr>
        <w:t xml:space="preserve"> should examine the disavowals of the resolution</w:t>
      </w:r>
      <w:r w:rsidRPr="003E0D6B">
        <w:t xml:space="preserve"> </w:t>
      </w:r>
      <w:r>
        <w:t xml:space="preserve">that calls to view water as a fixed, rigid, and local entity- </w:t>
      </w:r>
      <w:proofErr w:type="spellStart"/>
      <w:r>
        <w:t>affs</w:t>
      </w:r>
      <w:proofErr w:type="spellEnd"/>
      <w:r>
        <w:t xml:space="preserve"> should prioritize definitions of water that are uncertain divesting from normative views of water</w:t>
      </w:r>
    </w:p>
    <w:p w14:paraId="09D75728" w14:textId="77777777" w:rsidR="001D13E0" w:rsidRDefault="001D13E0" w:rsidP="001D13E0">
      <w:pPr>
        <w:pStyle w:val="Heading4"/>
      </w:pPr>
      <w:r>
        <w:br/>
      </w:r>
      <w:r w:rsidRPr="000E092D">
        <w:rPr>
          <w:highlight w:val="magenta"/>
          <w:u w:val="single"/>
        </w:rPr>
        <w:t xml:space="preserve">Impact </w:t>
      </w:r>
      <w:r>
        <w:rPr>
          <w:highlight w:val="magenta"/>
          <w:u w:val="single"/>
        </w:rPr>
        <w:t>T</w:t>
      </w:r>
      <w:r w:rsidRPr="000E092D">
        <w:rPr>
          <w:highlight w:val="magenta"/>
          <w:u w:val="single"/>
        </w:rPr>
        <w:t>urn:</w:t>
      </w:r>
      <w:r w:rsidRPr="00DC775A">
        <w:rPr>
          <w:u w:val="single"/>
        </w:rPr>
        <w:t xml:space="preserve"> </w:t>
      </w:r>
      <w:r w:rsidRPr="002105D2">
        <w:rPr>
          <w:u w:val="single"/>
        </w:rPr>
        <w:t>This year's resolution calls upon debaters to isolate water's unique capacity as a defined local resource</w:t>
      </w:r>
      <w:r>
        <w:t>--</w:t>
      </w:r>
      <w:r w:rsidRPr="00397B08">
        <w:t xml:space="preserve"> obfuscat</w:t>
      </w:r>
      <w:r>
        <w:t>ing</w:t>
      </w:r>
      <w:r w:rsidRPr="00397B08">
        <w:t xml:space="preserve"> the prior commitment question</w:t>
      </w:r>
      <w:r>
        <w:t xml:space="preserve">: </w:t>
      </w:r>
      <w:r>
        <w:rPr>
          <w:u w:val="single"/>
        </w:rPr>
        <w:t>W</w:t>
      </w:r>
      <w:r w:rsidRPr="0021777F">
        <w:rPr>
          <w:u w:val="single"/>
        </w:rPr>
        <w:t>hat is water</w:t>
      </w:r>
      <w:r w:rsidRPr="00397B08">
        <w:t xml:space="preserve">? </w:t>
      </w:r>
      <w:r>
        <w:t xml:space="preserve">Rendering water as a </w:t>
      </w:r>
      <w:r w:rsidRPr="00260835">
        <w:rPr>
          <w:u w:val="single"/>
        </w:rPr>
        <w:t>fixed, local entity</w:t>
      </w:r>
      <w:r>
        <w:t xml:space="preserve">- as something to be used and controlled </w:t>
      </w:r>
      <w:r w:rsidRPr="00260835">
        <w:rPr>
          <w:u w:val="single"/>
        </w:rPr>
        <w:t xml:space="preserve">solely for </w:t>
      </w:r>
      <w:proofErr w:type="spellStart"/>
      <w:proofErr w:type="gramStart"/>
      <w:r w:rsidRPr="00260835">
        <w:rPr>
          <w:u w:val="single"/>
        </w:rPr>
        <w:t>it’s</w:t>
      </w:r>
      <w:proofErr w:type="spellEnd"/>
      <w:proofErr w:type="gramEnd"/>
      <w:r w:rsidRPr="00260835">
        <w:rPr>
          <w:u w:val="single"/>
        </w:rPr>
        <w:t xml:space="preserve"> utilitarian value</w:t>
      </w:r>
      <w:r>
        <w:t xml:space="preserve">, is a violent model of education which drives mass structural violence and ecological degradation-- and produces students who are complicit it the violent nature of the resolution.  </w:t>
      </w:r>
      <w:r w:rsidRPr="00726E87">
        <w:t xml:space="preserve">This o/w all offense- a paradigmatic shift changes our research trajectories which accommodates the center of gravity for argumentation which our subjectivities are formed – </w:t>
      </w:r>
      <w:r w:rsidRPr="00726E87">
        <w:rPr>
          <w:u w:val="single"/>
        </w:rPr>
        <w:t>this has real world costs.</w:t>
      </w:r>
      <w:r>
        <w:rPr>
          <w:u w:val="single"/>
        </w:rPr>
        <w:t xml:space="preserve">  </w:t>
      </w:r>
      <w:r w:rsidRPr="002E36CC">
        <w:t xml:space="preserve">What we do in this debate space has a direct impact on our subjectivity formation which is why it is imperative that we </w:t>
      </w:r>
      <w:r>
        <w:t xml:space="preserve">defend epistemologies that are not necessarily violent.  </w:t>
      </w:r>
      <w:r w:rsidRPr="00726E87">
        <w:t xml:space="preserve">The ballot participates in this – debate is a competitive activity and </w:t>
      </w:r>
      <w:proofErr w:type="gramStart"/>
      <w:r w:rsidRPr="00726E87">
        <w:t>in order to</w:t>
      </w:r>
      <w:proofErr w:type="gramEnd"/>
      <w:r w:rsidRPr="00726E87">
        <w:t xml:space="preserve"> improve you research the other side. Voting affirmative puts the negative in a position where they </w:t>
      </w:r>
      <w:proofErr w:type="gramStart"/>
      <w:r w:rsidRPr="00726E87">
        <w:t>have to</w:t>
      </w:r>
      <w:proofErr w:type="gramEnd"/>
      <w:r w:rsidRPr="00726E87">
        <w:t xml:space="preserve"> research our theory.</w:t>
      </w:r>
      <w:r w:rsidRPr="005D05F3">
        <w:t xml:space="preserve"> </w:t>
      </w:r>
      <w:r>
        <w:t xml:space="preserve">voting for a team forces you to engage in our research due to competitive incentives. 10 years </w:t>
      </w:r>
      <w:proofErr w:type="gramStart"/>
      <w:r>
        <w:t>ago</w:t>
      </w:r>
      <w:proofErr w:type="gramEnd"/>
      <w:r>
        <w:t xml:space="preserve"> antiblackness was dominating policy debate – now almost every </w:t>
      </w:r>
      <w:proofErr w:type="spellStart"/>
      <w:r>
        <w:t>aff</w:t>
      </w:r>
      <w:proofErr w:type="spellEnd"/>
      <w:r>
        <w:t xml:space="preserve"> is constructed to beat the race K.  </w:t>
      </w:r>
    </w:p>
    <w:p w14:paraId="253740DF" w14:textId="77777777" w:rsidR="001D13E0" w:rsidRDefault="001D13E0" w:rsidP="001D13E0"/>
    <w:p w14:paraId="53C06C59" w14:textId="77777777" w:rsidR="001D13E0" w:rsidRDefault="001D13E0" w:rsidP="001D13E0">
      <w:pPr>
        <w:rPr>
          <w:b/>
          <w:bCs/>
        </w:rPr>
      </w:pPr>
      <w:r w:rsidRPr="008745FE">
        <w:rPr>
          <w:b/>
          <w:bCs/>
        </w:rPr>
        <w:t xml:space="preserve">Who cares about education if </w:t>
      </w:r>
      <w:proofErr w:type="gramStart"/>
      <w:r w:rsidRPr="008745FE">
        <w:rPr>
          <w:b/>
          <w:bCs/>
        </w:rPr>
        <w:t>its</w:t>
      </w:r>
      <w:proofErr w:type="gramEnd"/>
      <w:r w:rsidRPr="008745FE">
        <w:rPr>
          <w:b/>
          <w:bCs/>
        </w:rPr>
        <w:t xml:space="preserve"> steeped in the logics of the </w:t>
      </w:r>
      <w:r>
        <w:rPr>
          <w:b/>
          <w:bCs/>
        </w:rPr>
        <w:t>A</w:t>
      </w:r>
      <w:r w:rsidRPr="008745FE">
        <w:rPr>
          <w:b/>
          <w:bCs/>
        </w:rPr>
        <w:t xml:space="preserve">nthropocene, and denies the beauty of nature?  </w:t>
      </w:r>
    </w:p>
    <w:p w14:paraId="18097B29" w14:textId="77777777" w:rsidR="001D13E0" w:rsidRDefault="001D13E0" w:rsidP="001D13E0">
      <w:pPr>
        <w:rPr>
          <w:b/>
          <w:bCs/>
        </w:rPr>
      </w:pPr>
      <w:r>
        <w:rPr>
          <w:b/>
          <w:bCs/>
        </w:rPr>
        <w:t xml:space="preserve">Is that an acceptable way to teach us debaters to know the world? </w:t>
      </w:r>
    </w:p>
    <w:p w14:paraId="3EC68BCB" w14:textId="77777777" w:rsidR="001D13E0" w:rsidRPr="00843BF9" w:rsidRDefault="001D13E0" w:rsidP="001D13E0">
      <w:pPr>
        <w:rPr>
          <w:b/>
          <w:bCs/>
          <w:u w:val="single"/>
        </w:rPr>
      </w:pPr>
      <w:r>
        <w:rPr>
          <w:b/>
          <w:bCs/>
        </w:rPr>
        <w:t xml:space="preserve">It isn’t, </w:t>
      </w:r>
      <w:r w:rsidRPr="00D067C4">
        <w:rPr>
          <w:b/>
          <w:bCs/>
          <w:u w:val="single"/>
        </w:rPr>
        <w:t>#dobetter</w:t>
      </w:r>
      <w:r>
        <w:rPr>
          <w:b/>
          <w:bCs/>
          <w:u w:val="single"/>
        </w:rPr>
        <w:t xml:space="preserve"> </w:t>
      </w:r>
    </w:p>
    <w:p w14:paraId="61EDB18D" w14:textId="77777777" w:rsidR="001D13E0" w:rsidRPr="00AD3CDC" w:rsidRDefault="001D13E0" w:rsidP="001D13E0"/>
    <w:p w14:paraId="76C16103" w14:textId="77777777" w:rsidR="001D13E0" w:rsidRDefault="001D13E0" w:rsidP="001D13E0">
      <w:pPr>
        <w:pStyle w:val="Heading3"/>
      </w:pPr>
      <w:r>
        <w:t>2AC Cap</w:t>
      </w:r>
    </w:p>
    <w:p w14:paraId="73B3946A" w14:textId="77777777" w:rsidR="001D13E0" w:rsidRPr="00BE72CF" w:rsidRDefault="001D13E0" w:rsidP="001D13E0">
      <w:pPr>
        <w:pStyle w:val="Heading4"/>
        <w:rPr>
          <w:rStyle w:val="Style13ptBold"/>
          <w:b/>
          <w:bCs w:val="0"/>
        </w:rPr>
      </w:pPr>
      <w:r w:rsidRPr="00BE72CF">
        <w:rPr>
          <w:rStyle w:val="Style13ptBold"/>
          <w:b/>
        </w:rPr>
        <w:t>The 1AC discusses human agency and social struggle as if the world were a neutral foreground and human mastery were possible—</w:t>
      </w:r>
      <w:proofErr w:type="spellStart"/>
      <w:r w:rsidRPr="00BE72CF">
        <w:rPr>
          <w:rStyle w:val="Style13ptBold"/>
          <w:b/>
        </w:rPr>
        <w:t>hyperobjects</w:t>
      </w:r>
      <w:proofErr w:type="spellEnd"/>
      <w:r w:rsidRPr="00BE72CF">
        <w:rPr>
          <w:rStyle w:val="Style13ptBold"/>
          <w:b/>
        </w:rPr>
        <w:t xml:space="preserve"> like global warming shatter the frame of capitalism  </w:t>
      </w:r>
    </w:p>
    <w:p w14:paraId="4B51AF1A" w14:textId="77777777" w:rsidR="001D13E0" w:rsidRDefault="001D13E0" w:rsidP="001D13E0">
      <w:proofErr w:type="spellStart"/>
      <w:r w:rsidRPr="00C94C83">
        <w:rPr>
          <w:rStyle w:val="Style13ptBold"/>
        </w:rPr>
        <w:t>Muecke</w:t>
      </w:r>
      <w:proofErr w:type="spellEnd"/>
      <w:r w:rsidRPr="00C94C83">
        <w:rPr>
          <w:rStyle w:val="Style13ptBold"/>
        </w:rPr>
        <w:t>, 14</w:t>
      </w:r>
      <w:r>
        <w:t xml:space="preserve">—Stephen, teaches in the Environmental Humanities program at the University of New South Wales, Australia. “Global Warming and Other </w:t>
      </w:r>
      <w:proofErr w:type="spellStart"/>
      <w:r>
        <w:t>Hyperobjects</w:t>
      </w:r>
      <w:proofErr w:type="spellEnd"/>
      <w:r>
        <w:t xml:space="preserve">—Stephen </w:t>
      </w:r>
      <w:proofErr w:type="spellStart"/>
      <w:r>
        <w:t>Muecke</w:t>
      </w:r>
      <w:proofErr w:type="spellEnd"/>
      <w:r>
        <w:t xml:space="preserve"> on </w:t>
      </w:r>
      <w:proofErr w:type="spellStart"/>
      <w:proofErr w:type="gramStart"/>
      <w:r>
        <w:t>Hyperobjects</w:t>
      </w:r>
      <w:proofErr w:type="spellEnd"/>
      <w:r>
        <w:t xml:space="preserve"> :</w:t>
      </w:r>
      <w:proofErr w:type="gramEnd"/>
      <w:r>
        <w:t xml:space="preserve"> Philosophy and Ecology after the End of the World,” LA Review of Books, February 20, </w:t>
      </w:r>
      <w:hyperlink r:id="rId24" w:history="1">
        <w:r w:rsidRPr="00174749">
          <w:rPr>
            <w:rStyle w:val="Hyperlink"/>
          </w:rPr>
          <w:t>http://lareviewofbooks.org/review/hyperobjects</w:t>
        </w:r>
      </w:hyperlink>
      <w:r>
        <w:t>. //BR</w:t>
      </w:r>
    </w:p>
    <w:p w14:paraId="17B75762" w14:textId="77777777" w:rsidR="001D13E0" w:rsidRPr="00106CCF" w:rsidRDefault="001D13E0" w:rsidP="001D13E0">
      <w:pPr>
        <w:rPr>
          <w:rStyle w:val="StyleUnderline"/>
        </w:rPr>
      </w:pPr>
      <w:r w:rsidRPr="00B92668">
        <w:rPr>
          <w:sz w:val="16"/>
        </w:rPr>
        <w:t xml:space="preserve">YOU KNOW </w:t>
      </w:r>
      <w:r w:rsidRPr="00C94C83">
        <w:rPr>
          <w:rStyle w:val="StyleUnderline"/>
        </w:rPr>
        <w:t>THE SCENARIO</w:t>
      </w:r>
      <w:r w:rsidRPr="00B92668">
        <w:rPr>
          <w:sz w:val="16"/>
        </w:rPr>
        <w:t xml:space="preserve">. It </w:t>
      </w:r>
      <w:r w:rsidRPr="00C94C83">
        <w:rPr>
          <w:rStyle w:val="StyleUnderline"/>
        </w:rPr>
        <w:t>begins with someone asserting that global warming really exists. “Oh, yeah?” asks his skeptical friend. “Show me this thing called global warming; where is it exactly?” The other points first to a graph, then to a spate of bushfires, then casts around for another disparate bit of evidence. In the end the skeptic has the last laugh</w:t>
      </w:r>
      <w:r w:rsidRPr="00B92668">
        <w:rPr>
          <w:sz w:val="16"/>
        </w:rPr>
        <w:t xml:space="preserve"> with her example of the delicious irony of climate scientists being stuck on a ship frozen in Antarctic ice. </w:t>
      </w:r>
      <w:r w:rsidRPr="00C94C83">
        <w:rPr>
          <w:rStyle w:val="StyleUnderline"/>
        </w:rPr>
        <w:t>This is the conundrum that Morton hits upon</w:t>
      </w:r>
      <w:r w:rsidRPr="00B92668">
        <w:rPr>
          <w:sz w:val="16"/>
        </w:rPr>
        <w:t xml:space="preserve"> in this book. </w:t>
      </w:r>
      <w:proofErr w:type="spellStart"/>
      <w:r w:rsidRPr="006A3ACF">
        <w:rPr>
          <w:rStyle w:val="StyleUnderline"/>
          <w:highlight w:val="yellow"/>
        </w:rPr>
        <w:t>Hyperobjects</w:t>
      </w:r>
      <w:proofErr w:type="spellEnd"/>
      <w:r w:rsidRPr="00C94C83">
        <w:rPr>
          <w:rStyle w:val="StyleUnderline"/>
        </w:rPr>
        <w:t xml:space="preserve">, of which global warming is his prime example, </w:t>
      </w:r>
      <w:r w:rsidRPr="006A3ACF">
        <w:rPr>
          <w:rStyle w:val="StyleUnderline"/>
          <w:highlight w:val="yellow"/>
        </w:rPr>
        <w:t>are vast</w:t>
      </w:r>
      <w:r w:rsidRPr="00C94C83">
        <w:rPr>
          <w:rStyle w:val="StyleUnderline"/>
        </w:rPr>
        <w:t xml:space="preserve"> objects.</w:t>
      </w:r>
      <w:r w:rsidRPr="00B92668">
        <w:rPr>
          <w:sz w:val="16"/>
        </w:rPr>
        <w:t xml:space="preserve"> You can’t pick them up as easily as an orange. </w:t>
      </w:r>
      <w:r w:rsidRPr="006A3ACF">
        <w:rPr>
          <w:rStyle w:val="StyleUnderline"/>
          <w:highlight w:val="yellow"/>
        </w:rPr>
        <w:t>They exceed human apprehension</w:t>
      </w:r>
      <w:r w:rsidRPr="00C94C83">
        <w:rPr>
          <w:rStyle w:val="StyleUnderline"/>
        </w:rPr>
        <w:t xml:space="preserve">, but we constantly notice their local manifestations. </w:t>
      </w:r>
      <w:r w:rsidRPr="006A3ACF">
        <w:rPr>
          <w:rStyle w:val="StyleUnderline"/>
          <w:highlight w:val="yellow"/>
        </w:rPr>
        <w:t xml:space="preserve">They </w:t>
      </w:r>
      <w:r w:rsidRPr="006A3ACF">
        <w:rPr>
          <w:rStyle w:val="Emphasis"/>
          <w:highlight w:val="yellow"/>
        </w:rPr>
        <w:t>challenge our assumptions of human mastery</w:t>
      </w:r>
      <w:r w:rsidRPr="006A3ACF">
        <w:rPr>
          <w:rStyle w:val="StyleUnderline"/>
          <w:highlight w:val="yellow"/>
        </w:rPr>
        <w:t xml:space="preserve"> over things</w:t>
      </w:r>
      <w:r w:rsidRPr="00C94C83">
        <w:rPr>
          <w:rStyle w:val="StyleUnderline"/>
        </w:rPr>
        <w:t xml:space="preserve">; we can philosophize more simply, it seems, about the existence of ordinary things like oranges, but </w:t>
      </w:r>
      <w:proofErr w:type="spellStart"/>
      <w:r w:rsidRPr="00C94C83">
        <w:rPr>
          <w:rStyle w:val="StyleUnderline"/>
        </w:rPr>
        <w:t>hyperobjects</w:t>
      </w:r>
      <w:proofErr w:type="spellEnd"/>
      <w:r w:rsidRPr="00C94C83">
        <w:rPr>
          <w:rStyle w:val="StyleUnderline"/>
        </w:rPr>
        <w:t xml:space="preserve"> are scary game-changers, and they have a touch of the sublime</w:t>
      </w:r>
      <w:r w:rsidRPr="00B92668">
        <w:rPr>
          <w:sz w:val="16"/>
        </w:rPr>
        <w:t xml:space="preserve">. Like Bob Dylan’s Mr. Jones, we sense something is happening, but we don’t know what it is. With extraordinary verve and audacity, Morton makes his </w:t>
      </w:r>
      <w:proofErr w:type="spellStart"/>
      <w:r w:rsidRPr="00B92668">
        <w:rPr>
          <w:sz w:val="16"/>
        </w:rPr>
        <w:t>hyperobjects</w:t>
      </w:r>
      <w:proofErr w:type="spellEnd"/>
      <w:r w:rsidRPr="00B92668">
        <w:rPr>
          <w:sz w:val="16"/>
        </w:rPr>
        <w:t xml:space="preserve"> into harbingers for a new epoch, on a planetary scale, a task in which he is assisted by the </w:t>
      </w:r>
      <w:proofErr w:type="gramStart"/>
      <w:r w:rsidRPr="00B92668">
        <w:rPr>
          <w:sz w:val="16"/>
        </w:rPr>
        <w:t>general consensus</w:t>
      </w:r>
      <w:proofErr w:type="gramEnd"/>
      <w:r w:rsidRPr="00B92668">
        <w:rPr>
          <w:sz w:val="16"/>
        </w:rPr>
        <w:t xml:space="preserve"> about the Anthropocene, the current era of human-induced planetary change. His tone is inevitably messianic; it’s right there in his title, “the End of the World.” But I shall have to explain what he means by this, along with how he has built his argument on what we thought were the ruins of the late 20th century’s postmodernism and poststructuralism. With Morton’s book, along with the work of his like-minded colleagues, postmodernism has returned with a vengeance, bolstered with all the moral force of global ecological concerns. So how did Morton get to write a book like this? An Englishman who studied at Oxford, he was imbued in the Romantics, writing a dissertation that became Shelley and the Revolution in Taste (1994). Moving to the United States, it wasn’t such a leap from the Romantics to ecology, giving us Ecology Without Nature in 2007. He taught at the University of Colorado, Boulder and UC Davis before moving to Houston, where he is now Rita Shea Guffey Chair in English at Rice University. What he does is “theory,” which is what high-flying professors of English write when they are not training people to read literature. Those who read Terry Eagleton’s Literary Theory in college will be familiar with the genre. It comprises difficult material made a little more accessible, and even enjoyable, via rhetorical flourishes, brilliant and breathtaking connections (Marx, God, Wordsworth, and cornflakes might appear in the same sentence), and sometimes it includes combat sports, as rival critical theories are </w:t>
      </w:r>
      <w:proofErr w:type="spellStart"/>
      <w:r w:rsidRPr="00B92668">
        <w:rPr>
          <w:sz w:val="16"/>
        </w:rPr>
        <w:t>pummelled</w:t>
      </w:r>
      <w:proofErr w:type="spellEnd"/>
      <w:r w:rsidRPr="00B92668">
        <w:rPr>
          <w:sz w:val="16"/>
        </w:rPr>
        <w:t xml:space="preserve"> into the ground. Theory is not an academic discipline. Philosophers reading </w:t>
      </w:r>
      <w:proofErr w:type="spellStart"/>
      <w:r w:rsidRPr="00B92668">
        <w:rPr>
          <w:sz w:val="16"/>
        </w:rPr>
        <w:t>Hyperobjects</w:t>
      </w:r>
      <w:proofErr w:type="spellEnd"/>
      <w:r w:rsidRPr="00B92668">
        <w:rPr>
          <w:sz w:val="16"/>
        </w:rPr>
        <w:t xml:space="preserve"> might groan and protest (see Nathan Brown’s review of Morton’s recent Realist Magic), but Morton is not doing philosophy, he is sampling it. Likewise with the most recent advances in theoretical physics, appearing in this book in spades, along with some writing about avant-garde arts and music. It’s a strange mash-up, this theory stuff. You don’t read theory to advance the discipline you might belong to — you read it for stimulation, which is why </w:t>
      </w:r>
      <w:proofErr w:type="spellStart"/>
      <w:r w:rsidRPr="00B92668">
        <w:rPr>
          <w:sz w:val="16"/>
        </w:rPr>
        <w:t>Hyperobjects</w:t>
      </w:r>
      <w:proofErr w:type="spellEnd"/>
      <w:r w:rsidRPr="00B92668">
        <w:rPr>
          <w:sz w:val="16"/>
        </w:rPr>
        <w:t xml:space="preserve"> will find a broad educated readership across the world. And it is good that it should. The destiny of the planet is his topic, after all. </w:t>
      </w:r>
      <w:r w:rsidRPr="00C94C83">
        <w:rPr>
          <w:rStyle w:val="StyleUnderline"/>
        </w:rPr>
        <w:t xml:space="preserve">The </w:t>
      </w:r>
      <w:proofErr w:type="spellStart"/>
      <w:r w:rsidRPr="00C94C83">
        <w:rPr>
          <w:rStyle w:val="StyleUnderline"/>
        </w:rPr>
        <w:t>hyperobject</w:t>
      </w:r>
      <w:proofErr w:type="spellEnd"/>
      <w:r w:rsidRPr="00B92668">
        <w:rPr>
          <w:sz w:val="16"/>
        </w:rPr>
        <w:t xml:space="preserve"> is a catchy concept — that is, it </w:t>
      </w:r>
      <w:r w:rsidRPr="00C94C83">
        <w:rPr>
          <w:rStyle w:val="StyleUnderline"/>
        </w:rPr>
        <w:t>catches you while you can’t quite catch it</w:t>
      </w:r>
      <w:r w:rsidRPr="00B92668">
        <w:rPr>
          <w:sz w:val="16"/>
        </w:rPr>
        <w:t xml:space="preserve">. Morton first established it in The Ecological Thought (2010). His new book explains why </w:t>
      </w:r>
      <w:r w:rsidRPr="00C94C83">
        <w:rPr>
          <w:rStyle w:val="StyleUnderline"/>
        </w:rPr>
        <w:t xml:space="preserve">everyone is affected by </w:t>
      </w:r>
      <w:proofErr w:type="spellStart"/>
      <w:r w:rsidRPr="00C94C83">
        <w:rPr>
          <w:rStyle w:val="StyleUnderline"/>
        </w:rPr>
        <w:t>hyperobjects</w:t>
      </w:r>
      <w:proofErr w:type="spellEnd"/>
      <w:r w:rsidRPr="00C94C83">
        <w:rPr>
          <w:rStyle w:val="StyleUnderline"/>
        </w:rPr>
        <w:t xml:space="preserve">, even if they strive to deny their existence. Climate, natural oil reserves, the English language are all </w:t>
      </w:r>
      <w:proofErr w:type="spellStart"/>
      <w:r w:rsidRPr="00C94C83">
        <w:rPr>
          <w:rStyle w:val="StyleUnderline"/>
        </w:rPr>
        <w:t>hyperobjects</w:t>
      </w:r>
      <w:proofErr w:type="spellEnd"/>
      <w:r w:rsidRPr="00C94C83">
        <w:rPr>
          <w:rStyle w:val="StyleUnderline"/>
        </w:rPr>
        <w:t xml:space="preserve"> in that they cannot be grasped as “simple” objects. Have you ever met “English”? No, but what you experience every day are groping attempts to make meaning with words. Whispered lovers’ words and words digitized and zapped across the internet are materially quite different things, but both belong to the </w:t>
      </w:r>
      <w:proofErr w:type="spellStart"/>
      <w:r w:rsidRPr="00C94C83">
        <w:rPr>
          <w:rStyle w:val="StyleUnderline"/>
        </w:rPr>
        <w:t>hyperobject</w:t>
      </w:r>
      <w:proofErr w:type="spellEnd"/>
      <w:r w:rsidRPr="00C94C83">
        <w:rPr>
          <w:rStyle w:val="StyleUnderline"/>
        </w:rPr>
        <w:t xml:space="preserve"> we call the English language. Here’s another example: you feel the existence of global oil reserves each time you check, while pumping gas, how much the price has gone up; and you sense there is something to do with oil in the Middle East conflicts, and how it makes you want to debate the hijab.</w:t>
      </w:r>
      <w:r>
        <w:rPr>
          <w:rStyle w:val="StyleUnderline"/>
        </w:rPr>
        <w:t xml:space="preserve"> </w:t>
      </w:r>
      <w:proofErr w:type="spellStart"/>
      <w:r w:rsidRPr="006A3ACF">
        <w:rPr>
          <w:rStyle w:val="StyleUnderline"/>
          <w:highlight w:val="yellow"/>
        </w:rPr>
        <w:t>Hyperobjects</w:t>
      </w:r>
      <w:proofErr w:type="spellEnd"/>
      <w:r w:rsidRPr="006A3ACF">
        <w:rPr>
          <w:rStyle w:val="StyleUnderline"/>
          <w:highlight w:val="yellow"/>
        </w:rPr>
        <w:t xml:space="preserve"> are pervasive and don’t allow you to rationally divide and resolve them with our human artifacts</w:t>
      </w:r>
      <w:r w:rsidRPr="00C94C83">
        <w:rPr>
          <w:rStyle w:val="StyleUnderline"/>
        </w:rPr>
        <w:t xml:space="preserve"> called Science and Art. It doesn’t work to say global warming is a purely scientific issue. “The Science is in, folks! And the rest of you should shut up.”</w:t>
      </w:r>
      <w:r w:rsidRPr="00B92668">
        <w:rPr>
          <w:sz w:val="16"/>
        </w:rPr>
        <w:t xml:space="preserve"> Such an imperative would stop us treating it as ideological or related to voting patterns, or, indeed, related to aesthetics and philosophy. </w:t>
      </w:r>
      <w:r w:rsidRPr="00C94C83">
        <w:rPr>
          <w:rStyle w:val="StyleUnderline"/>
        </w:rPr>
        <w:t>But no amount of science or human willpower can make that happen, because it is already there, says Morton, infiltrating every aspect of existence</w:t>
      </w:r>
      <w:r w:rsidRPr="00B92668">
        <w:rPr>
          <w:sz w:val="16"/>
        </w:rPr>
        <w:t xml:space="preserve">. Nor can any amount of science provide absolute, 100 percent proof of causal connections. This gives skeptics and fossil fuel industries the same “lack of certainty” argument that big tobacco had in earlier debates. The right-wing ideologues might argue, but their corporations also assess the risks. </w:t>
      </w:r>
      <w:proofErr w:type="spellStart"/>
      <w:r w:rsidRPr="00B92668">
        <w:rPr>
          <w:sz w:val="16"/>
        </w:rPr>
        <w:t>Hyperobjects</w:t>
      </w:r>
      <w:proofErr w:type="spellEnd"/>
      <w:r w:rsidRPr="00B92668">
        <w:rPr>
          <w:sz w:val="16"/>
        </w:rPr>
        <w:t xml:space="preserve"> are there for them too, pushing different buttons: The panic and denial and right-wing absurdity about global warming are understandable. </w:t>
      </w:r>
      <w:proofErr w:type="spellStart"/>
      <w:r w:rsidRPr="006A3ACF">
        <w:rPr>
          <w:rStyle w:val="Emphasis"/>
          <w:highlight w:val="yellow"/>
        </w:rPr>
        <w:t>Hyperobjects</w:t>
      </w:r>
      <w:proofErr w:type="spellEnd"/>
      <w:r w:rsidRPr="006A3ACF">
        <w:rPr>
          <w:rStyle w:val="Emphasis"/>
          <w:highlight w:val="yellow"/>
        </w:rPr>
        <w:t xml:space="preserve"> pose numerous threats to</w:t>
      </w:r>
      <w:r w:rsidRPr="00956EA2">
        <w:rPr>
          <w:rStyle w:val="StyleUnderline"/>
        </w:rPr>
        <w:t xml:space="preserve"> individualism, nationalism, anti-intellectualism, racism, speciesism, anthropocentrism, you name it. Possibly </w:t>
      </w:r>
      <w:r w:rsidRPr="006A3ACF">
        <w:rPr>
          <w:rStyle w:val="Emphasis"/>
          <w:highlight w:val="yellow"/>
        </w:rPr>
        <w:t>even capitalism itself</w:t>
      </w:r>
      <w:r w:rsidRPr="00B92668">
        <w:rPr>
          <w:sz w:val="16"/>
        </w:rPr>
        <w:t xml:space="preserve">. </w:t>
      </w:r>
      <w:r w:rsidRPr="00106CCF">
        <w:rPr>
          <w:rStyle w:val="StyleUnderline"/>
        </w:rPr>
        <w:t xml:space="preserve">The pervasiveness of </w:t>
      </w:r>
      <w:proofErr w:type="spellStart"/>
      <w:r w:rsidRPr="00106CCF">
        <w:rPr>
          <w:rStyle w:val="StyleUnderline"/>
        </w:rPr>
        <w:t>hyperobjects</w:t>
      </w:r>
      <w:proofErr w:type="spellEnd"/>
      <w:r w:rsidRPr="00106CCF">
        <w:rPr>
          <w:rStyle w:val="StyleUnderline"/>
        </w:rPr>
        <w:t xml:space="preserve"> is what Morton calls their viscosity, and in Part 1 of the book he outlines this and the other strange properties of </w:t>
      </w:r>
      <w:proofErr w:type="spellStart"/>
      <w:r w:rsidRPr="00106CCF">
        <w:rPr>
          <w:rStyle w:val="StyleUnderline"/>
        </w:rPr>
        <w:t>hyperobjects</w:t>
      </w:r>
      <w:proofErr w:type="spellEnd"/>
      <w:r w:rsidRPr="00106CCF">
        <w:rPr>
          <w:rStyle w:val="StyleUnderline"/>
        </w:rPr>
        <w:t xml:space="preserve">: non-locality, phasing, and </w:t>
      </w:r>
      <w:proofErr w:type="spellStart"/>
      <w:r w:rsidRPr="00106CCF">
        <w:rPr>
          <w:rStyle w:val="StyleUnderline"/>
        </w:rPr>
        <w:t>interobjectivity</w:t>
      </w:r>
      <w:proofErr w:type="spellEnd"/>
      <w:r w:rsidRPr="00106CCF">
        <w:rPr>
          <w:rStyle w:val="StyleUnderline"/>
        </w:rPr>
        <w:t>.</w:t>
      </w:r>
      <w:r>
        <w:rPr>
          <w:rStyle w:val="StyleUnderline"/>
        </w:rPr>
        <w:t xml:space="preserve"> </w:t>
      </w:r>
      <w:r w:rsidRPr="00106CCF">
        <w:rPr>
          <w:rStyle w:val="StyleUnderline"/>
        </w:rPr>
        <w:t>Non-locality has its origins in quantum theory</w:t>
      </w:r>
      <w:r w:rsidRPr="00B92668">
        <w:rPr>
          <w:sz w:val="16"/>
        </w:rPr>
        <w:t xml:space="preserve">, and here I should pause to say that Morton’s heavy reliance on </w:t>
      </w:r>
      <w:proofErr w:type="gramStart"/>
      <w:r w:rsidRPr="00B92668">
        <w:rPr>
          <w:sz w:val="16"/>
        </w:rPr>
        <w:t>fairly recent</w:t>
      </w:r>
      <w:proofErr w:type="gramEnd"/>
      <w:r w:rsidRPr="00B92668">
        <w:rPr>
          <w:sz w:val="16"/>
        </w:rPr>
        <w:t xml:space="preserve"> theoretical physics is a plank in his attempt to explain “how the world works” using accounts of reality that are updated to the relatively recent. In our common-sense world we interact with oranges according to Newtonian laws, and we don’t need quantum mechanics to stop crashing our cars. But at the other levels that Morton explores, things are indeed not quite what they seem, and he needs non-locality to explain how a </w:t>
      </w:r>
      <w:proofErr w:type="spellStart"/>
      <w:r w:rsidRPr="00B92668">
        <w:rPr>
          <w:sz w:val="16"/>
        </w:rPr>
        <w:t>hyperobject</w:t>
      </w:r>
      <w:proofErr w:type="spellEnd"/>
      <w:r w:rsidRPr="00B92668">
        <w:rPr>
          <w:sz w:val="16"/>
        </w:rPr>
        <w:t xml:space="preserve"> can act simultaneously at more than one place. The physicist </w:t>
      </w:r>
      <w:proofErr w:type="spellStart"/>
      <w:r w:rsidRPr="00B92668">
        <w:rPr>
          <w:sz w:val="16"/>
        </w:rPr>
        <w:t>Zeilinger</w:t>
      </w:r>
      <w:proofErr w:type="spellEnd"/>
      <w:r w:rsidRPr="00B92668">
        <w:rPr>
          <w:sz w:val="16"/>
        </w:rPr>
        <w:t xml:space="preserve"> has apparently demonstrated that “you can send one particle some information (make it spin in a certain way), and the others will instantly spin in complementary ways. This works to an arbitrary distance — that is, whether two yards, two miles or two light years apart.” And it can’t happen according to traditional physics because the connection would exceed the speed of light. The other theory is that there is a level of reality that is superposed over, or subtends, those discrete particles — the </w:t>
      </w:r>
      <w:proofErr w:type="spellStart"/>
      <w:r w:rsidRPr="00B92668">
        <w:rPr>
          <w:sz w:val="16"/>
        </w:rPr>
        <w:t>hyperobject</w:t>
      </w:r>
      <w:proofErr w:type="spellEnd"/>
      <w:r w:rsidRPr="00B92668">
        <w:rPr>
          <w:sz w:val="16"/>
        </w:rPr>
        <w:t xml:space="preserve">, in other words. </w:t>
      </w:r>
      <w:r w:rsidRPr="00C94C83">
        <w:rPr>
          <w:rStyle w:val="StyleUnderline"/>
        </w:rPr>
        <w:t xml:space="preserve">Phasing, another property of </w:t>
      </w:r>
      <w:proofErr w:type="spellStart"/>
      <w:r w:rsidRPr="00C94C83">
        <w:rPr>
          <w:rStyle w:val="StyleUnderline"/>
        </w:rPr>
        <w:t>hyperobjects</w:t>
      </w:r>
      <w:proofErr w:type="spellEnd"/>
      <w:r w:rsidRPr="00C94C83">
        <w:rPr>
          <w:rStyle w:val="StyleUnderline"/>
        </w:rPr>
        <w:t>, is like non-locality, but with a rhythm section added. Time and space exist “radically inside objects, rippling through them</w:t>
      </w:r>
      <w:r w:rsidRPr="00956EA2">
        <w:rPr>
          <w:rStyle w:val="StyleUnderline"/>
        </w:rPr>
        <w:t xml:space="preserve">.” </w:t>
      </w:r>
      <w:r w:rsidRPr="006A3ACF">
        <w:rPr>
          <w:rStyle w:val="StyleUnderline"/>
          <w:highlight w:val="yellow"/>
        </w:rPr>
        <w:t xml:space="preserve">The multidimensional </w:t>
      </w:r>
      <w:proofErr w:type="spellStart"/>
      <w:r w:rsidRPr="006A3ACF">
        <w:rPr>
          <w:rStyle w:val="StyleUnderline"/>
          <w:highlight w:val="yellow"/>
        </w:rPr>
        <w:t>hyperobject</w:t>
      </w:r>
      <w:proofErr w:type="spellEnd"/>
      <w:r w:rsidRPr="006A3ACF">
        <w:rPr>
          <w:rStyle w:val="StyleUnderline"/>
          <w:highlight w:val="yellow"/>
        </w:rPr>
        <w:t xml:space="preserve"> pulses in and out of the limited confines of human perception. This adds further to the effect of diminishing human agency. We could call it the self-centeredness of humanity — when we are increasingly aware that in the Anthropocene, the forces that threaten to wash, blow, or irradiate us into oblivion have become more palpable.</w:t>
      </w:r>
      <w:r>
        <w:rPr>
          <w:rStyle w:val="StyleUnderline"/>
        </w:rPr>
        <w:t xml:space="preserve"> </w:t>
      </w:r>
      <w:r w:rsidRPr="00B92668">
        <w:rPr>
          <w:sz w:val="16"/>
        </w:rPr>
        <w:t xml:space="preserve">Finally, even simple objects are “hyper” to the extent that they are in or out of phase, not being exactly “equivalent to themselves” at any given time. A paper clip is also a SIM card remover. An apple is also a baseball in a high-spirited backyard game that will get the kids into trouble with Mom. The apple-for-baseball is an object always getting into the rhythm for that kind of event. This lack of discreteness of objects, which tends to make every object somewhat </w:t>
      </w:r>
      <w:proofErr w:type="spellStart"/>
      <w:r w:rsidRPr="00B92668">
        <w:rPr>
          <w:sz w:val="16"/>
        </w:rPr>
        <w:t>hyperobjective</w:t>
      </w:r>
      <w:proofErr w:type="spellEnd"/>
      <w:r w:rsidRPr="00B92668">
        <w:rPr>
          <w:sz w:val="16"/>
        </w:rPr>
        <w:t xml:space="preserve">, is underscored by the final property of Part 1, </w:t>
      </w:r>
      <w:proofErr w:type="spellStart"/>
      <w:r w:rsidRPr="00B92668">
        <w:rPr>
          <w:sz w:val="16"/>
        </w:rPr>
        <w:t>interobjectivity</w:t>
      </w:r>
      <w:proofErr w:type="spellEnd"/>
      <w:r w:rsidRPr="00B92668">
        <w:rPr>
          <w:sz w:val="16"/>
        </w:rPr>
        <w:t xml:space="preserve">, “in which nothing is ever experienced directly, but only as mediated through other entities in some shared sensual space.” This is what makes the driver’s position in a car, with the seat and all the controls, (inter)objectively human, because no other being can effectively occupy it. Yet humans, in this object-oriented philosophy, are not elevated to special subject status, but are a subset of objects. And I guess even automobiles, to the extent that they become smart enough to drive humans, are becoming </w:t>
      </w:r>
      <w:proofErr w:type="spellStart"/>
      <w:r w:rsidRPr="00B92668">
        <w:rPr>
          <w:sz w:val="16"/>
        </w:rPr>
        <w:t>hyperobjects</w:t>
      </w:r>
      <w:proofErr w:type="spellEnd"/>
      <w:r w:rsidRPr="00B92668">
        <w:rPr>
          <w:sz w:val="16"/>
        </w:rPr>
        <w:t xml:space="preserve">. </w:t>
      </w:r>
      <w:proofErr w:type="spellStart"/>
      <w:r w:rsidRPr="00C94C83">
        <w:rPr>
          <w:rStyle w:val="StyleUnderline"/>
        </w:rPr>
        <w:t>Interobjectivity</w:t>
      </w:r>
      <w:proofErr w:type="spellEnd"/>
      <w:r w:rsidRPr="00C94C83">
        <w:rPr>
          <w:rStyle w:val="StyleUnderline"/>
        </w:rPr>
        <w:t xml:space="preserve"> is a meshing and crisscrossing that we </w:t>
      </w:r>
      <w:proofErr w:type="gramStart"/>
      <w:r w:rsidRPr="00C94C83">
        <w:rPr>
          <w:rStyle w:val="StyleUnderline"/>
        </w:rPr>
        <w:t>inhabit</w:t>
      </w:r>
      <w:proofErr w:type="gramEnd"/>
      <w:r w:rsidRPr="00C94C83">
        <w:rPr>
          <w:rStyle w:val="StyleUnderline"/>
        </w:rPr>
        <w:t xml:space="preserve"> and which inhabits us. The </w:t>
      </w:r>
      <w:proofErr w:type="spellStart"/>
      <w:r w:rsidRPr="00C94C83">
        <w:rPr>
          <w:rStyle w:val="StyleUnderline"/>
        </w:rPr>
        <w:t>interobjective</w:t>
      </w:r>
      <w:proofErr w:type="spellEnd"/>
      <w:r w:rsidRPr="00C94C83">
        <w:rPr>
          <w:rStyle w:val="StyleUnderline"/>
        </w:rPr>
        <w:t xml:space="preserve"> is not neatly sorted into classified strata, because existence is necessarily ontologically plural. Our existence is tied up with plants, animals, tools, ticking clocks</w:t>
      </w:r>
      <w:r w:rsidRPr="00B92668">
        <w:rPr>
          <w:sz w:val="16"/>
        </w:rPr>
        <w:t xml:space="preserve">. Morton exaggerates the immediacy of these connections </w:t>
      </w:r>
      <w:proofErr w:type="gramStart"/>
      <w:r w:rsidRPr="00B92668">
        <w:rPr>
          <w:sz w:val="16"/>
        </w:rPr>
        <w:t>in order to</w:t>
      </w:r>
      <w:proofErr w:type="gramEnd"/>
      <w:r w:rsidRPr="00B92668">
        <w:rPr>
          <w:sz w:val="16"/>
        </w:rPr>
        <w:t xml:space="preserve"> point to the cynical and artificial way that modern humans have imagined themselves critically distanced from “the world,” from “Nature.” </w:t>
      </w:r>
      <w:r w:rsidRPr="006A3ACF">
        <w:rPr>
          <w:rStyle w:val="StyleUnderline"/>
          <w:highlight w:val="yellow"/>
        </w:rPr>
        <w:t xml:space="preserve">The pressing reality of </w:t>
      </w:r>
      <w:proofErr w:type="spellStart"/>
      <w:r w:rsidRPr="006A3ACF">
        <w:rPr>
          <w:rStyle w:val="StyleUnderline"/>
          <w:highlight w:val="yellow"/>
        </w:rPr>
        <w:t>hyperobjects</w:t>
      </w:r>
      <w:proofErr w:type="spellEnd"/>
      <w:r w:rsidRPr="006A3ACF">
        <w:rPr>
          <w:rStyle w:val="StyleUnderline"/>
          <w:highlight w:val="yellow"/>
        </w:rPr>
        <w:t xml:space="preserve"> now has the effect of</w:t>
      </w:r>
      <w:r w:rsidRPr="00C94C83">
        <w:rPr>
          <w:rStyle w:val="StyleUnderline"/>
        </w:rPr>
        <w:t xml:space="preserve"> destroying this critical distance, of making it impossible to separate causality from art</w:t>
      </w:r>
      <w:r w:rsidRPr="00B92668">
        <w:rPr>
          <w:sz w:val="16"/>
        </w:rPr>
        <w:t xml:space="preserve"> (as if art were mere decoration on top of the “real workings”), </w:t>
      </w:r>
      <w:r w:rsidRPr="00C94C83">
        <w:rPr>
          <w:rStyle w:val="StyleUnderline"/>
        </w:rPr>
        <w:t xml:space="preserve">and of </w:t>
      </w:r>
      <w:r w:rsidRPr="006A3ACF">
        <w:rPr>
          <w:rStyle w:val="StyleUnderline"/>
          <w:highlight w:val="yellow"/>
        </w:rPr>
        <w:t xml:space="preserve">forcing us to abandon the modern habit of redemptively imaging a better future, for now we have to hesitate in front of what </w:t>
      </w:r>
      <w:proofErr w:type="spellStart"/>
      <w:r w:rsidRPr="006A3ACF">
        <w:rPr>
          <w:rStyle w:val="StyleUnderline"/>
          <w:highlight w:val="yellow"/>
        </w:rPr>
        <w:t>hyperobjects</w:t>
      </w:r>
      <w:proofErr w:type="spellEnd"/>
      <w:r w:rsidRPr="006A3ACF">
        <w:rPr>
          <w:rStyle w:val="StyleUnderline"/>
          <w:highlight w:val="yellow"/>
        </w:rPr>
        <w:t xml:space="preserve"> are placing right in front of us: </w:t>
      </w:r>
      <w:r w:rsidRPr="006A3ACF">
        <w:rPr>
          <w:rStyle w:val="Emphasis"/>
          <w:highlight w:val="yellow"/>
        </w:rPr>
        <w:t>that we are not in charge of the future anymore</w:t>
      </w:r>
      <w:r w:rsidRPr="00C94C83">
        <w:rPr>
          <w:rStyle w:val="StyleUnderline"/>
        </w:rPr>
        <w:t>, because it might well be without us.</w:t>
      </w:r>
      <w:r>
        <w:rPr>
          <w:b/>
          <w:bCs/>
          <w:sz w:val="24"/>
          <w:u w:val="single"/>
        </w:rPr>
        <w:t xml:space="preserve"> </w:t>
      </w:r>
      <w:r w:rsidRPr="00B92668">
        <w:rPr>
          <w:sz w:val="16"/>
        </w:rPr>
        <w:t xml:space="preserve">This jolly thought takes us to Part 2 of the book, where the angle of attack is different. Here Morton asks how humans will react to the end of the modern world and to the new </w:t>
      </w:r>
      <w:proofErr w:type="spellStart"/>
      <w:r w:rsidRPr="00B92668">
        <w:rPr>
          <w:sz w:val="16"/>
        </w:rPr>
        <w:t>hyperobjective</w:t>
      </w:r>
      <w:proofErr w:type="spellEnd"/>
      <w:r w:rsidRPr="00B92668">
        <w:rPr>
          <w:sz w:val="16"/>
        </w:rPr>
        <w:t xml:space="preserve"> cosmos. “You are walking out of the supermarket,” he narrates casually, </w:t>
      </w:r>
      <w:proofErr w:type="gramStart"/>
      <w:r w:rsidRPr="00B92668">
        <w:rPr>
          <w:sz w:val="16"/>
        </w:rPr>
        <w:t>and,</w:t>
      </w:r>
      <w:proofErr w:type="gramEnd"/>
      <w:r w:rsidRPr="00B92668">
        <w:rPr>
          <w:sz w:val="16"/>
        </w:rPr>
        <w:t xml:space="preserve"> “As you approach your car, a stranger calls out, ‘Hey, funny weather today!’ With a due sense of caution — is she a global warming denier or not? — you reply yes.” We have all experienced this kind of hesitation and apprehension about the weather. Innocent conversations about it seem to be no longer possible. Worries about the weather are a mere symptom of something huge, foreboding, and ungraspable in its entirety: climate is a </w:t>
      </w:r>
      <w:proofErr w:type="spellStart"/>
      <w:r w:rsidRPr="00B92668">
        <w:rPr>
          <w:sz w:val="16"/>
        </w:rPr>
        <w:t>hyperobject</w:t>
      </w:r>
      <w:proofErr w:type="spellEnd"/>
      <w:r w:rsidRPr="00B92668">
        <w:rPr>
          <w:sz w:val="16"/>
        </w:rPr>
        <w:t xml:space="preserve">, and global warming is its apocalyptic avatar. </w:t>
      </w:r>
      <w:r w:rsidRPr="006A3ACF">
        <w:rPr>
          <w:rStyle w:val="StyleUnderline"/>
          <w:highlight w:val="yellow"/>
        </w:rPr>
        <w:t>The “world,”</w:t>
      </w:r>
      <w:r w:rsidRPr="00C94C83">
        <w:rPr>
          <w:rStyle w:val="StyleUnderline"/>
        </w:rPr>
        <w:t xml:space="preserve"> in the old sense, </w:t>
      </w:r>
      <w:r w:rsidRPr="006A3ACF">
        <w:rPr>
          <w:rStyle w:val="StyleUnderline"/>
          <w:highlight w:val="yellow"/>
        </w:rPr>
        <w:t>is over because</w:t>
      </w:r>
      <w:r w:rsidRPr="00C94C83">
        <w:rPr>
          <w:rStyle w:val="StyleUnderline"/>
        </w:rPr>
        <w:t xml:space="preserve"> the weather — like </w:t>
      </w:r>
      <w:r w:rsidRPr="006A3ACF">
        <w:rPr>
          <w:rStyle w:val="StyleUnderline"/>
          <w:highlight w:val="yellow"/>
        </w:rPr>
        <w:t>Nature — is no longer the neutral backdrop we can rely on to stay put, while we play out our little human dramas</w:t>
      </w:r>
      <w:r w:rsidRPr="00C94C83">
        <w:rPr>
          <w:rStyle w:val="StyleUnderline"/>
        </w:rPr>
        <w:t xml:space="preserve"> in front of it. </w:t>
      </w:r>
      <w:r w:rsidRPr="006A3ACF">
        <w:rPr>
          <w:rStyle w:val="StyleUnderline"/>
          <w:highlight w:val="yellow"/>
        </w:rPr>
        <w:t xml:space="preserve">If the </w:t>
      </w:r>
      <w:proofErr w:type="spellStart"/>
      <w:r w:rsidRPr="006A3ACF">
        <w:rPr>
          <w:rStyle w:val="StyleUnderline"/>
          <w:highlight w:val="yellow"/>
        </w:rPr>
        <w:t>hyperobject</w:t>
      </w:r>
      <w:proofErr w:type="spellEnd"/>
      <w:r w:rsidRPr="006A3ACF">
        <w:rPr>
          <w:rStyle w:val="StyleUnderline"/>
          <w:highlight w:val="yellow"/>
        </w:rPr>
        <w:t xml:space="preserve"> of global warming is imposing itself radically</w:t>
      </w:r>
      <w:r w:rsidRPr="00C94C83">
        <w:rPr>
          <w:rStyle w:val="StyleUnderline"/>
        </w:rPr>
        <w:t xml:space="preserve">, and I am convinced that it is because even the deniers can’t stop talking about it (and our wisteria bloomed two weeks early last spring!), </w:t>
      </w:r>
      <w:r w:rsidRPr="006A3ACF">
        <w:rPr>
          <w:rStyle w:val="StyleUnderline"/>
          <w:highlight w:val="yellow"/>
        </w:rPr>
        <w:t xml:space="preserve">then that old world of human foreground and natural background is gone. You are right to get a sense of the ridiculous </w:t>
      </w:r>
      <w:r w:rsidRPr="006A3ACF">
        <w:rPr>
          <w:rStyle w:val="Emphasis"/>
          <w:highlight w:val="yellow"/>
        </w:rPr>
        <w:t>when you see</w:t>
      </w:r>
      <w:r w:rsidRPr="00B92668">
        <w:rPr>
          <w:sz w:val="16"/>
        </w:rPr>
        <w:t xml:space="preserve"> on TV a skeptical captain of industry </w:t>
      </w:r>
      <w:r w:rsidRPr="006A3ACF">
        <w:rPr>
          <w:rStyle w:val="Emphasis"/>
          <w:highlight w:val="yellow"/>
        </w:rPr>
        <w:t>debating</w:t>
      </w:r>
      <w:r w:rsidRPr="00B92668">
        <w:rPr>
          <w:sz w:val="16"/>
        </w:rPr>
        <w:t xml:space="preserve"> a greenie minister of religion, </w:t>
      </w:r>
      <w:r w:rsidRPr="006A3ACF">
        <w:rPr>
          <w:rStyle w:val="Emphasis"/>
          <w:highlight w:val="yellow"/>
        </w:rPr>
        <w:t>as if their opinions really mattered.</w:t>
      </w:r>
      <w:r w:rsidRPr="00106CCF">
        <w:rPr>
          <w:rStyle w:val="StyleUnderline"/>
        </w:rPr>
        <w:t xml:space="preserve"> It is not the absent scientist on the panel that is the real concern, it is that </w:t>
      </w:r>
      <w:r w:rsidRPr="006A3ACF">
        <w:rPr>
          <w:rStyle w:val="StyleUnderline"/>
          <w:highlight w:val="yellow"/>
        </w:rPr>
        <w:t xml:space="preserve">the conceptual architecture of the world they share is the same as it was at the time of the Industrial Revolution, that they </w:t>
      </w:r>
      <w:r w:rsidRPr="006A3ACF">
        <w:rPr>
          <w:rStyle w:val="Emphasis"/>
          <w:highlight w:val="yellow"/>
        </w:rPr>
        <w:t>still share the same language of human mastery</w:t>
      </w:r>
      <w:r w:rsidRPr="006A3ACF">
        <w:rPr>
          <w:rStyle w:val="StyleUnderline"/>
          <w:highlight w:val="yellow"/>
        </w:rPr>
        <w:t xml:space="preserve">, </w:t>
      </w:r>
      <w:r w:rsidRPr="006A3ACF">
        <w:rPr>
          <w:rStyle w:val="Emphasis"/>
          <w:highlight w:val="yellow"/>
        </w:rPr>
        <w:t>hope</w:t>
      </w:r>
      <w:r w:rsidRPr="006A3ACF">
        <w:rPr>
          <w:rStyle w:val="StyleUnderline"/>
          <w:highlight w:val="yellow"/>
        </w:rPr>
        <w:t xml:space="preserve">, and </w:t>
      </w:r>
      <w:r w:rsidRPr="006A3ACF">
        <w:rPr>
          <w:rStyle w:val="Emphasis"/>
          <w:highlight w:val="yellow"/>
        </w:rPr>
        <w:t>redemptive adjustment</w:t>
      </w:r>
      <w:r w:rsidRPr="00106CCF">
        <w:rPr>
          <w:rStyle w:val="StyleUnderline"/>
        </w:rPr>
        <w:t>.</w:t>
      </w:r>
    </w:p>
    <w:p w14:paraId="6FA00365" w14:textId="77777777" w:rsidR="001D13E0" w:rsidRDefault="001D13E0" w:rsidP="001D13E0"/>
    <w:p w14:paraId="68AF2DC1" w14:textId="77777777" w:rsidR="001D13E0" w:rsidRDefault="001D13E0" w:rsidP="001D13E0"/>
    <w:p w14:paraId="237B2CE4" w14:textId="77777777" w:rsidR="001D13E0" w:rsidRPr="00F369DD" w:rsidRDefault="001D13E0" w:rsidP="001D13E0"/>
    <w:p w14:paraId="4775F042" w14:textId="77777777" w:rsidR="001D13E0" w:rsidRDefault="001D13E0" w:rsidP="001D13E0">
      <w:pPr>
        <w:pStyle w:val="Heading3"/>
      </w:pPr>
      <w:r>
        <w:t xml:space="preserve">2AC Heidegger </w:t>
      </w:r>
    </w:p>
    <w:p w14:paraId="128EEE1E" w14:textId="77777777" w:rsidR="001D13E0" w:rsidRPr="0032456D" w:rsidRDefault="001D13E0" w:rsidP="001D13E0">
      <w:pPr>
        <w:pStyle w:val="Heading4"/>
      </w:pPr>
      <w:r w:rsidRPr="0032456D">
        <w:t xml:space="preserve">Rejecting the notion of human specialness embodied in Dasein creates true ecological awareness of the </w:t>
      </w:r>
      <w:proofErr w:type="spellStart"/>
      <w:r w:rsidRPr="0032456D">
        <w:t>hyperobject</w:t>
      </w:r>
      <w:proofErr w:type="spellEnd"/>
      <w:r w:rsidRPr="0032456D">
        <w:t xml:space="preserve"> </w:t>
      </w:r>
    </w:p>
    <w:p w14:paraId="1051BC15" w14:textId="77777777" w:rsidR="001D13E0" w:rsidRDefault="001D13E0" w:rsidP="001D13E0">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103-104 //BR</w:t>
      </w:r>
    </w:p>
    <w:p w14:paraId="2AA93A89" w14:textId="77777777" w:rsidR="001D13E0" w:rsidRPr="008379DD" w:rsidRDefault="001D13E0" w:rsidP="001D13E0">
      <w:pPr>
        <w:rPr>
          <w:sz w:val="16"/>
        </w:rPr>
      </w:pPr>
      <w:r w:rsidRPr="00B15042">
        <w:rPr>
          <w:rStyle w:val="StyleUnderline"/>
        </w:rPr>
        <w:t xml:space="preserve">The spooky thing is, we discover global warming precisely when it's already here. It is like realizing that for some time you had been conducting your business in the expanding sphere of a slow-motion nuclear bomb. You have a few seconds for amazement as the fantasy that you inhabited a neat, seamless little world melts away. All those </w:t>
      </w:r>
      <w:r w:rsidRPr="006A3ACF">
        <w:rPr>
          <w:rStyle w:val="StyleUnderline"/>
          <w:highlight w:val="yellow"/>
        </w:rPr>
        <w:t>apocalyptic narratives of doom about the "end of the world” are</w:t>
      </w:r>
      <w:r w:rsidRPr="00B15042">
        <w:rPr>
          <w:rStyle w:val="StyleUnderline"/>
        </w:rPr>
        <w:t xml:space="preserve">, from this point of view, </w:t>
      </w:r>
      <w:r w:rsidRPr="006A3ACF">
        <w:rPr>
          <w:rStyle w:val="Emphasis"/>
          <w:highlight w:val="yellow"/>
        </w:rPr>
        <w:t>part of the problem, not part of the solution</w:t>
      </w:r>
      <w:r w:rsidRPr="006A3ACF">
        <w:rPr>
          <w:rStyle w:val="StyleUnderline"/>
          <w:highlight w:val="yellow"/>
        </w:rPr>
        <w:t xml:space="preserve">. By postponing doom into some hypothetical future, these narratives inoculate us against the </w:t>
      </w:r>
      <w:r w:rsidRPr="006A3ACF">
        <w:rPr>
          <w:rStyle w:val="Emphasis"/>
          <w:highlight w:val="yellow"/>
        </w:rPr>
        <w:t>very real object</w:t>
      </w:r>
      <w:r w:rsidRPr="006A3ACF">
        <w:rPr>
          <w:rStyle w:val="StyleUnderline"/>
          <w:highlight w:val="yellow"/>
        </w:rPr>
        <w:t xml:space="preserve"> that has intruded into </w:t>
      </w:r>
      <w:r w:rsidRPr="006A3ACF">
        <w:rPr>
          <w:rStyle w:val="Emphasis"/>
          <w:highlight w:val="yellow"/>
        </w:rPr>
        <w:t>ecological, social, and psychic space</w:t>
      </w:r>
      <w:r w:rsidRPr="00B92668">
        <w:rPr>
          <w:sz w:val="16"/>
        </w:rPr>
        <w:t xml:space="preserve">. As we shall see, </w:t>
      </w:r>
      <w:r w:rsidRPr="006A3ACF">
        <w:rPr>
          <w:rStyle w:val="StyleUnderline"/>
          <w:highlight w:val="yellow"/>
        </w:rPr>
        <w:t xml:space="preserve">the </w:t>
      </w:r>
      <w:proofErr w:type="spellStart"/>
      <w:r w:rsidRPr="006A3ACF">
        <w:rPr>
          <w:rStyle w:val="StyleUnderline"/>
          <w:highlight w:val="yellow"/>
        </w:rPr>
        <w:t>hyperobject</w:t>
      </w:r>
      <w:proofErr w:type="spellEnd"/>
      <w:r w:rsidRPr="006A3ACF">
        <w:rPr>
          <w:rStyle w:val="StyleUnderline"/>
          <w:highlight w:val="yellow"/>
        </w:rPr>
        <w:t xml:space="preserve"> spells doom now, not at some future date</w:t>
      </w:r>
      <w:r w:rsidRPr="00B92668">
        <w:rPr>
          <w:sz w:val="16"/>
        </w:rPr>
        <w:t xml:space="preserve">. (Doom will assume a special technical meaning in this study in the "Hypocrisies" section.) </w:t>
      </w:r>
      <w:r w:rsidRPr="00B15042">
        <w:rPr>
          <w:rStyle w:val="StyleUnderline"/>
        </w:rPr>
        <w:t xml:space="preserve">If there is no background—no neutral, peripheral stage set of weather, but rather a very visible, highly monitored, publicly debated climate—then there is no foreground. Foregrounds need backgrounds to exist. </w:t>
      </w:r>
      <w:proofErr w:type="gramStart"/>
      <w:r w:rsidRPr="00B15042">
        <w:rPr>
          <w:rStyle w:val="StyleUnderline"/>
        </w:rPr>
        <w:t>So</w:t>
      </w:r>
      <w:proofErr w:type="gramEnd"/>
      <w:r w:rsidRPr="00B15042">
        <w:rPr>
          <w:rStyle w:val="StyleUnderline"/>
        </w:rPr>
        <w:t xml:space="preserve"> the strange effect of dragging weather phenomena into the fore-ground as part of our </w:t>
      </w:r>
      <w:r w:rsidRPr="006A3ACF">
        <w:rPr>
          <w:rStyle w:val="StyleUnderline"/>
          <w:highlight w:val="yellow"/>
        </w:rPr>
        <w:t>awareness</w:t>
      </w:r>
      <w:r w:rsidRPr="00B15042">
        <w:rPr>
          <w:rStyle w:val="StyleUnderline"/>
        </w:rPr>
        <w:t xml:space="preserve"> of global warming </w:t>
      </w:r>
      <w:r w:rsidRPr="006A3ACF">
        <w:rPr>
          <w:rStyle w:val="StyleUnderline"/>
          <w:highlight w:val="yellow"/>
        </w:rPr>
        <w:t>has been the gradual realization that there is no foreground!</w:t>
      </w:r>
      <w:r w:rsidRPr="00B92668">
        <w:rPr>
          <w:sz w:val="16"/>
        </w:rPr>
        <w:t xml:space="preserve"> The idea that we are embedded in a phenomenological lifeworld, tucked up like little hobbits into the safety of our burrow, has been exposed as a fiction. </w:t>
      </w:r>
      <w:r w:rsidRPr="006A3ACF">
        <w:rPr>
          <w:rStyle w:val="StyleUnderline"/>
          <w:highlight w:val="yellow"/>
        </w:rPr>
        <w:t xml:space="preserve">The specialness we granted ourselves as </w:t>
      </w:r>
      <w:proofErr w:type="spellStart"/>
      <w:r w:rsidRPr="006A3ACF">
        <w:rPr>
          <w:rStyle w:val="StyleUnderline"/>
          <w:highlight w:val="yellow"/>
        </w:rPr>
        <w:t>unravelers</w:t>
      </w:r>
      <w:proofErr w:type="spellEnd"/>
      <w:r w:rsidRPr="006A3ACF">
        <w:rPr>
          <w:rStyle w:val="StyleUnderline"/>
          <w:highlight w:val="yellow"/>
        </w:rPr>
        <w:t xml:space="preserve"> of cosmic meaning</w:t>
      </w:r>
      <w:r w:rsidRPr="00B15042">
        <w:rPr>
          <w:rStyle w:val="StyleUnderline"/>
        </w:rPr>
        <w:t xml:space="preserve">, exemplified in the uniqueness of Heideggerian Dasein, </w:t>
      </w:r>
      <w:r w:rsidRPr="006A3ACF">
        <w:rPr>
          <w:rStyle w:val="StyleUnderline"/>
          <w:highlight w:val="yellow"/>
        </w:rPr>
        <w:t>falls apart since there is no meaningfulness possible in a world without a foreground-background distinction</w:t>
      </w:r>
      <w:r w:rsidRPr="00B15042">
        <w:rPr>
          <w:rStyle w:val="StyleUnderline"/>
        </w:rPr>
        <w:t>.</w:t>
      </w:r>
      <w:r w:rsidRPr="00B92668">
        <w:rPr>
          <w:sz w:val="16"/>
        </w:rPr>
        <w:t xml:space="preserve"> Worlds need horizons and horizons need backgrounds, which need foregrounds. When we can see everywhere (when I can use Google Earth to see the fish in my mom's pond in her garden in London), </w:t>
      </w:r>
      <w:r w:rsidRPr="006A3ACF">
        <w:rPr>
          <w:rStyle w:val="StyleUnderline"/>
          <w:highlight w:val="yellow"/>
        </w:rPr>
        <w:t xml:space="preserve">the world—as a significant, bounded, </w:t>
      </w:r>
      <w:proofErr w:type="spellStart"/>
      <w:r w:rsidRPr="006A3ACF">
        <w:rPr>
          <w:rStyle w:val="StyleUnderline"/>
          <w:highlight w:val="yellow"/>
        </w:rPr>
        <w:t>horizoning</w:t>
      </w:r>
      <w:proofErr w:type="spellEnd"/>
      <w:r w:rsidRPr="006A3ACF">
        <w:rPr>
          <w:rStyle w:val="StyleUnderline"/>
          <w:highlight w:val="yellow"/>
        </w:rPr>
        <w:t xml:space="preserve"> entity—disappears</w:t>
      </w:r>
      <w:r w:rsidRPr="00B92668">
        <w:rPr>
          <w:sz w:val="16"/>
        </w:rPr>
        <w:t>. We have no world because the objects that functioned as invisible scenery have dissolved.</w:t>
      </w:r>
    </w:p>
    <w:p w14:paraId="3937697E" w14:textId="77777777" w:rsidR="001D13E0" w:rsidRPr="00734C0C" w:rsidRDefault="001D13E0" w:rsidP="001D13E0">
      <w:pPr>
        <w:pStyle w:val="Heading4"/>
      </w:pPr>
      <w:r>
        <w:t xml:space="preserve">Heidegger’s wrong—the answer isn’t to “connect with nature,” because that’s radically impossible </w:t>
      </w:r>
    </w:p>
    <w:p w14:paraId="1DD6EACE" w14:textId="77777777" w:rsidR="001D13E0" w:rsidRDefault="001D13E0" w:rsidP="001D13E0">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25" w:history="1">
        <w:r>
          <w:rPr>
            <w:rStyle w:val="Hyperlink"/>
          </w:rPr>
          <w:t>http://site.ebrary.com/lib/apus/docDetail.action?docID=10496853..page</w:t>
        </w:r>
      </w:hyperlink>
      <w:r>
        <w:t xml:space="preserve"> 30-31 //BR </w:t>
      </w:r>
    </w:p>
    <w:p w14:paraId="58FAA71E" w14:textId="77777777" w:rsidR="001D13E0" w:rsidRDefault="001D13E0" w:rsidP="001D13E0">
      <w:pPr>
        <w:rPr>
          <w:sz w:val="16"/>
        </w:rPr>
      </w:pPr>
      <w:r w:rsidRPr="00B92668">
        <w:rPr>
          <w:sz w:val="16"/>
        </w:rPr>
        <w:t>It gets worse, because we’re losing the ground under our feet at the exact same time as we’re figuring out just how dependent upon that very ground we are. We find ourselves pinned to the void. Schizophrenia is a defense, a desperate attempt to restore a sense of solidity and consistency. It’s highly likely that some environmental rhetoric is delusive in this way. By reasserting a lost harmony with a lost lifeworld, this rhetoric tries desperately to paper over the crack. The paper itself betrays the crack</w:t>
      </w:r>
      <w:r w:rsidRPr="00443A6A">
        <w:rPr>
          <w:rStyle w:val="StyleUnderline"/>
        </w:rPr>
        <w:t>. Thinking big involves facing the meaninglessness and disorienting openness of the ecological thought. 34 Interconnectedness isn’t snug and cozy.</w:t>
      </w:r>
      <w:r w:rsidRPr="00B92668">
        <w:rPr>
          <w:sz w:val="16"/>
        </w:rPr>
        <w:t xml:space="preserve"> There is intimacy, as we shall see, but not predictable, warm fuzziness. </w:t>
      </w:r>
      <w:r w:rsidRPr="00443A6A">
        <w:rPr>
          <w:rStyle w:val="StyleUnderline"/>
        </w:rPr>
        <w:t>Do we fill the hole in the world with holism and Heidegger</w:t>
      </w:r>
      <w:r w:rsidRPr="00B92668">
        <w:rPr>
          <w:sz w:val="16"/>
        </w:rPr>
        <w:t xml:space="preserve">? Or do we go all the way into the hole? Perhaps it’s a benign hole: through it we might glimpse the Universe. Many environmental writers tell us to “connect.” 35 </w:t>
      </w:r>
      <w:r w:rsidRPr="00443A6A">
        <w:rPr>
          <w:rStyle w:val="StyleUnderline"/>
        </w:rPr>
        <w:t>The issue is more about regrouping: reestablishing some functioning fantasy that will do for now, to preserve our sanity. Yet this is radically impossible, because of the total nature of the catastrophe and the fact that there is no script for it (we are “still here,” and so on). It’s like waking up: it becomes impossible to go back to sleep and dream in good faith. The ecological disaster is like being in a cinema when suddenly the movie itself melts. Then the screen melts. Then the cinema itself melts. Or you realize your chair is crawling with maggots. You can’t just change the movie. Fantasizing at all becomes dubious.</w:t>
      </w:r>
      <w:r>
        <w:rPr>
          <w:rStyle w:val="StyleUnderline"/>
        </w:rPr>
        <w:t xml:space="preserve"> </w:t>
      </w:r>
      <w:r w:rsidRPr="00443A6A">
        <w:rPr>
          <w:rStyle w:val="StyleUnderline"/>
        </w:rPr>
        <w:t>Denying the problem</w:t>
      </w:r>
      <w:r w:rsidRPr="00B92668">
        <w:rPr>
          <w:sz w:val="16"/>
        </w:rPr>
        <w:t>, like the Bush administration of 2001–2008</w:t>
      </w:r>
      <w:r w:rsidRPr="00443A6A">
        <w:rPr>
          <w:rStyle w:val="StyleUnderline"/>
        </w:rPr>
        <w:t>, amplifies the danger. And more subtle forms of denial exist. Wishing the problem away by “doing one’s bit</w:t>
      </w:r>
      <w:r w:rsidRPr="00B92668">
        <w:rPr>
          <w:sz w:val="16"/>
        </w:rPr>
        <w:t>”—I use wartime rhetoric deliberately—</w:t>
      </w:r>
      <w:r w:rsidRPr="00443A6A">
        <w:rPr>
          <w:rStyle w:val="StyleUnderline"/>
        </w:rPr>
        <w:t>is also avoiding the void. In</w:t>
      </w:r>
      <w:r w:rsidRPr="00B92668">
        <w:rPr>
          <w:sz w:val="16"/>
        </w:rPr>
        <w:t xml:space="preserve"> the Second World War, British people hoarded tin cans to be made into aircraft and weapons. Whether or not the government really manufactured these products as a result, repetitive, compulsive activity kept horror at bay. Helpful as they are, recycling and other forms of individual and local action could also become ways of fending off the scope of the crisis and the vastness and depth of interconnectedness. These responses fit contemporary capitalist life. Being tidy and efficient is a good idea, but it isn’t the meaning of existence. As Barack Obama memorably told his campaign staff in Fall 2008, “‘we can’t solve global warming because I f——</w:t>
      </w:r>
      <w:proofErr w:type="spellStart"/>
      <w:r w:rsidRPr="00B92668">
        <w:rPr>
          <w:sz w:val="16"/>
        </w:rPr>
        <w:t>ing</w:t>
      </w:r>
      <w:proofErr w:type="spellEnd"/>
      <w:r w:rsidRPr="00B92668">
        <w:rPr>
          <w:sz w:val="16"/>
        </w:rPr>
        <w:t xml:space="preserve"> changed light bulbs in my house. It’s because of something collective.</w:t>
      </w:r>
      <w:proofErr w:type="gramStart"/>
      <w:r w:rsidRPr="00B92668">
        <w:rPr>
          <w:sz w:val="16"/>
        </w:rPr>
        <w:t>’ ”</w:t>
      </w:r>
      <w:proofErr w:type="gramEnd"/>
      <w:r w:rsidRPr="00B92668">
        <w:rPr>
          <w:sz w:val="16"/>
        </w:rPr>
        <w:t xml:space="preserve"> 36 </w:t>
      </w:r>
    </w:p>
    <w:p w14:paraId="22EA1247" w14:textId="77777777" w:rsidR="001D13E0" w:rsidRPr="00337F15" w:rsidRDefault="001D13E0" w:rsidP="001D13E0">
      <w:pPr>
        <w:pStyle w:val="Heading4"/>
      </w:pPr>
      <w:r w:rsidRPr="00337F15">
        <w:t xml:space="preserve">Heidegger’s conception of place locks in a static notion of Being and </w:t>
      </w:r>
      <w:proofErr w:type="spellStart"/>
      <w:r w:rsidRPr="00337F15">
        <w:t>and</w:t>
      </w:r>
      <w:proofErr w:type="spellEnd"/>
      <w:r w:rsidRPr="00337F15">
        <w:t xml:space="preserve"> Reifies Technological thought</w:t>
      </w:r>
    </w:p>
    <w:p w14:paraId="08CBE23F" w14:textId="77777777" w:rsidR="001D13E0" w:rsidRPr="00873D25" w:rsidRDefault="001D13E0" w:rsidP="001D13E0">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170-173)</w:t>
      </w:r>
    </w:p>
    <w:p w14:paraId="10B3440F" w14:textId="77777777" w:rsidR="001D13E0" w:rsidRDefault="001D13E0" w:rsidP="001D13E0">
      <w:pPr>
        <w:rPr>
          <w:rStyle w:val="StyleUnderline"/>
        </w:rPr>
      </w:pPr>
      <w:r w:rsidRPr="00A17BBD">
        <w:rPr>
          <w:rStyle w:val="StyleUnderline"/>
        </w:rPr>
        <w:t>Instead of runn</w:t>
      </w:r>
      <w:r w:rsidRPr="002E7EDD">
        <w:rPr>
          <w:sz w:val="16"/>
        </w:rPr>
        <w:t>i</w:t>
      </w:r>
      <w:r w:rsidRPr="00A17BBD">
        <w:rPr>
          <w:rStyle w:val="StyleUnderline"/>
        </w:rPr>
        <w:t>ng away from Heidegger, left scholarship should encounter him all the more rigorously in seeking to demystify place</w:t>
      </w:r>
      <w:r w:rsidRPr="002E7EDD">
        <w:rPr>
          <w:sz w:val="16"/>
        </w:rPr>
        <w:t xml:space="preserve">, in the name of a politics and poetics of </w:t>
      </w:r>
      <w:proofErr w:type="gramStart"/>
      <w:r w:rsidRPr="002E7EDD">
        <w:rPr>
          <w:sz w:val="16"/>
        </w:rPr>
        <w:t>place</w:t>
      </w:r>
      <w:r w:rsidRPr="00A17BBD">
        <w:rPr>
          <w:rStyle w:val="StyleUnderline"/>
        </w:rPr>
        <w:t xml:space="preserve"> .</w:t>
      </w:r>
      <w:proofErr w:type="gramEnd"/>
      <w:r w:rsidRPr="00A17BBD">
        <w:rPr>
          <w:rStyle w:val="StyleUnderline"/>
        </w:rPr>
        <w:t xml:space="preserve"> We must put the idea of place into question; hence an ecological criticism that resists the idea that there</w:t>
      </w:r>
      <w:r w:rsidRPr="002E7EDD">
        <w:rPr>
          <w:sz w:val="16"/>
        </w:rPr>
        <w:t xml:space="preserve"> </w:t>
      </w:r>
      <w:r w:rsidRPr="00A17BBD">
        <w:rPr>
          <w:rStyle w:val="StyleUnderline"/>
        </w:rPr>
        <w:t xml:space="preserve">is a solid metaphysical bedrock </w:t>
      </w:r>
      <w:r w:rsidRPr="002E7EDD">
        <w:rPr>
          <w:sz w:val="16"/>
        </w:rPr>
        <w:t xml:space="preserve">(Nature or Life, for </w:t>
      </w:r>
      <w:proofErr w:type="gramStart"/>
      <w:r w:rsidRPr="002E7EDD">
        <w:rPr>
          <w:sz w:val="16"/>
        </w:rPr>
        <w:t>instance )</w:t>
      </w:r>
      <w:proofErr w:type="gramEnd"/>
      <w:r w:rsidRPr="002E7EDD">
        <w:rPr>
          <w:sz w:val="16"/>
        </w:rPr>
        <w:t xml:space="preserve"> </w:t>
      </w:r>
      <w:r w:rsidRPr="00A17BBD">
        <w:rPr>
          <w:rStyle w:val="StyleUnderline"/>
        </w:rPr>
        <w:t xml:space="preserve">beneath which thinking cannot or should not delve. In the rush to embrace an expanded view, the plangent, intense rhetoric of localism, the form of ecological thinking that seems most opposed to </w:t>
      </w:r>
      <w:proofErr w:type="spellStart"/>
      <w:r w:rsidRPr="00A17BBD">
        <w:rPr>
          <w:rStyle w:val="StyleUnderline"/>
        </w:rPr>
        <w:t>glo</w:t>
      </w:r>
      <w:proofErr w:type="spellEnd"/>
      <w:r w:rsidRPr="00A17BBD">
        <w:rPr>
          <w:rStyle w:val="StyleUnderline"/>
        </w:rPr>
        <w:t xml:space="preserve"> </w:t>
      </w:r>
      <w:proofErr w:type="spellStart"/>
      <w:r w:rsidRPr="00A17BBD">
        <w:rPr>
          <w:rStyle w:val="StyleUnderline"/>
        </w:rPr>
        <w:t>balization</w:t>
      </w:r>
      <w:proofErr w:type="spellEnd"/>
      <w:r w:rsidRPr="00A17BBD">
        <w:rPr>
          <w:rStyle w:val="StyleUnderline"/>
        </w:rPr>
        <w:t xml:space="preserve"> and most resistant to modern and postmodern </w:t>
      </w:r>
      <w:proofErr w:type="spellStart"/>
      <w:r w:rsidRPr="00A17BBD">
        <w:rPr>
          <w:rStyle w:val="StyleUnderline"/>
        </w:rPr>
        <w:t>decenterings</w:t>
      </w:r>
      <w:proofErr w:type="spellEnd"/>
      <w:r w:rsidRPr="00A17BBD">
        <w:rPr>
          <w:rStyle w:val="StyleUnderline"/>
        </w:rPr>
        <w:t xml:space="preserve"> and deconstructions, must not be allowed to fall into the hands of reactionaries.</w:t>
      </w:r>
      <w:r w:rsidRPr="002E7EDD">
        <w:rPr>
          <w:sz w:val="16"/>
        </w:rPr>
        <w:t xml:space="preserve"> Ins </w:t>
      </w:r>
      <w:proofErr w:type="spellStart"/>
      <w:r w:rsidRPr="002E7EDD">
        <w:rPr>
          <w:sz w:val="16"/>
        </w:rPr>
        <w:t>tead</w:t>
      </w:r>
      <w:proofErr w:type="spellEnd"/>
      <w:r w:rsidRPr="002E7EDD">
        <w:rPr>
          <w:sz w:val="16"/>
        </w:rPr>
        <w:t>, the central fixations upon which localism bases its claims must be examined. A</w:t>
      </w:r>
      <w:r w:rsidRPr="00A17BBD">
        <w:rPr>
          <w:rStyle w:val="StyleUnderline"/>
        </w:rPr>
        <w:t xml:space="preserve"> left ecology must "get" even further "into " place than bioregionalism and other Romantic</w:t>
      </w:r>
      <w:r w:rsidRPr="002E7EDD">
        <w:rPr>
          <w:sz w:val="16"/>
        </w:rPr>
        <w:t xml:space="preserve"> 10calisms.81 </w:t>
      </w:r>
      <w:r w:rsidRPr="00A17BBD">
        <w:rPr>
          <w:rStyle w:val="StyleUnderline"/>
        </w:rPr>
        <w:t xml:space="preserve">Only then can progressive ecocriticism establish a firm basis for exploring environmental justice issues such as environmental racism, co </w:t>
      </w:r>
      <w:proofErr w:type="spellStart"/>
      <w:r w:rsidRPr="00A17BBD">
        <w:rPr>
          <w:rStyle w:val="StyleUnderline"/>
        </w:rPr>
        <w:t>lonialism</w:t>
      </w:r>
      <w:proofErr w:type="spellEnd"/>
      <w:r w:rsidRPr="00A17BBD">
        <w:rPr>
          <w:rStyle w:val="StyleUnderline"/>
        </w:rPr>
        <w:t>, and imperialism</w:t>
      </w:r>
      <w:r w:rsidRPr="002E7EDD">
        <w:rPr>
          <w:sz w:val="16"/>
        </w:rPr>
        <w:t xml:space="preserve">. </w:t>
      </w:r>
      <w:r w:rsidRPr="00A17BBD">
        <w:rPr>
          <w:rStyle w:val="StyleUnderline"/>
        </w:rPr>
        <w:t xml:space="preserve">This basis is a strong theoretical approach. If we restrict our examination to the citation of ecological "content"-listing what is included and excluded in the </w:t>
      </w:r>
      <w:proofErr w:type="spellStart"/>
      <w:r w:rsidRPr="00A17BBD">
        <w:rPr>
          <w:rStyle w:val="StyleUnderline"/>
        </w:rPr>
        <w:t>thematics</w:t>
      </w:r>
      <w:proofErr w:type="spellEnd"/>
      <w:r w:rsidRPr="00A17BBD">
        <w:rPr>
          <w:rStyle w:val="StyleUnderline"/>
        </w:rPr>
        <w:t xml:space="preserve"> of th</w:t>
      </w:r>
      <w:r w:rsidRPr="002E7EDD">
        <w:rPr>
          <w:sz w:val="16"/>
        </w:rPr>
        <w:t>e (literary) text</w:t>
      </w:r>
      <w:r w:rsidRPr="00A17BBD">
        <w:rPr>
          <w:rStyle w:val="StyleUnderline"/>
        </w:rPr>
        <w:t>-we hand over aesthetic form, the aesthetic dimension and even theory itself, to the reactionary wing of ecological criticism</w:t>
      </w:r>
      <w:r w:rsidRPr="002E7EDD">
        <w:rPr>
          <w:sz w:val="16"/>
        </w:rPr>
        <w:t xml:space="preserve">. </w:t>
      </w:r>
      <w:r w:rsidRPr="00A17BBD">
        <w:rPr>
          <w:rStyle w:val="StyleUnderline"/>
        </w:rPr>
        <w:t xml:space="preserve">The aesthetic, and in a wider sense perception, must form part of the foundation of a thoroughly transnational ecological criticism. If we do not undertake their task, virulent </w:t>
      </w:r>
      <w:proofErr w:type="spellStart"/>
      <w:r w:rsidRPr="00A17BBD">
        <w:rPr>
          <w:rStyle w:val="StyleUnderline"/>
        </w:rPr>
        <w:t>codings</w:t>
      </w:r>
      <w:proofErr w:type="spellEnd"/>
      <w:r w:rsidRPr="00A17BBD">
        <w:rPr>
          <w:rStyle w:val="StyleUnderline"/>
        </w:rPr>
        <w:t xml:space="preserve"> of place will keep rearing their ugly</w:t>
      </w:r>
      <w:r w:rsidRPr="002E7EDD">
        <w:rPr>
          <w:sz w:val="16"/>
        </w:rPr>
        <w:t xml:space="preserve"> heads</w:t>
      </w:r>
      <w:r w:rsidRPr="00A17BBD">
        <w:rPr>
          <w:rStyle w:val="StyleUnderline"/>
        </w:rPr>
        <w:t>. Place need not be a thing. It is with the idea of thing that Heidegger's meditation on the work of art as a special place begins. Heidegger tries to de-reify the idea of the thing</w:t>
      </w:r>
      <w:r w:rsidRPr="002E7EDD">
        <w:rPr>
          <w:sz w:val="16"/>
        </w:rPr>
        <w:t xml:space="preserve">. The work of art tells us something about the nature of the thing. </w:t>
      </w:r>
      <w:r w:rsidRPr="00A17BBD">
        <w:rPr>
          <w:rStyle w:val="StyleUnderline"/>
        </w:rPr>
        <w:t>It is an opening, a "place " where phenomena become available to us; a sense of the "</w:t>
      </w:r>
      <w:proofErr w:type="spellStart"/>
      <w:r w:rsidRPr="00A17BBD">
        <w:rPr>
          <w:rStyle w:val="StyleUnderline"/>
        </w:rPr>
        <w:t>thingliness</w:t>
      </w:r>
      <w:proofErr w:type="spellEnd"/>
      <w:r w:rsidRPr="00A17BBD">
        <w:rPr>
          <w:rStyle w:val="StyleUnderline"/>
        </w:rPr>
        <w:t>" of things covered over or denied in the notion of the thing as formed matter</w:t>
      </w:r>
      <w:r w:rsidRPr="002E7EDD">
        <w:rPr>
          <w:sz w:val="16"/>
        </w:rPr>
        <w:t xml:space="preserve"> (</w:t>
      </w:r>
      <w:proofErr w:type="spellStart"/>
      <w:r w:rsidRPr="002E7EDD">
        <w:rPr>
          <w:sz w:val="16"/>
        </w:rPr>
        <w:t>ahumble</w:t>
      </w:r>
      <w:proofErr w:type="spellEnd"/>
      <w:r w:rsidRPr="002E7EDD">
        <w:rPr>
          <w:sz w:val="16"/>
        </w:rPr>
        <w:t xml:space="preserve"> </w:t>
      </w:r>
      <w:r w:rsidRPr="00A17BBD">
        <w:rPr>
          <w:rStyle w:val="StyleUnderline"/>
        </w:rPr>
        <w:t xml:space="preserve">things </w:t>
      </w:r>
      <w:proofErr w:type="gramStart"/>
      <w:r w:rsidRPr="00A17BBD">
        <w:rPr>
          <w:rStyle w:val="StyleUnderline"/>
        </w:rPr>
        <w:t>gather together</w:t>
      </w:r>
      <w:proofErr w:type="gramEnd"/>
      <w:r w:rsidRPr="00A17BBD">
        <w:rPr>
          <w:rStyle w:val="StyleUnderline"/>
        </w:rPr>
        <w:t xml:space="preserve"> the entire environment, the social and natural place, of the peasant woman. Heidegger's description opens the shoes to the "earth "</w:t>
      </w:r>
      <w:r w:rsidRPr="002E7EDD">
        <w:rPr>
          <w:sz w:val="16"/>
        </w:rPr>
        <w:t xml:space="preserve"> (the things that are not worked on by or with human hands), and to the "world" (the historical/cultural dimension in which the shoes are used and gain significance). Similarly, the Greek temple, a product of the "world " of Greek cultural/historical </w:t>
      </w:r>
      <w:proofErr w:type="spellStart"/>
      <w:r w:rsidRPr="002E7EDD">
        <w:rPr>
          <w:sz w:val="16"/>
        </w:rPr>
        <w:t>proj</w:t>
      </w:r>
      <w:proofErr w:type="spellEnd"/>
      <w:r w:rsidRPr="002E7EDD">
        <w:rPr>
          <w:sz w:val="16"/>
        </w:rPr>
        <w:t xml:space="preserve"> </w:t>
      </w:r>
      <w:proofErr w:type="spellStart"/>
      <w:r w:rsidRPr="002E7EDD">
        <w:rPr>
          <w:sz w:val="16"/>
        </w:rPr>
        <w:t>ects</w:t>
      </w:r>
      <w:proofErr w:type="spellEnd"/>
      <w:r w:rsidRPr="002E7EDD">
        <w:rPr>
          <w:sz w:val="16"/>
        </w:rPr>
        <w:t xml:space="preserve">, opens the space it inhabits such that we perceive the " earth," the stoniness of the stone, the " breadth" of the sky.82 In another essay, it </w:t>
      </w:r>
      <w:r w:rsidRPr="00A17BBD">
        <w:rPr>
          <w:rStyle w:val="StyleUnderline"/>
        </w:rPr>
        <w:t xml:space="preserve">is the bridge that makes possible the riverbank as a specific </w:t>
      </w:r>
      <w:proofErr w:type="gramStart"/>
      <w:r w:rsidRPr="00A17BBD">
        <w:rPr>
          <w:rStyle w:val="StyleUnderline"/>
        </w:rPr>
        <w:t>place.s</w:t>
      </w:r>
      <w:proofErr w:type="gramEnd"/>
      <w:r w:rsidRPr="00A17BBD">
        <w:rPr>
          <w:rStyle w:val="StyleUnderline"/>
        </w:rPr>
        <w:t xml:space="preserve">3 Poetry is place, for Heidegger. In some deep sense, it </w:t>
      </w:r>
      <w:proofErr w:type="gramStart"/>
      <w:r w:rsidRPr="00A17BBD">
        <w:rPr>
          <w:rStyle w:val="StyleUnderline"/>
        </w:rPr>
        <w:t>actually saves</w:t>
      </w:r>
      <w:proofErr w:type="gramEnd"/>
      <w:r w:rsidRPr="00A17BBD">
        <w:rPr>
          <w:rStyle w:val="StyleUnderline"/>
        </w:rPr>
        <w:t xml:space="preserve"> the </w:t>
      </w:r>
      <w:proofErr w:type="spellStart"/>
      <w:r w:rsidRPr="00A17BBD">
        <w:rPr>
          <w:rStyle w:val="StyleUnderline"/>
        </w:rPr>
        <w:t>earthsets</w:t>
      </w:r>
      <w:proofErr w:type="spellEnd"/>
      <w:r w:rsidRPr="002E7EDD">
        <w:rPr>
          <w:sz w:val="16"/>
        </w:rPr>
        <w:t xml:space="preserve"> </w:t>
      </w:r>
      <w:r w:rsidRPr="00A17BBD">
        <w:rPr>
          <w:rStyle w:val="StyleUnderline"/>
        </w:rPr>
        <w:t xml:space="preserve">it "free into its own </w:t>
      </w:r>
      <w:proofErr w:type="spellStart"/>
      <w:r w:rsidRPr="00A17BBD">
        <w:rPr>
          <w:rStyle w:val="StyleUnderline"/>
        </w:rPr>
        <w:t>presencing</w:t>
      </w:r>
      <w:proofErr w:type="spellEnd"/>
      <w:r w:rsidRPr="00A17BBD">
        <w:rPr>
          <w:rStyle w:val="StyleUnderline"/>
        </w:rPr>
        <w:t>."</w:t>
      </w:r>
      <w:r w:rsidRPr="002E7EDD">
        <w:rPr>
          <w:sz w:val="16"/>
        </w:rPr>
        <w:t xml:space="preserve"> </w:t>
      </w:r>
      <w:r w:rsidRPr="00A17BBD">
        <w:rPr>
          <w:rStyle w:val="StyleUnderline"/>
        </w:rPr>
        <w:t xml:space="preserve">s4 Heidegger turns the shoes inside out to reveal the environment in which they come to exist. But why, anachronism aside, did he choose a dirty pair of peasant shoes rather than, say, something like a box-fresh pair of sneakers made in a sweatshop and worn in the </w:t>
      </w:r>
      <w:proofErr w:type="gramStart"/>
      <w:r w:rsidRPr="00A17BBD">
        <w:rPr>
          <w:rStyle w:val="StyleUnderline"/>
        </w:rPr>
        <w:t>projects ?</w:t>
      </w:r>
      <w:proofErr w:type="gramEnd"/>
      <w:r w:rsidRPr="002E7EDD">
        <w:rPr>
          <w:sz w:val="16"/>
        </w:rPr>
        <w:t xml:space="preserve"> </w:t>
      </w:r>
      <w:r w:rsidRPr="00A17BBD">
        <w:rPr>
          <w:rStyle w:val="StyleUnderline"/>
        </w:rPr>
        <w:t xml:space="preserve">The </w:t>
      </w:r>
      <w:proofErr w:type="spellStart"/>
      <w:r w:rsidRPr="00A17BBD">
        <w:rPr>
          <w:rStyle w:val="StyleUnderline"/>
        </w:rPr>
        <w:t>environmentalness</w:t>
      </w:r>
      <w:proofErr w:type="spellEnd"/>
      <w:r w:rsidRPr="00A17BBD">
        <w:rPr>
          <w:rStyle w:val="StyleUnderline"/>
        </w:rPr>
        <w:t xml:space="preserve"> of the shoes is a function of modern capitalist society despite</w:t>
      </w:r>
      <w:r w:rsidRPr="002E7EDD">
        <w:rPr>
          <w:sz w:val="16"/>
        </w:rPr>
        <w:t xml:space="preserve"> </w:t>
      </w:r>
      <w:r w:rsidRPr="00A17BBD">
        <w:rPr>
          <w:rStyle w:val="StyleUnderline"/>
        </w:rPr>
        <w:t>Heidegger's best efforts to disguise this fact</w:t>
      </w:r>
      <w:r>
        <w:rPr>
          <w:rStyle w:val="StyleUnderline"/>
        </w:rPr>
        <w:t>2</w:t>
      </w:r>
      <w:r w:rsidRPr="002E7EDD">
        <w:rPr>
          <w:sz w:val="16"/>
        </w:rPr>
        <w:t xml:space="preserve">. </w:t>
      </w:r>
      <w:r w:rsidRPr="00A17BBD">
        <w:rPr>
          <w:rStyle w:val="StyleUnderline"/>
        </w:rPr>
        <w:t xml:space="preserve">There is an ideological flavor to the substance of Heidegger's description. It is a form of Romanticism: countering the displacements of modernity with the politics and poetics of place. </w:t>
      </w:r>
      <w:r w:rsidRPr="002E7EDD">
        <w:rPr>
          <w:sz w:val="16"/>
        </w:rPr>
        <w:t xml:space="preserve">The gesture is always aware of its futility. </w:t>
      </w:r>
      <w:r w:rsidRPr="00A17BBD">
        <w:rPr>
          <w:rStyle w:val="StyleUnderline"/>
        </w:rPr>
        <w:t xml:space="preserve">It is a cry of the heart in a heartless world, a declaration that if we j </w:t>
      </w:r>
      <w:proofErr w:type="spellStart"/>
      <w:r w:rsidRPr="00A17BBD">
        <w:rPr>
          <w:rStyle w:val="StyleUnderline"/>
        </w:rPr>
        <w:t>ust</w:t>
      </w:r>
      <w:proofErr w:type="spellEnd"/>
      <w:r w:rsidRPr="00A17BBD">
        <w:rPr>
          <w:rStyle w:val="StyleUnderline"/>
        </w:rPr>
        <w:t xml:space="preserve"> think hard enough, the poisoned rain of modern life will come to a halt</w:t>
      </w:r>
      <w:r w:rsidRPr="002E7EDD">
        <w:rPr>
          <w:sz w:val="16"/>
        </w:rPr>
        <w:t>. Meyer Shapiro's argument that these are a city dweller's shoes undermines the lyrical heft of the passage, which does appear tied to a heavy investment in the primitive and the feudal</w:t>
      </w:r>
      <w:r w:rsidRPr="00A17BBD">
        <w:rPr>
          <w:rStyle w:val="StyleUnderline"/>
        </w:rPr>
        <w:t xml:space="preserve">. But even on Heidegger's own terms, the shoes are distinctly modern, in their very primitivism.85 derivation, claims Heidegger, from the status of eq </w:t>
      </w:r>
      <w:proofErr w:type="spellStart"/>
      <w:r w:rsidRPr="00A17BBD">
        <w:rPr>
          <w:rStyle w:val="StyleUnderline"/>
        </w:rPr>
        <w:t>uipment</w:t>
      </w:r>
      <w:proofErr w:type="spellEnd"/>
      <w:r w:rsidRPr="00A17BBD">
        <w:rPr>
          <w:rStyle w:val="StyleUnderline"/>
        </w:rPr>
        <w:t>), or the thing as a perceptual manifold of substance and accidence</w:t>
      </w:r>
      <w:r w:rsidRPr="002E7EDD">
        <w:rPr>
          <w:sz w:val="16"/>
        </w:rPr>
        <w:t xml:space="preserve">. </w:t>
      </w:r>
      <w:r w:rsidRPr="00A17BBD">
        <w:rPr>
          <w:rStyle w:val="StyleUnderline"/>
        </w:rPr>
        <w:t xml:space="preserve">Heidegger's reading of the peas ant shoes poetically renders the way in which </w:t>
      </w:r>
      <w:proofErr w:type="gramStart"/>
      <w:r w:rsidRPr="00A17BBD">
        <w:rPr>
          <w:rStyle w:val="StyleUnderline"/>
        </w:rPr>
        <w:t>these</w:t>
      </w:r>
      <w:r>
        <w:rPr>
          <w:rStyle w:val="StyleUnderline"/>
        </w:rPr>
        <w:t xml:space="preserve"> </w:t>
      </w:r>
      <w:r w:rsidRPr="00A17BBD">
        <w:rPr>
          <w:rStyle w:val="StyleUnderline"/>
        </w:rPr>
        <w:t>Romantic environmentalism</w:t>
      </w:r>
      <w:proofErr w:type="gramEnd"/>
      <w:r w:rsidRPr="00A17BBD">
        <w:rPr>
          <w:rStyle w:val="StyleUnderline"/>
        </w:rPr>
        <w:t xml:space="preserve"> is a flavor of modern consumerist ideology</w:t>
      </w:r>
      <w:r w:rsidRPr="002E7EDD">
        <w:rPr>
          <w:rStyle w:val="StyleUnderline"/>
          <w:sz w:val="16"/>
        </w:rPr>
        <w:t xml:space="preserve">. It is thoroughly urban, even when it is born in the countryside. The poet who told us how to wander lonely as a cloud also told us for the first time what it felt like to be lonely in a crowd. Wordsworth's descriptions of London are among the most " environmental" of his entire oeuvre.86 </w:t>
      </w:r>
      <w:r w:rsidRPr="00A17BBD">
        <w:rPr>
          <w:rStyle w:val="StyleUnderline"/>
        </w:rPr>
        <w:t xml:space="preserve">So Heidegger tries to re-establish the idea of place. He goes so far as to state that we could not have space without place: the sureness of place enables us to glimpse the openness of space </w:t>
      </w:r>
      <w:proofErr w:type="spellStart"/>
      <w:proofErr w:type="gramStart"/>
      <w:r w:rsidRPr="00A17BBD">
        <w:rPr>
          <w:rStyle w:val="StyleUnderline"/>
        </w:rPr>
        <w:t>itself.S</w:t>
      </w:r>
      <w:proofErr w:type="spellEnd"/>
      <w:proofErr w:type="gramEnd"/>
      <w:r w:rsidRPr="00A17BBD">
        <w:rPr>
          <w:rStyle w:val="StyleUnderline"/>
        </w:rPr>
        <w:t xml:space="preserve">? Heidegger finds an answer to the question of </w:t>
      </w:r>
      <w:proofErr w:type="gramStart"/>
      <w:r w:rsidRPr="00A17BBD">
        <w:rPr>
          <w:rStyle w:val="StyleUnderline"/>
        </w:rPr>
        <w:t>place</w:t>
      </w:r>
      <w:r w:rsidRPr="002E7EDD">
        <w:rPr>
          <w:rStyle w:val="StyleUnderline"/>
          <w:sz w:val="16"/>
        </w:rPr>
        <w:t xml:space="preserve"> .</w:t>
      </w:r>
      <w:proofErr w:type="gramEnd"/>
      <w:r w:rsidRPr="002E7EDD">
        <w:rPr>
          <w:rStyle w:val="StyleUnderline"/>
          <w:sz w:val="16"/>
        </w:rPr>
        <w:t xml:space="preserve"> This is </w:t>
      </w:r>
      <w:proofErr w:type="gramStart"/>
      <w:r w:rsidRPr="002E7EDD">
        <w:rPr>
          <w:rStyle w:val="StyleUnderline"/>
          <w:sz w:val="16"/>
        </w:rPr>
        <w:t xml:space="preserve">ironic, </w:t>
      </w:r>
      <w:r w:rsidRPr="00A17BBD">
        <w:rPr>
          <w:rStyle w:val="StyleUnderline"/>
        </w:rPr>
        <w:t>since</w:t>
      </w:r>
      <w:proofErr w:type="gramEnd"/>
      <w:r w:rsidRPr="00A17BBD">
        <w:rPr>
          <w:rStyle w:val="StyleUnderline"/>
        </w:rPr>
        <w:t xml:space="preserve"> his idea of place is one of the most open and seemingly </w:t>
      </w:r>
      <w:proofErr w:type="spellStart"/>
      <w:r w:rsidRPr="00A17BBD">
        <w:rPr>
          <w:rStyle w:val="StyleUnderline"/>
        </w:rPr>
        <w:t>nonreified</w:t>
      </w:r>
      <w:proofErr w:type="spellEnd"/>
      <w:r w:rsidRPr="00A17BBD">
        <w:rPr>
          <w:rStyle w:val="StyleUnderline"/>
        </w:rPr>
        <w:t xml:space="preserve"> ones we could imagine</w:t>
      </w:r>
      <w:r w:rsidRPr="002E7EDD">
        <w:rPr>
          <w:rStyle w:val="StyleUnderline"/>
          <w:sz w:val="16"/>
        </w:rPr>
        <w:t xml:space="preserve">. Indeed, for Heidegger, </w:t>
      </w:r>
      <w:r w:rsidRPr="00A17BBD">
        <w:rPr>
          <w:rStyle w:val="StyleUnderline"/>
        </w:rPr>
        <w:t>place is the very opposite of closing or closure.</w:t>
      </w:r>
      <w:r w:rsidRPr="002E7EDD">
        <w:rPr>
          <w:rStyle w:val="StyleUnderline"/>
          <w:sz w:val="16"/>
        </w:rPr>
        <w:t xml:space="preserve"> Pl</w:t>
      </w:r>
      <w:r w:rsidRPr="00A17BBD">
        <w:rPr>
          <w:rStyle w:val="StyleUnderline"/>
        </w:rPr>
        <w:t xml:space="preserve">ace is the aperture of </w:t>
      </w:r>
      <w:proofErr w:type="spellStart"/>
      <w:r w:rsidRPr="00A17BBD">
        <w:rPr>
          <w:rStyle w:val="StyleUnderline"/>
        </w:rPr>
        <w:t>Being.ss</w:t>
      </w:r>
      <w:proofErr w:type="spellEnd"/>
      <w:r w:rsidRPr="00A17BBD">
        <w:rPr>
          <w:rStyle w:val="StyleUnderline"/>
        </w:rPr>
        <w:t xml:space="preserve"> Heidegger, however, closes the very idea of openness</w:t>
      </w:r>
      <w:r w:rsidRPr="002E7EDD">
        <w:rPr>
          <w:sz w:val="16"/>
        </w:rPr>
        <w:t>. Place becomes a component of fascist ideolog</w:t>
      </w:r>
      <w:r w:rsidRPr="002E7EDD">
        <w:rPr>
          <w:rStyle w:val="StyleUnderline"/>
          <w:sz w:val="16"/>
        </w:rPr>
        <w:t>y. The shoes are not randomly chosen. Heidegger could</w:t>
      </w:r>
      <w:r w:rsidRPr="00A17BBD">
        <w:rPr>
          <w:rStyle w:val="StyleUnderline"/>
        </w:rPr>
        <w:t xml:space="preserve"> </w:t>
      </w:r>
      <w:r w:rsidRPr="002E7EDD">
        <w:rPr>
          <w:rStyle w:val="StyleUnderline"/>
          <w:sz w:val="16"/>
        </w:rPr>
        <w:t xml:space="preserve">have used a pho- Imagining Ecology without </w:t>
      </w:r>
      <w:proofErr w:type="gramStart"/>
      <w:r w:rsidRPr="002E7EDD">
        <w:rPr>
          <w:rStyle w:val="StyleUnderline"/>
          <w:sz w:val="16"/>
        </w:rPr>
        <w:t>Nature .</w:t>
      </w:r>
      <w:proofErr w:type="gramEnd"/>
      <w:r w:rsidRPr="002E7EDD">
        <w:rPr>
          <w:rStyle w:val="StyleUnderline"/>
          <w:sz w:val="16"/>
        </w:rPr>
        <w:t xml:space="preserve"> 1 73 </w:t>
      </w:r>
      <w:proofErr w:type="spellStart"/>
      <w:r w:rsidRPr="002E7EDD">
        <w:rPr>
          <w:rStyle w:val="StyleUnderline"/>
          <w:sz w:val="16"/>
        </w:rPr>
        <w:t>tograph</w:t>
      </w:r>
      <w:proofErr w:type="spellEnd"/>
      <w:r w:rsidRPr="002E7EDD">
        <w:rPr>
          <w:rStyle w:val="StyleUnderline"/>
          <w:sz w:val="16"/>
        </w:rPr>
        <w:t xml:space="preserve"> of a dam, but the peasant shoes are the ideological fantasy</w:t>
      </w:r>
      <w:r w:rsidRPr="002E7EDD">
        <w:rPr>
          <w:sz w:val="16"/>
        </w:rPr>
        <w:t xml:space="preserve"> obj </w:t>
      </w:r>
      <w:proofErr w:type="spellStart"/>
      <w:r w:rsidRPr="002E7EDD">
        <w:rPr>
          <w:sz w:val="16"/>
        </w:rPr>
        <w:t>ect</w:t>
      </w:r>
      <w:proofErr w:type="spellEnd"/>
      <w:r w:rsidRPr="002E7EDD">
        <w:rPr>
          <w:sz w:val="16"/>
        </w:rPr>
        <w:t xml:space="preserve"> of a certain regressive strain in nationalism. </w:t>
      </w:r>
      <w:r w:rsidRPr="00A17BBD">
        <w:rPr>
          <w:rStyle w:val="StyleUnderline"/>
        </w:rPr>
        <w:t>Urban modernity and postmodernity are already included even in pastoral/idyllic evocations of place, both inside and outside the artwork</w:t>
      </w:r>
      <w:r w:rsidRPr="002E7EDD">
        <w:rPr>
          <w:sz w:val="16"/>
        </w:rPr>
        <w:t>. Edward Thomas 's "</w:t>
      </w:r>
      <w:proofErr w:type="spellStart"/>
      <w:r w:rsidRPr="002E7EDD">
        <w:rPr>
          <w:sz w:val="16"/>
        </w:rPr>
        <w:t>Adlestrop</w:t>
      </w:r>
      <w:proofErr w:type="spellEnd"/>
      <w:r w:rsidRPr="002E7EDD">
        <w:rPr>
          <w:sz w:val="16"/>
        </w:rPr>
        <w:t xml:space="preserve">," which allows us to reflect upon the ambient sounds of the English countryside, is enabled by a train j </w:t>
      </w:r>
      <w:proofErr w:type="spellStart"/>
      <w:r w:rsidRPr="002E7EDD">
        <w:rPr>
          <w:sz w:val="16"/>
        </w:rPr>
        <w:t>ourney</w:t>
      </w:r>
      <w:proofErr w:type="spellEnd"/>
      <w:r w:rsidRPr="002E7EDD">
        <w:rPr>
          <w:sz w:val="16"/>
        </w:rPr>
        <w:t xml:space="preserve">. When the " express train " stops " unwontedly" at the eponymous station, when, in other words, the "world " of the train </w:t>
      </w:r>
      <w:proofErr w:type="gramStart"/>
      <w:r w:rsidRPr="002E7EDD">
        <w:rPr>
          <w:sz w:val="16"/>
        </w:rPr>
        <w:t>( in</w:t>
      </w:r>
      <w:proofErr w:type="gramEnd"/>
      <w:r w:rsidRPr="002E7EDD">
        <w:rPr>
          <w:sz w:val="16"/>
        </w:rPr>
        <w:t xml:space="preserve"> Heidegger's language ) is interrupted, </w:t>
      </w:r>
      <w:r w:rsidRPr="00A17BBD">
        <w:rPr>
          <w:rStyle w:val="StyleUnderline"/>
        </w:rPr>
        <w:t xml:space="preserve">the passengers are able to sense the earth. The express train necessarily traverses the space between cities. Notice the first wrinkle in the Heideggerian view. The earth actually interrupts the world-Heidegger's term is " j </w:t>
      </w:r>
      <w:proofErr w:type="spellStart"/>
      <w:r w:rsidRPr="00A17BBD">
        <w:rPr>
          <w:rStyle w:val="StyleUnderline"/>
        </w:rPr>
        <w:t>ut</w:t>
      </w:r>
      <w:proofErr w:type="spellEnd"/>
      <w:r w:rsidRPr="00A17BBD">
        <w:rPr>
          <w:rStyle w:val="StyleUnderline"/>
        </w:rPr>
        <w:t xml:space="preserve">"-so that the more world we have, the more earth j </w:t>
      </w:r>
      <w:proofErr w:type="spellStart"/>
      <w:r w:rsidRPr="00A17BBD">
        <w:rPr>
          <w:rStyle w:val="StyleUnderline"/>
        </w:rPr>
        <w:t>uts</w:t>
      </w:r>
      <w:proofErr w:type="spellEnd"/>
      <w:r w:rsidRPr="00A17BBD">
        <w:rPr>
          <w:rStyle w:val="StyleUnderline"/>
        </w:rPr>
        <w:t xml:space="preserve"> through; </w:t>
      </w:r>
      <w:proofErr w:type="gramStart"/>
      <w:r w:rsidRPr="00A17BBD">
        <w:rPr>
          <w:rStyle w:val="StyleUnderline"/>
        </w:rPr>
        <w:t>thus</w:t>
      </w:r>
      <w:proofErr w:type="gramEnd"/>
      <w:r w:rsidRPr="00A17BBD">
        <w:rPr>
          <w:rStyle w:val="StyleUnderline"/>
        </w:rPr>
        <w:t xml:space="preserve"> giving rise to the problem of the ambiguous role of technology</w:t>
      </w:r>
      <w:r w:rsidRPr="002E7EDD">
        <w:rPr>
          <w:sz w:val="16"/>
        </w:rPr>
        <w:t xml:space="preserve">. S9 Cities are present in the negative, even in this little Edwardian poem about an overlooked place. Art simultaneously </w:t>
      </w:r>
      <w:proofErr w:type="gramStart"/>
      <w:r w:rsidRPr="002E7EDD">
        <w:rPr>
          <w:sz w:val="16"/>
        </w:rPr>
        <w:t>opens up</w:t>
      </w:r>
      <w:proofErr w:type="gramEnd"/>
      <w:r w:rsidRPr="002E7EDD">
        <w:rPr>
          <w:sz w:val="16"/>
        </w:rPr>
        <w:t xml:space="preserve"> the earth and carves out a world in that earth. </w:t>
      </w:r>
      <w:r w:rsidRPr="00A17BBD">
        <w:rPr>
          <w:rStyle w:val="StyleUnderline"/>
        </w:rPr>
        <w:t>Heidegger tends secretly to side with technology rather than Being, despite his stated intentions.</w:t>
      </w:r>
      <w:r w:rsidRPr="002E7EDD">
        <w:rPr>
          <w:sz w:val="16"/>
        </w:rPr>
        <w:t xml:space="preserve"> In fact, </w:t>
      </w:r>
      <w:r w:rsidRPr="00A17BBD">
        <w:rPr>
          <w:rStyle w:val="StyleUnderline"/>
        </w:rPr>
        <w:t xml:space="preserve">we could parody his view by declaring the obvious truth that the environment </w:t>
      </w:r>
      <w:r w:rsidRPr="002E7EDD">
        <w:rPr>
          <w:sz w:val="16"/>
        </w:rPr>
        <w:t xml:space="preserve">(earth) </w:t>
      </w:r>
      <w:r w:rsidRPr="00A17BBD">
        <w:rPr>
          <w:rStyle w:val="StyleUnderline"/>
        </w:rPr>
        <w:t>has become more present precisely because humans have been carving it up and destroying it so effectively</w:t>
      </w:r>
      <w:r w:rsidRPr="002E7EDD">
        <w:rPr>
          <w:sz w:val="16"/>
        </w:rPr>
        <w:t xml:space="preserve">. </w:t>
      </w:r>
      <w:r w:rsidRPr="00A17BBD">
        <w:rPr>
          <w:rStyle w:val="StyleUnderline"/>
        </w:rPr>
        <w:t>What remains of earth, on this view, is really a ghostly resonance in the artwork itself. Perhaps all the environmental art being produced both in high art and in kitsch</w:t>
      </w:r>
      <w:r w:rsidRPr="002E7EDD">
        <w:rPr>
          <w:sz w:val="16"/>
        </w:rPr>
        <w:t xml:space="preserve"> (from experimental noise music to Debussy for relaxation</w:t>
      </w:r>
      <w:r w:rsidRPr="00A17BBD">
        <w:rPr>
          <w:rStyle w:val="StyleUnderline"/>
        </w:rPr>
        <w:t xml:space="preserve">), is </w:t>
      </w:r>
      <w:proofErr w:type="gramStart"/>
      <w:r w:rsidRPr="00A17BBD">
        <w:rPr>
          <w:rStyle w:val="StyleUnderline"/>
        </w:rPr>
        <w:t>actually a</w:t>
      </w:r>
      <w:proofErr w:type="gramEnd"/>
      <w:r w:rsidRPr="00A17BBD">
        <w:rPr>
          <w:rStyle w:val="StyleUnderline"/>
        </w:rPr>
        <w:t xml:space="preserve"> symptom of the loss of the existing environment as noncultural, nonhistorical earth. Heidegger, the philosopher engrossed in deep ecological assaults on modern times,</w:t>
      </w:r>
      <w:r w:rsidRPr="002E7EDD">
        <w:rPr>
          <w:sz w:val="16"/>
        </w:rPr>
        <w:t xml:space="preserve"> turns out to work for the other side. As Avital Ronell brilliantly demonstrated, the </w:t>
      </w:r>
      <w:r w:rsidRPr="00A17BBD">
        <w:rPr>
          <w:rStyle w:val="StyleUnderline"/>
        </w:rPr>
        <w:t>Heideggerian call of conscience, that which reminds us of our earthbound mission, is imagined as an all-</w:t>
      </w:r>
      <w:proofErr w:type="spellStart"/>
      <w:r w:rsidRPr="00A17BBD">
        <w:rPr>
          <w:rStyle w:val="StyleUnderline"/>
        </w:rPr>
        <w:t>tootechnological</w:t>
      </w:r>
      <w:proofErr w:type="spellEnd"/>
      <w:r w:rsidRPr="00A17BBD">
        <w:rPr>
          <w:rStyle w:val="StyleUnderline"/>
        </w:rPr>
        <w:t xml:space="preserve"> telephone call.90</w:t>
      </w:r>
    </w:p>
    <w:p w14:paraId="4846BDA1" w14:textId="77777777" w:rsidR="001D13E0" w:rsidRPr="00B92668" w:rsidRDefault="001D13E0" w:rsidP="001D13E0">
      <w:pPr>
        <w:rPr>
          <w:sz w:val="16"/>
        </w:rPr>
      </w:pPr>
    </w:p>
    <w:p w14:paraId="5CE59C95" w14:textId="77777777" w:rsidR="001D13E0" w:rsidRDefault="001D13E0" w:rsidP="001D13E0">
      <w:pPr>
        <w:pStyle w:val="Heading3"/>
      </w:pPr>
      <w:r>
        <w:t>2AC Nietzsche</w:t>
      </w:r>
    </w:p>
    <w:p w14:paraId="6FB4EAD3" w14:textId="77777777" w:rsidR="001D13E0" w:rsidRPr="00FE6CFD" w:rsidRDefault="001D13E0" w:rsidP="001D13E0"/>
    <w:p w14:paraId="0AA193AC" w14:textId="77777777" w:rsidR="001D13E0" w:rsidRPr="00BA67C2" w:rsidRDefault="001D13E0" w:rsidP="001D13E0">
      <w:pPr>
        <w:pStyle w:val="Heading4"/>
      </w:pPr>
      <w:r w:rsidRPr="00BA67C2">
        <w:t xml:space="preserve">Their distant cynicism is a form of ontotheological nihilism that perpetuates the ecological emergency—we only need to win a low risk the alternative can establish some relationship between objects to make our ecology preferable to </w:t>
      </w:r>
      <w:r>
        <w:t>meta-</w:t>
      </w:r>
      <w:r w:rsidRPr="00BA67C2">
        <w:t xml:space="preserve">Nietzscheanism </w:t>
      </w:r>
    </w:p>
    <w:p w14:paraId="73AADA10" w14:textId="77777777" w:rsidR="001D13E0" w:rsidRDefault="001D13E0" w:rsidP="001D13E0">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156-157 //BR </w:t>
      </w:r>
    </w:p>
    <w:p w14:paraId="7C7C9AEF" w14:textId="77777777" w:rsidR="001D13E0" w:rsidRDefault="001D13E0" w:rsidP="001D13E0">
      <w:r>
        <w:t xml:space="preserve">It is </w:t>
      </w:r>
      <w:proofErr w:type="gramStart"/>
      <w:r>
        <w:t>fairly easy</w:t>
      </w:r>
      <w:proofErr w:type="gramEnd"/>
      <w:r>
        <w:t xml:space="preserve"> to discern how refusing to see the big picture is a form of what Harman calls undermining. Undermining is when things are reduced to smaller things that are held to be more real. The classic form of undermining in contemporary capitalism is individualism: "There are only individuals and collective decisions are ipso facto false.' But this is a problem that the left, and environmentalism more generally, recognize well. </w:t>
      </w:r>
    </w:p>
    <w:p w14:paraId="5350BE3B" w14:textId="77777777" w:rsidR="001D13E0" w:rsidRDefault="001D13E0" w:rsidP="001D13E0">
      <w:r>
        <w:t xml:space="preserve">The blind spot lies in precisely the opposite direction: in how common ideology tends to think that bigger is better or more real. Environmentalism, the right, and the left seem to have one thing in common: they all hold that incremental change is a bad thing. Yet doesn't the case against incrementalism, when it comes to things like global warming, amount to a version of what Harman calls overmining, in the domain of ethics and politics? Overmining is when one reduces a thing "upward" into an effect of some supervenient system (such as Gaia or conscious-ness).'` Since bigger things are more real than smaller things, incremental steps will never accomplish </w:t>
      </w:r>
      <w:proofErr w:type="spellStart"/>
      <w:r>
        <w:t>anvthing</w:t>
      </w:r>
      <w:proofErr w:type="spellEnd"/>
      <w:r>
        <w:t xml:space="preserve">. The critique of incrementalism laughs at the poor fools who are trying to recycle as much as possible or drive a Prius. By postponing ethical and political decisions into an idealized future, the critique of incrementalism leaves the world just as it is, while maintaining a smug distance toward it. In the name of the medium -sized objects that coexist on Earth (aspen trees, polar bears, nematode worms, slime molds, coral, mitochondria, Starhawk, and Glenn Beck), we should forge a genuinely new ethical view that doesn't reduce them or dissolve them. </w:t>
      </w:r>
    </w:p>
    <w:p w14:paraId="5B9EBD91" w14:textId="77777777" w:rsidR="001D13E0" w:rsidRDefault="001D13E0" w:rsidP="001D13E0">
      <w:r>
        <w:t xml:space="preserve">Cynicism is enabled by the left: "Since no one person's action will solve global warming, better to do nothing, or at most await the </w:t>
      </w:r>
      <w:proofErr w:type="spellStart"/>
      <w:r>
        <w:t>revolu-tion</w:t>
      </w:r>
      <w:proofErr w:type="spellEnd"/>
      <w:r>
        <w:t xml:space="preserve"> to come." As I argued above, vegetarians, Prius owners, and solar power enthusiasts often encounter this logic. The trouble is, left </w:t>
      </w:r>
      <w:proofErr w:type="spellStart"/>
      <w:r>
        <w:t>cyni-cism</w:t>
      </w:r>
      <w:proofErr w:type="spellEnd"/>
      <w:r>
        <w:t xml:space="preserve"> maps perfectly both onto U.S. Republican do-nothing-ism and Gaian defeatism ("Gaia will replace us, like a defective component"). Nothing happens. Result? Global warming continues. </w:t>
      </w:r>
    </w:p>
    <w:p w14:paraId="73DB3F3C" w14:textId="77777777" w:rsidR="001D13E0" w:rsidRDefault="001D13E0" w:rsidP="001D13E0">
      <w:r w:rsidRPr="00FE59D0">
        <w:rPr>
          <w:rStyle w:val="StyleUnderline"/>
        </w:rPr>
        <w:t>A Nietzschean tendency is at work within modernity. This Nietzscheanism strives for being "meta than thou." Cynicism is nothing other than the attitude inherent in</w:t>
      </w:r>
      <w:r>
        <w:t xml:space="preserve"> what Heidegger calls </w:t>
      </w:r>
      <w:r w:rsidRPr="00FE59D0">
        <w:rPr>
          <w:rStyle w:val="StyleUnderline"/>
        </w:rPr>
        <w:t>the "ontotheological" stance of this Nietzscheanism: pure becoming floating in the void</w:t>
      </w:r>
      <w:r>
        <w:t xml:space="preserve"> (nihilism).52 </w:t>
      </w:r>
      <w:r w:rsidRPr="00FE59D0">
        <w:rPr>
          <w:rStyle w:val="StyleUnderline"/>
        </w:rPr>
        <w:t xml:space="preserve">Holding reality at a distance, it reifies reality into an </w:t>
      </w:r>
      <w:proofErr w:type="spellStart"/>
      <w:r w:rsidRPr="00FE59D0">
        <w:rPr>
          <w:rStyle w:val="StyleUnderline"/>
        </w:rPr>
        <w:t>objec-tively</w:t>
      </w:r>
      <w:proofErr w:type="spellEnd"/>
      <w:r w:rsidRPr="00FE59D0">
        <w:rPr>
          <w:rStyle w:val="StyleUnderline"/>
        </w:rPr>
        <w:t xml:space="preserve"> present block, then it explodes the block itself.</w:t>
      </w:r>
      <w:r>
        <w:t xml:space="preserve"> No longer serving the purpose for which it was intended, Marxian critique is a specific mode of this Nietzschean tendency. To assert this is by no means to </w:t>
      </w:r>
      <w:proofErr w:type="spellStart"/>
      <w:r>
        <w:t>sug</w:t>
      </w:r>
      <w:proofErr w:type="spellEnd"/>
      <w:r>
        <w:t xml:space="preserve">-gest that there is no social reality beyond capitalism. Yet this critique mode is not attuned to the time of </w:t>
      </w:r>
      <w:proofErr w:type="spellStart"/>
      <w:r>
        <w:t>hyperobjects</w:t>
      </w:r>
      <w:proofErr w:type="spellEnd"/>
      <w:r>
        <w:t>, which brings cynicism to an end.</w:t>
      </w:r>
    </w:p>
    <w:p w14:paraId="3D15DFA7" w14:textId="77777777" w:rsidR="001D13E0" w:rsidRDefault="001D13E0" w:rsidP="001D13E0">
      <w:r>
        <w:t xml:space="preserve">How do we overcome Nietzsche? We </w:t>
      </w:r>
      <w:proofErr w:type="gramStart"/>
      <w:r>
        <w:t>can't, because</w:t>
      </w:r>
      <w:proofErr w:type="gramEnd"/>
      <w:r>
        <w:t xml:space="preserve"> Nietzsche is the high priest of overcoming. As I've argued elsewhere, we </w:t>
      </w:r>
      <w:proofErr w:type="gramStart"/>
      <w:r>
        <w:t>have to</w:t>
      </w:r>
      <w:proofErr w:type="gramEnd"/>
      <w:r>
        <w:t xml:space="preserve"> creep lamely underneath Nietzsche and get away like that. Malcolm Bull has written a very powerful escape manual for lame creatures who want to exit Nietzschean modernity, entitled Anti-Nietzsche. Thinking needs to begin to set the bar incredibly low for solidarity between humans, and between humans and nonhumans—including non-"sentient" humans. </w:t>
      </w:r>
      <w:proofErr w:type="gramStart"/>
      <w:r>
        <w:t>Otherwise</w:t>
      </w:r>
      <w:proofErr w:type="gramEnd"/>
      <w:r>
        <w:t xml:space="preserve"> we become gatekeepers of solidarity, and remain within </w:t>
      </w:r>
      <w:proofErr w:type="spellStart"/>
      <w:r>
        <w:t>Nietz-schean</w:t>
      </w:r>
      <w:proofErr w:type="spellEnd"/>
      <w:r>
        <w:t xml:space="preserve"> ontotheology—nihilism.53</w:t>
      </w:r>
    </w:p>
    <w:p w14:paraId="0B31D114" w14:textId="77777777" w:rsidR="001D13E0" w:rsidRPr="00B23C56" w:rsidRDefault="001D13E0" w:rsidP="001D13E0">
      <w:pPr>
        <w:pStyle w:val="Heading4"/>
      </w:pPr>
      <w:r>
        <w:t xml:space="preserve">This meta ethics is founded within </w:t>
      </w:r>
      <w:r w:rsidRPr="00B23C56">
        <w:t xml:space="preserve">is a flawed ideological </w:t>
      </w:r>
      <w:r>
        <w:t>attempt to superimpose</w:t>
      </w:r>
      <w:r w:rsidRPr="00B23C56">
        <w:t xml:space="preserve"> human rationality—this only perpetuates the ecological emergency </w:t>
      </w:r>
    </w:p>
    <w:p w14:paraId="112EA3B7" w14:textId="77777777" w:rsidR="001D13E0" w:rsidRDefault="001D13E0" w:rsidP="001D13E0">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154-156 //BR </w:t>
      </w:r>
    </w:p>
    <w:p w14:paraId="454B66D7" w14:textId="77777777" w:rsidR="001D13E0" w:rsidRDefault="001D13E0" w:rsidP="001D13E0">
      <w:r>
        <w:t xml:space="preserve">Marxists will argue that huge corporations are responsible tor ecological damage and that it is self-destructive to claim that we are all responsible. Marxism sees the "ethical" response to the ecological emergency as hypocrisy. Yet according to many environmentalists and some anarchists, in denying that individuals have anything to do with why Exxon pumps billions of barrels of oil, Marxists are displacing the blame away from humans. This view sees the Marxist "political" response to the eco-logical emergency as hypocrisy. The ethics—politics binary is a true </w:t>
      </w:r>
      <w:proofErr w:type="spellStart"/>
      <w:r>
        <w:t>dif-ferend</w:t>
      </w:r>
      <w:proofErr w:type="spellEnd"/>
      <w:r>
        <w:t xml:space="preserve">: an opposition so radical that it is in some sense insuperable. Consider this. If I think ethics, I seem to want to reduce the field of action to one-on-one encounters between beings. If I think politics, I hold that one-on-one encounters are never as significant as the world (of economic, class, moral, and so on), relations in which they take place. These two ways of talking form what Adorno would have called two halves of a torn whole, which nonetheless don't add up together. Some ice compromise "between" the two is impossible. Aren't we then hob-bled when it comes to issues that affect society as a whole—nay the </w:t>
      </w:r>
      <w:proofErr w:type="gramStart"/>
      <w:r>
        <w:t>bio-sphere</w:t>
      </w:r>
      <w:proofErr w:type="gramEnd"/>
      <w:r>
        <w:t xml:space="preserve"> as a whole—yet affect us all individually (I have mercury in my blood, and ultraviolet rays affect me unusually strongly)? </w:t>
      </w:r>
    </w:p>
    <w:p w14:paraId="78B52B41" w14:textId="77777777" w:rsidR="001D13E0" w:rsidRDefault="001D13E0" w:rsidP="001D13E0">
      <w:r>
        <w:t xml:space="preserve">Yet the deeper problem is that our (admittedly cartoonish) Marxist and anarchist see the problem as hypocrisy. Hypocrisy is denounced from the standpoint of cynicism. Both the Marxist and the anti-Marxist are still wedded to the game of modernity, in which she who grabs the most cynical "meta position is the winner: Anything You Can Do, I Can Do Meta. Going meta has been the intellectual gesture par excellence for two centuries. I am smarter than you because I can see through you. You are smarter than they are because you ground their statements in conditions of possibility. From a height, I look down on the poor fools who believe what they think. But it is I who believes, more than they. I believe in my distance, I believe in the poor fools, I believe they are deluded. I have a belief about belief: I believe that belief means gripping something as tightly as possible with my mind. Cynicism becomes the default mode of philosophy and of ideology. Unlike the poor fool, I am undeluded—either I truly believe that I have exited from delusion, or I know that no one can, including myself, and I take pride in this disillusionment. </w:t>
      </w:r>
    </w:p>
    <w:p w14:paraId="5949650E" w14:textId="77777777" w:rsidR="001D13E0" w:rsidRDefault="001D13E0" w:rsidP="001D13E0">
      <w:r>
        <w:t xml:space="preserve">This attitude is directly responsible for the ecological emergency, not the corporation or the individual per se, but the attitude that inheres both in the corporation and in the individual, and in the critique of the corporation and of the individual. Philosophy is directly embodied in the size and shape of a paving stone, the way a Coca Cola bottle feels to the back of my neck, the design of an aircraft, or a system of voting. The overall guiding view, the "top philosophy," has involved a cynical distance. It is logical to suppose that many things in my world have been affected by it—the way a shopping bag looks, the range of options on the sports channel, the way I think Nature is "over yonder." By thinking rightness and truth as the highest possible elevation, as cynical </w:t>
      </w:r>
      <w:proofErr w:type="spellStart"/>
      <w:r>
        <w:t>transcen-dence</w:t>
      </w:r>
      <w:proofErr w:type="spellEnd"/>
      <w:r>
        <w:t xml:space="preserve">, I think Earth and its biosphere as the stage set on which I prance for the amusement of my audience. Indeed, cynicism has already been named in some forms of ideology critique as the default mode of contemporary ideology. But as we have seen, cynicism is only hypocritical hypocrisy. </w:t>
      </w:r>
    </w:p>
    <w:p w14:paraId="6FB6C172" w14:textId="77777777" w:rsidR="001D13E0" w:rsidRDefault="001D13E0" w:rsidP="001D13E0"/>
    <w:p w14:paraId="512819D0" w14:textId="77777777" w:rsidR="001D13E0" w:rsidRPr="00257CD9" w:rsidRDefault="001D13E0" w:rsidP="001D13E0"/>
    <w:p w14:paraId="0A7333E1" w14:textId="77777777" w:rsidR="001D13E0" w:rsidRDefault="001D13E0" w:rsidP="001D13E0">
      <w:pPr>
        <w:pStyle w:val="Heading3"/>
      </w:pPr>
      <w:r>
        <w:t xml:space="preserve">2AC </w:t>
      </w:r>
      <w:proofErr w:type="spellStart"/>
      <w:r>
        <w:t>Setcol</w:t>
      </w:r>
      <w:proofErr w:type="spellEnd"/>
    </w:p>
    <w:p w14:paraId="009A0720" w14:textId="77777777" w:rsidR="001D13E0" w:rsidRDefault="001D13E0" w:rsidP="001D13E0"/>
    <w:p w14:paraId="300FF592" w14:textId="77777777" w:rsidR="001D13E0" w:rsidRPr="001A4B10" w:rsidRDefault="001D13E0" w:rsidP="001D13E0">
      <w:pPr>
        <w:pStyle w:val="Heading4"/>
        <w:rPr>
          <w:rStyle w:val="StyleUnderline"/>
          <w:rFonts w:asciiTheme="majorHAnsi" w:hAnsiTheme="majorHAnsi" w:cstheme="majorHAnsi"/>
          <w:sz w:val="24"/>
        </w:rPr>
      </w:pPr>
      <w:r w:rsidRPr="001A4B10">
        <w:rPr>
          <w:rFonts w:asciiTheme="majorHAnsi" w:hAnsiTheme="majorHAnsi" w:cstheme="majorHAnsi"/>
          <w:shd w:val="clear" w:color="auto" w:fill="FFFFFF"/>
        </w:rPr>
        <w:t xml:space="preserve">Eurocentric modes of water management </w:t>
      </w:r>
      <w:proofErr w:type="gramStart"/>
      <w:r w:rsidRPr="001A4B10">
        <w:rPr>
          <w:rFonts w:asciiTheme="majorHAnsi" w:hAnsiTheme="majorHAnsi" w:cstheme="majorHAnsi"/>
          <w:shd w:val="clear" w:color="auto" w:fill="FFFFFF"/>
        </w:rPr>
        <w:t>leads</w:t>
      </w:r>
      <w:proofErr w:type="gramEnd"/>
      <w:r w:rsidRPr="001A4B10">
        <w:rPr>
          <w:rFonts w:asciiTheme="majorHAnsi" w:hAnsiTheme="majorHAnsi" w:cstheme="majorHAnsi"/>
          <w:shd w:val="clear" w:color="auto" w:fill="FFFFFF"/>
        </w:rPr>
        <w:t xml:space="preserve"> to mass destruction and catastrophe – indigenous frames of thinking with water are a favorable departure from the sq </w:t>
      </w:r>
    </w:p>
    <w:p w14:paraId="6F4CBC8D" w14:textId="77777777" w:rsidR="001D13E0" w:rsidRPr="00A530EB" w:rsidRDefault="001D13E0" w:rsidP="001D13E0">
      <w:pPr>
        <w:rPr>
          <w:rFonts w:asciiTheme="majorHAnsi" w:hAnsiTheme="majorHAnsi" w:cstheme="majorHAnsi"/>
        </w:rPr>
      </w:pPr>
      <w:r w:rsidRPr="001A4B10">
        <w:rPr>
          <w:rFonts w:asciiTheme="majorHAnsi" w:eastAsiaTheme="majorEastAsia" w:hAnsiTheme="majorHAnsi" w:cstheme="majorHAnsi"/>
          <w:b/>
          <w:bCs/>
          <w:sz w:val="26"/>
          <w:szCs w:val="26"/>
        </w:rPr>
        <w:t>Wardle 19</w:t>
      </w:r>
      <w:r w:rsidRPr="001A4B10">
        <w:rPr>
          <w:rFonts w:asciiTheme="majorHAnsi" w:hAnsiTheme="majorHAnsi" w:cstheme="majorHAnsi"/>
        </w:rPr>
        <w:t xml:space="preserve"> [Deborah Wardle is a Researcher at RMIT and the </w:t>
      </w:r>
      <w:hyperlink r:id="rId26" w:history="1">
        <w:r w:rsidRPr="001A4B10">
          <w:rPr>
            <w:rStyle w:val="Hyperlink"/>
            <w:rFonts w:asciiTheme="majorHAnsi" w:hAnsiTheme="majorHAnsi" w:cstheme="majorHAnsi"/>
          </w:rPr>
          <w:t>University of Melbourne</w:t>
        </w:r>
      </w:hyperlink>
      <w:r w:rsidRPr="001A4B10">
        <w:rPr>
          <w:rFonts w:asciiTheme="majorHAnsi" w:hAnsiTheme="majorHAnsi" w:cstheme="majorHAnsi"/>
        </w:rPr>
        <w:t xml:space="preserve">, “Groundwater as </w:t>
      </w:r>
      <w:proofErr w:type="spellStart"/>
      <w:r w:rsidRPr="001A4B10">
        <w:rPr>
          <w:rFonts w:asciiTheme="majorHAnsi" w:hAnsiTheme="majorHAnsi" w:cstheme="majorHAnsi"/>
        </w:rPr>
        <w:t>Hyperobject</w:t>
      </w:r>
      <w:proofErr w:type="spellEnd"/>
      <w:r w:rsidRPr="001A4B10">
        <w:rPr>
          <w:rFonts w:asciiTheme="majorHAnsi" w:hAnsiTheme="majorHAnsi" w:cstheme="majorHAnsi"/>
        </w:rPr>
        <w:t xml:space="preserve">”, Published by Mosaic, an interdisciplinary critical journal, Mosaic: an interdisciplinary critical journal, Volume 52, Number 2, June 2019, pp. 1-16 (Article)] </w:t>
      </w:r>
      <w:proofErr w:type="spellStart"/>
      <w:r w:rsidRPr="001A4B10">
        <w:rPr>
          <w:rFonts w:asciiTheme="majorHAnsi" w:hAnsiTheme="majorHAnsi" w:cstheme="majorHAnsi"/>
        </w:rPr>
        <w:t>luciann</w:t>
      </w:r>
      <w:proofErr w:type="spellEnd"/>
    </w:p>
    <w:p w14:paraId="6DEA62BF" w14:textId="77777777" w:rsidR="001D13E0" w:rsidRPr="002155BF" w:rsidRDefault="001D13E0" w:rsidP="001D13E0">
      <w:pPr>
        <w:rPr>
          <w:rFonts w:asciiTheme="majorHAnsi" w:hAnsiTheme="majorHAnsi" w:cstheme="majorHAnsi"/>
          <w:sz w:val="16"/>
        </w:rPr>
      </w:pPr>
      <w:r w:rsidRPr="001A4B10">
        <w:rPr>
          <w:rStyle w:val="StyleUnderline"/>
          <w:rFonts w:asciiTheme="majorHAnsi" w:hAnsiTheme="majorHAnsi" w:cstheme="majorHAnsi"/>
        </w:rPr>
        <w:t>Groundwater is the cellular fabric of millions of lives worldwide. Many cultures have and hold strongly to profound knowledge and appreciation of the significance of groundwater</w:t>
      </w:r>
      <w:r w:rsidRPr="001A4B10">
        <w:rPr>
          <w:rFonts w:asciiTheme="majorHAnsi" w:hAnsiTheme="majorHAnsi" w:cstheme="majorHAnsi"/>
          <w:sz w:val="16"/>
        </w:rPr>
        <w:t xml:space="preserve">. </w:t>
      </w:r>
      <w:r w:rsidRPr="001A4B10">
        <w:rPr>
          <w:rStyle w:val="StyleUnderline"/>
          <w:rFonts w:asciiTheme="majorHAnsi" w:hAnsiTheme="majorHAnsi" w:cstheme="majorHAnsi"/>
        </w:rPr>
        <w:t xml:space="preserve">Ingenious ways to pump, drain, and move groundwater have </w:t>
      </w:r>
      <w:proofErr w:type="spellStart"/>
      <w:r w:rsidRPr="001A4B10">
        <w:rPr>
          <w:rStyle w:val="StyleUnderline"/>
          <w:rFonts w:asciiTheme="majorHAnsi" w:hAnsiTheme="majorHAnsi" w:cstheme="majorHAnsi"/>
        </w:rPr>
        <w:t>occu</w:t>
      </w:r>
      <w:proofErr w:type="spellEnd"/>
      <w:r w:rsidRPr="001A4B10">
        <w:rPr>
          <w:rStyle w:val="StyleUnderline"/>
          <w:rFonts w:asciiTheme="majorHAnsi" w:hAnsiTheme="majorHAnsi" w:cstheme="majorHAnsi"/>
        </w:rPr>
        <w:t xml:space="preserve">- pied </w:t>
      </w:r>
      <w:proofErr w:type="spellStart"/>
      <w:r w:rsidRPr="001A4B10">
        <w:rPr>
          <w:rStyle w:val="StyleUnderline"/>
          <w:rFonts w:asciiTheme="majorHAnsi" w:hAnsiTheme="majorHAnsi" w:cstheme="majorHAnsi"/>
        </w:rPr>
        <w:t>civilisations</w:t>
      </w:r>
      <w:proofErr w:type="spellEnd"/>
      <w:r w:rsidRPr="001A4B10">
        <w:rPr>
          <w:rStyle w:val="StyleUnderline"/>
          <w:rFonts w:asciiTheme="majorHAnsi" w:hAnsiTheme="majorHAnsi" w:cstheme="majorHAnsi"/>
        </w:rPr>
        <w:t xml:space="preserve"> across millennia</w:t>
      </w:r>
      <w:r w:rsidRPr="001A4B10">
        <w:rPr>
          <w:rFonts w:asciiTheme="majorHAnsi" w:hAnsiTheme="majorHAnsi" w:cstheme="majorHAnsi"/>
          <w:sz w:val="16"/>
        </w:rPr>
        <w:t xml:space="preserve">. </w:t>
      </w:r>
      <w:r w:rsidRPr="001A4B10">
        <w:rPr>
          <w:rStyle w:val="StyleUnderline"/>
          <w:rFonts w:asciiTheme="majorHAnsi" w:hAnsiTheme="majorHAnsi" w:cstheme="majorHAnsi"/>
        </w:rPr>
        <w:t xml:space="preserve">Mesopotamians and Persians built qanats, gently sloping underground tunnels linked by vertical access shafts that tapped into the water table and look in profile like subterranean organ pipes. Aztecs, Chinese, Greeks, and Romans also devised ways to access groundwater, which was </w:t>
      </w:r>
      <w:proofErr w:type="spellStart"/>
      <w:r w:rsidRPr="001A4B10">
        <w:rPr>
          <w:rStyle w:val="StyleUnderline"/>
          <w:rFonts w:asciiTheme="majorHAnsi" w:hAnsiTheme="majorHAnsi" w:cstheme="majorHAnsi"/>
        </w:rPr>
        <w:t>channelled</w:t>
      </w:r>
      <w:proofErr w:type="spellEnd"/>
      <w:r w:rsidRPr="001A4B10">
        <w:rPr>
          <w:rStyle w:val="StyleUnderline"/>
          <w:rFonts w:asciiTheme="majorHAnsi" w:hAnsiTheme="majorHAnsi" w:cstheme="majorHAnsi"/>
        </w:rPr>
        <w:t xml:space="preserve"> for miles for domestic and agricultural use.</w:t>
      </w:r>
      <w:r w:rsidRPr="001A4B10">
        <w:rPr>
          <w:rFonts w:asciiTheme="majorHAnsi" w:hAnsiTheme="majorHAnsi" w:cstheme="majorHAnsi"/>
          <w:sz w:val="16"/>
        </w:rPr>
        <w:t xml:space="preserve"> Ancient step wells in India are made from inter- weaving stone stairways </w:t>
      </w:r>
      <w:proofErr w:type="gramStart"/>
      <w:r w:rsidRPr="001A4B10">
        <w:rPr>
          <w:rFonts w:asciiTheme="majorHAnsi" w:hAnsiTheme="majorHAnsi" w:cstheme="majorHAnsi"/>
          <w:sz w:val="16"/>
        </w:rPr>
        <w:t>descending down</w:t>
      </w:r>
      <w:proofErr w:type="gramEnd"/>
      <w:r w:rsidRPr="001A4B10">
        <w:rPr>
          <w:rFonts w:asciiTheme="majorHAnsi" w:hAnsiTheme="majorHAnsi" w:cstheme="majorHAnsi"/>
          <w:sz w:val="16"/>
        </w:rPr>
        <w:t xml:space="preserve"> the walls of enormous open excavations that reach down to the water table. </w:t>
      </w:r>
      <w:r w:rsidRPr="001A4B10">
        <w:rPr>
          <w:rStyle w:val="StyleUnderline"/>
          <w:rFonts w:asciiTheme="majorHAnsi" w:hAnsiTheme="majorHAnsi" w:cstheme="majorHAnsi"/>
        </w:rPr>
        <w:t>People have traditionally met at the well, the spring, the source of water, the source of life.</w:t>
      </w:r>
      <w:r w:rsidRPr="001A4B10">
        <w:rPr>
          <w:rFonts w:asciiTheme="majorHAnsi" w:hAnsiTheme="majorHAnsi" w:cstheme="majorHAnsi"/>
          <w:sz w:val="16"/>
        </w:rPr>
        <w:t xml:space="preserve"> Groundwater occupies subterranean domains from mere </w:t>
      </w:r>
      <w:proofErr w:type="spellStart"/>
      <w:r w:rsidRPr="001A4B10">
        <w:rPr>
          <w:rFonts w:asciiTheme="majorHAnsi" w:hAnsiTheme="majorHAnsi" w:cstheme="majorHAnsi"/>
          <w:sz w:val="16"/>
        </w:rPr>
        <w:t>metres</w:t>
      </w:r>
      <w:proofErr w:type="spellEnd"/>
      <w:r w:rsidRPr="001A4B10">
        <w:rPr>
          <w:rFonts w:asciiTheme="majorHAnsi" w:hAnsiTheme="majorHAnsi" w:cstheme="majorHAnsi"/>
          <w:sz w:val="16"/>
        </w:rPr>
        <w:t xml:space="preserve"> to </w:t>
      </w:r>
      <w:proofErr w:type="spellStart"/>
      <w:r w:rsidRPr="001A4B10">
        <w:rPr>
          <w:rFonts w:asciiTheme="majorHAnsi" w:hAnsiTheme="majorHAnsi" w:cstheme="majorHAnsi"/>
          <w:sz w:val="16"/>
        </w:rPr>
        <w:t>kilometres</w:t>
      </w:r>
      <w:proofErr w:type="spellEnd"/>
      <w:r w:rsidRPr="001A4B10">
        <w:rPr>
          <w:rFonts w:asciiTheme="majorHAnsi" w:hAnsiTheme="majorHAnsi" w:cstheme="majorHAnsi"/>
          <w:sz w:val="16"/>
        </w:rPr>
        <w:t xml:space="preserve"> deep. Unobservable in its underground place, it slips past, silently. The </w:t>
      </w:r>
      <w:proofErr w:type="gramStart"/>
      <w:r w:rsidRPr="001A4B10">
        <w:rPr>
          <w:rFonts w:asciiTheme="majorHAnsi" w:hAnsiTheme="majorHAnsi" w:cstheme="majorHAnsi"/>
          <w:sz w:val="16"/>
        </w:rPr>
        <w:t>quiet</w:t>
      </w:r>
      <w:proofErr w:type="gramEnd"/>
      <w:r w:rsidRPr="001A4B10">
        <w:rPr>
          <w:rFonts w:asciiTheme="majorHAnsi" w:hAnsiTheme="majorHAnsi" w:cstheme="majorHAnsi"/>
          <w:sz w:val="16"/>
        </w:rPr>
        <w:t xml:space="preserve"> under- </w:t>
      </w:r>
      <w:proofErr w:type="spellStart"/>
      <w:r w:rsidRPr="001A4B10">
        <w:rPr>
          <w:rFonts w:asciiTheme="majorHAnsi" w:hAnsiTheme="majorHAnsi" w:cstheme="majorHAnsi"/>
          <w:sz w:val="16"/>
        </w:rPr>
        <w:t>groundness</w:t>
      </w:r>
      <w:proofErr w:type="spellEnd"/>
      <w:r w:rsidRPr="001A4B10">
        <w:rPr>
          <w:rFonts w:asciiTheme="majorHAnsi" w:hAnsiTheme="majorHAnsi" w:cstheme="majorHAnsi"/>
          <w:sz w:val="16"/>
        </w:rPr>
        <w:t xml:space="preserve"> of aquifers invites me to imagine their presence, to wonder about groundwater’s metaphoric reach. </w:t>
      </w:r>
      <w:r w:rsidRPr="001A4B10">
        <w:rPr>
          <w:rStyle w:val="StyleUnderline"/>
          <w:rFonts w:asciiTheme="majorHAnsi" w:hAnsiTheme="majorHAnsi" w:cstheme="majorHAnsi"/>
        </w:rPr>
        <w:t xml:space="preserve">Groundwater’s fragility, its peeking and seeping links to the surface, its invisibility, until it leaks or flows to the surface, or is dragged from its covers through pumps and pipes, means most of us are limited in how we perceive this subterranean realm. </w:t>
      </w:r>
      <w:r w:rsidRPr="001A4B10">
        <w:rPr>
          <w:rStyle w:val="Emphasis"/>
          <w:rFonts w:asciiTheme="majorHAnsi" w:hAnsiTheme="majorHAnsi" w:cstheme="majorHAnsi"/>
        </w:rPr>
        <w:t>The consequences of not listening to its lamentations are perilous</w:t>
      </w:r>
      <w:r w:rsidRPr="001A4B10">
        <w:rPr>
          <w:rFonts w:asciiTheme="majorHAnsi" w:hAnsiTheme="majorHAnsi" w:cstheme="majorHAnsi"/>
          <w:sz w:val="16"/>
        </w:rPr>
        <w:t xml:space="preserve">. Thinking about the waters beneath my feet takes me in four directions. </w:t>
      </w:r>
      <w:proofErr w:type="gramStart"/>
      <w:r w:rsidRPr="001A4B10">
        <w:rPr>
          <w:rFonts w:asciiTheme="majorHAnsi" w:hAnsiTheme="majorHAnsi" w:cstheme="majorHAnsi"/>
          <w:sz w:val="16"/>
        </w:rPr>
        <w:t>First</w:t>
      </w:r>
      <w:proofErr w:type="gramEnd"/>
      <w:r w:rsidRPr="001A4B10">
        <w:rPr>
          <w:rFonts w:asciiTheme="majorHAnsi" w:hAnsiTheme="majorHAnsi" w:cstheme="majorHAnsi"/>
          <w:sz w:val="16"/>
        </w:rPr>
        <w:t xml:space="preserve"> I have to learn what it is, how it moves. I look to science for this. Then I want </w:t>
      </w:r>
      <w:r w:rsidRPr="001A4B10">
        <w:rPr>
          <w:rStyle w:val="StyleUnderline"/>
          <w:rFonts w:asciiTheme="majorHAnsi" w:hAnsiTheme="majorHAnsi" w:cstheme="majorHAnsi"/>
        </w:rPr>
        <w:t>to know what it means</w:t>
      </w:r>
      <w:r w:rsidRPr="001A4B10">
        <w:rPr>
          <w:rFonts w:asciiTheme="majorHAnsi" w:hAnsiTheme="majorHAnsi" w:cstheme="majorHAnsi"/>
          <w:sz w:val="16"/>
        </w:rPr>
        <w:t xml:space="preserve">, so I </w:t>
      </w:r>
      <w:r w:rsidRPr="001A4B10">
        <w:rPr>
          <w:rStyle w:val="StyleUnderline"/>
          <w:rFonts w:asciiTheme="majorHAnsi" w:hAnsiTheme="majorHAnsi" w:cstheme="majorHAnsi"/>
        </w:rPr>
        <w:t xml:space="preserve">discuss philosopher Morton’s ideas of the </w:t>
      </w:r>
      <w:proofErr w:type="spellStart"/>
      <w:r w:rsidRPr="001A4B10">
        <w:rPr>
          <w:rStyle w:val="StyleUnderline"/>
          <w:rFonts w:asciiTheme="majorHAnsi" w:hAnsiTheme="majorHAnsi" w:cstheme="majorHAnsi"/>
        </w:rPr>
        <w:t>hyperobject</w:t>
      </w:r>
      <w:proofErr w:type="spellEnd"/>
      <w:r w:rsidRPr="001A4B10">
        <w:rPr>
          <w:rStyle w:val="StyleUnderline"/>
          <w:rFonts w:asciiTheme="majorHAnsi" w:hAnsiTheme="majorHAnsi" w:cstheme="majorHAnsi"/>
        </w:rPr>
        <w:t>.</w:t>
      </w:r>
      <w:r w:rsidRPr="001A4B10">
        <w:rPr>
          <w:rFonts w:asciiTheme="majorHAnsi" w:hAnsiTheme="majorHAnsi" w:cstheme="majorHAnsi"/>
          <w:sz w:val="16"/>
        </w:rPr>
        <w:t xml:space="preserve"> </w:t>
      </w:r>
      <w:proofErr w:type="gramStart"/>
      <w:r w:rsidRPr="001A4B10">
        <w:rPr>
          <w:rFonts w:asciiTheme="majorHAnsi" w:hAnsiTheme="majorHAnsi" w:cstheme="majorHAnsi"/>
          <w:sz w:val="16"/>
        </w:rPr>
        <w:t>Next</w:t>
      </w:r>
      <w:proofErr w:type="gramEnd"/>
      <w:r w:rsidRPr="001A4B10">
        <w:rPr>
          <w:rFonts w:asciiTheme="majorHAnsi" w:hAnsiTheme="majorHAnsi" w:cstheme="majorHAnsi"/>
          <w:sz w:val="16"/>
        </w:rPr>
        <w:t xml:space="preserve"> I explore some of the many ways humans have used groundwater. I question the ways water is viewed as capital, a resource to be mined. </w:t>
      </w:r>
      <w:proofErr w:type="gramStart"/>
      <w:r w:rsidRPr="001A4B10">
        <w:rPr>
          <w:rFonts w:asciiTheme="majorHAnsi" w:hAnsiTheme="majorHAnsi" w:cstheme="majorHAnsi"/>
          <w:sz w:val="16"/>
        </w:rPr>
        <w:t>Finally</w:t>
      </w:r>
      <w:proofErr w:type="gramEnd"/>
      <w:r w:rsidRPr="001A4B10">
        <w:rPr>
          <w:rFonts w:asciiTheme="majorHAnsi" w:hAnsiTheme="majorHAnsi" w:cstheme="majorHAnsi"/>
          <w:sz w:val="16"/>
        </w:rPr>
        <w:t xml:space="preserve"> I turn to literature to see how poets and writers give meaning and voice to this marginal, seemingly silent place. Every day many Australians and millions worldwide drink and wash in ground- water pumped from deep bores or wells. I remember its sulphury smell, its refusal to lather, the way we called it “hard water.” My considerations of aquifers and ground- water are necessarily in my mind, imaginary exposures of the microscopic pores in sandstones, the fractures in basalts, the dissolved clefts through limestone’s depths. I am not a cave-diver. I will never swim in underground dolomite cathedrals, through torchlight-shafted blackness. Cavernous immersions, bubbles in the dark, are not for me. I travel to places where my body won’t fit. </w:t>
      </w:r>
      <w:r w:rsidRPr="001A4B10">
        <w:rPr>
          <w:rStyle w:val="StyleUnderline"/>
          <w:rFonts w:asciiTheme="majorHAnsi" w:hAnsiTheme="majorHAnsi" w:cstheme="majorHAnsi"/>
        </w:rPr>
        <w:t xml:space="preserve">However, I start at the surface, the </w:t>
      </w:r>
      <w:proofErr w:type="spellStart"/>
      <w:r w:rsidRPr="001A4B10">
        <w:rPr>
          <w:rStyle w:val="StyleUnderline"/>
          <w:rFonts w:asciiTheme="majorHAnsi" w:hAnsiTheme="majorHAnsi" w:cstheme="majorHAnsi"/>
        </w:rPr>
        <w:t>infi</w:t>
      </w:r>
      <w:proofErr w:type="spellEnd"/>
      <w:r w:rsidRPr="001A4B10">
        <w:rPr>
          <w:rStyle w:val="StyleUnderline"/>
          <w:rFonts w:asciiTheme="majorHAnsi" w:hAnsiTheme="majorHAnsi" w:cstheme="majorHAnsi"/>
        </w:rPr>
        <w:t xml:space="preserve">- </w:t>
      </w:r>
      <w:proofErr w:type="spellStart"/>
      <w:r w:rsidRPr="001A4B10">
        <w:rPr>
          <w:rStyle w:val="StyleUnderline"/>
          <w:rFonts w:asciiTheme="majorHAnsi" w:hAnsiTheme="majorHAnsi" w:cstheme="majorHAnsi"/>
        </w:rPr>
        <w:t>nite</w:t>
      </w:r>
      <w:proofErr w:type="spellEnd"/>
      <w:r w:rsidRPr="001A4B10">
        <w:rPr>
          <w:rStyle w:val="StyleUnderline"/>
          <w:rFonts w:asciiTheme="majorHAnsi" w:hAnsiTheme="majorHAnsi" w:cstheme="majorHAnsi"/>
        </w:rPr>
        <w:t xml:space="preserve">, inexhaustible places where my body crosses paths with water, water which was perhaps once groundwater. We may first think of taps, wells, the </w:t>
      </w:r>
      <w:proofErr w:type="gramStart"/>
      <w:r w:rsidRPr="001A4B10">
        <w:rPr>
          <w:rStyle w:val="StyleUnderline"/>
          <w:rFonts w:asciiTheme="majorHAnsi" w:hAnsiTheme="majorHAnsi" w:cstheme="majorHAnsi"/>
        </w:rPr>
        <w:t>glasses</w:t>
      </w:r>
      <w:proofErr w:type="gramEnd"/>
      <w:r w:rsidRPr="001A4B10">
        <w:rPr>
          <w:rStyle w:val="StyleUnderline"/>
          <w:rFonts w:asciiTheme="majorHAnsi" w:hAnsiTheme="majorHAnsi" w:cstheme="majorHAnsi"/>
        </w:rPr>
        <w:t xml:space="preserve"> or bottles of mineral water we hold to our mouths, the lakes we sail over or plunge into</w:t>
      </w:r>
      <w:r w:rsidRPr="001A4B10">
        <w:rPr>
          <w:rStyle w:val="Emphasis"/>
          <w:rFonts w:asciiTheme="majorHAnsi" w:hAnsiTheme="majorHAnsi" w:cstheme="majorHAnsi"/>
        </w:rPr>
        <w:t>, the spring-fed rivers we dam and fish.</w:t>
      </w:r>
      <w:r w:rsidRPr="001A4B10">
        <w:rPr>
          <w:rFonts w:asciiTheme="majorHAnsi" w:hAnsiTheme="majorHAnsi" w:cstheme="majorHAnsi"/>
          <w:sz w:val="16"/>
        </w:rPr>
        <w:t xml:space="preserve"> We may consider the dewy, hydrogenous plants we chew, made mushy by our own liquid saliva. We soon reach our cells, the watery membranes and nuclei that make us. Paradoxically, the skin that holds us watertight is itself made of briny cells, from water that may have once been underground. Watery meeting places are called “water sites” by Deborah Bird Rose. She explores ecological patterns of water activities in the Simpson Desert of Central Australia, arguing that water sites merge that artificial divide between nature and </w:t>
      </w:r>
      <w:proofErr w:type="spellStart"/>
      <w:r w:rsidRPr="001A4B10">
        <w:rPr>
          <w:rFonts w:asciiTheme="majorHAnsi" w:hAnsiTheme="majorHAnsi" w:cstheme="majorHAnsi"/>
          <w:sz w:val="16"/>
        </w:rPr>
        <w:t>cul</w:t>
      </w:r>
      <w:proofErr w:type="spellEnd"/>
      <w:r w:rsidRPr="001A4B10">
        <w:rPr>
          <w:rFonts w:asciiTheme="majorHAnsi" w:hAnsiTheme="majorHAnsi" w:cstheme="majorHAnsi"/>
          <w:sz w:val="16"/>
        </w:rPr>
        <w:t xml:space="preserve">- </w:t>
      </w:r>
      <w:proofErr w:type="spellStart"/>
      <w:r w:rsidRPr="001A4B10">
        <w:rPr>
          <w:rFonts w:asciiTheme="majorHAnsi" w:hAnsiTheme="majorHAnsi" w:cstheme="majorHAnsi"/>
          <w:sz w:val="16"/>
        </w:rPr>
        <w:t>ture</w:t>
      </w:r>
      <w:proofErr w:type="spellEnd"/>
      <w:r w:rsidRPr="001A4B10">
        <w:rPr>
          <w:rFonts w:asciiTheme="majorHAnsi" w:hAnsiTheme="majorHAnsi" w:cstheme="majorHAnsi"/>
          <w:sz w:val="16"/>
        </w:rPr>
        <w:t xml:space="preserve">, and dispel the myth of difference between what is human and what is not. </w:t>
      </w:r>
      <w:r w:rsidRPr="001A4B10">
        <w:rPr>
          <w:rStyle w:val="Emphasis"/>
          <w:rFonts w:asciiTheme="majorHAnsi" w:hAnsiTheme="majorHAnsi" w:cstheme="majorHAnsi"/>
        </w:rPr>
        <w:t xml:space="preserve">Thinking with water not only breaks the “conceptual bifurcation between culture and nature,” but also enhances imaginative fluidity in ideas about the “mutually </w:t>
      </w:r>
      <w:proofErr w:type="spellStart"/>
      <w:r w:rsidRPr="001A4B10">
        <w:rPr>
          <w:rStyle w:val="Emphasis"/>
          <w:rFonts w:asciiTheme="majorHAnsi" w:hAnsiTheme="majorHAnsi" w:cstheme="majorHAnsi"/>
        </w:rPr>
        <w:t>constitu</w:t>
      </w:r>
      <w:proofErr w:type="spellEnd"/>
      <w:r w:rsidRPr="001A4B10">
        <w:rPr>
          <w:rStyle w:val="Emphasis"/>
          <w:rFonts w:asciiTheme="majorHAnsi" w:hAnsiTheme="majorHAnsi" w:cstheme="majorHAnsi"/>
        </w:rPr>
        <w:t xml:space="preserve">- </w:t>
      </w:r>
      <w:proofErr w:type="spellStart"/>
      <w:r w:rsidRPr="001A4B10">
        <w:rPr>
          <w:rStyle w:val="Emphasis"/>
          <w:rFonts w:asciiTheme="majorHAnsi" w:hAnsiTheme="majorHAnsi" w:cstheme="majorHAnsi"/>
        </w:rPr>
        <w:t>tive</w:t>
      </w:r>
      <w:proofErr w:type="spellEnd"/>
      <w:r w:rsidRPr="001A4B10">
        <w:rPr>
          <w:rStyle w:val="Emphasis"/>
          <w:rFonts w:asciiTheme="majorHAnsi" w:hAnsiTheme="majorHAnsi" w:cstheme="majorHAnsi"/>
        </w:rPr>
        <w:t xml:space="preserve"> processes” between humans, more-than-humans, and our wider environmental habitats</w:t>
      </w:r>
      <w:r w:rsidRPr="001A4B10">
        <w:rPr>
          <w:rFonts w:asciiTheme="majorHAnsi" w:hAnsiTheme="majorHAnsi" w:cstheme="majorHAnsi"/>
          <w:sz w:val="16"/>
        </w:rPr>
        <w:t xml:space="preserve"> (Strang 185-86). It is these ways of watery making and unmaking in </w:t>
      </w:r>
      <w:proofErr w:type="spellStart"/>
      <w:r w:rsidRPr="001A4B10">
        <w:rPr>
          <w:rFonts w:asciiTheme="majorHAnsi" w:hAnsiTheme="majorHAnsi" w:cstheme="majorHAnsi"/>
          <w:sz w:val="16"/>
        </w:rPr>
        <w:t>subter</w:t>
      </w:r>
      <w:proofErr w:type="spellEnd"/>
      <w:r w:rsidRPr="001A4B10">
        <w:rPr>
          <w:rFonts w:asciiTheme="majorHAnsi" w:hAnsiTheme="majorHAnsi" w:cstheme="majorHAnsi"/>
          <w:sz w:val="16"/>
        </w:rPr>
        <w:t xml:space="preserve">- </w:t>
      </w:r>
      <w:proofErr w:type="spellStart"/>
      <w:r w:rsidRPr="001A4B10">
        <w:rPr>
          <w:rFonts w:asciiTheme="majorHAnsi" w:hAnsiTheme="majorHAnsi" w:cstheme="majorHAnsi"/>
          <w:sz w:val="16"/>
        </w:rPr>
        <w:t>ranean</w:t>
      </w:r>
      <w:proofErr w:type="spellEnd"/>
      <w:r w:rsidRPr="001A4B10">
        <w:rPr>
          <w:rFonts w:asciiTheme="majorHAnsi" w:hAnsiTheme="majorHAnsi" w:cstheme="majorHAnsi"/>
          <w:sz w:val="16"/>
        </w:rPr>
        <w:t xml:space="preserve"> realms that interest me</w:t>
      </w:r>
      <w:r w:rsidRPr="001A4B10">
        <w:rPr>
          <w:rStyle w:val="StyleUnderline"/>
          <w:rFonts w:asciiTheme="majorHAnsi" w:hAnsiTheme="majorHAnsi" w:cstheme="majorHAnsi"/>
        </w:rPr>
        <w:t>. Groundwater and humans go back a long way, we have long-time connections.</w:t>
      </w:r>
      <w:r w:rsidRPr="001A4B10">
        <w:rPr>
          <w:rFonts w:asciiTheme="majorHAnsi" w:hAnsiTheme="majorHAnsi" w:cstheme="majorHAnsi"/>
          <w:sz w:val="16"/>
        </w:rPr>
        <w:t xml:space="preserve"> Indigenous Australians had and </w:t>
      </w:r>
      <w:proofErr w:type="gramStart"/>
      <w:r w:rsidRPr="001A4B10">
        <w:rPr>
          <w:rFonts w:asciiTheme="majorHAnsi" w:hAnsiTheme="majorHAnsi" w:cstheme="majorHAnsi"/>
          <w:sz w:val="16"/>
        </w:rPr>
        <w:t>have</w:t>
      </w:r>
      <w:proofErr w:type="gramEnd"/>
      <w:r w:rsidRPr="001A4B10">
        <w:rPr>
          <w:rFonts w:asciiTheme="majorHAnsi" w:hAnsiTheme="majorHAnsi" w:cstheme="majorHAnsi"/>
          <w:sz w:val="16"/>
        </w:rPr>
        <w:t xml:space="preserve"> a remarkable ability to read landscapes to find groundwater. They followed ant trails, tracked </w:t>
      </w:r>
      <w:proofErr w:type="spellStart"/>
      <w:r w:rsidRPr="001A4B10">
        <w:rPr>
          <w:rFonts w:asciiTheme="majorHAnsi" w:hAnsiTheme="majorHAnsi" w:cstheme="majorHAnsi"/>
          <w:sz w:val="16"/>
        </w:rPr>
        <w:t>dingos</w:t>
      </w:r>
      <w:proofErr w:type="spellEnd"/>
      <w:r w:rsidRPr="001A4B10">
        <w:rPr>
          <w:rFonts w:asciiTheme="majorHAnsi" w:hAnsiTheme="majorHAnsi" w:cstheme="majorHAnsi"/>
          <w:sz w:val="16"/>
        </w:rPr>
        <w:t xml:space="preserve"> to hidden water sources, dug where they dug. </w:t>
      </w:r>
      <w:r w:rsidRPr="001A4B10">
        <w:rPr>
          <w:rStyle w:val="StyleUnderline"/>
          <w:rFonts w:asciiTheme="majorHAnsi" w:hAnsiTheme="majorHAnsi" w:cstheme="majorHAnsi"/>
        </w:rPr>
        <w:t xml:space="preserve">Stories are handed from generation to generation to describe locations of springs and hidden water soaks, how they were formed in the dreaming, how to look after them. In some stories the rainbow serpent writhes through yawning caverns, bringing life to the water holes where she emerges. Springs are formed from tears of grief, water holes are made in fights with creation-spirit beings, river valleys are forged from mythic pursuits. Groundwater stories from across the continent are rich in mean- </w:t>
      </w:r>
      <w:proofErr w:type="spellStart"/>
      <w:r w:rsidRPr="001A4B10">
        <w:rPr>
          <w:rStyle w:val="StyleUnderline"/>
          <w:rFonts w:asciiTheme="majorHAnsi" w:hAnsiTheme="majorHAnsi" w:cstheme="majorHAnsi"/>
        </w:rPr>
        <w:t>ing</w:t>
      </w:r>
      <w:proofErr w:type="spellEnd"/>
      <w:r w:rsidRPr="001A4B10">
        <w:rPr>
          <w:rFonts w:asciiTheme="majorHAnsi" w:hAnsiTheme="majorHAnsi" w:cstheme="majorHAnsi"/>
          <w:sz w:val="16"/>
        </w:rPr>
        <w:t xml:space="preserve">. Around the massive central Australian monolith, Uluru, </w:t>
      </w:r>
      <w:proofErr w:type="spellStart"/>
      <w:r w:rsidRPr="001A4B10">
        <w:rPr>
          <w:rFonts w:asciiTheme="majorHAnsi" w:hAnsiTheme="majorHAnsi" w:cstheme="majorHAnsi"/>
          <w:sz w:val="16"/>
        </w:rPr>
        <w:t>Tjukurpa</w:t>
      </w:r>
      <w:proofErr w:type="spellEnd"/>
      <w:r w:rsidRPr="001A4B10">
        <w:rPr>
          <w:rFonts w:asciiTheme="majorHAnsi" w:hAnsiTheme="majorHAnsi" w:cstheme="majorHAnsi"/>
          <w:sz w:val="16"/>
        </w:rPr>
        <w:t xml:space="preserve"> is kept alive among the Anangu people through dreaming serpent stories. </w:t>
      </w:r>
      <w:proofErr w:type="spellStart"/>
      <w:r w:rsidRPr="001A4B10">
        <w:rPr>
          <w:rFonts w:asciiTheme="majorHAnsi" w:hAnsiTheme="majorHAnsi" w:cstheme="majorHAnsi"/>
          <w:sz w:val="16"/>
        </w:rPr>
        <w:t>Tjukurpa</w:t>
      </w:r>
      <w:proofErr w:type="spellEnd"/>
      <w:r w:rsidRPr="001A4B10">
        <w:rPr>
          <w:rFonts w:asciiTheme="majorHAnsi" w:hAnsiTheme="majorHAnsi" w:cstheme="majorHAnsi"/>
          <w:sz w:val="16"/>
        </w:rPr>
        <w:t xml:space="preserve"> describes the complex principles and beings behind lore, morals, and ancient stories. Mores expressed in </w:t>
      </w:r>
      <w:proofErr w:type="spellStart"/>
      <w:r w:rsidRPr="001A4B10">
        <w:rPr>
          <w:rFonts w:asciiTheme="majorHAnsi" w:hAnsiTheme="majorHAnsi" w:cstheme="majorHAnsi"/>
          <w:sz w:val="16"/>
        </w:rPr>
        <w:t>Tjukurpa</w:t>
      </w:r>
      <w:proofErr w:type="spellEnd"/>
      <w:r w:rsidRPr="001A4B10">
        <w:rPr>
          <w:rFonts w:asciiTheme="majorHAnsi" w:hAnsiTheme="majorHAnsi" w:cstheme="majorHAnsi"/>
          <w:sz w:val="16"/>
        </w:rPr>
        <w:t xml:space="preserve"> establish relationships to land and water for people from Uluru. </w:t>
      </w:r>
      <w:r w:rsidRPr="001A4B10">
        <w:rPr>
          <w:rStyle w:val="StyleUnderline"/>
          <w:rFonts w:asciiTheme="majorHAnsi" w:hAnsiTheme="majorHAnsi" w:cstheme="majorHAnsi"/>
        </w:rPr>
        <w:t xml:space="preserve">Understanding country and water through story is inherently held in Indigenous </w:t>
      </w:r>
      <w:proofErr w:type="spellStart"/>
      <w:r w:rsidRPr="001A4B10">
        <w:rPr>
          <w:rStyle w:val="StyleUnderline"/>
          <w:rFonts w:asciiTheme="majorHAnsi" w:hAnsiTheme="majorHAnsi" w:cstheme="majorHAnsi"/>
        </w:rPr>
        <w:t>cul</w:t>
      </w:r>
      <w:proofErr w:type="spellEnd"/>
      <w:r w:rsidRPr="001A4B10">
        <w:rPr>
          <w:rStyle w:val="StyleUnderline"/>
          <w:rFonts w:asciiTheme="majorHAnsi" w:hAnsiTheme="majorHAnsi" w:cstheme="majorHAnsi"/>
        </w:rPr>
        <w:t xml:space="preserve">- </w:t>
      </w:r>
      <w:proofErr w:type="spellStart"/>
      <w:r w:rsidRPr="001A4B10">
        <w:rPr>
          <w:rStyle w:val="StyleUnderline"/>
          <w:rFonts w:asciiTheme="majorHAnsi" w:hAnsiTheme="majorHAnsi" w:cstheme="majorHAnsi"/>
        </w:rPr>
        <w:t>tural</w:t>
      </w:r>
      <w:proofErr w:type="spellEnd"/>
      <w:r w:rsidRPr="001A4B10">
        <w:rPr>
          <w:rStyle w:val="StyleUnderline"/>
          <w:rFonts w:asciiTheme="majorHAnsi" w:hAnsiTheme="majorHAnsi" w:cstheme="majorHAnsi"/>
        </w:rPr>
        <w:t xml:space="preserve"> practice. Connections between surface water and its underground sources are sacred and protected.</w:t>
      </w:r>
      <w:r w:rsidRPr="001A4B10">
        <w:rPr>
          <w:rFonts w:asciiTheme="majorHAnsi" w:hAnsiTheme="majorHAnsi" w:cstheme="majorHAnsi"/>
          <w:sz w:val="16"/>
        </w:rPr>
        <w:t xml:space="preserve"> For first Australians, “cultural waters” include the reservoirs that traverse vast territories beneath the country, enabling communities to survive through dry times (</w:t>
      </w:r>
      <w:proofErr w:type="spellStart"/>
      <w:r w:rsidRPr="001A4B10">
        <w:rPr>
          <w:rFonts w:asciiTheme="majorHAnsi" w:hAnsiTheme="majorHAnsi" w:cstheme="majorHAnsi"/>
          <w:sz w:val="16"/>
        </w:rPr>
        <w:t>Moggridge</w:t>
      </w:r>
      <w:proofErr w:type="spellEnd"/>
      <w:r w:rsidRPr="001A4B10">
        <w:rPr>
          <w:rFonts w:asciiTheme="majorHAnsi" w:hAnsiTheme="majorHAnsi" w:cstheme="majorHAnsi"/>
          <w:sz w:val="16"/>
        </w:rPr>
        <w:t>; Strang</w:t>
      </w:r>
      <w:r w:rsidRPr="001A4B10">
        <w:rPr>
          <w:rStyle w:val="Emphasis"/>
          <w:rFonts w:asciiTheme="majorHAnsi" w:hAnsiTheme="majorHAnsi" w:cstheme="majorHAnsi"/>
        </w:rPr>
        <w:t>). Indigenous water management starts with a holistic understanding of groundwater as the basis to water security</w:t>
      </w:r>
      <w:r w:rsidRPr="001A4B10">
        <w:rPr>
          <w:rFonts w:asciiTheme="majorHAnsi" w:hAnsiTheme="majorHAnsi" w:cstheme="majorHAnsi"/>
          <w:sz w:val="16"/>
        </w:rPr>
        <w:t xml:space="preserve"> (</w:t>
      </w:r>
      <w:proofErr w:type="spellStart"/>
      <w:r w:rsidRPr="001A4B10">
        <w:rPr>
          <w:rFonts w:asciiTheme="majorHAnsi" w:hAnsiTheme="majorHAnsi" w:cstheme="majorHAnsi"/>
          <w:sz w:val="16"/>
        </w:rPr>
        <w:t>Moggridge</w:t>
      </w:r>
      <w:proofErr w:type="spellEnd"/>
      <w:r w:rsidRPr="001A4B10">
        <w:rPr>
          <w:rFonts w:asciiTheme="majorHAnsi" w:hAnsiTheme="majorHAnsi" w:cstheme="majorHAnsi"/>
          <w:sz w:val="16"/>
        </w:rPr>
        <w:t xml:space="preserve">). </w:t>
      </w:r>
    </w:p>
    <w:p w14:paraId="53DB22CF" w14:textId="77777777" w:rsidR="001D13E0" w:rsidRPr="00BF0C79" w:rsidRDefault="001D13E0" w:rsidP="001D13E0">
      <w:pPr>
        <w:pStyle w:val="Heading4"/>
      </w:pPr>
      <w:r w:rsidRPr="00BF0C79">
        <w:t xml:space="preserve">Conceiving water as a </w:t>
      </w:r>
      <w:proofErr w:type="spellStart"/>
      <w:r w:rsidRPr="00BF0C79">
        <w:t>hyperobject</w:t>
      </w:r>
      <w:proofErr w:type="spellEnd"/>
      <w:r w:rsidRPr="00BF0C79">
        <w:t xml:space="preserve"> solves, and falls in line with indigenous ways of knowing water </w:t>
      </w:r>
    </w:p>
    <w:p w14:paraId="18D34EEC" w14:textId="77777777" w:rsidR="001D13E0" w:rsidRPr="001A4B10" w:rsidRDefault="001D13E0" w:rsidP="001D13E0">
      <w:pPr>
        <w:rPr>
          <w:rStyle w:val="StyleUnderline"/>
          <w:rFonts w:asciiTheme="majorHAnsi" w:hAnsiTheme="majorHAnsi" w:cstheme="majorHAnsi"/>
        </w:rPr>
      </w:pPr>
      <w:r w:rsidRPr="001A4B10">
        <w:rPr>
          <w:rFonts w:asciiTheme="majorHAnsi" w:eastAsiaTheme="majorEastAsia" w:hAnsiTheme="majorHAnsi" w:cstheme="majorHAnsi"/>
          <w:b/>
          <w:bCs/>
          <w:sz w:val="26"/>
          <w:szCs w:val="26"/>
        </w:rPr>
        <w:t>Wardle 19</w:t>
      </w:r>
      <w:r w:rsidRPr="001A4B10">
        <w:rPr>
          <w:rFonts w:asciiTheme="majorHAnsi" w:hAnsiTheme="majorHAnsi" w:cstheme="majorHAnsi"/>
        </w:rPr>
        <w:t xml:space="preserve"> [Deborah Wardle is a Researcher at RMIT and the </w:t>
      </w:r>
      <w:hyperlink r:id="rId27" w:history="1">
        <w:r w:rsidRPr="001A4B10">
          <w:rPr>
            <w:rStyle w:val="Hyperlink"/>
            <w:rFonts w:asciiTheme="majorHAnsi" w:hAnsiTheme="majorHAnsi" w:cstheme="majorHAnsi"/>
          </w:rPr>
          <w:t>University of Melbourne</w:t>
        </w:r>
      </w:hyperlink>
      <w:r w:rsidRPr="001A4B10">
        <w:rPr>
          <w:rFonts w:asciiTheme="majorHAnsi" w:hAnsiTheme="majorHAnsi" w:cstheme="majorHAnsi"/>
        </w:rPr>
        <w:t xml:space="preserve">, “Groundwater as </w:t>
      </w:r>
      <w:proofErr w:type="spellStart"/>
      <w:r w:rsidRPr="001A4B10">
        <w:rPr>
          <w:rFonts w:asciiTheme="majorHAnsi" w:hAnsiTheme="majorHAnsi" w:cstheme="majorHAnsi"/>
        </w:rPr>
        <w:t>Hyperobject</w:t>
      </w:r>
      <w:proofErr w:type="spellEnd"/>
      <w:r w:rsidRPr="001A4B10">
        <w:rPr>
          <w:rFonts w:asciiTheme="majorHAnsi" w:hAnsiTheme="majorHAnsi" w:cstheme="majorHAnsi"/>
        </w:rPr>
        <w:t xml:space="preserve">”, Published by Mosaic, an interdisciplinary critical journal, Mosaic: an interdisciplinary critical journal, Volume 52, Number 2, June 2019, pp. 1-16 (Article)] </w:t>
      </w:r>
      <w:proofErr w:type="spellStart"/>
      <w:r w:rsidRPr="001A4B10">
        <w:rPr>
          <w:rFonts w:asciiTheme="majorHAnsi" w:hAnsiTheme="majorHAnsi" w:cstheme="majorHAnsi"/>
        </w:rPr>
        <w:t>luciann</w:t>
      </w:r>
      <w:proofErr w:type="spellEnd"/>
    </w:p>
    <w:p w14:paraId="7D87608A" w14:textId="77777777" w:rsidR="001D13E0" w:rsidRDefault="001D13E0" w:rsidP="001D13E0">
      <w:pPr>
        <w:pStyle w:val="NormalWeb"/>
        <w:rPr>
          <w:rStyle w:val="StyleUnderline"/>
          <w:rFonts w:asciiTheme="majorHAnsi" w:hAnsiTheme="majorHAnsi" w:cstheme="majorHAnsi"/>
        </w:rPr>
      </w:pPr>
      <w:r w:rsidRPr="001A4B10">
        <w:rPr>
          <w:rStyle w:val="Emphasis"/>
          <w:rFonts w:asciiTheme="majorHAnsi" w:hAnsiTheme="majorHAnsi" w:cstheme="majorHAnsi"/>
        </w:rPr>
        <w:t>It i</w:t>
      </w:r>
      <w:r w:rsidRPr="001A4B10">
        <w:rPr>
          <w:rStyle w:val="StyleUnderline"/>
          <w:rFonts w:asciiTheme="majorHAnsi" w:hAnsiTheme="majorHAnsi" w:cstheme="majorHAnsi"/>
        </w:rPr>
        <w:t>s</w:t>
      </w:r>
      <w:r w:rsidRPr="001A4B10">
        <w:rPr>
          <w:rFonts w:asciiTheme="majorHAnsi" w:hAnsiTheme="majorHAnsi" w:cstheme="majorHAnsi"/>
          <w:color w:val="211E1E"/>
          <w:sz w:val="16"/>
          <w:szCs w:val="20"/>
        </w:rPr>
        <w:t xml:space="preserve"> becoming increasingly </w:t>
      </w:r>
      <w:r w:rsidRPr="001A4B10">
        <w:rPr>
          <w:rStyle w:val="Emphasis"/>
          <w:rFonts w:asciiTheme="majorHAnsi" w:hAnsiTheme="majorHAnsi" w:cstheme="majorHAnsi"/>
        </w:rPr>
        <w:t>imperative that we understand the significance of groundwater</w:t>
      </w:r>
      <w:r w:rsidRPr="001A4B10">
        <w:rPr>
          <w:rStyle w:val="StyleUnderline"/>
          <w:rFonts w:asciiTheme="majorHAnsi" w:hAnsiTheme="majorHAnsi" w:cstheme="majorHAnsi"/>
        </w:rPr>
        <w:t xml:space="preserve">, not only in day-to-day lives, but also for its deeper metaphoric </w:t>
      </w:r>
      <w:proofErr w:type="spellStart"/>
      <w:r w:rsidRPr="001A4B10">
        <w:rPr>
          <w:rStyle w:val="StyleUnderline"/>
          <w:rFonts w:asciiTheme="majorHAnsi" w:hAnsiTheme="majorHAnsi" w:cstheme="majorHAnsi"/>
        </w:rPr>
        <w:t>impor</w:t>
      </w:r>
      <w:proofErr w:type="spellEnd"/>
      <w:r w:rsidRPr="001A4B10">
        <w:rPr>
          <w:rStyle w:val="StyleUnderline"/>
          <w:rFonts w:asciiTheme="majorHAnsi" w:hAnsiTheme="majorHAnsi" w:cstheme="majorHAnsi"/>
        </w:rPr>
        <w:t xml:space="preserve">- </w:t>
      </w:r>
      <w:proofErr w:type="spellStart"/>
      <w:r w:rsidRPr="001A4B10">
        <w:rPr>
          <w:rStyle w:val="StyleUnderline"/>
          <w:rFonts w:asciiTheme="majorHAnsi" w:hAnsiTheme="majorHAnsi" w:cstheme="majorHAnsi"/>
        </w:rPr>
        <w:t>tance</w:t>
      </w:r>
      <w:proofErr w:type="spellEnd"/>
      <w:r w:rsidRPr="001A4B10">
        <w:rPr>
          <w:rFonts w:asciiTheme="majorHAnsi" w:hAnsiTheme="majorHAnsi" w:cstheme="majorHAnsi"/>
          <w:color w:val="211E1E"/>
          <w:sz w:val="16"/>
          <w:szCs w:val="20"/>
        </w:rPr>
        <w:t xml:space="preserve">. We understand little in the Australian psyche of the place of aquifers, the flows of deep leads in ancestral underground streambeds. Conversations between first Australians, the original human custodians, and newcomers still have a long way to go. Here’s this </w:t>
      </w:r>
      <w:proofErr w:type="gramStart"/>
      <w:r w:rsidRPr="001A4B10">
        <w:rPr>
          <w:rFonts w:asciiTheme="majorHAnsi" w:hAnsiTheme="majorHAnsi" w:cstheme="majorHAnsi"/>
          <w:color w:val="211E1E"/>
          <w:sz w:val="16"/>
          <w:szCs w:val="20"/>
        </w:rPr>
        <w:t>little known</w:t>
      </w:r>
      <w:proofErr w:type="gramEnd"/>
      <w:r w:rsidRPr="001A4B10">
        <w:rPr>
          <w:rFonts w:asciiTheme="majorHAnsi" w:hAnsiTheme="majorHAnsi" w:cstheme="majorHAnsi"/>
          <w:color w:val="211E1E"/>
          <w:sz w:val="16"/>
          <w:szCs w:val="20"/>
        </w:rPr>
        <w:t xml:space="preserve"> uncle who springs into our lives, this ageless relative who turns up for an occasional Christmas lunch bearing gifts, and then disappears, per- haps for centuries. We recognize his </w:t>
      </w:r>
      <w:proofErr w:type="spellStart"/>
      <w:r w:rsidRPr="001A4B10">
        <w:rPr>
          <w:rFonts w:asciiTheme="majorHAnsi" w:hAnsiTheme="majorHAnsi" w:cstheme="majorHAnsi"/>
          <w:color w:val="211E1E"/>
          <w:sz w:val="16"/>
          <w:szCs w:val="20"/>
        </w:rPr>
        <w:t>sulphurous</w:t>
      </w:r>
      <w:proofErr w:type="spellEnd"/>
      <w:r w:rsidRPr="001A4B10">
        <w:rPr>
          <w:rFonts w:asciiTheme="majorHAnsi" w:hAnsiTheme="majorHAnsi" w:cstheme="majorHAnsi"/>
          <w:color w:val="211E1E"/>
          <w:sz w:val="16"/>
          <w:szCs w:val="20"/>
        </w:rPr>
        <w:t xml:space="preserve">, earthy smell. His few words are potent, full of story, full of other places. Sometimes I perceive aquifers to be an even closer relative, more like a parent. I expect them always to be there, underlying bedrock to children’s security. They leave a gaping hole, a craving when they go absent. </w:t>
      </w:r>
      <w:r w:rsidRPr="001A4B10">
        <w:rPr>
          <w:rStyle w:val="StyleUnderline"/>
          <w:rFonts w:asciiTheme="majorHAnsi" w:hAnsiTheme="majorHAnsi" w:cstheme="majorHAnsi"/>
        </w:rPr>
        <w:t xml:space="preserve">Groundwater speaks with authority; its wisdom, its dark, underground stories invoke thoughtful sojourns. I encounter a relational way of being. </w:t>
      </w:r>
      <w:r w:rsidRPr="001A4B10">
        <w:rPr>
          <w:rStyle w:val="Emphasis"/>
          <w:rFonts w:asciiTheme="majorHAnsi" w:hAnsiTheme="majorHAnsi" w:cstheme="majorHAnsi"/>
        </w:rPr>
        <w:t>Groundwater reminds me that we are all connected</w:t>
      </w:r>
      <w:r w:rsidRPr="001A4B10">
        <w:rPr>
          <w:rStyle w:val="StyleUnderline"/>
          <w:rFonts w:asciiTheme="majorHAnsi" w:hAnsiTheme="majorHAnsi" w:cstheme="majorHAnsi"/>
        </w:rPr>
        <w:t>.</w:t>
      </w:r>
      <w:r w:rsidRPr="001A4B10">
        <w:rPr>
          <w:rFonts w:asciiTheme="majorHAnsi" w:hAnsiTheme="majorHAnsi" w:cstheme="majorHAnsi"/>
          <w:color w:val="211E1E"/>
          <w:sz w:val="16"/>
          <w:szCs w:val="20"/>
        </w:rPr>
        <w:t xml:space="preserve"> It points to an opportunity for a new and </w:t>
      </w:r>
      <w:proofErr w:type="spellStart"/>
      <w:r w:rsidRPr="001A4B10">
        <w:rPr>
          <w:rFonts w:asciiTheme="majorHAnsi" w:hAnsiTheme="majorHAnsi" w:cstheme="majorHAnsi"/>
          <w:color w:val="211E1E"/>
          <w:sz w:val="16"/>
          <w:szCs w:val="20"/>
        </w:rPr>
        <w:t>essen</w:t>
      </w:r>
      <w:proofErr w:type="spellEnd"/>
      <w:r w:rsidRPr="001A4B10">
        <w:rPr>
          <w:rFonts w:asciiTheme="majorHAnsi" w:hAnsiTheme="majorHAnsi" w:cstheme="majorHAnsi"/>
          <w:color w:val="211E1E"/>
          <w:sz w:val="16"/>
          <w:szCs w:val="20"/>
        </w:rPr>
        <w:t xml:space="preserve">- </w:t>
      </w:r>
      <w:proofErr w:type="spellStart"/>
      <w:r w:rsidRPr="001A4B10">
        <w:rPr>
          <w:rFonts w:asciiTheme="majorHAnsi" w:hAnsiTheme="majorHAnsi" w:cstheme="majorHAnsi"/>
          <w:color w:val="211E1E"/>
          <w:sz w:val="16"/>
          <w:szCs w:val="20"/>
        </w:rPr>
        <w:t>tial</w:t>
      </w:r>
      <w:proofErr w:type="spellEnd"/>
      <w:r w:rsidRPr="001A4B10">
        <w:rPr>
          <w:rFonts w:asciiTheme="majorHAnsi" w:hAnsiTheme="majorHAnsi" w:cstheme="majorHAnsi"/>
          <w:color w:val="211E1E"/>
          <w:sz w:val="16"/>
          <w:szCs w:val="20"/>
        </w:rPr>
        <w:t xml:space="preserve"> respect to be shown for the unfathomable uncle, for the struggling parent, for our soulfulness. We could learn from </w:t>
      </w:r>
      <w:proofErr w:type="spellStart"/>
      <w:r w:rsidRPr="001A4B10">
        <w:rPr>
          <w:rFonts w:asciiTheme="majorHAnsi" w:hAnsiTheme="majorHAnsi" w:cstheme="majorHAnsi"/>
          <w:color w:val="211E1E"/>
          <w:sz w:val="16"/>
          <w:szCs w:val="20"/>
        </w:rPr>
        <w:t>Tjukurpa</w:t>
      </w:r>
      <w:proofErr w:type="spellEnd"/>
      <w:r w:rsidRPr="001A4B10">
        <w:rPr>
          <w:rFonts w:asciiTheme="majorHAnsi" w:hAnsiTheme="majorHAnsi" w:cstheme="majorHAnsi"/>
          <w:color w:val="211E1E"/>
          <w:sz w:val="16"/>
          <w:szCs w:val="20"/>
        </w:rPr>
        <w:t xml:space="preserve">, we could take a long-term view of land and water, rather than be ruled by the lure of the dollar, trapped in economic and technological systems from which environmental calamities have multiplied. </w:t>
      </w:r>
      <w:r w:rsidRPr="001A4B10">
        <w:rPr>
          <w:rStyle w:val="StyleUnderline"/>
          <w:rFonts w:asciiTheme="majorHAnsi" w:hAnsiTheme="majorHAnsi" w:cstheme="majorHAnsi"/>
        </w:rPr>
        <w:t>We could hear groundwater’s eloquence, its groans, its calls for balance, for moderation. Listening, listening. The deep tone drones are continuous, binding. If we empty the jug of water with clever long straws, we may have temporary relief from our thirst</w:t>
      </w:r>
      <w:r w:rsidRPr="001A4B10">
        <w:rPr>
          <w:rFonts w:asciiTheme="majorHAnsi" w:hAnsiTheme="majorHAnsi" w:cstheme="majorHAnsi"/>
          <w:color w:val="211E1E"/>
          <w:sz w:val="16"/>
          <w:szCs w:val="20"/>
        </w:rPr>
        <w:t xml:space="preserve">, a few people may become wealthy. The empty jug, however, means not only parched landscapes, but also denuded psyches. Acknowledging the work of scientists who understand groundwater in remarkable ways, and who know </w:t>
      </w:r>
      <w:r w:rsidRPr="001A4B10">
        <w:rPr>
          <w:rStyle w:val="StyleUnderline"/>
          <w:rFonts w:asciiTheme="majorHAnsi" w:hAnsiTheme="majorHAnsi" w:cstheme="majorHAnsi"/>
        </w:rPr>
        <w:t>there is still much to be learnt of its hydrogeological properties and ecological impacts</w:t>
      </w:r>
      <w:r w:rsidRPr="001A4B10">
        <w:rPr>
          <w:rFonts w:asciiTheme="majorHAnsi" w:hAnsiTheme="majorHAnsi" w:cstheme="majorHAnsi"/>
          <w:color w:val="211E1E"/>
          <w:sz w:val="16"/>
          <w:szCs w:val="20"/>
        </w:rPr>
        <w:t>, is essential</w:t>
      </w:r>
      <w:r w:rsidRPr="001A4B10">
        <w:rPr>
          <w:rStyle w:val="StyleUnderline"/>
          <w:rFonts w:asciiTheme="majorHAnsi" w:hAnsiTheme="majorHAnsi" w:cstheme="majorHAnsi"/>
        </w:rPr>
        <w:t>. However, in listening to the metaphoric realm, my journey to aqueous underworlds illuminates groundwater’s earthly and allegorical tones. Imagining underground water takes me to places where meaning is made, where I make connections between living and non-living things</w:t>
      </w:r>
      <w:r w:rsidRPr="001A4B10">
        <w:rPr>
          <w:rStyle w:val="Emphasis"/>
          <w:rFonts w:asciiTheme="majorHAnsi" w:hAnsiTheme="majorHAnsi" w:cstheme="majorHAnsi"/>
        </w:rPr>
        <w:t xml:space="preserve">. Groundwater gives me hope. Consciousness of groundwater’s meanings enhances my understanding of this land and myself—my watery self, my underground self, </w:t>
      </w:r>
      <w:proofErr w:type="gramStart"/>
      <w:r w:rsidRPr="001A4B10">
        <w:rPr>
          <w:rStyle w:val="Emphasis"/>
          <w:rFonts w:asciiTheme="majorHAnsi" w:hAnsiTheme="majorHAnsi" w:cstheme="majorHAnsi"/>
        </w:rPr>
        <w:t>my</w:t>
      </w:r>
      <w:proofErr w:type="gramEnd"/>
      <w:r w:rsidRPr="001A4B10">
        <w:rPr>
          <w:rStyle w:val="Emphasis"/>
          <w:rFonts w:asciiTheme="majorHAnsi" w:hAnsiTheme="majorHAnsi" w:cstheme="majorHAnsi"/>
        </w:rPr>
        <w:t xml:space="preserve"> beneath the surface life. Voices of deep, dark places resound. Listening deeply gives rich understandings,</w:t>
      </w:r>
      <w:r w:rsidRPr="001A4B10">
        <w:rPr>
          <w:rStyle w:val="StyleUnderline"/>
          <w:rFonts w:asciiTheme="majorHAnsi" w:hAnsiTheme="majorHAnsi" w:cstheme="majorHAnsi"/>
        </w:rPr>
        <w:t xml:space="preserve"> strong material for literary representations and expressions of subterranean agency. </w:t>
      </w:r>
      <w:r w:rsidRPr="001A4B10">
        <w:rPr>
          <w:rStyle w:val="Emphasis"/>
          <w:rFonts w:asciiTheme="majorHAnsi" w:hAnsiTheme="majorHAnsi" w:cstheme="majorHAnsi"/>
        </w:rPr>
        <w:t xml:space="preserve">The task ahead is to protect this powerful presence, to preserve a space in our </w:t>
      </w:r>
      <w:proofErr w:type="spellStart"/>
      <w:r w:rsidRPr="001A4B10">
        <w:rPr>
          <w:rStyle w:val="Emphasis"/>
          <w:rFonts w:asciiTheme="majorHAnsi" w:hAnsiTheme="majorHAnsi" w:cstheme="majorHAnsi"/>
        </w:rPr>
        <w:t>imagi</w:t>
      </w:r>
      <w:proofErr w:type="spellEnd"/>
      <w:r w:rsidRPr="001A4B10">
        <w:rPr>
          <w:rStyle w:val="Emphasis"/>
          <w:rFonts w:asciiTheme="majorHAnsi" w:hAnsiTheme="majorHAnsi" w:cstheme="majorHAnsi"/>
        </w:rPr>
        <w:t>- nations for groundwater’s ongoing existence</w:t>
      </w:r>
      <w:r w:rsidRPr="001A4B10">
        <w:rPr>
          <w:rFonts w:asciiTheme="majorHAnsi" w:hAnsiTheme="majorHAnsi" w:cstheme="majorHAnsi"/>
          <w:color w:val="211E1E"/>
          <w:sz w:val="16"/>
          <w:szCs w:val="20"/>
        </w:rPr>
        <w:t>. Writing climate fiction is one way I embark on this task</w:t>
      </w:r>
      <w:r w:rsidRPr="001A4B10">
        <w:rPr>
          <w:rStyle w:val="StyleUnderline"/>
          <w:rFonts w:asciiTheme="majorHAnsi" w:hAnsiTheme="majorHAnsi" w:cstheme="majorHAnsi"/>
        </w:rPr>
        <w:t xml:space="preserve">. </w:t>
      </w:r>
      <w:r w:rsidRPr="00B86018">
        <w:rPr>
          <w:rStyle w:val="Emphasis"/>
        </w:rPr>
        <w:t xml:space="preserve">Understanding groundwater as </w:t>
      </w:r>
      <w:proofErr w:type="spellStart"/>
      <w:r w:rsidRPr="00B86018">
        <w:rPr>
          <w:rStyle w:val="Emphasis"/>
        </w:rPr>
        <w:t>hyperobject</w:t>
      </w:r>
      <w:proofErr w:type="spellEnd"/>
      <w:r w:rsidRPr="00B86018">
        <w:rPr>
          <w:rStyle w:val="Emphasis"/>
        </w:rPr>
        <w:t xml:space="preserve"> brings me closer to its mesh-like </w:t>
      </w:r>
      <w:proofErr w:type="gramStart"/>
      <w:r w:rsidRPr="00B86018">
        <w:rPr>
          <w:rStyle w:val="Emphasis"/>
        </w:rPr>
        <w:t>relationality, and</w:t>
      </w:r>
      <w:proofErr w:type="gramEnd"/>
      <w:r w:rsidRPr="00B86018">
        <w:rPr>
          <w:rStyle w:val="Emphasis"/>
        </w:rPr>
        <w:t xml:space="preserve"> makes stories of its vulnerability imperative. Knowing more about this entity deep beneath my feet, catching its sonorous discord, my jour- </w:t>
      </w:r>
      <w:proofErr w:type="spellStart"/>
      <w:r w:rsidRPr="00B86018">
        <w:rPr>
          <w:rStyle w:val="Emphasis"/>
        </w:rPr>
        <w:t>ney</w:t>
      </w:r>
      <w:proofErr w:type="spellEnd"/>
      <w:r w:rsidRPr="00B86018">
        <w:rPr>
          <w:rStyle w:val="Emphasis"/>
        </w:rPr>
        <w:t xml:space="preserve"> is not back to port. Groundwater calls</w:t>
      </w:r>
      <w:r w:rsidRPr="001A4B10">
        <w:rPr>
          <w:rStyle w:val="Emphasis"/>
          <w:rFonts w:asciiTheme="majorHAnsi" w:hAnsiTheme="majorHAnsi" w:cstheme="majorHAnsi"/>
        </w:rPr>
        <w:t>.</w:t>
      </w:r>
      <w:r w:rsidRPr="001A4B10">
        <w:rPr>
          <w:rStyle w:val="StyleUnderline"/>
          <w:rFonts w:asciiTheme="majorHAnsi" w:hAnsiTheme="majorHAnsi" w:cstheme="majorHAnsi"/>
        </w:rPr>
        <w:t xml:space="preserve"> </w:t>
      </w:r>
    </w:p>
    <w:p w14:paraId="4D8F7FCC" w14:textId="77777777" w:rsidR="001D13E0" w:rsidRPr="00902261" w:rsidRDefault="001D13E0" w:rsidP="001D13E0"/>
    <w:p w14:paraId="56B344B3" w14:textId="77777777" w:rsidR="001D13E0" w:rsidRDefault="001D13E0" w:rsidP="001D13E0"/>
    <w:p w14:paraId="5757ECEC" w14:textId="66794E07" w:rsidR="00FE6CFD" w:rsidRDefault="00FE6CFD" w:rsidP="00FE6CFD">
      <w:pPr>
        <w:pStyle w:val="Heading1"/>
      </w:pPr>
      <w:r>
        <w:t>***LINK EXTENSIONS</w:t>
      </w:r>
      <w:r w:rsidR="00EA2236">
        <w:t>—Policy</w:t>
      </w:r>
      <w:r>
        <w:t>***</w:t>
      </w:r>
    </w:p>
    <w:p w14:paraId="09251818" w14:textId="34D0D546" w:rsidR="003D58A5" w:rsidRDefault="003D58A5" w:rsidP="003D58A5"/>
    <w:p w14:paraId="4A92BFE9" w14:textId="7AD9338B" w:rsidR="00FE6CFD" w:rsidRDefault="00FE6CFD" w:rsidP="003D58A5"/>
    <w:p w14:paraId="6070A7AA" w14:textId="5F26FCA4" w:rsidR="005C08E7" w:rsidRDefault="005C08E7" w:rsidP="005C08E7">
      <w:pPr>
        <w:pStyle w:val="Heading2"/>
      </w:pPr>
      <w:proofErr w:type="spellStart"/>
      <w:r>
        <w:t>Agrilogistics</w:t>
      </w:r>
      <w:proofErr w:type="spellEnd"/>
      <w:r>
        <w:t xml:space="preserve"> </w:t>
      </w:r>
    </w:p>
    <w:p w14:paraId="75B71B22" w14:textId="0C98D55A" w:rsidR="005C08E7" w:rsidRDefault="005C08E7" w:rsidP="005C08E7"/>
    <w:p w14:paraId="386514C9" w14:textId="0FA62002" w:rsidR="00311935" w:rsidRDefault="00311935" w:rsidP="00311935">
      <w:pPr>
        <w:pStyle w:val="Heading3"/>
      </w:pPr>
      <w:proofErr w:type="spellStart"/>
      <w:r>
        <w:t>Zerzan</w:t>
      </w:r>
      <w:proofErr w:type="spellEnd"/>
      <w:r>
        <w:t xml:space="preserve"> Version of the 1NC </w:t>
      </w:r>
    </w:p>
    <w:p w14:paraId="18DB3DFC" w14:textId="77777777" w:rsidR="00311935" w:rsidRDefault="00311935" w:rsidP="00311935"/>
    <w:p w14:paraId="2DE5B3A8" w14:textId="77777777" w:rsidR="00311935" w:rsidRDefault="00311935" w:rsidP="00311935">
      <w:pPr>
        <w:pStyle w:val="Heading4"/>
        <w:rPr>
          <w:rFonts w:ascii="Times New Roman" w:hAnsi="Times New Roman"/>
        </w:rPr>
      </w:pPr>
      <w:r>
        <w:rPr>
          <w:shd w:val="clear" w:color="auto" w:fill="FFFFFF"/>
        </w:rPr>
        <w:t>“Thanks for coming. I’ll be your Luddite this afternoon. The token Luddite, so it falls on me to uphold this unpopular or controversial banner.”  -John Zerzan</w:t>
      </w:r>
    </w:p>
    <w:p w14:paraId="6029F5F7" w14:textId="77777777" w:rsidR="00311935" w:rsidRDefault="00311935" w:rsidP="00311935"/>
    <w:p w14:paraId="44CDFEF0" w14:textId="77777777" w:rsidR="00311935" w:rsidRDefault="00311935" w:rsidP="00311935">
      <w:pPr>
        <w:pStyle w:val="Heading4"/>
      </w:pPr>
      <w:r>
        <w:t xml:space="preserve">An </w:t>
      </w:r>
      <w:proofErr w:type="spellStart"/>
      <w:r>
        <w:t>agrologistical</w:t>
      </w:r>
      <w:proofErr w:type="spellEnd"/>
      <w:r>
        <w:t xml:space="preserve"> ontology rules the world today. Ever since the first </w:t>
      </w:r>
      <w:r w:rsidRPr="005C08E7">
        <w:rPr>
          <w:rStyle w:val="Style13ptBold"/>
        </w:rPr>
        <w:t>humans</w:t>
      </w:r>
      <w:r>
        <w:t xml:space="preserve"> decided to throw some seeds in the </w:t>
      </w:r>
      <w:proofErr w:type="gramStart"/>
      <w:r>
        <w:t>ground</w:t>
      </w:r>
      <w:proofErr w:type="gramEnd"/>
      <w:r>
        <w:t xml:space="preserve"> we have been obsessed with the idea of proving our own existence regardless of the cost of the quality of existence. The </w:t>
      </w:r>
      <w:proofErr w:type="spellStart"/>
      <w:r>
        <w:t>aff</w:t>
      </w:r>
      <w:proofErr w:type="spellEnd"/>
      <w:r>
        <w:t xml:space="preserve"> attempts to become a happy nihilist by attempting to fix issues inherent to the system itself. </w:t>
      </w:r>
    </w:p>
    <w:p w14:paraId="2DBA20D8" w14:textId="77777777" w:rsidR="00311935" w:rsidRDefault="00311935" w:rsidP="00311935">
      <w:r>
        <w:rPr>
          <w:b/>
          <w:bCs/>
          <w:sz w:val="26"/>
          <w:szCs w:val="26"/>
        </w:rPr>
        <w:t>Morton 13</w:t>
      </w:r>
      <w:r>
        <w:rPr>
          <w:b/>
          <w:bCs/>
        </w:rPr>
        <w:t xml:space="preserve">, </w:t>
      </w:r>
      <w:r>
        <w:t xml:space="preserve">(Timothy Morton, </w:t>
      </w:r>
      <w:proofErr w:type="gramStart"/>
      <w:r>
        <w:t>Diacritics ,</w:t>
      </w:r>
      <w:proofErr w:type="gramEnd"/>
      <w:r>
        <w:t xml:space="preserve"> 2013, Vol. 41, No. 3, CLIMATE CHANGE CRITICISM (2013), pp. 90-113 Published by: The Johns Hopkins University Press Stable URL: https://www.jstor.org/stable/43304245)</w:t>
      </w:r>
    </w:p>
    <w:p w14:paraId="588AC846" w14:textId="77777777" w:rsidR="00311935" w:rsidRDefault="00311935" w:rsidP="00311935">
      <w:proofErr w:type="spellStart"/>
      <w:r>
        <w:t>Agrilogistics</w:t>
      </w:r>
      <w:proofErr w:type="spellEnd"/>
      <w:r>
        <w:t xml:space="preserve"> is a term whose valence will become ever clearer as we proceed. But for </w:t>
      </w:r>
      <w:proofErr w:type="gramStart"/>
      <w:r>
        <w:t>now</w:t>
      </w:r>
      <w:proofErr w:type="gramEnd"/>
      <w:r>
        <w:t xml:space="preserve"> let us think it as an implicit, physically embodied version of the metaphysics of presence- the assumption that to exist is to be constantly present. No matter what the appearances might be, essence lives on.</w:t>
      </w:r>
      <w:r>
        <w:rPr>
          <w:shd w:val="clear" w:color="auto" w:fill="FFFF00"/>
        </w:rPr>
        <w:t xml:space="preserve"> Ontologically</w:t>
      </w:r>
      <w:r>
        <w:t>, and socially,</w:t>
      </w:r>
      <w:r>
        <w:rPr>
          <w:shd w:val="clear" w:color="auto" w:fill="FFFF00"/>
        </w:rPr>
        <w:t xml:space="preserve"> what we encounter in </w:t>
      </w:r>
      <w:proofErr w:type="spellStart"/>
      <w:r>
        <w:rPr>
          <w:shd w:val="clear" w:color="auto" w:fill="FFFF00"/>
        </w:rPr>
        <w:t>agrilogistics</w:t>
      </w:r>
      <w:proofErr w:type="spellEnd"/>
      <w:r>
        <w:rPr>
          <w:shd w:val="clear" w:color="auto" w:fill="FFFF00"/>
        </w:rPr>
        <w:t xml:space="preserve"> is immiseration.</w:t>
      </w:r>
      <w:r>
        <w:t xml:space="preserve"> Very soon after its inception, </w:t>
      </w:r>
      <w:proofErr w:type="spellStart"/>
      <w:r>
        <w:rPr>
          <w:shd w:val="clear" w:color="auto" w:fill="FFFF00"/>
        </w:rPr>
        <w:t>agrilogistics</w:t>
      </w:r>
      <w:proofErr w:type="spellEnd"/>
      <w:r>
        <w:rPr>
          <w:shd w:val="clear" w:color="auto" w:fill="FFFF00"/>
        </w:rPr>
        <w:t xml:space="preserve"> led to </w:t>
      </w:r>
      <w:proofErr w:type="spellStart"/>
      <w:r>
        <w:rPr>
          <w:shd w:val="clear" w:color="auto" w:fill="FFFF00"/>
        </w:rPr>
        <w:t>patriar</w:t>
      </w:r>
      <w:proofErr w:type="spellEnd"/>
      <w:r>
        <w:rPr>
          <w:shd w:val="clear" w:color="auto" w:fill="FFFF00"/>
        </w:rPr>
        <w:t xml:space="preserve">- </w:t>
      </w:r>
      <w:proofErr w:type="spellStart"/>
      <w:r>
        <w:rPr>
          <w:shd w:val="clear" w:color="auto" w:fill="FFFF00"/>
        </w:rPr>
        <w:t>chy</w:t>
      </w:r>
      <w:proofErr w:type="spellEnd"/>
      <w:r>
        <w:rPr>
          <w:shd w:val="clear" w:color="auto" w:fill="FFFF00"/>
        </w:rPr>
        <w:t>, the impoverishment of all but a very few, a massive and rigid social hierarchy, and feedback loops such as</w:t>
      </w:r>
      <w:r>
        <w:t xml:space="preserve"> plagues or, as they were known in Greece,</w:t>
      </w:r>
      <w:r>
        <w:rPr>
          <w:shd w:val="clear" w:color="auto" w:fill="FFFF00"/>
        </w:rPr>
        <w:t xml:space="preserve"> </w:t>
      </w:r>
      <w:proofErr w:type="spellStart"/>
      <w:r>
        <w:rPr>
          <w:shd w:val="clear" w:color="auto" w:fill="FFFF00"/>
        </w:rPr>
        <w:t>miasmata</w:t>
      </w:r>
      <w:proofErr w:type="spellEnd"/>
      <w:r>
        <w:t xml:space="preserve">. </w:t>
      </w:r>
      <w:r>
        <w:rPr>
          <w:shd w:val="clear" w:color="auto" w:fill="FFFF00"/>
        </w:rPr>
        <w:t>Appearance, phenomena, are of no consequence</w:t>
      </w:r>
      <w:r>
        <w:t xml:space="preserve">. What matters is knowing where your next meal is coming from. The physical embodiment of this thought takes the form of the fields that surround the city-state at the start of the </w:t>
      </w:r>
      <w:proofErr w:type="gramStart"/>
      <w:r>
        <w:t>particular agricultural</w:t>
      </w:r>
      <w:proofErr w:type="gramEnd"/>
      <w:r>
        <w:t xml:space="preserve"> mode in the Fertile Crescent, the form that encloses all other modes of production from feudalism to capitalism to Soviet economies. I could plant anything in this field: barley, wheat, I could farm cattle, the field could remain fallow- and underneath it is the same field, my field. No matter what happens to it, it remains constantly present. </w:t>
      </w:r>
      <w:r>
        <w:rPr>
          <w:shd w:val="clear" w:color="auto" w:fill="FFFF00"/>
        </w:rPr>
        <w:t xml:space="preserve">This idea of constant presence goes along with an implicit utilitarianism, according to which I decide that having more beings like me, existing for longer, is better than anything else. </w:t>
      </w:r>
      <w:r>
        <w:t xml:space="preserve">This default utilitarianism is also a metaphysics of presence. </w:t>
      </w:r>
      <w:r>
        <w:rPr>
          <w:shd w:val="clear" w:color="auto" w:fill="FFFF00"/>
        </w:rPr>
        <w:t>No matter whether I am hungrier, or sicker, or more oppressed, underlying these phenomena, I and my brethren remain, constantly, down the generations.</w:t>
      </w:r>
      <w:r>
        <w:t xml:space="preserve"> These two ideas together might form what Jared Diamond has called "the worst mistake in the history of the human race."2 The mistake now plays out at the temporal scale of climate change. This is because </w:t>
      </w:r>
      <w:proofErr w:type="spellStart"/>
      <w:r>
        <w:rPr>
          <w:shd w:val="clear" w:color="auto" w:fill="FFFF00"/>
        </w:rPr>
        <w:t>agrilogistics</w:t>
      </w:r>
      <w:proofErr w:type="spellEnd"/>
      <w:r>
        <w:rPr>
          <w:shd w:val="clear" w:color="auto" w:fill="FFFF00"/>
        </w:rPr>
        <w:t xml:space="preserve"> supplied the conditions for the Agricultural Revolution, which swiftly provided the conditions for the Industrial Revolution</w:t>
      </w:r>
      <w:r>
        <w:t xml:space="preserve">. Which is why there is an appropriate reaction to the "modernity 2.0," "once more with feeling" </w:t>
      </w:r>
      <w:r>
        <w:rPr>
          <w:shd w:val="clear" w:color="auto" w:fill="FFFF00"/>
        </w:rPr>
        <w:t>solutions to global warming-</w:t>
      </w:r>
      <w:r>
        <w:t xml:space="preserve"> bioengineering, geoengineering, and other</w:t>
      </w:r>
      <w:r>
        <w:rPr>
          <w:shd w:val="clear" w:color="auto" w:fill="FFFF00"/>
        </w:rPr>
        <w:t xml:space="preserve"> forms of what this essay shall call happy nihilism.</w:t>
      </w:r>
      <w:r>
        <w:t xml:space="preserve"> Happy nihilism reduces things to bland substances that can be manipulated at will, without regard to unintended con- sequences. Such solutions are exemplified by James Lovelock, who calls us the "species equivalent" of Dr. Jekyll and Mr. Hyde. Reading between the lines, we can almost hear him pleading: "Please let us be Dr. Jekyll, we know we have been Mr. Hyde, but we will be better. </w:t>
      </w:r>
      <w:r>
        <w:rPr>
          <w:rFonts w:ascii="Arial" w:hAnsi="Arial" w:cs="Arial"/>
          <w:color w:val="000000"/>
        </w:rPr>
        <w:t>The temporal scale of global warming acts like a polymerase chain reaction that blows up the "existing is better than any quality of existence" idea that forms</w:t>
      </w:r>
      <w:r>
        <w:rPr>
          <w:rFonts w:ascii="Arial" w:hAnsi="Arial" w:cs="Arial"/>
          <w:color w:val="000000"/>
          <w:shd w:val="clear" w:color="auto" w:fill="FFFF00"/>
        </w:rPr>
        <w:t xml:space="preserve"> the logical DNA of </w:t>
      </w:r>
      <w:proofErr w:type="spellStart"/>
      <w:r>
        <w:rPr>
          <w:rFonts w:ascii="Arial" w:hAnsi="Arial" w:cs="Arial"/>
          <w:color w:val="000000"/>
          <w:shd w:val="clear" w:color="auto" w:fill="FFFF00"/>
        </w:rPr>
        <w:t>agrilogistics</w:t>
      </w:r>
      <w:proofErr w:type="spellEnd"/>
      <w:r>
        <w:rPr>
          <w:rFonts w:ascii="Arial" w:hAnsi="Arial" w:cs="Arial"/>
          <w:color w:val="000000"/>
          <w:shd w:val="clear" w:color="auto" w:fill="FFFF00"/>
        </w:rPr>
        <w:t>, so to speak. One blows it up to a magnitude that renders it susceptible to careful study. At this magnitude, Derek Parfit argues that trillions of humans living near "the bad level"</w:t>
      </w:r>
      <w:r>
        <w:rPr>
          <w:rFonts w:ascii="Arial" w:hAnsi="Arial" w:cs="Arial"/>
          <w:color w:val="000000"/>
        </w:rPr>
        <w:t xml:space="preserve"> or Giorgio Agamben's bare life are always better than even billions of people living in a state of total bliss.4 </w:t>
      </w:r>
      <w:proofErr w:type="spellStart"/>
      <w:r>
        <w:rPr>
          <w:rFonts w:ascii="Arial" w:hAnsi="Arial" w:cs="Arial"/>
          <w:color w:val="000000"/>
        </w:rPr>
        <w:t>Parfiťs</w:t>
      </w:r>
      <w:proofErr w:type="spellEnd"/>
      <w:r>
        <w:rPr>
          <w:rFonts w:ascii="Arial" w:hAnsi="Arial" w:cs="Arial"/>
          <w:color w:val="000000"/>
        </w:rPr>
        <w:t xml:space="preserve"> project was to think utilitarianism, in the name of addressing pollution and radiation (in 1984, when global warming was not pub- </w:t>
      </w:r>
      <w:proofErr w:type="spellStart"/>
      <w:r>
        <w:rPr>
          <w:rFonts w:ascii="Arial" w:hAnsi="Arial" w:cs="Arial"/>
          <w:color w:val="000000"/>
        </w:rPr>
        <w:t>licly</w:t>
      </w:r>
      <w:proofErr w:type="spellEnd"/>
      <w:r>
        <w:rPr>
          <w:rFonts w:ascii="Arial" w:hAnsi="Arial" w:cs="Arial"/>
          <w:color w:val="000000"/>
        </w:rPr>
        <w:t xml:space="preserve"> well known), in a certain "deconstructive" manner, though not announced as such.</w:t>
      </w:r>
      <w:r>
        <w:rPr>
          <w:rFonts w:ascii="Arial" w:hAnsi="Arial" w:cs="Arial"/>
          <w:color w:val="000000"/>
          <w:shd w:val="clear" w:color="auto" w:fill="FFFF00"/>
        </w:rPr>
        <w:t xml:space="preserve"> To stress test utilitarianism,</w:t>
      </w:r>
      <w:r>
        <w:rPr>
          <w:rFonts w:ascii="Arial" w:hAnsi="Arial" w:cs="Arial"/>
          <w:color w:val="000000"/>
        </w:rPr>
        <w:t xml:space="preserve"> as it were,</w:t>
      </w:r>
      <w:r>
        <w:rPr>
          <w:rFonts w:ascii="Arial" w:hAnsi="Arial" w:cs="Arial"/>
          <w:color w:val="000000"/>
          <w:shd w:val="clear" w:color="auto" w:fill="FFFF00"/>
        </w:rPr>
        <w:t xml:space="preserve"> until it comes apart, such that the temporality of "slow violence"</w:t>
      </w:r>
      <w:r>
        <w:rPr>
          <w:rFonts w:ascii="Arial" w:hAnsi="Arial" w:cs="Arial"/>
          <w:color w:val="000000"/>
        </w:rPr>
        <w:t xml:space="preserve"> (Rob Nixon) </w:t>
      </w:r>
      <w:r>
        <w:rPr>
          <w:rFonts w:ascii="Arial" w:hAnsi="Arial" w:cs="Arial"/>
          <w:color w:val="000000"/>
          <w:shd w:val="clear" w:color="auto" w:fill="FFFF00"/>
        </w:rPr>
        <w:t>associated with pollution, radiation, and climate change is found to necessitate new forms of ethics and politics.</w:t>
      </w:r>
      <w:r>
        <w:rPr>
          <w:rFonts w:ascii="Arial" w:hAnsi="Arial" w:cs="Arial"/>
          <w:color w:val="000000"/>
        </w:rPr>
        <w:t xml:space="preserve"> </w:t>
      </w:r>
      <w:r>
        <w:rPr>
          <w:rFonts w:ascii="Arial" w:hAnsi="Arial" w:cs="Arial"/>
          <w:color w:val="000000"/>
          <w:shd w:val="clear" w:color="auto" w:fill="FFFF00"/>
        </w:rPr>
        <w:t xml:space="preserve">Along with the almost immediate unintended consequences of agriculture- </w:t>
      </w:r>
      <w:proofErr w:type="spellStart"/>
      <w:r>
        <w:rPr>
          <w:rFonts w:ascii="Arial" w:hAnsi="Arial" w:cs="Arial"/>
          <w:color w:val="000000"/>
          <w:shd w:val="clear" w:color="auto" w:fill="FFFF00"/>
        </w:rPr>
        <w:t>epidem</w:t>
      </w:r>
      <w:proofErr w:type="spellEnd"/>
      <w:r>
        <w:rPr>
          <w:rFonts w:ascii="Arial" w:hAnsi="Arial" w:cs="Arial"/>
          <w:color w:val="000000"/>
          <w:shd w:val="clear" w:color="auto" w:fill="FFFF00"/>
        </w:rPr>
        <w:t xml:space="preserve">- </w:t>
      </w:r>
      <w:proofErr w:type="spellStart"/>
      <w:r>
        <w:rPr>
          <w:rFonts w:ascii="Arial" w:hAnsi="Arial" w:cs="Arial"/>
          <w:color w:val="000000"/>
          <w:shd w:val="clear" w:color="auto" w:fill="FFFF00"/>
        </w:rPr>
        <w:t>ics</w:t>
      </w:r>
      <w:proofErr w:type="spellEnd"/>
      <w:r>
        <w:rPr>
          <w:rFonts w:ascii="Arial" w:hAnsi="Arial" w:cs="Arial"/>
          <w:color w:val="000000"/>
          <w:shd w:val="clear" w:color="auto" w:fill="FFFF00"/>
        </w:rPr>
        <w:t>, drastic social and gender stratification, and general misery</w:t>
      </w:r>
      <w:r>
        <w:rPr>
          <w:rFonts w:ascii="Arial" w:hAnsi="Arial" w:cs="Arial"/>
          <w:color w:val="000000"/>
        </w:rPr>
        <w:t xml:space="preserve"> (exemplified by the sudden decrease in average human height in the Fertile Crescent)</w:t>
      </w:r>
      <w:r>
        <w:rPr>
          <w:rFonts w:ascii="Arial" w:hAnsi="Arial" w:cs="Arial"/>
          <w:color w:val="000000"/>
          <w:shd w:val="clear" w:color="auto" w:fill="FFFF00"/>
        </w:rPr>
        <w:t>- goes a deeper, philosophical consequence of the war against anxiety, which turns into war against</w:t>
      </w:r>
      <w:r>
        <w:rPr>
          <w:rFonts w:ascii="Arial" w:hAnsi="Arial" w:cs="Arial"/>
          <w:color w:val="000000"/>
        </w:rPr>
        <w:t xml:space="preserve"> (mere) </w:t>
      </w:r>
      <w:r>
        <w:rPr>
          <w:rFonts w:ascii="Arial" w:hAnsi="Arial" w:cs="Arial"/>
          <w:color w:val="000000"/>
          <w:shd w:val="clear" w:color="auto" w:fill="FFFF00"/>
        </w:rPr>
        <w:t>appearance in the name of some simple, integrated essence.</w:t>
      </w:r>
      <w:r>
        <w:rPr>
          <w:rFonts w:ascii="Arial" w:hAnsi="Arial" w:cs="Arial"/>
          <w:color w:val="000000"/>
        </w:rPr>
        <w:t xml:space="preserve"> </w:t>
      </w:r>
      <w:proofErr w:type="gramStart"/>
      <w:r>
        <w:rPr>
          <w:rFonts w:ascii="Arial" w:hAnsi="Arial" w:cs="Arial"/>
          <w:color w:val="000000"/>
          <w:shd w:val="clear" w:color="auto" w:fill="FFFF00"/>
        </w:rPr>
        <w:t>Thus</w:t>
      </w:r>
      <w:proofErr w:type="gramEnd"/>
      <w:r>
        <w:rPr>
          <w:rFonts w:ascii="Arial" w:hAnsi="Arial" w:cs="Arial"/>
          <w:color w:val="000000"/>
          <w:shd w:val="clear" w:color="auto" w:fill="FFFF00"/>
        </w:rPr>
        <w:t xml:space="preserve"> the Heideggerian-Derridean task of </w:t>
      </w:r>
      <w:proofErr w:type="spellStart"/>
      <w:r>
        <w:rPr>
          <w:rFonts w:ascii="Arial" w:hAnsi="Arial" w:cs="Arial"/>
          <w:color w:val="000000"/>
          <w:shd w:val="clear" w:color="auto" w:fill="FFFF00"/>
        </w:rPr>
        <w:t>destructuring</w:t>
      </w:r>
      <w:proofErr w:type="spellEnd"/>
      <w:r>
        <w:rPr>
          <w:rFonts w:ascii="Arial" w:hAnsi="Arial" w:cs="Arial"/>
          <w:color w:val="000000"/>
          <w:shd w:val="clear" w:color="auto" w:fill="FFFF00"/>
        </w:rPr>
        <w:t xml:space="preserve"> the metaphysics of presence gains an urgently ecological resonance</w:t>
      </w:r>
      <w:r>
        <w:rPr>
          <w:rFonts w:ascii="Arial" w:hAnsi="Arial" w:cs="Arial"/>
          <w:color w:val="000000"/>
        </w:rPr>
        <w:t xml:space="preserve">. To return to how Wells's "great disillusionment" displaces temporality in two ways. Isn't the double displacement of temporality also the case with the scientific discoveries of the nineteenth century, which are Kantian insofar as they tend to point out this rather disturbing gap between phenomenon and thing? For in these discover- </w:t>
      </w:r>
      <w:proofErr w:type="spellStart"/>
      <w:r>
        <w:rPr>
          <w:rFonts w:ascii="Arial" w:hAnsi="Arial" w:cs="Arial"/>
          <w:color w:val="000000"/>
        </w:rPr>
        <w:t>ies</w:t>
      </w:r>
      <w:proofErr w:type="spellEnd"/>
      <w:r>
        <w:rPr>
          <w:rFonts w:ascii="Arial" w:hAnsi="Arial" w:cs="Arial"/>
          <w:color w:val="000000"/>
        </w:rPr>
        <w:t>, vast swathes of time unfurl. This is a stranger thought than the now familiar idea that suddenly humans become aware of empirically colossal depths of time, stunning as that is.</w:t>
      </w:r>
    </w:p>
    <w:p w14:paraId="5F31FC0C" w14:textId="77777777" w:rsidR="00311935" w:rsidRDefault="00311935" w:rsidP="00311935">
      <w:pPr>
        <w:pStyle w:val="Heading4"/>
      </w:pPr>
      <w:r>
        <w:t xml:space="preserve">The belief that we can completely understand something and fix issues as such is inherent to </w:t>
      </w:r>
      <w:proofErr w:type="spellStart"/>
      <w:r>
        <w:t>agrologistics</w:t>
      </w:r>
      <w:proofErr w:type="spellEnd"/>
      <w:r>
        <w:t>. However, the process of attempting to demystify is the very cause of many of the issues we find today. </w:t>
      </w:r>
    </w:p>
    <w:p w14:paraId="1B9F314D" w14:textId="77777777" w:rsidR="00311935" w:rsidRDefault="00311935" w:rsidP="00311935">
      <w:r>
        <w:rPr>
          <w:b/>
          <w:bCs/>
          <w:sz w:val="26"/>
          <w:szCs w:val="26"/>
        </w:rPr>
        <w:t>Morton 13</w:t>
      </w:r>
      <w:r>
        <w:rPr>
          <w:b/>
          <w:bCs/>
        </w:rPr>
        <w:t xml:space="preserve">, </w:t>
      </w:r>
      <w:r>
        <w:t xml:space="preserve">(Timothy Morton, </w:t>
      </w:r>
      <w:proofErr w:type="gramStart"/>
      <w:r>
        <w:t>Diacritics ,</w:t>
      </w:r>
      <w:proofErr w:type="gramEnd"/>
      <w:r>
        <w:t xml:space="preserve"> 2013, Vol. 41, No. 3, CLIMATE CHANGE CRITICISM (2013), pp. 90-113 Published by: The Johns Hopkins University Press Stable URL: https://www.jstor.org/stable/43304245)</w:t>
      </w:r>
    </w:p>
    <w:p w14:paraId="453321C0" w14:textId="77777777" w:rsidR="00311935" w:rsidRDefault="00311935" w:rsidP="00311935">
      <w:r>
        <w:t xml:space="preserve">By positing a transcendental subject capable of mathematizing reason, predicated on an implicit ontology of bland substance that is contradicted by his own wariness about making metaphysical statements about what a thing is, Kant himself tries to police the crack in the real that his thought </w:t>
      </w:r>
      <w:proofErr w:type="gramStart"/>
      <w:r>
        <w:t>opens up</w:t>
      </w:r>
      <w:proofErr w:type="gramEnd"/>
      <w:r>
        <w:t xml:space="preserve">. One way in which he does it is to bracket off things in themselves, thus enabling the thought that a thing is nothing </w:t>
      </w:r>
      <w:proofErr w:type="gramStart"/>
      <w:r>
        <w:t>in particular until</w:t>
      </w:r>
      <w:proofErr w:type="gramEnd"/>
      <w:r>
        <w:t xml:space="preserve"> I make something of it.</w:t>
      </w:r>
      <w:r>
        <w:rPr>
          <w:shd w:val="clear" w:color="auto" w:fill="FFFF00"/>
        </w:rPr>
        <w:t xml:space="preserve"> The implicit sadism of this thought has been noted.</w:t>
      </w:r>
      <w:r>
        <w:t xml:space="preserve">13 In this essay, I shall be trying to keep the crack open </w:t>
      </w:r>
      <w:proofErr w:type="gramStart"/>
      <w:r>
        <w:t>so as to</w:t>
      </w:r>
      <w:proofErr w:type="gramEnd"/>
      <w:r>
        <w:t xml:space="preserve"> avoid the sadism. In effect, to do so is to designate philosophy's objects as appearances haunted and conditioned by a thing that exceeds them. To return to the question of pretense </w:t>
      </w:r>
      <w:proofErr w:type="gramStart"/>
      <w:r>
        <w:t>opened up</w:t>
      </w:r>
      <w:proofErr w:type="gramEnd"/>
      <w:r>
        <w:t xml:space="preserve"> by the steam engine, what Lacan says about human pretense can be said of any phenomenon whatsoever in the Anthropocene: </w:t>
      </w:r>
      <w:r>
        <w:rPr>
          <w:shd w:val="clear" w:color="auto" w:fill="FFFF00"/>
        </w:rPr>
        <w:t xml:space="preserve">"What constitutes pretense is that, in the end, you don't know whether </w:t>
      </w:r>
      <w:proofErr w:type="spellStart"/>
      <w:r>
        <w:rPr>
          <w:shd w:val="clear" w:color="auto" w:fill="FFFF00"/>
        </w:rPr>
        <w:t>iťs</w:t>
      </w:r>
      <w:proofErr w:type="spellEnd"/>
      <w:r>
        <w:rPr>
          <w:shd w:val="clear" w:color="auto" w:fill="FFFF00"/>
        </w:rPr>
        <w:t xml:space="preserve"> pretense or not."14 This irreducible element of play works against the happy nihilism exemplified by </w:t>
      </w:r>
      <w:proofErr w:type="spellStart"/>
      <w:r>
        <w:rPr>
          <w:shd w:val="clear" w:color="auto" w:fill="FFFF00"/>
        </w:rPr>
        <w:t>agrilogistics</w:t>
      </w:r>
      <w:proofErr w:type="spellEnd"/>
      <w:r>
        <w:rPr>
          <w:shd w:val="clear" w:color="auto" w:fill="FFFF00"/>
        </w:rPr>
        <w:t xml:space="preserve">, which tries to reduce or eliminate play. Disillusionment is thus not about </w:t>
      </w:r>
      <w:proofErr w:type="spellStart"/>
      <w:r>
        <w:rPr>
          <w:shd w:val="clear" w:color="auto" w:fill="FFFF00"/>
        </w:rPr>
        <w:t>démystification</w:t>
      </w:r>
      <w:proofErr w:type="spellEnd"/>
      <w:r>
        <w:rPr>
          <w:shd w:val="clear" w:color="auto" w:fill="FFFF00"/>
        </w:rPr>
        <w:t>. Demystifying a thing inevitably involves a violent attempt to peel appearance away from substance- violent because thwarted by the thing's reality.</w:t>
      </w:r>
      <w:r>
        <w:t xml:space="preserve"> But what appears out of disillusionment are more (</w:t>
      </w:r>
      <w:proofErr w:type="spellStart"/>
      <w:r>
        <w:t>myste</w:t>
      </w:r>
      <w:proofErr w:type="spellEnd"/>
      <w:r>
        <w:t xml:space="preserve">- </w:t>
      </w:r>
      <w:proofErr w:type="spellStart"/>
      <w:r>
        <w:t>rious</w:t>
      </w:r>
      <w:proofErr w:type="spellEnd"/>
      <w:r>
        <w:t xml:space="preserve">) things. The inner logic of </w:t>
      </w:r>
      <w:proofErr w:type="spellStart"/>
      <w:r>
        <w:t>agrilogistics</w:t>
      </w:r>
      <w:proofErr w:type="spellEnd"/>
      <w:r>
        <w:t xml:space="preserve"> subverts the </w:t>
      </w:r>
      <w:proofErr w:type="spellStart"/>
      <w:r>
        <w:t>demystificatory</w:t>
      </w:r>
      <w:proofErr w:type="spellEnd"/>
      <w:r>
        <w:t xml:space="preserve"> project. What Wells calls the great disillusionment is a weird doublet of massively increasing efficiency and gigantic machination on the one hand; and a disturbing feeling of unreality on the other, disturbing precisely insofar as there seems to be no easy way to peel appearance from reality. Ironically, this difficulty emerges just as the technical capacity to do all kinds of peeling and powdering emerges. </w:t>
      </w:r>
    </w:p>
    <w:p w14:paraId="55A2A73A" w14:textId="77777777" w:rsidR="00311935" w:rsidRDefault="00311935" w:rsidP="00311935">
      <w:pPr>
        <w:pStyle w:val="Heading4"/>
      </w:pPr>
      <w:proofErr w:type="spellStart"/>
      <w:r>
        <w:t>Agrologistics</w:t>
      </w:r>
      <w:proofErr w:type="spellEnd"/>
      <w:r>
        <w:t xml:space="preserve"> and water control are not connected; they're literally the same thing. Civilization started around river valleys because control of water was key to control over agriculture. That desire for control has never stopped permeating our society.                                                                           </w:t>
      </w:r>
    </w:p>
    <w:p w14:paraId="5BF64C29" w14:textId="77777777" w:rsidR="00311935" w:rsidRDefault="00311935" w:rsidP="00311935">
      <w:r>
        <w:rPr>
          <w:b/>
          <w:bCs/>
          <w:color w:val="000000"/>
          <w:sz w:val="26"/>
          <w:szCs w:val="26"/>
        </w:rPr>
        <w:t xml:space="preserve">Lumen 21 </w:t>
      </w:r>
      <w:r>
        <w:rPr>
          <w:color w:val="000000"/>
          <w:sz w:val="26"/>
          <w:szCs w:val="26"/>
        </w:rPr>
        <w:t>(</w:t>
      </w:r>
      <w:r>
        <w:rPr>
          <w:shd w:val="clear" w:color="auto" w:fill="FFFFFF"/>
        </w:rPr>
        <w:t xml:space="preserve">Lumen Learning provides a simple, </w:t>
      </w:r>
      <w:r w:rsidRPr="005C08E7">
        <w:t xml:space="preserve">supported path for faculty members to adopt and teach effectively with open educational resources (OER). </w:t>
      </w:r>
      <w:hyperlink r:id="rId28" w:history="1">
        <w:r w:rsidRPr="005C08E7">
          <w:rPr>
            <w:rStyle w:val="Hyperlink"/>
          </w:rPr>
          <w:t>Read more</w:t>
        </w:r>
      </w:hyperlink>
      <w:r w:rsidRPr="005C08E7">
        <w:t xml:space="preserve"> about</w:t>
      </w:r>
      <w:r>
        <w:rPr>
          <w:shd w:val="clear" w:color="auto" w:fill="FFFFFF"/>
        </w:rPr>
        <w:t xml:space="preserve"> what we do.)</w:t>
      </w:r>
    </w:p>
    <w:p w14:paraId="12D4B6E9" w14:textId="77777777" w:rsidR="00311935" w:rsidRDefault="00311935" w:rsidP="00311935">
      <w:r>
        <w:t>Though each civilization was uniquely different,</w:t>
      </w:r>
      <w:r>
        <w:rPr>
          <w:shd w:val="clear" w:color="auto" w:fill="FFFF00"/>
        </w:rPr>
        <w:t xml:space="preserve"> we can see common patterns amongst these first civilizations since they were all based around rivers.</w:t>
      </w:r>
      <w:r>
        <w:t xml:space="preserve"> Most notably,</w:t>
      </w:r>
      <w:r>
        <w:rPr>
          <w:shd w:val="clear" w:color="auto" w:fill="FFFF00"/>
        </w:rPr>
        <w:t xml:space="preserve"> these early civilizations were all hydraulic empires. A hydraulic empire</w:t>
      </w:r>
      <w:r>
        <w:t xml:space="preserve"> (also known as hydraulic despotism, or water monopoly empire</w:t>
      </w:r>
      <w:r>
        <w:rPr>
          <w:shd w:val="clear" w:color="auto" w:fill="FFFF00"/>
        </w:rPr>
        <w:t>) is a social or governmental structure which maintains power through exclusive control over water access.</w:t>
      </w:r>
      <w:r>
        <w:t xml:space="preserve"> This system of government arises through the need for flood control and irrigation, which requires central coordination and a specialized bureaucracy.</w:t>
      </w:r>
      <w:r>
        <w:rPr>
          <w:shd w:val="clear" w:color="auto" w:fill="FFFF00"/>
        </w:rPr>
        <w:t xml:space="preserve"> This political structure is commonly characterized by a system of hierarchy and control based around class or caste. Power, both over resources (food, water, energy) and a means of enforcement, such as the military, are vital for the maintenance of control.</w:t>
      </w:r>
      <w:r>
        <w:t xml:space="preserve"> Most hydraulic empires exist in desert regions, but imperial China also had some such characteristics, due to the exacting needs of rice cultivation. The only hydraulic empire to exist in Africa was under the </w:t>
      </w:r>
      <w:proofErr w:type="spellStart"/>
      <w:r>
        <w:t>Ajuran</w:t>
      </w:r>
      <w:proofErr w:type="spellEnd"/>
      <w:r>
        <w:t xml:space="preserve"> State near the Jubba and Shebelle Rivers in the 15th century </w:t>
      </w:r>
      <w:proofErr w:type="spellStart"/>
      <w:proofErr w:type="gramStart"/>
      <w:r>
        <w:t>CE.Karl</w:t>
      </w:r>
      <w:proofErr w:type="spellEnd"/>
      <w:proofErr w:type="gramEnd"/>
      <w:r>
        <w:t xml:space="preserve"> August </w:t>
      </w:r>
      <w:proofErr w:type="spellStart"/>
      <w:r>
        <w:t>Wittfogel</w:t>
      </w:r>
      <w:proofErr w:type="spellEnd"/>
      <w:r>
        <w:t xml:space="preserve">, the German scholar who first developed the notion of the hydraulic empire, argued in his book, </w:t>
      </w:r>
      <w:r>
        <w:rPr>
          <w:i/>
          <w:iCs/>
        </w:rPr>
        <w:t>Oriental Despotism</w:t>
      </w:r>
      <w:r>
        <w:t xml:space="preserve"> (1957), that strong government control characterized these civilizations because a particular resource (in this case, river water) was both a central part of economic processes and environmentally limited. This fact made controlling supply and demand easier and allowed the establishment of a more complete monopoly, </w:t>
      </w:r>
      <w:proofErr w:type="gramStart"/>
      <w:r>
        <w:t>and also</w:t>
      </w:r>
      <w:proofErr w:type="gramEnd"/>
      <w:r>
        <w:t xml:space="preserve"> prevented the use of alternative resources to compensate. However, it is also important to note that complex irrigation projects predated states in Madagascar, Mexico, </w:t>
      </w:r>
      <w:proofErr w:type="gramStart"/>
      <w:r>
        <w:t>China</w:t>
      </w:r>
      <w:proofErr w:type="gramEnd"/>
      <w:r>
        <w:t xml:space="preserve"> and Mesopotamia, and thus it cannot be said that a key, limited economic resource necessarily mandates a strong centralized bureaucracy. According to </w:t>
      </w:r>
      <w:proofErr w:type="spellStart"/>
      <w:r>
        <w:t>Wittfogel</w:t>
      </w:r>
      <w:proofErr w:type="spellEnd"/>
      <w:r>
        <w:t xml:space="preserve">, the typical hydraulic empire government has no trace of an independent aristocracy—in contrast to the decentralized feudalism of medieval Europe. </w:t>
      </w:r>
      <w:r>
        <w:rPr>
          <w:shd w:val="clear" w:color="auto" w:fill="FFFF00"/>
        </w:rPr>
        <w:t>Though tribal societies had structures that were usually personal in nature, exercised by a patriarch over a tribal group related by various degrees of kinship, hydraulic hierarchies gave rise to the established permanent institution of impersonal government.</w:t>
      </w:r>
      <w:r>
        <w:t xml:space="preserve"> Popular revolution in such a state was very difficult; a dynasty might die out or be overthrown by force, but the new regime would differ very little from the old one. Hydraulic empires were usually destroyed by foreign conquerors.</w:t>
      </w:r>
    </w:p>
    <w:p w14:paraId="0579BF59" w14:textId="77777777" w:rsidR="00311935" w:rsidRDefault="00311935" w:rsidP="00311935">
      <w:pPr>
        <w:pStyle w:val="NormalWeb"/>
        <w:shd w:val="clear" w:color="auto" w:fill="FFFFFF"/>
        <w:spacing w:before="0" w:beforeAutospacing="0" w:after="0" w:afterAutospacing="0"/>
      </w:pPr>
    </w:p>
    <w:p w14:paraId="2AAE5D60" w14:textId="77777777" w:rsidR="00311935" w:rsidRDefault="00311935" w:rsidP="00311935">
      <w:pPr>
        <w:pStyle w:val="Heading4"/>
      </w:pPr>
      <w:r>
        <w:t>Even if they do not directly state it, the 1ACs progressive plan justifies the “might makes right” ideology that allows agriculture to exist.</w:t>
      </w:r>
    </w:p>
    <w:p w14:paraId="7E40ED82" w14:textId="77777777" w:rsidR="00311935" w:rsidRDefault="00311935" w:rsidP="00311935">
      <w:r w:rsidRPr="005C08E7">
        <w:rPr>
          <w:rStyle w:val="Style13ptBold"/>
        </w:rPr>
        <w:t>Diamond 87</w:t>
      </w:r>
      <w:r>
        <w:rPr>
          <w:b/>
          <w:bCs/>
        </w:rPr>
        <w:t xml:space="preserve"> </w:t>
      </w:r>
      <w:r>
        <w:t>(Jared, http://www.ditext.com/diamond/mistake.html)</w:t>
      </w:r>
    </w:p>
    <w:p w14:paraId="1BE498ED" w14:textId="77777777" w:rsidR="00311935" w:rsidRDefault="00311935" w:rsidP="00311935">
      <w:r>
        <w:t xml:space="preserve">One answer </w:t>
      </w:r>
      <w:proofErr w:type="gramStart"/>
      <w:r>
        <w:t>boils</w:t>
      </w:r>
      <w:proofErr w:type="gramEnd"/>
      <w:r>
        <w:t xml:space="preserve"> down to the adage </w:t>
      </w:r>
      <w:r>
        <w:rPr>
          <w:shd w:val="clear" w:color="auto" w:fill="FFFF00"/>
        </w:rPr>
        <w:t>"Might makes right." Farming could support many more people than hunting, albeit with a poorer quality of life. (Population densities of hunter-gatherers are rarely over one person per ten square miles, while farmers average 100 times that.</w:t>
      </w:r>
      <w:r>
        <w:t xml:space="preserve">) Partly, this is because a field planted entirely in edible crops lets one feed far more mouths than a forest with scattered edible plants. Partly, too, it's because nomadic hunter-gatherers </w:t>
      </w:r>
      <w:proofErr w:type="gramStart"/>
      <w:r>
        <w:t>have to</w:t>
      </w:r>
      <w:proofErr w:type="gramEnd"/>
      <w:r>
        <w:t xml:space="preserve"> keep their children spaced at four-year intervals by infanticide and other means, since a mother must carry her toddler until it's old enough to keep up with the adults. Because farm women don't have that burden, they can and often do bear a child every two years. As population densities of hunter-gatherers slowly rose at the end of the ice ages, bands had to choose between feeding more mouths by taking the first steps toward agriculture, or else finding ways to limit growth. </w:t>
      </w:r>
      <w:r>
        <w:rPr>
          <w:shd w:val="clear" w:color="auto" w:fill="FFFF00"/>
        </w:rPr>
        <w:t>Some bands chose</w:t>
      </w:r>
      <w:r>
        <w:t xml:space="preserve"> the former solution, unable to anticipate the evils of</w:t>
      </w:r>
      <w:r>
        <w:rPr>
          <w:shd w:val="clear" w:color="auto" w:fill="FFFF00"/>
        </w:rPr>
        <w:t xml:space="preserve"> farming,</w:t>
      </w:r>
      <w:r>
        <w:t xml:space="preserve"> and</w:t>
      </w:r>
      <w:r>
        <w:rPr>
          <w:shd w:val="clear" w:color="auto" w:fill="FFFF00"/>
        </w:rPr>
        <w:t xml:space="preserve"> seduced by the transient abundance</w:t>
      </w:r>
      <w:r>
        <w:t xml:space="preserve"> they enjoyed until population growth caught up with increased food production.</w:t>
      </w:r>
      <w:r>
        <w:rPr>
          <w:shd w:val="clear" w:color="auto" w:fill="FFFF00"/>
        </w:rPr>
        <w:t xml:space="preserve"> Such bands outbred and then drove off or killed the bands that chose to remain hunter-gatherers, because a hundred malnourished farmers can still outfight one healthy hunter. It's not that hunter-gatherers abandoned their </w:t>
      </w:r>
      <w:proofErr w:type="gramStart"/>
      <w:r>
        <w:rPr>
          <w:shd w:val="clear" w:color="auto" w:fill="FFFF00"/>
        </w:rPr>
        <w:t>life style</w:t>
      </w:r>
      <w:proofErr w:type="gramEnd"/>
      <w:r>
        <w:rPr>
          <w:shd w:val="clear" w:color="auto" w:fill="FFFF00"/>
        </w:rPr>
        <w:t>, but that those sensible enough not to abandon it were forced out of all areas except the ones farmers didn't want.</w:t>
      </w:r>
    </w:p>
    <w:p w14:paraId="2BCB89F3" w14:textId="77777777" w:rsidR="00311935" w:rsidRDefault="00311935" w:rsidP="00311935">
      <w:pPr>
        <w:pStyle w:val="Heading4"/>
      </w:pPr>
      <w:proofErr w:type="spellStart"/>
      <w:r>
        <w:t>Its</w:t>
      </w:r>
      <w:proofErr w:type="spellEnd"/>
      <w:r>
        <w:t xml:space="preserve"> a myth that the “caveman” life was significantly worse than modern agricultural existence in any way. However, what isn’t a myth is that the lens of </w:t>
      </w:r>
      <w:proofErr w:type="spellStart"/>
      <w:r>
        <w:t>agrologistics</w:t>
      </w:r>
      <w:proofErr w:type="spellEnd"/>
      <w:r>
        <w:t xml:space="preserve"> is responsible for the threat of nuclear war, anti-blackness, settler colonialism, gender inequality and literally every other impact. </w:t>
      </w:r>
    </w:p>
    <w:p w14:paraId="3A77FE8D" w14:textId="77777777" w:rsidR="00311935" w:rsidRDefault="00311935" w:rsidP="00311935">
      <w:r w:rsidRPr="005C08E7">
        <w:rPr>
          <w:rStyle w:val="Style13ptBold"/>
        </w:rPr>
        <w:t>Diamond 87</w:t>
      </w:r>
      <w:r>
        <w:rPr>
          <w:b/>
          <w:bCs/>
        </w:rPr>
        <w:t xml:space="preserve"> </w:t>
      </w:r>
      <w:r>
        <w:t>(Jared, http://www.ditext.com/diamond/mistake.html)</w:t>
      </w:r>
    </w:p>
    <w:p w14:paraId="286D47CF" w14:textId="77777777" w:rsidR="00311935" w:rsidRDefault="00311935" w:rsidP="00311935">
      <w:r>
        <w:rPr>
          <w:shd w:val="clear" w:color="auto" w:fill="FFFF00"/>
        </w:rPr>
        <w:t>With agriculture came the gross social and sexual inequality, the disease and despotism, that curse our existence.</w:t>
      </w:r>
      <w:r>
        <w:t xml:space="preserve"> </w:t>
      </w:r>
      <w:r>
        <w:rPr>
          <w:shd w:val="clear" w:color="auto" w:fill="FFFF00"/>
        </w:rPr>
        <w:t>At first, the evidence against this revisionist interpretation will strike twentieth century Americans as irrefutable. We're better off in almost every respect than people of the Middle Ages, who in turn had it easier than cavemen, who in turn were better off than apes.</w:t>
      </w:r>
      <w:r>
        <w:t xml:space="preserve"> Just count our advantages. </w:t>
      </w:r>
      <w:r>
        <w:rPr>
          <w:shd w:val="clear" w:color="auto" w:fill="FFFF00"/>
        </w:rPr>
        <w:t>We enjoy the most abundant and varied foods, the best tools and material goods, some of the longest and healthiest lives, in history</w:t>
      </w:r>
      <w:r>
        <w:t xml:space="preserve">. Most of us are safe from starvation and predators. We get our energy from oil and machines, not from our sweat. What neo-Luddite among us would trade his life for that of a medieval peasant, a caveman, or an ape? </w:t>
      </w:r>
      <w:r>
        <w:rPr>
          <w:shd w:val="clear" w:color="auto" w:fill="FFFF00"/>
        </w:rPr>
        <w:t xml:space="preserve">For most of our history we supported ourselves by hunting and </w:t>
      </w:r>
      <w:proofErr w:type="gramStart"/>
      <w:r>
        <w:rPr>
          <w:shd w:val="clear" w:color="auto" w:fill="FFFF00"/>
        </w:rPr>
        <w:t>gathering:</w:t>
      </w:r>
      <w:proofErr w:type="gramEnd"/>
      <w:r>
        <w:rPr>
          <w:shd w:val="clear" w:color="auto" w:fill="FFFF00"/>
        </w:rPr>
        <w:t xml:space="preserve"> we hunted wild animals and foraged for wild plants. It's a life that philosophers have traditionally regarded as nasty, brutish, and short.</w:t>
      </w:r>
      <w:r>
        <w:t xml:space="preserve"> Since no food is grown and little is stored, there is (in this view) no respite from the struggle that starts anew each day to find wild foods and avoid starving. Our escape from this misery was facilitated only 10,000 years ago, when in different parts of the world people began to domesticate plants and animals. The agricultural revolution spread until today it's nearly universal and few tribes of hunter-gatherers survive. From the progressivist perspective on which I was brought up, to ask "Why did almost all our hunter-gatherer ancestors adopt agriculture?" is silly. </w:t>
      </w:r>
      <w:proofErr w:type="gramStart"/>
      <w:r>
        <w:t>Of course</w:t>
      </w:r>
      <w:proofErr w:type="gramEnd"/>
      <w:r>
        <w:t xml:space="preserve"> they adopted it because agriculture is an efficient way to get more food for less work. Planted crops yield far more tons per acre than roots and berries. Just imagine a band of savages, exhausted from searching for nuts or chasing wild animals, suddenly grazing for the first time at a fruit-laden orchard or a pasture full of sheep. How many milliseconds do you think it would take them to appreciate the advantages of agriculture? </w:t>
      </w:r>
      <w:r>
        <w:rPr>
          <w:shd w:val="clear" w:color="auto" w:fill="FFFF00"/>
        </w:rPr>
        <w:t>The progressivist party line sometimes even goes so far as to credit agriculture with the remarkable flowering of art that has taken place over the past few thousand years.</w:t>
      </w:r>
      <w:r>
        <w:t xml:space="preserve"> Since crops can be stored, and since it takes less time to pick food from a garden than to find it in the wild, agriculture gave us free time that hunter-gatherers never had. </w:t>
      </w:r>
      <w:proofErr w:type="gramStart"/>
      <w:r>
        <w:t>Thus</w:t>
      </w:r>
      <w:proofErr w:type="gramEnd"/>
      <w:r>
        <w:t xml:space="preserve"> it was agriculture that enabled us to build the Parthenon and compose the B-minor Mass. </w:t>
      </w:r>
      <w:r>
        <w:rPr>
          <w:shd w:val="clear" w:color="auto" w:fill="FFFF00"/>
        </w:rPr>
        <w:t>While the case for the progressivist view seems overwhelming, it's hard to prove.</w:t>
      </w:r>
      <w:r>
        <w:t xml:space="preserve"> How do you show that the lives of people 10,000 years ago got better when they abandoned hunting and gathering for farming? Until recently, archaeologists had to resort to indirect tests, whose results (surprisingly) failed to support the progressivist view. Here's one example of an indirect test: Are twentieth century hunter-gatherers </w:t>
      </w:r>
      <w:proofErr w:type="gramStart"/>
      <w:r>
        <w:t>really worse off</w:t>
      </w:r>
      <w:proofErr w:type="gramEnd"/>
      <w:r>
        <w:t xml:space="preserve"> than farmers? Scattered throughout the world, several dozen groups of so-called primitive people, like the Kalahari bushmen, continue to support themselves that way</w:t>
      </w:r>
      <w:r>
        <w:rPr>
          <w:shd w:val="clear" w:color="auto" w:fill="FFFF00"/>
        </w:rPr>
        <w:t>. It turns out that these people have plenty of leisure time, sleep a good deal, and work less hard than their farming neighbors.</w:t>
      </w:r>
      <w:r>
        <w:t xml:space="preserve"> For instance, the average time devoted each week to obtaining food is only 12 to 19 hours for one group of Bushmen, 14 hours or less for the </w:t>
      </w:r>
      <w:proofErr w:type="spellStart"/>
      <w:r>
        <w:t>Hadza</w:t>
      </w:r>
      <w:proofErr w:type="spellEnd"/>
      <w:r>
        <w:t xml:space="preserve"> nomads of Tanzania. One Bushman, when asked why he hadn't emulated neighboring tribes by adopting agriculture, replied, "Why should we, when there are so many mongongo nuts in the world?" </w:t>
      </w:r>
      <w:r>
        <w:rPr>
          <w:shd w:val="clear" w:color="auto" w:fill="FFFF00"/>
        </w:rPr>
        <w:t xml:space="preserve">While farmers concentrate on high-carbohydrate crops like rice and potatoes, the mix of wild plants and animals in the diets of surviving hunter-gatherers provides more protein and a </w:t>
      </w:r>
      <w:proofErr w:type="spellStart"/>
      <w:r>
        <w:rPr>
          <w:shd w:val="clear" w:color="auto" w:fill="FFFF00"/>
        </w:rPr>
        <w:t>bettter</w:t>
      </w:r>
      <w:proofErr w:type="spellEnd"/>
      <w:r>
        <w:rPr>
          <w:shd w:val="clear" w:color="auto" w:fill="FFFF00"/>
        </w:rPr>
        <w:t xml:space="preserve"> balance of other nutrients.</w:t>
      </w:r>
      <w:r>
        <w:t xml:space="preserve"> In one study, the Bushmen's average daily food intake (during a month when food was plentiful) was 2,140 calories and 93 grams of protein, considerably greater than the recommended daily allowance for people of their size.</w:t>
      </w:r>
      <w:r>
        <w:rPr>
          <w:shd w:val="clear" w:color="auto" w:fill="FFFF00"/>
        </w:rPr>
        <w:t xml:space="preserve"> It's almost inconceivable that Bushmen, who eat 75 or so wild plants, could die of starvation the way hundreds of thousands of Irish farmers and their families did during the potato famine of the 1840s.</w:t>
      </w:r>
    </w:p>
    <w:p w14:paraId="036888D9" w14:textId="77777777" w:rsidR="00311935" w:rsidRDefault="00311935" w:rsidP="00311935">
      <w:pPr>
        <w:pStyle w:val="Heading4"/>
      </w:pPr>
      <w:r>
        <w:t xml:space="preserve">By increasing </w:t>
      </w:r>
      <w:proofErr w:type="gramStart"/>
      <w:r>
        <w:t>legislation</w:t>
      </w:r>
      <w:proofErr w:type="gramEnd"/>
      <w:r>
        <w:t xml:space="preserve"> the </w:t>
      </w:r>
      <w:proofErr w:type="spellStart"/>
      <w:r>
        <w:t>aff</w:t>
      </w:r>
      <w:proofErr w:type="spellEnd"/>
      <w:r>
        <w:t xml:space="preserve"> is only adding a program slowing down the inevitability of vision</w:t>
      </w:r>
    </w:p>
    <w:p w14:paraId="5C56AC98" w14:textId="77777777" w:rsidR="00311935" w:rsidRDefault="00311935" w:rsidP="00311935">
      <w:r w:rsidRPr="005C08E7">
        <w:rPr>
          <w:rStyle w:val="Style13ptBold"/>
        </w:rPr>
        <w:t>Quinn 99,</w:t>
      </w:r>
      <w:r>
        <w:rPr>
          <w:rFonts w:ascii="Arial" w:hAnsi="Arial" w:cs="Arial"/>
          <w:b/>
          <w:bCs/>
          <w:color w:val="333333"/>
          <w:sz w:val="27"/>
          <w:szCs w:val="27"/>
        </w:rPr>
        <w:t xml:space="preserve"> </w:t>
      </w:r>
      <w:r>
        <w:rPr>
          <w:rFonts w:ascii="Arial" w:hAnsi="Arial" w:cs="Arial"/>
          <w:color w:val="333333"/>
          <w:sz w:val="27"/>
          <w:szCs w:val="27"/>
        </w:rPr>
        <w:t>(</w:t>
      </w:r>
      <w:r>
        <w:rPr>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Pr>
          <w:shd w:val="clear" w:color="auto" w:fill="FFFFFF"/>
        </w:rPr>
        <w:t>. )</w:t>
      </w:r>
      <w:proofErr w:type="gramEnd"/>
    </w:p>
    <w:p w14:paraId="0428332A" w14:textId="77777777" w:rsidR="00311935" w:rsidRDefault="00311935" w:rsidP="00311935">
      <w:r>
        <w:rPr>
          <w:shd w:val="clear" w:color="auto" w:fill="FFFFFF"/>
        </w:rPr>
        <w:t xml:space="preserve">Vision is like gravity. </w:t>
      </w:r>
      <w:r>
        <w:rPr>
          <w:shd w:val="clear" w:color="auto" w:fill="FFFF00"/>
        </w:rPr>
        <w:t>Vision is to culture what gravity is to matter.</w:t>
      </w:r>
      <w:r>
        <w:rPr>
          <w:shd w:val="clear" w:color="auto" w:fill="FFFFFF"/>
        </w:rPr>
        <w:t xml:space="preserve"> </w:t>
      </w:r>
      <w:r>
        <w:rPr>
          <w:shd w:val="clear" w:color="auto" w:fill="FFFF00"/>
        </w:rPr>
        <w:t>When you see a ball roll off a table and fall to the floor, you should think, “Gravity is at work here.” When you see a culture make its appearance and spread outward in all directions until it takes over the entire world, you should think, “Vision is at work here.”</w:t>
      </w:r>
      <w:r>
        <w:rPr>
          <w:shd w:val="clear" w:color="auto" w:fill="FFFFFF"/>
        </w:rPr>
        <w:t xml:space="preserve"> When you see a small group of people begin behaving in a special way that subsequently spreads across an entire continent, you should think, “Vision is at work here.” If I tell you that the small </w:t>
      </w:r>
      <w:proofErr w:type="gramStart"/>
      <w:r>
        <w:rPr>
          <w:shd w:val="clear" w:color="auto" w:fill="FFFFFF"/>
        </w:rPr>
        <w:t>group</w:t>
      </w:r>
      <w:proofErr w:type="gramEnd"/>
      <w:r>
        <w:rPr>
          <w:shd w:val="clear" w:color="auto" w:fill="FFFFFF"/>
        </w:rPr>
        <w:t xml:space="preserve"> I have in mind were followers of a first-century preacher named Paul and that the continent was Europe, you’ll know the vision was Christianity.</w:t>
      </w:r>
      <w:r>
        <w:rPr>
          <w:shd w:val="clear" w:color="auto" w:fill="FFFF00"/>
        </w:rPr>
        <w:t xml:space="preserve"> Dozens or perhaps even hundreds of books have investigated the reasons for Christianity’s success, but not one of them was written before the nineteenth century</w:t>
      </w:r>
      <w:r>
        <w:rPr>
          <w:shd w:val="clear" w:color="auto" w:fill="FFFFFF"/>
        </w:rPr>
        <w:t>. Before the nineteenth century it seemed to everyone that Christianity no more needed reasons to succeed than gravity does.</w:t>
      </w:r>
      <w:r>
        <w:rPr>
          <w:shd w:val="clear" w:color="auto" w:fill="FFFF00"/>
        </w:rPr>
        <w:t xml:space="preserve"> It was bound to succeed. Its success was sponsored by destiny. For </w:t>
      </w:r>
      <w:proofErr w:type="gramStart"/>
      <w:r>
        <w:rPr>
          <w:shd w:val="clear" w:color="auto" w:fill="FFFF00"/>
        </w:rPr>
        <w:t>exactly the same</w:t>
      </w:r>
      <w:proofErr w:type="gramEnd"/>
      <w:r>
        <w:rPr>
          <w:shd w:val="clear" w:color="auto" w:fill="FFFF00"/>
        </w:rPr>
        <w:t xml:space="preserve"> reason, no one has ever written a book investigating the reasons for the success of the Industrial Revolution</w:t>
      </w:r>
      <w:r>
        <w:rPr>
          <w:shd w:val="clear" w:color="auto" w:fill="FFFFFF"/>
        </w:rPr>
        <w:t>. It’s perfectly obvious to us that the Industrial Revolution was bound to succeed. It could no more have failed than a ball rolling off a table could fall toward the ceiling. That’s the power of vision.</w:t>
      </w:r>
      <w:r>
        <w:t xml:space="preserve"> </w:t>
      </w:r>
      <w:r>
        <w:rPr>
          <w:shd w:val="clear" w:color="auto" w:fill="FFFFFF"/>
        </w:rPr>
        <w:t>The spread of vision Every vision is self-spreading, but not every vision spreads itself in the same way. In a sense, the spreading mechanism is the vision.</w:t>
      </w:r>
      <w:r>
        <w:rPr>
          <w:shd w:val="clear" w:color="auto" w:fill="FFFF00"/>
        </w:rPr>
        <w:t xml:space="preserve"> Our culture’s spreading mechanism was population </w:t>
      </w:r>
      <w:proofErr w:type="spellStart"/>
      <w:proofErr w:type="gramStart"/>
      <w:r>
        <w:rPr>
          <w:shd w:val="clear" w:color="auto" w:fill="FFFF00"/>
        </w:rPr>
        <w:t>expansion:Grow</w:t>
      </w:r>
      <w:proofErr w:type="spellEnd"/>
      <w:proofErr w:type="gramEnd"/>
      <w:r>
        <w:rPr>
          <w:shd w:val="clear" w:color="auto" w:fill="FFFF00"/>
        </w:rPr>
        <w:t>, then get more land, increase food production, and grow some more.</w:t>
      </w:r>
      <w:r>
        <w:rPr>
          <w:shd w:val="clear" w:color="auto" w:fill="FFFFFF"/>
        </w:rPr>
        <w:t xml:space="preserve"> Christianity’s spreading mechanism was </w:t>
      </w:r>
      <w:proofErr w:type="spellStart"/>
      <w:proofErr w:type="gramStart"/>
      <w:r>
        <w:rPr>
          <w:shd w:val="clear" w:color="auto" w:fill="FFFFFF"/>
        </w:rPr>
        <w:t>conversion:Accept</w:t>
      </w:r>
      <w:proofErr w:type="spellEnd"/>
      <w:proofErr w:type="gramEnd"/>
      <w:r>
        <w:rPr>
          <w:shd w:val="clear" w:color="auto" w:fill="FFFFFF"/>
        </w:rPr>
        <w:t xml:space="preserve"> Jesus, then get others to accept him. The Industrial Revolution’s spreading mechanism was </w:t>
      </w:r>
      <w:proofErr w:type="spellStart"/>
      <w:proofErr w:type="gramStart"/>
      <w:r>
        <w:rPr>
          <w:shd w:val="clear" w:color="auto" w:fill="FFFFFF"/>
        </w:rPr>
        <w:t>improvement:Improve</w:t>
      </w:r>
      <w:proofErr w:type="spellEnd"/>
      <w:proofErr w:type="gramEnd"/>
      <w:r>
        <w:rPr>
          <w:shd w:val="clear" w:color="auto" w:fill="FFFFFF"/>
        </w:rPr>
        <w:t xml:space="preserve"> on something, then put it out there for others to improve on</w:t>
      </w:r>
      <w:r>
        <w:rPr>
          <w:shd w:val="clear" w:color="auto" w:fill="FFFF00"/>
        </w:rPr>
        <w:t>. Clearly all spreading mechanisms have one thing in common: they confer benefits on those who do the spreading.</w:t>
      </w:r>
      <w:r>
        <w:rPr>
          <w:shd w:val="clear" w:color="auto" w:fill="FFFFFF"/>
        </w:rPr>
        <w:t xml:space="preserve"> Those who get more land, increase food production, and grow are rewarded with riches and power. Those who accept Jesus and get others to accept him are rewarded with heaven. Those who improve on something and put it out there for others to improve on are rewarded with respect, fame, and wealth. The benefit conferred shouldn’t, however, be confused with the mechanism itself. Our culture wasn’t spread by people becoming rich and powerful, Christianity wasn’t spread by people going to heaven, and the Industrial Revolution wasn’t spread by people winning respect, fame, and wealth.</w:t>
      </w:r>
      <w:r>
        <w:t xml:space="preserve"> </w:t>
      </w:r>
      <w:r>
        <w:rPr>
          <w:shd w:val="clear" w:color="auto" w:fill="FFFFFF"/>
        </w:rPr>
        <w:t xml:space="preserve">Vision: success without programs When a chemist puts water in a test tube and adds salt, an angel comes along and dissolves the salt into charged particles called ions. Because we perceive the universe to be self-governing according to internally consistent and comprehensible principles, the angel in this story seems completely superfluous to us. We therefore cut it away with Occam’s razor. Although historians now look for the reasons behind Christianity’s success, they aren’t looking for programs. Christianity thrived in the Roman world because the people of that time were ready for it, and historians would no more expect to find programs at work there “promoting” Christianity than chemists would expect to find angels at work in their test tubes. (It might be argued that Constantine’s Edict of Milan, allowing </w:t>
      </w:r>
      <w:proofErr w:type="gramStart"/>
      <w:r>
        <w:rPr>
          <w:shd w:val="clear" w:color="auto" w:fill="FFFFFF"/>
        </w:rPr>
        <w:t>Christians</w:t>
      </w:r>
      <w:proofErr w:type="gramEnd"/>
      <w:r>
        <w:rPr>
          <w:shd w:val="clear" w:color="auto" w:fill="FFFFFF"/>
        </w:rPr>
        <w:t xml:space="preserve"> freedom of worship, was a program of support, but in fact it merely permitted what two and a half centuries of persecution had been unable to stop, much as the twenty-first amendment to the U.S. Constitution merely permitted what fourteen years of Prohibition had been unable to stop.) </w:t>
      </w:r>
      <w:r>
        <w:rPr>
          <w:shd w:val="clear" w:color="auto" w:fill="FFFF00"/>
        </w:rPr>
        <w:t>In the same way, the spread of our culture has never had to be kept going by any program. It has never flagged for a single instant, and the same can be said of the Industrial Revolution.</w:t>
      </w:r>
      <w:r>
        <w:t xml:space="preserve"> When the vision turns ugly </w:t>
      </w:r>
      <w:r>
        <w:rPr>
          <w:shd w:val="clear" w:color="auto" w:fill="FFFF00"/>
        </w:rPr>
        <w:t>When the river of vision begins to carry people in a direction they don’t like, they start planting sticks to impede its flow.</w:t>
      </w:r>
      <w:r>
        <w:t xml:space="preserve"> </w:t>
      </w:r>
      <w:r>
        <w:rPr>
          <w:shd w:val="clear" w:color="auto" w:fill="FFFF00"/>
        </w:rPr>
        <w:t>These are the sticks I call programs.</w:t>
      </w:r>
      <w:r>
        <w:t xml:space="preserve"> Most programs take this </w:t>
      </w:r>
      <w:proofErr w:type="spellStart"/>
      <w:proofErr w:type="gramStart"/>
      <w:r>
        <w:t>form:</w:t>
      </w:r>
      <w:r>
        <w:rPr>
          <w:shd w:val="clear" w:color="auto" w:fill="FFFF00"/>
        </w:rPr>
        <w:t>Outlaw</w:t>
      </w:r>
      <w:proofErr w:type="spellEnd"/>
      <w:proofErr w:type="gramEnd"/>
      <w:r>
        <w:rPr>
          <w:shd w:val="clear" w:color="auto" w:fill="FFFF00"/>
        </w:rPr>
        <w:t xml:space="preserve"> the thing that’s bothering you,</w:t>
      </w:r>
      <w:r>
        <w:t xml:space="preserve"> catch people who do it, and put them in jail. Old minds think: We </w:t>
      </w:r>
      <w:proofErr w:type="gramStart"/>
      <w:r>
        <w:t>have to</w:t>
      </w:r>
      <w:proofErr w:type="gramEnd"/>
      <w:r>
        <w:t xml:space="preserve"> write tougher and more comprehensive laws. New minds think: No unwanted behavior has ever been eliminated by passing a law against it. The fact that programs of this sort invariably fail doesn’t trouble most people. </w:t>
      </w:r>
      <w:r>
        <w:rPr>
          <w:shd w:val="clear" w:color="auto" w:fill="FFFF00"/>
        </w:rPr>
        <w:t>Old minds think: If it didn’t work last year, let’s do MORE of it this year. New minds think: If it didn’t work last year, let’s do something ELSE this year</w:t>
      </w:r>
      <w:r>
        <w:t xml:space="preserve"> Every year, without fail, we outlaw more things, catch more people doing them, and put more of them in jail. The outlawed behavior never goes away, because, directly or indirectly, it’s supported by the strong, invisible, unrelenting force called vision. This explains why police officers are much more likely to take up crime than criminals are to take up law enforcement. It’s called “going with the flow.”</w:t>
      </w:r>
    </w:p>
    <w:p w14:paraId="153F93F9" w14:textId="77777777" w:rsidR="00311935" w:rsidRDefault="00311935" w:rsidP="00311935">
      <w:pPr>
        <w:pStyle w:val="Heading4"/>
      </w:pPr>
      <w:r>
        <w:t xml:space="preserve">The alternative is that there is no alternative. Our current civilization has lost its value, it was flawed in the first place but spread because of its seductive lifestyle. Only by rejecting society in its current form and refusing to imagine a replacement can we move on to the next chapter of human history where we are no longer crushed by the </w:t>
      </w:r>
      <w:proofErr w:type="gramStart"/>
      <w:r>
        <w:t>burdens</w:t>
      </w:r>
      <w:proofErr w:type="gramEnd"/>
      <w:r>
        <w:t xml:space="preserve"> agriculture places upon us. We opened the gift of civilization only to find a cartoonish bomb inside, and now </w:t>
      </w:r>
      <w:proofErr w:type="spellStart"/>
      <w:r>
        <w:t>its</w:t>
      </w:r>
      <w:proofErr w:type="spellEnd"/>
      <w:r>
        <w:t xml:space="preserve"> time for us to put down the box. I do not know what the alternative is, only what it is not. It is not agriculture, it is not technology, and it is not comprehensible. </w:t>
      </w:r>
    </w:p>
    <w:p w14:paraId="431C7666" w14:textId="77777777" w:rsidR="00311935" w:rsidRDefault="00311935" w:rsidP="00311935">
      <w:r w:rsidRPr="005C08E7">
        <w:rPr>
          <w:rStyle w:val="Style13ptBold"/>
        </w:rPr>
        <w:t>Quinn 99,</w:t>
      </w:r>
      <w:r>
        <w:rPr>
          <w:rFonts w:ascii="Arial" w:hAnsi="Arial" w:cs="Arial"/>
          <w:b/>
          <w:bCs/>
          <w:color w:val="333333"/>
          <w:sz w:val="27"/>
          <w:szCs w:val="27"/>
        </w:rPr>
        <w:t xml:space="preserve"> </w:t>
      </w:r>
      <w:r>
        <w:rPr>
          <w:rFonts w:ascii="Arial" w:hAnsi="Arial" w:cs="Arial"/>
          <w:color w:val="333333"/>
          <w:sz w:val="27"/>
          <w:szCs w:val="27"/>
        </w:rPr>
        <w:t>(</w:t>
      </w:r>
      <w:r>
        <w:rPr>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Pr>
          <w:shd w:val="clear" w:color="auto" w:fill="FFFFFF"/>
        </w:rPr>
        <w:t>. )</w:t>
      </w:r>
      <w:proofErr w:type="gramEnd"/>
    </w:p>
    <w:p w14:paraId="35F6F0B6" w14:textId="77777777" w:rsidR="00311935" w:rsidRDefault="00311935" w:rsidP="00311935">
      <w:r w:rsidRPr="005C08E7">
        <w:rPr>
          <w:rStyle w:val="StyleUnderline"/>
          <w:highlight w:val="yellow"/>
        </w:rPr>
        <w:t>But how will we live then? No paradigm is ever able to imagine the next one. It’s almost impossible for one paradigm to imagine that there will even be a next one.</w:t>
      </w:r>
      <w:r w:rsidRPr="005C08E7">
        <w:rPr>
          <w:rStyle w:val="StyleUnderline"/>
        </w:rPr>
        <w:t xml:space="preserve"> </w:t>
      </w:r>
      <w:r>
        <w:t xml:space="preserve">The people of the Middle Ages didn’t think of themselves as being in the “middle” of anything at all. As far as they were concerned, the way they were living was the way people would be living till the end of time. </w:t>
      </w:r>
      <w:r w:rsidRPr="005C08E7">
        <w:rPr>
          <w:rStyle w:val="StyleUnderline"/>
          <w:highlight w:val="yellow"/>
        </w:rPr>
        <w:t>Even if you’d managed to persuade them that a new era was just around the corner, they would’ve been unable to tell you a single thing about it</w:t>
      </w:r>
      <w:r>
        <w:t xml:space="preserve">—and </w:t>
      </w:r>
      <w:proofErr w:type="gramStart"/>
      <w:r>
        <w:t>in particular they</w:t>
      </w:r>
      <w:proofErr w:type="gramEnd"/>
      <w:r>
        <w:t xml:space="preserve"> wouldn’t have been able to tell you what was going to make it new.</w:t>
      </w:r>
      <w:r>
        <w:rPr>
          <w:shd w:val="clear" w:color="auto" w:fill="FFFF00"/>
        </w:rPr>
        <w:t xml:space="preserve"> </w:t>
      </w:r>
      <w:r w:rsidRPr="005C08E7">
        <w:rPr>
          <w:rStyle w:val="StyleUnderline"/>
          <w:highlight w:val="yellow"/>
        </w:rPr>
        <w:t>If they’d been able to describe the Renaissance in the fourteenth century, it would have been the Renaissance</w:t>
      </w:r>
      <w:r>
        <w:rPr>
          <w:shd w:val="clear" w:color="auto" w:fill="FFFF00"/>
        </w:rPr>
        <w:t>.</w:t>
      </w:r>
      <w:r>
        <w:t xml:space="preserve"> We’re no different. For all our blather of new paradigms and emerging paradigms, it’s an unassailable assumption among us that our distant descendants will be just exactly like us. Their gadgets, fashions, music, and so on, will surely be different, but we’re confident that their mindset will be identical—because we can imagine no other mindset for people to have. But in fact, if we </w:t>
      </w:r>
      <w:proofErr w:type="gramStart"/>
      <w:r>
        <w:t>actually manage</w:t>
      </w:r>
      <w:proofErr w:type="gramEnd"/>
      <w:r>
        <w:t xml:space="preserve"> to survive here, it will be because we’ve moved into a new era as different from ours as the Renaissance was from the Middle Ages—and as unimaginable to us as the Renaissance was to the Middle Ages.</w:t>
      </w:r>
    </w:p>
    <w:p w14:paraId="5D7D3ECC" w14:textId="77777777" w:rsidR="00311935" w:rsidRDefault="00311935" w:rsidP="00311935">
      <w:pPr>
        <w:pStyle w:val="Heading4"/>
      </w:pPr>
      <w:r>
        <w:t xml:space="preserve">Only by embracing the epistemology of the Kritik can we solve for the </w:t>
      </w:r>
      <w:proofErr w:type="spellStart"/>
      <w:r>
        <w:t>agrologistical</w:t>
      </w:r>
      <w:proofErr w:type="spellEnd"/>
      <w:r>
        <w:t xml:space="preserve"> guillotine that is the </w:t>
      </w:r>
      <w:proofErr w:type="spellStart"/>
      <w:r>
        <w:t>aff</w:t>
      </w:r>
      <w:proofErr w:type="spellEnd"/>
      <w:r>
        <w:t>. </w:t>
      </w:r>
    </w:p>
    <w:p w14:paraId="28DEF94B" w14:textId="77777777" w:rsidR="00311935" w:rsidRPr="005C08E7" w:rsidRDefault="00311935" w:rsidP="00311935">
      <w:r w:rsidRPr="005C08E7">
        <w:rPr>
          <w:rStyle w:val="Style13ptBold"/>
        </w:rPr>
        <w:t>Zerzan 97</w:t>
      </w:r>
      <w:r w:rsidRPr="005C08E7">
        <w:t>, (John Zerzan, A humanities symposium called “</w:t>
      </w:r>
      <w:proofErr w:type="spellStart"/>
      <w:r w:rsidRPr="005C08E7">
        <w:t>Discourse@Networks</w:t>
      </w:r>
      <w:proofErr w:type="spellEnd"/>
      <w:r w:rsidRPr="005C08E7">
        <w:t xml:space="preserve"> 200” was held at Stanford University over the course of several months in 1997. The following talk on April 23 represents the only dissent to the prevailing high-tech orientation/appreciation.)</w:t>
      </w:r>
    </w:p>
    <w:p w14:paraId="0D0E7C47" w14:textId="77777777" w:rsidR="00311935" w:rsidRDefault="00311935" w:rsidP="00311935">
      <w:proofErr w:type="gramStart"/>
      <w:r>
        <w:rPr>
          <w:shd w:val="clear" w:color="auto" w:fill="FFFFFF"/>
        </w:rPr>
        <w:t>So</w:t>
      </w:r>
      <w:proofErr w:type="gramEnd"/>
      <w:r>
        <w:rPr>
          <w:shd w:val="clear" w:color="auto" w:fill="FFFFFF"/>
        </w:rPr>
        <w:t xml:space="preserve"> I started with one basic fallacy about technology</w:t>
      </w:r>
      <w:r w:rsidRPr="005C08E7">
        <w:rPr>
          <w:shd w:val="clear" w:color="auto" w:fill="FFFFFF"/>
        </w:rPr>
        <w:t>.</w:t>
      </w:r>
      <w:r>
        <w:rPr>
          <w:shd w:val="clear" w:color="auto" w:fill="FFFF00"/>
        </w:rPr>
        <w:t xml:space="preserve"> </w:t>
      </w:r>
      <w:r w:rsidRPr="005C08E7">
        <w:rPr>
          <w:rStyle w:val="StyleUnderline"/>
          <w:highlight w:val="yellow"/>
        </w:rPr>
        <w:t>Technology is not neutral, not a discrete tool separate from its social placement or development as part of society</w:t>
      </w:r>
      <w:r w:rsidRPr="005C08E7">
        <w:rPr>
          <w:rStyle w:val="StyleUnderline"/>
        </w:rPr>
        <w:t>.</w:t>
      </w:r>
      <w:r>
        <w:rPr>
          <w:shd w:val="clear" w:color="auto" w:fill="FFFFFF"/>
        </w:rPr>
        <w:t xml:space="preserve"> I think the other one is that, okay, you can talk all you want about technology, but it’s here, it’s inexorable, and what’s the point of talking about it? Well, </w:t>
      </w:r>
      <w:r w:rsidRPr="005C08E7">
        <w:rPr>
          <w:rStyle w:val="StyleUnderline"/>
          <w:highlight w:val="yellow"/>
        </w:rPr>
        <w:t>it isn’t inevitable. It’s only inevitable if we don’t do anything about it. If we just go along, then it is inevitable</w:t>
      </w:r>
      <w:r>
        <w:rPr>
          <w:shd w:val="clear" w:color="auto" w:fill="FFFFFF"/>
        </w:rPr>
        <w:t xml:space="preserve">. I think that’s the obvious challenge. </w:t>
      </w:r>
      <w:r w:rsidRPr="005C08E7">
        <w:rPr>
          <w:rStyle w:val="StyleUnderline"/>
        </w:rPr>
        <w:t>The unimaginable will happen</w:t>
      </w:r>
      <w:r>
        <w:rPr>
          <w:shd w:val="clear" w:color="auto" w:fill="FFFFFF"/>
        </w:rPr>
        <w:t xml:space="preserve">. It’s already happening. And </w:t>
      </w:r>
      <w:r w:rsidRPr="005C08E7">
        <w:rPr>
          <w:rStyle w:val="StyleUnderline"/>
          <w:highlight w:val="yellow"/>
        </w:rPr>
        <w:t>if we have a future, it will be because we stand up to it</w:t>
      </w:r>
      <w:r>
        <w:rPr>
          <w:shd w:val="clear" w:color="auto" w:fill="FFFFFF"/>
        </w:rPr>
        <w:t xml:space="preserve">, and have a different vision, and think about </w:t>
      </w:r>
      <w:r w:rsidRPr="005C08E7">
        <w:rPr>
          <w:rStyle w:val="StyleUnderline"/>
          <w:highlight w:val="yellow"/>
        </w:rPr>
        <w:t>dismantli</w:t>
      </w:r>
      <w:r>
        <w:rPr>
          <w:shd w:val="clear" w:color="auto" w:fill="FFFFFF"/>
        </w:rPr>
        <w:t xml:space="preserve">ng </w:t>
      </w:r>
      <w:r w:rsidRPr="005C08E7">
        <w:rPr>
          <w:rStyle w:val="StyleUnderline"/>
          <w:highlight w:val="yellow"/>
        </w:rPr>
        <w:t>it</w:t>
      </w:r>
      <w:r>
        <w:rPr>
          <w:shd w:val="clear" w:color="auto" w:fill="FFFFFF"/>
        </w:rPr>
        <w:t>. I also think, by the way, that if we have a future, we may have a different idea about who the real criminals are, and who the Unabomber might be seen to resemble: John Brown, perhaps; and who, like John Brown, tried to save us.</w:t>
      </w:r>
    </w:p>
    <w:p w14:paraId="7FC274F3" w14:textId="77777777" w:rsidR="00311935" w:rsidRPr="005C08E7" w:rsidRDefault="00311935" w:rsidP="00311935">
      <w:r>
        <w:br/>
      </w:r>
    </w:p>
    <w:p w14:paraId="6B80EFCA" w14:textId="5ECE2076" w:rsidR="00311935" w:rsidRDefault="00311935" w:rsidP="00311935">
      <w:pPr>
        <w:pStyle w:val="Heading3"/>
      </w:pPr>
      <w:r>
        <w:t xml:space="preserve">2NC </w:t>
      </w:r>
      <w:proofErr w:type="spellStart"/>
      <w:r>
        <w:t>Agrilogistics</w:t>
      </w:r>
      <w:proofErr w:type="spellEnd"/>
      <w:r>
        <w:t xml:space="preserve"> Impact </w:t>
      </w:r>
    </w:p>
    <w:p w14:paraId="4E4115D4" w14:textId="77777777" w:rsidR="00311935" w:rsidRDefault="00311935" w:rsidP="00311935"/>
    <w:p w14:paraId="2A00B167" w14:textId="68143D4F" w:rsidR="00311935" w:rsidRDefault="00311935" w:rsidP="00311935">
      <w:pPr>
        <w:pStyle w:val="Heading4"/>
      </w:pPr>
      <w:proofErr w:type="spellStart"/>
      <w:r>
        <w:t>Agrilogistics</w:t>
      </w:r>
      <w:proofErr w:type="spellEnd"/>
      <w:r>
        <w:t xml:space="preserve"> forms the basis of every theory of power through the concept of constant presence. Existence is based on essence – constant presence – this is the root of all violence. </w:t>
      </w:r>
    </w:p>
    <w:p w14:paraId="77A28C4A" w14:textId="77777777" w:rsidR="00311935" w:rsidRDefault="00311935" w:rsidP="00311935">
      <w:r>
        <w:rPr>
          <w:rStyle w:val="Style13ptBold"/>
        </w:rPr>
        <w:t xml:space="preserve">Morton 13 </w:t>
      </w:r>
      <w:r w:rsidRPr="002D09E9">
        <w:t xml:space="preserve">(Timothy, English </w:t>
      </w:r>
      <w:proofErr w:type="gramStart"/>
      <w:r w:rsidRPr="002D09E9">
        <w:t>philosopher</w:t>
      </w:r>
      <w:proofErr w:type="gramEnd"/>
      <w:r w:rsidRPr="002D09E9">
        <w:t xml:space="preserve"> and Rita Shea Guffey Chair in English at Rice University,</w:t>
      </w:r>
      <w:r>
        <w:t xml:space="preserve"> </w:t>
      </w:r>
      <w:r w:rsidRPr="00BA0EC9">
        <w:t xml:space="preserve">She Stood in Tears amid the Alien Corn: Thinking through </w:t>
      </w:r>
      <w:proofErr w:type="spellStart"/>
      <w:r w:rsidRPr="00BA0EC9">
        <w:t>Agrilogistics</w:t>
      </w:r>
      <w:proofErr w:type="spellEnd"/>
      <w:r w:rsidRPr="00BA0EC9">
        <w:t>. Diacritics, 41(3), 90–113. doi:10.1353/dia.2013.0016</w:t>
      </w:r>
      <w:r>
        <w:t xml:space="preserve">, </w:t>
      </w:r>
      <w:r w:rsidRPr="002D09E9">
        <w:t>2013</w:t>
      </w:r>
      <w:r>
        <w:t>, er</w:t>
      </w:r>
      <w:r w:rsidRPr="002D09E9">
        <w:t>)</w:t>
      </w:r>
    </w:p>
    <w:p w14:paraId="31ECE4DA" w14:textId="77777777" w:rsidR="00311935" w:rsidRPr="007A2B6D" w:rsidRDefault="00311935" w:rsidP="00311935">
      <w:pPr>
        <w:rPr>
          <w:rStyle w:val="Style13ptBold"/>
          <w:b w:val="0"/>
          <w:sz w:val="16"/>
        </w:rPr>
      </w:pPr>
      <w:proofErr w:type="spellStart"/>
      <w:r w:rsidRPr="007A2B6D">
        <w:rPr>
          <w:rStyle w:val="StyleUnderline"/>
          <w:highlight w:val="cyan"/>
        </w:rPr>
        <w:t>Agrilogistics</w:t>
      </w:r>
      <w:proofErr w:type="spellEnd"/>
      <w:r w:rsidRPr="007A2B6D">
        <w:rPr>
          <w:rStyle w:val="StyleUnderline"/>
          <w:highlight w:val="cyan"/>
        </w:rPr>
        <w:t xml:space="preserve"> is</w:t>
      </w:r>
      <w:r w:rsidRPr="007A2B6D">
        <w:rPr>
          <w:sz w:val="16"/>
        </w:rPr>
        <w:t xml:space="preserve"> a term whose valence will become ever clearer as we proceed. But for </w:t>
      </w:r>
      <w:proofErr w:type="gramStart"/>
      <w:r w:rsidRPr="007A2B6D">
        <w:rPr>
          <w:sz w:val="16"/>
        </w:rPr>
        <w:t>now</w:t>
      </w:r>
      <w:proofErr w:type="gramEnd"/>
      <w:r w:rsidRPr="007A2B6D">
        <w:rPr>
          <w:sz w:val="16"/>
        </w:rPr>
        <w:t xml:space="preserve"> let us think it as </w:t>
      </w:r>
      <w:r w:rsidRPr="007A2B6D">
        <w:rPr>
          <w:rStyle w:val="StyleUnderline"/>
          <w:highlight w:val="cyan"/>
        </w:rPr>
        <w:t>an implicit, physically embodied version of the metaphysics of presence—the assumption that to exist is to be constantly present. No matter what</w:t>
      </w:r>
      <w:r w:rsidRPr="007A2B6D">
        <w:rPr>
          <w:rStyle w:val="StyleUnderline"/>
        </w:rPr>
        <w:t xml:space="preserve"> the appearances might be, </w:t>
      </w:r>
      <w:r w:rsidRPr="007A2B6D">
        <w:rPr>
          <w:rStyle w:val="StyleUnderline"/>
          <w:highlight w:val="cyan"/>
        </w:rPr>
        <w:t>essence lives on</w:t>
      </w:r>
      <w:r w:rsidRPr="007A2B6D">
        <w:rPr>
          <w:rStyle w:val="StyleUnderline"/>
        </w:rPr>
        <w:t xml:space="preserve">. </w:t>
      </w:r>
      <w:r w:rsidRPr="007A2B6D">
        <w:rPr>
          <w:rStyle w:val="StyleUnderline"/>
          <w:highlight w:val="cyan"/>
        </w:rPr>
        <w:t>Ontologically</w:t>
      </w:r>
      <w:r w:rsidRPr="007A2B6D">
        <w:rPr>
          <w:rStyle w:val="StyleUnderline"/>
        </w:rPr>
        <w:t xml:space="preserve">, and socially, </w:t>
      </w:r>
      <w:r w:rsidRPr="007A2B6D">
        <w:rPr>
          <w:rStyle w:val="StyleUnderline"/>
          <w:highlight w:val="cyan"/>
        </w:rPr>
        <w:t xml:space="preserve">what we encounter in </w:t>
      </w:r>
      <w:proofErr w:type="spellStart"/>
      <w:r w:rsidRPr="007A2B6D">
        <w:rPr>
          <w:rStyle w:val="StyleUnderline"/>
          <w:highlight w:val="cyan"/>
        </w:rPr>
        <w:t>agrilogistics</w:t>
      </w:r>
      <w:proofErr w:type="spellEnd"/>
      <w:r w:rsidRPr="007A2B6D">
        <w:rPr>
          <w:rStyle w:val="StyleUnderline"/>
          <w:highlight w:val="cyan"/>
        </w:rPr>
        <w:t xml:space="preserve"> is immiseration</w:t>
      </w:r>
      <w:r w:rsidRPr="007A2B6D">
        <w:rPr>
          <w:rStyle w:val="StyleUnderline"/>
        </w:rPr>
        <w:t xml:space="preserve">. Very soon after its inception, </w:t>
      </w:r>
      <w:proofErr w:type="spellStart"/>
      <w:r w:rsidRPr="007A2B6D">
        <w:rPr>
          <w:rStyle w:val="StyleUnderline"/>
          <w:highlight w:val="cyan"/>
        </w:rPr>
        <w:t>agrilogistics</w:t>
      </w:r>
      <w:proofErr w:type="spellEnd"/>
      <w:r w:rsidRPr="007A2B6D">
        <w:rPr>
          <w:rStyle w:val="StyleUnderline"/>
          <w:highlight w:val="cyan"/>
        </w:rPr>
        <w:t xml:space="preserve"> led to patriarchy, the impoverishment of all but a very few, a massive and rigid social hierarchy, and feedback loops such as plagues</w:t>
      </w:r>
      <w:r w:rsidRPr="007A2B6D">
        <w:rPr>
          <w:sz w:val="16"/>
        </w:rPr>
        <w:t xml:space="preserve"> or, as they were known in Greece, </w:t>
      </w:r>
      <w:proofErr w:type="spellStart"/>
      <w:r w:rsidRPr="007A2B6D">
        <w:rPr>
          <w:sz w:val="16"/>
        </w:rPr>
        <w:t>miasmata</w:t>
      </w:r>
      <w:proofErr w:type="spellEnd"/>
      <w:r w:rsidRPr="007A2B6D">
        <w:rPr>
          <w:sz w:val="16"/>
          <w:highlight w:val="cyan"/>
        </w:rPr>
        <w:t xml:space="preserve">. </w:t>
      </w:r>
      <w:r w:rsidRPr="007A2B6D">
        <w:rPr>
          <w:rStyle w:val="StyleUnderline"/>
          <w:highlight w:val="cyan"/>
        </w:rPr>
        <w:t>Appearance</w:t>
      </w:r>
      <w:r w:rsidRPr="007A2B6D">
        <w:rPr>
          <w:rStyle w:val="StyleUnderline"/>
        </w:rPr>
        <w:t xml:space="preserve">, phenomena, </w:t>
      </w:r>
      <w:r w:rsidRPr="007A2B6D">
        <w:rPr>
          <w:rStyle w:val="StyleUnderline"/>
          <w:highlight w:val="cyan"/>
        </w:rPr>
        <w:t>are of no consequence. What matters is knowing where your next meal is coming from. The physical embodiment of this thought takes</w:t>
      </w:r>
      <w:r w:rsidRPr="007A2B6D">
        <w:rPr>
          <w:rStyle w:val="StyleUnderline"/>
        </w:rPr>
        <w:t xml:space="preserve"> the form of the fields that surround the city-state at the start of the </w:t>
      </w:r>
      <w:proofErr w:type="gramStart"/>
      <w:r w:rsidRPr="007A2B6D">
        <w:rPr>
          <w:rStyle w:val="StyleUnderline"/>
        </w:rPr>
        <w:t>particular agricultural</w:t>
      </w:r>
      <w:proofErr w:type="gramEnd"/>
      <w:r w:rsidRPr="007A2B6D">
        <w:rPr>
          <w:rStyle w:val="StyleUnderline"/>
        </w:rPr>
        <w:t xml:space="preserve"> mode in the Fertile Crescent, </w:t>
      </w:r>
      <w:r w:rsidRPr="007A2B6D">
        <w:rPr>
          <w:rStyle w:val="StyleUnderline"/>
          <w:highlight w:val="cyan"/>
        </w:rPr>
        <w:t>the form that encloses all other modes of production from feudalism to capitalism to Soviet economies. I could plant anything in this field</w:t>
      </w:r>
      <w:r w:rsidRPr="007A2B6D">
        <w:rPr>
          <w:rStyle w:val="StyleUnderline"/>
        </w:rPr>
        <w:t>: barley, wheat, I could farm cattle, the field could remain fallow—</w:t>
      </w:r>
      <w:r w:rsidRPr="007A2B6D">
        <w:rPr>
          <w:rStyle w:val="StyleUnderline"/>
          <w:highlight w:val="cyan"/>
        </w:rPr>
        <w:t>and underneath it is the same field</w:t>
      </w:r>
      <w:r w:rsidRPr="007A2B6D">
        <w:rPr>
          <w:rStyle w:val="StyleUnderline"/>
        </w:rPr>
        <w:t xml:space="preserve">, my field. </w:t>
      </w:r>
      <w:r w:rsidRPr="007A2B6D">
        <w:rPr>
          <w:rStyle w:val="StyleUnderline"/>
          <w:highlight w:val="cyan"/>
        </w:rPr>
        <w:t>No matter what happens to it, it remains constantly present. This idea</w:t>
      </w:r>
      <w:r w:rsidRPr="007A2B6D">
        <w:rPr>
          <w:rStyle w:val="StyleUnderline"/>
        </w:rPr>
        <w:t xml:space="preserve"> of constant presence </w:t>
      </w:r>
      <w:r w:rsidRPr="007A2B6D">
        <w:rPr>
          <w:rStyle w:val="StyleUnderline"/>
          <w:highlight w:val="cyan"/>
        </w:rPr>
        <w:t>goes along with</w:t>
      </w:r>
      <w:r w:rsidRPr="007A2B6D">
        <w:rPr>
          <w:rStyle w:val="StyleUnderline"/>
        </w:rPr>
        <w:t xml:space="preserve"> an implicit </w:t>
      </w:r>
      <w:r w:rsidRPr="007A2B6D">
        <w:rPr>
          <w:rStyle w:val="StyleUnderline"/>
          <w:highlight w:val="cyan"/>
        </w:rPr>
        <w:t>utilitarianism, according to which I decide that</w:t>
      </w:r>
      <w:r w:rsidRPr="007A2B6D">
        <w:rPr>
          <w:rStyle w:val="StyleUnderline"/>
        </w:rPr>
        <w:t xml:space="preserve"> having more beings like me, </w:t>
      </w:r>
      <w:r w:rsidRPr="007A2B6D">
        <w:rPr>
          <w:rStyle w:val="StyleUnderline"/>
          <w:highlight w:val="cyan"/>
        </w:rPr>
        <w:t>existing for longer, is better than anything else. This</w:t>
      </w:r>
      <w:r w:rsidRPr="007A2B6D">
        <w:rPr>
          <w:rStyle w:val="StyleUnderline"/>
        </w:rPr>
        <w:t xml:space="preserve"> default utilitarianism </w:t>
      </w:r>
      <w:r w:rsidRPr="007A2B6D">
        <w:rPr>
          <w:rStyle w:val="StyleUnderline"/>
          <w:highlight w:val="cyan"/>
        </w:rPr>
        <w:t>is also a metaphysics of presence</w:t>
      </w:r>
      <w:r w:rsidRPr="007A2B6D">
        <w:rPr>
          <w:sz w:val="16"/>
        </w:rPr>
        <w:t xml:space="preserve">. No matter whether I am hungrier, or sicker, or more oppressed, underlying these phenomena, I and my brethren remain, constantly, down the generations. </w:t>
      </w:r>
      <w:r w:rsidRPr="007A2B6D">
        <w:rPr>
          <w:rStyle w:val="StyleUnderline"/>
          <w:highlight w:val="cyan"/>
        </w:rPr>
        <w:t>These two ideas together</w:t>
      </w:r>
      <w:r w:rsidRPr="007A2B6D">
        <w:rPr>
          <w:rStyle w:val="StyleUnderline"/>
        </w:rPr>
        <w:t xml:space="preserve"> might </w:t>
      </w:r>
      <w:r w:rsidRPr="007A2B6D">
        <w:rPr>
          <w:rStyle w:val="StyleUnderline"/>
          <w:highlight w:val="cyan"/>
        </w:rPr>
        <w:t>form</w:t>
      </w:r>
      <w:r w:rsidRPr="007A2B6D">
        <w:rPr>
          <w:rStyle w:val="StyleUnderline"/>
        </w:rPr>
        <w:t xml:space="preserve"> what Jared Diamond has called “</w:t>
      </w:r>
      <w:r w:rsidRPr="007A2B6D">
        <w:rPr>
          <w:rStyle w:val="StyleUnderline"/>
          <w:highlight w:val="cyan"/>
        </w:rPr>
        <w:t>the worst mistake</w:t>
      </w:r>
      <w:r w:rsidRPr="007A2B6D">
        <w:rPr>
          <w:rStyle w:val="StyleUnderline"/>
        </w:rPr>
        <w:t xml:space="preserve"> in the history of the human race.”2 The mistake now plays out at the temporal scale of climate change. This is because </w:t>
      </w:r>
      <w:proofErr w:type="spellStart"/>
      <w:r w:rsidRPr="007A2B6D">
        <w:rPr>
          <w:rStyle w:val="StyleUnderline"/>
          <w:highlight w:val="cyan"/>
        </w:rPr>
        <w:t>agrilogistics</w:t>
      </w:r>
      <w:proofErr w:type="spellEnd"/>
      <w:r w:rsidRPr="007A2B6D">
        <w:rPr>
          <w:rStyle w:val="StyleUnderline"/>
          <w:highlight w:val="cyan"/>
        </w:rPr>
        <w:t xml:space="preserve"> supplied the conditions for</w:t>
      </w:r>
      <w:r w:rsidRPr="007A2B6D">
        <w:rPr>
          <w:rStyle w:val="StyleUnderline"/>
        </w:rPr>
        <w:t xml:space="preserve"> the Agricultural Revolution, which swiftly provided the conditions for the Industrial Revolution. Which is why there is an appropriate reaction to the “</w:t>
      </w:r>
      <w:r w:rsidRPr="007A2B6D">
        <w:rPr>
          <w:rStyle w:val="StyleUnderline"/>
          <w:highlight w:val="cyan"/>
        </w:rPr>
        <w:t>modernity 2.0</w:t>
      </w:r>
      <w:r w:rsidRPr="007A2B6D">
        <w:rPr>
          <w:rStyle w:val="StyleUnderline"/>
        </w:rPr>
        <w:t xml:space="preserve">,” “once more with feeling” </w:t>
      </w:r>
      <w:r w:rsidRPr="007A2B6D">
        <w:rPr>
          <w:rStyle w:val="StyleUnderline"/>
          <w:highlight w:val="cyan"/>
        </w:rPr>
        <w:t>solutions</w:t>
      </w:r>
      <w:r w:rsidRPr="007A2B6D">
        <w:rPr>
          <w:rStyle w:val="StyleUnderline"/>
        </w:rPr>
        <w:t xml:space="preserve"> to global warming—bioengineering, geoengineering, and other </w:t>
      </w:r>
      <w:r w:rsidRPr="007A2B6D">
        <w:rPr>
          <w:rStyle w:val="StyleUnderline"/>
          <w:highlight w:val="cyan"/>
        </w:rPr>
        <w:t>forms of</w:t>
      </w:r>
      <w:r w:rsidRPr="007A2B6D">
        <w:rPr>
          <w:rStyle w:val="StyleUnderline"/>
        </w:rPr>
        <w:t xml:space="preserve"> what this essay shall call </w:t>
      </w:r>
      <w:r w:rsidRPr="007A2B6D">
        <w:rPr>
          <w:rStyle w:val="StyleUnderline"/>
          <w:highlight w:val="cyan"/>
        </w:rPr>
        <w:t>happy nihilism. Happy nihilism reduces things to bland substances that can be manipulated</w:t>
      </w:r>
      <w:r w:rsidRPr="007A2B6D">
        <w:rPr>
          <w:rStyle w:val="StyleUnderline"/>
        </w:rPr>
        <w:t xml:space="preserve"> at will, </w:t>
      </w:r>
      <w:r w:rsidRPr="007A2B6D">
        <w:rPr>
          <w:rStyle w:val="StyleUnderline"/>
          <w:highlight w:val="cyan"/>
        </w:rPr>
        <w:t>without regard to</w:t>
      </w:r>
      <w:r w:rsidRPr="007A2B6D">
        <w:rPr>
          <w:rStyle w:val="StyleUnderline"/>
        </w:rPr>
        <w:t xml:space="preserve"> unintended </w:t>
      </w:r>
      <w:r w:rsidRPr="007A2B6D">
        <w:rPr>
          <w:rStyle w:val="StyleUnderline"/>
          <w:highlight w:val="cyan"/>
        </w:rPr>
        <w:t>consequences</w:t>
      </w:r>
      <w:r w:rsidRPr="007A2B6D">
        <w:rPr>
          <w:rStyle w:val="StyleUnderline"/>
        </w:rPr>
        <w:t>.</w:t>
      </w:r>
      <w:r w:rsidRPr="007A2B6D">
        <w:rPr>
          <w:sz w:val="16"/>
        </w:rPr>
        <w:t xml:space="preserve"> Such solutions are exemplified by James Lovelock, who calls us the “species equivalent” of Dr. Jekyll and Mr. Hyde. Reading between the lines, we can almost hear him pleading: “</w:t>
      </w:r>
      <w:r w:rsidRPr="007A2B6D">
        <w:rPr>
          <w:rStyle w:val="StyleUnderline"/>
        </w:rPr>
        <w:t xml:space="preserve">Please let us be Dr. Jekyll, we know we have been Mr. Hyde, but we will be better.”3 </w:t>
      </w:r>
      <w:r w:rsidRPr="007A2B6D">
        <w:rPr>
          <w:rStyle w:val="StyleUnderline"/>
          <w:highlight w:val="cyan"/>
        </w:rPr>
        <w:t>The appropriate reaction is distress and horror. The temporal scale of global warming acts like a</w:t>
      </w:r>
      <w:r w:rsidRPr="007A2B6D">
        <w:rPr>
          <w:rStyle w:val="StyleUnderline"/>
        </w:rPr>
        <w:t xml:space="preserve"> polymerase </w:t>
      </w:r>
      <w:r w:rsidRPr="007A2B6D">
        <w:rPr>
          <w:rStyle w:val="StyleUnderline"/>
          <w:highlight w:val="cyan"/>
        </w:rPr>
        <w:t xml:space="preserve">chain reaction that blows up the “existing is better than any quality of existence” idea that forms the logical DNA of </w:t>
      </w:r>
      <w:proofErr w:type="spellStart"/>
      <w:r w:rsidRPr="007A2B6D">
        <w:rPr>
          <w:rStyle w:val="StyleUnderline"/>
          <w:highlight w:val="cyan"/>
        </w:rPr>
        <w:t>agrilogistics</w:t>
      </w:r>
      <w:proofErr w:type="spellEnd"/>
      <w:r w:rsidRPr="007A2B6D">
        <w:rPr>
          <w:rStyle w:val="StyleUnderline"/>
        </w:rPr>
        <w:t>, so to speak</w:t>
      </w:r>
      <w:r w:rsidRPr="007A2B6D">
        <w:rPr>
          <w:sz w:val="16"/>
        </w:rPr>
        <w:t xml:space="preserve">. One blows it up to a magnitude that renders it susceptible to careful study. At this magnitude, Derek Parfit argues that trillions of humans living near “the bad level” or Giorgio Agamben’s bare life are always better than even billions of people living in a state of total bliss.4 </w:t>
      </w:r>
      <w:proofErr w:type="spellStart"/>
      <w:r w:rsidRPr="007A2B6D">
        <w:rPr>
          <w:sz w:val="16"/>
        </w:rPr>
        <w:t>Parfit’s</w:t>
      </w:r>
      <w:proofErr w:type="spellEnd"/>
      <w:r w:rsidRPr="007A2B6D">
        <w:rPr>
          <w:sz w:val="16"/>
        </w:rPr>
        <w:t xml:space="preserve"> project was to think utilitarianism, in the name of addressing pollution and radiation (in 1984, when global warming was not publicly well known), in a certain “deconstructive” manner, though not announced as such. To stress test utilitarianism, as it were, until it comes apart, such that the temporality of “slow violence” (Rob Nixon) associated with pollution, radiation, and climate change is found to necessitate new forms of ethics and politics</w:t>
      </w:r>
    </w:p>
    <w:p w14:paraId="7E7C3B56" w14:textId="77777777" w:rsidR="002D68B1" w:rsidRDefault="002D68B1" w:rsidP="002D68B1">
      <w:pPr>
        <w:pStyle w:val="Heading3"/>
      </w:pPr>
      <w:r>
        <w:t xml:space="preserve">2NC </w:t>
      </w:r>
      <w:proofErr w:type="spellStart"/>
      <w:r>
        <w:t>Agrilogistics</w:t>
      </w:r>
      <w:proofErr w:type="spellEnd"/>
      <w:r>
        <w:t xml:space="preserve"> Alt</w:t>
      </w:r>
    </w:p>
    <w:p w14:paraId="7EFD5B95" w14:textId="77777777" w:rsidR="002D68B1" w:rsidRDefault="002D68B1" w:rsidP="002D68B1"/>
    <w:p w14:paraId="58AF6162" w14:textId="77777777" w:rsidR="002D68B1" w:rsidRPr="00900179" w:rsidRDefault="002D68B1" w:rsidP="002D68B1">
      <w:pPr>
        <w:pStyle w:val="Heading4"/>
        <w:rPr>
          <w:rStyle w:val="Style13ptBold"/>
          <w:b/>
          <w:bCs w:val="0"/>
        </w:rPr>
      </w:pPr>
      <w:r>
        <w:rPr>
          <w:rStyle w:val="Style13ptBold"/>
          <w:b/>
        </w:rPr>
        <w:t xml:space="preserve">Management and </w:t>
      </w:r>
      <w:proofErr w:type="spellStart"/>
      <w:r>
        <w:rPr>
          <w:rStyle w:val="Style13ptBold"/>
          <w:b/>
        </w:rPr>
        <w:t>agrilogistics</w:t>
      </w:r>
      <w:proofErr w:type="spellEnd"/>
      <w:r>
        <w:rPr>
          <w:rStyle w:val="Style13ptBold"/>
          <w:b/>
        </w:rPr>
        <w:t xml:space="preserve"> fails in the face of our excessive politics. Sustainability requires risking ourselves to the unknown, a focus on relationality and the sovereign. Living beyond calculation allows us to understand what corporations and disconnected plans miss. </w:t>
      </w:r>
    </w:p>
    <w:p w14:paraId="5B37C8FD" w14:textId="77777777" w:rsidR="002D68B1" w:rsidRPr="00900179" w:rsidRDefault="002D68B1" w:rsidP="002D68B1">
      <w:r w:rsidRPr="00900179">
        <w:rPr>
          <w:rStyle w:val="Style13ptBold"/>
        </w:rPr>
        <w:t>Painter-Morland 17</w:t>
      </w:r>
      <w:r w:rsidRPr="00900179">
        <w:t xml:space="preserve"> (Mollie, professor of ethics and </w:t>
      </w:r>
      <w:proofErr w:type="spellStart"/>
      <w:r w:rsidRPr="00900179">
        <w:t>organisatioon</w:t>
      </w:r>
      <w:proofErr w:type="spellEnd"/>
      <w:r w:rsidRPr="00900179">
        <w:t xml:space="preserve">(sic) at Nottingham Trent University, The problem with the idea that « only what can be measured can be managed </w:t>
      </w:r>
      <w:proofErr w:type="gramStart"/>
      <w:r w:rsidRPr="00900179">
        <w:t>» :</w:t>
      </w:r>
      <w:proofErr w:type="gramEnd"/>
      <w:r w:rsidRPr="00900179">
        <w:t xml:space="preserve"> </w:t>
      </w:r>
      <w:proofErr w:type="spellStart"/>
      <w:r w:rsidRPr="00900179">
        <w:t>Bataillean</w:t>
      </w:r>
      <w:proofErr w:type="spellEnd"/>
      <w:r w:rsidRPr="00900179">
        <w:t xml:space="preserve"> intuitions, 2017, er)</w:t>
      </w:r>
    </w:p>
    <w:p w14:paraId="06266A54" w14:textId="77777777" w:rsidR="002D68B1" w:rsidRPr="00900179" w:rsidRDefault="002D68B1" w:rsidP="002D68B1">
      <w:pPr>
        <w:rPr>
          <w:sz w:val="16"/>
        </w:rPr>
      </w:pPr>
      <w:r w:rsidRPr="00900179">
        <w:rPr>
          <w:rStyle w:val="StyleUnderline"/>
          <w:highlight w:val="cyan"/>
        </w:rPr>
        <w:t>Could it be that in Bataille</w:t>
      </w:r>
      <w:r w:rsidRPr="00900179">
        <w:rPr>
          <w:rStyle w:val="StyleUnderline"/>
        </w:rPr>
        <w:t xml:space="preserve"> pessimism </w:t>
      </w:r>
      <w:r w:rsidRPr="00900179">
        <w:rPr>
          <w:rStyle w:val="StyleUnderline"/>
          <w:highlight w:val="cyan"/>
        </w:rPr>
        <w:t>there may also lie an opportunity for</w:t>
      </w:r>
      <w:r w:rsidRPr="00900179">
        <w:rPr>
          <w:rStyle w:val="StyleUnderline"/>
        </w:rPr>
        <w:t xml:space="preserve"> us as </w:t>
      </w:r>
      <w:r w:rsidRPr="00900179">
        <w:rPr>
          <w:rStyle w:val="StyleUnderline"/>
          <w:highlight w:val="cyan"/>
        </w:rPr>
        <w:t>management</w:t>
      </w:r>
      <w:r w:rsidRPr="00900179">
        <w:rPr>
          <w:rStyle w:val="StyleUnderline"/>
        </w:rPr>
        <w:t xml:space="preserve"> </w:t>
      </w:r>
      <w:proofErr w:type="gramStart"/>
      <w:r w:rsidRPr="00900179">
        <w:rPr>
          <w:rStyle w:val="StyleUnderline"/>
        </w:rPr>
        <w:t>scholars ?</w:t>
      </w:r>
      <w:proofErr w:type="gramEnd"/>
      <w:r w:rsidRPr="00900179">
        <w:rPr>
          <w:rStyle w:val="StyleUnderline"/>
        </w:rPr>
        <w:t xml:space="preserve"> [</w:t>
      </w:r>
      <w:r w:rsidRPr="00900179">
        <w:rPr>
          <w:rStyle w:val="StyleUnderline"/>
          <w:highlight w:val="cyan"/>
        </w:rPr>
        <w:t>He would hate that, of course</w:t>
      </w:r>
      <w:r w:rsidRPr="00900179">
        <w:rPr>
          <w:rStyle w:val="StyleUnderline"/>
        </w:rPr>
        <w:t>, which makes this piece so much fun to write].</w:t>
      </w:r>
      <w:r w:rsidRPr="00900179">
        <w:rPr>
          <w:sz w:val="16"/>
        </w:rPr>
        <w:t xml:space="preserve"> </w:t>
      </w:r>
      <w:r w:rsidRPr="00900179">
        <w:rPr>
          <w:rStyle w:val="StyleUnderline"/>
        </w:rPr>
        <w:t xml:space="preserve">Management will only be able to do what it originally intended, </w:t>
      </w:r>
      <w:proofErr w:type="gramStart"/>
      <w:r w:rsidRPr="00900179">
        <w:rPr>
          <w:rStyle w:val="StyleUnderline"/>
        </w:rPr>
        <w:t>i.e.</w:t>
      </w:r>
      <w:proofErr w:type="gramEnd"/>
      <w:r w:rsidRPr="00900179">
        <w:rPr>
          <w:rStyle w:val="StyleUnderline"/>
        </w:rPr>
        <w:t xml:space="preserve"> deal with « household matters », if intimacy and relationality can again find its place in how we understand human behavior. </w:t>
      </w:r>
      <w:r w:rsidRPr="00900179">
        <w:rPr>
          <w:rStyle w:val="StyleUnderline"/>
          <w:highlight w:val="cyan"/>
        </w:rPr>
        <w:t>Bataille’s insights allow us to develop an understanding of our desire for</w:t>
      </w:r>
      <w:r w:rsidRPr="00900179">
        <w:rPr>
          <w:rStyle w:val="StyleUnderline"/>
        </w:rPr>
        <w:t xml:space="preserve"> « </w:t>
      </w:r>
      <w:r w:rsidRPr="00900179">
        <w:rPr>
          <w:rStyle w:val="StyleUnderline"/>
          <w:highlight w:val="cyan"/>
        </w:rPr>
        <w:t>sovereignty</w:t>
      </w:r>
      <w:r w:rsidRPr="00900179">
        <w:rPr>
          <w:rStyle w:val="StyleUnderline"/>
        </w:rPr>
        <w:t xml:space="preserve"> » and « moments of sovereignty » </w:t>
      </w:r>
      <w:r w:rsidRPr="00900179">
        <w:rPr>
          <w:rStyle w:val="StyleUnderline"/>
          <w:highlight w:val="cyan"/>
        </w:rPr>
        <w:t xml:space="preserve">as what is </w:t>
      </w:r>
      <w:proofErr w:type="gramStart"/>
      <w:r w:rsidRPr="00900179">
        <w:rPr>
          <w:rStyle w:val="StyleUnderline"/>
          <w:highlight w:val="cyan"/>
        </w:rPr>
        <w:t>missing,</w:t>
      </w:r>
      <w:r w:rsidRPr="00900179">
        <w:rPr>
          <w:rStyle w:val="StyleUnderline"/>
        </w:rPr>
        <w:t xml:space="preserve"> and</w:t>
      </w:r>
      <w:proofErr w:type="gramEnd"/>
      <w:r w:rsidRPr="00900179">
        <w:rPr>
          <w:rStyle w:val="StyleUnderline"/>
        </w:rPr>
        <w:t xml:space="preserve"> remains missing. It is also important that we never seek to fully possess intimacy, as this would amount to a deception</w:t>
      </w:r>
      <w:r w:rsidRPr="00900179">
        <w:rPr>
          <w:sz w:val="16"/>
        </w:rPr>
        <w:t xml:space="preserve">. [14] [14] Idem, p. 189. </w:t>
      </w:r>
      <w:r w:rsidRPr="00900179">
        <w:rPr>
          <w:rStyle w:val="StyleUnderline"/>
          <w:highlight w:val="cyan"/>
        </w:rPr>
        <w:t>This entails grappling with</w:t>
      </w:r>
      <w:r w:rsidRPr="00900179">
        <w:rPr>
          <w:rStyle w:val="StyleUnderline"/>
        </w:rPr>
        <w:t xml:space="preserve"> the difficult task of understanding </w:t>
      </w:r>
      <w:r w:rsidRPr="00900179">
        <w:rPr>
          <w:rStyle w:val="StyleUnderline"/>
          <w:highlight w:val="cyan"/>
        </w:rPr>
        <w:t>what lies beyond calculation, and</w:t>
      </w:r>
      <w:r w:rsidRPr="00900179">
        <w:rPr>
          <w:rStyle w:val="StyleUnderline"/>
        </w:rPr>
        <w:t xml:space="preserve"> proposing something instead of calculation, </w:t>
      </w:r>
      <w:r w:rsidRPr="00900179">
        <w:rPr>
          <w:rStyle w:val="StyleUnderline"/>
          <w:highlight w:val="cyan"/>
        </w:rPr>
        <w:t>a way of being outside</w:t>
      </w:r>
      <w:r w:rsidRPr="00900179">
        <w:rPr>
          <w:rStyle w:val="StyleUnderline"/>
        </w:rPr>
        <w:t xml:space="preserve"> of calculation</w:t>
      </w:r>
      <w:r w:rsidRPr="00900179">
        <w:rPr>
          <w:sz w:val="16"/>
        </w:rPr>
        <w:t xml:space="preserve">. Bataille explains that </w:t>
      </w:r>
      <w:r w:rsidRPr="00900179">
        <w:rPr>
          <w:rStyle w:val="StyleUnderline"/>
          <w:highlight w:val="cyan"/>
        </w:rPr>
        <w:t>the idea of</w:t>
      </w:r>
      <w:r w:rsidRPr="00900179">
        <w:rPr>
          <w:rStyle w:val="StyleUnderline"/>
        </w:rPr>
        <w:t xml:space="preserve"> sovereignty or </w:t>
      </w:r>
      <w:r w:rsidRPr="00900179">
        <w:rPr>
          <w:rStyle w:val="StyleUnderline"/>
          <w:highlight w:val="cyan"/>
        </w:rPr>
        <w:t>excess has been relegated to</w:t>
      </w:r>
      <w:r w:rsidRPr="00900179">
        <w:rPr>
          <w:rStyle w:val="StyleUnderline"/>
        </w:rPr>
        <w:t xml:space="preserve"> the archaic, the mystical, </w:t>
      </w:r>
      <w:r w:rsidRPr="00900179">
        <w:rPr>
          <w:rStyle w:val="StyleUnderline"/>
          <w:highlight w:val="cyan"/>
        </w:rPr>
        <w:t>the primitive</w:t>
      </w:r>
      <w:r w:rsidRPr="00900179">
        <w:rPr>
          <w:rStyle w:val="StyleUnderline"/>
        </w:rPr>
        <w:t xml:space="preserve"> – </w:t>
      </w:r>
      <w:r w:rsidRPr="00900179">
        <w:rPr>
          <w:rStyle w:val="StyleUnderline"/>
          <w:highlight w:val="cyan"/>
        </w:rPr>
        <w:t>we have come to view it</w:t>
      </w:r>
      <w:r w:rsidRPr="00900179">
        <w:rPr>
          <w:rStyle w:val="StyleUnderline"/>
        </w:rPr>
        <w:t xml:space="preserve"> is </w:t>
      </w:r>
      <w:r w:rsidRPr="00900179">
        <w:rPr>
          <w:rStyle w:val="StyleUnderline"/>
          <w:highlight w:val="cyan"/>
        </w:rPr>
        <w:t>an affront to reason</w:t>
      </w:r>
      <w:r w:rsidRPr="00900179">
        <w:rPr>
          <w:rStyle w:val="StyleUnderline"/>
        </w:rPr>
        <w:t xml:space="preserve"> and intellect, </w:t>
      </w:r>
      <w:r w:rsidRPr="00900179">
        <w:rPr>
          <w:rStyle w:val="StyleUnderline"/>
          <w:highlight w:val="cyan"/>
        </w:rPr>
        <w:t>and as such, it has been made suspicious</w:t>
      </w:r>
      <w:r w:rsidRPr="00900179">
        <w:rPr>
          <w:sz w:val="16"/>
        </w:rPr>
        <w:t xml:space="preserve"> [15] [15] Bataille, G. 1993, The Accursed Share, Volume II and III, New…. </w:t>
      </w:r>
      <w:r w:rsidRPr="00900179">
        <w:rPr>
          <w:rStyle w:val="StyleUnderline"/>
        </w:rPr>
        <w:t xml:space="preserve">But </w:t>
      </w:r>
      <w:r w:rsidRPr="00900179">
        <w:rPr>
          <w:rStyle w:val="StyleUnderline"/>
          <w:highlight w:val="cyan"/>
        </w:rPr>
        <w:t>without this dimension, would we be ever be able to find a way of being</w:t>
      </w:r>
      <w:r w:rsidRPr="00900179">
        <w:rPr>
          <w:rStyle w:val="StyleUnderline"/>
        </w:rPr>
        <w:t xml:space="preserve"> in the world </w:t>
      </w:r>
      <w:r w:rsidRPr="00900179">
        <w:rPr>
          <w:rStyle w:val="StyleUnderline"/>
          <w:highlight w:val="cyan"/>
        </w:rPr>
        <w:t>other than</w:t>
      </w:r>
      <w:r w:rsidRPr="00900179">
        <w:rPr>
          <w:rStyle w:val="StyleUnderline"/>
        </w:rPr>
        <w:t xml:space="preserve"> as </w:t>
      </w:r>
      <w:r w:rsidRPr="00900179">
        <w:rPr>
          <w:rStyle w:val="StyleUnderline"/>
          <w:highlight w:val="cyan"/>
        </w:rPr>
        <w:t>calculative</w:t>
      </w:r>
      <w:r w:rsidRPr="00900179">
        <w:rPr>
          <w:rStyle w:val="StyleUnderline"/>
        </w:rPr>
        <w:t xml:space="preserve"> </w:t>
      </w:r>
      <w:proofErr w:type="gramStart"/>
      <w:r w:rsidRPr="00900179">
        <w:rPr>
          <w:rStyle w:val="StyleUnderline"/>
        </w:rPr>
        <w:t xml:space="preserve">beings </w:t>
      </w:r>
      <w:r w:rsidRPr="00900179">
        <w:rPr>
          <w:rStyle w:val="StyleUnderline"/>
          <w:highlight w:val="cyan"/>
        </w:rPr>
        <w:t>?</w:t>
      </w:r>
      <w:proofErr w:type="gramEnd"/>
      <w:r w:rsidRPr="00900179">
        <w:rPr>
          <w:rStyle w:val="StyleUnderline"/>
          <w:highlight w:val="cyan"/>
        </w:rPr>
        <w:t xml:space="preserve"> Are we</w:t>
      </w:r>
      <w:r w:rsidRPr="00900179">
        <w:rPr>
          <w:rStyle w:val="StyleUnderline"/>
        </w:rPr>
        <w:t xml:space="preserve"> not </w:t>
      </w:r>
      <w:r w:rsidRPr="00900179">
        <w:rPr>
          <w:rStyle w:val="StyleUnderline"/>
          <w:highlight w:val="cyan"/>
        </w:rPr>
        <w:t>missing out on understanding what</w:t>
      </w:r>
      <w:r w:rsidRPr="00900179">
        <w:rPr>
          <w:rStyle w:val="StyleUnderline"/>
        </w:rPr>
        <w:t xml:space="preserve"> lies at the heart of our deepest motivations and </w:t>
      </w:r>
      <w:r w:rsidRPr="00900179">
        <w:rPr>
          <w:rStyle w:val="StyleUnderline"/>
          <w:highlight w:val="cyan"/>
        </w:rPr>
        <w:t>informs our</w:t>
      </w:r>
      <w:r w:rsidRPr="00900179">
        <w:rPr>
          <w:rStyle w:val="StyleUnderline"/>
        </w:rPr>
        <w:t xml:space="preserve"> sense of the </w:t>
      </w:r>
      <w:r w:rsidRPr="00900179">
        <w:rPr>
          <w:rStyle w:val="StyleUnderline"/>
          <w:highlight w:val="cyan"/>
        </w:rPr>
        <w:t xml:space="preserve">best ways to </w:t>
      </w:r>
      <w:proofErr w:type="gramStart"/>
      <w:r w:rsidRPr="00900179">
        <w:rPr>
          <w:rStyle w:val="StyleUnderline"/>
          <w:highlight w:val="cyan"/>
        </w:rPr>
        <w:t>live</w:t>
      </w:r>
      <w:r w:rsidRPr="00900179">
        <w:rPr>
          <w:rStyle w:val="StyleUnderline"/>
        </w:rPr>
        <w:t xml:space="preserve"> ?</w:t>
      </w:r>
      <w:proofErr w:type="gramEnd"/>
      <w:r w:rsidRPr="00900179">
        <w:rPr>
          <w:sz w:val="16"/>
        </w:rPr>
        <w:t xml:space="preserve"> But where do we start our pursuit of this understanding – do we seek our answers in the ever more fascinating findings of neuroscience, or </w:t>
      </w:r>
      <w:proofErr w:type="gramStart"/>
      <w:r w:rsidRPr="00900179">
        <w:rPr>
          <w:sz w:val="16"/>
        </w:rPr>
        <w:t>psychology ?</w:t>
      </w:r>
      <w:proofErr w:type="gramEnd"/>
      <w:r w:rsidRPr="00900179">
        <w:rPr>
          <w:sz w:val="16"/>
        </w:rPr>
        <w:t xml:space="preserve"> Or do we accept the findings of complexity theory around the emergence of order in complex </w:t>
      </w:r>
      <w:proofErr w:type="gramStart"/>
      <w:r w:rsidRPr="00900179">
        <w:rPr>
          <w:sz w:val="16"/>
        </w:rPr>
        <w:t>systems ?</w:t>
      </w:r>
      <w:proofErr w:type="gramEnd"/>
      <w:r w:rsidRPr="00900179">
        <w:rPr>
          <w:sz w:val="16"/>
        </w:rPr>
        <w:t xml:space="preserve"> 11Henk </w:t>
      </w:r>
      <w:proofErr w:type="spellStart"/>
      <w:r w:rsidRPr="00900179">
        <w:rPr>
          <w:sz w:val="16"/>
        </w:rPr>
        <w:t>Oosterling</w:t>
      </w:r>
      <w:proofErr w:type="spellEnd"/>
      <w:r w:rsidRPr="00900179">
        <w:rPr>
          <w:sz w:val="16"/>
        </w:rPr>
        <w:t xml:space="preserve"> warns against seeking this remainder in either the interiority of the subconscious or the exteriority of the sacred. Instead, he believes it lies in an affective territory in-between individuals in constant de- and reterritorialization [16] [16] </w:t>
      </w:r>
      <w:proofErr w:type="spellStart"/>
      <w:r w:rsidRPr="00900179">
        <w:rPr>
          <w:sz w:val="16"/>
        </w:rPr>
        <w:t>Oosterling</w:t>
      </w:r>
      <w:proofErr w:type="spellEnd"/>
      <w:r w:rsidRPr="00900179">
        <w:rPr>
          <w:sz w:val="16"/>
        </w:rPr>
        <w:t xml:space="preserve">, H. 2004, « Interest and </w:t>
      </w:r>
      <w:proofErr w:type="spellStart"/>
      <w:r w:rsidRPr="00900179">
        <w:rPr>
          <w:sz w:val="16"/>
        </w:rPr>
        <w:t>Interresse</w:t>
      </w:r>
      <w:proofErr w:type="spellEnd"/>
      <w:r w:rsidRPr="00900179">
        <w:rPr>
          <w:sz w:val="16"/>
        </w:rPr>
        <w:t xml:space="preserve"> », in Joke</w:t>
      </w:r>
      <w:proofErr w:type="gramStart"/>
      <w:r w:rsidRPr="00900179">
        <w:rPr>
          <w:sz w:val="16"/>
        </w:rPr>
        <w:t>….The</w:t>
      </w:r>
      <w:proofErr w:type="gramEnd"/>
      <w:r w:rsidRPr="00900179">
        <w:rPr>
          <w:sz w:val="16"/>
        </w:rPr>
        <w:t xml:space="preserve"> reference to territorialization here being to Deleuze and </w:t>
      </w:r>
      <w:proofErr w:type="spellStart"/>
      <w:r w:rsidRPr="00900179">
        <w:rPr>
          <w:sz w:val="16"/>
        </w:rPr>
        <w:t>Guattari’s</w:t>
      </w:r>
      <w:proofErr w:type="spellEnd"/>
      <w:r w:rsidRPr="00900179">
        <w:rPr>
          <w:sz w:val="16"/>
        </w:rPr>
        <w:t xml:space="preserve"> description of the relational couplings that form the basis of all agency</w:t>
      </w:r>
      <w:r w:rsidRPr="00900179">
        <w:rPr>
          <w:rStyle w:val="StyleUnderline"/>
        </w:rPr>
        <w:t xml:space="preserve">. If </w:t>
      </w:r>
      <w:proofErr w:type="spellStart"/>
      <w:r w:rsidRPr="00900179">
        <w:rPr>
          <w:rStyle w:val="StyleUnderline"/>
        </w:rPr>
        <w:t>Oosterling</w:t>
      </w:r>
      <w:proofErr w:type="spellEnd"/>
      <w:r w:rsidRPr="00900179">
        <w:rPr>
          <w:rStyle w:val="StyleUnderline"/>
        </w:rPr>
        <w:t xml:space="preserve"> is right that our attention in understanding human behavior should focus on the constantly shifting affective territory in-between individuals, or what I have been calling the ‘relational space’ between people, animate and inanimate entities, all the disciplines mentioned above should form part of our philosophical enquiry</w:t>
      </w:r>
      <w:r w:rsidRPr="00900179">
        <w:rPr>
          <w:sz w:val="16"/>
        </w:rPr>
        <w:t xml:space="preserve"> [17] [17] Painter-Morland, M. J. 2012, « Rethinking Responsible Agency in…. They help us understand the relational space that forms the rich fabric in and through which our sense of being human emerges. I </w:t>
      </w:r>
      <w:r w:rsidRPr="00900179">
        <w:rPr>
          <w:rStyle w:val="StyleUnderline"/>
        </w:rPr>
        <w:t xml:space="preserve">understand the « </w:t>
      </w:r>
      <w:r w:rsidRPr="00900179">
        <w:rPr>
          <w:rStyle w:val="StyleUnderline"/>
          <w:highlight w:val="cyan"/>
        </w:rPr>
        <w:t>sovereignty</w:t>
      </w:r>
      <w:r w:rsidRPr="00900179">
        <w:rPr>
          <w:rStyle w:val="StyleUnderline"/>
        </w:rPr>
        <w:t xml:space="preserve"> » that Bataille believes lies at the heart of the unexplored aspects of human motivation </w:t>
      </w:r>
      <w:r w:rsidRPr="00900179">
        <w:rPr>
          <w:rStyle w:val="StyleUnderline"/>
          <w:highlight w:val="cyan"/>
        </w:rPr>
        <w:t>as the moments of unanticipated delight or despair that emerge from all of the relationships that form part of any individual’s</w:t>
      </w:r>
      <w:r w:rsidRPr="00900179">
        <w:rPr>
          <w:rStyle w:val="StyleUnderline"/>
        </w:rPr>
        <w:t xml:space="preserve"> </w:t>
      </w:r>
      <w:r w:rsidRPr="00900179">
        <w:rPr>
          <w:rStyle w:val="StyleUnderline"/>
          <w:highlight w:val="cyan"/>
        </w:rPr>
        <w:t>relational space</w:t>
      </w:r>
      <w:r w:rsidRPr="00900179">
        <w:rPr>
          <w:sz w:val="16"/>
          <w:highlight w:val="cyan"/>
        </w:rPr>
        <w:t> </w:t>
      </w:r>
      <w:r w:rsidRPr="00900179">
        <w:rPr>
          <w:sz w:val="16"/>
        </w:rPr>
        <w:t>[18] [18] Painter-Morland, M. J., 2011, « Voice as Relational Space</w:t>
      </w:r>
      <w:proofErr w:type="gramStart"/>
      <w:r w:rsidRPr="00900179">
        <w:rPr>
          <w:sz w:val="16"/>
        </w:rPr>
        <w:t xml:space="preserve"> :…</w:t>
      </w:r>
      <w:proofErr w:type="gramEnd"/>
      <w:r w:rsidRPr="00900179">
        <w:rPr>
          <w:sz w:val="16"/>
        </w:rPr>
        <w:t xml:space="preserve">. It is unique to </w:t>
      </w:r>
      <w:proofErr w:type="gramStart"/>
      <w:r w:rsidRPr="00900179">
        <w:rPr>
          <w:sz w:val="16"/>
        </w:rPr>
        <w:t>each individual</w:t>
      </w:r>
      <w:proofErr w:type="gramEnd"/>
      <w:r w:rsidRPr="00900179">
        <w:rPr>
          <w:sz w:val="16"/>
        </w:rPr>
        <w:t xml:space="preserve">, yet not solipsistic in any sense. </w:t>
      </w:r>
      <w:r w:rsidRPr="00900179">
        <w:rPr>
          <w:rStyle w:val="StyleUnderline"/>
        </w:rPr>
        <w:t xml:space="preserve">12Relational space defies management’s preoccupation with measurement, and so does sovereignty, precisely because </w:t>
      </w:r>
      <w:r w:rsidRPr="00900179">
        <w:rPr>
          <w:rStyle w:val="StyleUnderline"/>
          <w:highlight w:val="cyan"/>
        </w:rPr>
        <w:t>the sovereign withdraws as soon as it arrives. As such, it is</w:t>
      </w:r>
      <w:r w:rsidRPr="00900179">
        <w:rPr>
          <w:rStyle w:val="StyleUnderline"/>
        </w:rPr>
        <w:t xml:space="preserve"> precisely </w:t>
      </w:r>
      <w:r w:rsidRPr="00900179">
        <w:rPr>
          <w:rStyle w:val="StyleUnderline"/>
          <w:highlight w:val="cyan"/>
        </w:rPr>
        <w:t>what is immeasurable that is most valued</w:t>
      </w:r>
      <w:r w:rsidRPr="00900179">
        <w:rPr>
          <w:rStyle w:val="StyleUnderline"/>
        </w:rPr>
        <w:t xml:space="preserve">, as it is most closely related to our own sense of sovereignty. </w:t>
      </w:r>
      <w:r w:rsidRPr="00900179">
        <w:rPr>
          <w:rStyle w:val="StyleUnderline"/>
          <w:highlight w:val="cyan"/>
        </w:rPr>
        <w:t>Sovereignty flies in the face of calculative miserliness in all aspects</w:t>
      </w:r>
      <w:r w:rsidRPr="00900179">
        <w:rPr>
          <w:rStyle w:val="StyleUnderline"/>
        </w:rPr>
        <w:t xml:space="preserve"> of life and instead embraces relationality in a way that defies measurement. </w:t>
      </w:r>
      <w:r w:rsidRPr="00900179">
        <w:rPr>
          <w:sz w:val="16"/>
        </w:rPr>
        <w:t xml:space="preserve">Let us consider a few applications of this </w:t>
      </w:r>
      <w:proofErr w:type="gramStart"/>
      <w:r w:rsidRPr="00900179">
        <w:rPr>
          <w:sz w:val="16"/>
        </w:rPr>
        <w:t>insight :</w:t>
      </w:r>
      <w:proofErr w:type="gramEnd"/>
      <w:r w:rsidRPr="00900179">
        <w:rPr>
          <w:sz w:val="16"/>
        </w:rPr>
        <w:t xml:space="preserve"> </w:t>
      </w:r>
      <w:r w:rsidRPr="00900179">
        <w:rPr>
          <w:rStyle w:val="StyleUnderline"/>
          <w:highlight w:val="cyan"/>
        </w:rPr>
        <w:t>Could it be that sustainability would be much better served by a discourse not focused on</w:t>
      </w:r>
      <w:r w:rsidRPr="00900179">
        <w:rPr>
          <w:rStyle w:val="StyleUnderline"/>
        </w:rPr>
        <w:t xml:space="preserve"> scarcity, frugality and </w:t>
      </w:r>
      <w:r w:rsidRPr="00900179">
        <w:rPr>
          <w:rStyle w:val="StyleUnderline"/>
          <w:highlight w:val="cyan"/>
        </w:rPr>
        <w:t>costs-benefit analyses, but instead on sovereignty</w:t>
      </w:r>
      <w:r w:rsidRPr="00900179">
        <w:rPr>
          <w:rStyle w:val="StyleUnderline"/>
        </w:rPr>
        <w:t xml:space="preserve"> ? What would it mean to take relationality seriously in dealing with the reality of climate </w:t>
      </w:r>
      <w:proofErr w:type="gramStart"/>
      <w:r w:rsidRPr="00900179">
        <w:rPr>
          <w:rStyle w:val="StyleUnderline"/>
        </w:rPr>
        <w:t>change ?</w:t>
      </w:r>
      <w:proofErr w:type="gramEnd"/>
      <w:r w:rsidRPr="00900179">
        <w:rPr>
          <w:sz w:val="16"/>
        </w:rPr>
        <w:t xml:space="preserve"> In drawing on Bataille in analyzing strategies to cope with climate change, Yusoff came to the conclusion </w:t>
      </w:r>
      <w:r w:rsidRPr="00900179">
        <w:rPr>
          <w:rStyle w:val="StyleUnderline"/>
        </w:rPr>
        <w:t xml:space="preserve">that </w:t>
      </w:r>
      <w:r w:rsidRPr="00900179">
        <w:rPr>
          <w:rStyle w:val="StyleUnderline"/>
          <w:highlight w:val="cyan"/>
        </w:rPr>
        <w:t xml:space="preserve">there are two </w:t>
      </w:r>
      <w:proofErr w:type="gramStart"/>
      <w:r w:rsidRPr="00900179">
        <w:rPr>
          <w:rStyle w:val="StyleUnderline"/>
          <w:highlight w:val="cyan"/>
        </w:rPr>
        <w:t>paths :</w:t>
      </w:r>
      <w:proofErr w:type="gramEnd"/>
      <w:r w:rsidRPr="00900179">
        <w:rPr>
          <w:rStyle w:val="StyleUnderline"/>
          <w:highlight w:val="cyan"/>
        </w:rPr>
        <w:t xml:space="preserve"> the first one, our usual strategy, is attempting to make the unpredictable predictable through calculation</w:t>
      </w:r>
      <w:r w:rsidRPr="00900179">
        <w:rPr>
          <w:rStyle w:val="StyleUnderline"/>
        </w:rPr>
        <w:t xml:space="preserve">. In the climate change discourse, it entails the computation of polar sea ice retreat in the most analytical way that human beings can devise. But in fact, </w:t>
      </w:r>
      <w:r w:rsidRPr="00900179">
        <w:rPr>
          <w:rStyle w:val="StyleUnderline"/>
          <w:highlight w:val="cyan"/>
        </w:rPr>
        <w:t>it</w:t>
      </w:r>
      <w:r w:rsidRPr="00900179">
        <w:rPr>
          <w:rStyle w:val="StyleUnderline"/>
        </w:rPr>
        <w:t xml:space="preserve"> also </w:t>
      </w:r>
      <w:r w:rsidRPr="00900179">
        <w:rPr>
          <w:rStyle w:val="StyleUnderline"/>
          <w:highlight w:val="cyan"/>
        </w:rPr>
        <w:t>means « to ignore the dimensions of knowledge that threaten the capacity of knowledge to have mastery over the planet </w:t>
      </w:r>
      <w:r w:rsidRPr="00900179">
        <w:rPr>
          <w:sz w:val="16"/>
        </w:rPr>
        <w:t xml:space="preserve">[19] [19] Yusoff, K., 2009, « Excess, catastrophe and climate change </w:t>
      </w:r>
      <w:proofErr w:type="gramStart"/>
      <w:r w:rsidRPr="00900179">
        <w:rPr>
          <w:sz w:val="16"/>
        </w:rPr>
        <w:t>»,…</w:t>
      </w:r>
      <w:proofErr w:type="gramEnd"/>
      <w:r w:rsidRPr="00900179">
        <w:rPr>
          <w:sz w:val="16"/>
        </w:rPr>
        <w:t xml:space="preserve"> ».</w:t>
      </w:r>
      <w:r w:rsidRPr="00900179">
        <w:rPr>
          <w:rStyle w:val="StyleUnderline"/>
        </w:rPr>
        <w:t xml:space="preserve">Yusoff believes that </w:t>
      </w:r>
      <w:r w:rsidRPr="00900179">
        <w:rPr>
          <w:rStyle w:val="StyleUnderline"/>
          <w:highlight w:val="cyan"/>
        </w:rPr>
        <w:t>this « splitting of knowledge » comes at a cost – the ignored « non-knowledge » exceeds</w:t>
      </w:r>
      <w:r w:rsidRPr="00900179">
        <w:rPr>
          <w:rStyle w:val="StyleUnderline"/>
        </w:rPr>
        <w:t xml:space="preserve"> the </w:t>
      </w:r>
      <w:r w:rsidRPr="00900179">
        <w:rPr>
          <w:rStyle w:val="StyleUnderline"/>
          <w:highlight w:val="cyan"/>
        </w:rPr>
        <w:t>capacity</w:t>
      </w:r>
      <w:r w:rsidRPr="00900179">
        <w:rPr>
          <w:rStyle w:val="StyleUnderline"/>
        </w:rPr>
        <w:t xml:space="preserve"> of GCMs limited registers </w:t>
      </w:r>
      <w:r w:rsidRPr="00900179">
        <w:rPr>
          <w:rStyle w:val="StyleUnderline"/>
          <w:highlight w:val="cyan"/>
        </w:rPr>
        <w:t>and renders</w:t>
      </w:r>
      <w:r w:rsidRPr="00900179">
        <w:rPr>
          <w:rStyle w:val="StyleUnderline"/>
        </w:rPr>
        <w:t xml:space="preserve"> their available </w:t>
      </w:r>
      <w:r w:rsidRPr="00900179">
        <w:rPr>
          <w:rStyle w:val="StyleUnderline"/>
          <w:highlight w:val="cyan"/>
        </w:rPr>
        <w:t>knowledge useless</w:t>
      </w:r>
      <w:r w:rsidRPr="00900179">
        <w:rPr>
          <w:rStyle w:val="StyleUnderline"/>
        </w:rPr>
        <w:t xml:space="preserve">. </w:t>
      </w:r>
      <w:r w:rsidRPr="00900179">
        <w:rPr>
          <w:rStyle w:val="StyleUnderline"/>
          <w:highlight w:val="cyan"/>
        </w:rPr>
        <w:t>The other cost is political</w:t>
      </w:r>
      <w:r w:rsidRPr="00900179">
        <w:rPr>
          <w:rStyle w:val="StyleUnderline"/>
        </w:rPr>
        <w:t xml:space="preserve"> – we continue to regulate carbon emissions based on the circulation of energy within a closed system, through strategies like carbon credits</w:t>
      </w:r>
      <w:r w:rsidRPr="00900179">
        <w:rPr>
          <w:sz w:val="16"/>
        </w:rPr>
        <w:t xml:space="preserve"> etc. </w:t>
      </w:r>
      <w:r w:rsidRPr="00900179">
        <w:rPr>
          <w:rStyle w:val="StyleUnderline"/>
          <w:highlight w:val="cyan"/>
        </w:rPr>
        <w:t>The other possibility is to return to the lived experience of people</w:t>
      </w:r>
      <w:r w:rsidRPr="00900179">
        <w:rPr>
          <w:rStyle w:val="StyleUnderline"/>
        </w:rPr>
        <w:t xml:space="preserve"> in the </w:t>
      </w:r>
      <w:proofErr w:type="gramStart"/>
      <w:r w:rsidRPr="00900179">
        <w:rPr>
          <w:rStyle w:val="StyleUnderline"/>
        </w:rPr>
        <w:t xml:space="preserve">Arctic, </w:t>
      </w:r>
      <w:r w:rsidRPr="00900179">
        <w:rPr>
          <w:rStyle w:val="StyleUnderline"/>
          <w:highlight w:val="cyan"/>
        </w:rPr>
        <w:t>and</w:t>
      </w:r>
      <w:proofErr w:type="gramEnd"/>
      <w:r w:rsidRPr="00900179">
        <w:rPr>
          <w:rStyle w:val="StyleUnderline"/>
          <w:highlight w:val="cyan"/>
        </w:rPr>
        <w:t xml:space="preserve"> appreciat</w:t>
      </w:r>
      <w:r w:rsidRPr="00900179">
        <w:rPr>
          <w:rStyle w:val="StyleUnderline"/>
        </w:rPr>
        <w:t xml:space="preserve">ing how </w:t>
      </w:r>
      <w:r w:rsidRPr="00900179">
        <w:rPr>
          <w:rStyle w:val="StyleUnderline"/>
          <w:highlight w:val="cyan"/>
        </w:rPr>
        <w:t>their practices</w:t>
      </w:r>
      <w:r w:rsidRPr="00900179">
        <w:rPr>
          <w:rStyle w:val="StyleUnderline"/>
        </w:rPr>
        <w:t xml:space="preserve"> help us develop a sense of what is truly valued, and valuable. </w:t>
      </w:r>
      <w:r w:rsidRPr="00900179">
        <w:rPr>
          <w:rStyle w:val="StyleUnderline"/>
          <w:highlight w:val="cyan"/>
        </w:rPr>
        <w:t xml:space="preserve">This strategy means risking </w:t>
      </w:r>
      <w:proofErr w:type="gramStart"/>
      <w:r w:rsidRPr="00900179">
        <w:rPr>
          <w:rStyle w:val="StyleUnderline"/>
          <w:highlight w:val="cyan"/>
        </w:rPr>
        <w:t>ourselves</w:t>
      </w:r>
      <w:proofErr w:type="gramEnd"/>
      <w:r w:rsidRPr="00900179">
        <w:rPr>
          <w:rStyle w:val="StyleUnderline"/>
        </w:rPr>
        <w:t xml:space="preserve">, being open to fully grasping the transformations that occur when ice streams retreat. The movement of poetry </w:t>
      </w:r>
      <w:r w:rsidRPr="00900179">
        <w:rPr>
          <w:rStyle w:val="StyleUnderline"/>
          <w:highlight w:val="cyan"/>
        </w:rPr>
        <w:t>departs from the known to the unknown and as such, restores the intimacy of knowledge as a form of experience</w:t>
      </w:r>
      <w:r w:rsidRPr="00900179">
        <w:rPr>
          <w:rStyle w:val="StyleUnderline"/>
        </w:rPr>
        <w:t xml:space="preserve">. As Yusoff </w:t>
      </w:r>
      <w:proofErr w:type="gramStart"/>
      <w:r w:rsidRPr="00900179">
        <w:rPr>
          <w:rStyle w:val="StyleUnderline"/>
        </w:rPr>
        <w:t>explains :</w:t>
      </w:r>
      <w:proofErr w:type="gramEnd"/>
      <w:r w:rsidRPr="00900179">
        <w:rPr>
          <w:rStyle w:val="StyleUnderline"/>
        </w:rPr>
        <w:t xml:space="preserve"> « With the loss of ice comes a loss of intimacy with the ways of knowing in the Arctic. » This loss of this traditional knowledge, of ways of life – something that cannot be accounted for in what he calls the « vicious circle of accounting in the Arctic »</w:t>
      </w:r>
      <w:r w:rsidRPr="00900179">
        <w:rPr>
          <w:sz w:val="16"/>
        </w:rPr>
        <w:t xml:space="preserve">. </w:t>
      </w:r>
      <w:r w:rsidRPr="00900179">
        <w:rPr>
          <w:rStyle w:val="StyleUnderline"/>
        </w:rPr>
        <w:t xml:space="preserve">13But </w:t>
      </w:r>
      <w:r w:rsidRPr="00900179">
        <w:rPr>
          <w:rStyle w:val="StyleUnderline"/>
          <w:highlight w:val="cyan"/>
        </w:rPr>
        <w:t xml:space="preserve">what would « management » look like if not preoccupied with </w:t>
      </w:r>
      <w:proofErr w:type="gramStart"/>
      <w:r w:rsidRPr="00900179">
        <w:rPr>
          <w:rStyle w:val="StyleUnderline"/>
          <w:highlight w:val="cyan"/>
        </w:rPr>
        <w:t>measurement ?</w:t>
      </w:r>
      <w:proofErr w:type="gramEnd"/>
      <w:r w:rsidRPr="00900179">
        <w:rPr>
          <w:sz w:val="16"/>
        </w:rPr>
        <w:t xml:space="preserve"> In the first place</w:t>
      </w:r>
      <w:r w:rsidRPr="00900179">
        <w:rPr>
          <w:sz w:val="16"/>
          <w:highlight w:val="cyan"/>
        </w:rPr>
        <w:t xml:space="preserve">, </w:t>
      </w:r>
      <w:r w:rsidRPr="00900179">
        <w:rPr>
          <w:rStyle w:val="StyleUnderline"/>
          <w:highlight w:val="cyan"/>
        </w:rPr>
        <w:t>it would avoid the « splitting of knowledge »</w:t>
      </w:r>
      <w:r w:rsidRPr="00900179">
        <w:rPr>
          <w:rStyle w:val="StyleUnderline"/>
        </w:rPr>
        <w:t xml:space="preserve"> </w:t>
      </w:r>
      <w:r w:rsidRPr="00900179">
        <w:rPr>
          <w:rStyle w:val="StyleUnderline"/>
          <w:highlight w:val="cyan"/>
        </w:rPr>
        <w:t>that</w:t>
      </w:r>
      <w:r w:rsidRPr="00900179">
        <w:rPr>
          <w:rStyle w:val="StyleUnderline"/>
        </w:rPr>
        <w:t xml:space="preserve"> Yusoff believes </w:t>
      </w:r>
      <w:r w:rsidRPr="00900179">
        <w:rPr>
          <w:rStyle w:val="StyleUnderline"/>
          <w:highlight w:val="cyan"/>
        </w:rPr>
        <w:t>makes us incapable of managing our earth</w:t>
      </w:r>
      <w:r w:rsidRPr="00900179">
        <w:rPr>
          <w:rStyle w:val="StyleUnderline"/>
        </w:rPr>
        <w:t xml:space="preserve">ly household. </w:t>
      </w:r>
      <w:r w:rsidRPr="00900179">
        <w:rPr>
          <w:rStyle w:val="StyleUnderline"/>
          <w:highlight w:val="cyan"/>
        </w:rPr>
        <w:t>The « management » that could accept sovereignty, looks at the</w:t>
      </w:r>
      <w:r w:rsidRPr="00900179">
        <w:rPr>
          <w:rStyle w:val="StyleUnderline"/>
        </w:rPr>
        <w:t xml:space="preserve"> complex, </w:t>
      </w:r>
      <w:r w:rsidRPr="00900179">
        <w:rPr>
          <w:rStyle w:val="StyleUnderline"/>
          <w:highlight w:val="cyan"/>
        </w:rPr>
        <w:t>messy history of interrelationships</w:t>
      </w:r>
      <w:r w:rsidRPr="00900179">
        <w:rPr>
          <w:rStyle w:val="StyleUnderline"/>
        </w:rPr>
        <w:t xml:space="preserve"> and practices </w:t>
      </w:r>
      <w:r w:rsidRPr="00900179">
        <w:rPr>
          <w:rStyle w:val="StyleUnderline"/>
          <w:highlight w:val="cyan"/>
        </w:rPr>
        <w:t>rather than only focusing on « objective » facts</w:t>
      </w:r>
      <w:r w:rsidRPr="00900179">
        <w:rPr>
          <w:rStyle w:val="StyleUnderline"/>
        </w:rPr>
        <w:t xml:space="preserve"> and figures</w:t>
      </w:r>
      <w:r w:rsidRPr="00900179">
        <w:rPr>
          <w:sz w:val="16"/>
        </w:rPr>
        <w:t xml:space="preserve">, which </w:t>
      </w:r>
      <w:proofErr w:type="gramStart"/>
      <w:r w:rsidRPr="00900179">
        <w:rPr>
          <w:sz w:val="16"/>
        </w:rPr>
        <w:t>in order to</w:t>
      </w:r>
      <w:proofErr w:type="gramEnd"/>
      <w:r w:rsidRPr="00900179">
        <w:rPr>
          <w:sz w:val="16"/>
        </w:rPr>
        <w:t xml:space="preserve"> be generalizable have to scale down on particularity. </w:t>
      </w:r>
      <w:r w:rsidRPr="00900179">
        <w:rPr>
          <w:rStyle w:val="StyleUnderline"/>
        </w:rPr>
        <w:t>14</w:t>
      </w:r>
      <w:r w:rsidRPr="00900179">
        <w:rPr>
          <w:rStyle w:val="StyleUnderline"/>
          <w:highlight w:val="cyan"/>
        </w:rPr>
        <w:t>Our inability to</w:t>
      </w:r>
      <w:r w:rsidRPr="00900179">
        <w:rPr>
          <w:rStyle w:val="StyleUnderline"/>
        </w:rPr>
        <w:t xml:space="preserve"> tap into ways of </w:t>
      </w:r>
      <w:r w:rsidRPr="00900179">
        <w:rPr>
          <w:rStyle w:val="StyleUnderline"/>
          <w:highlight w:val="cyan"/>
        </w:rPr>
        <w:t>liv</w:t>
      </w:r>
      <w:r w:rsidRPr="00900179">
        <w:rPr>
          <w:rStyle w:val="StyleUnderline"/>
        </w:rPr>
        <w:t xml:space="preserve">ing </w:t>
      </w:r>
      <w:r w:rsidRPr="00900179">
        <w:rPr>
          <w:rStyle w:val="StyleUnderline"/>
          <w:highlight w:val="cyan"/>
        </w:rPr>
        <w:t>beyond calculability may lie in</w:t>
      </w:r>
      <w:r w:rsidRPr="00900179">
        <w:rPr>
          <w:rStyle w:val="StyleUnderline"/>
        </w:rPr>
        <w:t xml:space="preserve"> the scale of our understanding of </w:t>
      </w:r>
      <w:r w:rsidRPr="00900179">
        <w:rPr>
          <w:rStyle w:val="StyleUnderline"/>
          <w:highlight w:val="cyan"/>
        </w:rPr>
        <w:t>relationality. Within much of management</w:t>
      </w:r>
      <w:r w:rsidRPr="00900179">
        <w:rPr>
          <w:rStyle w:val="StyleUnderline"/>
        </w:rPr>
        <w:t xml:space="preserve"> research, </w:t>
      </w:r>
      <w:r w:rsidRPr="00900179">
        <w:rPr>
          <w:rStyle w:val="StyleUnderline"/>
          <w:highlight w:val="cyan"/>
        </w:rPr>
        <w:t>we</w:t>
      </w:r>
      <w:r w:rsidRPr="00900179">
        <w:rPr>
          <w:rStyle w:val="StyleUnderline"/>
        </w:rPr>
        <w:t xml:space="preserve"> tend to </w:t>
      </w:r>
      <w:r w:rsidRPr="00900179">
        <w:rPr>
          <w:rStyle w:val="StyleUnderline"/>
          <w:highlight w:val="cyan"/>
        </w:rPr>
        <w:t>perform our calculations within</w:t>
      </w:r>
      <w:r w:rsidRPr="00900179">
        <w:rPr>
          <w:rStyle w:val="StyleUnderline"/>
        </w:rPr>
        <w:t xml:space="preserve"> the scope of </w:t>
      </w:r>
      <w:r w:rsidRPr="00900179">
        <w:rPr>
          <w:rStyle w:val="StyleUnderline"/>
          <w:highlight w:val="cyan"/>
        </w:rPr>
        <w:t>a single organization</w:t>
      </w:r>
      <w:r w:rsidRPr="00900179">
        <w:rPr>
          <w:rStyle w:val="StyleUnderline"/>
        </w:rPr>
        <w:t xml:space="preserve"> and its « stakeholders ». We place the organization at the </w:t>
      </w:r>
      <w:proofErr w:type="spellStart"/>
      <w:r w:rsidRPr="00900179">
        <w:rPr>
          <w:rStyle w:val="StyleUnderline"/>
        </w:rPr>
        <w:t>centre</w:t>
      </w:r>
      <w:proofErr w:type="spellEnd"/>
      <w:r w:rsidRPr="00900179">
        <w:rPr>
          <w:rStyle w:val="StyleUnderline"/>
        </w:rPr>
        <w:t xml:space="preserve"> of the stakeholder map and employ stakeholder « salience » models to determine which stakeholder interests to prioritize</w:t>
      </w:r>
      <w:r w:rsidRPr="00900179">
        <w:rPr>
          <w:sz w:val="16"/>
        </w:rPr>
        <w:t xml:space="preserve">. Responsible corporations factor these interests into their evaluation of their performance. Some companies, like Unilever decouple potential negative effects of such stakeholders from their corporate growth targets. Others propose internalizing positive and negative externalities, as KPMG’s new vision of value-strategy suggests. In many ways this « works », but in </w:t>
      </w:r>
      <w:proofErr w:type="gramStart"/>
      <w:r w:rsidRPr="00900179">
        <w:rPr>
          <w:sz w:val="16"/>
        </w:rPr>
        <w:t>others</w:t>
      </w:r>
      <w:proofErr w:type="gramEnd"/>
      <w:r w:rsidRPr="00900179">
        <w:rPr>
          <w:sz w:val="16"/>
        </w:rPr>
        <w:t xml:space="preserve"> ways</w:t>
      </w:r>
      <w:r w:rsidRPr="00900179">
        <w:rPr>
          <w:rStyle w:val="StyleUnderline"/>
        </w:rPr>
        <w:t xml:space="preserve">, </w:t>
      </w:r>
      <w:r w:rsidRPr="00900179">
        <w:rPr>
          <w:rStyle w:val="StyleUnderline"/>
          <w:highlight w:val="cyan"/>
        </w:rPr>
        <w:t>it gets us embroiled in even more calculation</w:t>
      </w:r>
      <w:r w:rsidRPr="00900179">
        <w:rPr>
          <w:rStyle w:val="StyleUnderline"/>
        </w:rPr>
        <w:t>, and leads to even more intolerance of those dimensions of living that are intangible, and defies measurement.</w:t>
      </w:r>
      <w:r w:rsidRPr="00900179">
        <w:rPr>
          <w:sz w:val="16"/>
        </w:rPr>
        <w:t xml:space="preserve"> </w:t>
      </w:r>
      <w:r w:rsidRPr="00900179">
        <w:rPr>
          <w:rStyle w:val="StyleUnderline"/>
        </w:rPr>
        <w:t>15</w:t>
      </w:r>
      <w:r w:rsidRPr="00900179">
        <w:rPr>
          <w:rStyle w:val="StyleUnderline"/>
          <w:highlight w:val="cyan"/>
        </w:rPr>
        <w:t xml:space="preserve">Bataille’s distinction between a « general » and a « restrictive » economy is helpful in gauging </w:t>
      </w:r>
      <w:r w:rsidRPr="00900179">
        <w:rPr>
          <w:rStyle w:val="StyleUnderline"/>
        </w:rPr>
        <w:t xml:space="preserve">the limits of </w:t>
      </w:r>
      <w:r w:rsidRPr="00900179">
        <w:rPr>
          <w:rStyle w:val="StyleUnderline"/>
          <w:highlight w:val="cyan"/>
        </w:rPr>
        <w:t>a calculative approach</w:t>
      </w:r>
      <w:r w:rsidRPr="00900179">
        <w:rPr>
          <w:rStyle w:val="StyleUnderline"/>
        </w:rPr>
        <w:t xml:space="preserve">. From such a « particular » perspective, </w:t>
      </w:r>
      <w:r w:rsidRPr="00900179">
        <w:rPr>
          <w:rStyle w:val="StyleUnderline"/>
          <w:highlight w:val="cyan"/>
        </w:rPr>
        <w:t>we operate within closed systems in which scarcity dictates </w:t>
      </w:r>
      <w:r w:rsidRPr="00900179">
        <w:rPr>
          <w:sz w:val="16"/>
        </w:rPr>
        <w:t xml:space="preserve">[20] [20] Bataille, 1991, p. </w:t>
      </w:r>
      <w:proofErr w:type="gramStart"/>
      <w:r w:rsidRPr="00900179">
        <w:rPr>
          <w:sz w:val="16"/>
        </w:rPr>
        <w:t>39..</w:t>
      </w:r>
      <w:proofErr w:type="gramEnd"/>
      <w:r w:rsidRPr="00900179">
        <w:rPr>
          <w:sz w:val="16"/>
        </w:rPr>
        <w:t xml:space="preserve"> </w:t>
      </w:r>
      <w:r w:rsidRPr="00900179">
        <w:rPr>
          <w:rStyle w:val="StyleUnderline"/>
        </w:rPr>
        <w:t xml:space="preserve">In such systems, </w:t>
      </w:r>
      <w:r w:rsidRPr="00900179">
        <w:rPr>
          <w:rStyle w:val="StyleUnderline"/>
          <w:highlight w:val="cyan"/>
        </w:rPr>
        <w:t>the calculation logics of the circular economy</w:t>
      </w:r>
      <w:r w:rsidRPr="00900179">
        <w:rPr>
          <w:rStyle w:val="StyleUnderline"/>
        </w:rPr>
        <w:t xml:space="preserve"> naturally </w:t>
      </w:r>
      <w:proofErr w:type="gramStart"/>
      <w:r w:rsidRPr="00900179">
        <w:rPr>
          <w:rStyle w:val="StyleUnderline"/>
          <w:highlight w:val="cyan"/>
        </w:rPr>
        <w:t>have to</w:t>
      </w:r>
      <w:proofErr w:type="gramEnd"/>
      <w:r w:rsidRPr="00900179">
        <w:rPr>
          <w:rStyle w:val="StyleUnderline"/>
          <w:highlight w:val="cyan"/>
        </w:rPr>
        <w:t xml:space="preserve"> inform the production</w:t>
      </w:r>
      <w:r w:rsidRPr="00900179">
        <w:rPr>
          <w:rStyle w:val="StyleUnderline"/>
        </w:rPr>
        <w:t xml:space="preserve"> and flows </w:t>
      </w:r>
      <w:r w:rsidRPr="00900179">
        <w:rPr>
          <w:rStyle w:val="StyleUnderline"/>
          <w:highlight w:val="cyan"/>
        </w:rPr>
        <w:t>of products and services</w:t>
      </w:r>
      <w:r w:rsidRPr="00900179">
        <w:rPr>
          <w:rStyle w:val="StyleUnderline"/>
        </w:rPr>
        <w:t xml:space="preserve">. From the </w:t>
      </w:r>
      <w:proofErr w:type="gramStart"/>
      <w:r w:rsidRPr="00900179">
        <w:rPr>
          <w:rStyle w:val="StyleUnderline"/>
        </w:rPr>
        <w:t>particular perspective</w:t>
      </w:r>
      <w:proofErr w:type="gramEnd"/>
      <w:r w:rsidRPr="00900179">
        <w:rPr>
          <w:rStyle w:val="StyleUnderline"/>
        </w:rPr>
        <w:t xml:space="preserve"> – </w:t>
      </w:r>
      <w:r w:rsidRPr="00900179">
        <w:rPr>
          <w:rStyle w:val="StyleUnderline"/>
          <w:highlight w:val="cyan"/>
        </w:rPr>
        <w:t>the corporation is preoccupied with productive use</w:t>
      </w:r>
      <w:r w:rsidRPr="00900179">
        <w:rPr>
          <w:rStyle w:val="StyleUnderline"/>
        </w:rPr>
        <w:t xml:space="preserve"> of what is perceived as « scarce resources », to the benefit of the corporation and its immediate stakeholders.</w:t>
      </w:r>
      <w:r w:rsidRPr="00900179">
        <w:rPr>
          <w:sz w:val="16"/>
        </w:rPr>
        <w:t xml:space="preserve"> The scarcity motive perpetuates and strengthens the calculative impulse, by which each investment needs to yield benefits, and </w:t>
      </w:r>
      <w:r w:rsidRPr="00900179">
        <w:rPr>
          <w:rStyle w:val="StyleUnderline"/>
          <w:highlight w:val="cyan"/>
        </w:rPr>
        <w:t>a</w:t>
      </w:r>
      <w:r w:rsidRPr="00900179">
        <w:rPr>
          <w:rStyle w:val="StyleUnderline"/>
        </w:rPr>
        <w:t xml:space="preserve"> careful </w:t>
      </w:r>
      <w:r w:rsidRPr="00900179">
        <w:rPr>
          <w:rStyle w:val="StyleUnderline"/>
          <w:highlight w:val="cyan"/>
        </w:rPr>
        <w:t xml:space="preserve">cost-benefit analysis </w:t>
      </w:r>
      <w:proofErr w:type="gramStart"/>
      <w:r w:rsidRPr="00900179">
        <w:rPr>
          <w:rStyle w:val="StyleUnderline"/>
          <w:highlight w:val="cyan"/>
        </w:rPr>
        <w:t>has to</w:t>
      </w:r>
      <w:proofErr w:type="gramEnd"/>
      <w:r w:rsidRPr="00900179">
        <w:rPr>
          <w:rStyle w:val="StyleUnderline"/>
          <w:highlight w:val="cyan"/>
        </w:rPr>
        <w:t xml:space="preserve"> be employed to justify any efforts. Whatever cannot be calculated, falls outside of the equation</w:t>
      </w:r>
      <w:r w:rsidRPr="00900179">
        <w:rPr>
          <w:rStyle w:val="StyleUnderline"/>
        </w:rPr>
        <w:t xml:space="preserve"> of what can be managed, and valued. </w:t>
      </w:r>
      <w:proofErr w:type="gramStart"/>
      <w:r w:rsidRPr="00900179">
        <w:rPr>
          <w:rStyle w:val="StyleUnderline"/>
          <w:highlight w:val="cyan"/>
        </w:rPr>
        <w:t>This is why</w:t>
      </w:r>
      <w:proofErr w:type="gramEnd"/>
      <w:r w:rsidRPr="00900179">
        <w:rPr>
          <w:rStyle w:val="StyleUnderline"/>
          <w:highlight w:val="cyan"/>
        </w:rPr>
        <w:t xml:space="preserve"> corporations struggle to factor in stakeholder concerns about the loss of livelihoods</w:t>
      </w:r>
      <w:r w:rsidRPr="00900179">
        <w:rPr>
          <w:rStyle w:val="StyleUnderline"/>
        </w:rPr>
        <w:t xml:space="preserve"> and ways of living, or aesthetic considerations. </w:t>
      </w:r>
      <w:r w:rsidRPr="00900179">
        <w:rPr>
          <w:rStyle w:val="StyleUnderline"/>
          <w:highlight w:val="cyan"/>
        </w:rPr>
        <w:t>The best they can do</w:t>
      </w:r>
      <w:r w:rsidRPr="00900179">
        <w:rPr>
          <w:rStyle w:val="StyleUnderline"/>
        </w:rPr>
        <w:t xml:space="preserve"> in such cases </w:t>
      </w:r>
      <w:r w:rsidRPr="00900179">
        <w:rPr>
          <w:rStyle w:val="StyleUnderline"/>
          <w:highlight w:val="cyan"/>
        </w:rPr>
        <w:t>is</w:t>
      </w:r>
      <w:r w:rsidRPr="00900179">
        <w:rPr>
          <w:rStyle w:val="StyleUnderline"/>
        </w:rPr>
        <w:t xml:space="preserve"> to </w:t>
      </w:r>
      <w:r w:rsidRPr="00900179">
        <w:rPr>
          <w:rStyle w:val="StyleUnderline"/>
          <w:highlight w:val="cyan"/>
        </w:rPr>
        <w:t>offer financial compensation, which again requires calculation</w:t>
      </w:r>
      <w:r w:rsidRPr="00900179">
        <w:rPr>
          <w:rStyle w:val="StyleUnderline"/>
        </w:rPr>
        <w:t xml:space="preserve"> in pecuniary terms</w:t>
      </w:r>
      <w:r w:rsidRPr="00900179">
        <w:rPr>
          <w:sz w:val="16"/>
        </w:rPr>
        <w:t xml:space="preserve">. </w:t>
      </w:r>
      <w:r w:rsidRPr="00900179">
        <w:rPr>
          <w:rStyle w:val="StyleUnderline"/>
        </w:rPr>
        <w:t xml:space="preserve">16From the « general » point of view, the assumption is that within an open system, </w:t>
      </w:r>
      <w:r w:rsidRPr="00900179">
        <w:rPr>
          <w:rStyle w:val="StyleUnderline"/>
          <w:highlight w:val="cyan"/>
        </w:rPr>
        <w:t>there exists not scarcity, but excess</w:t>
      </w:r>
      <w:r w:rsidRPr="00900179">
        <w:rPr>
          <w:rStyle w:val="StyleUnderline"/>
        </w:rPr>
        <w:t>. Bataille’s main reference point for this is the exudation of the sun’s energy, which is expended excessively </w:t>
      </w:r>
      <w:r w:rsidRPr="00900179">
        <w:rPr>
          <w:sz w:val="16"/>
        </w:rPr>
        <w:t xml:space="preserve">[21] [21] Idem, p. </w:t>
      </w:r>
      <w:proofErr w:type="gramStart"/>
      <w:r w:rsidRPr="00900179">
        <w:rPr>
          <w:sz w:val="16"/>
        </w:rPr>
        <w:t>28..</w:t>
      </w:r>
      <w:proofErr w:type="gramEnd"/>
      <w:r w:rsidRPr="00900179">
        <w:rPr>
          <w:sz w:val="16"/>
        </w:rPr>
        <w:t xml:space="preserve"> What I think makes </w:t>
      </w:r>
      <w:r w:rsidRPr="00900179">
        <w:rPr>
          <w:rStyle w:val="StyleUnderline"/>
        </w:rPr>
        <w:t xml:space="preserve">Bataille’s </w:t>
      </w:r>
      <w:r w:rsidRPr="00900179">
        <w:rPr>
          <w:rStyle w:val="StyleUnderline"/>
          <w:highlight w:val="cyan"/>
        </w:rPr>
        <w:t>« general economy</w:t>
      </w:r>
      <w:r w:rsidRPr="00900179">
        <w:rPr>
          <w:rStyle w:val="StyleUnderline"/>
        </w:rPr>
        <w:t xml:space="preserve"> » </w:t>
      </w:r>
      <w:r w:rsidRPr="00900179">
        <w:rPr>
          <w:rStyle w:val="StyleUnderline"/>
          <w:highlight w:val="cyan"/>
        </w:rPr>
        <w:t>interesting for</w:t>
      </w:r>
      <w:r w:rsidRPr="00900179">
        <w:rPr>
          <w:rStyle w:val="StyleUnderline"/>
        </w:rPr>
        <w:t xml:space="preserve"> business and society </w:t>
      </w:r>
      <w:r w:rsidRPr="00900179">
        <w:rPr>
          <w:rStyle w:val="StyleUnderline"/>
          <w:highlight w:val="cyan"/>
        </w:rPr>
        <w:t>discourses is that it turns our attention to our existence in an open system</w:t>
      </w:r>
      <w:r w:rsidRPr="00900179">
        <w:rPr>
          <w:rStyle w:val="StyleUnderline"/>
        </w:rPr>
        <w:t xml:space="preserve"> with multiple complex relationships, in which the effects of one set of interactions are incalculable. If sovereignty has something to do with living beyond calculation, we may do well to explore what it means to experience the excess of relationality in a much broader system, frightening as that may seem.</w:t>
      </w:r>
      <w:r w:rsidRPr="00900179">
        <w:rPr>
          <w:sz w:val="16"/>
        </w:rPr>
        <w:t xml:space="preserve"> From this perspective, the consumption of excess becomes the focus in understanding human life. </w:t>
      </w:r>
      <w:r w:rsidRPr="00900179">
        <w:rPr>
          <w:rStyle w:val="StyleUnderline"/>
          <w:highlight w:val="cyan"/>
        </w:rPr>
        <w:t>The paradox of excess is that it is both the condition for growth and its effect</w:t>
      </w:r>
      <w:r w:rsidRPr="00900179">
        <w:rPr>
          <w:rStyle w:val="StyleUnderline"/>
        </w:rPr>
        <w:t xml:space="preserve">. </w:t>
      </w:r>
      <w:r w:rsidRPr="00900179">
        <w:rPr>
          <w:rStyle w:val="StyleUnderline"/>
          <w:highlight w:val="cyan"/>
        </w:rPr>
        <w:t>Capitalism succeeded in creating</w:t>
      </w:r>
      <w:r w:rsidRPr="00900179">
        <w:rPr>
          <w:rStyle w:val="StyleUnderline"/>
        </w:rPr>
        <w:t xml:space="preserve"> incredible </w:t>
      </w:r>
      <w:r w:rsidRPr="00900179">
        <w:rPr>
          <w:rStyle w:val="StyleUnderline"/>
          <w:highlight w:val="cyan"/>
        </w:rPr>
        <w:t>waste and</w:t>
      </w:r>
      <w:r w:rsidRPr="00900179">
        <w:rPr>
          <w:rStyle w:val="StyleUnderline"/>
        </w:rPr>
        <w:t xml:space="preserve"> somehow </w:t>
      </w:r>
      <w:r w:rsidRPr="00900179">
        <w:rPr>
          <w:rStyle w:val="StyleUnderline"/>
          <w:highlight w:val="cyan"/>
        </w:rPr>
        <w:t>cannot sustain</w:t>
      </w:r>
      <w:r w:rsidRPr="00900179">
        <w:rPr>
          <w:rStyle w:val="StyleUnderline"/>
        </w:rPr>
        <w:t xml:space="preserve"> its growth </w:t>
      </w:r>
      <w:r w:rsidRPr="00900179">
        <w:rPr>
          <w:rStyle w:val="StyleUnderline"/>
          <w:highlight w:val="cyan"/>
        </w:rPr>
        <w:t>without creating more</w:t>
      </w:r>
      <w:r w:rsidRPr="00900179">
        <w:rPr>
          <w:rStyle w:val="StyleUnderline"/>
        </w:rPr>
        <w:t>.</w:t>
      </w:r>
      <w:r w:rsidRPr="00900179">
        <w:rPr>
          <w:sz w:val="16"/>
        </w:rPr>
        <w:t xml:space="preserve"> Is this an argument for condoning, even celebrating capitalist </w:t>
      </w:r>
      <w:proofErr w:type="gramStart"/>
      <w:r w:rsidRPr="00900179">
        <w:rPr>
          <w:sz w:val="16"/>
        </w:rPr>
        <w:t>waste ?</w:t>
      </w:r>
      <w:proofErr w:type="gramEnd"/>
      <w:r w:rsidRPr="00900179">
        <w:rPr>
          <w:sz w:val="16"/>
        </w:rPr>
        <w:t xml:space="preserve"> No, but I am suggesting </w:t>
      </w:r>
      <w:r w:rsidRPr="00900179">
        <w:rPr>
          <w:rStyle w:val="StyleUnderline"/>
        </w:rPr>
        <w:t xml:space="preserve">that </w:t>
      </w:r>
      <w:r w:rsidRPr="00900179">
        <w:rPr>
          <w:rStyle w:val="StyleUnderline"/>
          <w:highlight w:val="cyan"/>
        </w:rPr>
        <w:t>a broader focus on</w:t>
      </w:r>
      <w:r w:rsidRPr="00900179">
        <w:rPr>
          <w:rStyle w:val="StyleUnderline"/>
        </w:rPr>
        <w:t xml:space="preserve"> our complex </w:t>
      </w:r>
      <w:r w:rsidRPr="00900179">
        <w:rPr>
          <w:rStyle w:val="StyleUnderline"/>
          <w:highlight w:val="cyan"/>
        </w:rPr>
        <w:t>relationality may allow us to live beyond calculation</w:t>
      </w:r>
      <w:r w:rsidRPr="00900179">
        <w:rPr>
          <w:rStyle w:val="StyleUnderline"/>
        </w:rPr>
        <w:t xml:space="preserve"> by engaging in practices that are not focused on scarcity, but on relational excess</w:t>
      </w:r>
      <w:r w:rsidRPr="00900179">
        <w:rPr>
          <w:sz w:val="16"/>
        </w:rPr>
        <w:t xml:space="preserve">. 17There is a need for the kind scholarship activity that allows us to re-engage with philosophy as the practice of experiencing this relationality. </w:t>
      </w:r>
      <w:r w:rsidRPr="00900179">
        <w:rPr>
          <w:rStyle w:val="StyleUnderline"/>
          <w:highlight w:val="cyan"/>
        </w:rPr>
        <w:t>Our relationality extends beyond organizations</w:t>
      </w:r>
      <w:r w:rsidRPr="00900179">
        <w:rPr>
          <w:rStyle w:val="StyleUnderline"/>
        </w:rPr>
        <w:t xml:space="preserve"> and corporate structures, </w:t>
      </w:r>
      <w:r w:rsidRPr="00900179">
        <w:rPr>
          <w:rStyle w:val="StyleUnderline"/>
          <w:highlight w:val="cyan"/>
        </w:rPr>
        <w:t>and functions in ways that do not</w:t>
      </w:r>
      <w:r w:rsidRPr="00900179">
        <w:rPr>
          <w:rStyle w:val="StyleUnderline"/>
        </w:rPr>
        <w:t xml:space="preserve"> necessarily </w:t>
      </w:r>
      <w:r w:rsidRPr="00900179">
        <w:rPr>
          <w:rStyle w:val="StyleUnderline"/>
          <w:highlight w:val="cyan"/>
        </w:rPr>
        <w:t>demand producing more</w:t>
      </w:r>
      <w:r w:rsidRPr="00900179">
        <w:rPr>
          <w:rStyle w:val="StyleUnderline"/>
        </w:rPr>
        <w:t xml:space="preserve"> </w:t>
      </w:r>
      <w:proofErr w:type="gramStart"/>
      <w:r w:rsidRPr="00900179">
        <w:rPr>
          <w:rStyle w:val="StyleUnderline"/>
        </w:rPr>
        <w:t>in order to</w:t>
      </w:r>
      <w:proofErr w:type="gramEnd"/>
      <w:r w:rsidRPr="00900179">
        <w:rPr>
          <w:rStyle w:val="StyleUnderline"/>
        </w:rPr>
        <w:t xml:space="preserve"> have an experience of excess. In a way, what we see happening in the « sharing economy » that underpin the business models of </w:t>
      </w:r>
      <w:proofErr w:type="spellStart"/>
      <w:r w:rsidRPr="00900179">
        <w:rPr>
          <w:rStyle w:val="StyleUnderline"/>
        </w:rPr>
        <w:t>AirBnB</w:t>
      </w:r>
      <w:proofErr w:type="spellEnd"/>
      <w:r w:rsidRPr="00900179">
        <w:rPr>
          <w:rStyle w:val="StyleUnderline"/>
        </w:rPr>
        <w:t>, Uber, etc. may already be gesturing in this direction.</w:t>
      </w:r>
      <w:r w:rsidRPr="00900179">
        <w:rPr>
          <w:sz w:val="16"/>
        </w:rPr>
        <w:t xml:space="preserve"> In the process, </w:t>
      </w:r>
      <w:r w:rsidRPr="00900179">
        <w:rPr>
          <w:rStyle w:val="StyleUnderline"/>
          <w:highlight w:val="cyan"/>
        </w:rPr>
        <w:t>we will have to reconsider</w:t>
      </w:r>
      <w:r w:rsidRPr="00900179">
        <w:rPr>
          <w:rStyle w:val="StyleUnderline"/>
        </w:rPr>
        <w:t xml:space="preserve"> what we define as « </w:t>
      </w:r>
      <w:r w:rsidRPr="00900179">
        <w:rPr>
          <w:rStyle w:val="StyleUnderline"/>
          <w:highlight w:val="cyan"/>
        </w:rPr>
        <w:t>wealth</w:t>
      </w:r>
      <w:r w:rsidRPr="00900179">
        <w:rPr>
          <w:rStyle w:val="StyleUnderline"/>
        </w:rPr>
        <w:t xml:space="preserve"> » </w:t>
      </w:r>
      <w:r w:rsidRPr="00900179">
        <w:rPr>
          <w:rStyle w:val="StyleUnderline"/>
          <w:highlight w:val="cyan"/>
        </w:rPr>
        <w:t>and</w:t>
      </w:r>
      <w:r w:rsidRPr="00900179">
        <w:rPr>
          <w:rStyle w:val="StyleUnderline"/>
        </w:rPr>
        <w:t xml:space="preserve"> how we define « </w:t>
      </w:r>
      <w:r w:rsidRPr="00900179">
        <w:rPr>
          <w:rStyle w:val="StyleUnderline"/>
          <w:highlight w:val="cyan"/>
        </w:rPr>
        <w:t>wellbeing</w:t>
      </w:r>
      <w:r w:rsidRPr="00900179">
        <w:rPr>
          <w:rStyle w:val="StyleUnderline"/>
        </w:rPr>
        <w:t xml:space="preserve"> ». From a general perspective, we form part of an open system of interconnected networks and resources. Here, </w:t>
      </w:r>
      <w:r w:rsidRPr="00900179">
        <w:rPr>
          <w:rStyle w:val="StyleUnderline"/>
          <w:highlight w:val="cyan"/>
        </w:rPr>
        <w:t>a logic of abundance is required to encourage sharing, giving, relating</w:t>
      </w:r>
      <w:r w:rsidRPr="00900179">
        <w:rPr>
          <w:sz w:val="16"/>
          <w:highlight w:val="cyan"/>
        </w:rPr>
        <w:t>.</w:t>
      </w:r>
      <w:r w:rsidRPr="00900179">
        <w:rPr>
          <w:sz w:val="16"/>
        </w:rPr>
        <w:t xml:space="preserve"> But </w:t>
      </w:r>
      <w:proofErr w:type="gramStart"/>
      <w:r w:rsidRPr="00900179">
        <w:rPr>
          <w:sz w:val="16"/>
        </w:rPr>
        <w:t>in order to</w:t>
      </w:r>
      <w:proofErr w:type="gramEnd"/>
      <w:r w:rsidRPr="00900179">
        <w:rPr>
          <w:sz w:val="16"/>
        </w:rPr>
        <w:t xml:space="preserve"> make this way of living commonplace, we have to return philosophy to its practice. Some other philosophers seem to have come to similar conclusions. Consider for example </w:t>
      </w:r>
      <w:proofErr w:type="spellStart"/>
      <w:r w:rsidRPr="00900179">
        <w:rPr>
          <w:sz w:val="16"/>
        </w:rPr>
        <w:t>Oosterling’s</w:t>
      </w:r>
      <w:proofErr w:type="spellEnd"/>
      <w:r w:rsidRPr="00900179">
        <w:rPr>
          <w:sz w:val="16"/>
        </w:rPr>
        <w:t xml:space="preserve"> description of </w:t>
      </w:r>
      <w:proofErr w:type="spellStart"/>
      <w:r w:rsidRPr="00900179">
        <w:rPr>
          <w:sz w:val="16"/>
        </w:rPr>
        <w:t>ecosophy</w:t>
      </w:r>
      <w:proofErr w:type="spellEnd"/>
      <w:r w:rsidRPr="00900179">
        <w:rPr>
          <w:sz w:val="16"/>
        </w:rPr>
        <w:t xml:space="preserve">, which recasts philosophy as an ecological practice in which « </w:t>
      </w:r>
      <w:proofErr w:type="spellStart"/>
      <w:r w:rsidRPr="00900179">
        <w:rPr>
          <w:sz w:val="16"/>
        </w:rPr>
        <w:t>interviduals</w:t>
      </w:r>
      <w:proofErr w:type="spellEnd"/>
      <w:r w:rsidRPr="00900179">
        <w:rPr>
          <w:sz w:val="16"/>
        </w:rPr>
        <w:t xml:space="preserve"> » make sense of their ways by relating, experimenting, and enjoying the fruits of their </w:t>
      </w:r>
      <w:proofErr w:type="spellStart"/>
      <w:r w:rsidRPr="00900179">
        <w:rPr>
          <w:sz w:val="16"/>
        </w:rPr>
        <w:t>labour</w:t>
      </w:r>
      <w:proofErr w:type="spellEnd"/>
      <w:r w:rsidRPr="00900179">
        <w:rPr>
          <w:sz w:val="16"/>
        </w:rPr>
        <w:t xml:space="preserve">. In this real-time experiment in Rotterdam, called </w:t>
      </w:r>
      <w:proofErr w:type="spellStart"/>
      <w:r w:rsidRPr="00900179">
        <w:rPr>
          <w:sz w:val="16"/>
        </w:rPr>
        <w:t>Skillcity</w:t>
      </w:r>
      <w:proofErr w:type="spellEnd"/>
      <w:r w:rsidRPr="00900179">
        <w:rPr>
          <w:sz w:val="16"/>
        </w:rPr>
        <w:t>, gardening, cooking, reading function as interconnected philosophical practices.</w:t>
      </w:r>
    </w:p>
    <w:p w14:paraId="0AC9D8E2" w14:textId="77777777" w:rsidR="002D68B1" w:rsidRDefault="002D68B1" w:rsidP="002D68B1"/>
    <w:p w14:paraId="7C920AB3" w14:textId="77777777" w:rsidR="002D68B1" w:rsidRPr="005C08E7" w:rsidRDefault="002D68B1" w:rsidP="002D68B1"/>
    <w:p w14:paraId="53B1758D" w14:textId="3FCC9807" w:rsidR="00311935" w:rsidRDefault="00311935" w:rsidP="00311935">
      <w:pPr>
        <w:pStyle w:val="Heading3"/>
      </w:pPr>
      <w:r>
        <w:t xml:space="preserve">2NC Root Cause </w:t>
      </w:r>
    </w:p>
    <w:p w14:paraId="08CC278E" w14:textId="77777777" w:rsidR="00311935" w:rsidRDefault="00311935" w:rsidP="00311935"/>
    <w:p w14:paraId="2AD03E73" w14:textId="512A0292" w:rsidR="00311935" w:rsidRPr="003B6D26" w:rsidRDefault="00311935" w:rsidP="00311935">
      <w:pPr>
        <w:pStyle w:val="Heading4"/>
        <w:contextualSpacing/>
        <w:rPr>
          <w:rFonts w:cs="Calibri"/>
        </w:rPr>
      </w:pPr>
      <w:r>
        <w:rPr>
          <w:rFonts w:cs="Calibri"/>
        </w:rPr>
        <w:t xml:space="preserve">The Anthropocene is constructed by </w:t>
      </w:r>
      <w:proofErr w:type="spellStart"/>
      <w:r>
        <w:rPr>
          <w:rFonts w:cs="Calibri"/>
        </w:rPr>
        <w:t>agrilogistics</w:t>
      </w:r>
      <w:proofErr w:type="spellEnd"/>
      <w:r>
        <w:rPr>
          <w:rFonts w:cs="Calibri"/>
        </w:rPr>
        <w:t xml:space="preserve"> – a project of computational technology that interlocks industry and agriculture in a never-ending cycle of doom and destruction</w:t>
      </w:r>
    </w:p>
    <w:p w14:paraId="11F882D1" w14:textId="77777777" w:rsidR="00311935" w:rsidRPr="00D022E6" w:rsidRDefault="00311935" w:rsidP="00311935">
      <w:pPr>
        <w:contextualSpacing/>
        <w:rPr>
          <w:rFonts w:cs="Calibri"/>
          <w:bCs/>
        </w:rPr>
      </w:pPr>
      <w:r w:rsidRPr="003B6D26">
        <w:rPr>
          <w:rStyle w:val="Style13ptBold"/>
          <w:rFonts w:cs="Calibri"/>
        </w:rPr>
        <w:t>Morton 1</w:t>
      </w:r>
      <w:r>
        <w:rPr>
          <w:rStyle w:val="Style13ptBold"/>
          <w:rFonts w:cs="Calibri"/>
        </w:rPr>
        <w:t>5</w:t>
      </w:r>
      <w:r w:rsidRPr="003B6D26">
        <w:rPr>
          <w:rStyle w:val="Style13ptBold"/>
          <w:rFonts w:cs="Calibri"/>
          <w:b w:val="0"/>
          <w:bCs w:val="0"/>
        </w:rPr>
        <w:t xml:space="preserve"> (Timothy Bloxam Morton is a professor and Rita Shea Guffey Chair in English at Rice University. A member of the object-oriented philosophy movement, Morton's work explores the intersection of object-oriented thought and ecological studies; “</w:t>
      </w:r>
      <w:r>
        <w:rPr>
          <w:rStyle w:val="Style13ptBold"/>
          <w:rFonts w:cs="Calibri"/>
          <w:b w:val="0"/>
          <w:bCs w:val="0"/>
        </w:rPr>
        <w:t>Where the Wild Things Are</w:t>
      </w:r>
      <w:r w:rsidRPr="003B6D26">
        <w:rPr>
          <w:rStyle w:val="Style13ptBold"/>
          <w:rFonts w:cs="Calibri"/>
          <w:b w:val="0"/>
          <w:bCs w:val="0"/>
        </w:rPr>
        <w:t xml:space="preserve">,” </w:t>
      </w:r>
      <w:r>
        <w:rPr>
          <w:rStyle w:val="Style13ptBold"/>
          <w:rFonts w:cs="Calibri"/>
          <w:b w:val="0"/>
          <w:bCs w:val="0"/>
        </w:rPr>
        <w:t>LA+ Interdisciplinary Journal of Landscape Architecture I</w:t>
      </w:r>
      <w:r w:rsidRPr="003B6D26">
        <w:rPr>
          <w:rStyle w:val="Style13ptBold"/>
          <w:rFonts w:cs="Calibri"/>
          <w:b w:val="0"/>
          <w:bCs w:val="0"/>
        </w:rPr>
        <w:t xml:space="preserve"> </w:t>
      </w:r>
      <w:r>
        <w:rPr>
          <w:rStyle w:val="Style13ptBold"/>
          <w:rFonts w:cs="Calibri"/>
          <w:b w:val="0"/>
          <w:bCs w:val="0"/>
        </w:rPr>
        <w:t>(</w:t>
      </w:r>
      <w:r w:rsidRPr="003B6D26">
        <w:rPr>
          <w:rStyle w:val="Style13ptBold"/>
          <w:rFonts w:cs="Calibri"/>
          <w:b w:val="0"/>
          <w:bCs w:val="0"/>
        </w:rPr>
        <w:t>201</w:t>
      </w:r>
      <w:r>
        <w:rPr>
          <w:rStyle w:val="Style13ptBold"/>
          <w:rFonts w:cs="Calibri"/>
          <w:b w:val="0"/>
          <w:bCs w:val="0"/>
        </w:rPr>
        <w:t>5</w:t>
      </w:r>
      <w:r w:rsidRPr="003B6D26">
        <w:rPr>
          <w:rStyle w:val="Style13ptBold"/>
          <w:rFonts w:cs="Calibri"/>
          <w:b w:val="0"/>
          <w:bCs w:val="0"/>
        </w:rPr>
        <w:t xml:space="preserve">), pp. </w:t>
      </w:r>
      <w:r>
        <w:rPr>
          <w:rStyle w:val="Style13ptBold"/>
          <w:rFonts w:cs="Calibri"/>
          <w:b w:val="0"/>
          <w:bCs w:val="0"/>
        </w:rPr>
        <w:t>1</w:t>
      </w:r>
      <w:r w:rsidRPr="003B6D26">
        <w:rPr>
          <w:rStyle w:val="Style13ptBold"/>
          <w:rFonts w:cs="Calibri"/>
          <w:b w:val="0"/>
          <w:bCs w:val="0"/>
        </w:rPr>
        <w:t>-</w:t>
      </w:r>
      <w:r>
        <w:rPr>
          <w:rStyle w:val="Style13ptBold"/>
          <w:rFonts w:cs="Calibri"/>
          <w:b w:val="0"/>
          <w:bCs w:val="0"/>
        </w:rPr>
        <w:t>4</w:t>
      </w:r>
      <w:r w:rsidRPr="003B6D26">
        <w:rPr>
          <w:rStyle w:val="Style13ptBold"/>
          <w:rFonts w:cs="Calibri"/>
          <w:b w:val="0"/>
          <w:bCs w:val="0"/>
        </w:rPr>
        <w:t xml:space="preserve">//) </w:t>
      </w:r>
      <w:proofErr w:type="spellStart"/>
      <w:r w:rsidRPr="003B6D26">
        <w:rPr>
          <w:rStyle w:val="Style13ptBold"/>
          <w:rFonts w:cs="Calibri"/>
          <w:b w:val="0"/>
          <w:bCs w:val="0"/>
          <w:i/>
        </w:rPr>
        <w:t>viraj</w:t>
      </w:r>
      <w:proofErr w:type="spellEnd"/>
    </w:p>
    <w:p w14:paraId="05BF58E2" w14:textId="77777777" w:rsidR="00311935" w:rsidRPr="00A83F84" w:rsidRDefault="00311935" w:rsidP="00311935">
      <w:pPr>
        <w:contextualSpacing/>
        <w:rPr>
          <w:rFonts w:cs="Calibri"/>
          <w:sz w:val="16"/>
        </w:rPr>
      </w:pPr>
      <w:r w:rsidRPr="00D022E6">
        <w:rPr>
          <w:rFonts w:cs="Calibri"/>
          <w:sz w:val="16"/>
        </w:rPr>
        <w:t xml:space="preserve">The term wild can frequently mean several things. It can suggest something that is outside of the human (wild animal—as opposed to domesticated); or less broadly, outside of human manipulation. Weeds grow through cracks in the concrete, and spring up in fields. </w:t>
      </w:r>
      <w:r w:rsidRPr="006A3ACF">
        <w:rPr>
          <w:rFonts w:cs="Calibri"/>
          <w:highlight w:val="yellow"/>
          <w:u w:val="single"/>
        </w:rPr>
        <w:t>This definition of wild opposes the human with everything else</w:t>
      </w:r>
      <w:r w:rsidRPr="00D022E6">
        <w:rPr>
          <w:rFonts w:cs="Calibri"/>
          <w:u w:val="single"/>
        </w:rPr>
        <w:t xml:space="preserve">. The </w:t>
      </w:r>
      <w:r w:rsidRPr="006A3ACF">
        <w:rPr>
          <w:rFonts w:cs="Calibri"/>
          <w:highlight w:val="yellow"/>
          <w:u w:val="single"/>
        </w:rPr>
        <w:t>logistical agricultural project</w:t>
      </w:r>
      <w:r w:rsidRPr="00D022E6">
        <w:rPr>
          <w:rFonts w:cs="Calibri"/>
          <w:u w:val="single"/>
        </w:rPr>
        <w:t xml:space="preserve"> starting 12 500 years ago in the Fertile Crescent now covers a huge amount of Earth's surface, and now </w:t>
      </w:r>
      <w:r w:rsidRPr="006A3ACF">
        <w:rPr>
          <w:rFonts w:cs="Calibri"/>
          <w:highlight w:val="yellow"/>
          <w:u w:val="single"/>
        </w:rPr>
        <w:t>includes</w:t>
      </w:r>
      <w:r w:rsidRPr="00D022E6">
        <w:rPr>
          <w:rFonts w:cs="Calibri"/>
          <w:u w:val="single"/>
        </w:rPr>
        <w:t>, as an extension of its project (based on a certain logical structure that I shall elucidate</w:t>
      </w:r>
      <w:r w:rsidRPr="006A3ACF">
        <w:rPr>
          <w:rFonts w:cs="Calibri"/>
          <w:highlight w:val="yellow"/>
          <w:u w:val="single"/>
        </w:rPr>
        <w:t>), industry and computational technology</w:t>
      </w:r>
      <w:r w:rsidRPr="00D022E6">
        <w:rPr>
          <w:rFonts w:cs="Calibri"/>
          <w:u w:val="single"/>
        </w:rPr>
        <w:t xml:space="preserve">. </w:t>
      </w:r>
      <w:r w:rsidRPr="00D022E6">
        <w:rPr>
          <w:rFonts w:cs="Calibri"/>
          <w:sz w:val="16"/>
        </w:rPr>
        <w:t xml:space="preserve">The violent uptick in its supposedly harmonious periodic cycling—a cycling that influenced Earth systems already—is now known as the Anthropocene. </w:t>
      </w:r>
      <w:r w:rsidRPr="00D022E6">
        <w:rPr>
          <w:rFonts w:cs="Calibri"/>
          <w:u w:val="single"/>
        </w:rPr>
        <w:t xml:space="preserve">What we call </w:t>
      </w:r>
      <w:r w:rsidRPr="006A3ACF">
        <w:rPr>
          <w:rFonts w:cs="Calibri"/>
          <w:highlight w:val="yellow"/>
          <w:u w:val="single"/>
        </w:rPr>
        <w:t>Nature</w:t>
      </w:r>
      <w:r w:rsidRPr="00D022E6">
        <w:rPr>
          <w:rFonts w:cs="Calibri"/>
          <w:u w:val="single"/>
        </w:rPr>
        <w:t xml:space="preserve"> (I capitalize it to make it appear for what it is, an</w:t>
      </w:r>
      <w:r>
        <w:rPr>
          <w:rFonts w:cs="Calibri"/>
          <w:u w:val="single"/>
        </w:rPr>
        <w:t xml:space="preserve"> </w:t>
      </w:r>
      <w:r w:rsidRPr="00D022E6">
        <w:rPr>
          <w:rFonts w:cs="Calibri"/>
          <w:u w:val="single"/>
        </w:rPr>
        <w:t xml:space="preserve">artificial construct) </w:t>
      </w:r>
      <w:r w:rsidRPr="006A3ACF">
        <w:rPr>
          <w:rFonts w:cs="Calibri"/>
          <w:highlight w:val="yellow"/>
          <w:u w:val="single"/>
        </w:rPr>
        <w:t xml:space="preserve">is simply the human-created prequel to the </w:t>
      </w:r>
      <w:proofErr w:type="spellStart"/>
      <w:r w:rsidRPr="006A3ACF">
        <w:rPr>
          <w:rFonts w:cs="Calibri"/>
          <w:highlight w:val="yellow"/>
          <w:u w:val="single"/>
        </w:rPr>
        <w:t>Anthropoence</w:t>
      </w:r>
      <w:proofErr w:type="spellEnd"/>
      <w:r w:rsidRPr="00D022E6">
        <w:rPr>
          <w:rFonts w:cs="Calibri"/>
          <w:u w:val="single"/>
        </w:rPr>
        <w:t xml:space="preserve">. We need to look for wildness outside of Nature. In effect, </w:t>
      </w:r>
      <w:r w:rsidRPr="006A3ACF">
        <w:rPr>
          <w:rFonts w:cs="Calibri"/>
          <w:highlight w:val="yellow"/>
          <w:u w:val="single"/>
        </w:rPr>
        <w:t>this project</w:t>
      </w:r>
      <w:r w:rsidRPr="00D022E6">
        <w:rPr>
          <w:rFonts w:cs="Calibri"/>
          <w:u w:val="single"/>
        </w:rPr>
        <w:t xml:space="preserve">, which I </w:t>
      </w:r>
      <w:r w:rsidRPr="006A3ACF">
        <w:rPr>
          <w:rFonts w:cs="Calibri"/>
          <w:highlight w:val="yellow"/>
          <w:u w:val="single"/>
        </w:rPr>
        <w:t xml:space="preserve">call </w:t>
      </w:r>
      <w:proofErr w:type="spellStart"/>
      <w:r w:rsidRPr="006A3ACF">
        <w:rPr>
          <w:rFonts w:cs="Calibri"/>
          <w:highlight w:val="yellow"/>
          <w:u w:val="single"/>
        </w:rPr>
        <w:t>agrilogistics</w:t>
      </w:r>
      <w:proofErr w:type="spellEnd"/>
      <w:r w:rsidRPr="006A3ACF">
        <w:rPr>
          <w:rFonts w:cs="Calibri"/>
          <w:highlight w:val="yellow"/>
          <w:u w:val="single"/>
        </w:rPr>
        <w:t>, is the largest design project</w:t>
      </w:r>
      <w:r w:rsidRPr="00D022E6">
        <w:rPr>
          <w:rFonts w:cs="Calibri"/>
          <w:u w:val="single"/>
        </w:rPr>
        <w:t xml:space="preserve"> ever formed. We are inside it. We eat it. We live in versions of it (suburbia with its neat lawns). </w:t>
      </w:r>
      <w:r w:rsidRPr="006A3ACF">
        <w:rPr>
          <w:rFonts w:cs="Calibri"/>
          <w:highlight w:val="yellow"/>
          <w:u w:val="single"/>
        </w:rPr>
        <w:t>We suffer from its unintended feedback loops</w:t>
      </w:r>
      <w:r w:rsidRPr="00D022E6">
        <w:rPr>
          <w:rFonts w:cs="Calibri"/>
          <w:u w:val="single"/>
        </w:rPr>
        <w:t xml:space="preserve"> (the spiraling forced evolution of bacteria and viruses). </w:t>
      </w:r>
      <w:proofErr w:type="spellStart"/>
      <w:r w:rsidRPr="006A3ACF">
        <w:rPr>
          <w:rFonts w:cs="Calibri"/>
          <w:highlight w:val="yellow"/>
          <w:u w:val="single"/>
        </w:rPr>
        <w:t>Agrilogistics</w:t>
      </w:r>
      <w:proofErr w:type="spellEnd"/>
      <w:r w:rsidRPr="006A3ACF">
        <w:rPr>
          <w:rFonts w:cs="Calibri"/>
          <w:highlight w:val="yellow"/>
          <w:u w:val="single"/>
        </w:rPr>
        <w:t xml:space="preserve"> is governed by an attempt to smooth over anxiety about the future</w:t>
      </w:r>
      <w:r w:rsidRPr="00D022E6">
        <w:rPr>
          <w:rFonts w:cs="Calibri"/>
          <w:u w:val="single"/>
        </w:rPr>
        <w:t xml:space="preserve">—anxiety about where one's next meal is coming from (the dilemma of </w:t>
      </w:r>
      <w:proofErr w:type="spellStart"/>
      <w:r w:rsidRPr="00D022E6">
        <w:rPr>
          <w:rFonts w:cs="Calibri"/>
          <w:u w:val="single"/>
        </w:rPr>
        <w:t>huntergathering</w:t>
      </w:r>
      <w:proofErr w:type="spellEnd"/>
      <w:r w:rsidRPr="00D022E6">
        <w:rPr>
          <w:rFonts w:cs="Calibri"/>
          <w:u w:val="single"/>
        </w:rPr>
        <w:t xml:space="preserve">). This smoothing over also conceals a deeper anxiety concerning the status of beings, which also has to do with the future: not a predictable future, but the radically uncertain </w:t>
      </w:r>
      <w:proofErr w:type="spellStart"/>
      <w:r w:rsidRPr="00D022E6">
        <w:rPr>
          <w:rFonts w:cs="Calibri"/>
          <w:u w:val="single"/>
        </w:rPr>
        <w:t>futurality</w:t>
      </w:r>
      <w:proofErr w:type="spellEnd"/>
      <w:r w:rsidRPr="00D022E6">
        <w:rPr>
          <w:rFonts w:cs="Calibri"/>
          <w:u w:val="single"/>
        </w:rPr>
        <w:t xml:space="preserve"> upon which the predictable future rests</w:t>
      </w:r>
      <w:r w:rsidRPr="00D022E6">
        <w:rPr>
          <w:rFonts w:cs="Calibri"/>
          <w:sz w:val="16"/>
        </w:rPr>
        <w:t>. What is a being? What is being? There is a weird openness to things, embodied in the non-</w:t>
      </w:r>
      <w:proofErr w:type="spellStart"/>
      <w:r w:rsidRPr="00D022E6">
        <w:rPr>
          <w:rFonts w:cs="Calibri"/>
          <w:sz w:val="16"/>
        </w:rPr>
        <w:t>agrilogistical</w:t>
      </w:r>
      <w:proofErr w:type="spellEnd"/>
      <w:r w:rsidRPr="00D022E6">
        <w:rPr>
          <w:rFonts w:cs="Calibri"/>
          <w:sz w:val="16"/>
        </w:rPr>
        <w:t xml:space="preserve"> idea that things are tricksters. Are they alive? Are they sentient? Are they things at all? These questions are not just relegated to some Paleolithic past—the Paleolithic itself being a concept created by </w:t>
      </w:r>
      <w:proofErr w:type="spellStart"/>
      <w:r w:rsidRPr="00D022E6">
        <w:rPr>
          <w:rFonts w:cs="Calibri"/>
          <w:sz w:val="16"/>
        </w:rPr>
        <w:t>agrilogistics</w:t>
      </w:r>
      <w:proofErr w:type="spellEnd"/>
      <w:r w:rsidRPr="00D022E6">
        <w:rPr>
          <w:rFonts w:cs="Calibri"/>
          <w:sz w:val="16"/>
        </w:rPr>
        <w:t xml:space="preserve">, just as the term medieval is created by a later age to denigrate (or romanticize) a time from which one has distinguished oneself decisively (as if that could ever be done for real). These questions are intrinsic to the reality of things—they are in indeed wild. And what is significant is that philosophy within </w:t>
      </w:r>
      <w:proofErr w:type="spellStart"/>
      <w:r w:rsidRPr="00D022E6">
        <w:rPr>
          <w:rFonts w:cs="Calibri"/>
          <w:sz w:val="16"/>
        </w:rPr>
        <w:t>agrilogistics</w:t>
      </w:r>
      <w:proofErr w:type="spellEnd"/>
      <w:r w:rsidRPr="00D022E6">
        <w:rPr>
          <w:rFonts w:cs="Calibri"/>
          <w:sz w:val="16"/>
        </w:rPr>
        <w:t xml:space="preserve">, since the later eighteenth century, has been unable to keep this wildness at bay. Contemporary philosophy—since Hume and Kant, since that is the inception of the Anthropocene—has been precisely an undermining of rigid thin boundaries between beings. </w:t>
      </w:r>
      <w:r w:rsidRPr="006A3ACF">
        <w:rPr>
          <w:rFonts w:cs="Calibri"/>
          <w:highlight w:val="yellow"/>
          <w:u w:val="single"/>
        </w:rPr>
        <w:t>We are reinhabiting the psychic and philosophical space denigrated as Paleo, not in the sense of a return to Nature</w:t>
      </w:r>
      <w:r w:rsidRPr="00D022E6">
        <w:rPr>
          <w:rFonts w:cs="Calibri"/>
          <w:u w:val="single"/>
        </w:rPr>
        <w:t xml:space="preserve"> (as in Paleo diet) </w:t>
      </w:r>
      <w:r w:rsidRPr="006A3ACF">
        <w:rPr>
          <w:rFonts w:cs="Calibri"/>
          <w:highlight w:val="yellow"/>
          <w:u w:val="single"/>
        </w:rPr>
        <w:t>but in the sense that what is falsely called Paleolithic</w:t>
      </w:r>
      <w:r w:rsidRPr="00D022E6">
        <w:rPr>
          <w:rFonts w:cs="Calibri"/>
          <w:u w:val="single"/>
        </w:rPr>
        <w:t xml:space="preserve"> is in fact more like an Arche-lithic, a relation to other beings (lithic means having to do with stone) that has never departed but is only suppressed within </w:t>
      </w:r>
      <w:proofErr w:type="spellStart"/>
      <w:r w:rsidRPr="00D022E6">
        <w:rPr>
          <w:rFonts w:cs="Calibri"/>
          <w:u w:val="single"/>
        </w:rPr>
        <w:t>agrilogistics</w:t>
      </w:r>
      <w:proofErr w:type="spellEnd"/>
      <w:r w:rsidRPr="00D022E6">
        <w:rPr>
          <w:rFonts w:cs="Calibri"/>
          <w:u w:val="single"/>
        </w:rPr>
        <w:t xml:space="preserve">, a suppression that results in inevitable ecological, political and philosophical (not to say psychological) violence. </w:t>
      </w:r>
      <w:proofErr w:type="spellStart"/>
      <w:r w:rsidRPr="00D022E6">
        <w:rPr>
          <w:rFonts w:cs="Calibri"/>
          <w:u w:val="single"/>
        </w:rPr>
        <w:t>Agrilogistics</w:t>
      </w:r>
      <w:proofErr w:type="spellEnd"/>
      <w:r w:rsidRPr="00D022E6">
        <w:rPr>
          <w:rFonts w:cs="Calibri"/>
          <w:u w:val="single"/>
        </w:rPr>
        <w:t xml:space="preserve"> itself gave rise to the concept Nature, and so to the concept wild as something outside the human. </w:t>
      </w:r>
      <w:r w:rsidRPr="006A3ACF">
        <w:rPr>
          <w:rFonts w:cs="Calibri"/>
          <w:highlight w:val="yellow"/>
          <w:u w:val="single"/>
        </w:rPr>
        <w:t>Nature and wildness</w:t>
      </w:r>
      <w:r w:rsidRPr="00D022E6">
        <w:rPr>
          <w:rFonts w:cs="Calibri"/>
          <w:u w:val="single"/>
        </w:rPr>
        <w:t xml:space="preserve">, in this respect, are not only dubious intellectual constructs. They </w:t>
      </w:r>
      <w:r w:rsidRPr="006A3ACF">
        <w:rPr>
          <w:rFonts w:cs="Calibri"/>
          <w:highlight w:val="yellow"/>
          <w:u w:val="single"/>
        </w:rPr>
        <w:t>are parts of a worldwide, viral war machine whose reproduction</w:t>
      </w:r>
      <w:r w:rsidRPr="00D022E6">
        <w:rPr>
          <w:rFonts w:cs="Calibri"/>
          <w:u w:val="single"/>
        </w:rPr>
        <w:t xml:space="preserve">, like that of the chair, </w:t>
      </w:r>
      <w:r w:rsidRPr="006A3ACF">
        <w:rPr>
          <w:rFonts w:cs="Calibri"/>
          <w:highlight w:val="yellow"/>
          <w:u w:val="single"/>
        </w:rPr>
        <w:t>is debilitating to us</w:t>
      </w:r>
      <w:r w:rsidRPr="00D022E6">
        <w:rPr>
          <w:rFonts w:cs="Calibri"/>
          <w:u w:val="single"/>
        </w:rPr>
        <w:t>;</w:t>
      </w:r>
      <w:r w:rsidRPr="00D022E6">
        <w:rPr>
          <w:rFonts w:cs="Calibri"/>
          <w:sz w:val="16"/>
        </w:rPr>
        <w:t xml:space="preserve"> and in the case of </w:t>
      </w:r>
      <w:proofErr w:type="spellStart"/>
      <w:r w:rsidRPr="00D022E6">
        <w:rPr>
          <w:rFonts w:cs="Calibri"/>
          <w:sz w:val="16"/>
        </w:rPr>
        <w:t>agrilogistics</w:t>
      </w:r>
      <w:proofErr w:type="spellEnd"/>
      <w:r w:rsidRPr="00D022E6">
        <w:rPr>
          <w:rFonts w:cs="Calibri"/>
          <w:sz w:val="16"/>
        </w:rPr>
        <w:t xml:space="preserve">, to all lifeforms—the Anthropocene is also the Sixth Mass </w:t>
      </w:r>
      <w:proofErr w:type="spellStart"/>
      <w:r w:rsidRPr="00D022E6">
        <w:rPr>
          <w:rFonts w:cs="Calibri"/>
          <w:sz w:val="16"/>
        </w:rPr>
        <w:t>Extiinction</w:t>
      </w:r>
      <w:proofErr w:type="spellEnd"/>
      <w:r w:rsidRPr="00D022E6">
        <w:rPr>
          <w:rFonts w:cs="Calibri"/>
          <w:sz w:val="16"/>
        </w:rPr>
        <w:t xml:space="preserve"> Event. Yet </w:t>
      </w:r>
      <w:proofErr w:type="gramStart"/>
      <w:r w:rsidRPr="00D022E6">
        <w:rPr>
          <w:rFonts w:cs="Calibri"/>
          <w:sz w:val="16"/>
        </w:rPr>
        <w:t>somehow</w:t>
      </w:r>
      <w:proofErr w:type="gramEnd"/>
      <w:r w:rsidRPr="00D022E6">
        <w:rPr>
          <w:rFonts w:cs="Calibri"/>
          <w:sz w:val="16"/>
        </w:rPr>
        <w:t xml:space="preserve"> we can't help reproducing it, like polio, YouTube videos, or chairs. The question of whether there really </w:t>
      </w:r>
      <w:proofErr w:type="gramStart"/>
      <w:r w:rsidRPr="00D022E6">
        <w:rPr>
          <w:rFonts w:cs="Calibri"/>
          <w:sz w:val="16"/>
        </w:rPr>
        <w:t>is something</w:t>
      </w:r>
      <w:proofErr w:type="gramEnd"/>
      <w:r w:rsidRPr="00D022E6">
        <w:rPr>
          <w:rFonts w:cs="Calibri"/>
          <w:sz w:val="16"/>
        </w:rPr>
        <w:t xml:space="preserve"> truly wild—in other words, something not captured within this logistics—is now not only philosophically fascinating, but also politically urgent. The constructivism of the humanities—and the stupid realism that opposes it—arose (since the late 1960s) at exactly the wrong time to address this, which I consider to be the most important question we can ask as we enter an ecological era, in which, because of </w:t>
      </w:r>
      <w:proofErr w:type="spellStart"/>
      <w:r w:rsidRPr="00D022E6">
        <w:rPr>
          <w:rFonts w:cs="Calibri"/>
          <w:sz w:val="16"/>
        </w:rPr>
        <w:t>agrilogistics</w:t>
      </w:r>
      <w:proofErr w:type="spellEnd"/>
      <w:r w:rsidRPr="00D022E6">
        <w:rPr>
          <w:rFonts w:cs="Calibri"/>
          <w:sz w:val="16"/>
        </w:rPr>
        <w:t xml:space="preserve">, even Pat Robertson </w:t>
      </w:r>
      <w:proofErr w:type="gramStart"/>
      <w:r w:rsidRPr="00D022E6">
        <w:rPr>
          <w:rFonts w:cs="Calibri"/>
          <w:sz w:val="16"/>
        </w:rPr>
        <w:t>has to</w:t>
      </w:r>
      <w:proofErr w:type="gramEnd"/>
      <w:r w:rsidRPr="00D022E6">
        <w:rPr>
          <w:rFonts w:cs="Calibri"/>
          <w:sz w:val="16"/>
        </w:rPr>
        <w:t xml:space="preserve"> use sunscreen because of global warming and ozone depletion, no matter what he thinks about all that.</w:t>
      </w:r>
    </w:p>
    <w:p w14:paraId="18C1781F" w14:textId="77777777" w:rsidR="00311935" w:rsidRDefault="00311935" w:rsidP="00311935"/>
    <w:p w14:paraId="52EE3035" w14:textId="77777777" w:rsidR="00311935" w:rsidRDefault="00311935" w:rsidP="00311935">
      <w:pPr>
        <w:pStyle w:val="Heading3"/>
      </w:pPr>
      <w:r>
        <w:t xml:space="preserve">2NC Theory of Power </w:t>
      </w:r>
    </w:p>
    <w:p w14:paraId="16BC37F3" w14:textId="77777777" w:rsidR="00311935" w:rsidRDefault="00311935" w:rsidP="00311935"/>
    <w:p w14:paraId="4DBB1ED2" w14:textId="77777777" w:rsidR="00311935" w:rsidRPr="008262AB" w:rsidRDefault="00311935" w:rsidP="00311935">
      <w:pPr>
        <w:pStyle w:val="Heading4"/>
        <w:rPr>
          <w:rStyle w:val="Style13ptBold"/>
          <w:b/>
        </w:rPr>
      </w:pPr>
      <w:r>
        <w:t xml:space="preserve">Humans live in a palace of mastery, a world of bland substances made possible by the process of </w:t>
      </w:r>
      <w:proofErr w:type="spellStart"/>
      <w:r>
        <w:t>agrilogistics</w:t>
      </w:r>
      <w:proofErr w:type="spellEnd"/>
      <w:r>
        <w:t xml:space="preserve">. This predates </w:t>
      </w:r>
      <w:r>
        <w:rPr>
          <w:u w:val="single"/>
        </w:rPr>
        <w:t>every</w:t>
      </w:r>
      <w:r>
        <w:t xml:space="preserve"> theory of power by twelve thousand years – the logistical mode of agriculture tries to crush out mystery and danger, but paradoxically, the maniacal urge to survive results in self-destruction. </w:t>
      </w:r>
    </w:p>
    <w:p w14:paraId="1E9A4B50" w14:textId="77777777" w:rsidR="00311935" w:rsidRDefault="00311935" w:rsidP="00311935">
      <w:r>
        <w:rPr>
          <w:rStyle w:val="Style13ptBold"/>
        </w:rPr>
        <w:t xml:space="preserve">Morton 13 </w:t>
      </w:r>
      <w:r w:rsidRPr="002D09E9">
        <w:t xml:space="preserve">(Timothy, English philosopher and Rita Shea Guffey Chair in English at Rice University and </w:t>
      </w:r>
      <w:proofErr w:type="spellStart"/>
      <w:r w:rsidRPr="002D09E9">
        <w:t>hyperobject</w:t>
      </w:r>
      <w:proofErr w:type="spellEnd"/>
      <w:r w:rsidRPr="002D09E9">
        <w:t xml:space="preserve">, “What Is </w:t>
      </w:r>
      <w:proofErr w:type="spellStart"/>
      <w:r w:rsidRPr="002D09E9">
        <w:t>Agrilogistics</w:t>
      </w:r>
      <w:proofErr w:type="spellEnd"/>
      <w:r w:rsidRPr="002D09E9">
        <w:t xml:space="preserve">?”, </w:t>
      </w:r>
      <w:hyperlink r:id="rId29" w:history="1">
        <w:r w:rsidRPr="002D09E9">
          <w:rPr>
            <w:rStyle w:val="Hyperlink"/>
          </w:rPr>
          <w:t>http://ecologywithoutnature.blogspot.com/2015/10/what-is-agrilogistics.html</w:t>
        </w:r>
      </w:hyperlink>
      <w:r w:rsidRPr="002D09E9">
        <w:t>, 2013</w:t>
      </w:r>
      <w:r>
        <w:t>, er</w:t>
      </w:r>
      <w:r w:rsidRPr="002D09E9">
        <w:t>)</w:t>
      </w:r>
    </w:p>
    <w:p w14:paraId="068D5028" w14:textId="77777777" w:rsidR="00311935" w:rsidRPr="002D09E9" w:rsidRDefault="00311935" w:rsidP="00311935">
      <w:pPr>
        <w:rPr>
          <w:rStyle w:val="StyleUnderline"/>
        </w:rPr>
      </w:pPr>
      <w:r w:rsidRPr="002D09E9">
        <w:rPr>
          <w:sz w:val="16"/>
        </w:rPr>
        <w:t xml:space="preserve">What Is </w:t>
      </w:r>
      <w:proofErr w:type="spellStart"/>
      <w:r w:rsidRPr="002D09E9">
        <w:rPr>
          <w:rStyle w:val="StyleUnderline"/>
          <w:highlight w:val="cyan"/>
        </w:rPr>
        <w:t>Agrilogistics</w:t>
      </w:r>
      <w:proofErr w:type="spellEnd"/>
      <w:r w:rsidRPr="002D09E9">
        <w:rPr>
          <w:rStyle w:val="StyleUnderline"/>
          <w:highlight w:val="cyan"/>
        </w:rPr>
        <w:t>? I</w:t>
      </w:r>
      <w:r w:rsidRPr="002D09E9">
        <w:rPr>
          <w:rStyle w:val="StyleUnderline"/>
        </w:rPr>
        <w:t>t'</w:t>
      </w:r>
      <w:r w:rsidRPr="002D09E9">
        <w:rPr>
          <w:rStyle w:val="StyleUnderline"/>
          <w:highlight w:val="cyan"/>
        </w:rPr>
        <w:t>s an agricultural program that has been running with</w:t>
      </w:r>
      <w:r w:rsidRPr="002D09E9">
        <w:rPr>
          <w:rStyle w:val="StyleUnderline"/>
        </w:rPr>
        <w:t>out much change--only</w:t>
      </w:r>
      <w:r w:rsidRPr="002D09E9">
        <w:rPr>
          <w:rStyle w:val="StyleUnderline"/>
          <w:highlight w:val="cyan"/>
        </w:rPr>
        <w:t xml:space="preserve"> upgrades to more intense versions of itself</w:t>
      </w:r>
      <w:r w:rsidRPr="002D09E9">
        <w:rPr>
          <w:rStyle w:val="StyleUnderline"/>
        </w:rPr>
        <w:t>--</w:t>
      </w:r>
      <w:r w:rsidRPr="002D09E9">
        <w:rPr>
          <w:rStyle w:val="StyleUnderline"/>
          <w:highlight w:val="cyan"/>
        </w:rPr>
        <w:t>since</w:t>
      </w:r>
      <w:r w:rsidRPr="002D09E9">
        <w:rPr>
          <w:rStyle w:val="StyleUnderline"/>
        </w:rPr>
        <w:t xml:space="preserve"> about 10 000BC, when it began at the start of </w:t>
      </w:r>
      <w:r w:rsidRPr="002D09E9">
        <w:rPr>
          <w:rStyle w:val="StyleUnderline"/>
          <w:highlight w:val="cyan"/>
        </w:rPr>
        <w:t>the</w:t>
      </w:r>
      <w:r w:rsidRPr="002D09E9">
        <w:rPr>
          <w:rStyle w:val="StyleUnderline"/>
        </w:rPr>
        <w:t xml:space="preserve"> (warmer) </w:t>
      </w:r>
      <w:r w:rsidRPr="002D09E9">
        <w:rPr>
          <w:rStyle w:val="StyleUnderline"/>
          <w:highlight w:val="cyan"/>
        </w:rPr>
        <w:t>Holocene</w:t>
      </w:r>
      <w:r w:rsidRPr="002D09E9">
        <w:rPr>
          <w:rStyle w:val="StyleUnderline"/>
        </w:rPr>
        <w:t xml:space="preserve">. </w:t>
      </w:r>
      <w:r w:rsidRPr="002D09E9">
        <w:rPr>
          <w:rStyle w:val="StyleUnderline"/>
          <w:highlight w:val="cyan"/>
        </w:rPr>
        <w:t>The basic elements</w:t>
      </w:r>
      <w:r w:rsidRPr="002D09E9">
        <w:rPr>
          <w:rStyle w:val="StyleUnderline"/>
        </w:rPr>
        <w:t xml:space="preserve"> of the program </w:t>
      </w:r>
      <w:proofErr w:type="gramStart"/>
      <w:r w:rsidRPr="002D09E9">
        <w:rPr>
          <w:rStyle w:val="StyleUnderline"/>
          <w:highlight w:val="cyan"/>
        </w:rPr>
        <w:t>are:</w:t>
      </w:r>
      <w:proofErr w:type="gramEnd"/>
      <w:r w:rsidRPr="002D09E9">
        <w:rPr>
          <w:rStyle w:val="StyleUnderline"/>
          <w:highlight w:val="cyan"/>
        </w:rPr>
        <w:t xml:space="preserve"> settle down</w:t>
      </w:r>
      <w:r w:rsidRPr="002D09E9">
        <w:rPr>
          <w:rStyle w:val="StyleUnderline"/>
        </w:rPr>
        <w:t xml:space="preserve"> (stop hunter gathering</w:t>
      </w:r>
      <w:r w:rsidRPr="002D09E9">
        <w:rPr>
          <w:rStyle w:val="StyleUnderline"/>
          <w:highlight w:val="cyan"/>
        </w:rPr>
        <w:t>), farm grains. There is a</w:t>
      </w:r>
      <w:r w:rsidRPr="002D09E9">
        <w:rPr>
          <w:rStyle w:val="StyleUnderline"/>
        </w:rPr>
        <w:t xml:space="preserve">n implicit </w:t>
      </w:r>
      <w:r w:rsidRPr="002D09E9">
        <w:rPr>
          <w:rStyle w:val="StyleUnderline"/>
          <w:highlight w:val="cyan"/>
        </w:rPr>
        <w:t>logic to this program</w:t>
      </w:r>
      <w:r w:rsidRPr="002D09E9">
        <w:rPr>
          <w:rStyle w:val="StyleUnderline"/>
        </w:rPr>
        <w:t xml:space="preserve">. </w:t>
      </w:r>
      <w:r w:rsidRPr="002D09E9">
        <w:rPr>
          <w:sz w:val="16"/>
        </w:rPr>
        <w:t>Sometimes it's directly stated, sometimes it emerges from how the program executes: 1</w:t>
      </w:r>
      <w:r w:rsidRPr="002D09E9">
        <w:rPr>
          <w:rStyle w:val="StyleUnderline"/>
        </w:rPr>
        <w:t xml:space="preserve">. The law of </w:t>
      </w:r>
      <w:r w:rsidRPr="002D09E9">
        <w:rPr>
          <w:rStyle w:val="StyleUnderline"/>
          <w:highlight w:val="cyan"/>
        </w:rPr>
        <w:t>noncontradiction is inviolable</w:t>
      </w:r>
      <w:r w:rsidRPr="002D09E9">
        <w:rPr>
          <w:rStyle w:val="StyleUnderline"/>
        </w:rPr>
        <w:t>. 2</w:t>
      </w:r>
      <w:r w:rsidRPr="002D09E9">
        <w:rPr>
          <w:rStyle w:val="StyleUnderline"/>
          <w:highlight w:val="cyan"/>
        </w:rPr>
        <w:t>. To exist is to be constantly present</w:t>
      </w:r>
      <w:r w:rsidRPr="002D09E9">
        <w:rPr>
          <w:rStyle w:val="StyleUnderline"/>
        </w:rPr>
        <w:t xml:space="preserve">. 3. </w:t>
      </w:r>
      <w:r w:rsidRPr="002D09E9">
        <w:rPr>
          <w:rStyle w:val="StyleUnderline"/>
          <w:highlight w:val="cyan"/>
        </w:rPr>
        <w:t>More existing is better than any quality of existing</w:t>
      </w:r>
      <w:r w:rsidRPr="002D09E9">
        <w:rPr>
          <w:rStyle w:val="StyleUnderline"/>
        </w:rPr>
        <w:t xml:space="preserve">. </w:t>
      </w:r>
      <w:r w:rsidRPr="002D09E9">
        <w:rPr>
          <w:rStyle w:val="StyleUnderline"/>
          <w:highlight w:val="cyan"/>
        </w:rPr>
        <w:t>When left to run</w:t>
      </w:r>
      <w:r w:rsidRPr="002D09E9">
        <w:rPr>
          <w:rStyle w:val="StyleUnderline"/>
        </w:rPr>
        <w:t xml:space="preserve"> for 12 000 years, </w:t>
      </w:r>
      <w:proofErr w:type="spellStart"/>
      <w:r w:rsidRPr="002D09E9">
        <w:rPr>
          <w:rStyle w:val="StyleUnderline"/>
          <w:highlight w:val="cyan"/>
        </w:rPr>
        <w:t>agrilogistics</w:t>
      </w:r>
      <w:proofErr w:type="spellEnd"/>
      <w:r w:rsidRPr="002D09E9">
        <w:rPr>
          <w:rStyle w:val="StyleUnderline"/>
        </w:rPr>
        <w:t xml:space="preserve"> successfully </w:t>
      </w:r>
      <w:r w:rsidRPr="002D09E9">
        <w:rPr>
          <w:rStyle w:val="StyleUnderline"/>
          <w:highlight w:val="cyan"/>
        </w:rPr>
        <w:t>illustrates the flaws</w:t>
      </w:r>
      <w:r w:rsidRPr="002D09E9">
        <w:rPr>
          <w:rStyle w:val="StyleUnderline"/>
        </w:rPr>
        <w:t xml:space="preserve"> in this logic: </w:t>
      </w:r>
      <w:r w:rsidRPr="002D09E9">
        <w:rPr>
          <w:rStyle w:val="StyleUnderline"/>
          <w:highlight w:val="cyan"/>
        </w:rPr>
        <w:t>it generates</w:t>
      </w:r>
      <w:r w:rsidRPr="002D09E9">
        <w:rPr>
          <w:rStyle w:val="StyleUnderline"/>
        </w:rPr>
        <w:t xml:space="preserve"> the global warming that it was designed to avoid, causing </w:t>
      </w:r>
      <w:r w:rsidRPr="002D09E9">
        <w:rPr>
          <w:rStyle w:val="StyleUnderline"/>
          <w:highlight w:val="cyan"/>
        </w:rPr>
        <w:t>mass extinction</w:t>
      </w:r>
      <w:r w:rsidRPr="002D09E9">
        <w:rPr>
          <w:rStyle w:val="StyleUnderline"/>
        </w:rPr>
        <w:t xml:space="preserve">. A survival paradox emerges: </w:t>
      </w:r>
      <w:r w:rsidRPr="002D09E9">
        <w:rPr>
          <w:rStyle w:val="StyleUnderline"/>
          <w:highlight w:val="cyan"/>
        </w:rPr>
        <w:t>the attempt to survive</w:t>
      </w:r>
      <w:r w:rsidRPr="002D09E9">
        <w:rPr>
          <w:rStyle w:val="StyleUnderline"/>
        </w:rPr>
        <w:t xml:space="preserve"> at any cost no matter what the appearances are</w:t>
      </w:r>
      <w:r w:rsidRPr="002D09E9">
        <w:rPr>
          <w:sz w:val="16"/>
        </w:rPr>
        <w:t xml:space="preserve"> (how the logical axioms pan out</w:t>
      </w:r>
      <w:r w:rsidRPr="002D09E9">
        <w:rPr>
          <w:rStyle w:val="StyleUnderline"/>
        </w:rPr>
        <w:t xml:space="preserve">) </w:t>
      </w:r>
      <w:r w:rsidRPr="002D09E9">
        <w:rPr>
          <w:rStyle w:val="StyleUnderline"/>
          <w:highlight w:val="cyan"/>
        </w:rPr>
        <w:t>is</w:t>
      </w:r>
      <w:r w:rsidRPr="002D09E9">
        <w:rPr>
          <w:rStyle w:val="StyleUnderline"/>
        </w:rPr>
        <w:t xml:space="preserve"> precisely </w:t>
      </w:r>
      <w:r w:rsidRPr="002D09E9">
        <w:rPr>
          <w:rStyle w:val="StyleUnderline"/>
          <w:highlight w:val="cyan"/>
        </w:rPr>
        <w:t>the dynamic of murder-suicide</w:t>
      </w:r>
      <w:r w:rsidRPr="002D09E9">
        <w:rPr>
          <w:sz w:val="16"/>
        </w:rPr>
        <w:t xml:space="preserve">. </w:t>
      </w:r>
      <w:proofErr w:type="spellStart"/>
      <w:r w:rsidRPr="002D09E9">
        <w:rPr>
          <w:sz w:val="16"/>
        </w:rPr>
        <w:t>Agrilogistical</w:t>
      </w:r>
      <w:proofErr w:type="spellEnd"/>
      <w:r w:rsidRPr="002D09E9">
        <w:rPr>
          <w:sz w:val="16"/>
        </w:rPr>
        <w:t xml:space="preserve"> machination is an example of what Freud calls death drive. Exhibit A: in the New York Times. </w:t>
      </w:r>
      <w:r w:rsidRPr="002D09E9">
        <w:rPr>
          <w:rStyle w:val="StyleUnderline"/>
          <w:highlight w:val="cyan"/>
        </w:rPr>
        <w:t>We've</w:t>
      </w:r>
      <w:r w:rsidRPr="002D09E9">
        <w:rPr>
          <w:rStyle w:val="StyleUnderline"/>
        </w:rPr>
        <w:t xml:space="preserve"> successfully </w:t>
      </w:r>
      <w:r w:rsidRPr="002D09E9">
        <w:rPr>
          <w:rStyle w:val="StyleUnderline"/>
          <w:highlight w:val="cyan"/>
        </w:rPr>
        <w:t>bred the bitter taste out of grains</w:t>
      </w:r>
      <w:r w:rsidRPr="002D09E9">
        <w:rPr>
          <w:rStyle w:val="StyleUnderline"/>
        </w:rPr>
        <w:t xml:space="preserve">, with the result that they are supremely unhealthy. The breeding of the biggest, juiciest, sweetest grains has </w:t>
      </w:r>
      <w:r w:rsidRPr="002D09E9">
        <w:rPr>
          <w:rStyle w:val="StyleUnderline"/>
          <w:highlight w:val="cyan"/>
        </w:rPr>
        <w:t>eliminated biodiversity and</w:t>
      </w:r>
      <w:r w:rsidRPr="002D09E9">
        <w:rPr>
          <w:rStyle w:val="StyleUnderline"/>
        </w:rPr>
        <w:t xml:space="preserve"> has </w:t>
      </w:r>
      <w:r w:rsidRPr="002D09E9">
        <w:rPr>
          <w:rStyle w:val="StyleUnderline"/>
          <w:highlight w:val="cyan"/>
        </w:rPr>
        <w:t>resulted in a</w:t>
      </w:r>
      <w:r w:rsidRPr="002D09E9">
        <w:rPr>
          <w:rStyle w:val="StyleUnderline"/>
        </w:rPr>
        <w:t xml:space="preserve"> more-than-ironic </w:t>
      </w:r>
      <w:r w:rsidRPr="002D09E9">
        <w:rPr>
          <w:rStyle w:val="StyleUnderline"/>
          <w:highlight w:val="cyan"/>
        </w:rPr>
        <w:t>unintended consequence</w:t>
      </w:r>
      <w:r w:rsidRPr="002D09E9">
        <w:rPr>
          <w:rStyle w:val="StyleUnderline"/>
        </w:rPr>
        <w:t xml:space="preserve">. </w:t>
      </w:r>
      <w:r w:rsidRPr="002D09E9">
        <w:rPr>
          <w:sz w:val="16"/>
        </w:rPr>
        <w:t>Thanks Cliff (again!). We know from food science that newborn babies make the “bitter” wincing face when they taste something bitter.</w:t>
      </w:r>
      <w:r w:rsidRPr="002D09E9">
        <w:rPr>
          <w:rStyle w:val="StyleUnderline"/>
        </w:rPr>
        <w:t xml:space="preserve"> </w:t>
      </w:r>
      <w:r w:rsidRPr="002D09E9">
        <w:rPr>
          <w:rStyle w:val="StyleUnderline"/>
          <w:highlight w:val="cyan"/>
        </w:rPr>
        <w:t>“Bitter” is a warning light</w:t>
      </w:r>
      <w:r w:rsidRPr="002D09E9">
        <w:rPr>
          <w:rStyle w:val="StyleUnderline"/>
        </w:rPr>
        <w:t xml:space="preserve">: this substance could be poisonous in sufficient quantities. Think of how hard wired that is. </w:t>
      </w:r>
      <w:r w:rsidRPr="002D09E9">
        <w:rPr>
          <w:rStyle w:val="StyleUnderline"/>
          <w:highlight w:val="cyan"/>
        </w:rPr>
        <w:t>Cyanide</w:t>
      </w:r>
      <w:r w:rsidRPr="002D09E9">
        <w:rPr>
          <w:rStyle w:val="StyleUnderline"/>
        </w:rPr>
        <w:t xml:space="preserve">, which is required for life to evolve, </w:t>
      </w:r>
      <w:r w:rsidRPr="002D09E9">
        <w:rPr>
          <w:rStyle w:val="StyleUnderline"/>
          <w:highlight w:val="cyan"/>
        </w:rPr>
        <w:t>tastes bitter in its common form</w:t>
      </w:r>
      <w:r w:rsidRPr="002D09E9">
        <w:rPr>
          <w:sz w:val="16"/>
        </w:rPr>
        <w:t xml:space="preserve"> (just try an almond or an apple pip</w:t>
      </w:r>
      <w:r w:rsidRPr="002D09E9">
        <w:rPr>
          <w:sz w:val="16"/>
          <w:highlight w:val="cyan"/>
        </w:rPr>
        <w:t xml:space="preserve">). </w:t>
      </w:r>
      <w:r w:rsidRPr="002D09E9">
        <w:rPr>
          <w:rStyle w:val="StyleUnderline"/>
          <w:highlight w:val="cyan"/>
        </w:rPr>
        <w:t>Bitter is the taste of tannins</w:t>
      </w:r>
      <w:r w:rsidRPr="002D09E9">
        <w:rPr>
          <w:rStyle w:val="StyleUnderline"/>
        </w:rPr>
        <w:t xml:space="preserve">. In small quantities, tannins </w:t>
      </w:r>
      <w:r w:rsidRPr="002D09E9">
        <w:rPr>
          <w:rStyle w:val="StyleUnderline"/>
          <w:highlight w:val="cyan"/>
        </w:rPr>
        <w:t>are very helpful at diminishing cancer, cardiovascular disease, dementia, and diabetes. The attempt to avoid death results in death:</w:t>
      </w:r>
      <w:r w:rsidRPr="002D09E9">
        <w:rPr>
          <w:rStyle w:val="StyleUnderline"/>
        </w:rPr>
        <w:t xml:space="preserve"> precisely, the death drive, a maniacal urge to live</w:t>
      </w:r>
      <w:r w:rsidRPr="002D09E9">
        <w:rPr>
          <w:sz w:val="16"/>
        </w:rPr>
        <w:t xml:space="preserve"> (to diminish stimulation</w:t>
      </w:r>
      <w:r w:rsidRPr="002D09E9">
        <w:rPr>
          <w:rStyle w:val="StyleUnderline"/>
        </w:rPr>
        <w:t xml:space="preserve">) that ends up being self-destructive. It's like: </w:t>
      </w:r>
      <w:r w:rsidRPr="002D09E9">
        <w:rPr>
          <w:rStyle w:val="StyleUnderline"/>
          <w:highlight w:val="cyan"/>
        </w:rPr>
        <w:t>you eat McDonalds to avoid the taste of bitter or sour. Then you die more quickly</w:t>
      </w:r>
      <w:r w:rsidRPr="002D09E9">
        <w:rPr>
          <w:rStyle w:val="StyleUnderline"/>
        </w:rPr>
        <w:t>.</w:t>
      </w:r>
    </w:p>
    <w:p w14:paraId="7648C719" w14:textId="77777777" w:rsidR="00311935" w:rsidRPr="00824AA6" w:rsidRDefault="00311935" w:rsidP="00311935"/>
    <w:p w14:paraId="610B0F9A" w14:textId="77777777" w:rsidR="00311935" w:rsidRPr="00F601E6" w:rsidRDefault="00311935" w:rsidP="00311935"/>
    <w:p w14:paraId="00627B2A" w14:textId="77777777" w:rsidR="00311935" w:rsidRDefault="00311935" w:rsidP="00311935"/>
    <w:p w14:paraId="5E3D83AF" w14:textId="29CFB06E" w:rsidR="005C08E7" w:rsidRPr="005C08E7" w:rsidRDefault="005C08E7" w:rsidP="005C08E7">
      <w:pPr>
        <w:pStyle w:val="Heading3"/>
      </w:pPr>
      <w:r>
        <w:t xml:space="preserve">Link – </w:t>
      </w:r>
      <w:r w:rsidR="00311935">
        <w:t xml:space="preserve">Data/Science </w:t>
      </w:r>
      <w:r>
        <w:t xml:space="preserve"> </w:t>
      </w:r>
    </w:p>
    <w:p w14:paraId="27C9469B" w14:textId="77777777" w:rsidR="005C08E7" w:rsidRDefault="005C08E7" w:rsidP="00311935">
      <w:pPr>
        <w:rPr>
          <w:rStyle w:val="Style13ptBold"/>
          <w:b w:val="0"/>
        </w:rPr>
      </w:pPr>
    </w:p>
    <w:p w14:paraId="7C6D34CD" w14:textId="77777777" w:rsidR="005C08E7" w:rsidRPr="008A3A1A" w:rsidRDefault="005C08E7" w:rsidP="005C08E7">
      <w:pPr>
        <w:pStyle w:val="Heading4"/>
        <w:rPr>
          <w:rStyle w:val="Style13ptBold"/>
          <w:b/>
          <w:bCs w:val="0"/>
        </w:rPr>
      </w:pPr>
      <w:r>
        <w:rPr>
          <w:rStyle w:val="Style13ptBold"/>
          <w:b/>
        </w:rPr>
        <w:t xml:space="preserve">Facts are always preceded by and shaped by desire. We are always becoming – it is the </w:t>
      </w:r>
      <w:proofErr w:type="spellStart"/>
      <w:r>
        <w:rPr>
          <w:rStyle w:val="Style13ptBold"/>
          <w:b/>
        </w:rPr>
        <w:t>aff’s</w:t>
      </w:r>
      <w:proofErr w:type="spellEnd"/>
      <w:r>
        <w:rPr>
          <w:rStyle w:val="Style13ptBold"/>
          <w:b/>
        </w:rPr>
        <w:t xml:space="preserve"> project of after-rationalization that makes us into homo economicus, bounded by the illusion of scarcity. </w:t>
      </w:r>
    </w:p>
    <w:p w14:paraId="048F97E2" w14:textId="77777777" w:rsidR="005C08E7" w:rsidRPr="00731A01" w:rsidRDefault="005C08E7" w:rsidP="005C08E7">
      <w:r w:rsidRPr="00731A01">
        <w:rPr>
          <w:rStyle w:val="Style13ptBold"/>
        </w:rPr>
        <w:t>Painter-Morland 17</w:t>
      </w:r>
      <w:r w:rsidRPr="00731A01">
        <w:t xml:space="preserve"> (Mollie, professor of ethics and </w:t>
      </w:r>
      <w:proofErr w:type="spellStart"/>
      <w:r w:rsidRPr="00731A01">
        <w:t>organisatioon</w:t>
      </w:r>
      <w:proofErr w:type="spellEnd"/>
      <w:r w:rsidRPr="00731A01">
        <w:t xml:space="preserve">(sic) at Nottingham Trent University, The problem with the idea that « only what can be measured can be managed </w:t>
      </w:r>
      <w:proofErr w:type="gramStart"/>
      <w:r w:rsidRPr="00731A01">
        <w:t>» :</w:t>
      </w:r>
      <w:proofErr w:type="gramEnd"/>
      <w:r w:rsidRPr="00731A01">
        <w:t xml:space="preserve"> </w:t>
      </w:r>
      <w:proofErr w:type="spellStart"/>
      <w:r w:rsidRPr="00731A01">
        <w:t>Bataillean</w:t>
      </w:r>
      <w:proofErr w:type="spellEnd"/>
      <w:r w:rsidRPr="00731A01">
        <w:t xml:space="preserve"> intuitions, 2017, er)</w:t>
      </w:r>
    </w:p>
    <w:p w14:paraId="13C272E0" w14:textId="09C867EA" w:rsidR="005C08E7" w:rsidRDefault="005C08E7" w:rsidP="005C08E7">
      <w:pPr>
        <w:rPr>
          <w:sz w:val="16"/>
        </w:rPr>
      </w:pPr>
      <w:r w:rsidRPr="008A3A1A">
        <w:rPr>
          <w:sz w:val="16"/>
        </w:rPr>
        <w:t xml:space="preserve">George </w:t>
      </w:r>
      <w:r w:rsidRPr="008A3A1A">
        <w:rPr>
          <w:rStyle w:val="StyleUnderline"/>
          <w:highlight w:val="cyan"/>
        </w:rPr>
        <w:t>Bataille is perhaps best known for</w:t>
      </w:r>
      <w:r w:rsidRPr="00731A01">
        <w:rPr>
          <w:rStyle w:val="StyleUnderline"/>
        </w:rPr>
        <w:t xml:space="preserve"> his contributions to our understanding of how and why we </w:t>
      </w:r>
      <w:r w:rsidRPr="008A3A1A">
        <w:rPr>
          <w:rStyle w:val="StyleUnderline"/>
          <w:highlight w:val="cyan"/>
        </w:rPr>
        <w:t>love, but</w:t>
      </w:r>
      <w:r w:rsidRPr="00731A01">
        <w:rPr>
          <w:rStyle w:val="StyleUnderline"/>
        </w:rPr>
        <w:t xml:space="preserve"> in what follows, we will explore my intuition that he may have some important things to say to management scholars. </w:t>
      </w:r>
      <w:r w:rsidRPr="008A3A1A">
        <w:rPr>
          <w:rStyle w:val="StyleUnderline"/>
          <w:highlight w:val="cyan"/>
        </w:rPr>
        <w:t>His political economy is a treasure trove</w:t>
      </w:r>
      <w:r w:rsidRPr="00731A01">
        <w:rPr>
          <w:rStyle w:val="StyleUnderline"/>
        </w:rPr>
        <w:t xml:space="preserve"> of historical analysis, a true interdisciplinary exploration, and in many ways a playful experimentation </w:t>
      </w:r>
      <w:r w:rsidRPr="008A3A1A">
        <w:rPr>
          <w:rStyle w:val="StyleUnderline"/>
          <w:highlight w:val="cyan"/>
        </w:rPr>
        <w:t>that draws us into a reconsideration of what makes us human</w:t>
      </w:r>
      <w:r w:rsidRPr="00731A01">
        <w:rPr>
          <w:rStyle w:val="StyleUnderline"/>
        </w:rPr>
        <w:t xml:space="preserve">. </w:t>
      </w:r>
      <w:r w:rsidRPr="008A3A1A">
        <w:rPr>
          <w:sz w:val="16"/>
        </w:rPr>
        <w:t xml:space="preserve">Bataille’s writing performs its view on the world, rather than simply stating it, being daring in its propositions, generous in its detail, even excessive in the boldness of its claims. In this way, it succeeds in pulling us towards a radical revision of who we think we are as agents, and the management strategies that flow from such understanding. </w:t>
      </w:r>
      <w:r w:rsidRPr="008A3A1A">
        <w:rPr>
          <w:rStyle w:val="StyleUnderline"/>
          <w:highlight w:val="cyan"/>
        </w:rPr>
        <w:t>Bataille challenges our</w:t>
      </w:r>
      <w:r w:rsidRPr="00731A01">
        <w:rPr>
          <w:rStyle w:val="StyleUnderline"/>
        </w:rPr>
        <w:t xml:space="preserve"> belief in homo economicus, our </w:t>
      </w:r>
      <w:r w:rsidRPr="008A3A1A">
        <w:rPr>
          <w:rStyle w:val="StyleUnderline"/>
          <w:highlight w:val="cyan"/>
        </w:rPr>
        <w:t>typical way of thinking about agency within a</w:t>
      </w:r>
      <w:r w:rsidRPr="00731A01">
        <w:rPr>
          <w:rStyle w:val="StyleUnderline"/>
        </w:rPr>
        <w:t xml:space="preserve"> restrictive calculative </w:t>
      </w:r>
      <w:r w:rsidRPr="008A3A1A">
        <w:rPr>
          <w:rStyle w:val="StyleUnderline"/>
          <w:highlight w:val="cyan"/>
        </w:rPr>
        <w:t>perspective preoccupied with scarcity. In return he paints a</w:t>
      </w:r>
      <w:r w:rsidRPr="00731A01">
        <w:rPr>
          <w:rStyle w:val="StyleUnderline"/>
        </w:rPr>
        <w:t xml:space="preserve"> vivid </w:t>
      </w:r>
      <w:r w:rsidRPr="008A3A1A">
        <w:rPr>
          <w:rStyle w:val="StyleUnderline"/>
          <w:highlight w:val="cyan"/>
        </w:rPr>
        <w:t>picture of the</w:t>
      </w:r>
      <w:r w:rsidRPr="00731A01">
        <w:rPr>
          <w:rStyle w:val="StyleUnderline"/>
        </w:rPr>
        <w:t xml:space="preserve"> often excessive « </w:t>
      </w:r>
      <w:r w:rsidRPr="008A3A1A">
        <w:rPr>
          <w:rStyle w:val="StyleUnderline"/>
          <w:highlight w:val="cyan"/>
        </w:rPr>
        <w:t>play</w:t>
      </w:r>
      <w:r w:rsidRPr="00731A01">
        <w:rPr>
          <w:rStyle w:val="StyleUnderline"/>
        </w:rPr>
        <w:t xml:space="preserve"> » </w:t>
      </w:r>
      <w:r w:rsidRPr="008A3A1A">
        <w:rPr>
          <w:rStyle w:val="StyleUnderline"/>
          <w:highlight w:val="cyan"/>
        </w:rPr>
        <w:t>of living organisms. What emerges is</w:t>
      </w:r>
      <w:r w:rsidRPr="00731A01">
        <w:rPr>
          <w:rStyle w:val="StyleUnderline"/>
        </w:rPr>
        <w:t xml:space="preserve"> a situated, relational human, </w:t>
      </w:r>
      <w:proofErr w:type="gramStart"/>
      <w:r w:rsidRPr="00731A01">
        <w:rPr>
          <w:rStyle w:val="StyleUnderline"/>
        </w:rPr>
        <w:t>which</w:t>
      </w:r>
      <w:proofErr w:type="gramEnd"/>
      <w:r w:rsidRPr="00731A01">
        <w:rPr>
          <w:rStyle w:val="StyleUnderline"/>
        </w:rPr>
        <w:t xml:space="preserve"> we may better describe as « </w:t>
      </w:r>
      <w:r w:rsidRPr="008A3A1A">
        <w:rPr>
          <w:rStyle w:val="StyleUnderline"/>
          <w:highlight w:val="cyan"/>
        </w:rPr>
        <w:t xml:space="preserve">homo </w:t>
      </w:r>
      <w:proofErr w:type="spellStart"/>
      <w:r w:rsidRPr="008A3A1A">
        <w:rPr>
          <w:rStyle w:val="StyleUnderline"/>
          <w:highlight w:val="cyan"/>
        </w:rPr>
        <w:t>ecologicus</w:t>
      </w:r>
      <w:proofErr w:type="spellEnd"/>
      <w:r w:rsidRPr="00731A01">
        <w:rPr>
          <w:rStyle w:val="StyleUnderline"/>
        </w:rPr>
        <w:t xml:space="preserve"> ». 2</w:t>
      </w:r>
      <w:r w:rsidRPr="008A3A1A">
        <w:rPr>
          <w:sz w:val="16"/>
        </w:rPr>
        <w:t xml:space="preserve">What Bataille may help us understand, is that </w:t>
      </w:r>
      <w:r w:rsidRPr="008A3A1A">
        <w:rPr>
          <w:rStyle w:val="StyleUnderline"/>
          <w:highlight w:val="cyan"/>
        </w:rPr>
        <w:t>we do not gather</w:t>
      </w:r>
      <w:r w:rsidRPr="00731A01">
        <w:rPr>
          <w:rStyle w:val="StyleUnderline"/>
        </w:rPr>
        <w:t xml:space="preserve"> « </w:t>
      </w:r>
      <w:r w:rsidRPr="008A3A1A">
        <w:rPr>
          <w:rStyle w:val="StyleUnderline"/>
          <w:highlight w:val="cyan"/>
        </w:rPr>
        <w:t>facts</w:t>
      </w:r>
      <w:r w:rsidRPr="00731A01">
        <w:rPr>
          <w:rStyle w:val="StyleUnderline"/>
        </w:rPr>
        <w:t xml:space="preserve"> » </w:t>
      </w:r>
      <w:r w:rsidRPr="008A3A1A">
        <w:rPr>
          <w:rStyle w:val="StyleUnderline"/>
          <w:highlight w:val="cyan"/>
        </w:rPr>
        <w:t>to weigh our options to make decisions</w:t>
      </w:r>
      <w:r w:rsidRPr="00731A01">
        <w:rPr>
          <w:rStyle w:val="StyleUnderline"/>
        </w:rPr>
        <w:t xml:space="preserve"> based on utility and profit. Instead, </w:t>
      </w:r>
      <w:r w:rsidRPr="008A3A1A">
        <w:rPr>
          <w:rStyle w:val="StyleUnderline"/>
          <w:highlight w:val="cyan"/>
        </w:rPr>
        <w:t>what we value is driven by subjective desire, rooted in</w:t>
      </w:r>
      <w:r w:rsidRPr="00731A01">
        <w:rPr>
          <w:rStyle w:val="StyleUnderline"/>
        </w:rPr>
        <w:t xml:space="preserve"> complex relational </w:t>
      </w:r>
      <w:r w:rsidRPr="008A3A1A">
        <w:rPr>
          <w:rStyle w:val="StyleUnderline"/>
          <w:highlight w:val="cyan"/>
        </w:rPr>
        <w:t>networks that operate as the basis of both constraint and opportunity</w:t>
      </w:r>
      <w:r w:rsidRPr="00731A01">
        <w:rPr>
          <w:rStyle w:val="StyleUnderline"/>
        </w:rPr>
        <w:t xml:space="preserve">, intuiting the best ways to remain in relation. </w:t>
      </w:r>
      <w:r w:rsidRPr="008A3A1A">
        <w:rPr>
          <w:rStyle w:val="StyleUnderline"/>
          <w:highlight w:val="cyan"/>
        </w:rPr>
        <w:t>We are always in the process of</w:t>
      </w:r>
      <w:r w:rsidRPr="00731A01">
        <w:rPr>
          <w:rStyle w:val="StyleUnderline"/>
        </w:rPr>
        <w:t xml:space="preserve"> loving, acting, </w:t>
      </w:r>
      <w:r w:rsidRPr="008A3A1A">
        <w:rPr>
          <w:rStyle w:val="StyleUnderline"/>
          <w:highlight w:val="cyan"/>
        </w:rPr>
        <w:t>living</w:t>
      </w:r>
      <w:r w:rsidRPr="00731A01">
        <w:rPr>
          <w:rStyle w:val="StyleUnderline"/>
        </w:rPr>
        <w:t xml:space="preserve"> – </w:t>
      </w:r>
      <w:r w:rsidRPr="008A3A1A">
        <w:rPr>
          <w:rStyle w:val="StyleUnderline"/>
          <w:highlight w:val="cyan"/>
        </w:rPr>
        <w:t>we relate first, and rationalize after the fact</w:t>
      </w:r>
      <w:r w:rsidRPr="00731A01">
        <w:rPr>
          <w:rStyle w:val="StyleUnderline"/>
        </w:rPr>
        <w:t xml:space="preserve">, in retrospect, </w:t>
      </w:r>
      <w:r w:rsidRPr="008A3A1A">
        <w:rPr>
          <w:rStyle w:val="StyleUnderline"/>
          <w:highlight w:val="cyan"/>
        </w:rPr>
        <w:t>always too late</w:t>
      </w:r>
      <w:r w:rsidRPr="008A3A1A">
        <w:rPr>
          <w:sz w:val="16"/>
        </w:rPr>
        <w:t xml:space="preserve">. This perspective urges us to rethink the ontological basis of facts versus value distinction. </w:t>
      </w:r>
      <w:r w:rsidRPr="00731A01">
        <w:rPr>
          <w:rStyle w:val="StyleUnderline"/>
        </w:rPr>
        <w:t xml:space="preserve">« </w:t>
      </w:r>
      <w:r w:rsidRPr="008A3A1A">
        <w:rPr>
          <w:rStyle w:val="StyleUnderline"/>
          <w:highlight w:val="cyan"/>
        </w:rPr>
        <w:t>Facts</w:t>
      </w:r>
      <w:r w:rsidRPr="00731A01">
        <w:rPr>
          <w:rStyle w:val="StyleUnderline"/>
        </w:rPr>
        <w:t xml:space="preserve"> » </w:t>
      </w:r>
      <w:r w:rsidRPr="008A3A1A">
        <w:rPr>
          <w:rStyle w:val="StyleUnderline"/>
          <w:highlight w:val="cyan"/>
        </w:rPr>
        <w:t>are not to be measured</w:t>
      </w:r>
      <w:r w:rsidRPr="00731A01">
        <w:rPr>
          <w:rStyle w:val="StyleUnderline"/>
        </w:rPr>
        <w:t xml:space="preserve">, </w:t>
      </w:r>
      <w:proofErr w:type="gramStart"/>
      <w:r w:rsidRPr="00731A01">
        <w:rPr>
          <w:rStyle w:val="StyleUnderline"/>
        </w:rPr>
        <w:t>calculated</w:t>
      </w:r>
      <w:proofErr w:type="gramEnd"/>
      <w:r w:rsidRPr="00731A01">
        <w:rPr>
          <w:rStyle w:val="StyleUnderline"/>
        </w:rPr>
        <w:t xml:space="preserve"> and traded. </w:t>
      </w:r>
      <w:proofErr w:type="gramStart"/>
      <w:r w:rsidRPr="008A3A1A">
        <w:rPr>
          <w:rStyle w:val="StyleUnderline"/>
          <w:highlight w:val="cyan"/>
        </w:rPr>
        <w:t>Instead</w:t>
      </w:r>
      <w:proofErr w:type="gramEnd"/>
      <w:r w:rsidRPr="008A3A1A">
        <w:rPr>
          <w:rStyle w:val="StyleUnderline"/>
          <w:highlight w:val="cyan"/>
        </w:rPr>
        <w:t xml:space="preserve"> it is to be</w:t>
      </w:r>
      <w:r w:rsidRPr="00731A01">
        <w:rPr>
          <w:rStyle w:val="StyleUnderline"/>
        </w:rPr>
        <w:t xml:space="preserve"> observed, understood, and </w:t>
      </w:r>
      <w:r w:rsidRPr="008A3A1A">
        <w:rPr>
          <w:rStyle w:val="StyleUnderline"/>
          <w:highlight w:val="cyan"/>
        </w:rPr>
        <w:t>experienced</w:t>
      </w:r>
      <w:r w:rsidRPr="008A3A1A">
        <w:rPr>
          <w:sz w:val="16"/>
        </w:rPr>
        <w:t xml:space="preserve">. </w:t>
      </w:r>
      <w:proofErr w:type="gramStart"/>
      <w:r w:rsidRPr="008A3A1A">
        <w:rPr>
          <w:sz w:val="16"/>
        </w:rPr>
        <w:t>In reality, it</w:t>
      </w:r>
      <w:proofErr w:type="gramEnd"/>
      <w:r w:rsidRPr="008A3A1A">
        <w:rPr>
          <w:sz w:val="16"/>
        </w:rPr>
        <w:t xml:space="preserve"> does not exist as such, but is bound up with our ongoing processes of valuation and our experiments in relating to others.</w:t>
      </w:r>
    </w:p>
    <w:p w14:paraId="38D8FDAD" w14:textId="0FFEE516" w:rsidR="00311935" w:rsidRDefault="00311935" w:rsidP="00311935">
      <w:pPr>
        <w:pStyle w:val="Heading3"/>
      </w:pPr>
      <w:r>
        <w:t xml:space="preserve">Link – Data/Tech </w:t>
      </w:r>
    </w:p>
    <w:p w14:paraId="4F33ADD1" w14:textId="77777777" w:rsidR="00311935" w:rsidRDefault="00311935" w:rsidP="00311935"/>
    <w:p w14:paraId="6544BD17" w14:textId="019128DB" w:rsidR="00311935" w:rsidRPr="003B6D26" w:rsidRDefault="00311935" w:rsidP="00311935">
      <w:pPr>
        <w:pStyle w:val="Heading4"/>
        <w:contextualSpacing/>
        <w:rPr>
          <w:rFonts w:cs="Calibri"/>
        </w:rPr>
      </w:pPr>
      <w:r w:rsidRPr="003B6D26">
        <w:rPr>
          <w:rFonts w:cs="Calibri"/>
        </w:rPr>
        <w:t>Computational machinery is a form of recursion that paints a simulation of returning – the precursor of wariness and reason reinforces the machine to continue producing a feeling of unfathomability though simulation</w:t>
      </w:r>
    </w:p>
    <w:p w14:paraId="1916F74C" w14:textId="77777777" w:rsidR="00311935" w:rsidRPr="003B6D26" w:rsidRDefault="00311935" w:rsidP="00311935">
      <w:pPr>
        <w:contextualSpacing/>
        <w:rPr>
          <w:rFonts w:cs="Calibri"/>
          <w:bCs/>
        </w:rPr>
      </w:pPr>
      <w:r w:rsidRPr="003B6D26">
        <w:rPr>
          <w:rStyle w:val="Style13ptBold"/>
          <w:rFonts w:cs="Calibri"/>
        </w:rPr>
        <w:t>Morton 14</w:t>
      </w:r>
      <w:r w:rsidRPr="003B6D26">
        <w:rPr>
          <w:rStyle w:val="Style13ptBold"/>
          <w:rFonts w:cs="Calibri"/>
          <w:b w:val="0"/>
          <w:bCs w:val="0"/>
        </w:rPr>
        <w:t xml:space="preserve"> (Timothy Bloxam Morton is a professor and Rita Shea Guffey Chair in English at Rice University. A member of the object-oriented philosophy movement, Morton's work explores the intersection of object-oriented thought and ecological studies; “She Stood </w:t>
      </w:r>
      <w:proofErr w:type="gramStart"/>
      <w:r w:rsidRPr="003B6D26">
        <w:rPr>
          <w:rStyle w:val="Style13ptBold"/>
          <w:rFonts w:cs="Calibri"/>
          <w:b w:val="0"/>
          <w:bCs w:val="0"/>
        </w:rPr>
        <w:t>In</w:t>
      </w:r>
      <w:proofErr w:type="gramEnd"/>
      <w:r w:rsidRPr="003B6D26">
        <w:rPr>
          <w:rStyle w:val="Style13ptBold"/>
          <w:rFonts w:cs="Calibri"/>
          <w:b w:val="0"/>
          <w:bCs w:val="0"/>
        </w:rPr>
        <w:t xml:space="preserve"> Tears Amid The Alien Corn: Thinking Through </w:t>
      </w:r>
      <w:proofErr w:type="spellStart"/>
      <w:r w:rsidRPr="003B6D26">
        <w:rPr>
          <w:rStyle w:val="Style13ptBold"/>
          <w:rFonts w:cs="Calibri"/>
          <w:b w:val="0"/>
          <w:bCs w:val="0"/>
        </w:rPr>
        <w:t>Agrilogistics</w:t>
      </w:r>
      <w:proofErr w:type="spellEnd"/>
      <w:r w:rsidRPr="003B6D26">
        <w:rPr>
          <w:rStyle w:val="Style13ptBold"/>
          <w:rFonts w:cs="Calibri"/>
          <w:b w:val="0"/>
          <w:bCs w:val="0"/>
        </w:rPr>
        <w:t xml:space="preserve">,” diacritics 41.3 (2014), pp. 94-96//) </w:t>
      </w:r>
      <w:proofErr w:type="spellStart"/>
      <w:r w:rsidRPr="008C1E1F">
        <w:rPr>
          <w:rStyle w:val="Style13ptBold"/>
          <w:b w:val="0"/>
          <w:bCs w:val="0"/>
          <w:i/>
        </w:rPr>
        <w:t>viraj</w:t>
      </w:r>
      <w:proofErr w:type="spellEnd"/>
    </w:p>
    <w:p w14:paraId="2119CD38" w14:textId="77777777" w:rsidR="00311935" w:rsidRPr="003B6D26" w:rsidRDefault="00311935" w:rsidP="00311935">
      <w:pPr>
        <w:contextualSpacing/>
        <w:rPr>
          <w:rFonts w:cs="Calibri"/>
          <w:sz w:val="16"/>
        </w:rPr>
      </w:pPr>
      <w:r w:rsidRPr="003B6D26">
        <w:rPr>
          <w:rFonts w:cs="Calibri"/>
          <w:sz w:val="16"/>
        </w:rPr>
        <w:t xml:space="preserve">Things such as steam-powered hammers make a mockery of phenomena that are supposedly human. </w:t>
      </w:r>
      <w:r w:rsidRPr="006A3ACF">
        <w:rPr>
          <w:rFonts w:cs="Calibri"/>
          <w:highlight w:val="yellow"/>
          <w:u w:val="single"/>
        </w:rPr>
        <w:t>The steam engine arises as the logical precursor</w:t>
      </w:r>
      <w:r w:rsidRPr="003B6D26">
        <w:rPr>
          <w:rFonts w:cs="Calibri"/>
          <w:u w:val="single"/>
        </w:rPr>
        <w:t xml:space="preserve"> (though chronological successor) </w:t>
      </w:r>
      <w:r w:rsidRPr="006A3ACF">
        <w:rPr>
          <w:rFonts w:cs="Calibri"/>
          <w:highlight w:val="yellow"/>
          <w:u w:val="single"/>
        </w:rPr>
        <w:t>of industrial machinery: an instance of a strange recursion to which we shall return.</w:t>
      </w:r>
      <w:r w:rsidRPr="003B6D26">
        <w:rPr>
          <w:rFonts w:cs="Calibri"/>
          <w:u w:val="single"/>
        </w:rPr>
        <w:t xml:space="preserve"> This means that there is something already not quite human about the industrial machines that chronologically precede the steam engine—as if they are lying in wait for their completion by another machine, not by a human. Human time is, again, hollowed out from within. </w:t>
      </w:r>
      <w:r w:rsidRPr="003B6D26">
        <w:rPr>
          <w:rFonts w:cs="Calibri"/>
          <w:sz w:val="16"/>
        </w:rPr>
        <w:t>Furthermore, the steam engine thus shares something with the computer and the music synthesizer</w:t>
      </w:r>
      <w:r w:rsidRPr="003B6D26">
        <w:rPr>
          <w:rFonts w:cs="Calibri"/>
          <w:u w:val="single"/>
        </w:rPr>
        <w:t xml:space="preserve">. </w:t>
      </w:r>
      <w:r w:rsidRPr="006A3ACF">
        <w:rPr>
          <w:rFonts w:cs="Calibri"/>
          <w:highlight w:val="yellow"/>
          <w:u w:val="single"/>
        </w:rPr>
        <w:t>A computer</w:t>
      </w:r>
      <w:r w:rsidRPr="003B6D26">
        <w:rPr>
          <w:rFonts w:cs="Calibri"/>
          <w:u w:val="single"/>
        </w:rPr>
        <w:t xml:space="preserve"> can pretend to be a calculator, a diary, a piece of paper, a telephone, or another computer, or a machine that </w:t>
      </w:r>
      <w:r w:rsidRPr="006A3ACF">
        <w:rPr>
          <w:rFonts w:cs="Calibri"/>
          <w:highlight w:val="yellow"/>
          <w:u w:val="single"/>
        </w:rPr>
        <w:t>can assemble other machines through the writing of lines of software code</w:t>
      </w:r>
      <w:r w:rsidRPr="003B6D26">
        <w:rPr>
          <w:rFonts w:cs="Calibri"/>
          <w:u w:val="single"/>
        </w:rPr>
        <w:t xml:space="preserve">. </w:t>
      </w:r>
      <w:proofErr w:type="gramStart"/>
      <w:r w:rsidRPr="003B6D26">
        <w:rPr>
          <w:rFonts w:cs="Calibri"/>
          <w:u w:val="single"/>
        </w:rPr>
        <w:t>Likewise</w:t>
      </w:r>
      <w:proofErr w:type="gramEnd"/>
      <w:r w:rsidRPr="003B6D26">
        <w:rPr>
          <w:rFonts w:cs="Calibri"/>
          <w:u w:val="single"/>
        </w:rPr>
        <w:t xml:space="preserve"> a synthesizer can pretend to be a violin, or a trumpet, or to make some hitherto unspecified sound, or to be a machine that can make other sound machines by combining and modulating sound waves.</w:t>
      </w:r>
      <w:r w:rsidRPr="003B6D26">
        <w:rPr>
          <w:rFonts w:cs="Calibri"/>
          <w:sz w:val="16"/>
        </w:rPr>
        <w:t xml:space="preserve"> Steam engines, computers, and synthesizers thus betray something about machines and, one wants to argue, about things in general—that they are riven from within between what they are and how they appear. A steam engine is not only about efficiency and power. </w:t>
      </w:r>
      <w:r w:rsidRPr="006A3ACF">
        <w:rPr>
          <w:rFonts w:cs="Calibri"/>
          <w:highlight w:val="yellow"/>
          <w:u w:val="single"/>
        </w:rPr>
        <w:t>A steam engine is about pretense and simulation</w:t>
      </w:r>
      <w:r w:rsidRPr="003B6D26">
        <w:rPr>
          <w:rFonts w:cs="Calibri"/>
          <w:u w:val="single"/>
        </w:rPr>
        <w:t xml:space="preserve">. Synthesizers, computers, and steam engines evoke a strange unfathomability of the thing, </w:t>
      </w:r>
      <w:r w:rsidRPr="006A3ACF">
        <w:rPr>
          <w:rFonts w:cs="Calibri"/>
          <w:highlight w:val="yellow"/>
          <w:u w:val="single"/>
        </w:rPr>
        <w:t xml:space="preserve">an unfathomability that object-oriented ontology now names </w:t>
      </w:r>
      <w:r w:rsidRPr="006A3ACF">
        <w:rPr>
          <w:rFonts w:cs="Calibri"/>
          <w:i/>
          <w:iCs/>
          <w:highlight w:val="yellow"/>
          <w:u w:val="single"/>
        </w:rPr>
        <w:t>withdrawal</w:t>
      </w:r>
      <w:r w:rsidRPr="003B6D26">
        <w:rPr>
          <w:rFonts w:cs="Calibri"/>
          <w:u w:val="single"/>
        </w:rPr>
        <w:t>.</w:t>
      </w:r>
      <w:r w:rsidRPr="003B6D26">
        <w:rPr>
          <w:rFonts w:cs="Calibri"/>
          <w:sz w:val="16"/>
        </w:rPr>
        <w:t xml:space="preserve"> Something is wrong. </w:t>
      </w:r>
      <w:r w:rsidRPr="003B6D26">
        <w:rPr>
          <w:rFonts w:cs="Calibri"/>
          <w:u w:val="single"/>
        </w:rPr>
        <w:t>There is a crack in the real, which I can detect in the gap between, say, counting and number</w:t>
      </w:r>
      <w:r w:rsidRPr="003B6D26">
        <w:rPr>
          <w:rFonts w:cs="Calibri"/>
          <w:sz w:val="16"/>
        </w:rPr>
        <w:t xml:space="preserve">. I can count but I am at a loss to show </w:t>
      </w:r>
      <w:proofErr w:type="spellStart"/>
      <w:r w:rsidRPr="003B6D26">
        <w:rPr>
          <w:rFonts w:cs="Calibri"/>
          <w:sz w:val="16"/>
        </w:rPr>
        <w:t>you</w:t>
      </w:r>
      <w:proofErr w:type="spellEnd"/>
      <w:r w:rsidRPr="003B6D26">
        <w:rPr>
          <w:rFonts w:cs="Calibri"/>
          <w:sz w:val="16"/>
        </w:rPr>
        <w:t xml:space="preserve"> number as such: I </w:t>
      </w:r>
      <w:proofErr w:type="gramStart"/>
      <w:r w:rsidRPr="003B6D26">
        <w:rPr>
          <w:rFonts w:cs="Calibri"/>
          <w:sz w:val="16"/>
        </w:rPr>
        <w:t>have to</w:t>
      </w:r>
      <w:proofErr w:type="gramEnd"/>
      <w:r w:rsidRPr="003B6D26">
        <w:rPr>
          <w:rFonts w:cs="Calibri"/>
          <w:sz w:val="16"/>
        </w:rPr>
        <w:t xml:space="preserve"> resort to counting—this is Kant’s example.</w:t>
      </w:r>
      <w:r w:rsidRPr="003B6D26">
        <w:rPr>
          <w:rFonts w:cs="Calibri"/>
          <w:position w:val="6"/>
          <w:sz w:val="16"/>
        </w:rPr>
        <w:t xml:space="preserve"> </w:t>
      </w:r>
      <w:r w:rsidRPr="003B6D26">
        <w:rPr>
          <w:rFonts w:cs="Calibri"/>
          <w:sz w:val="16"/>
        </w:rPr>
        <w:t xml:space="preserve">Here is another. I feel rain- drops. They are not gumdrops more’s the pity. They are </w:t>
      </w:r>
      <w:proofErr w:type="spellStart"/>
      <w:r w:rsidRPr="003B6D26">
        <w:rPr>
          <w:rFonts w:cs="Calibri"/>
          <w:sz w:val="16"/>
        </w:rPr>
        <w:t>raindroppy</w:t>
      </w:r>
      <w:proofErr w:type="spellEnd"/>
      <w:r w:rsidRPr="003B6D26">
        <w:rPr>
          <w:rFonts w:cs="Calibri"/>
          <w:sz w:val="16"/>
        </w:rPr>
        <w:t xml:space="preserve">—their phenomena are measurably to do with themselves. But I cannot access the actual raindrops. Their phenomena are </w:t>
      </w:r>
      <w:r w:rsidRPr="003B6D26">
        <w:rPr>
          <w:rFonts w:cs="Calibri"/>
          <w:i/>
          <w:iCs/>
          <w:sz w:val="16"/>
        </w:rPr>
        <w:t>not raindrops</w:t>
      </w:r>
      <w:r w:rsidRPr="003B6D26">
        <w:rPr>
          <w:rFonts w:cs="Calibri"/>
          <w:sz w:val="16"/>
        </w:rPr>
        <w:t>. There is a fundamental, irreducible gap between the raindrop phenomenon and the rain- drop thing. But it is worse than that. I cannot locate where this gap is anywhere in my given, phenomenal, experiential, or indeed scientific space.</w:t>
      </w:r>
      <w:r w:rsidRPr="003B6D26">
        <w:rPr>
          <w:rFonts w:cs="Calibri"/>
          <w:position w:val="6"/>
          <w:sz w:val="16"/>
        </w:rPr>
        <w:t xml:space="preserve"> </w:t>
      </w:r>
      <w:proofErr w:type="gramStart"/>
      <w:r w:rsidRPr="003B6D26">
        <w:rPr>
          <w:rFonts w:cs="Calibri"/>
          <w:u w:val="single"/>
        </w:rPr>
        <w:t>Unfortunately</w:t>
      </w:r>
      <w:proofErr w:type="gramEnd"/>
      <w:r w:rsidRPr="003B6D26">
        <w:rPr>
          <w:rFonts w:cs="Calibri"/>
          <w:u w:val="single"/>
        </w:rPr>
        <w:t xml:space="preserve"> </w:t>
      </w:r>
      <w:r w:rsidRPr="006A3ACF">
        <w:rPr>
          <w:rFonts w:cs="Calibri"/>
          <w:highlight w:val="yellow"/>
          <w:u w:val="single"/>
        </w:rPr>
        <w:t>raindrops do not come with little dotted lines around them and a little drawing of scissors saying “cut here”</w:t>
      </w:r>
      <w:r w:rsidRPr="003B6D26">
        <w:rPr>
          <w:rFonts w:cs="Calibri"/>
          <w:u w:val="single"/>
        </w:rPr>
        <w:t xml:space="preserve">—despite the insistence of philosophy from Plato up until David Hume and Kant that there is some kind of dotted line somewhere on a thing, and that the job of a philosopher is to locate this dotted line and cut carefully. By positing </w:t>
      </w:r>
      <w:r w:rsidRPr="006A3ACF">
        <w:rPr>
          <w:rFonts w:cs="Calibri"/>
          <w:highlight w:val="yellow"/>
          <w:u w:val="single"/>
        </w:rPr>
        <w:t>a transcendental subject capable of mathematizing reason, predicated on an implicit ontology of bland substance that is contradicted by his own wariness</w:t>
      </w:r>
      <w:r w:rsidRPr="003B6D26">
        <w:rPr>
          <w:rFonts w:cs="Calibri"/>
          <w:u w:val="single"/>
        </w:rPr>
        <w:t xml:space="preserve"> about making metaphysical statements about what a thing is, Kant himself tries to police the crack in the real that his thought </w:t>
      </w:r>
      <w:proofErr w:type="gramStart"/>
      <w:r w:rsidRPr="003B6D26">
        <w:rPr>
          <w:rFonts w:cs="Calibri"/>
          <w:u w:val="single"/>
        </w:rPr>
        <w:t>opens up</w:t>
      </w:r>
      <w:proofErr w:type="gramEnd"/>
      <w:r w:rsidRPr="003B6D26">
        <w:rPr>
          <w:rFonts w:cs="Calibri"/>
          <w:sz w:val="16"/>
        </w:rPr>
        <w:t xml:space="preserve">. One way in which he does it is to bracket off things in themselves, thus enabling the thought that a thing is nothing </w:t>
      </w:r>
      <w:proofErr w:type="gramStart"/>
      <w:r w:rsidRPr="003B6D26">
        <w:rPr>
          <w:rFonts w:cs="Calibri"/>
          <w:sz w:val="16"/>
        </w:rPr>
        <w:t>in particular until</w:t>
      </w:r>
      <w:proofErr w:type="gramEnd"/>
      <w:r w:rsidRPr="003B6D26">
        <w:rPr>
          <w:rFonts w:cs="Calibri"/>
          <w:sz w:val="16"/>
        </w:rPr>
        <w:t xml:space="preserve"> I make something of it. The implicit sadism of this thought has been noted.</w:t>
      </w:r>
      <w:r w:rsidRPr="003B6D26">
        <w:rPr>
          <w:rFonts w:cs="Calibri"/>
          <w:position w:val="6"/>
          <w:sz w:val="16"/>
        </w:rPr>
        <w:t xml:space="preserve"> </w:t>
      </w:r>
      <w:r w:rsidRPr="003B6D26">
        <w:rPr>
          <w:rFonts w:cs="Calibri"/>
          <w:sz w:val="16"/>
        </w:rPr>
        <w:t xml:space="preserve">In this essay, I shall be trying to keep the crack open </w:t>
      </w:r>
      <w:proofErr w:type="gramStart"/>
      <w:r w:rsidRPr="003B6D26">
        <w:rPr>
          <w:rFonts w:cs="Calibri"/>
          <w:sz w:val="16"/>
        </w:rPr>
        <w:t>so as to</w:t>
      </w:r>
      <w:proofErr w:type="gramEnd"/>
      <w:r w:rsidRPr="003B6D26">
        <w:rPr>
          <w:rFonts w:cs="Calibri"/>
          <w:sz w:val="16"/>
        </w:rPr>
        <w:t xml:space="preserve"> avoid the sadism. In effect, to do so is to designate philosophy’s objects as appearances haunted and conditioned by a thing that exceeds them. To return to the question of pretense </w:t>
      </w:r>
      <w:proofErr w:type="gramStart"/>
      <w:r w:rsidRPr="003B6D26">
        <w:rPr>
          <w:rFonts w:cs="Calibri"/>
          <w:sz w:val="16"/>
        </w:rPr>
        <w:t>opened up</w:t>
      </w:r>
      <w:proofErr w:type="gramEnd"/>
      <w:r w:rsidRPr="003B6D26">
        <w:rPr>
          <w:rFonts w:cs="Calibri"/>
          <w:sz w:val="16"/>
        </w:rPr>
        <w:t xml:space="preserve"> by the steam engine, what Lacan says about human pretense can be said of any phenomenon whatsoever in the Anthropocene: “What constitutes pretense is that, in the end, you don’t know whether it’s pretense or not.” This irreducible element of play works against the happy nihilism exemplified by </w:t>
      </w:r>
      <w:proofErr w:type="spellStart"/>
      <w:r w:rsidRPr="003B6D26">
        <w:rPr>
          <w:rFonts w:cs="Calibri"/>
          <w:sz w:val="16"/>
        </w:rPr>
        <w:t>agrilogistics</w:t>
      </w:r>
      <w:proofErr w:type="spellEnd"/>
      <w:r w:rsidRPr="003B6D26">
        <w:rPr>
          <w:rFonts w:cs="Calibri"/>
          <w:sz w:val="16"/>
        </w:rPr>
        <w:t xml:space="preserve">, which tries to reduce or eliminate play. Disillusionment is thus not about demystification. </w:t>
      </w:r>
      <w:r w:rsidRPr="003B6D26">
        <w:rPr>
          <w:rFonts w:cs="Calibri"/>
          <w:u w:val="single"/>
        </w:rPr>
        <w:t xml:space="preserve">Demystifying a thing inevitably involves a violent attempt to peel appearance away from substance—violent because thwarted by the thing’s reality. But what appears out of disillusionment are more (mysterious) things. </w:t>
      </w:r>
      <w:r w:rsidRPr="006A3ACF">
        <w:rPr>
          <w:rFonts w:cs="Calibri"/>
          <w:highlight w:val="yellow"/>
          <w:u w:val="single"/>
        </w:rPr>
        <w:t xml:space="preserve">The inner logic of </w:t>
      </w:r>
      <w:proofErr w:type="spellStart"/>
      <w:r w:rsidRPr="006A3ACF">
        <w:rPr>
          <w:rFonts w:cs="Calibri"/>
          <w:highlight w:val="yellow"/>
          <w:u w:val="single"/>
        </w:rPr>
        <w:t>agrilogistics</w:t>
      </w:r>
      <w:proofErr w:type="spellEnd"/>
      <w:r w:rsidRPr="006A3ACF">
        <w:rPr>
          <w:rFonts w:cs="Calibri"/>
          <w:highlight w:val="yellow"/>
          <w:u w:val="single"/>
        </w:rPr>
        <w:t xml:space="preserve"> subverts the </w:t>
      </w:r>
      <w:proofErr w:type="spellStart"/>
      <w:r w:rsidRPr="006A3ACF">
        <w:rPr>
          <w:rFonts w:cs="Calibri"/>
          <w:highlight w:val="yellow"/>
          <w:u w:val="single"/>
        </w:rPr>
        <w:t>demystificatory</w:t>
      </w:r>
      <w:proofErr w:type="spellEnd"/>
      <w:r w:rsidRPr="006A3ACF">
        <w:rPr>
          <w:rFonts w:cs="Calibri"/>
          <w:highlight w:val="yellow"/>
          <w:u w:val="single"/>
        </w:rPr>
        <w:t xml:space="preserve"> project</w:t>
      </w:r>
      <w:r w:rsidRPr="003B6D26">
        <w:rPr>
          <w:rFonts w:cs="Calibri"/>
          <w:sz w:val="16"/>
        </w:rPr>
        <w:t xml:space="preserve">. What Wells calls </w:t>
      </w:r>
      <w:r w:rsidRPr="003B6D26">
        <w:rPr>
          <w:rFonts w:cs="Calibri"/>
          <w:i/>
          <w:iCs/>
          <w:sz w:val="16"/>
        </w:rPr>
        <w:t xml:space="preserve">the great disillusionment </w:t>
      </w:r>
      <w:r w:rsidRPr="003B6D26">
        <w:rPr>
          <w:rFonts w:cs="Calibri"/>
          <w:sz w:val="16"/>
        </w:rPr>
        <w:t xml:space="preserve">is a weird doublet of massively increasing efficiency and gigantic machination on the one hand; and a disturbing feeling of unreality on the other, disturbing precisely insofar as there seems to be no easy way to peel appearance from reality. </w:t>
      </w:r>
      <w:r w:rsidRPr="003B6D26">
        <w:rPr>
          <w:rFonts w:cs="Calibri"/>
          <w:u w:val="single"/>
        </w:rPr>
        <w:t>Ironically, this difficulty emerges just as the technical capacity to do all kinds of peeling and powdering emerges. What is being undermined is the metaphysics of presence—the idea that to exist is to be constantly present, and that there is a thin bright line between what something is and how it appears. Climate change criticism is thus well advised to invoke the spirit of Derrida, whose work, including the nuclear criticism in this journal, is only anxiously papered over by the eliminationist and “new” forms of materialism that seek to resolve the tension between phenomenon and thing—that is, to resolve the tension of the Anthropocene as expressed in philosophy. In concluding this section, let us consider a highly relevant, paradoxical, and pressing example of the phenomenon–thing gap.</w:t>
      </w:r>
      <w:r w:rsidRPr="003B6D26">
        <w:rPr>
          <w:rFonts w:cs="Calibri"/>
          <w:sz w:val="16"/>
        </w:rPr>
        <w:t xml:space="preserve"> Think about the concept of the human </w:t>
      </w:r>
      <w:r w:rsidRPr="003B6D26">
        <w:rPr>
          <w:rFonts w:cs="Calibri"/>
          <w:i/>
          <w:iCs/>
          <w:sz w:val="16"/>
        </w:rPr>
        <w:t>species</w:t>
      </w:r>
      <w:r w:rsidRPr="003B6D26">
        <w:rPr>
          <w:rFonts w:cs="Calibri"/>
          <w:sz w:val="16"/>
        </w:rPr>
        <w:t xml:space="preserve">, the concept that is adequate, argues Dipesh Chakrabarty, for thinking at the scale </w:t>
      </w:r>
      <w:proofErr w:type="spellStart"/>
      <w:r w:rsidRPr="003B6D26">
        <w:rPr>
          <w:rFonts w:cs="Calibri"/>
          <w:sz w:val="16"/>
        </w:rPr>
        <w:t>f</w:t>
      </w:r>
      <w:proofErr w:type="spellEnd"/>
      <w:r w:rsidRPr="003B6D26">
        <w:rPr>
          <w:rFonts w:cs="Calibri"/>
          <w:sz w:val="16"/>
        </w:rPr>
        <w:t xml:space="preserve"> climate change.</w:t>
      </w:r>
      <w:r w:rsidRPr="003B6D26">
        <w:rPr>
          <w:rFonts w:cs="Calibri"/>
          <w:position w:val="6"/>
          <w:sz w:val="16"/>
        </w:rPr>
        <w:t xml:space="preserve">16 </w:t>
      </w:r>
      <w:r w:rsidRPr="003B6D26">
        <w:rPr>
          <w:rFonts w:cs="Calibri"/>
          <w:sz w:val="16"/>
        </w:rPr>
        <w:t xml:space="preserve">This is a concept that Derrida’s essay on nuclear criticism also touches on, not entirely ironically and certainly without cynicism. This seemingly out-of-date and, for many scholars, dangerous concept appears superficially easy to </w:t>
      </w:r>
      <w:proofErr w:type="gramStart"/>
      <w:r w:rsidRPr="003B6D26">
        <w:rPr>
          <w:rFonts w:cs="Calibri"/>
          <w:sz w:val="16"/>
        </w:rPr>
        <w:t>think:</w:t>
      </w:r>
      <w:proofErr w:type="gramEnd"/>
      <w:r w:rsidRPr="003B6D26">
        <w:rPr>
          <w:rFonts w:cs="Calibri"/>
          <w:sz w:val="16"/>
        </w:rPr>
        <w:t xml:space="preserve"> after all, contemporary texts from Sesame Street (“We Are All Earth- lings”) to Live Aid’s “We Are the World” appear designed to convey it. Yet for me to know, through the very reasoning with which I discern the transcendental gap between phenomenon and thing, the being that manifests this reasoning—this might be the strangest task of all the ones named thus far</w:t>
      </w:r>
      <w:r w:rsidRPr="006A3ACF">
        <w:rPr>
          <w:rFonts w:cs="Calibri"/>
          <w:highlight w:val="yellow"/>
          <w:u w:val="single"/>
        </w:rPr>
        <w:t>. To know in this way might be like for a serpent to swallow its own tail, to put itself in a loop. To use one’s reason to think one’s reason</w:t>
      </w:r>
      <w:r w:rsidRPr="003B6D26">
        <w:rPr>
          <w:rFonts w:cs="Calibri"/>
          <w:u w:val="single"/>
        </w:rPr>
        <w:t>. Is it not the case then that what appears to be superficially the nearest—my beingness qua this actual entity, writing these words at this moment—is phenomenologically the most distant thing in the universe?</w:t>
      </w:r>
      <w:r w:rsidRPr="003B6D26">
        <w:rPr>
          <w:rFonts w:cs="Calibri"/>
          <w:sz w:val="16"/>
        </w:rPr>
        <w:t xml:space="preserve"> And is it not then likely that the Muppets and the other voices trying to convince me that I am an earthling are in fact precisely </w:t>
      </w:r>
      <w:r w:rsidRPr="003B6D26">
        <w:rPr>
          <w:rFonts w:cs="Calibri"/>
          <w:i/>
          <w:iCs/>
          <w:sz w:val="16"/>
        </w:rPr>
        <w:t xml:space="preserve">inhibiting </w:t>
      </w:r>
      <w:r w:rsidRPr="003B6D26">
        <w:rPr>
          <w:rFonts w:cs="Calibri"/>
          <w:sz w:val="16"/>
        </w:rPr>
        <w:t xml:space="preserve">what Chakrabarty takes to be the necessary ecological thought? </w:t>
      </w:r>
    </w:p>
    <w:p w14:paraId="75E29011" w14:textId="77777777" w:rsidR="00311935" w:rsidRPr="003B6D26" w:rsidRDefault="00311935" w:rsidP="00311935">
      <w:pPr>
        <w:contextualSpacing/>
        <w:rPr>
          <w:rFonts w:cs="Calibri"/>
          <w:sz w:val="16"/>
        </w:rPr>
      </w:pPr>
    </w:p>
    <w:p w14:paraId="0FBDDB42" w14:textId="77777777" w:rsidR="00311935" w:rsidRPr="003B6D26" w:rsidRDefault="00311935" w:rsidP="00311935">
      <w:pPr>
        <w:contextualSpacing/>
        <w:rPr>
          <w:rFonts w:cs="Calibri"/>
          <w:sz w:val="16"/>
        </w:rPr>
      </w:pPr>
    </w:p>
    <w:p w14:paraId="7D84AA6F" w14:textId="77777777" w:rsidR="00311935" w:rsidRPr="00311935" w:rsidRDefault="00311935" w:rsidP="00311935">
      <w:pPr>
        <w:pStyle w:val="Heading3"/>
      </w:pPr>
      <w:r w:rsidRPr="00311935">
        <w:t xml:space="preserve">Link – Environment/Nature </w:t>
      </w:r>
    </w:p>
    <w:p w14:paraId="658B5F5B" w14:textId="77777777" w:rsidR="00311935" w:rsidRDefault="00311935" w:rsidP="00311935">
      <w:pPr>
        <w:rPr>
          <w:rStyle w:val="Style13ptBold"/>
          <w:b w:val="0"/>
        </w:rPr>
      </w:pPr>
    </w:p>
    <w:p w14:paraId="2ED609CA" w14:textId="77777777" w:rsidR="00311935" w:rsidRPr="0038126C" w:rsidRDefault="00311935" w:rsidP="00311935">
      <w:pPr>
        <w:pStyle w:val="Heading4"/>
        <w:rPr>
          <w:rStyle w:val="Style13ptBold"/>
          <w:b/>
          <w:bCs w:val="0"/>
        </w:rPr>
      </w:pPr>
      <w:r>
        <w:rPr>
          <w:rStyle w:val="Style13ptBold"/>
          <w:b/>
        </w:rPr>
        <w:t xml:space="preserve">Nature has always been artificial – a </w:t>
      </w:r>
      <w:proofErr w:type="spellStart"/>
      <w:r>
        <w:rPr>
          <w:rStyle w:val="Style13ptBold"/>
          <w:b/>
        </w:rPr>
        <w:t>hyperobject</w:t>
      </w:r>
      <w:proofErr w:type="spellEnd"/>
      <w:r>
        <w:rPr>
          <w:rStyle w:val="Style13ptBold"/>
          <w:b/>
        </w:rPr>
        <w:t xml:space="preserve"> constructed by the human assumption of an empire over matter through </w:t>
      </w:r>
      <w:proofErr w:type="spellStart"/>
      <w:r>
        <w:rPr>
          <w:rStyle w:val="Style13ptBold"/>
          <w:b/>
        </w:rPr>
        <w:t>agrilogistics</w:t>
      </w:r>
      <w:proofErr w:type="spellEnd"/>
      <w:r>
        <w:rPr>
          <w:rStyle w:val="Style13ptBold"/>
          <w:b/>
        </w:rPr>
        <w:t xml:space="preserve">. The great disillusionment has happened – people like Nietzsche have forced us to think about how objective truth can’t be found – but the continued existence of </w:t>
      </w:r>
      <w:proofErr w:type="spellStart"/>
      <w:r>
        <w:rPr>
          <w:rStyle w:val="Style13ptBold"/>
          <w:b/>
        </w:rPr>
        <w:t>agrilogistics</w:t>
      </w:r>
      <w:proofErr w:type="spellEnd"/>
      <w:r>
        <w:rPr>
          <w:rStyle w:val="Style13ptBold"/>
          <w:b/>
        </w:rPr>
        <w:t xml:space="preserve"> means we need something even more radical than a total rethinking of truth to disrupt </w:t>
      </w:r>
      <w:proofErr w:type="spellStart"/>
      <w:r>
        <w:rPr>
          <w:rStyle w:val="Style13ptBold"/>
          <w:b/>
        </w:rPr>
        <w:t>domiant</w:t>
      </w:r>
      <w:proofErr w:type="spellEnd"/>
      <w:r>
        <w:rPr>
          <w:rStyle w:val="Style13ptBold"/>
          <w:b/>
        </w:rPr>
        <w:t xml:space="preserve"> modes of thought. </w:t>
      </w:r>
    </w:p>
    <w:p w14:paraId="64425B27" w14:textId="77777777" w:rsidR="00311935" w:rsidRDefault="00311935" w:rsidP="00311935">
      <w:r>
        <w:rPr>
          <w:rStyle w:val="Style13ptBold"/>
        </w:rPr>
        <w:t xml:space="preserve">Morton 13 </w:t>
      </w:r>
      <w:r w:rsidRPr="002D09E9">
        <w:t xml:space="preserve">(Timothy, English </w:t>
      </w:r>
      <w:proofErr w:type="gramStart"/>
      <w:r w:rsidRPr="002D09E9">
        <w:t>philosopher</w:t>
      </w:r>
      <w:proofErr w:type="gramEnd"/>
      <w:r w:rsidRPr="002D09E9">
        <w:t xml:space="preserve"> and Rita Shea Guffey Chair in English at Rice University,</w:t>
      </w:r>
      <w:r>
        <w:t xml:space="preserve"> </w:t>
      </w:r>
      <w:r w:rsidRPr="00BA0EC9">
        <w:t xml:space="preserve">She Stood in Tears amid the Alien Corn: Thinking through </w:t>
      </w:r>
      <w:proofErr w:type="spellStart"/>
      <w:r w:rsidRPr="00BA0EC9">
        <w:t>Agrilogistics</w:t>
      </w:r>
      <w:proofErr w:type="spellEnd"/>
      <w:r w:rsidRPr="00BA0EC9">
        <w:t>. Diacritics, 41(3), 90–113. doi:10.1353/dia.2013.0016</w:t>
      </w:r>
      <w:r>
        <w:t xml:space="preserve">, </w:t>
      </w:r>
      <w:r w:rsidRPr="002D09E9">
        <w:t>2013</w:t>
      </w:r>
      <w:r>
        <w:t>, er</w:t>
      </w:r>
      <w:r w:rsidRPr="002D09E9">
        <w:t>)</w:t>
      </w:r>
    </w:p>
    <w:p w14:paraId="60AFE007" w14:textId="77777777" w:rsidR="00311935" w:rsidRDefault="00311935" w:rsidP="00311935">
      <w:pPr>
        <w:pStyle w:val="ListParagraph"/>
        <w:numPr>
          <w:ilvl w:val="0"/>
          <w:numId w:val="17"/>
        </w:numPr>
      </w:pPr>
      <w:r>
        <w:t xml:space="preserve">nature = artificial </w:t>
      </w:r>
      <w:proofErr w:type="spellStart"/>
      <w:r>
        <w:t>bc</w:t>
      </w:r>
      <w:proofErr w:type="spellEnd"/>
      <w:r>
        <w:t xml:space="preserve"> of the empire over matter</w:t>
      </w:r>
    </w:p>
    <w:p w14:paraId="563245DB" w14:textId="77777777" w:rsidR="00311935" w:rsidRDefault="00311935" w:rsidP="00311935">
      <w:pPr>
        <w:pStyle w:val="ListParagraph"/>
        <w:numPr>
          <w:ilvl w:val="0"/>
          <w:numId w:val="17"/>
        </w:numPr>
      </w:pPr>
      <w:proofErr w:type="spellStart"/>
      <w:r>
        <w:t>agrilogistics</w:t>
      </w:r>
      <w:proofErr w:type="spellEnd"/>
      <w:r>
        <w:t xml:space="preserve"> predates and explains the end of the world – Morton v Morton debates </w:t>
      </w:r>
      <w:proofErr w:type="spellStart"/>
      <w:r>
        <w:t>hahaha</w:t>
      </w:r>
      <w:proofErr w:type="spellEnd"/>
    </w:p>
    <w:p w14:paraId="61AED02D" w14:textId="77777777" w:rsidR="00311935" w:rsidRDefault="00311935" w:rsidP="00311935">
      <w:pPr>
        <w:pStyle w:val="ListParagraph"/>
        <w:numPr>
          <w:ilvl w:val="0"/>
          <w:numId w:val="17"/>
        </w:numPr>
      </w:pPr>
      <w:proofErr w:type="spellStart"/>
      <w:r>
        <w:t>i</w:t>
      </w:r>
      <w:proofErr w:type="spellEnd"/>
      <w:r>
        <w:t xml:space="preserve"> do not like this tag</w:t>
      </w:r>
    </w:p>
    <w:p w14:paraId="0A754497" w14:textId="77777777" w:rsidR="00311935" w:rsidRPr="007A2B6D" w:rsidRDefault="00311935" w:rsidP="00311935">
      <w:pPr>
        <w:rPr>
          <w:rStyle w:val="Style13ptBold"/>
          <w:b w:val="0"/>
        </w:rPr>
      </w:pPr>
      <w:r w:rsidRPr="00BA0EC9">
        <w:rPr>
          <w:sz w:val="16"/>
        </w:rPr>
        <w:t xml:space="preserve">Let us begin with the opening paragraph of The War of the Worlds. It was published in 1898, almost exactly halfway through the Anthropocene so far. Before quoting it, let me stress the strangeness of being able to write “halfway through the Anthropocene,” let alone “almost exactly.” The strangeness is a function of this essay’s topic, the state of criticism in the shadow of climate change. Moreover, the debate within geology and the humanities as to the start of the Anthropocene is happening because the time of the Anthropocene is strange—it seems to gather within itself a series of concentric loops of temporality that include the last two centuries, and the uncanny normality known as nature, a normality that at least one geologist (Jan </w:t>
      </w:r>
      <w:proofErr w:type="spellStart"/>
      <w:r w:rsidRPr="00BA0EC9">
        <w:rPr>
          <w:sz w:val="16"/>
        </w:rPr>
        <w:t>Zalasiewicz</w:t>
      </w:r>
      <w:proofErr w:type="spellEnd"/>
      <w:r w:rsidRPr="00BA0EC9">
        <w:rPr>
          <w:sz w:val="16"/>
        </w:rPr>
        <w:t>) takes to be a function of the periodic cycling of earth systems since the advent of human intervention in the biosphere at a scale sufficient to affect them as a whole</w:t>
      </w:r>
      <w:r w:rsidRPr="00BA0EC9">
        <w:rPr>
          <w:rStyle w:val="StyleUnderline"/>
        </w:rPr>
        <w:t xml:space="preserve">. </w:t>
      </w:r>
      <w:r w:rsidRPr="00BA0EC9">
        <w:rPr>
          <w:rStyle w:val="StyleUnderline"/>
          <w:highlight w:val="cyan"/>
        </w:rPr>
        <w:t>Nature was always, and literally, an artificial construct</w:t>
      </w:r>
      <w:r w:rsidRPr="00BA0EC9">
        <w:rPr>
          <w:rStyle w:val="StyleUnderline"/>
        </w:rPr>
        <w:t>.</w:t>
      </w:r>
      <w:r w:rsidRPr="00BA0EC9">
        <w:rPr>
          <w:sz w:val="16"/>
        </w:rPr>
        <w:t xml:space="preserve"> In this essay, I show that the supposed normality of this periodic cycling was already something alarming. It is just that now we are witnessing the logarithmic acceleration of this alarming tendency. </w:t>
      </w:r>
      <w:r w:rsidRPr="00BA0EC9">
        <w:rPr>
          <w:rStyle w:val="StyleUnderline"/>
          <w:highlight w:val="cyan"/>
        </w:rPr>
        <w:t>Wells articulates the weirdness of seeing on different scales at once</w:t>
      </w:r>
      <w:r w:rsidRPr="00BA0EC9">
        <w:rPr>
          <w:rStyle w:val="StyleUnderline"/>
        </w:rPr>
        <w:t xml:space="preserve">: No one would have believed, in the last years of the nineteenth century, that this world was being watched keenly and closely by intelligences greater than man’s and yet as mortal as his own; that as men busied themselves about their various concerns they were scrutinized and studied, perhaps almost as narrowly as a man with a microscope might scrutinize the transient creatures that swarm and multiply in a drop of water. With infinite complacency </w:t>
      </w:r>
      <w:r w:rsidRPr="00BA0EC9">
        <w:rPr>
          <w:rStyle w:val="StyleUnderline"/>
          <w:highlight w:val="cyan"/>
        </w:rPr>
        <w:t xml:space="preserve">men went to and </w:t>
      </w:r>
      <w:proofErr w:type="spellStart"/>
      <w:r w:rsidRPr="00BA0EC9">
        <w:rPr>
          <w:rStyle w:val="StyleUnderline"/>
          <w:highlight w:val="cyan"/>
        </w:rPr>
        <w:t>fro</w:t>
      </w:r>
      <w:proofErr w:type="spellEnd"/>
      <w:r w:rsidRPr="00BA0EC9">
        <w:rPr>
          <w:rStyle w:val="StyleUnderline"/>
          <w:highlight w:val="cyan"/>
        </w:rPr>
        <w:t xml:space="preserve"> over this globe</w:t>
      </w:r>
      <w:r w:rsidRPr="00BA0EC9">
        <w:rPr>
          <w:rStyle w:val="StyleUnderline"/>
        </w:rPr>
        <w:t xml:space="preserve"> about their little affairs, </w:t>
      </w:r>
      <w:r w:rsidRPr="00BA0EC9">
        <w:rPr>
          <w:rStyle w:val="StyleUnderline"/>
          <w:highlight w:val="cyan"/>
        </w:rPr>
        <w:t>serene in their assurance of their empire over matter</w:t>
      </w:r>
      <w:r w:rsidRPr="00BA0EC9">
        <w:rPr>
          <w:rStyle w:val="StyleUnderline"/>
        </w:rPr>
        <w:t xml:space="preserve">. It is possible that the infusoria under the microscope do the same. No one gave a thought to the older worlds of space as sources of human </w:t>
      </w:r>
      <w:proofErr w:type="gramStart"/>
      <w:r w:rsidRPr="00BA0EC9">
        <w:rPr>
          <w:rStyle w:val="StyleUnderline"/>
        </w:rPr>
        <w:t>danger, or</w:t>
      </w:r>
      <w:proofErr w:type="gramEnd"/>
      <w:r w:rsidRPr="00BA0EC9">
        <w:rPr>
          <w:rStyle w:val="StyleUnderline"/>
        </w:rPr>
        <w:t xml:space="preserve"> thought of them only to dismiss the idea of life upon them as impossible or improbable. </w:t>
      </w:r>
      <w:r w:rsidRPr="00BA0EC9">
        <w:rPr>
          <w:sz w:val="16"/>
        </w:rPr>
        <w:t xml:space="preserve">It is curious to recall some of the mental habits of those departed days. At most, terrestrial men fancied there might be other men upon Mars, perhaps inferior to themselves and ready to welcome a missionary enterprise. Yet across the gulf of space, minds that are to our minds as ours are to those of the beasts that perish, intellects vast and cool and unsympathetic, regarded this earth with envious eyes, and slowly and surely drew their plans against us. </w:t>
      </w:r>
      <w:r w:rsidRPr="00BA0EC9">
        <w:rPr>
          <w:rStyle w:val="StyleUnderline"/>
          <w:highlight w:val="cyan"/>
        </w:rPr>
        <w:t>And early in the twentieth century came the great disillusionment</w:t>
      </w:r>
      <w:r w:rsidRPr="00BA0EC9">
        <w:rPr>
          <w:rStyle w:val="StyleUnderline"/>
        </w:rPr>
        <w:t xml:space="preserve">.1 Wells is suggesting that humans are being watched from afar. This is a predominant phenomenon in Victorian-period philosophy thanks to Immanuel Kant’s discovery of an irreducible gap between phenomenon and thing. But it is also a predominant phenomenon of the early twenty-first century, in which </w:t>
      </w:r>
      <w:r w:rsidRPr="00BA0EC9">
        <w:rPr>
          <w:rStyle w:val="StyleUnderline"/>
          <w:highlight w:val="cyan"/>
        </w:rPr>
        <w:t>humans are once again confronted with the vertigo of geological time</w:t>
      </w:r>
      <w:r w:rsidRPr="00BA0EC9">
        <w:rPr>
          <w:rStyle w:val="StyleUnderline"/>
        </w:rPr>
        <w:t>, as if the Victorian period had not stopped—an idea that is correct, insofar as the Anthropocene just is modernity</w:t>
      </w:r>
      <w:proofErr w:type="gramStart"/>
      <w:r w:rsidRPr="00BA0EC9">
        <w:rPr>
          <w:rStyle w:val="StyleUnderline"/>
        </w:rPr>
        <w:t>, that is to say, the</w:t>
      </w:r>
      <w:proofErr w:type="gramEnd"/>
      <w:r w:rsidRPr="00BA0EC9">
        <w:rPr>
          <w:rStyle w:val="StyleUnderline"/>
        </w:rPr>
        <w:t xml:space="preserve"> last two hundred years.</w:t>
      </w:r>
      <w:r w:rsidRPr="00BA0EC9">
        <w:rPr>
          <w:sz w:val="16"/>
        </w:rPr>
        <w:t xml:space="preserve"> </w:t>
      </w:r>
      <w:r w:rsidRPr="00BA0EC9">
        <w:rPr>
          <w:rStyle w:val="StyleUnderline"/>
          <w:highlight w:val="cyan"/>
        </w:rPr>
        <w:t>The source of the</w:t>
      </w:r>
      <w:r w:rsidRPr="00BA0EC9">
        <w:rPr>
          <w:rStyle w:val="StyleUnderline"/>
        </w:rPr>
        <w:t xml:space="preserve"> Kantian </w:t>
      </w:r>
      <w:r w:rsidRPr="00BA0EC9">
        <w:rPr>
          <w:rStyle w:val="StyleUnderline"/>
          <w:highlight w:val="cyan"/>
        </w:rPr>
        <w:t>gap between phenomenon and thing is located</w:t>
      </w:r>
      <w:r w:rsidRPr="00BA0EC9">
        <w:rPr>
          <w:rStyle w:val="StyleUnderline"/>
        </w:rPr>
        <w:t xml:space="preserve"> just behind one’s head, so to speak, </w:t>
      </w:r>
      <w:r w:rsidRPr="00BA0EC9">
        <w:rPr>
          <w:rStyle w:val="StyleUnderline"/>
          <w:highlight w:val="cyan"/>
        </w:rPr>
        <w:t xml:space="preserve">in a dimension one cannot </w:t>
      </w:r>
      <w:proofErr w:type="gramStart"/>
      <w:r w:rsidRPr="00BA0EC9">
        <w:rPr>
          <w:rStyle w:val="StyleUnderline"/>
          <w:highlight w:val="cyan"/>
        </w:rPr>
        <w:t>access:</w:t>
      </w:r>
      <w:proofErr w:type="gramEnd"/>
      <w:r w:rsidRPr="00BA0EC9">
        <w:rPr>
          <w:rStyle w:val="StyleUnderline"/>
          <w:highlight w:val="cyan"/>
        </w:rPr>
        <w:t xml:space="preserve"> it is a</w:t>
      </w:r>
      <w:r w:rsidRPr="00BA0EC9">
        <w:rPr>
          <w:rStyle w:val="StyleUnderline"/>
        </w:rPr>
        <w:t xml:space="preserve"> colossal </w:t>
      </w:r>
      <w:r w:rsidRPr="00BA0EC9">
        <w:rPr>
          <w:rStyle w:val="StyleUnderline"/>
          <w:highlight w:val="cyan"/>
        </w:rPr>
        <w:t>ocean of reason that bestows the basis for</w:t>
      </w:r>
      <w:r w:rsidRPr="00BA0EC9">
        <w:rPr>
          <w:rStyle w:val="StyleUnderline"/>
        </w:rPr>
        <w:t xml:space="preserve"> things like </w:t>
      </w:r>
      <w:r w:rsidRPr="00BA0EC9">
        <w:rPr>
          <w:rStyle w:val="StyleUnderline"/>
          <w:highlight w:val="cyan"/>
        </w:rPr>
        <w:t>understanding</w:t>
      </w:r>
      <w:r w:rsidRPr="00BA0EC9">
        <w:rPr>
          <w:rStyle w:val="StyleUnderline"/>
        </w:rPr>
        <w:t>, calculating</w:t>
      </w:r>
      <w:r w:rsidRPr="00BA0EC9">
        <w:rPr>
          <w:rStyle w:val="StyleUnderline"/>
          <w:highlight w:val="cyan"/>
        </w:rPr>
        <w:t>, and representing</w:t>
      </w:r>
      <w:r w:rsidRPr="00BA0EC9">
        <w:rPr>
          <w:rStyle w:val="StyleUnderline"/>
        </w:rPr>
        <w:t xml:space="preserve">. I am being watched from afar (from infinitely afar) by this Kantian subject, which is not me . . . Yet the infinite distance of the subject does not mean that reason is far away: it is peculiarly near at hand. Whenever I count on my fingers, reason gives me the ability to count—or, as Kant would say, its condition of possibility. </w:t>
      </w:r>
      <w:proofErr w:type="gramStart"/>
      <w:r w:rsidRPr="00BA0EC9">
        <w:rPr>
          <w:rStyle w:val="StyleUnderline"/>
        </w:rPr>
        <w:t>So</w:t>
      </w:r>
      <w:proofErr w:type="gramEnd"/>
      <w:r w:rsidRPr="00BA0EC9">
        <w:rPr>
          <w:rStyle w:val="StyleUnderline"/>
        </w:rPr>
        <w:t xml:space="preserve"> I am simultaneously being watched from “afar” since I cannot access reason directly, and from an infinitesimally intimate proximity since reason shows up (albeit in an oblique way) in everything I think and do. This is analogous to Martians watching me from the planet next door: I cannot directly access them but they are uncannily clos</w:t>
      </w:r>
      <w:r w:rsidRPr="00BA0EC9">
        <w:rPr>
          <w:sz w:val="16"/>
        </w:rPr>
        <w:t xml:space="preserve">e. The War of the Worlds bookends a century at whose other end Kant had established an irreducible and disturbing phenomenon–thing gap. And this is what fully accounts </w:t>
      </w:r>
      <w:r w:rsidRPr="00BA0EC9">
        <w:rPr>
          <w:rStyle w:val="StyleUnderline"/>
        </w:rPr>
        <w:t>for the “</w:t>
      </w:r>
      <w:r w:rsidRPr="00BA0EC9">
        <w:rPr>
          <w:rStyle w:val="StyleUnderline"/>
          <w:highlight w:val="cyan"/>
        </w:rPr>
        <w:t>great disillusionment</w:t>
      </w:r>
      <w:r w:rsidRPr="00BA0EC9">
        <w:rPr>
          <w:rStyle w:val="StyleUnderline"/>
        </w:rPr>
        <w:t xml:space="preserve">” that the paragraph talks about. It </w:t>
      </w:r>
      <w:r w:rsidRPr="00BA0EC9">
        <w:rPr>
          <w:rStyle w:val="StyleUnderline"/>
          <w:highlight w:val="cyan"/>
        </w:rPr>
        <w:t>has already happened</w:t>
      </w:r>
      <w:r w:rsidRPr="00BA0EC9">
        <w:rPr>
          <w:rStyle w:val="StyleUnderline"/>
        </w:rPr>
        <w:t xml:space="preserve">, but we are not yet aware of its full implications. This to-come quality of disillusionment scoops out time and is irreducible, insofar as once its possibility begins to be thought, it cannot be unthought, as if one had opened a Pandora’s box. </w:t>
      </w:r>
      <w:r w:rsidRPr="00BA0EC9">
        <w:rPr>
          <w:rStyle w:val="StyleUnderline"/>
          <w:highlight w:val="cyan"/>
        </w:rPr>
        <w:t>This pertains directly to thinking climate change</w:t>
      </w:r>
      <w:r w:rsidRPr="00BA0EC9">
        <w:rPr>
          <w:rStyle w:val="StyleUnderline"/>
        </w:rPr>
        <w:t>. On the one hand, “</w:t>
      </w:r>
      <w:r w:rsidRPr="00BA0EC9">
        <w:rPr>
          <w:rStyle w:val="StyleUnderline"/>
          <w:highlight w:val="cyan"/>
        </w:rPr>
        <w:t>we are already dead,” it is already the end of the worl</w:t>
      </w:r>
      <w:r w:rsidRPr="00BA0EC9">
        <w:rPr>
          <w:rStyle w:val="StyleUnderline"/>
        </w:rPr>
        <w:t>d</w:t>
      </w:r>
      <w:r w:rsidRPr="00BA0EC9">
        <w:rPr>
          <w:sz w:val="16"/>
        </w:rPr>
        <w:t xml:space="preserve">: apocalyptic calls for judgment and sudden reversal are in this sense contributing to the problem, not solving it. On the other hand, </w:t>
      </w:r>
      <w:r w:rsidRPr="00BA0EC9">
        <w:rPr>
          <w:rStyle w:val="StyleUnderline"/>
        </w:rPr>
        <w:t>global warming’s amortization rate (one hundred thousand years) spreads out before us</w:t>
      </w:r>
      <w:r w:rsidRPr="00BA0EC9">
        <w:rPr>
          <w:rStyle w:val="StyleUnderline"/>
          <w:highlight w:val="cyan"/>
        </w:rPr>
        <w:t xml:space="preserve">, ten times longer than the history of “civilization,” which is to say, the spread of a certain logistical mode of agriculture, which this essay calls </w:t>
      </w:r>
      <w:proofErr w:type="spellStart"/>
      <w:r w:rsidRPr="00BA0EC9">
        <w:rPr>
          <w:rStyle w:val="StyleUnderline"/>
          <w:highlight w:val="cyan"/>
        </w:rPr>
        <w:t>agrilogistics</w:t>
      </w:r>
      <w:proofErr w:type="spellEnd"/>
      <w:r w:rsidRPr="00BA0EC9">
        <w:rPr>
          <w:rStyle w:val="StyleUnderline"/>
          <w:highlight w:val="cyan"/>
        </w:rPr>
        <w:t>.</w:t>
      </w:r>
    </w:p>
    <w:p w14:paraId="497F0DB9" w14:textId="2815CF18" w:rsidR="00311935" w:rsidRDefault="00311935" w:rsidP="00311935">
      <w:pPr>
        <w:pStyle w:val="Heading3"/>
      </w:pPr>
      <w:r>
        <w:t xml:space="preserve">Link – Extinction </w:t>
      </w:r>
    </w:p>
    <w:p w14:paraId="326B605F" w14:textId="77777777" w:rsidR="00311935" w:rsidRDefault="00311935" w:rsidP="00311935"/>
    <w:p w14:paraId="424E5B87" w14:textId="278C394D" w:rsidR="00311935" w:rsidRPr="003B6D26" w:rsidRDefault="00311935" w:rsidP="00311935">
      <w:pPr>
        <w:pStyle w:val="Heading4"/>
        <w:contextualSpacing/>
        <w:rPr>
          <w:rFonts w:cs="Calibri"/>
        </w:rPr>
      </w:pPr>
      <w:r w:rsidRPr="003B6D26">
        <w:rPr>
          <w:rFonts w:cs="Calibri"/>
        </w:rPr>
        <w:t>The attempt to become ecologically aware about extinction plays into machinic and mental computational devices that reinforce a paradoxical loop resulting in the further implication of humanity’s downfall</w:t>
      </w:r>
    </w:p>
    <w:p w14:paraId="531A15F2" w14:textId="77777777" w:rsidR="00311935" w:rsidRPr="003B6D26" w:rsidRDefault="00311935" w:rsidP="00311935">
      <w:pPr>
        <w:contextualSpacing/>
        <w:rPr>
          <w:rStyle w:val="Style13ptBold"/>
          <w:rFonts w:cs="Calibri"/>
          <w:b w:val="0"/>
          <w:bCs w:val="0"/>
        </w:rPr>
      </w:pPr>
      <w:r w:rsidRPr="003B6D26">
        <w:rPr>
          <w:rStyle w:val="Style13ptBold"/>
          <w:rFonts w:cs="Calibri"/>
        </w:rPr>
        <w:t>Morton 14</w:t>
      </w:r>
      <w:r w:rsidRPr="003B6D26">
        <w:rPr>
          <w:rStyle w:val="Style13ptBold"/>
          <w:rFonts w:cs="Calibri"/>
          <w:b w:val="0"/>
          <w:bCs w:val="0"/>
        </w:rPr>
        <w:t xml:space="preserve"> (Timothy Bloxam Morton is a professor and Rita Shea Guffey Chair in English at Rice University. A member of the object-oriented philosophy movement, Morton's work explores the intersection of object-oriented thought and ecological studies; “She Stood </w:t>
      </w:r>
      <w:proofErr w:type="gramStart"/>
      <w:r w:rsidRPr="003B6D26">
        <w:rPr>
          <w:rStyle w:val="Style13ptBold"/>
          <w:rFonts w:cs="Calibri"/>
          <w:b w:val="0"/>
          <w:bCs w:val="0"/>
        </w:rPr>
        <w:t>In</w:t>
      </w:r>
      <w:proofErr w:type="gramEnd"/>
      <w:r w:rsidRPr="003B6D26">
        <w:rPr>
          <w:rStyle w:val="Style13ptBold"/>
          <w:rFonts w:cs="Calibri"/>
          <w:b w:val="0"/>
          <w:bCs w:val="0"/>
        </w:rPr>
        <w:t xml:space="preserve"> Tears Amid The Alien Corn: Thinking Through </w:t>
      </w:r>
      <w:proofErr w:type="spellStart"/>
      <w:r w:rsidRPr="003B6D26">
        <w:rPr>
          <w:rStyle w:val="Style13ptBold"/>
          <w:rFonts w:cs="Calibri"/>
          <w:b w:val="0"/>
          <w:bCs w:val="0"/>
        </w:rPr>
        <w:t>Agrilogistics</w:t>
      </w:r>
      <w:proofErr w:type="spellEnd"/>
      <w:r w:rsidRPr="003B6D26">
        <w:rPr>
          <w:rStyle w:val="Style13ptBold"/>
          <w:rFonts w:cs="Calibri"/>
          <w:b w:val="0"/>
          <w:bCs w:val="0"/>
        </w:rPr>
        <w:t xml:space="preserve">,” diacritics 41.3 (2014), pp. 107-110//) </w:t>
      </w:r>
      <w:proofErr w:type="spellStart"/>
      <w:r w:rsidRPr="003B6D26">
        <w:rPr>
          <w:rStyle w:val="Style13ptBold"/>
          <w:rFonts w:cs="Calibri"/>
          <w:b w:val="0"/>
          <w:bCs w:val="0"/>
          <w:i/>
        </w:rPr>
        <w:t>viraj</w:t>
      </w:r>
      <w:proofErr w:type="spellEnd"/>
    </w:p>
    <w:p w14:paraId="2AC8BED4" w14:textId="77777777" w:rsidR="00311935" w:rsidRPr="003B6D26" w:rsidRDefault="00311935" w:rsidP="00311935">
      <w:pPr>
        <w:contextualSpacing/>
        <w:rPr>
          <w:rFonts w:cs="Calibri"/>
          <w:sz w:val="16"/>
        </w:rPr>
      </w:pPr>
      <w:r w:rsidRPr="003B6D26">
        <w:rPr>
          <w:rFonts w:cs="Calibri"/>
          <w:u w:val="single"/>
        </w:rPr>
        <w:t xml:space="preserve">Hegel papers over the phenomenon–thing gap by asserting that since I can think the gap, </w:t>
      </w:r>
      <w:r w:rsidRPr="006A3ACF">
        <w:rPr>
          <w:rFonts w:cs="Calibri"/>
          <w:highlight w:val="yellow"/>
          <w:u w:val="single"/>
        </w:rPr>
        <w:t>there is no gap</w:t>
      </w:r>
      <w:r w:rsidRPr="003B6D26">
        <w:rPr>
          <w:rFonts w:cs="Calibri"/>
          <w:u w:val="single"/>
        </w:rPr>
        <w:t>.</w:t>
      </w:r>
      <w:r w:rsidRPr="003B6D26">
        <w:rPr>
          <w:rFonts w:cs="Calibri"/>
          <w:sz w:val="16"/>
        </w:rPr>
        <w:t xml:space="preserve"> The speculative realist reverses this operation, instead trying to explode the gap.</w:t>
      </w:r>
      <w:r w:rsidRPr="003B6D26">
        <w:rPr>
          <w:rFonts w:cs="Calibri"/>
          <w:position w:val="6"/>
          <w:sz w:val="16"/>
        </w:rPr>
        <w:t xml:space="preserve">37 </w:t>
      </w:r>
      <w:r w:rsidRPr="003B6D26">
        <w:rPr>
          <w:rFonts w:cs="Calibri"/>
          <w:sz w:val="16"/>
        </w:rPr>
        <w:t xml:space="preserve">The strategy is akin to psychologistic logic’s materialism, hence the turn of some speculative realists to eliminative materialism. </w:t>
      </w:r>
      <w:r w:rsidRPr="003B6D26">
        <w:rPr>
          <w:rFonts w:cs="Calibri"/>
          <w:u w:val="single"/>
        </w:rPr>
        <w:t xml:space="preserve">Yet despite </w:t>
      </w:r>
      <w:r w:rsidRPr="006A3ACF">
        <w:rPr>
          <w:rFonts w:cs="Calibri"/>
          <w:highlight w:val="yellow"/>
          <w:u w:val="single"/>
        </w:rPr>
        <w:t>the attempt to think “the world without us,”</w:t>
      </w:r>
      <w:r w:rsidRPr="003B6D26">
        <w:rPr>
          <w:rFonts w:cs="Calibri"/>
          <w:u w:val="single"/>
        </w:rPr>
        <w:t xml:space="preserve"> there is a pervasive feeling, a pervasive subject position that </w:t>
      </w:r>
      <w:r w:rsidRPr="006A3ACF">
        <w:rPr>
          <w:rFonts w:cs="Calibri"/>
          <w:highlight w:val="yellow"/>
          <w:u w:val="single"/>
        </w:rPr>
        <w:t>hosts</w:t>
      </w:r>
      <w:r w:rsidRPr="003B6D26">
        <w:rPr>
          <w:rFonts w:cs="Calibri"/>
          <w:u w:val="single"/>
        </w:rPr>
        <w:t xml:space="preserve"> this thinking: </w:t>
      </w:r>
      <w:r w:rsidRPr="006A3ACF">
        <w:rPr>
          <w:rFonts w:cs="Calibri"/>
          <w:highlight w:val="yellow"/>
          <w:u w:val="single"/>
        </w:rPr>
        <w:t>horror</w:t>
      </w:r>
      <w:r w:rsidRPr="003B6D26">
        <w:rPr>
          <w:rFonts w:cs="Calibri"/>
          <w:u w:val="single"/>
        </w:rPr>
        <w:t>.</w:t>
      </w:r>
      <w:r w:rsidRPr="003B6D26">
        <w:rPr>
          <w:rFonts w:cs="Calibri"/>
          <w:sz w:val="16"/>
        </w:rPr>
        <w:t xml:space="preserve"> Horror is supposed to lie outside of the dreaded narcissistic loop. </w:t>
      </w:r>
      <w:r w:rsidRPr="003B6D26">
        <w:rPr>
          <w:rFonts w:cs="Calibri"/>
          <w:u w:val="single"/>
        </w:rPr>
        <w:t xml:space="preserve">Yet </w:t>
      </w:r>
      <w:r w:rsidRPr="006A3ACF">
        <w:rPr>
          <w:rFonts w:cs="Calibri"/>
          <w:i/>
          <w:iCs/>
          <w:highlight w:val="yellow"/>
          <w:u w:val="single"/>
        </w:rPr>
        <w:t>horror is the loop par excellence</w:t>
      </w:r>
      <w:r w:rsidRPr="003B6D26">
        <w:rPr>
          <w:rFonts w:cs="Calibri"/>
          <w:u w:val="single"/>
        </w:rPr>
        <w:t xml:space="preserve">, as any glance at Oedipus will affirm: the </w:t>
      </w:r>
      <w:r w:rsidRPr="006A3ACF">
        <w:rPr>
          <w:rFonts w:cs="Calibri"/>
          <w:highlight w:val="yellow"/>
          <w:u w:val="single"/>
        </w:rPr>
        <w:t>logic</w:t>
      </w:r>
      <w:r w:rsidRPr="003B6D26">
        <w:rPr>
          <w:rFonts w:cs="Calibri"/>
          <w:u w:val="single"/>
        </w:rPr>
        <w:t xml:space="preserve"> of modernity </w:t>
      </w:r>
      <w:r w:rsidRPr="006A3ACF">
        <w:rPr>
          <w:rFonts w:cs="Calibri"/>
          <w:highlight w:val="yellow"/>
          <w:u w:val="single"/>
        </w:rPr>
        <w:t>is such that the computational devices</w:t>
      </w:r>
      <w:r w:rsidRPr="003B6D26">
        <w:rPr>
          <w:rFonts w:cs="Calibri"/>
          <w:u w:val="single"/>
        </w:rPr>
        <w:t xml:space="preserve"> (both machinic and mental) </w:t>
      </w:r>
      <w:r w:rsidRPr="006A3ACF">
        <w:rPr>
          <w:rFonts w:cs="Calibri"/>
          <w:highlight w:val="yellow"/>
          <w:u w:val="single"/>
        </w:rPr>
        <w:t>that measure</w:t>
      </w:r>
      <w:r w:rsidRPr="003B6D26">
        <w:rPr>
          <w:rFonts w:cs="Calibri"/>
          <w:u w:val="single"/>
        </w:rPr>
        <w:t xml:space="preserve"> the </w:t>
      </w:r>
      <w:r w:rsidRPr="006A3ACF">
        <w:rPr>
          <w:rFonts w:cs="Calibri"/>
          <w:highlight w:val="yellow"/>
          <w:u w:val="single"/>
        </w:rPr>
        <w:t>downfall</w:t>
      </w:r>
      <w:r w:rsidRPr="003B6D26">
        <w:rPr>
          <w:rFonts w:cs="Calibri"/>
          <w:u w:val="single"/>
        </w:rPr>
        <w:t xml:space="preserve"> of the human and the human lifeworld </w:t>
      </w:r>
      <w:r w:rsidRPr="006A3ACF">
        <w:rPr>
          <w:rFonts w:cs="Calibri"/>
          <w:highlight w:val="yellow"/>
          <w:u w:val="single"/>
        </w:rPr>
        <w:t>are</w:t>
      </w:r>
      <w:r w:rsidRPr="003B6D26">
        <w:rPr>
          <w:rFonts w:cs="Calibri"/>
          <w:u w:val="single"/>
        </w:rPr>
        <w:t xml:space="preserve"> also </w:t>
      </w:r>
      <w:r w:rsidRPr="006A3ACF">
        <w:rPr>
          <w:rFonts w:cs="Calibri"/>
          <w:highlight w:val="yellow"/>
          <w:u w:val="single"/>
        </w:rPr>
        <w:t>implicated</w:t>
      </w:r>
      <w:r w:rsidRPr="003B6D26">
        <w:rPr>
          <w:rFonts w:cs="Calibri"/>
          <w:u w:val="single"/>
        </w:rPr>
        <w:t xml:space="preserve"> in that downfall</w:t>
      </w:r>
      <w:r w:rsidRPr="003B6D26">
        <w:rPr>
          <w:rFonts w:cs="Calibri"/>
          <w:sz w:val="16"/>
        </w:rPr>
        <w:t xml:space="preserve">. The detective finds out that he is the criminal. “I am not a narcissist” is precisely a </w:t>
      </w:r>
      <w:r w:rsidRPr="003B6D26">
        <w:rPr>
          <w:rFonts w:cs="Calibri"/>
          <w:i/>
          <w:iCs/>
          <w:sz w:val="16"/>
        </w:rPr>
        <w:t xml:space="preserve">hilarious </w:t>
      </w:r>
      <w:r w:rsidRPr="003B6D26">
        <w:rPr>
          <w:rFonts w:cs="Calibri"/>
          <w:sz w:val="16"/>
        </w:rPr>
        <w:t xml:space="preserve">version of the loop in question, because it depends on the paradoxical sentence “This sentence is not in a loop.” Like Sauron, all the energy of denial (Hegel, </w:t>
      </w:r>
      <w:proofErr w:type="spellStart"/>
      <w:r w:rsidRPr="003B6D26">
        <w:rPr>
          <w:rFonts w:cs="Calibri"/>
          <w:sz w:val="16"/>
        </w:rPr>
        <w:t>psychologism</w:t>
      </w:r>
      <w:proofErr w:type="spellEnd"/>
      <w:r w:rsidRPr="003B6D26">
        <w:rPr>
          <w:rFonts w:cs="Calibri"/>
          <w:sz w:val="16"/>
        </w:rPr>
        <w:t xml:space="preserve">, eliminative materialism, epistemological forms of speculative realism) is bent on avoiding this hilarity at all costs, which is what makes it a little bit hilarious at another level. Another word for this hilarity is </w:t>
      </w:r>
      <w:r w:rsidRPr="003B6D26">
        <w:rPr>
          <w:rFonts w:cs="Calibri"/>
          <w:i/>
          <w:iCs/>
          <w:sz w:val="16"/>
        </w:rPr>
        <w:t>feminine</w:t>
      </w:r>
      <w:r w:rsidRPr="003B6D26">
        <w:rPr>
          <w:rFonts w:cs="Calibri"/>
          <w:sz w:val="16"/>
        </w:rPr>
        <w:t>. As in French feminism—Luce Irigaray theorizes this best—what is being disavowed is a self-touching entity that is thus both auto-affecting and hetero-affecting at the same time, without a thin bright line between auto- and hetero-affection.</w:t>
      </w:r>
      <w:r w:rsidRPr="003B6D26">
        <w:rPr>
          <w:rFonts w:cs="Calibri"/>
          <w:position w:val="6"/>
          <w:sz w:val="16"/>
        </w:rPr>
        <w:t xml:space="preserve">38 </w:t>
      </w:r>
      <w:r w:rsidRPr="006A3ACF">
        <w:rPr>
          <w:rFonts w:cs="Calibri"/>
          <w:highlight w:val="yellow"/>
          <w:u w:val="single"/>
        </w:rPr>
        <w:t>Without the understanding of paradoxical loops</w:t>
      </w:r>
      <w:r w:rsidRPr="003B6D26">
        <w:rPr>
          <w:rFonts w:cs="Calibri"/>
          <w:u w:val="single"/>
        </w:rPr>
        <w:t xml:space="preserve"> </w:t>
      </w:r>
      <w:proofErr w:type="gramStart"/>
      <w:r w:rsidRPr="003B6D26">
        <w:rPr>
          <w:rFonts w:cs="Calibri"/>
          <w:u w:val="single"/>
        </w:rPr>
        <w:t>opened up</w:t>
      </w:r>
      <w:proofErr w:type="gramEnd"/>
      <w:r w:rsidRPr="003B6D26">
        <w:rPr>
          <w:rFonts w:cs="Calibri"/>
          <w:u w:val="single"/>
        </w:rPr>
        <w:t xml:space="preserve"> by Victorian and post-Victorian logic (Georg Cantor, Kurt </w:t>
      </w:r>
      <w:proofErr w:type="spellStart"/>
      <w:r w:rsidRPr="003B6D26">
        <w:rPr>
          <w:rFonts w:cs="Calibri"/>
          <w:u w:val="single"/>
        </w:rPr>
        <w:t>Gödel</w:t>
      </w:r>
      <w:proofErr w:type="spellEnd"/>
      <w:r w:rsidRPr="003B6D26">
        <w:rPr>
          <w:rFonts w:cs="Calibri"/>
          <w:u w:val="single"/>
        </w:rPr>
        <w:t xml:space="preserve">) and by deconstruction and French feminism, </w:t>
      </w:r>
      <w:r w:rsidRPr="006A3ACF">
        <w:rPr>
          <w:rFonts w:cs="Calibri"/>
          <w:highlight w:val="yellow"/>
          <w:u w:val="single"/>
        </w:rPr>
        <w:t>speculative realism is doomed to repeat</w:t>
      </w:r>
      <w:r w:rsidRPr="003B6D26">
        <w:rPr>
          <w:rFonts w:cs="Calibri"/>
          <w:u w:val="single"/>
        </w:rPr>
        <w:t xml:space="preserve"> Victorian </w:t>
      </w:r>
      <w:r w:rsidRPr="006A3ACF">
        <w:rPr>
          <w:rFonts w:cs="Calibri"/>
          <w:highlight w:val="yellow"/>
          <w:u w:val="single"/>
        </w:rPr>
        <w:t>horror</w:t>
      </w:r>
      <w:r w:rsidRPr="003B6D26">
        <w:rPr>
          <w:rFonts w:cs="Calibri"/>
          <w:u w:val="single"/>
        </w:rPr>
        <w:t xml:space="preserve"> to kingdom come. </w:t>
      </w:r>
      <w:r w:rsidRPr="003B6D26">
        <w:rPr>
          <w:rFonts w:cs="Calibri"/>
          <w:sz w:val="16"/>
        </w:rPr>
        <w:t xml:space="preserve">Isn’t this what the avant-gardist art of modernity (from 1790 to about last week) is desperately trying to ward off, the demonic version of beauty for no reason, otherwise known as kitsch? Kitsch being the enjoyment thingies of the other—how we see the other caught by a thing, stuck in a loop of enjoyment with some inadequate (to our eyes) thing. What does she or he see in it? So that the zero degree of the phobic aesthetic object— that is the one that tells us the open secret of how the world </w:t>
      </w:r>
      <w:proofErr w:type="gramStart"/>
      <w:r w:rsidRPr="003B6D26">
        <w:rPr>
          <w:rFonts w:cs="Calibri"/>
          <w:sz w:val="16"/>
        </w:rPr>
        <w:t>actually works</w:t>
      </w:r>
      <w:proofErr w:type="gramEnd"/>
      <w:r w:rsidRPr="003B6D26">
        <w:rPr>
          <w:rFonts w:cs="Calibri"/>
          <w:sz w:val="16"/>
        </w:rPr>
        <w:t>—would be a certain Pre-Raphaelite (even better, a derivative version of that style) painting of Narcissus? (The dreaded art of the Pre-Raphaelites, both “culinary”—Adorno’s term—and aestheticist.)</w:t>
      </w:r>
      <w:r w:rsidRPr="003B6D26">
        <w:rPr>
          <w:rFonts w:cs="Calibri"/>
          <w:position w:val="6"/>
          <w:sz w:val="16"/>
        </w:rPr>
        <w:t xml:space="preserve">39 </w:t>
      </w:r>
      <w:r w:rsidRPr="003B6D26">
        <w:rPr>
          <w:rFonts w:cs="Calibri"/>
          <w:sz w:val="16"/>
        </w:rPr>
        <w:t xml:space="preserve">Like John William Waterhouse’s </w:t>
      </w:r>
      <w:r w:rsidRPr="003B6D26">
        <w:rPr>
          <w:rFonts w:cs="Calibri"/>
          <w:i/>
          <w:iCs/>
          <w:sz w:val="16"/>
        </w:rPr>
        <w:t>Echo and Narcissus</w:t>
      </w:r>
      <w:r w:rsidRPr="003B6D26">
        <w:rPr>
          <w:rFonts w:cs="Calibri"/>
          <w:sz w:val="16"/>
        </w:rPr>
        <w:t xml:space="preserve">. Along with the strange loop in the foreground, what fascinates about Waterhouse’s painting is the background: the water, the tree, the meadow in the middle distance. What are we seeing here? </w:t>
      </w:r>
      <w:r w:rsidRPr="006A3ACF">
        <w:rPr>
          <w:rFonts w:cs="Calibri"/>
          <w:highlight w:val="yellow"/>
          <w:u w:val="single"/>
        </w:rPr>
        <w:t xml:space="preserve">The space of </w:t>
      </w:r>
      <w:proofErr w:type="spellStart"/>
      <w:r w:rsidRPr="006A3ACF">
        <w:rPr>
          <w:rFonts w:cs="Calibri"/>
          <w:highlight w:val="yellow"/>
          <w:u w:val="single"/>
        </w:rPr>
        <w:t>agrilogistics</w:t>
      </w:r>
      <w:proofErr w:type="spellEnd"/>
      <w:r w:rsidRPr="006A3ACF">
        <w:rPr>
          <w:rFonts w:cs="Calibri"/>
          <w:highlight w:val="yellow"/>
          <w:u w:val="single"/>
        </w:rPr>
        <w:t>, planned and exclusive of the weird loop in the foreground</w:t>
      </w:r>
      <w:r w:rsidRPr="003B6D26">
        <w:rPr>
          <w:rFonts w:cs="Calibri"/>
          <w:u w:val="single"/>
        </w:rPr>
        <w:t xml:space="preserve">? Or some more ancient space, the savannah watering hole, peered into by the thirsty human? </w:t>
      </w:r>
      <w:r w:rsidRPr="006A3ACF">
        <w:rPr>
          <w:rFonts w:cs="Calibri"/>
          <w:highlight w:val="yellow"/>
          <w:u w:val="single"/>
        </w:rPr>
        <w:t>The great disillusionment is the tragic loop modernity is stuck on</w:t>
      </w:r>
      <w:r w:rsidRPr="003B6D26">
        <w:rPr>
          <w:rFonts w:cs="Calibri"/>
          <w:u w:val="single"/>
        </w:rPr>
        <w:t xml:space="preserve">. Yet when forced to speak, this loop becomes </w:t>
      </w:r>
      <w:r w:rsidRPr="006A3ACF">
        <w:rPr>
          <w:rFonts w:cs="Calibri"/>
          <w:highlight w:val="yellow"/>
          <w:u w:val="single"/>
        </w:rPr>
        <w:t>a comic one</w:t>
      </w:r>
      <w:r w:rsidRPr="003B6D26">
        <w:rPr>
          <w:rFonts w:cs="Calibri"/>
          <w:u w:val="single"/>
        </w:rPr>
        <w:t xml:space="preserve">. Without avoiding the nihilism of the great disillusionment, we should instead become disillusioned about disillusion. </w:t>
      </w:r>
      <w:r w:rsidRPr="006A3ACF">
        <w:rPr>
          <w:rFonts w:cs="Calibri"/>
          <w:highlight w:val="yellow"/>
          <w:u w:val="single"/>
        </w:rPr>
        <w:t>When we put disillusionment into a loop, modernity collapses</w:t>
      </w:r>
      <w:r w:rsidRPr="003B6D26">
        <w:rPr>
          <w:rFonts w:cs="Calibri"/>
          <w:u w:val="single"/>
        </w:rPr>
        <w:t xml:space="preserve">. </w:t>
      </w:r>
      <w:r w:rsidRPr="006A3ACF">
        <w:rPr>
          <w:rFonts w:cs="Calibri"/>
          <w:highlight w:val="yellow"/>
          <w:u w:val="single"/>
        </w:rPr>
        <w:t>The ecological awareness</w:t>
      </w:r>
      <w:r w:rsidRPr="003B6D26">
        <w:rPr>
          <w:rFonts w:cs="Calibri"/>
          <w:u w:val="single"/>
        </w:rPr>
        <w:t xml:space="preserve"> that completes and thus ends modernity </w:t>
      </w:r>
      <w:r w:rsidRPr="006A3ACF">
        <w:rPr>
          <w:rFonts w:cs="Calibri"/>
          <w:highlight w:val="yellow"/>
          <w:u w:val="single"/>
        </w:rPr>
        <w:t>must therefore involve the laughter of this loop.</w:t>
      </w:r>
      <w:r w:rsidRPr="003B6D26">
        <w:rPr>
          <w:rFonts w:cs="Calibri"/>
          <w:u w:val="single"/>
        </w:rPr>
        <w:t xml:space="preserve"> Yet this </w:t>
      </w:r>
      <w:r w:rsidRPr="006A3ACF">
        <w:rPr>
          <w:rFonts w:cs="Calibri"/>
          <w:highlight w:val="yellow"/>
          <w:u w:val="single"/>
        </w:rPr>
        <w:t>laughter is found with the melancholia that come with noticing</w:t>
      </w:r>
      <w:r w:rsidRPr="003B6D26">
        <w:rPr>
          <w:rFonts w:cs="Calibri"/>
          <w:u w:val="single"/>
        </w:rPr>
        <w:t xml:space="preserve"> the vastness of </w:t>
      </w:r>
      <w:r w:rsidRPr="006A3ACF">
        <w:rPr>
          <w:rFonts w:cs="Calibri"/>
          <w:highlight w:val="yellow"/>
          <w:u w:val="single"/>
        </w:rPr>
        <w:t>the loop</w:t>
      </w:r>
      <w:r w:rsidRPr="003B6D26">
        <w:rPr>
          <w:rFonts w:cs="Calibri"/>
          <w:u w:val="single"/>
        </w:rPr>
        <w:t xml:space="preserve">, its ten-thousand-year </w:t>
      </w:r>
      <w:proofErr w:type="spellStart"/>
      <w:r w:rsidRPr="003B6D26">
        <w:rPr>
          <w:rFonts w:cs="Calibri"/>
          <w:u w:val="single"/>
        </w:rPr>
        <w:t>agrilogistical</w:t>
      </w:r>
      <w:proofErr w:type="spellEnd"/>
      <w:r w:rsidRPr="003B6D26">
        <w:rPr>
          <w:rFonts w:cs="Calibri"/>
          <w:u w:val="single"/>
        </w:rPr>
        <w:t xml:space="preserve"> scope</w:t>
      </w:r>
      <w:r w:rsidRPr="003B6D26">
        <w:rPr>
          <w:rFonts w:cs="Calibri"/>
          <w:sz w:val="16"/>
        </w:rPr>
        <w:t xml:space="preserve">, let alone its hundred-thousand- year future. </w:t>
      </w:r>
      <w:r w:rsidRPr="003B6D26">
        <w:rPr>
          <w:rFonts w:cs="Calibri"/>
          <w:u w:val="single"/>
        </w:rPr>
        <w:t xml:space="preserve">The </w:t>
      </w:r>
      <w:r w:rsidRPr="006A3ACF">
        <w:rPr>
          <w:rFonts w:cs="Calibri"/>
          <w:highlight w:val="yellow"/>
          <w:u w:val="single"/>
        </w:rPr>
        <w:t>laughter</w:t>
      </w:r>
      <w:r w:rsidRPr="003B6D26">
        <w:rPr>
          <w:rFonts w:cs="Calibri"/>
          <w:u w:val="single"/>
        </w:rPr>
        <w:t xml:space="preserve">, if it is at all possible, </w:t>
      </w:r>
      <w:r w:rsidRPr="006A3ACF">
        <w:rPr>
          <w:rFonts w:cs="Calibri"/>
          <w:highlight w:val="yellow"/>
          <w:u w:val="single"/>
        </w:rPr>
        <w:t>is found in the possibility of</w:t>
      </w:r>
      <w:r w:rsidRPr="003B6D26">
        <w:rPr>
          <w:rFonts w:cs="Calibri"/>
          <w:u w:val="single"/>
        </w:rPr>
        <w:t xml:space="preserve"> hearing a sound from outside a certain field, or outside </w:t>
      </w:r>
      <w:proofErr w:type="spellStart"/>
      <w:r w:rsidRPr="003B6D26">
        <w:rPr>
          <w:rFonts w:cs="Calibri"/>
          <w:u w:val="single"/>
        </w:rPr>
        <w:t>agrilogistical</w:t>
      </w:r>
      <w:proofErr w:type="spellEnd"/>
      <w:r w:rsidRPr="003B6D26">
        <w:rPr>
          <w:rFonts w:cs="Calibri"/>
          <w:u w:val="single"/>
        </w:rPr>
        <w:t xml:space="preserve"> fielding altogether. Keats imagines it as hearing the call of </w:t>
      </w:r>
      <w:r w:rsidRPr="006A3ACF">
        <w:rPr>
          <w:rFonts w:cs="Calibri"/>
          <w:highlight w:val="yellow"/>
          <w:u w:val="single"/>
        </w:rPr>
        <w:t>a nonhuman</w:t>
      </w:r>
      <w:r w:rsidRPr="003B6D26">
        <w:rPr>
          <w:rFonts w:cs="Calibri"/>
          <w:u w:val="single"/>
        </w:rPr>
        <w:t xml:space="preserve"> that recedes beyond the horizon, and perhaps beyond all </w:t>
      </w:r>
      <w:proofErr w:type="spellStart"/>
      <w:r w:rsidRPr="006A3ACF">
        <w:rPr>
          <w:rFonts w:cs="Calibri"/>
          <w:highlight w:val="yellow"/>
          <w:u w:val="single"/>
        </w:rPr>
        <w:t>horizoning</w:t>
      </w:r>
      <w:proofErr w:type="spellEnd"/>
      <w:r w:rsidRPr="006A3ACF">
        <w:rPr>
          <w:rFonts w:cs="Calibri"/>
          <w:highlight w:val="yellow"/>
          <w:u w:val="single"/>
        </w:rPr>
        <w:t>, from a</w:t>
      </w:r>
      <w:r w:rsidRPr="003B6D26">
        <w:rPr>
          <w:rFonts w:cs="Calibri"/>
          <w:u w:val="single"/>
        </w:rPr>
        <w:t xml:space="preserve"> time or </w:t>
      </w:r>
      <w:r w:rsidRPr="006A3ACF">
        <w:rPr>
          <w:rFonts w:cs="Calibri"/>
          <w:highlight w:val="yellow"/>
          <w:u w:val="single"/>
        </w:rPr>
        <w:t>space</w:t>
      </w:r>
      <w:r w:rsidRPr="003B6D26">
        <w:rPr>
          <w:rFonts w:cs="Calibri"/>
          <w:u w:val="single"/>
        </w:rPr>
        <w:t xml:space="preserve"> that is routinely </w:t>
      </w:r>
      <w:r w:rsidRPr="006A3ACF">
        <w:rPr>
          <w:rFonts w:cs="Calibri"/>
          <w:highlight w:val="yellow"/>
          <w:u w:val="single"/>
        </w:rPr>
        <w:t>dismissed as primitive</w:t>
      </w:r>
      <w:r w:rsidRPr="003B6D26">
        <w:rPr>
          <w:rFonts w:cs="Calibri"/>
          <w:u w:val="single"/>
        </w:rPr>
        <w:t xml:space="preserve"> or, and this is a favorite modern term of abuse, merely aesthetic.</w:t>
      </w:r>
      <w:r w:rsidRPr="003B6D26">
        <w:rPr>
          <w:rFonts w:cs="Calibri"/>
          <w:sz w:val="16"/>
        </w:rPr>
        <w:t xml:space="preserve"> A call that comes not as a cry of nature, that </w:t>
      </w:r>
      <w:proofErr w:type="spellStart"/>
      <w:r w:rsidRPr="003B6D26">
        <w:rPr>
          <w:rFonts w:cs="Calibri"/>
          <w:sz w:val="16"/>
        </w:rPr>
        <w:t>agrilogistical</w:t>
      </w:r>
      <w:proofErr w:type="spellEnd"/>
      <w:r w:rsidRPr="003B6D26">
        <w:rPr>
          <w:rFonts w:cs="Calibri"/>
          <w:sz w:val="16"/>
        </w:rPr>
        <w:t xml:space="preserve"> product shorn of ambiguity and pretense, but precisely as the ambiguous charm of appearance itself, and thus a call to which contemporary humans—including contemporary humanists—are studiously deaf. A call, fading and untraceable, that resonates with dark nihilism, not with happy nihilism: Thou </w:t>
      </w:r>
      <w:proofErr w:type="spellStart"/>
      <w:r w:rsidRPr="003B6D26">
        <w:rPr>
          <w:rFonts w:cs="Calibri"/>
          <w:sz w:val="16"/>
        </w:rPr>
        <w:t>wast</w:t>
      </w:r>
      <w:proofErr w:type="spellEnd"/>
      <w:r w:rsidRPr="003B6D26">
        <w:rPr>
          <w:rFonts w:cs="Calibri"/>
          <w:sz w:val="16"/>
        </w:rPr>
        <w:t xml:space="preserve"> not born for death, immortal Bird! No hungry generations tread thee down; The voice I hear this passing night was heard </w:t>
      </w:r>
      <w:proofErr w:type="gramStart"/>
      <w:r w:rsidRPr="003B6D26">
        <w:rPr>
          <w:rFonts w:cs="Calibri"/>
          <w:sz w:val="16"/>
        </w:rPr>
        <w:t>In</w:t>
      </w:r>
      <w:proofErr w:type="gramEnd"/>
      <w:r w:rsidRPr="003B6D26">
        <w:rPr>
          <w:rFonts w:cs="Calibri"/>
          <w:sz w:val="16"/>
        </w:rPr>
        <w:t xml:space="preserve"> ancient days by emperor and clown: Perhaps the selfsame song that found a path Through the sad heart of Ruth, when, sick for home, She stood in tears amid the alien corn; The same that oft-times hath Charmed magic casements, opening on the foam Of perilous seas, in faery lands forlorn. Forlorn! the very word is like a bell </w:t>
      </w:r>
      <w:proofErr w:type="gramStart"/>
      <w:r w:rsidRPr="003B6D26">
        <w:rPr>
          <w:rFonts w:cs="Calibri"/>
          <w:sz w:val="16"/>
        </w:rPr>
        <w:t>To</w:t>
      </w:r>
      <w:proofErr w:type="gramEnd"/>
      <w:r w:rsidRPr="003B6D26">
        <w:rPr>
          <w:rFonts w:cs="Calibri"/>
          <w:sz w:val="16"/>
        </w:rPr>
        <w:t xml:space="preserve"> toll me back from thee to my sole self! Adieu! the fancy cannot cheat so well </w:t>
      </w:r>
      <w:proofErr w:type="gramStart"/>
      <w:r w:rsidRPr="003B6D26">
        <w:rPr>
          <w:rFonts w:cs="Calibri"/>
          <w:sz w:val="16"/>
        </w:rPr>
        <w:t>As</w:t>
      </w:r>
      <w:proofErr w:type="gramEnd"/>
      <w:r w:rsidRPr="003B6D26">
        <w:rPr>
          <w:rFonts w:cs="Calibri"/>
          <w:sz w:val="16"/>
        </w:rPr>
        <w:t xml:space="preserve"> she is famed to do, deceiving elf. Adieu! adieu! thy plaintive anthem fades Past the near meadows, over the still stream, Up the hill-side; and now ‘tis buried deep </w:t>
      </w:r>
      <w:proofErr w:type="gramStart"/>
      <w:r w:rsidRPr="003B6D26">
        <w:rPr>
          <w:rFonts w:cs="Calibri"/>
          <w:sz w:val="16"/>
        </w:rPr>
        <w:t>In</w:t>
      </w:r>
      <w:proofErr w:type="gramEnd"/>
      <w:r w:rsidRPr="003B6D26">
        <w:rPr>
          <w:rFonts w:cs="Calibri"/>
          <w:sz w:val="16"/>
        </w:rPr>
        <w:t xml:space="preserve"> the next valley-glades: Was it a vision, or a waking dream? Fled is that music—Do I wake or sleep? (Keats, “Ode to a Nightingale”</w:t>
      </w:r>
      <w:r w:rsidRPr="003B6D26">
        <w:rPr>
          <w:rFonts w:cs="Calibri"/>
          <w:position w:val="6"/>
          <w:sz w:val="16"/>
        </w:rPr>
        <w:t>40</w:t>
      </w:r>
      <w:r w:rsidRPr="003B6D26">
        <w:rPr>
          <w:rFonts w:cs="Calibri"/>
          <w:sz w:val="16"/>
        </w:rPr>
        <w:t xml:space="preserve">) The call of an uncanny home resonates in “forlorn.” Faint, degraded, barely audible, this signal emanates from a space alien to the “alien corn” of </w:t>
      </w:r>
      <w:proofErr w:type="spellStart"/>
      <w:r w:rsidRPr="003B6D26">
        <w:rPr>
          <w:rFonts w:cs="Calibri"/>
          <w:sz w:val="16"/>
        </w:rPr>
        <w:t>agrilogistics</w:t>
      </w:r>
      <w:proofErr w:type="spellEnd"/>
      <w:r w:rsidRPr="003B6D26">
        <w:rPr>
          <w:rFonts w:cs="Calibri"/>
          <w:sz w:val="16"/>
        </w:rPr>
        <w:t xml:space="preserve">. This space is again audible, terribly—both degraded and disturbing—now that the entire surface of earth and its biosphere are subject to drastic climate change. The shrink-wrapping of earth in happy nihilism cannot be completed, for ontological reasons given here. There is always a remainder, a faint sound that can only be experienced as a wavering, </w:t>
      </w:r>
      <w:proofErr w:type="spellStart"/>
      <w:r w:rsidRPr="003B6D26">
        <w:rPr>
          <w:rFonts w:cs="Calibri"/>
          <w:sz w:val="16"/>
        </w:rPr>
        <w:t>tricksterish</w:t>
      </w:r>
      <w:proofErr w:type="spellEnd"/>
      <w:r w:rsidRPr="003B6D26">
        <w:rPr>
          <w:rFonts w:cs="Calibri"/>
          <w:sz w:val="16"/>
        </w:rPr>
        <w:t xml:space="preserve"> illusion. </w:t>
      </w:r>
      <w:r w:rsidRPr="003B6D26">
        <w:rPr>
          <w:rFonts w:cs="Calibri"/>
          <w:u w:val="single"/>
        </w:rPr>
        <w:t xml:space="preserve">An illusion that, moreover, is passed over as aestheticist narcissism, in the mad dash to the false exit, nature. </w:t>
      </w:r>
      <w:r w:rsidRPr="006A3ACF">
        <w:rPr>
          <w:rFonts w:cs="Calibri"/>
          <w:highlight w:val="yellow"/>
          <w:u w:val="single"/>
        </w:rPr>
        <w:t>It is ironic that</w:t>
      </w:r>
      <w:r w:rsidRPr="003B6D26">
        <w:rPr>
          <w:rFonts w:cs="Calibri"/>
          <w:u w:val="single"/>
        </w:rPr>
        <w:t xml:space="preserve"> this </w:t>
      </w:r>
      <w:r w:rsidRPr="006A3ACF">
        <w:rPr>
          <w:rFonts w:cs="Calibri"/>
          <w:highlight w:val="yellow"/>
          <w:u w:val="single"/>
        </w:rPr>
        <w:t>illusion bears within it the structure of ecological awareness,</w:t>
      </w:r>
      <w:r w:rsidRPr="003B6D26">
        <w:rPr>
          <w:rFonts w:cs="Calibri"/>
          <w:u w:val="single"/>
        </w:rPr>
        <w:t xml:space="preserve"> in which the reality of things is precisely their sparkling nothingness. </w:t>
      </w:r>
    </w:p>
    <w:p w14:paraId="724DA3A7" w14:textId="77777777" w:rsidR="00311935" w:rsidRPr="003B6D26" w:rsidRDefault="00311935" w:rsidP="00311935">
      <w:pPr>
        <w:contextualSpacing/>
        <w:rPr>
          <w:rFonts w:cs="Calibri"/>
        </w:rPr>
      </w:pPr>
    </w:p>
    <w:p w14:paraId="54574752" w14:textId="343ACCF7" w:rsidR="00311935" w:rsidRDefault="00311935" w:rsidP="00311935">
      <w:pPr>
        <w:pStyle w:val="Heading3"/>
      </w:pPr>
      <w:r>
        <w:t xml:space="preserve">Link – Fiat </w:t>
      </w:r>
    </w:p>
    <w:p w14:paraId="4F4AC995" w14:textId="77777777" w:rsidR="00311935" w:rsidRDefault="00311935" w:rsidP="00311935"/>
    <w:p w14:paraId="1BBC1BF8" w14:textId="24E73133" w:rsidR="00311935" w:rsidRDefault="00311935" w:rsidP="00311935">
      <w:pPr>
        <w:pStyle w:val="Heading4"/>
      </w:pPr>
      <w:r>
        <w:t xml:space="preserve">A being is impossible, logistically. We’re all the great big snake, eating its own tail, twisted into appearance. </w:t>
      </w:r>
      <w:proofErr w:type="spellStart"/>
      <w:r>
        <w:t>Agrilogistics</w:t>
      </w:r>
      <w:proofErr w:type="spellEnd"/>
      <w:r>
        <w:t xml:space="preserve"> is the impossible process of unlooping and untwisting. Only an indecisive ethic can build a way </w:t>
      </w:r>
      <w:proofErr w:type="gramStart"/>
      <w:r>
        <w:t>forwards</w:t>
      </w:r>
      <w:proofErr w:type="gramEnd"/>
      <w:r>
        <w:t>.</w:t>
      </w:r>
    </w:p>
    <w:p w14:paraId="1A89B21E" w14:textId="77777777" w:rsidR="00311935" w:rsidRDefault="00311935" w:rsidP="00311935">
      <w:r>
        <w:rPr>
          <w:rStyle w:val="Style13ptBold"/>
        </w:rPr>
        <w:t xml:space="preserve">Morton 16 </w:t>
      </w:r>
      <w:r w:rsidRPr="002D09E9">
        <w:t xml:space="preserve">(Timothy, English </w:t>
      </w:r>
      <w:proofErr w:type="gramStart"/>
      <w:r w:rsidRPr="002D09E9">
        <w:t>philosopher</w:t>
      </w:r>
      <w:proofErr w:type="gramEnd"/>
      <w:r w:rsidRPr="002D09E9">
        <w:t xml:space="preserve"> and Rita Shea Guffey Chair in English at Rice University,</w:t>
      </w:r>
      <w:r>
        <w:t xml:space="preserve"> </w:t>
      </w:r>
      <w:hyperlink r:id="rId30" w:history="1">
        <w:r w:rsidRPr="009E5C77">
          <w:rPr>
            <w:rStyle w:val="Hyperlink"/>
          </w:rPr>
          <w:t>http://www.changingweathers.net/en/episodes/48/what-is-dark-ecology</w:t>
        </w:r>
      </w:hyperlink>
      <w:r>
        <w:t>, er</w:t>
      </w:r>
      <w:r w:rsidRPr="002D09E9">
        <w:t>)</w:t>
      </w:r>
    </w:p>
    <w:p w14:paraId="2F82E524" w14:textId="77777777" w:rsidR="00311935" w:rsidRDefault="00311935" w:rsidP="00311935">
      <w:pPr>
        <w:pStyle w:val="ListParagraph"/>
        <w:numPr>
          <w:ilvl w:val="0"/>
          <w:numId w:val="20"/>
        </w:numPr>
        <w:rPr>
          <w:rStyle w:val="StyleUnderline"/>
        </w:rPr>
      </w:pPr>
      <w:r>
        <w:rPr>
          <w:rStyle w:val="StyleUnderline"/>
        </w:rPr>
        <w:t xml:space="preserve">fiat turns us all into </w:t>
      </w:r>
      <w:proofErr w:type="spellStart"/>
      <w:r>
        <w:rPr>
          <w:rStyle w:val="StyleUnderline"/>
        </w:rPr>
        <w:t>harold</w:t>
      </w:r>
      <w:proofErr w:type="spellEnd"/>
      <w:r>
        <w:rPr>
          <w:rStyle w:val="StyleUnderline"/>
        </w:rPr>
        <w:t xml:space="preserve"> with the purple crayon</w:t>
      </w:r>
    </w:p>
    <w:p w14:paraId="4B9D716A" w14:textId="77777777" w:rsidR="00311935" w:rsidRDefault="00311935" w:rsidP="00311935">
      <w:pPr>
        <w:pStyle w:val="ListParagraph"/>
        <w:numPr>
          <w:ilvl w:val="0"/>
          <w:numId w:val="20"/>
        </w:numPr>
        <w:rPr>
          <w:rStyle w:val="StyleUnderline"/>
        </w:rPr>
      </w:pPr>
      <w:r>
        <w:rPr>
          <w:rStyle w:val="StyleUnderline"/>
        </w:rPr>
        <w:t xml:space="preserve">could be something on identity – the attempt to decipher identity is </w:t>
      </w:r>
      <w:proofErr w:type="spellStart"/>
      <w:r>
        <w:rPr>
          <w:rStyle w:val="StyleUnderline"/>
        </w:rPr>
        <w:t>agrilogistical</w:t>
      </w:r>
      <w:proofErr w:type="spellEnd"/>
      <w:r>
        <w:rPr>
          <w:rStyle w:val="StyleUnderline"/>
        </w:rPr>
        <w:t>? idk</w:t>
      </w:r>
    </w:p>
    <w:p w14:paraId="7214D974" w14:textId="77777777" w:rsidR="00311935" w:rsidRPr="00731A01" w:rsidRDefault="00311935" w:rsidP="00311935">
      <w:pPr>
        <w:rPr>
          <w:sz w:val="16"/>
        </w:rPr>
      </w:pPr>
      <w:r w:rsidRPr="00183B1D">
        <w:rPr>
          <w:rStyle w:val="StyleUnderline"/>
          <w:highlight w:val="cyan"/>
        </w:rPr>
        <w:t>We think that existence means solid</w:t>
      </w:r>
      <w:r w:rsidRPr="00183B1D">
        <w:rPr>
          <w:rStyle w:val="StyleUnderline"/>
        </w:rPr>
        <w:t xml:space="preserve">, constant, </w:t>
      </w:r>
      <w:r w:rsidRPr="00183B1D">
        <w:rPr>
          <w:rStyle w:val="StyleUnderline"/>
          <w:highlight w:val="cyan"/>
        </w:rPr>
        <w:t>present</w:t>
      </w:r>
      <w:r w:rsidRPr="00183B1D">
        <w:rPr>
          <w:rStyle w:val="StyleUnderline"/>
        </w:rPr>
        <w:t xml:space="preserve"> existence. </w:t>
      </w:r>
      <w:r w:rsidRPr="00183B1D">
        <w:rPr>
          <w:rStyle w:val="StyleUnderline"/>
          <w:highlight w:val="cyan"/>
        </w:rPr>
        <w:t>It is</w:t>
      </w:r>
      <w:r w:rsidRPr="00183B1D">
        <w:rPr>
          <w:rStyle w:val="StyleUnderline"/>
        </w:rPr>
        <w:t xml:space="preserve"> based on </w:t>
      </w:r>
      <w:r w:rsidRPr="00183B1D">
        <w:rPr>
          <w:rStyle w:val="StyleUnderline"/>
          <w:highlight w:val="cyan"/>
        </w:rPr>
        <w:t>the fantasy that all the parts of me are me</w:t>
      </w:r>
      <w:r w:rsidRPr="00183B1D">
        <w:rPr>
          <w:rStyle w:val="StyleUnderline"/>
        </w:rPr>
        <w:t>: that if you scoop out a piece of me, it has Tim Morton inscribed all over it and within it,</w:t>
      </w:r>
      <w:r w:rsidRPr="007C62CC">
        <w:rPr>
          <w:sz w:val="16"/>
        </w:rPr>
        <w:t xml:space="preserve"> just as sticks of English Brighton rock contain a pink word all the way through their deliciously </w:t>
      </w:r>
      <w:proofErr w:type="spellStart"/>
      <w:r w:rsidRPr="007C62CC">
        <w:rPr>
          <w:sz w:val="16"/>
        </w:rPr>
        <w:t>pepperminty</w:t>
      </w:r>
      <w:proofErr w:type="spellEnd"/>
      <w:r w:rsidRPr="007C62CC">
        <w:rPr>
          <w:sz w:val="16"/>
        </w:rPr>
        <w:t xml:space="preserve"> tubes</w:t>
      </w:r>
      <w:r w:rsidRPr="007C62CC">
        <w:rPr>
          <w:sz w:val="16"/>
          <w:highlight w:val="cyan"/>
        </w:rPr>
        <w:t xml:space="preserve">. </w:t>
      </w:r>
      <w:r w:rsidRPr="00183B1D">
        <w:rPr>
          <w:rStyle w:val="StyleUnderline"/>
          <w:highlight w:val="cyan"/>
        </w:rPr>
        <w:t>This is not the case</w:t>
      </w:r>
      <w:r w:rsidRPr="00784AF8">
        <w:rPr>
          <w:rStyle w:val="StyleUnderline"/>
          <w:highlight w:val="cyan"/>
        </w:rPr>
        <w:t>. All entities just</w:t>
      </w:r>
      <w:r w:rsidRPr="00183B1D">
        <w:rPr>
          <w:rStyle w:val="StyleUnderline"/>
        </w:rPr>
        <w:t xml:space="preserve"> </w:t>
      </w:r>
      <w:r w:rsidRPr="00784AF8">
        <w:rPr>
          <w:rStyle w:val="StyleUnderline"/>
          <w:highlight w:val="cyan"/>
        </w:rPr>
        <w:t>are what they are,</w:t>
      </w:r>
      <w:r w:rsidRPr="00183B1D">
        <w:rPr>
          <w:rStyle w:val="StyleUnderline"/>
        </w:rPr>
        <w:t xml:space="preserve"> which means that they are never quite as they seem. They are </w:t>
      </w:r>
      <w:r w:rsidRPr="00784AF8">
        <w:rPr>
          <w:rStyle w:val="StyleUnderline"/>
          <w:highlight w:val="cyan"/>
        </w:rPr>
        <w:t>rippling with nothingness. A thing is a strange loop</w:t>
      </w:r>
      <w:r w:rsidRPr="00183B1D">
        <w:rPr>
          <w:rStyle w:val="StyleUnderline"/>
        </w:rPr>
        <w:t xml:space="preserve"> like </w:t>
      </w:r>
      <w:r w:rsidRPr="00784AF8">
        <w:rPr>
          <w:rStyle w:val="StyleUnderline"/>
          <w:highlight w:val="cyan"/>
        </w:rPr>
        <w:t>a Möbius strip</w:t>
      </w:r>
      <w:r w:rsidRPr="00183B1D">
        <w:rPr>
          <w:rStyle w:val="StyleUnderline"/>
        </w:rPr>
        <w:t xml:space="preserve">, which in topology is called a non-orientable surface. A non-orientable surface lacks an intrinsic back or front, up or down, </w:t>
      </w:r>
      <w:proofErr w:type="gramStart"/>
      <w:r w:rsidRPr="00183B1D">
        <w:rPr>
          <w:rStyle w:val="StyleUnderline"/>
        </w:rPr>
        <w:t>inside</w:t>
      </w:r>
      <w:proofErr w:type="gramEnd"/>
      <w:r w:rsidRPr="00183B1D">
        <w:rPr>
          <w:rStyle w:val="StyleUnderline"/>
        </w:rPr>
        <w:t xml:space="preserve"> or outside</w:t>
      </w:r>
      <w:r w:rsidRPr="007C62CC">
        <w:rPr>
          <w:sz w:val="16"/>
        </w:rPr>
        <w:t xml:space="preserve">. Yet a Möbius strip is a unique topological object: not a square; not a triangle. Not just a lump of </w:t>
      </w:r>
      <w:proofErr w:type="spellStart"/>
      <w:r w:rsidRPr="007C62CC">
        <w:rPr>
          <w:sz w:val="16"/>
        </w:rPr>
        <w:t>whateverness</w:t>
      </w:r>
      <w:proofErr w:type="spellEnd"/>
      <w:r w:rsidRPr="007C62CC">
        <w:rPr>
          <w:sz w:val="16"/>
        </w:rPr>
        <w:t xml:space="preserve">, or a false abstraction from some goop of oneness. </w:t>
      </w:r>
      <w:r w:rsidRPr="00183B1D">
        <w:rPr>
          <w:rStyle w:val="StyleUnderline"/>
        </w:rPr>
        <w:t>When you trace your finger along a Möbius strip you find yourself weirdly flipping around to another side—which turns out to be the same side. The moment when that happens cannot be detected. The twist is everywhere along the strip</w:t>
      </w:r>
      <w:r w:rsidRPr="007C62CC">
        <w:rPr>
          <w:sz w:val="16"/>
        </w:rPr>
        <w:t xml:space="preserve">. </w:t>
      </w:r>
      <w:proofErr w:type="gramStart"/>
      <w:r w:rsidRPr="007C62CC">
        <w:rPr>
          <w:sz w:val="16"/>
        </w:rPr>
        <w:t>Likewise</w:t>
      </w:r>
      <w:proofErr w:type="gramEnd"/>
      <w:r w:rsidRPr="007C62CC">
        <w:rPr>
          <w:sz w:val="16"/>
        </w:rPr>
        <w:t xml:space="preserve"> </w:t>
      </w:r>
      <w:r w:rsidRPr="00784AF8">
        <w:rPr>
          <w:rStyle w:val="StyleUnderline"/>
          <w:highlight w:val="cyan"/>
        </w:rPr>
        <w:t>beings are intrinsically twisted into appearance, but the twist can’t be located anywhere.</w:t>
      </w:r>
      <w:r w:rsidRPr="007C62CC">
        <w:rPr>
          <w:sz w:val="16"/>
        </w:rPr>
        <w:t xml:space="preserve"> </w:t>
      </w:r>
      <w:proofErr w:type="gramStart"/>
      <w:r w:rsidRPr="007C62CC">
        <w:rPr>
          <w:sz w:val="16"/>
        </w:rPr>
        <w:t>So</w:t>
      </w:r>
      <w:proofErr w:type="gramEnd"/>
      <w:r w:rsidRPr="007C62CC">
        <w:rPr>
          <w:sz w:val="16"/>
        </w:rPr>
        <w:t xml:space="preserve"> things are like the ouroboros, the self-swallowing snake. The Norse myth is pertinent: when Jörmungandr, the Midgard Serpent, stops sucking its own tail this is the beginning of </w:t>
      </w:r>
      <w:proofErr w:type="spellStart"/>
      <w:r w:rsidRPr="007C62CC">
        <w:rPr>
          <w:sz w:val="16"/>
        </w:rPr>
        <w:t>Ragnarok</w:t>
      </w:r>
      <w:proofErr w:type="spellEnd"/>
      <w:r w:rsidRPr="007C62CC">
        <w:rPr>
          <w:sz w:val="16"/>
        </w:rPr>
        <w:t xml:space="preserve">, the apocalyptic battle. </w:t>
      </w:r>
      <w:proofErr w:type="spellStart"/>
      <w:r w:rsidRPr="00784AF8">
        <w:rPr>
          <w:rStyle w:val="StyleUnderline"/>
          <w:highlight w:val="cyan"/>
        </w:rPr>
        <w:t>Agrilogistics</w:t>
      </w:r>
      <w:proofErr w:type="spellEnd"/>
      <w:r w:rsidRPr="00784AF8">
        <w:rPr>
          <w:rStyle w:val="StyleUnderline"/>
          <w:highlight w:val="cyan"/>
        </w:rPr>
        <w:t xml:space="preserve"> has been a constant process of trying to un-loop the loop form of things</w:t>
      </w:r>
      <w:r w:rsidRPr="007C62CC">
        <w:rPr>
          <w:sz w:val="16"/>
        </w:rPr>
        <w:t xml:space="preserve">. </w:t>
      </w:r>
      <w:proofErr w:type="gramStart"/>
      <w:r w:rsidRPr="007C62CC">
        <w:rPr>
          <w:sz w:val="16"/>
        </w:rPr>
        <w:t>Finally</w:t>
      </w:r>
      <w:proofErr w:type="gramEnd"/>
      <w:r w:rsidRPr="007C62CC">
        <w:rPr>
          <w:sz w:val="16"/>
        </w:rPr>
        <w:t xml:space="preserve"> </w:t>
      </w:r>
      <w:r w:rsidRPr="00784AF8">
        <w:rPr>
          <w:rStyle w:val="StyleUnderline"/>
          <w:highlight w:val="cyan"/>
        </w:rPr>
        <w:t>to rid of the world of weirdness is impossible</w:t>
      </w:r>
      <w:r w:rsidRPr="00183B1D">
        <w:rPr>
          <w:rStyle w:val="StyleUnderline"/>
        </w:rPr>
        <w:t xml:space="preserve">, as is devising a metalanguage that would slay self-reference forever. </w:t>
      </w:r>
      <w:r w:rsidRPr="00784AF8">
        <w:rPr>
          <w:rStyle w:val="StyleUnderline"/>
          <w:highlight w:val="cyan"/>
        </w:rPr>
        <w:t>Violent threats can be made</w:t>
      </w:r>
      <w:r w:rsidRPr="00183B1D">
        <w:rPr>
          <w:rStyle w:val="StyleUnderline"/>
        </w:rPr>
        <w:t>: ‘Anyone who denies the law of non-contradiction should be beaten and burned until he admits that to be beaten is not the same as not to be beaten, and to be burned is not the same as not to be burned</w:t>
      </w:r>
      <w:r w:rsidRPr="007C62CC">
        <w:rPr>
          <w:sz w:val="16"/>
        </w:rPr>
        <w:t>.</w:t>
      </w:r>
      <w:proofErr w:type="gramStart"/>
      <w:r w:rsidRPr="007C62CC">
        <w:rPr>
          <w:sz w:val="16"/>
        </w:rPr>
        <w:t>’[</w:t>
      </w:r>
      <w:proofErr w:type="gramEnd"/>
      <w:r w:rsidRPr="007C62CC">
        <w:rPr>
          <w:sz w:val="16"/>
        </w:rPr>
        <w:t xml:space="preserve">41] </w:t>
      </w:r>
      <w:r w:rsidRPr="00784AF8">
        <w:rPr>
          <w:rStyle w:val="StyleUnderline"/>
          <w:highlight w:val="cyan"/>
        </w:rPr>
        <w:t>You are either with us or against us.</w:t>
      </w:r>
      <w:r w:rsidRPr="00183B1D">
        <w:rPr>
          <w:rStyle w:val="StyleUnderline"/>
        </w:rPr>
        <w:t xml:space="preserve"> Torture isn’t an argument any more than kicking a pebble is, and the threat of torture is no way to display intelligence, let alone proof</w:t>
      </w:r>
      <w:r w:rsidRPr="00784AF8">
        <w:rPr>
          <w:rStyle w:val="StyleUnderline"/>
          <w:highlight w:val="cyan"/>
        </w:rPr>
        <w:t xml:space="preserve">. The violence of the threat is in proportion to the impossibility of </w:t>
      </w:r>
      <w:proofErr w:type="gramStart"/>
      <w:r w:rsidRPr="00784AF8">
        <w:rPr>
          <w:rStyle w:val="StyleUnderline"/>
          <w:highlight w:val="cyan"/>
        </w:rPr>
        <w:t>actually ridding</w:t>
      </w:r>
      <w:proofErr w:type="gramEnd"/>
      <w:r w:rsidRPr="00784AF8">
        <w:rPr>
          <w:rStyle w:val="StyleUnderline"/>
          <w:highlight w:val="cyan"/>
        </w:rPr>
        <w:t xml:space="preserve"> the world of contradiction</w:t>
      </w:r>
      <w:r w:rsidRPr="007C62CC">
        <w:rPr>
          <w:sz w:val="16"/>
          <w:highlight w:val="cyan"/>
        </w:rPr>
        <w:t>.</w:t>
      </w:r>
      <w:r w:rsidRPr="007C62CC">
        <w:rPr>
          <w:sz w:val="16"/>
        </w:rPr>
        <w:t xml:space="preserve"> Beating and burning, something done to cattle and corn, </w:t>
      </w:r>
      <w:proofErr w:type="gramStart"/>
      <w:r w:rsidRPr="007C62CC">
        <w:rPr>
          <w:sz w:val="16"/>
        </w:rPr>
        <w:t>witches</w:t>
      </w:r>
      <w:proofErr w:type="gramEnd"/>
      <w:r w:rsidRPr="007C62CC">
        <w:rPr>
          <w:sz w:val="16"/>
        </w:rPr>
        <w:t xml:space="preserve"> and weeds, is not the same as thinking and arguing. Still, </w:t>
      </w:r>
      <w:r w:rsidRPr="00784AF8">
        <w:rPr>
          <w:rStyle w:val="StyleUnderline"/>
          <w:highlight w:val="cyan"/>
        </w:rPr>
        <w:t xml:space="preserve">in the margins of </w:t>
      </w:r>
      <w:proofErr w:type="spellStart"/>
      <w:r w:rsidRPr="00784AF8">
        <w:rPr>
          <w:rStyle w:val="StyleUnderline"/>
          <w:highlight w:val="cyan"/>
        </w:rPr>
        <w:t>agrilogistical</w:t>
      </w:r>
      <w:proofErr w:type="spellEnd"/>
      <w:r w:rsidRPr="00784AF8">
        <w:rPr>
          <w:rStyle w:val="StyleUnderline"/>
          <w:highlight w:val="cyan"/>
        </w:rPr>
        <w:t xml:space="preserve"> thought, we</w:t>
      </w:r>
      <w:r w:rsidRPr="00183B1D">
        <w:rPr>
          <w:rStyle w:val="StyleUnderline"/>
        </w:rPr>
        <w:t xml:space="preserve"> cannot but </w:t>
      </w:r>
      <w:r w:rsidRPr="00784AF8">
        <w:rPr>
          <w:rStyle w:val="StyleUnderline"/>
          <w:highlight w:val="cyan"/>
        </w:rPr>
        <w:t>detect</w:t>
      </w:r>
      <w:r w:rsidRPr="00183B1D">
        <w:rPr>
          <w:rStyle w:val="StyleUnderline"/>
        </w:rPr>
        <w:t xml:space="preserve"> the disturbingly soft rustling of </w:t>
      </w:r>
      <w:r w:rsidRPr="00784AF8">
        <w:rPr>
          <w:rStyle w:val="StyleUnderline"/>
          <w:highlight w:val="cyan"/>
        </w:rPr>
        <w:t>the arche-lithic and its serpentine beings. Beings inherently fragile, like logical systems that contain necessary flaws</w:t>
      </w:r>
      <w:r w:rsidRPr="007C62CC">
        <w:rPr>
          <w:sz w:val="16"/>
        </w:rPr>
        <w:t xml:space="preserve">, like the hamartia of a tragic hero. </w:t>
      </w:r>
      <w:r w:rsidRPr="00784AF8">
        <w:rPr>
          <w:rStyle w:val="StyleUnderline"/>
          <w:highlight w:val="cyan"/>
        </w:rPr>
        <w:t>The modern upgrade</w:t>
      </w:r>
      <w:r w:rsidRPr="007C62CC">
        <w:rPr>
          <w:sz w:val="16"/>
        </w:rPr>
        <w:t xml:space="preserve"> of the Cadmus myth </w:t>
      </w:r>
      <w:r w:rsidRPr="00784AF8">
        <w:rPr>
          <w:rStyle w:val="StyleUnderline"/>
          <w:highlight w:val="cyan"/>
        </w:rPr>
        <w:t>is the idea of progress</w:t>
      </w:r>
      <w:r w:rsidRPr="00183B1D">
        <w:rPr>
          <w:rStyle w:val="StyleUnderline"/>
        </w:rPr>
        <w:t xml:space="preserve">, for instance, </w:t>
      </w:r>
      <w:r w:rsidRPr="00784AF8">
        <w:rPr>
          <w:rStyle w:val="StyleUnderline"/>
          <w:highlight w:val="cyan"/>
        </w:rPr>
        <w:t>the idea that we have transcended our material conditions. I’m Harold and the Purple Crayon</w:t>
      </w:r>
      <w:r w:rsidRPr="007C62CC">
        <w:rPr>
          <w:sz w:val="16"/>
        </w:rPr>
        <w:t>, ‘I am the lizard king, / I can do anything’</w:t>
      </w:r>
      <w:r w:rsidRPr="00183B1D">
        <w:rPr>
          <w:rStyle w:val="StyleUnderline"/>
        </w:rPr>
        <w:t>, ‘</w:t>
      </w:r>
      <w:r w:rsidRPr="00784AF8">
        <w:rPr>
          <w:rStyle w:val="StyleUnderline"/>
          <w:highlight w:val="cyan"/>
        </w:rPr>
        <w:t>I’m the Decider, goo-goo-</w:t>
      </w:r>
      <w:proofErr w:type="spellStart"/>
      <w:r w:rsidRPr="00784AF8">
        <w:rPr>
          <w:rStyle w:val="StyleUnderline"/>
          <w:highlight w:val="cyan"/>
        </w:rPr>
        <w:t>ga</w:t>
      </w:r>
      <w:proofErr w:type="spellEnd"/>
      <w:r w:rsidRPr="00784AF8">
        <w:rPr>
          <w:rStyle w:val="StyleUnderline"/>
          <w:highlight w:val="cyan"/>
        </w:rPr>
        <w:t>-</w:t>
      </w:r>
      <w:proofErr w:type="spellStart"/>
      <w:r w:rsidRPr="00784AF8">
        <w:rPr>
          <w:rStyle w:val="StyleUnderline"/>
          <w:highlight w:val="cyan"/>
        </w:rPr>
        <w:t>joob</w:t>
      </w:r>
      <w:proofErr w:type="spellEnd"/>
      <w:r w:rsidRPr="007C62CC">
        <w:rPr>
          <w:sz w:val="16"/>
        </w:rPr>
        <w:t>.</w:t>
      </w:r>
      <w:proofErr w:type="gramStart"/>
      <w:r w:rsidRPr="007C62CC">
        <w:rPr>
          <w:sz w:val="16"/>
        </w:rPr>
        <w:t>’[</w:t>
      </w:r>
      <w:proofErr w:type="gramEnd"/>
      <w:r w:rsidRPr="007C62CC">
        <w:rPr>
          <w:sz w:val="16"/>
        </w:rPr>
        <w:t xml:space="preserve">42] (Harold and the Purple Crayon is a US children’s character who can draw whatever he likes with his crayon in the void. Say he is </w:t>
      </w:r>
      <w:proofErr w:type="gramStart"/>
      <w:r w:rsidRPr="007C62CC">
        <w:rPr>
          <w:sz w:val="16"/>
        </w:rPr>
        <w:t>drowning:</w:t>
      </w:r>
      <w:proofErr w:type="gramEnd"/>
      <w:r w:rsidRPr="007C62CC">
        <w:rPr>
          <w:sz w:val="16"/>
        </w:rPr>
        <w:t xml:space="preserve"> he can draw a boat.) </w:t>
      </w:r>
      <w:r w:rsidRPr="00183B1D">
        <w:rPr>
          <w:rStyle w:val="StyleUnderline"/>
        </w:rPr>
        <w:t xml:space="preserve">But </w:t>
      </w:r>
      <w:r w:rsidRPr="00784AF8">
        <w:rPr>
          <w:rStyle w:val="StyleUnderline"/>
          <w:highlight w:val="cyan"/>
        </w:rPr>
        <w:t xml:space="preserve">if things are </w:t>
      </w:r>
      <w:proofErr w:type="spellStart"/>
      <w:r w:rsidRPr="00784AF8">
        <w:rPr>
          <w:rStyle w:val="StyleUnderline"/>
          <w:highlight w:val="cyan"/>
        </w:rPr>
        <w:t>nonorientable</w:t>
      </w:r>
      <w:proofErr w:type="spellEnd"/>
      <w:r w:rsidRPr="00784AF8">
        <w:rPr>
          <w:rStyle w:val="StyleUnderline"/>
          <w:highlight w:val="cyan"/>
        </w:rPr>
        <w:t xml:space="preserve"> surfaces</w:t>
      </w:r>
      <w:r w:rsidRPr="00183B1D">
        <w:rPr>
          <w:rStyle w:val="StyleUnderline"/>
        </w:rPr>
        <w:t xml:space="preserve">, </w:t>
      </w:r>
      <w:r w:rsidRPr="00784AF8">
        <w:rPr>
          <w:rStyle w:val="StyleUnderline"/>
          <w:highlight w:val="cyan"/>
        </w:rPr>
        <w:t>philosophy had better get out of the mastery business</w:t>
      </w:r>
      <w:r w:rsidRPr="00183B1D">
        <w:rPr>
          <w:rStyle w:val="StyleUnderline"/>
        </w:rPr>
        <w:t xml:space="preserve"> and into the allergy medicine business.</w:t>
      </w:r>
      <w:r w:rsidRPr="007C62CC">
        <w:rPr>
          <w:sz w:val="16"/>
        </w:rPr>
        <w:t xml:space="preserve"> We need philosophical medicine so as not to have allergic reactions before we mow the allergens down and build a parking lot. </w:t>
      </w:r>
      <w:r w:rsidRPr="00784AF8">
        <w:rPr>
          <w:rStyle w:val="StyleUnderline"/>
          <w:highlight w:val="cyan"/>
        </w:rPr>
        <w:t>To remain in indecision</w:t>
      </w:r>
      <w:r w:rsidRPr="007C62CC">
        <w:rPr>
          <w:sz w:val="16"/>
          <w:highlight w:val="cyan"/>
        </w:rPr>
        <w:t>.</w:t>
      </w:r>
    </w:p>
    <w:p w14:paraId="5B6BA238" w14:textId="7F718F4D" w:rsidR="00311935" w:rsidRDefault="00311935" w:rsidP="00311935">
      <w:pPr>
        <w:rPr>
          <w:rStyle w:val="Style13ptBold"/>
          <w:b w:val="0"/>
        </w:rPr>
      </w:pPr>
    </w:p>
    <w:p w14:paraId="429385B8" w14:textId="567C5967" w:rsidR="00311935" w:rsidRPr="00311935" w:rsidRDefault="00311935" w:rsidP="00311935">
      <w:pPr>
        <w:pStyle w:val="Heading3"/>
      </w:pPr>
      <w:r w:rsidRPr="00311935">
        <w:t>Link – “Solvency”</w:t>
      </w:r>
    </w:p>
    <w:p w14:paraId="3929460F" w14:textId="77777777" w:rsidR="00311935" w:rsidRPr="00311935" w:rsidRDefault="00311935" w:rsidP="00311935"/>
    <w:p w14:paraId="2B63462B" w14:textId="0CF2D896" w:rsidR="00311935" w:rsidRPr="003B6D26" w:rsidRDefault="00311935" w:rsidP="00311935">
      <w:pPr>
        <w:pStyle w:val="Heading4"/>
        <w:contextualSpacing/>
        <w:rPr>
          <w:rStyle w:val="Style13ptBold"/>
          <w:b/>
        </w:rPr>
      </w:pPr>
      <w:proofErr w:type="spellStart"/>
      <w:r>
        <w:rPr>
          <w:rStyle w:val="Style13ptBold"/>
          <w:b/>
        </w:rPr>
        <w:t>Agrilogistics</w:t>
      </w:r>
      <w:proofErr w:type="spellEnd"/>
      <w:r>
        <w:rPr>
          <w:rStyle w:val="Style13ptBold"/>
          <w:b/>
        </w:rPr>
        <w:t xml:space="preserve"> wraps humanity – the world was never a perfect place and the logic to escape that reinforces those imperfections within an Anthropocentric timeframe</w:t>
      </w:r>
    </w:p>
    <w:p w14:paraId="1A879B0B" w14:textId="77777777" w:rsidR="00311935" w:rsidRPr="008C1E1F" w:rsidRDefault="00311935" w:rsidP="00311935">
      <w:pPr>
        <w:contextualSpacing/>
        <w:rPr>
          <w:rFonts w:cs="Calibri"/>
          <w:bCs/>
        </w:rPr>
      </w:pPr>
      <w:r w:rsidRPr="003B6D26">
        <w:rPr>
          <w:rStyle w:val="Style13ptBold"/>
          <w:rFonts w:cs="Calibri"/>
        </w:rPr>
        <w:t xml:space="preserve">Morton et al. 16 </w:t>
      </w:r>
      <w:r w:rsidRPr="003B6D26">
        <w:rPr>
          <w:rStyle w:val="Style13ptBold"/>
          <w:rFonts w:cs="Calibri"/>
          <w:b w:val="0"/>
          <w:bCs w:val="0"/>
        </w:rPr>
        <w:t>(Timothy Bloxam Morton is a professor and Rita Shea Guffey Chair in English at Rice University. A member of the object-oriented philosophy movement, Morton's work explores the intersection of object-oriented thought and ecological studies; Dana Medoro is an associate professor in the Department of English, Film, and Theatre at the University of Manitoba; Caitlin McIntyre is a doctoral student at the State University of New York at Buffalo. Her doctoral research focuses on Irish modernism in a circum-Atlantic context, exploring modernist literature as an aesthetic response and resistance to the space of the plantation; “</w:t>
      </w:r>
      <w:proofErr w:type="spellStart"/>
      <w:r w:rsidRPr="003B6D26">
        <w:rPr>
          <w:rStyle w:val="Style13ptBold"/>
          <w:rFonts w:cs="Calibri"/>
          <w:b w:val="0"/>
          <w:bCs w:val="0"/>
        </w:rPr>
        <w:t>Spokesvultures</w:t>
      </w:r>
      <w:proofErr w:type="spellEnd"/>
      <w:r w:rsidRPr="003B6D26">
        <w:rPr>
          <w:rStyle w:val="Style13ptBold"/>
          <w:rFonts w:cs="Calibri"/>
          <w:b w:val="0"/>
          <w:bCs w:val="0"/>
        </w:rPr>
        <w:t xml:space="preserve"> for Ecological Awareness: An Interview with Timothy Morton,” ESC 42.3-42.4 (2016), pp. 16</w:t>
      </w:r>
      <w:r>
        <w:rPr>
          <w:rStyle w:val="Style13ptBold"/>
          <w:rFonts w:cs="Calibri"/>
          <w:b w:val="0"/>
          <w:bCs w:val="0"/>
        </w:rPr>
        <w:t>0</w:t>
      </w:r>
      <w:r w:rsidRPr="003B6D26">
        <w:rPr>
          <w:rStyle w:val="Style13ptBold"/>
          <w:rFonts w:cs="Calibri"/>
          <w:b w:val="0"/>
          <w:bCs w:val="0"/>
        </w:rPr>
        <w:t>-1</w:t>
      </w:r>
      <w:r>
        <w:rPr>
          <w:rStyle w:val="Style13ptBold"/>
          <w:rFonts w:cs="Calibri"/>
          <w:b w:val="0"/>
          <w:bCs w:val="0"/>
        </w:rPr>
        <w:t>61</w:t>
      </w:r>
      <w:r w:rsidRPr="003B6D26">
        <w:rPr>
          <w:rStyle w:val="Style13ptBold"/>
          <w:rFonts w:cs="Calibri"/>
          <w:b w:val="0"/>
          <w:bCs w:val="0"/>
        </w:rPr>
        <w:t xml:space="preserve">//) </w:t>
      </w:r>
      <w:proofErr w:type="spellStart"/>
      <w:r w:rsidRPr="008C1E1F">
        <w:rPr>
          <w:rStyle w:val="Style13ptBold"/>
          <w:b w:val="0"/>
          <w:bCs w:val="0"/>
          <w:i/>
        </w:rPr>
        <w:t>viraj</w:t>
      </w:r>
      <w:proofErr w:type="spellEnd"/>
    </w:p>
    <w:p w14:paraId="5F53AA0B" w14:textId="77777777" w:rsidR="00311935" w:rsidRDefault="00311935" w:rsidP="00311935">
      <w:pPr>
        <w:contextualSpacing/>
        <w:rPr>
          <w:rFonts w:cs="Calibri"/>
          <w:u w:val="single"/>
        </w:rPr>
      </w:pPr>
      <w:r w:rsidRPr="00D022E6">
        <w:rPr>
          <w:rFonts w:cs="Calibri"/>
          <w:sz w:val="16"/>
        </w:rPr>
        <w:t xml:space="preserve">timothy </w:t>
      </w:r>
      <w:proofErr w:type="spellStart"/>
      <w:r w:rsidRPr="00D022E6">
        <w:rPr>
          <w:rFonts w:cs="Calibri"/>
          <w:sz w:val="16"/>
        </w:rPr>
        <w:t>morton</w:t>
      </w:r>
      <w:proofErr w:type="spellEnd"/>
      <w:r w:rsidRPr="00D022E6">
        <w:rPr>
          <w:rFonts w:cs="Calibri"/>
          <w:sz w:val="16"/>
        </w:rPr>
        <w:t xml:space="preserve">: </w:t>
      </w:r>
      <w:proofErr w:type="spellStart"/>
      <w:r w:rsidRPr="006A3ACF">
        <w:rPr>
          <w:rFonts w:cs="Calibri"/>
          <w:highlight w:val="yellow"/>
          <w:u w:val="single"/>
        </w:rPr>
        <w:t>Agrilogistics</w:t>
      </w:r>
      <w:proofErr w:type="spellEnd"/>
      <w:r w:rsidRPr="006A3ACF">
        <w:rPr>
          <w:rFonts w:cs="Calibri"/>
          <w:highlight w:val="yellow"/>
          <w:u w:val="single"/>
        </w:rPr>
        <w:t xml:space="preserve"> is a violent understanding of capital-N Nature</w:t>
      </w:r>
      <w:r w:rsidRPr="008C1E1F">
        <w:rPr>
          <w:rFonts w:cs="Calibri"/>
          <w:u w:val="single"/>
        </w:rPr>
        <w:t xml:space="preserve">, against which the notion of human progress defines itself; domestication, agriculture, civilization—the claiming that these systems exist outside of or opposed to something called Nature. I’m not proposing we un-domesticate animals and return to a pre-Neolithic state; </w:t>
      </w:r>
      <w:r w:rsidRPr="006A3ACF">
        <w:rPr>
          <w:rFonts w:cs="Calibri"/>
          <w:highlight w:val="yellow"/>
          <w:u w:val="single"/>
        </w:rPr>
        <w:t>you can’t escape civilization. It’s violent to endorse that</w:t>
      </w:r>
      <w:r w:rsidRPr="008C1E1F">
        <w:rPr>
          <w:rFonts w:cs="Calibri"/>
          <w:u w:val="single"/>
        </w:rPr>
        <w:t xml:space="preserve">, a kind of Pol Pot ideology, in which everyone wearing glasses is now suspect, as if we can bomb ourselves back to the Stone Age. What we need to notice is that </w:t>
      </w:r>
      <w:r w:rsidRPr="006A3ACF">
        <w:rPr>
          <w:rFonts w:cs="Calibri"/>
          <w:highlight w:val="yellow"/>
          <w:u w:val="single"/>
        </w:rPr>
        <w:t>we never left the agricultural system that started twelve thousand years ago</w:t>
      </w:r>
      <w:r w:rsidRPr="008C1E1F">
        <w:rPr>
          <w:rFonts w:cs="Calibri"/>
          <w:u w:val="single"/>
        </w:rPr>
        <w:t xml:space="preserve">—when “human civilization” began—and we never left being animals ourselves. </w:t>
      </w:r>
      <w:r w:rsidRPr="00D022E6">
        <w:rPr>
          <w:rFonts w:cs="Calibri"/>
          <w:sz w:val="16"/>
        </w:rPr>
        <w:t xml:space="preserve">This is where something like gluten becomes a kind of evil! Two-thirds of Americans are gluten free and they don’t understand why. It’s the next magic bullet, announcing: “The evil is in the gluten. Get rid of the gluten and everything will be fine.” This new phase is worse than the Atkins diet: the get-back-to-the-Paleolithic diet (and pay no attention to your heart attack). This gluten thing is more intense, though. We’ve all decided that everything in our life will be okay if we have no gluten—or if we can upgrade the Roundup. </w:t>
      </w:r>
      <w:r w:rsidRPr="008C1E1F">
        <w:rPr>
          <w:rFonts w:cs="Calibri"/>
          <w:u w:val="single"/>
        </w:rPr>
        <w:t xml:space="preserve">That is, </w:t>
      </w:r>
      <w:r w:rsidRPr="006A3ACF">
        <w:rPr>
          <w:rFonts w:cs="Calibri"/>
          <w:highlight w:val="yellow"/>
          <w:u w:val="single"/>
        </w:rPr>
        <w:t xml:space="preserve">we think we can get </w:t>
      </w:r>
      <w:proofErr w:type="spellStart"/>
      <w:r w:rsidRPr="006A3ACF">
        <w:rPr>
          <w:rFonts w:cs="Calibri"/>
          <w:highlight w:val="yellow"/>
          <w:u w:val="single"/>
        </w:rPr>
        <w:t>agrilogistics</w:t>
      </w:r>
      <w:proofErr w:type="spellEnd"/>
      <w:r w:rsidRPr="006A3ACF">
        <w:rPr>
          <w:rFonts w:cs="Calibri"/>
          <w:highlight w:val="yellow"/>
          <w:u w:val="single"/>
        </w:rPr>
        <w:t xml:space="preserve"> right and return to a functioning-smoothly of the world, which never existed in the first place</w:t>
      </w:r>
      <w:r w:rsidRPr="008C1E1F">
        <w:rPr>
          <w:rFonts w:cs="Calibri"/>
          <w:u w:val="single"/>
        </w:rPr>
        <w:t xml:space="preserve">. At its base, this is all a </w:t>
      </w:r>
      <w:r w:rsidRPr="006A3ACF">
        <w:rPr>
          <w:rFonts w:cs="Calibri"/>
          <w:highlight w:val="yellow"/>
          <w:u w:val="single"/>
        </w:rPr>
        <w:t>desire</w:t>
      </w:r>
      <w:r w:rsidRPr="008C1E1F">
        <w:rPr>
          <w:rFonts w:cs="Calibri"/>
          <w:u w:val="single"/>
        </w:rPr>
        <w:t xml:space="preserve"> to get rid of ambiguity—</w:t>
      </w:r>
      <w:r w:rsidRPr="006A3ACF">
        <w:rPr>
          <w:rFonts w:cs="Calibri"/>
          <w:highlight w:val="yellow"/>
          <w:u w:val="single"/>
        </w:rPr>
        <w:t>to get rid of the paradox that the world is always a functioning-malfunctioning thing</w:t>
      </w:r>
      <w:r w:rsidRPr="008C1E1F">
        <w:rPr>
          <w:rFonts w:cs="Calibri"/>
          <w:u w:val="single"/>
        </w:rPr>
        <w:t xml:space="preserve">. Everything is broken. </w:t>
      </w:r>
      <w:r w:rsidRPr="006A3ACF">
        <w:rPr>
          <w:rFonts w:cs="Calibri"/>
          <w:highlight w:val="yellow"/>
          <w:u w:val="single"/>
        </w:rPr>
        <w:t xml:space="preserve">The lure of the idea that when things smoothly function, then the dark parts </w:t>
      </w:r>
      <w:proofErr w:type="gramStart"/>
      <w:r w:rsidRPr="006A3ACF">
        <w:rPr>
          <w:rFonts w:cs="Calibri"/>
          <w:highlight w:val="yellow"/>
          <w:u w:val="single"/>
        </w:rPr>
        <w:t>disappear</w:t>
      </w:r>
      <w:r w:rsidRPr="008C1E1F">
        <w:rPr>
          <w:rFonts w:cs="Calibri"/>
          <w:u w:val="single"/>
        </w:rPr>
        <w:t>:</w:t>
      </w:r>
      <w:proofErr w:type="gramEnd"/>
      <w:r w:rsidRPr="008C1E1F">
        <w:rPr>
          <w:rFonts w:cs="Calibri"/>
          <w:u w:val="single"/>
        </w:rPr>
        <w:t xml:space="preserve"> this is a metaphysical trap. Because if we think things are all smoothly going along, they are only clicking in our own little anthropocentric timeframe.</w:t>
      </w:r>
      <w:r w:rsidRPr="00D022E6">
        <w:rPr>
          <w:rFonts w:cs="Calibri"/>
          <w:sz w:val="16"/>
        </w:rPr>
        <w:t xml:space="preserve"> Everything is always malfunctioning and the Romantics knew it. William Blake says, “The cut worm forgives the plough,” because from the worm’s point of view, this is not a functioning system. But the worm doesn’t really care, forgives it. Worms are totally down with how everything is a bit broken. But we don’t see from the point of the view of the worm. Everything has Dasein, everything is shimmering. That’s my way of putting it. </w:t>
      </w:r>
      <w:r w:rsidRPr="008C1E1F">
        <w:rPr>
          <w:rFonts w:cs="Calibri"/>
          <w:u w:val="single"/>
        </w:rPr>
        <w:t xml:space="preserve">And that’s what I truly believe: that </w:t>
      </w:r>
      <w:r w:rsidRPr="006A3ACF">
        <w:rPr>
          <w:rFonts w:cs="Calibri"/>
          <w:highlight w:val="yellow"/>
          <w:u w:val="single"/>
        </w:rPr>
        <w:t>everything is shimmering without mechanical input</w:t>
      </w:r>
      <w:r w:rsidRPr="008C1E1F">
        <w:rPr>
          <w:rFonts w:cs="Calibri"/>
          <w:u w:val="single"/>
        </w:rPr>
        <w:t>. That’s my ontology. In other words, we are solid because we are shimmering—paradoxically, or not.</w:t>
      </w:r>
      <w:r w:rsidRPr="00D022E6">
        <w:rPr>
          <w:rFonts w:cs="Calibri"/>
          <w:sz w:val="16"/>
        </w:rPr>
        <w:t xml:space="preserve"> I am the </w:t>
      </w:r>
      <w:proofErr w:type="spellStart"/>
      <w:r w:rsidRPr="00D022E6">
        <w:rPr>
          <w:rFonts w:cs="Calibri"/>
          <w:sz w:val="16"/>
        </w:rPr>
        <w:t>spokesvulture</w:t>
      </w:r>
      <w:proofErr w:type="spellEnd"/>
      <w:r w:rsidRPr="00D022E6">
        <w:rPr>
          <w:rFonts w:cs="Calibri"/>
          <w:sz w:val="16"/>
        </w:rPr>
        <w:t xml:space="preserve"> for that: “Everything is shimmering, caw, caw!”1 </w:t>
      </w:r>
      <w:proofErr w:type="spellStart"/>
      <w:r w:rsidRPr="00D022E6">
        <w:rPr>
          <w:rFonts w:cs="Calibri"/>
          <w:sz w:val="16"/>
        </w:rPr>
        <w:t>caitlin</w:t>
      </w:r>
      <w:proofErr w:type="spellEnd"/>
      <w:r w:rsidRPr="00D022E6">
        <w:rPr>
          <w:rFonts w:cs="Calibri"/>
          <w:sz w:val="16"/>
        </w:rPr>
        <w:t xml:space="preserve"> </w:t>
      </w:r>
      <w:proofErr w:type="spellStart"/>
      <w:r w:rsidRPr="00D022E6">
        <w:rPr>
          <w:rFonts w:cs="Calibri"/>
          <w:sz w:val="16"/>
        </w:rPr>
        <w:t>mcintyre</w:t>
      </w:r>
      <w:proofErr w:type="spellEnd"/>
      <w:r w:rsidRPr="00D022E6">
        <w:rPr>
          <w:rFonts w:cs="Calibri"/>
          <w:sz w:val="16"/>
        </w:rPr>
        <w:t xml:space="preserve"> and dana </w:t>
      </w:r>
      <w:proofErr w:type="spellStart"/>
      <w:r w:rsidRPr="00D022E6">
        <w:rPr>
          <w:rFonts w:cs="Calibri"/>
          <w:sz w:val="16"/>
        </w:rPr>
        <w:t>medoro</w:t>
      </w:r>
      <w:proofErr w:type="spellEnd"/>
      <w:r w:rsidRPr="00D022E6">
        <w:rPr>
          <w:rFonts w:cs="Calibri"/>
          <w:sz w:val="16"/>
        </w:rPr>
        <w:t xml:space="preserve">: Do vultures sound like that? tm: I sound more like a crow, I suppose.2 Anyway, you should Google “There is no classical world.” You’ll find all these physicists trying to figure out whether the quantum stuff is for real. “We can prove it,” they say. They perform an experiment with a tiny mirror that sends out blue and red light, and they cool it down until the red light disappears, until radiation cannot possibly be emitted. But the infrared at the cool-down point persists. </w:t>
      </w:r>
      <w:r w:rsidRPr="008C1E1F">
        <w:rPr>
          <w:rFonts w:cs="Calibri"/>
          <w:u w:val="single"/>
        </w:rPr>
        <w:t xml:space="preserve">“Lo and behold,” say the physicists, “we observe this!”3 Come on, I say, </w:t>
      </w:r>
      <w:r w:rsidRPr="006A3ACF">
        <w:rPr>
          <w:rFonts w:cs="Calibri"/>
          <w:highlight w:val="yellow"/>
          <w:u w:val="single"/>
        </w:rPr>
        <w:t>of course</w:t>
      </w:r>
      <w:r w:rsidRPr="008C1E1F">
        <w:rPr>
          <w:rFonts w:cs="Calibri"/>
          <w:u w:val="single"/>
        </w:rPr>
        <w:t xml:space="preserve"> quantum </w:t>
      </w:r>
      <w:r w:rsidRPr="006A3ACF">
        <w:rPr>
          <w:rFonts w:cs="Calibri"/>
          <w:highlight w:val="yellow"/>
          <w:u w:val="single"/>
        </w:rPr>
        <w:t xml:space="preserve">things are happening, and </w:t>
      </w:r>
      <w:proofErr w:type="gramStart"/>
      <w:r w:rsidRPr="006A3ACF">
        <w:rPr>
          <w:rFonts w:cs="Calibri"/>
          <w:highlight w:val="yellow"/>
          <w:u w:val="single"/>
        </w:rPr>
        <w:t>this is why</w:t>
      </w:r>
      <w:proofErr w:type="gramEnd"/>
      <w:r w:rsidRPr="006A3ACF">
        <w:rPr>
          <w:rFonts w:cs="Calibri"/>
          <w:highlight w:val="yellow"/>
          <w:u w:val="single"/>
        </w:rPr>
        <w:t xml:space="preserve"> you’re solid</w:t>
      </w:r>
      <w:r w:rsidRPr="008C1E1F">
        <w:rPr>
          <w:rFonts w:cs="Calibri"/>
          <w:u w:val="single"/>
        </w:rPr>
        <w:t>, paradoxically or not. cm and dm: Let’s talk about Object Oriented Ontology and race. tm: I’ve got a PhD student working on it. She’s walking through a minefield, but it’s so very intuitive: black people as objects, a connection forged in slavery.</w:t>
      </w:r>
    </w:p>
    <w:p w14:paraId="27AF58EA" w14:textId="77777777" w:rsidR="00311935" w:rsidRDefault="00311935" w:rsidP="00311935">
      <w:pPr>
        <w:contextualSpacing/>
        <w:rPr>
          <w:rFonts w:cs="Calibri"/>
          <w:u w:val="single"/>
        </w:rPr>
      </w:pPr>
    </w:p>
    <w:p w14:paraId="4DA67943" w14:textId="00B1B881" w:rsidR="00311935" w:rsidRDefault="00311935" w:rsidP="00311935">
      <w:pPr>
        <w:pStyle w:val="Heading3"/>
      </w:pPr>
      <w:r>
        <w:t xml:space="preserve">Alt XT – Wildness </w:t>
      </w:r>
    </w:p>
    <w:p w14:paraId="7C861F8E" w14:textId="77777777" w:rsidR="00311935" w:rsidRDefault="00311935" w:rsidP="00311935"/>
    <w:p w14:paraId="3EE2BBF0" w14:textId="728AB09D" w:rsidR="00311935" w:rsidRPr="003B6D26" w:rsidRDefault="00311935" w:rsidP="00311935">
      <w:pPr>
        <w:pStyle w:val="Heading4"/>
        <w:contextualSpacing/>
        <w:rPr>
          <w:rFonts w:cs="Calibri"/>
        </w:rPr>
      </w:pPr>
      <w:r>
        <w:rPr>
          <w:rFonts w:cs="Calibri"/>
        </w:rPr>
        <w:t>Envisioning nature &amp; human as ontologically connected is critical to produce wildness within those relations</w:t>
      </w:r>
    </w:p>
    <w:p w14:paraId="1B50B068" w14:textId="77777777" w:rsidR="00311935" w:rsidRPr="00205863" w:rsidRDefault="00311935" w:rsidP="00311935">
      <w:pPr>
        <w:contextualSpacing/>
        <w:rPr>
          <w:rFonts w:cs="Calibri"/>
          <w:bCs/>
        </w:rPr>
      </w:pPr>
      <w:r w:rsidRPr="003B6D26">
        <w:rPr>
          <w:rStyle w:val="Style13ptBold"/>
          <w:rFonts w:cs="Calibri"/>
        </w:rPr>
        <w:t>Morton 1</w:t>
      </w:r>
      <w:r>
        <w:rPr>
          <w:rStyle w:val="Style13ptBold"/>
          <w:rFonts w:cs="Calibri"/>
        </w:rPr>
        <w:t>5</w:t>
      </w:r>
      <w:r w:rsidRPr="003B6D26">
        <w:rPr>
          <w:rStyle w:val="Style13ptBold"/>
          <w:rFonts w:cs="Calibri"/>
          <w:b w:val="0"/>
          <w:bCs w:val="0"/>
        </w:rPr>
        <w:t xml:space="preserve"> (Timothy Bloxam Morton is a professor and Rita Shea Guffey Chair in English at Rice University. A member of the object-oriented philosophy movement, Morton's work explores the intersection of object-oriented thought and ecological studies; “</w:t>
      </w:r>
      <w:r>
        <w:rPr>
          <w:rStyle w:val="Style13ptBold"/>
          <w:rFonts w:cs="Calibri"/>
          <w:b w:val="0"/>
          <w:bCs w:val="0"/>
        </w:rPr>
        <w:t>Where the Wild Things Are</w:t>
      </w:r>
      <w:r w:rsidRPr="003B6D26">
        <w:rPr>
          <w:rStyle w:val="Style13ptBold"/>
          <w:rFonts w:cs="Calibri"/>
          <w:b w:val="0"/>
          <w:bCs w:val="0"/>
        </w:rPr>
        <w:t xml:space="preserve">,” </w:t>
      </w:r>
      <w:r>
        <w:rPr>
          <w:rStyle w:val="Style13ptBold"/>
          <w:rFonts w:cs="Calibri"/>
          <w:b w:val="0"/>
          <w:bCs w:val="0"/>
        </w:rPr>
        <w:t>LA+ Interdisciplinary Journal of Landscape Architecture I</w:t>
      </w:r>
      <w:r w:rsidRPr="003B6D26">
        <w:rPr>
          <w:rStyle w:val="Style13ptBold"/>
          <w:rFonts w:cs="Calibri"/>
          <w:b w:val="0"/>
          <w:bCs w:val="0"/>
        </w:rPr>
        <w:t xml:space="preserve"> </w:t>
      </w:r>
      <w:r>
        <w:rPr>
          <w:rStyle w:val="Style13ptBold"/>
          <w:rFonts w:cs="Calibri"/>
          <w:b w:val="0"/>
          <w:bCs w:val="0"/>
        </w:rPr>
        <w:t>(</w:t>
      </w:r>
      <w:r w:rsidRPr="003B6D26">
        <w:rPr>
          <w:rStyle w:val="Style13ptBold"/>
          <w:rFonts w:cs="Calibri"/>
          <w:b w:val="0"/>
          <w:bCs w:val="0"/>
        </w:rPr>
        <w:t>201</w:t>
      </w:r>
      <w:r>
        <w:rPr>
          <w:rStyle w:val="Style13ptBold"/>
          <w:rFonts w:cs="Calibri"/>
          <w:b w:val="0"/>
          <w:bCs w:val="0"/>
        </w:rPr>
        <w:t>5</w:t>
      </w:r>
      <w:r w:rsidRPr="003B6D26">
        <w:rPr>
          <w:rStyle w:val="Style13ptBold"/>
          <w:rFonts w:cs="Calibri"/>
          <w:b w:val="0"/>
          <w:bCs w:val="0"/>
        </w:rPr>
        <w:t xml:space="preserve">), pp. </w:t>
      </w:r>
      <w:r>
        <w:rPr>
          <w:rStyle w:val="Style13ptBold"/>
          <w:rFonts w:cs="Calibri"/>
          <w:b w:val="0"/>
          <w:bCs w:val="0"/>
        </w:rPr>
        <w:t>4</w:t>
      </w:r>
      <w:r w:rsidRPr="003B6D26">
        <w:rPr>
          <w:rStyle w:val="Style13ptBold"/>
          <w:rFonts w:cs="Calibri"/>
          <w:b w:val="0"/>
          <w:bCs w:val="0"/>
        </w:rPr>
        <w:t>-</w:t>
      </w:r>
      <w:r>
        <w:rPr>
          <w:rStyle w:val="Style13ptBold"/>
          <w:rFonts w:cs="Calibri"/>
          <w:b w:val="0"/>
          <w:bCs w:val="0"/>
        </w:rPr>
        <w:t>9</w:t>
      </w:r>
      <w:r w:rsidRPr="003B6D26">
        <w:rPr>
          <w:rStyle w:val="Style13ptBold"/>
          <w:rFonts w:cs="Calibri"/>
          <w:b w:val="0"/>
          <w:bCs w:val="0"/>
        </w:rPr>
        <w:t xml:space="preserve">//) </w:t>
      </w:r>
      <w:proofErr w:type="spellStart"/>
      <w:r w:rsidRPr="003B6D26">
        <w:rPr>
          <w:rStyle w:val="Style13ptBold"/>
          <w:rFonts w:cs="Calibri"/>
          <w:b w:val="0"/>
          <w:bCs w:val="0"/>
          <w:i/>
        </w:rPr>
        <w:t>viraj</w:t>
      </w:r>
      <w:proofErr w:type="spellEnd"/>
    </w:p>
    <w:p w14:paraId="018C4939" w14:textId="77777777" w:rsidR="00311935" w:rsidRPr="00205863" w:rsidRDefault="00311935" w:rsidP="00311935">
      <w:pPr>
        <w:contextualSpacing/>
        <w:rPr>
          <w:rFonts w:eastAsia="Times New Roman" w:cs="Calibri"/>
          <w:color w:val="000000" w:themeColor="text1"/>
          <w:sz w:val="16"/>
        </w:rPr>
      </w:pPr>
      <w:r w:rsidRPr="00205863">
        <w:rPr>
          <w:rFonts w:cs="Calibri"/>
          <w:color w:val="000000" w:themeColor="text1"/>
          <w:sz w:val="16"/>
        </w:rPr>
        <w:t xml:space="preserve">Is </w:t>
      </w:r>
      <w:proofErr w:type="spellStart"/>
      <w:r w:rsidRPr="00205863">
        <w:rPr>
          <w:rFonts w:cs="Calibri"/>
          <w:color w:val="000000" w:themeColor="text1"/>
          <w:sz w:val="16"/>
        </w:rPr>
        <w:t>agrilogistics</w:t>
      </w:r>
      <w:proofErr w:type="spellEnd"/>
      <w:r w:rsidRPr="00205863">
        <w:rPr>
          <w:rFonts w:cs="Calibri"/>
          <w:color w:val="000000" w:themeColor="text1"/>
          <w:sz w:val="16"/>
        </w:rPr>
        <w:t xml:space="preserve"> the only show in town? </w:t>
      </w:r>
      <w:r w:rsidRPr="00205863">
        <w:rPr>
          <w:rFonts w:cs="Calibri"/>
          <w:color w:val="000000" w:themeColor="text1"/>
          <w:u w:val="single"/>
        </w:rPr>
        <w:t xml:space="preserve">Is nothing </w:t>
      </w:r>
      <w:r w:rsidRPr="006A3ACF">
        <w:rPr>
          <w:rFonts w:cs="Calibri"/>
          <w:color w:val="000000" w:themeColor="text1"/>
          <w:highlight w:val="yellow"/>
          <w:u w:val="single"/>
        </w:rPr>
        <w:t>wild</w:t>
      </w:r>
      <w:r w:rsidRPr="00205863">
        <w:rPr>
          <w:rFonts w:cs="Calibri"/>
          <w:color w:val="000000" w:themeColor="text1"/>
          <w:u w:val="single"/>
        </w:rPr>
        <w:t xml:space="preserve"> at all?</w:t>
      </w:r>
      <w:r>
        <w:rPr>
          <w:rFonts w:cs="Calibri"/>
          <w:color w:val="000000" w:themeColor="text1"/>
          <w:u w:val="single"/>
        </w:rPr>
        <w:t xml:space="preserve"> </w:t>
      </w:r>
      <w:r w:rsidRPr="00205863">
        <w:rPr>
          <w:rFonts w:cs="Calibri"/>
          <w:color w:val="000000" w:themeColor="text1"/>
          <w:u w:val="single"/>
        </w:rPr>
        <w:t xml:space="preserve">In this essay I shall argue that there is. And I shall argue it in a way that </w:t>
      </w:r>
      <w:r w:rsidRPr="006A3ACF">
        <w:rPr>
          <w:rFonts w:cs="Calibri"/>
          <w:color w:val="000000" w:themeColor="text1"/>
          <w:highlight w:val="yellow"/>
          <w:u w:val="single"/>
        </w:rPr>
        <w:t>transcends not only</w:t>
      </w:r>
      <w:r w:rsidRPr="00205863">
        <w:rPr>
          <w:rFonts w:cs="Calibri"/>
          <w:color w:val="000000" w:themeColor="text1"/>
          <w:u w:val="single"/>
        </w:rPr>
        <w:t xml:space="preserve"> the </w:t>
      </w:r>
      <w:r w:rsidRPr="006A3ACF">
        <w:rPr>
          <w:rFonts w:cs="Calibri"/>
          <w:color w:val="000000" w:themeColor="text1"/>
          <w:highlight w:val="yellow"/>
          <w:u w:val="single"/>
        </w:rPr>
        <w:t>normative metaphysics</w:t>
      </w:r>
      <w:r w:rsidRPr="00205863">
        <w:rPr>
          <w:rFonts w:cs="Calibri"/>
          <w:color w:val="000000" w:themeColor="text1"/>
          <w:u w:val="single"/>
        </w:rPr>
        <w:t xml:space="preserve"> of presence that underwrite concepts of Nature, </w:t>
      </w:r>
      <w:r w:rsidRPr="006A3ACF">
        <w:rPr>
          <w:rFonts w:cs="Calibri"/>
          <w:color w:val="000000" w:themeColor="text1"/>
          <w:highlight w:val="yellow"/>
          <w:u w:val="single"/>
        </w:rPr>
        <w:t>but also nihilist reactions</w:t>
      </w:r>
      <w:r w:rsidRPr="00205863">
        <w:rPr>
          <w:rFonts w:cs="Calibri"/>
          <w:color w:val="000000" w:themeColor="text1"/>
          <w:u w:val="single"/>
        </w:rPr>
        <w:t xml:space="preserve"> to these concepts.</w:t>
      </w:r>
      <w:r>
        <w:rPr>
          <w:rFonts w:cs="Calibri"/>
          <w:color w:val="000000" w:themeColor="text1"/>
          <w:u w:val="single"/>
        </w:rPr>
        <w:t xml:space="preserve"> </w:t>
      </w:r>
      <w:r w:rsidRPr="006A3ACF">
        <w:rPr>
          <w:rFonts w:cs="Calibri"/>
          <w:color w:val="000000" w:themeColor="text1"/>
          <w:highlight w:val="yellow"/>
          <w:u w:val="single"/>
        </w:rPr>
        <w:t>Why do we think of Nature as opposed to the human?</w:t>
      </w:r>
      <w:r w:rsidRPr="00205863">
        <w:rPr>
          <w:rFonts w:cs="Calibri"/>
          <w:color w:val="000000" w:themeColor="text1"/>
          <w:u w:val="single"/>
        </w:rPr>
        <w:t xml:space="preserve"> Or underneath it, or beyond it—deep inside me, happening despite me, and so on? It's </w:t>
      </w:r>
      <w:r w:rsidRPr="006A3ACF">
        <w:rPr>
          <w:rFonts w:cs="Calibri"/>
          <w:color w:val="000000" w:themeColor="text1"/>
          <w:highlight w:val="yellow"/>
          <w:u w:val="single"/>
        </w:rPr>
        <w:t>because a ten thousand-year long agricultural project</w:t>
      </w:r>
      <w:r w:rsidRPr="00205863">
        <w:rPr>
          <w:rFonts w:cs="Calibri"/>
          <w:color w:val="000000" w:themeColor="text1"/>
          <w:u w:val="single"/>
        </w:rPr>
        <w:t xml:space="preserve">, which began in Mesopotamia and is still in effect, was wildly (pun intended) successful at doing what it implicitly set out to do: establish thin </w:t>
      </w:r>
      <w:r w:rsidRPr="006A3ACF">
        <w:rPr>
          <w:rFonts w:cs="Calibri"/>
          <w:color w:val="000000" w:themeColor="text1"/>
          <w:highlight w:val="yellow"/>
          <w:u w:val="single"/>
        </w:rPr>
        <w:t>and rigid boundaries</w:t>
      </w:r>
      <w:r w:rsidRPr="00205863">
        <w:rPr>
          <w:rFonts w:cs="Calibri"/>
          <w:color w:val="000000" w:themeColor="text1"/>
          <w:u w:val="single"/>
        </w:rPr>
        <w:t xml:space="preserve"> between the human and the nonhuman. So successful was this project in the Fertile Crescent that it now covers an awful lot of Earth's non-oceanic space. So successful was it that the vast majority of vertebrate biomass consists either of humans or of their domesticated animals.</w:t>
      </w:r>
      <w:r>
        <w:rPr>
          <w:rFonts w:cs="Calibri"/>
          <w:color w:val="000000" w:themeColor="text1"/>
          <w:u w:val="single"/>
        </w:rPr>
        <w:t xml:space="preserve"> </w:t>
      </w:r>
      <w:r w:rsidRPr="00205863">
        <w:rPr>
          <w:rFonts w:cs="Calibri"/>
          <w:color w:val="000000" w:themeColor="text1"/>
          <w:u w:val="single"/>
        </w:rPr>
        <w:t xml:space="preserve">These nonhumans also include plants such as wheat, which humans adapted to their needs by making the flowers as tiny as possible and the kernels as juicy and easy to harvest as possible. </w:t>
      </w:r>
      <w:r w:rsidRPr="006A3ACF">
        <w:rPr>
          <w:rFonts w:cs="Calibri"/>
          <w:color w:val="000000" w:themeColor="text1"/>
          <w:highlight w:val="yellow"/>
          <w:u w:val="single"/>
        </w:rPr>
        <w:t>Plants not considered acceptable were</w:t>
      </w:r>
      <w:r w:rsidRPr="00205863">
        <w:rPr>
          <w:rFonts w:cs="Calibri"/>
          <w:color w:val="000000" w:themeColor="text1"/>
          <w:u w:val="single"/>
        </w:rPr>
        <w:t xml:space="preserve"> defined as “</w:t>
      </w:r>
      <w:r w:rsidRPr="006A3ACF">
        <w:rPr>
          <w:rFonts w:cs="Calibri"/>
          <w:color w:val="000000" w:themeColor="text1"/>
          <w:highlight w:val="yellow"/>
          <w:u w:val="single"/>
        </w:rPr>
        <w:t>weeds</w:t>
      </w:r>
      <w:r w:rsidRPr="00205863">
        <w:rPr>
          <w:rFonts w:cs="Calibri"/>
          <w:color w:val="000000" w:themeColor="text1"/>
          <w:u w:val="single"/>
        </w:rPr>
        <w:t xml:space="preserve">,” while insects and </w:t>
      </w:r>
      <w:r w:rsidRPr="006A3ACF">
        <w:rPr>
          <w:rFonts w:cs="Calibri"/>
          <w:color w:val="000000" w:themeColor="text1"/>
          <w:highlight w:val="yellow"/>
          <w:u w:val="single"/>
        </w:rPr>
        <w:t>vertebrates not considered acceptable were</w:t>
      </w:r>
      <w:r w:rsidRPr="00205863">
        <w:rPr>
          <w:rFonts w:cs="Calibri"/>
          <w:color w:val="000000" w:themeColor="text1"/>
          <w:u w:val="single"/>
        </w:rPr>
        <w:t xml:space="preserve"> defined as “</w:t>
      </w:r>
      <w:r w:rsidRPr="006A3ACF">
        <w:rPr>
          <w:rFonts w:cs="Calibri"/>
          <w:color w:val="000000" w:themeColor="text1"/>
          <w:highlight w:val="yellow"/>
          <w:u w:val="single"/>
        </w:rPr>
        <w:t>pests</w:t>
      </w:r>
      <w:r w:rsidRPr="00205863">
        <w:rPr>
          <w:rFonts w:cs="Calibri"/>
          <w:color w:val="000000" w:themeColor="text1"/>
          <w:u w:val="single"/>
        </w:rPr>
        <w:t xml:space="preserve">.” </w:t>
      </w:r>
      <w:r w:rsidRPr="006A3ACF">
        <w:rPr>
          <w:rFonts w:cs="Calibri"/>
          <w:color w:val="000000" w:themeColor="text1"/>
          <w:highlight w:val="yellow"/>
          <w:u w:val="single"/>
        </w:rPr>
        <w:t>This</w:t>
      </w:r>
      <w:r w:rsidRPr="00205863">
        <w:rPr>
          <w:rFonts w:cs="Calibri"/>
          <w:color w:val="000000" w:themeColor="text1"/>
          <w:u w:val="single"/>
        </w:rPr>
        <w:t xml:space="preserve"> thin and rigid </w:t>
      </w:r>
      <w:r w:rsidRPr="006A3ACF">
        <w:rPr>
          <w:rFonts w:cs="Calibri"/>
          <w:color w:val="000000" w:themeColor="text1"/>
          <w:highlight w:val="yellow"/>
          <w:u w:val="single"/>
        </w:rPr>
        <w:t>distinction cannot hold philosophically, since we know</w:t>
      </w:r>
      <w:r w:rsidRPr="00205863">
        <w:rPr>
          <w:rFonts w:cs="Calibri"/>
          <w:color w:val="000000" w:themeColor="text1"/>
          <w:u w:val="single"/>
        </w:rPr>
        <w:t xml:space="preserve"> from Darwin that lifeforms are made up of other lifeforms and that </w:t>
      </w:r>
      <w:r w:rsidRPr="006A3ACF">
        <w:rPr>
          <w:rFonts w:cs="Calibri"/>
          <w:color w:val="000000" w:themeColor="text1"/>
          <w:highlight w:val="yellow"/>
          <w:u w:val="single"/>
        </w:rPr>
        <w:t>no clear ontological boundary can be drawn</w:t>
      </w:r>
      <w:r w:rsidRPr="00205863">
        <w:rPr>
          <w:rFonts w:cs="Calibri"/>
          <w:color w:val="000000" w:themeColor="text1"/>
          <w:u w:val="single"/>
        </w:rPr>
        <w:t xml:space="preserve"> between them in advance.</w:t>
      </w:r>
      <w:r w:rsidRPr="00205863">
        <w:rPr>
          <w:rFonts w:cs="Calibri"/>
          <w:color w:val="000000" w:themeColor="text1"/>
          <w:sz w:val="16"/>
        </w:rPr>
        <w:t xml:space="preserve"> This is also because since Hume, and Kant's underwriting of Hume, it has been illegal to smuggle metaphysical factoids (such as “humans are better than any other lifeform” or “humans are unique”) into philosophy or science. Strangely, though, Kant himself smuggles in such concepts, inheriting a meme that is itself </w:t>
      </w:r>
      <w:proofErr w:type="spellStart"/>
      <w:r w:rsidRPr="00205863">
        <w:rPr>
          <w:rFonts w:cs="Calibri"/>
          <w:color w:val="000000" w:themeColor="text1"/>
          <w:sz w:val="16"/>
        </w:rPr>
        <w:t>agrilogistical</w:t>
      </w:r>
      <w:proofErr w:type="spellEnd"/>
      <w:r w:rsidRPr="00205863">
        <w:rPr>
          <w:rFonts w:cs="Calibri"/>
          <w:color w:val="000000" w:themeColor="text1"/>
          <w:sz w:val="16"/>
        </w:rPr>
        <w:t xml:space="preserve">, without question. Which goes to show you the scope and reach of </w:t>
      </w:r>
      <w:proofErr w:type="spellStart"/>
      <w:r w:rsidRPr="00205863">
        <w:rPr>
          <w:rFonts w:cs="Calibri"/>
          <w:color w:val="000000" w:themeColor="text1"/>
          <w:sz w:val="16"/>
        </w:rPr>
        <w:t>agrilogistics</w:t>
      </w:r>
      <w:proofErr w:type="spellEnd"/>
      <w:r w:rsidRPr="00205863">
        <w:rPr>
          <w:rFonts w:cs="Calibri"/>
          <w:color w:val="000000" w:themeColor="text1"/>
          <w:sz w:val="16"/>
        </w:rPr>
        <w:t xml:space="preserve">. It fouls up even the philosophy that might provide a way to think outside it. This meme that clings on in Kant, like a tick on a stalk of grass or indeed a “weed” growing up through the concrete, is what I call </w:t>
      </w:r>
      <w:r w:rsidRPr="00205863">
        <w:rPr>
          <w:rFonts w:cs="Calibri"/>
          <w:i/>
          <w:iCs/>
          <w:color w:val="000000" w:themeColor="text1"/>
          <w:sz w:val="16"/>
        </w:rPr>
        <w:t>the Easy Think Substance</w:t>
      </w:r>
      <w:r w:rsidRPr="00205863">
        <w:rPr>
          <w:rFonts w:cs="Calibri"/>
          <w:color w:val="000000" w:themeColor="text1"/>
          <w:sz w:val="16"/>
        </w:rPr>
        <w:t xml:space="preserve">. This is the idea that a thing is a lump of whatever, covered with decorative accidents. There is a strong (metaphysical) difference between this lump and its qualities. Aristotle formalized this substance theory, but </w:t>
      </w:r>
      <w:r w:rsidRPr="00205863">
        <w:rPr>
          <w:rFonts w:cs="Calibri"/>
          <w:color w:val="000000" w:themeColor="text1"/>
          <w:u w:val="single"/>
        </w:rPr>
        <w:t xml:space="preserve">it's intrinsic to </w:t>
      </w:r>
      <w:proofErr w:type="spellStart"/>
      <w:r w:rsidRPr="00205863">
        <w:rPr>
          <w:rFonts w:cs="Calibri"/>
          <w:color w:val="000000" w:themeColor="text1"/>
          <w:u w:val="single"/>
        </w:rPr>
        <w:t>agrilogistics</w:t>
      </w:r>
      <w:proofErr w:type="spellEnd"/>
      <w:r w:rsidRPr="00205863">
        <w:rPr>
          <w:rFonts w:cs="Calibri"/>
          <w:color w:val="000000" w:themeColor="text1"/>
          <w:u w:val="single"/>
        </w:rPr>
        <w:t xml:space="preserve">. I call it Easy Think because it's like the things that are fed into Easy Bake Ovens: </w:t>
      </w:r>
      <w:proofErr w:type="gramStart"/>
      <w:r w:rsidRPr="00205863">
        <w:rPr>
          <w:rFonts w:cs="Calibri"/>
          <w:color w:val="000000" w:themeColor="text1"/>
          <w:u w:val="single"/>
        </w:rPr>
        <w:t xml:space="preserve">some kind of </w:t>
      </w:r>
      <w:proofErr w:type="spellStart"/>
      <w:r w:rsidRPr="00205863">
        <w:rPr>
          <w:rFonts w:cs="Calibri"/>
          <w:color w:val="000000" w:themeColor="text1"/>
          <w:u w:val="single"/>
        </w:rPr>
        <w:t>gloop</w:t>
      </w:r>
      <w:proofErr w:type="spellEnd"/>
      <w:proofErr w:type="gramEnd"/>
      <w:r w:rsidRPr="00205863">
        <w:rPr>
          <w:rFonts w:cs="Calibri"/>
          <w:color w:val="000000" w:themeColor="text1"/>
          <w:u w:val="single"/>
        </w:rPr>
        <w:t xml:space="preserve"> goes in at one end, and comes out cooked at the other, and you pour candy sprinkles on top of it.</w:t>
      </w:r>
      <w:r>
        <w:rPr>
          <w:rFonts w:cs="Calibri"/>
          <w:color w:val="000000" w:themeColor="text1"/>
          <w:u w:val="single"/>
        </w:rPr>
        <w:t xml:space="preserve"> </w:t>
      </w:r>
      <w:r w:rsidRPr="00205863">
        <w:rPr>
          <w:rFonts w:eastAsia="Times New Roman" w:cs="Calibri"/>
          <w:color w:val="000000" w:themeColor="text1"/>
          <w:sz w:val="16"/>
        </w:rPr>
        <w:t xml:space="preserve">Why is the Easy Think Substance intrinsic to </w:t>
      </w:r>
      <w:proofErr w:type="spellStart"/>
      <w:r w:rsidRPr="00205863">
        <w:rPr>
          <w:rFonts w:eastAsia="Times New Roman" w:cs="Calibri"/>
          <w:color w:val="000000" w:themeColor="text1"/>
          <w:sz w:val="16"/>
        </w:rPr>
        <w:t>agrilogistics</w:t>
      </w:r>
      <w:proofErr w:type="spellEnd"/>
      <w:r w:rsidRPr="00205863">
        <w:rPr>
          <w:rFonts w:eastAsia="Times New Roman" w:cs="Calibri"/>
          <w:color w:val="000000" w:themeColor="text1"/>
          <w:sz w:val="16"/>
        </w:rPr>
        <w:t xml:space="preserve">, a logistical program that was in effect ten thousand years before Aristotle? </w:t>
      </w:r>
      <w:r w:rsidRPr="00205863">
        <w:rPr>
          <w:rFonts w:eastAsia="Times New Roman" w:cs="Calibri"/>
          <w:color w:val="000000" w:themeColor="text1"/>
          <w:u w:val="single"/>
        </w:rPr>
        <w:t xml:space="preserve">Why does the attempt to find wildness outside of </w:t>
      </w:r>
      <w:proofErr w:type="spellStart"/>
      <w:r w:rsidRPr="00205863">
        <w:rPr>
          <w:rFonts w:eastAsia="Times New Roman" w:cs="Calibri"/>
          <w:color w:val="000000" w:themeColor="text1"/>
          <w:u w:val="single"/>
        </w:rPr>
        <w:t>agrilogistics</w:t>
      </w:r>
      <w:proofErr w:type="spellEnd"/>
      <w:r w:rsidRPr="00205863">
        <w:rPr>
          <w:rFonts w:eastAsia="Times New Roman" w:cs="Calibri"/>
          <w:color w:val="000000" w:themeColor="text1"/>
          <w:u w:val="single"/>
        </w:rPr>
        <w:t xml:space="preserve">, which is to say Nature, always fail? Because </w:t>
      </w:r>
      <w:r w:rsidRPr="006A3ACF">
        <w:rPr>
          <w:rFonts w:eastAsia="Times New Roman" w:cs="Calibri"/>
          <w:color w:val="000000" w:themeColor="text1"/>
          <w:highlight w:val="yellow"/>
          <w:u w:val="single"/>
        </w:rPr>
        <w:t>the idea</w:t>
      </w:r>
      <w:r w:rsidRPr="00205863">
        <w:rPr>
          <w:rFonts w:eastAsia="Times New Roman" w:cs="Calibri"/>
          <w:color w:val="000000" w:themeColor="text1"/>
          <w:u w:val="single"/>
        </w:rPr>
        <w:t xml:space="preserve"> that </w:t>
      </w:r>
      <w:r w:rsidRPr="006A3ACF">
        <w:rPr>
          <w:rFonts w:eastAsia="Times New Roman" w:cs="Calibri"/>
          <w:color w:val="000000" w:themeColor="text1"/>
          <w:highlight w:val="yellow"/>
          <w:u w:val="single"/>
        </w:rPr>
        <w:t>there is a</w:t>
      </w:r>
      <w:r w:rsidRPr="00205863">
        <w:rPr>
          <w:rFonts w:eastAsia="Times New Roman" w:cs="Calibri"/>
          <w:color w:val="000000" w:themeColor="text1"/>
          <w:u w:val="single"/>
        </w:rPr>
        <w:t xml:space="preserve"> definitive, </w:t>
      </w:r>
      <w:r w:rsidRPr="006A3ACF">
        <w:rPr>
          <w:rFonts w:eastAsia="Times New Roman" w:cs="Calibri"/>
          <w:color w:val="000000" w:themeColor="text1"/>
          <w:highlight w:val="yellow"/>
          <w:u w:val="single"/>
        </w:rPr>
        <w:t>different outside</w:t>
      </w:r>
      <w:r w:rsidRPr="00205863">
        <w:rPr>
          <w:rFonts w:eastAsia="Times New Roman" w:cs="Calibri"/>
          <w:color w:val="000000" w:themeColor="text1"/>
          <w:u w:val="single"/>
        </w:rPr>
        <w:t xml:space="preserve"> of </w:t>
      </w:r>
      <w:proofErr w:type="spellStart"/>
      <w:r w:rsidRPr="00205863">
        <w:rPr>
          <w:rFonts w:eastAsia="Times New Roman" w:cs="Calibri"/>
          <w:color w:val="000000" w:themeColor="text1"/>
          <w:u w:val="single"/>
        </w:rPr>
        <w:t>agrilogistics</w:t>
      </w:r>
      <w:proofErr w:type="spellEnd"/>
      <w:r w:rsidRPr="00205863">
        <w:rPr>
          <w:rFonts w:eastAsia="Times New Roman" w:cs="Calibri"/>
          <w:color w:val="000000" w:themeColor="text1"/>
          <w:u w:val="single"/>
        </w:rPr>
        <w:t xml:space="preserve"> </w:t>
      </w:r>
      <w:r w:rsidRPr="006A3ACF">
        <w:rPr>
          <w:rFonts w:eastAsia="Times New Roman" w:cs="Calibri"/>
          <w:i/>
          <w:iCs/>
          <w:color w:val="000000" w:themeColor="text1"/>
          <w:highlight w:val="yellow"/>
          <w:u w:val="single"/>
        </w:rPr>
        <w:t xml:space="preserve">is itself </w:t>
      </w:r>
      <w:proofErr w:type="spellStart"/>
      <w:r w:rsidRPr="006A3ACF">
        <w:rPr>
          <w:rFonts w:eastAsia="Times New Roman" w:cs="Calibri"/>
          <w:i/>
          <w:iCs/>
          <w:color w:val="000000" w:themeColor="text1"/>
          <w:highlight w:val="yellow"/>
          <w:u w:val="single"/>
        </w:rPr>
        <w:t>agrilogistical</w:t>
      </w:r>
      <w:proofErr w:type="spellEnd"/>
      <w:r w:rsidRPr="00205863">
        <w:rPr>
          <w:rFonts w:eastAsia="Times New Roman" w:cs="Calibri"/>
          <w:color w:val="000000" w:themeColor="text1"/>
          <w:u w:val="single"/>
        </w:rPr>
        <w:t xml:space="preserve">. The very </w:t>
      </w:r>
      <w:r w:rsidRPr="006A3ACF">
        <w:rPr>
          <w:rFonts w:eastAsia="Times New Roman" w:cs="Calibri"/>
          <w:color w:val="000000" w:themeColor="text1"/>
          <w:highlight w:val="yellow"/>
          <w:u w:val="single"/>
        </w:rPr>
        <w:t xml:space="preserve">idea of wildness as outside of </w:t>
      </w:r>
      <w:proofErr w:type="spellStart"/>
      <w:r w:rsidRPr="006A3ACF">
        <w:rPr>
          <w:rFonts w:eastAsia="Times New Roman" w:cs="Calibri"/>
          <w:color w:val="000000" w:themeColor="text1"/>
          <w:highlight w:val="yellow"/>
          <w:u w:val="single"/>
        </w:rPr>
        <w:t>agrilogistical</w:t>
      </w:r>
      <w:proofErr w:type="spellEnd"/>
      <w:r w:rsidRPr="006A3ACF">
        <w:rPr>
          <w:rFonts w:eastAsia="Times New Roman" w:cs="Calibri"/>
          <w:color w:val="000000" w:themeColor="text1"/>
          <w:highlight w:val="yellow"/>
          <w:u w:val="single"/>
        </w:rPr>
        <w:t xml:space="preserve"> space is doomed to fail</w:t>
      </w:r>
      <w:r w:rsidRPr="00205863">
        <w:rPr>
          <w:rFonts w:eastAsia="Times New Roman" w:cs="Calibri"/>
          <w:color w:val="000000" w:themeColor="text1"/>
          <w:u w:val="single"/>
        </w:rPr>
        <w:t xml:space="preserve">. Surprisingly, then, it would be best to ignore the rigid, thin divisions intrinsic to </w:t>
      </w:r>
      <w:proofErr w:type="spellStart"/>
      <w:r w:rsidRPr="00205863">
        <w:rPr>
          <w:rFonts w:eastAsia="Times New Roman" w:cs="Calibri"/>
          <w:color w:val="000000" w:themeColor="text1"/>
          <w:u w:val="single"/>
        </w:rPr>
        <w:t>agrilogistical</w:t>
      </w:r>
      <w:proofErr w:type="spellEnd"/>
      <w:r w:rsidRPr="00205863">
        <w:rPr>
          <w:rFonts w:eastAsia="Times New Roman" w:cs="Calibri"/>
          <w:color w:val="000000" w:themeColor="text1"/>
          <w:u w:val="single"/>
        </w:rPr>
        <w:t xml:space="preserve"> functioning, </w:t>
      </w:r>
      <w:proofErr w:type="gramStart"/>
      <w:r w:rsidRPr="00205863">
        <w:rPr>
          <w:rFonts w:eastAsia="Times New Roman" w:cs="Calibri"/>
          <w:color w:val="000000" w:themeColor="text1"/>
          <w:u w:val="single"/>
        </w:rPr>
        <w:t>in particular because</w:t>
      </w:r>
      <w:proofErr w:type="gramEnd"/>
      <w:r w:rsidRPr="00205863">
        <w:rPr>
          <w:rFonts w:eastAsia="Times New Roman" w:cs="Calibri"/>
          <w:color w:val="000000" w:themeColor="text1"/>
          <w:u w:val="single"/>
        </w:rPr>
        <w:t xml:space="preserve"> they never work logically, and thus require all kinds of (</w:t>
      </w:r>
      <w:proofErr w:type="spellStart"/>
      <w:r w:rsidRPr="00205863">
        <w:rPr>
          <w:rFonts w:eastAsia="Times New Roman" w:cs="Calibri"/>
          <w:color w:val="000000" w:themeColor="text1"/>
          <w:u w:val="single"/>
        </w:rPr>
        <w:t>poltical</w:t>
      </w:r>
      <w:proofErr w:type="spellEnd"/>
      <w:r w:rsidRPr="00205863">
        <w:rPr>
          <w:rFonts w:eastAsia="Times New Roman" w:cs="Calibri"/>
          <w:color w:val="000000" w:themeColor="text1"/>
          <w:u w:val="single"/>
        </w:rPr>
        <w:t xml:space="preserve">, metaphysical, biological, ecological) violence to (pretend to) sustain them. We had better see that quite literally, growing between the cracks in </w:t>
      </w:r>
      <w:proofErr w:type="spellStart"/>
      <w:r w:rsidRPr="00205863">
        <w:rPr>
          <w:rFonts w:eastAsia="Times New Roman" w:cs="Calibri"/>
          <w:color w:val="000000" w:themeColor="text1"/>
          <w:u w:val="single"/>
        </w:rPr>
        <w:t>agrilogistical</w:t>
      </w:r>
      <w:proofErr w:type="spellEnd"/>
      <w:r w:rsidRPr="00205863">
        <w:rPr>
          <w:rFonts w:eastAsia="Times New Roman" w:cs="Calibri"/>
          <w:color w:val="000000" w:themeColor="text1"/>
          <w:u w:val="single"/>
        </w:rPr>
        <w:t xml:space="preserve"> theory, let along </w:t>
      </w:r>
      <w:proofErr w:type="spellStart"/>
      <w:r w:rsidRPr="00205863">
        <w:rPr>
          <w:rFonts w:eastAsia="Times New Roman" w:cs="Calibri"/>
          <w:color w:val="000000" w:themeColor="text1"/>
          <w:u w:val="single"/>
        </w:rPr>
        <w:t>agrilogistical</w:t>
      </w:r>
      <w:proofErr w:type="spellEnd"/>
      <w:r w:rsidRPr="00205863">
        <w:rPr>
          <w:rFonts w:eastAsia="Times New Roman" w:cs="Calibri"/>
          <w:color w:val="000000" w:themeColor="text1"/>
          <w:u w:val="single"/>
        </w:rPr>
        <w:t xml:space="preserve"> practice, are beings not captured by its functioning. We had better find a way to see wildness as </w:t>
      </w:r>
      <w:r w:rsidRPr="00205863">
        <w:rPr>
          <w:rFonts w:eastAsia="Times New Roman" w:cs="Calibri"/>
          <w:i/>
          <w:iCs/>
          <w:color w:val="000000" w:themeColor="text1"/>
          <w:u w:val="single"/>
        </w:rPr>
        <w:t xml:space="preserve">intrinsic </w:t>
      </w:r>
      <w:r w:rsidRPr="00205863">
        <w:rPr>
          <w:rFonts w:eastAsia="Times New Roman" w:cs="Calibri"/>
          <w:color w:val="000000" w:themeColor="text1"/>
          <w:u w:val="single"/>
        </w:rPr>
        <w:t xml:space="preserve">to lifeforms, and because there is not a thin rigid distinction between life and nonlife (Darwin again), </w:t>
      </w:r>
      <w:r w:rsidRPr="006A3ACF">
        <w:rPr>
          <w:rFonts w:eastAsia="Times New Roman" w:cs="Calibri"/>
          <w:color w:val="000000" w:themeColor="text1"/>
          <w:highlight w:val="yellow"/>
          <w:u w:val="single"/>
        </w:rPr>
        <w:t xml:space="preserve">we had best see wildness as intrinsic to </w:t>
      </w:r>
      <w:r w:rsidRPr="006A3ACF">
        <w:rPr>
          <w:rFonts w:eastAsia="Times New Roman" w:cs="Calibri"/>
          <w:i/>
          <w:iCs/>
          <w:color w:val="000000" w:themeColor="text1"/>
          <w:highlight w:val="yellow"/>
          <w:u w:val="single"/>
        </w:rPr>
        <w:t>any entity whatsoever</w:t>
      </w:r>
      <w:r w:rsidRPr="00205863">
        <w:rPr>
          <w:rFonts w:eastAsia="Times New Roman" w:cs="Calibri"/>
          <w:color w:val="000000" w:themeColor="text1"/>
          <w:u w:val="single"/>
        </w:rPr>
        <w:t>. And this might</w:t>
      </w:r>
      <w:r>
        <w:rPr>
          <w:rFonts w:eastAsia="Times New Roman" w:cs="Calibri"/>
          <w:color w:val="000000" w:themeColor="text1"/>
          <w:u w:val="single"/>
        </w:rPr>
        <w:t xml:space="preserve"> </w:t>
      </w:r>
      <w:r w:rsidRPr="00205863">
        <w:rPr>
          <w:rFonts w:eastAsia="Times New Roman" w:cs="Calibri"/>
          <w:color w:val="000000" w:themeColor="text1"/>
          <w:sz w:val="16"/>
        </w:rPr>
        <w:t xml:space="preserve">best be done by seeing wildness as at the heart of what it means to be a thing—wildness, that is, installed at the very heart of being. In so doing we would be on a firm footing to establishing what wildness might be, since we would now be talking about </w:t>
      </w:r>
      <w:r w:rsidRPr="00205863">
        <w:rPr>
          <w:rFonts w:eastAsia="Times New Roman" w:cs="Calibri"/>
          <w:i/>
          <w:iCs/>
          <w:color w:val="000000" w:themeColor="text1"/>
          <w:sz w:val="16"/>
        </w:rPr>
        <w:t xml:space="preserve">ontological </w:t>
      </w:r>
      <w:r w:rsidRPr="00205863">
        <w:rPr>
          <w:rFonts w:eastAsia="Times New Roman" w:cs="Calibri"/>
          <w:color w:val="000000" w:themeColor="text1"/>
          <w:sz w:val="16"/>
        </w:rPr>
        <w:t xml:space="preserve">rather than epistemological wildness: not wildness beyond our (human) ability to categorize and understand things, but wildness intrinsic to being as such. This would provide sufficient philosophical lift to allow us to think otherwise than </w:t>
      </w:r>
      <w:proofErr w:type="spellStart"/>
      <w:r w:rsidRPr="00205863">
        <w:rPr>
          <w:rFonts w:eastAsia="Times New Roman" w:cs="Calibri"/>
          <w:color w:val="000000" w:themeColor="text1"/>
          <w:sz w:val="16"/>
        </w:rPr>
        <w:t>agrilogistically</w:t>
      </w:r>
      <w:proofErr w:type="spellEnd"/>
      <w:r w:rsidRPr="00205863">
        <w:rPr>
          <w:rFonts w:eastAsia="Times New Roman" w:cs="Calibri"/>
          <w:color w:val="000000" w:themeColor="text1"/>
          <w:sz w:val="16"/>
        </w:rPr>
        <w:t xml:space="preserve">. I can't say “outside of </w:t>
      </w:r>
      <w:proofErr w:type="spellStart"/>
      <w:r w:rsidRPr="00205863">
        <w:rPr>
          <w:rFonts w:eastAsia="Times New Roman" w:cs="Calibri"/>
          <w:color w:val="000000" w:themeColor="text1"/>
          <w:sz w:val="16"/>
        </w:rPr>
        <w:t>agrilogistics</w:t>
      </w:r>
      <w:proofErr w:type="spellEnd"/>
      <w:r w:rsidRPr="00205863">
        <w:rPr>
          <w:rFonts w:eastAsia="Times New Roman" w:cs="Calibri"/>
          <w:color w:val="000000" w:themeColor="text1"/>
          <w:sz w:val="16"/>
        </w:rPr>
        <w:t xml:space="preserve">” for the very reasons I've just given. </w:t>
      </w:r>
      <w:proofErr w:type="gramStart"/>
      <w:r w:rsidRPr="00205863">
        <w:rPr>
          <w:rFonts w:eastAsia="Times New Roman" w:cs="Calibri"/>
          <w:color w:val="000000" w:themeColor="text1"/>
          <w:sz w:val="16"/>
        </w:rPr>
        <w:t>So</w:t>
      </w:r>
      <w:proofErr w:type="gramEnd"/>
      <w:r w:rsidRPr="00205863">
        <w:rPr>
          <w:rFonts w:eastAsia="Times New Roman" w:cs="Calibri"/>
          <w:color w:val="000000" w:themeColor="text1"/>
          <w:sz w:val="16"/>
        </w:rPr>
        <w:t xml:space="preserve"> what is required is some kind of judo. For instance, we could see that the </w:t>
      </w:r>
      <w:proofErr w:type="spellStart"/>
      <w:r w:rsidRPr="00205863">
        <w:rPr>
          <w:rFonts w:eastAsia="Times New Roman" w:cs="Calibri"/>
          <w:color w:val="000000" w:themeColor="text1"/>
          <w:sz w:val="16"/>
        </w:rPr>
        <w:t>agrilogistical</w:t>
      </w:r>
      <w:proofErr w:type="spellEnd"/>
      <w:r w:rsidRPr="00205863">
        <w:rPr>
          <w:rFonts w:eastAsia="Times New Roman" w:cs="Calibri"/>
          <w:color w:val="000000" w:themeColor="text1"/>
          <w:sz w:val="16"/>
        </w:rPr>
        <w:t xml:space="preserve"> attempt to police its boundaries (corn versus rats, try to ignore the cats who show up uninvited police the rats) is an attempt to tamp down contradictoriness. This eventually (again in Aristotle) was formalized as a “law” against contradiction. That this law has never been formally proved, and mostly just taken for granted, tells us a lot already. But there's more: </w:t>
      </w:r>
      <w:proofErr w:type="spellStart"/>
      <w:r w:rsidRPr="00205863">
        <w:rPr>
          <w:rFonts w:eastAsia="Times New Roman" w:cs="Calibri"/>
          <w:color w:val="000000" w:themeColor="text1"/>
          <w:sz w:val="16"/>
        </w:rPr>
        <w:t>agrilogistics</w:t>
      </w:r>
      <w:proofErr w:type="spellEnd"/>
      <w:r w:rsidRPr="00205863">
        <w:rPr>
          <w:rFonts w:eastAsia="Times New Roman" w:cs="Calibri"/>
          <w:color w:val="000000" w:themeColor="text1"/>
          <w:sz w:val="16"/>
        </w:rPr>
        <w:t xml:space="preserve"> itself, when seen from the vantage point of a sufficient </w:t>
      </w:r>
      <w:proofErr w:type="spellStart"/>
      <w:r w:rsidRPr="00205863">
        <w:rPr>
          <w:rFonts w:eastAsia="Times New Roman" w:cs="Calibri"/>
          <w:color w:val="000000" w:themeColor="text1"/>
          <w:sz w:val="16"/>
        </w:rPr>
        <w:t>geotemporal</w:t>
      </w:r>
      <w:proofErr w:type="spellEnd"/>
      <w:r w:rsidRPr="00205863">
        <w:rPr>
          <w:rFonts w:eastAsia="Times New Roman" w:cs="Calibri"/>
          <w:color w:val="000000" w:themeColor="text1"/>
          <w:sz w:val="16"/>
        </w:rPr>
        <w:t xml:space="preserve"> scale, is self- contradictory! Let's state that as baldly as we can: </w:t>
      </w:r>
      <w:proofErr w:type="spellStart"/>
      <w:r w:rsidRPr="00205863">
        <w:rPr>
          <w:rFonts w:eastAsia="Times New Roman" w:cs="Calibri"/>
          <w:color w:val="000000" w:themeColor="text1"/>
          <w:sz w:val="16"/>
        </w:rPr>
        <w:t>agrilogistics</w:t>
      </w:r>
      <w:proofErr w:type="spellEnd"/>
      <w:r w:rsidRPr="00205863">
        <w:rPr>
          <w:rFonts w:eastAsia="Times New Roman" w:cs="Calibri"/>
          <w:color w:val="000000" w:themeColor="text1"/>
          <w:sz w:val="16"/>
        </w:rPr>
        <w:t xml:space="preserve"> attempted to solve a global warming crisis 12 500 years ago, and in so doing brought on even greater global warming! </w:t>
      </w:r>
      <w:proofErr w:type="spellStart"/>
      <w:r w:rsidRPr="00205863">
        <w:rPr>
          <w:rFonts w:eastAsia="Times New Roman" w:cs="Calibri"/>
          <w:color w:val="000000" w:themeColor="text1"/>
          <w:sz w:val="16"/>
        </w:rPr>
        <w:t>Agrilogistics</w:t>
      </w:r>
      <w:proofErr w:type="spellEnd"/>
      <w:r w:rsidRPr="00205863">
        <w:rPr>
          <w:rFonts w:eastAsia="Times New Roman" w:cs="Calibri"/>
          <w:color w:val="000000" w:themeColor="text1"/>
          <w:sz w:val="16"/>
        </w:rPr>
        <w:t xml:space="preserve"> accelerated in the eighteenth century (the Agricultural Revolution) and industry grew out of that, whence </w:t>
      </w:r>
      <w:r w:rsidRPr="00205863">
        <w:rPr>
          <w:rFonts w:eastAsia="Times New Roman" w:cs="Calibri"/>
          <w:color w:val="000000" w:themeColor="text1"/>
          <w:u w:val="single"/>
        </w:rPr>
        <w:t>the steam engine, engine of the Anthropocene, the beginning of carbon emissions sufficient to change geological strata. The very attempt to solve a problem magnified the very same problem!</w:t>
      </w:r>
      <w:r>
        <w:rPr>
          <w:rFonts w:eastAsia="Times New Roman" w:cs="Calibri"/>
          <w:color w:val="000000" w:themeColor="text1"/>
          <w:u w:val="single"/>
        </w:rPr>
        <w:t xml:space="preserve"> </w:t>
      </w:r>
      <w:r w:rsidRPr="006A3ACF">
        <w:rPr>
          <w:rFonts w:eastAsia="Times New Roman" w:cs="Calibri"/>
          <w:color w:val="000000" w:themeColor="text1"/>
          <w:highlight w:val="yellow"/>
          <w:u w:val="single"/>
        </w:rPr>
        <w:t>A host of other problems arose</w:t>
      </w:r>
      <w:r w:rsidRPr="00205863">
        <w:rPr>
          <w:rFonts w:eastAsia="Times New Roman" w:cs="Calibri"/>
          <w:color w:val="000000" w:themeColor="text1"/>
          <w:u w:val="single"/>
        </w:rPr>
        <w:t xml:space="preserve">, quite soon too: </w:t>
      </w:r>
      <w:r w:rsidRPr="006A3ACF">
        <w:rPr>
          <w:rFonts w:eastAsia="Times New Roman" w:cs="Calibri"/>
          <w:color w:val="000000" w:themeColor="text1"/>
          <w:highlight w:val="yellow"/>
          <w:u w:val="single"/>
        </w:rPr>
        <w:t>patriarchy, rigid social hierarchy, what we now call the 1%, drastic health problems, genetic mutations that resulted in shorter, weaker humans</w:t>
      </w:r>
      <w:r w:rsidRPr="00205863">
        <w:rPr>
          <w:rFonts w:eastAsia="Times New Roman" w:cs="Calibri"/>
          <w:color w:val="000000" w:themeColor="text1"/>
          <w:u w:val="single"/>
        </w:rPr>
        <w:t xml:space="preserve">. Not to mention the positive feedback loops created by trying to organize and plan on a wide scale: famine, plagues of insects, epidemics (what Greek religion calls </w:t>
      </w:r>
      <w:r w:rsidRPr="00205863">
        <w:rPr>
          <w:rFonts w:eastAsia="Times New Roman" w:cs="Calibri"/>
          <w:i/>
          <w:iCs/>
          <w:color w:val="000000" w:themeColor="text1"/>
          <w:u w:val="single"/>
        </w:rPr>
        <w:t>miasma</w:t>
      </w:r>
      <w:r w:rsidRPr="00205863">
        <w:rPr>
          <w:rFonts w:eastAsia="Times New Roman" w:cs="Calibri"/>
          <w:color w:val="000000" w:themeColor="text1"/>
          <w:u w:val="single"/>
        </w:rPr>
        <w:t xml:space="preserve">). The Fertile Crescent itself was abandoned relatively soon after the inception of </w:t>
      </w:r>
      <w:proofErr w:type="spellStart"/>
      <w:r w:rsidRPr="00205863">
        <w:rPr>
          <w:rFonts w:eastAsia="Times New Roman" w:cs="Calibri"/>
          <w:color w:val="000000" w:themeColor="text1"/>
          <w:u w:val="single"/>
        </w:rPr>
        <w:t>agrilogistics</w:t>
      </w:r>
      <w:proofErr w:type="spellEnd"/>
      <w:r w:rsidRPr="00205863">
        <w:rPr>
          <w:rFonts w:eastAsia="Times New Roman" w:cs="Calibri"/>
          <w:color w:val="000000" w:themeColor="text1"/>
          <w:u w:val="single"/>
        </w:rPr>
        <w:t xml:space="preserve"> because of desertification, thus giving rise to the long history of “civilization,” spreading west. Wash rinse repeat...the Dustbowl in 1920s America. Wash rinse repeat...an area of the Amazon rainforest the size of Wales depleted each year to farm cattle. </w:t>
      </w:r>
      <w:r w:rsidRPr="00205863">
        <w:rPr>
          <w:rFonts w:eastAsia="Times New Roman" w:cs="Calibri"/>
          <w:i/>
          <w:iCs/>
          <w:color w:val="000000" w:themeColor="text1"/>
          <w:u w:val="single"/>
        </w:rPr>
        <w:t xml:space="preserve">Cattle </w:t>
      </w:r>
      <w:r w:rsidRPr="00205863">
        <w:rPr>
          <w:rFonts w:eastAsia="Times New Roman" w:cs="Calibri"/>
          <w:color w:val="000000" w:themeColor="text1"/>
          <w:u w:val="single"/>
        </w:rPr>
        <w:t xml:space="preserve">being the lazy, Easy Think term for anything a (male) human </w:t>
      </w:r>
      <w:proofErr w:type="gramStart"/>
      <w:r w:rsidRPr="00205863">
        <w:rPr>
          <w:rFonts w:eastAsia="Times New Roman" w:cs="Calibri"/>
          <w:color w:val="000000" w:themeColor="text1"/>
          <w:u w:val="single"/>
        </w:rPr>
        <w:t>owns:</w:t>
      </w:r>
      <w:proofErr w:type="gramEnd"/>
      <w:r w:rsidRPr="00205863">
        <w:rPr>
          <w:rFonts w:eastAsia="Times New Roman" w:cs="Calibri"/>
          <w:color w:val="000000" w:themeColor="text1"/>
          <w:u w:val="single"/>
        </w:rPr>
        <w:t xml:space="preserve"> women, domesticated livestock. Wash rinse repeat—the Sixth Mass Extinction Event in the four-and-a-half </w:t>
      </w:r>
      <w:proofErr w:type="gramStart"/>
      <w:r w:rsidRPr="00205863">
        <w:rPr>
          <w:rFonts w:eastAsia="Times New Roman" w:cs="Calibri"/>
          <w:color w:val="000000" w:themeColor="text1"/>
          <w:u w:val="single"/>
        </w:rPr>
        <w:t>billion year</w:t>
      </w:r>
      <w:proofErr w:type="gramEnd"/>
      <w:r w:rsidRPr="00205863">
        <w:rPr>
          <w:rFonts w:eastAsia="Times New Roman" w:cs="Calibri"/>
          <w:color w:val="000000" w:themeColor="text1"/>
          <w:u w:val="single"/>
        </w:rPr>
        <w:t xml:space="preserve"> history of life on Earth, caused by global warming caused by humans.</w:t>
      </w:r>
      <w:r>
        <w:rPr>
          <w:rFonts w:eastAsia="Times New Roman" w:cs="Calibri"/>
          <w:color w:val="000000" w:themeColor="text1"/>
          <w:u w:val="single"/>
        </w:rPr>
        <w:t xml:space="preserve"> </w:t>
      </w:r>
      <w:r w:rsidRPr="006A3ACF">
        <w:rPr>
          <w:rFonts w:eastAsia="Times New Roman" w:cs="Calibri"/>
          <w:color w:val="000000" w:themeColor="text1"/>
          <w:highlight w:val="yellow"/>
          <w:u w:val="single"/>
        </w:rPr>
        <w:t>If we like this situatio</w:t>
      </w:r>
      <w:r w:rsidRPr="00205863">
        <w:rPr>
          <w:rFonts w:eastAsia="Times New Roman" w:cs="Calibri"/>
          <w:color w:val="000000" w:themeColor="text1"/>
          <w:u w:val="single"/>
        </w:rPr>
        <w:t>n—which has turned out to be a most efficient way of ridding Earth of many of its lifeforms—</w:t>
      </w:r>
      <w:r w:rsidRPr="006A3ACF">
        <w:rPr>
          <w:rFonts w:eastAsia="Times New Roman" w:cs="Calibri"/>
          <w:color w:val="000000" w:themeColor="text1"/>
          <w:highlight w:val="yellow"/>
          <w:u w:val="single"/>
        </w:rPr>
        <w:t>then we had better keep cleaving to the law of noncontradiction</w:t>
      </w:r>
      <w:r w:rsidRPr="00205863">
        <w:rPr>
          <w:rFonts w:eastAsia="Times New Roman" w:cs="Calibri"/>
          <w:color w:val="000000" w:themeColor="text1"/>
          <w:u w:val="single"/>
        </w:rPr>
        <w:t>, and the Easy Think Substance that</w:t>
      </w:r>
      <w:r>
        <w:rPr>
          <w:rFonts w:eastAsia="Times New Roman" w:cs="Calibri"/>
          <w:color w:val="000000" w:themeColor="text1"/>
          <w:u w:val="single"/>
        </w:rPr>
        <w:t xml:space="preserve"> </w:t>
      </w:r>
      <w:r w:rsidRPr="00205863">
        <w:rPr>
          <w:rFonts w:eastAsia="Times New Roman" w:cs="Calibri"/>
          <w:color w:val="000000" w:themeColor="text1"/>
          <w:sz w:val="16"/>
        </w:rPr>
        <w:t xml:space="preserve">is its consequence, both hardwired into social space. Here is the field, I can plow it, sow it, leave it fallow, farm livestock—but there is remains, uncomplicatedly itself, no matter what accidents I decorate it with. In other words, cleaving to the (unproven) law and its Easy Think Substance results in a metaphysics of presence that has been disastrously violent in every domain (social, psychic, philosophical). Since science and math do not cleave to this metaphysics (just ask Darwin or a quantum physicist or Kurt </w:t>
      </w:r>
      <w:proofErr w:type="spellStart"/>
      <w:r w:rsidRPr="00205863">
        <w:rPr>
          <w:rFonts w:eastAsia="Times New Roman" w:cs="Calibri"/>
          <w:color w:val="000000" w:themeColor="text1"/>
          <w:sz w:val="16"/>
        </w:rPr>
        <w:t>Gödel</w:t>
      </w:r>
      <w:proofErr w:type="spellEnd"/>
      <w:r w:rsidRPr="00205863">
        <w:rPr>
          <w:rFonts w:eastAsia="Times New Roman" w:cs="Calibri"/>
          <w:color w:val="000000" w:themeColor="text1"/>
          <w:sz w:val="16"/>
        </w:rPr>
        <w:t xml:space="preserve">), why are we </w:t>
      </w:r>
      <w:proofErr w:type="gramStart"/>
      <w:r w:rsidRPr="00205863">
        <w:rPr>
          <w:rFonts w:eastAsia="Times New Roman" w:cs="Calibri"/>
          <w:color w:val="000000" w:themeColor="text1"/>
          <w:sz w:val="16"/>
        </w:rPr>
        <w:t>still keeping</w:t>
      </w:r>
      <w:proofErr w:type="gramEnd"/>
      <w:r w:rsidRPr="00205863">
        <w:rPr>
          <w:rFonts w:eastAsia="Times New Roman" w:cs="Calibri"/>
          <w:color w:val="000000" w:themeColor="text1"/>
          <w:sz w:val="16"/>
        </w:rPr>
        <w:t xml:space="preserve"> it up? </w:t>
      </w:r>
    </w:p>
    <w:p w14:paraId="7DE1AF19" w14:textId="77777777" w:rsidR="00311935" w:rsidRPr="003B6D26" w:rsidRDefault="00311935" w:rsidP="00311935">
      <w:pPr>
        <w:contextualSpacing/>
        <w:rPr>
          <w:rFonts w:cs="Calibri"/>
          <w:sz w:val="16"/>
        </w:rPr>
      </w:pPr>
    </w:p>
    <w:p w14:paraId="56075668" w14:textId="77777777" w:rsidR="00311935" w:rsidRDefault="00311935" w:rsidP="00311935"/>
    <w:p w14:paraId="511680E5" w14:textId="1C8BEDA0" w:rsidR="00311935" w:rsidRDefault="00311935" w:rsidP="00311935">
      <w:pPr>
        <w:pStyle w:val="Heading3"/>
      </w:pPr>
      <w:r>
        <w:t xml:space="preserve">Alt – Ecological Awareness </w:t>
      </w:r>
    </w:p>
    <w:p w14:paraId="3F27DC08" w14:textId="7730EEA0" w:rsidR="00311935" w:rsidRDefault="00311935" w:rsidP="00311935"/>
    <w:p w14:paraId="3D4C06AD" w14:textId="77777777" w:rsidR="00311935" w:rsidRDefault="00311935" w:rsidP="00311935">
      <w:pPr>
        <w:pStyle w:val="Heading4"/>
      </w:pPr>
      <w:r>
        <w:t xml:space="preserve">The alternative endorses modes of ecological awareness as a means of combating the unquestioned logistical “program” that generated the ecological crisis and promoting the possibility of a future nonviolent coexistence </w:t>
      </w:r>
    </w:p>
    <w:p w14:paraId="28A8E3D4" w14:textId="77777777" w:rsidR="00311935" w:rsidRPr="002B499E" w:rsidRDefault="00311935" w:rsidP="00311935">
      <w:r>
        <w:t xml:space="preserve">Timothy </w:t>
      </w:r>
      <w:proofErr w:type="gramStart"/>
      <w:r w:rsidRPr="00164E1D">
        <w:rPr>
          <w:rStyle w:val="Style13ptBold"/>
        </w:rPr>
        <w:t>Morton</w:t>
      </w:r>
      <w:r>
        <w:t>,  04</w:t>
      </w:r>
      <w:proofErr w:type="gramEnd"/>
      <w:r>
        <w:t>-12-20</w:t>
      </w:r>
      <w:r w:rsidRPr="00164E1D">
        <w:rPr>
          <w:rStyle w:val="Style13ptBold"/>
        </w:rPr>
        <w:t>16</w:t>
      </w:r>
      <w:r>
        <w:t xml:space="preserve"> (“Dark Ecology: For a Logic of Future Coexistence”, &lt;&lt;Timothy Morton is a professor and Rita Shea Guffey Chair in English at Rice University&gt;&gt;, p159-162)//</w:t>
      </w:r>
      <w:proofErr w:type="spellStart"/>
      <w:r>
        <w:t>pairie</w:t>
      </w:r>
      <w:proofErr w:type="spellEnd"/>
      <w:r>
        <w:t xml:space="preserve"> </w:t>
      </w:r>
    </w:p>
    <w:p w14:paraId="723912B4" w14:textId="77777777" w:rsidR="00311935" w:rsidRPr="00FD75AC" w:rsidRDefault="00311935" w:rsidP="00311935">
      <w:pPr>
        <w:rPr>
          <w:rStyle w:val="StyleUnderline"/>
        </w:rPr>
      </w:pPr>
      <w:r w:rsidRPr="00FD75AC">
        <w:rPr>
          <w:rStyle w:val="StyleUnderline"/>
        </w:rPr>
        <w:t>The ecological era we find ourselves in—whether we like it or not and</w:t>
      </w:r>
      <w:r>
        <w:rPr>
          <w:rStyle w:val="StyleUnderline"/>
        </w:rPr>
        <w:t xml:space="preserve"> </w:t>
      </w:r>
      <w:r w:rsidRPr="00FD75AC">
        <w:rPr>
          <w:rStyle w:val="StyleUnderline"/>
        </w:rPr>
        <w:t xml:space="preserve">whether we recognize it or not—makes necessary a searching revaluation of philosophy, politics, and art. </w:t>
      </w:r>
      <w:r w:rsidRPr="00FD75AC">
        <w:rPr>
          <w:sz w:val="12"/>
        </w:rPr>
        <w:t xml:space="preserve">The very idea of being “in” an era is in question. We are “in” the Anthropocene, but that era is also “in” a moment of far longer duration. What is the present? How can it be thought? What is presence? </w:t>
      </w:r>
      <w:r w:rsidRPr="00FD75AC">
        <w:rPr>
          <w:rStyle w:val="StyleUnderline"/>
        </w:rPr>
        <w:t>Ecological awareness forces us to think and feel at multiple scales, scales</w:t>
      </w:r>
      <w:r>
        <w:rPr>
          <w:rStyle w:val="StyleUnderline"/>
        </w:rPr>
        <w:t xml:space="preserve"> </w:t>
      </w:r>
      <w:r w:rsidRPr="00FD75AC">
        <w:rPr>
          <w:rStyle w:val="StyleUnderline"/>
        </w:rPr>
        <w:t>that disorient normative concepts such as “present,” “life,” “human,”</w:t>
      </w:r>
      <w:r>
        <w:rPr>
          <w:rStyle w:val="StyleUnderline"/>
        </w:rPr>
        <w:t xml:space="preserve"> </w:t>
      </w:r>
      <w:r w:rsidRPr="00FD75AC">
        <w:rPr>
          <w:rStyle w:val="StyleUnderline"/>
        </w:rPr>
        <w:t>“nature,” “thing,” “thought,” and “logic.”</w:t>
      </w:r>
      <w:r w:rsidRPr="00FD75AC">
        <w:rPr>
          <w:sz w:val="12"/>
        </w:rPr>
        <w:t xml:space="preserve"> Dark Ecology shall argue that there are layers of attunement to ecological reality more accurate than what is habitual in the media, in the academy, and in society at large. These attunement structures are necessarily weird, a precise term that we shall explore in depth. </w:t>
      </w:r>
      <w:r w:rsidRPr="00FD75AC">
        <w:rPr>
          <w:rStyle w:val="StyleUnderline"/>
        </w:rPr>
        <w:t>Weirdness involves the hermeneutical</w:t>
      </w:r>
      <w:r>
        <w:rPr>
          <w:rStyle w:val="StyleUnderline"/>
        </w:rPr>
        <w:t xml:space="preserve"> </w:t>
      </w:r>
      <w:r w:rsidRPr="00FD75AC">
        <w:rPr>
          <w:rStyle w:val="StyleUnderline"/>
        </w:rPr>
        <w:t>knowingness belonging to the practices that the humanities maintain.</w:t>
      </w:r>
      <w:r>
        <w:rPr>
          <w:rStyle w:val="StyleUnderline"/>
        </w:rPr>
        <w:t xml:space="preserve"> </w:t>
      </w:r>
      <w:r w:rsidRPr="00FD75AC">
        <w:rPr>
          <w:rStyle w:val="StyleUnderline"/>
        </w:rPr>
        <w:t xml:space="preserve">The attunement, which I call </w:t>
      </w:r>
      <w:proofErr w:type="spellStart"/>
      <w:r w:rsidRPr="00FD75AC">
        <w:rPr>
          <w:rStyle w:val="StyleUnderline"/>
        </w:rPr>
        <w:t>ecognosis</w:t>
      </w:r>
      <w:proofErr w:type="spellEnd"/>
      <w:r w:rsidRPr="00FD75AC">
        <w:rPr>
          <w:rStyle w:val="StyleUnderline"/>
        </w:rPr>
        <w:t>, implies a practical yet highly</w:t>
      </w:r>
      <w:r>
        <w:rPr>
          <w:rStyle w:val="StyleUnderline"/>
        </w:rPr>
        <w:t xml:space="preserve"> </w:t>
      </w:r>
      <w:r w:rsidRPr="00FD75AC">
        <w:rPr>
          <w:rStyle w:val="StyleUnderline"/>
        </w:rPr>
        <w:t xml:space="preserve">nonstandard vision of what ecological politics could be. In part, </w:t>
      </w:r>
      <w:proofErr w:type="spellStart"/>
      <w:r w:rsidRPr="00FD75AC">
        <w:rPr>
          <w:rStyle w:val="StyleUnderline"/>
        </w:rPr>
        <w:t>ecognosis</w:t>
      </w:r>
      <w:proofErr w:type="spellEnd"/>
      <w:r w:rsidRPr="00FD75AC">
        <w:rPr>
          <w:rStyle w:val="StyleUnderline"/>
        </w:rPr>
        <w:t xml:space="preserve"> involves realizing that nonhumans are installed at profound levels of the human—not just biologically and socially but in the very</w:t>
      </w:r>
      <w:r>
        <w:rPr>
          <w:rStyle w:val="StyleUnderline"/>
        </w:rPr>
        <w:t xml:space="preserve"> </w:t>
      </w:r>
      <w:r w:rsidRPr="00FD75AC">
        <w:rPr>
          <w:rStyle w:val="StyleUnderline"/>
        </w:rPr>
        <w:t>structure of thought and logic. Coexisting with these nonhumans is</w:t>
      </w:r>
      <w:r>
        <w:rPr>
          <w:rStyle w:val="StyleUnderline"/>
        </w:rPr>
        <w:t xml:space="preserve"> </w:t>
      </w:r>
      <w:r w:rsidRPr="00FD75AC">
        <w:rPr>
          <w:rStyle w:val="StyleUnderline"/>
        </w:rPr>
        <w:t>ecological thought, art, ethics, and politics.</w:t>
      </w:r>
      <w:r>
        <w:rPr>
          <w:rStyle w:val="StyleUnderline"/>
        </w:rPr>
        <w:t xml:space="preserve"> </w:t>
      </w:r>
      <w:r w:rsidRPr="00FD75AC">
        <w:rPr>
          <w:sz w:val="12"/>
        </w:rPr>
        <w:t xml:space="preserve">160ENDING BEFORE THE BEGINNING </w:t>
      </w:r>
      <w:r w:rsidRPr="00FD75AC">
        <w:rPr>
          <w:rStyle w:val="StyleUnderline"/>
        </w:rPr>
        <w:t>Dark Ecology traces the ecological crisis to a logistical “program”</w:t>
      </w:r>
      <w:r>
        <w:rPr>
          <w:rStyle w:val="StyleUnderline"/>
        </w:rPr>
        <w:t xml:space="preserve"> </w:t>
      </w:r>
      <w:r w:rsidRPr="00FD75AC">
        <w:rPr>
          <w:rStyle w:val="StyleUnderline"/>
        </w:rPr>
        <w:t>that has been running unquestioned</w:t>
      </w:r>
      <w:r w:rsidRPr="00FD75AC">
        <w:rPr>
          <w:sz w:val="12"/>
        </w:rPr>
        <w:t xml:space="preserve"> since the Neolithic. Dark Ecology argues that </w:t>
      </w:r>
      <w:r w:rsidRPr="00FD75AC">
        <w:rPr>
          <w:rStyle w:val="StyleUnderline"/>
        </w:rPr>
        <w:t>ecological reality requires an awareness that at first has the</w:t>
      </w:r>
      <w:r>
        <w:rPr>
          <w:rStyle w:val="StyleUnderline"/>
        </w:rPr>
        <w:t xml:space="preserve"> </w:t>
      </w:r>
      <w:r w:rsidRPr="00FD75AC">
        <w:rPr>
          <w:rStyle w:val="StyleUnderline"/>
        </w:rPr>
        <w:t>characteristics of tragic melancholy and negativity, concerning inextricable coexistence</w:t>
      </w:r>
      <w:r w:rsidRPr="00FD75AC">
        <w:rPr>
          <w:sz w:val="12"/>
        </w:rPr>
        <w:t xml:space="preserve"> with a host of entities that surround and penetrate us, but which evolves paradoxically into an anarchic, comedic sense of coexistence. In the First Thread of this book, I argue that </w:t>
      </w:r>
      <w:r w:rsidRPr="00FD75AC">
        <w:rPr>
          <w:rStyle w:val="StyleUnderline"/>
        </w:rPr>
        <w:t>ecological</w:t>
      </w:r>
      <w:r>
        <w:rPr>
          <w:rStyle w:val="StyleUnderline"/>
        </w:rPr>
        <w:t xml:space="preserve"> </w:t>
      </w:r>
      <w:r w:rsidRPr="00FD75AC">
        <w:rPr>
          <w:rStyle w:val="StyleUnderline"/>
        </w:rPr>
        <w:t>awareness takes the form of a loop. In this loop we become aware of</w:t>
      </w:r>
      <w:r>
        <w:rPr>
          <w:rStyle w:val="StyleUnderline"/>
        </w:rPr>
        <w:t xml:space="preserve"> </w:t>
      </w:r>
      <w:r w:rsidRPr="00FD75AC">
        <w:rPr>
          <w:rStyle w:val="StyleUnderline"/>
        </w:rPr>
        <w:t>ourselves as a species—a task far more difficult than it superficially</w:t>
      </w:r>
      <w:r>
        <w:rPr>
          <w:rStyle w:val="StyleUnderline"/>
        </w:rPr>
        <w:t xml:space="preserve"> </w:t>
      </w:r>
      <w:r w:rsidRPr="00FD75AC">
        <w:rPr>
          <w:rStyle w:val="StyleUnderline"/>
        </w:rPr>
        <w:t>appears. We also grow familiar with a logistics of human social, psychic, and philosophical space, a twelve-thousand-year set of procedures that resulted in the very global warming it was designed to fend</w:t>
      </w:r>
      <w:r>
        <w:rPr>
          <w:rStyle w:val="StyleUnderline"/>
        </w:rPr>
        <w:t xml:space="preserve"> </w:t>
      </w:r>
      <w:r w:rsidRPr="00FD75AC">
        <w:rPr>
          <w:rStyle w:val="StyleUnderline"/>
        </w:rPr>
        <w:t>off.</w:t>
      </w:r>
      <w:r w:rsidRPr="00FD75AC">
        <w:rPr>
          <w:sz w:val="12"/>
        </w:rPr>
        <w:t xml:space="preserve"> The Second Thread shows that the logistics represses a paradoxical realm of human-nonhuman relations. The realm contains </w:t>
      </w:r>
      <w:proofErr w:type="spellStart"/>
      <w:r w:rsidRPr="00FD75AC">
        <w:rPr>
          <w:sz w:val="12"/>
        </w:rPr>
        <w:t>tricksterlike</w:t>
      </w:r>
      <w:proofErr w:type="spellEnd"/>
      <w:r w:rsidRPr="00FD75AC">
        <w:rPr>
          <w:sz w:val="12"/>
        </w:rPr>
        <w:t xml:space="preserve"> beings that have a loop form, which is why ecological phenomena and awareness have a loop form. </w:t>
      </w:r>
      <w:r w:rsidRPr="00FD75AC">
        <w:rPr>
          <w:rStyle w:val="StyleUnderline"/>
        </w:rPr>
        <w:t xml:space="preserve">The growing familiarity with this </w:t>
      </w:r>
      <w:proofErr w:type="gramStart"/>
      <w:r w:rsidRPr="00FD75AC">
        <w:rPr>
          <w:rStyle w:val="StyleUnderline"/>
        </w:rPr>
        <w:t>state of</w:t>
      </w:r>
      <w:r>
        <w:rPr>
          <w:rStyle w:val="StyleUnderline"/>
        </w:rPr>
        <w:t xml:space="preserve"> </w:t>
      </w:r>
      <w:r w:rsidRPr="00FD75AC">
        <w:rPr>
          <w:rStyle w:val="StyleUnderline"/>
        </w:rPr>
        <w:t>affairs</w:t>
      </w:r>
      <w:proofErr w:type="gramEnd"/>
      <w:r w:rsidRPr="00FD75AC">
        <w:rPr>
          <w:rStyle w:val="StyleUnderline"/>
        </w:rPr>
        <w:t xml:space="preserve"> is a manifestation of dark ecology. Dark ecology begins in darkness as depression. It traverses darkness as ontological mystery. It ends</w:t>
      </w:r>
      <w:r>
        <w:rPr>
          <w:rStyle w:val="StyleUnderline"/>
        </w:rPr>
        <w:t xml:space="preserve"> </w:t>
      </w:r>
      <w:r w:rsidRPr="00FD75AC">
        <w:rPr>
          <w:rStyle w:val="StyleUnderline"/>
        </w:rPr>
        <w:t>as dark sweetness.</w:t>
      </w:r>
      <w:r w:rsidRPr="00FD75AC">
        <w:rPr>
          <w:sz w:val="12"/>
        </w:rPr>
        <w:t xml:space="preserve"> The Third Thread maps these stages, while outlining the ethics and politics that emerge from dark ecology. The Arctic Russian town of Nikel looks horrifying at first, like something out of Tarkovsky’s Stalker, only on bad acid. A forest devastated by an iron-smelting factory. Soviet buildings stark and bleak. Mounds of garbage sitting on hills of slag. A final tree, last of the pines destroyed by the sulfur dioxide. We were Sonic Acts, a small group of musicians, artists, and writers. We had traveled there in later 2014 to start a four-year art and research project called Dark Ecology. Then Nikel becomes rather sad and melancholic. A collection of broken things. Past things. Garages repurposed as homes. Broken metal structures in which people are living. Holding on to things for no reason. Sometimes the smelting plant is closed because the price of iron plummets. Then all lose their jobs. Then it restarts. The Norwegians pay the plant to direct its smoke elsewhere than across the ENDING BEFORE THE BEGINNING161 very border, ever so close. That means the factory directs the smoke over Russians. Peeling paint, telling stories of decisions and indecisions and nondecisions. And then for some strange reason it becomes warm. There is a Palace of the Future, full of wonderful kitschy communist art, Terry Gilliam </w:t>
      </w:r>
      <w:proofErr w:type="spellStart"/>
      <w:r w:rsidRPr="00FD75AC">
        <w:rPr>
          <w:sz w:val="12"/>
        </w:rPr>
        <w:t>sculpturelike</w:t>
      </w:r>
      <w:proofErr w:type="spellEnd"/>
      <w:r w:rsidRPr="00FD75AC">
        <w:rPr>
          <w:sz w:val="12"/>
        </w:rPr>
        <w:t xml:space="preserve"> lampshades, hauntingly luminous pale blues, pinks, and yellows, the building grooving as hard as a Tibetan stupa. And on the outskirts the reality of death is so explicit. It’s a charnel ground almost identical to the one on Mount Kailash, another very friendly place where offerings (or are they huge piles of garbage?) litter the space at the top and nuns meditate in a land strewn with bits of corpse like an emergency room. People are dying, or are they going to live, or are they already dead? There is a lot of blood, severing and severed limbs. A lot of care. It’s even a little bit funny. A drag queen poses for a photographer outside a metallic building. </w:t>
      </w:r>
      <w:proofErr w:type="gramStart"/>
      <w:r w:rsidRPr="00FD75AC">
        <w:rPr>
          <w:sz w:val="12"/>
        </w:rPr>
        <w:t>Some kind of joy</w:t>
      </w:r>
      <w:proofErr w:type="gramEnd"/>
      <w:r w:rsidRPr="00FD75AC">
        <w:rPr>
          <w:sz w:val="12"/>
        </w:rPr>
        <w:t xml:space="preserve"> is here. The demons and ghosts aren’t demons or ghosts. They are faeries and sprites. The arche-lithic. </w:t>
      </w:r>
      <w:r w:rsidRPr="00FD75AC">
        <w:rPr>
          <w:rStyle w:val="StyleUnderline"/>
        </w:rPr>
        <w:t>Dark ecology thinks the truth of death, a massive cognitive relief</w:t>
      </w:r>
      <w:r>
        <w:rPr>
          <w:rStyle w:val="StyleUnderline"/>
        </w:rPr>
        <w:t xml:space="preserve"> </w:t>
      </w:r>
      <w:r w:rsidRPr="00FD75AC">
        <w:rPr>
          <w:rStyle w:val="StyleUnderline"/>
        </w:rPr>
        <w:t>that if integrated into social form would embody nonviolence. It</w:t>
      </w:r>
      <w:r>
        <w:rPr>
          <w:rStyle w:val="StyleUnderline"/>
        </w:rPr>
        <w:t xml:space="preserve"> </w:t>
      </w:r>
      <w:r w:rsidRPr="00FD75AC">
        <w:rPr>
          <w:rStyle w:val="StyleUnderline"/>
        </w:rPr>
        <w:t>makes you wonder, maybe we should store plutonium neither deep</w:t>
      </w:r>
      <w:r>
        <w:rPr>
          <w:rStyle w:val="StyleUnderline"/>
        </w:rPr>
        <w:t xml:space="preserve"> </w:t>
      </w:r>
      <w:r w:rsidRPr="00FD75AC">
        <w:rPr>
          <w:rStyle w:val="StyleUnderline"/>
        </w:rPr>
        <w:t>underground with militarized warnings nor in knives and forks without any warning whatsoever</w:t>
      </w:r>
      <w:r w:rsidRPr="00FD75AC">
        <w:rPr>
          <w:sz w:val="12"/>
        </w:rPr>
        <w:t xml:space="preserve"> (this was </w:t>
      </w:r>
      <w:proofErr w:type="gramStart"/>
      <w:r w:rsidRPr="00FD75AC">
        <w:rPr>
          <w:sz w:val="12"/>
        </w:rPr>
        <w:t>actually suggested</w:t>
      </w:r>
      <w:proofErr w:type="gramEnd"/>
      <w:r w:rsidRPr="00FD75AC">
        <w:rPr>
          <w:sz w:val="12"/>
        </w:rPr>
        <w:t xml:space="preserve"> in the late 1990s). Let’s get small pieces of plutonium, store them in a way that we can monitor them, and encase them in a substance that will not leak radiation, aboveground, so you can maintain the structure and so that you can take responsibility for it. </w:t>
      </w:r>
      <w:r w:rsidRPr="00FD75AC">
        <w:rPr>
          <w:rStyle w:val="StyleUnderline"/>
        </w:rPr>
        <w:t>You, the human, made the</w:t>
      </w:r>
      <w:r>
        <w:rPr>
          <w:rStyle w:val="StyleUnderline"/>
        </w:rPr>
        <w:t xml:space="preserve"> </w:t>
      </w:r>
      <w:r w:rsidRPr="00FD75AC">
        <w:rPr>
          <w:rStyle w:val="StyleUnderline"/>
        </w:rPr>
        <w:t>plutonium, or you the human can understand what it is—therefore</w:t>
      </w:r>
      <w:r>
        <w:rPr>
          <w:rStyle w:val="StyleUnderline"/>
        </w:rPr>
        <w:t xml:space="preserve"> </w:t>
      </w:r>
      <w:r w:rsidRPr="00FD75AC">
        <w:rPr>
          <w:rStyle w:val="StyleUnderline"/>
        </w:rPr>
        <w:t>you are responsible.</w:t>
      </w:r>
      <w:r w:rsidRPr="00FD75AC">
        <w:rPr>
          <w:sz w:val="12"/>
        </w:rPr>
        <w:t xml:space="preserve"> Let’s put these structures in the middle of every town square in the land. </w:t>
      </w:r>
      <w:r w:rsidRPr="00FD75AC">
        <w:rPr>
          <w:rStyle w:val="StyleUnderline"/>
        </w:rPr>
        <w:t>One day there will be pilgrimages to them</w:t>
      </w:r>
      <w:r>
        <w:rPr>
          <w:rStyle w:val="StyleUnderline"/>
        </w:rPr>
        <w:t xml:space="preserve"> </w:t>
      </w:r>
      <w:r w:rsidRPr="00FD75AC">
        <w:rPr>
          <w:rStyle w:val="StyleUnderline"/>
        </w:rPr>
        <w:t>and circumambulations. A whole spirituality of care will arise around</w:t>
      </w:r>
      <w:r>
        <w:rPr>
          <w:rStyle w:val="StyleUnderline"/>
        </w:rPr>
        <w:t xml:space="preserve"> </w:t>
      </w:r>
      <w:r w:rsidRPr="00FD75AC">
        <w:rPr>
          <w:rStyle w:val="StyleUnderline"/>
        </w:rPr>
        <w:t>them. Horror and depression will give way to sadness and joy. We</w:t>
      </w:r>
      <w:r>
        <w:rPr>
          <w:rStyle w:val="StyleUnderline"/>
        </w:rPr>
        <w:t xml:space="preserve"> </w:t>
      </w:r>
      <w:r w:rsidRPr="00FD75AC">
        <w:rPr>
          <w:rStyle w:val="StyleUnderline"/>
        </w:rPr>
        <w:t xml:space="preserve">bristle </w:t>
      </w:r>
      <w:proofErr w:type="spellStart"/>
      <w:r w:rsidRPr="00FD75AC">
        <w:rPr>
          <w:rStyle w:val="StyleUnderline"/>
        </w:rPr>
        <w:t>plutoniumly</w:t>
      </w:r>
      <w:proofErr w:type="spellEnd"/>
      <w:r w:rsidRPr="00FD75AC">
        <w:rPr>
          <w:rStyle w:val="StyleUnderline"/>
        </w:rPr>
        <w:t xml:space="preserve">. Or we feel suicidal </w:t>
      </w:r>
      <w:proofErr w:type="spellStart"/>
      <w:r w:rsidRPr="00FD75AC">
        <w:rPr>
          <w:rStyle w:val="StyleUnderline"/>
        </w:rPr>
        <w:t>plutoniumly</w:t>
      </w:r>
      <w:proofErr w:type="spellEnd"/>
      <w:r w:rsidRPr="00FD75AC">
        <w:rPr>
          <w:rStyle w:val="StyleUnderline"/>
        </w:rPr>
        <w:t>. Or we cry</w:t>
      </w:r>
      <w:r>
        <w:rPr>
          <w:rStyle w:val="StyleUnderline"/>
        </w:rPr>
        <w:t xml:space="preserve"> </w:t>
      </w:r>
      <w:r w:rsidRPr="00FD75AC">
        <w:rPr>
          <w:sz w:val="12"/>
        </w:rPr>
        <w:t xml:space="preserve">162ENDING BEFORE THE BEGINNING </w:t>
      </w:r>
      <w:proofErr w:type="spellStart"/>
      <w:r w:rsidRPr="00FD75AC">
        <w:rPr>
          <w:sz w:val="12"/>
        </w:rPr>
        <w:t>plutoniumly</w:t>
      </w:r>
      <w:proofErr w:type="spellEnd"/>
      <w:r w:rsidRPr="00FD75AC">
        <w:rPr>
          <w:sz w:val="12"/>
        </w:rPr>
        <w:t xml:space="preserve">. Or we even dance </w:t>
      </w:r>
      <w:proofErr w:type="spellStart"/>
      <w:r w:rsidRPr="00FD75AC">
        <w:rPr>
          <w:sz w:val="12"/>
        </w:rPr>
        <w:t>plutoniumly</w:t>
      </w:r>
      <w:proofErr w:type="spellEnd"/>
      <w:r w:rsidRPr="00FD75AC">
        <w:rPr>
          <w:sz w:val="12"/>
        </w:rPr>
        <w:t xml:space="preserve">. The arche-lithic. There is always already a relationship to a nonhuman. In anticipation of this future, let’s make metal personnel covers and plant them in the town square. On the covers will be stamped the following sentence: FUTURE PEOPLE WILL MAINTAIN PLUTONIUM HERE. Or let’s team up with some physicists and get hold of a plutonium battery. Let’s encase it in a safe storage chamber. Then let’s put it in MoMA. That might be a good start. Jae Rhim Lee’s Mushroom Burial Suit is infused with familiar mushroom mycelia. With hairs and skin flakes and tweezers and petri dishes, you can train these mushrooms to recognize and enjoy eating your flesh. Then, when you die, you can be placed in your suit in one of her </w:t>
      </w:r>
      <w:proofErr w:type="gramStart"/>
      <w:r w:rsidRPr="00FD75AC">
        <w:rPr>
          <w:sz w:val="12"/>
        </w:rPr>
        <w:t>flat-pack</w:t>
      </w:r>
      <w:proofErr w:type="gramEnd"/>
      <w:r w:rsidRPr="00FD75AC">
        <w:rPr>
          <w:sz w:val="12"/>
        </w:rPr>
        <w:t xml:space="preserve"> slotted cardboard coffins, and the mushrooms digest you in two days. It’s even better than being left for the </w:t>
      </w:r>
      <w:proofErr w:type="gramStart"/>
      <w:r w:rsidRPr="00FD75AC">
        <w:rPr>
          <w:sz w:val="12"/>
        </w:rPr>
        <w:t>vultures, because</w:t>
      </w:r>
      <w:proofErr w:type="gramEnd"/>
      <w:r w:rsidRPr="00FD75AC">
        <w:rPr>
          <w:sz w:val="12"/>
        </w:rPr>
        <w:t xml:space="preserve"> the mushrooms metabolize the mercury. Or you could act like an Egyptian seed and be cryogenically suspended for several hundred years—when the future people open the chamber, they will be so pleased to see you. </w:t>
      </w:r>
      <w:r w:rsidRPr="00FD75AC">
        <w:rPr>
          <w:rStyle w:val="StyleUnderline"/>
        </w:rPr>
        <w:t>How did they manage without you? They will</w:t>
      </w:r>
      <w:r>
        <w:rPr>
          <w:rStyle w:val="StyleUnderline"/>
        </w:rPr>
        <w:t xml:space="preserve"> </w:t>
      </w:r>
      <w:r w:rsidRPr="00FD75AC">
        <w:rPr>
          <w:rStyle w:val="StyleUnderline"/>
        </w:rPr>
        <w:t>regard the fact that the chamber ate even more energy than regular</w:t>
      </w:r>
      <w:r>
        <w:rPr>
          <w:rStyle w:val="StyleUnderline"/>
        </w:rPr>
        <w:t xml:space="preserve"> </w:t>
      </w:r>
      <w:r w:rsidRPr="00FD75AC">
        <w:rPr>
          <w:rStyle w:val="StyleUnderline"/>
        </w:rPr>
        <w:t xml:space="preserve">living you as a minor inconvenience. </w:t>
      </w:r>
      <w:proofErr w:type="spellStart"/>
      <w:r w:rsidRPr="00FD75AC">
        <w:rPr>
          <w:rStyle w:val="StyleUnderline"/>
        </w:rPr>
        <w:t>Decomponaut</w:t>
      </w:r>
      <w:proofErr w:type="spellEnd"/>
      <w:r w:rsidRPr="00FD75AC">
        <w:rPr>
          <w:rStyle w:val="StyleUnderline"/>
        </w:rPr>
        <w:t xml:space="preserve"> or cryonaut: it</w:t>
      </w:r>
      <w:r>
        <w:rPr>
          <w:rStyle w:val="StyleUnderline"/>
        </w:rPr>
        <w:t xml:space="preserve"> </w:t>
      </w:r>
      <w:r w:rsidRPr="00FD75AC">
        <w:rPr>
          <w:rStyle w:val="StyleUnderline"/>
        </w:rPr>
        <w:t>depends on whether you are OK with widening your view, taking</w:t>
      </w:r>
      <w:r>
        <w:rPr>
          <w:rStyle w:val="StyleUnderline"/>
        </w:rPr>
        <w:t xml:space="preserve"> </w:t>
      </w:r>
      <w:r w:rsidRPr="00FD75AC">
        <w:rPr>
          <w:rStyle w:val="StyleUnderline"/>
        </w:rPr>
        <w:t xml:space="preserve">your eyes out of the telescopic sight of Life, putting down the </w:t>
      </w:r>
      <w:proofErr w:type="spellStart"/>
      <w:r w:rsidRPr="00FD75AC">
        <w:rPr>
          <w:rStyle w:val="StyleUnderline"/>
        </w:rPr>
        <w:t>agrilogistic</w:t>
      </w:r>
      <w:proofErr w:type="spellEnd"/>
      <w:r w:rsidRPr="00FD75AC">
        <w:rPr>
          <w:rStyle w:val="StyleUnderline"/>
        </w:rPr>
        <w:t xml:space="preserve"> tube, and resting in the charnel ground.1</w:t>
      </w:r>
      <w:r>
        <w:rPr>
          <w:rStyle w:val="StyleUnderline"/>
        </w:rPr>
        <w:t xml:space="preserve"> </w:t>
      </w:r>
      <w:r w:rsidRPr="00FD75AC">
        <w:rPr>
          <w:rStyle w:val="StyleUnderline"/>
        </w:rPr>
        <w:t xml:space="preserve">Let’s pour the oil of death on the troubled water of </w:t>
      </w:r>
      <w:proofErr w:type="spellStart"/>
      <w:r w:rsidRPr="00FD75AC">
        <w:rPr>
          <w:rStyle w:val="StyleUnderline"/>
        </w:rPr>
        <w:t>agrilogistics</w:t>
      </w:r>
      <w:proofErr w:type="spellEnd"/>
      <w:r w:rsidRPr="00FD75AC">
        <w:rPr>
          <w:rStyle w:val="StyleUnderline"/>
        </w:rPr>
        <w:t>.</w:t>
      </w:r>
      <w:r>
        <w:rPr>
          <w:rStyle w:val="StyleUnderline"/>
        </w:rPr>
        <w:t xml:space="preserve"> </w:t>
      </w:r>
      <w:r w:rsidRPr="00FD75AC">
        <w:rPr>
          <w:rStyle w:val="StyleUnderline"/>
        </w:rPr>
        <w:t>Let’s disco.</w:t>
      </w:r>
    </w:p>
    <w:p w14:paraId="2B3F7A85" w14:textId="77777777" w:rsidR="00311935" w:rsidRPr="00311935" w:rsidRDefault="00311935" w:rsidP="00311935"/>
    <w:p w14:paraId="73A6F32A" w14:textId="7C2952D9" w:rsidR="00311935" w:rsidRDefault="00311935" w:rsidP="00311935">
      <w:pPr>
        <w:pStyle w:val="Heading3"/>
      </w:pPr>
      <w:r>
        <w:t xml:space="preserve">Alt – Joy/Laughter </w:t>
      </w:r>
    </w:p>
    <w:p w14:paraId="585C3722" w14:textId="64BBF2BC" w:rsidR="00311935" w:rsidRDefault="00311935" w:rsidP="00311935"/>
    <w:p w14:paraId="78689141" w14:textId="77777777" w:rsidR="00311935" w:rsidRDefault="00311935" w:rsidP="00311935">
      <w:pPr>
        <w:pStyle w:val="Heading4"/>
      </w:pPr>
      <w:r>
        <w:t xml:space="preserve">In the face of the fossilized paradigm of efficiency, we affirm laughter, meaningless playful pleasure, what a very confused librarian might term expenditure - the least political act of all. </w:t>
      </w:r>
    </w:p>
    <w:p w14:paraId="5E99548F" w14:textId="77777777" w:rsidR="00311935" w:rsidRDefault="00311935" w:rsidP="00311935">
      <w:r>
        <w:rPr>
          <w:rStyle w:val="Style13ptBold"/>
        </w:rPr>
        <w:t xml:space="preserve">Morton 16 </w:t>
      </w:r>
      <w:r w:rsidRPr="002D09E9">
        <w:t xml:space="preserve">(Timothy, English </w:t>
      </w:r>
      <w:proofErr w:type="gramStart"/>
      <w:r w:rsidRPr="002D09E9">
        <w:t>philosopher</w:t>
      </w:r>
      <w:proofErr w:type="gramEnd"/>
      <w:r w:rsidRPr="002D09E9">
        <w:t xml:space="preserve"> and Rita Shea Guffey Chair in English at Rice University,</w:t>
      </w:r>
      <w:r>
        <w:t xml:space="preserve"> </w:t>
      </w:r>
      <w:hyperlink r:id="rId31" w:history="1">
        <w:r w:rsidRPr="009E5C77">
          <w:rPr>
            <w:rStyle w:val="Hyperlink"/>
          </w:rPr>
          <w:t>http://www.changingweathers.net/en/episodes/48/what-is-dark-ecology</w:t>
        </w:r>
      </w:hyperlink>
      <w:r>
        <w:t>, er</w:t>
      </w:r>
      <w:r w:rsidRPr="002D09E9">
        <w:t>)</w:t>
      </w:r>
    </w:p>
    <w:p w14:paraId="3B4DEC28" w14:textId="77777777" w:rsidR="00311935" w:rsidRDefault="00311935" w:rsidP="00311935">
      <w:pPr>
        <w:rPr>
          <w:sz w:val="16"/>
        </w:rPr>
      </w:pPr>
      <w:r w:rsidRPr="00C73EA2">
        <w:rPr>
          <w:rStyle w:val="StyleUnderline"/>
          <w:highlight w:val="cyan"/>
        </w:rPr>
        <w:t>Let’s have more</w:t>
      </w:r>
      <w:r w:rsidRPr="00C73EA2">
        <w:rPr>
          <w:rStyle w:val="StyleUnderline"/>
        </w:rPr>
        <w:t xml:space="preserve"> time tunnels of different sizes. Let’s not have a one-size-fits-all time tunnel. </w:t>
      </w:r>
      <w:r w:rsidRPr="00C73EA2">
        <w:rPr>
          <w:rStyle w:val="StyleUnderline"/>
          <w:highlight w:val="cyan"/>
        </w:rPr>
        <w:t>Let’s get a bit playful. Which</w:t>
      </w:r>
      <w:r w:rsidRPr="00C73EA2">
        <w:rPr>
          <w:rStyle w:val="StyleUnderline"/>
        </w:rPr>
        <w:t xml:space="preserve"> also </w:t>
      </w:r>
      <w:r w:rsidRPr="00385289">
        <w:rPr>
          <w:rStyle w:val="StyleUnderline"/>
          <w:highlight w:val="cyan"/>
        </w:rPr>
        <w:t>means, let’s not have a one-size-fits-all politics. We need</w:t>
      </w:r>
      <w:r w:rsidRPr="00C73EA2">
        <w:rPr>
          <w:rStyle w:val="StyleUnderline"/>
        </w:rPr>
        <w:t xml:space="preserve"> a politics that includes what appears least </w:t>
      </w:r>
      <w:proofErr w:type="gramStart"/>
      <w:r w:rsidRPr="00C73EA2">
        <w:rPr>
          <w:rStyle w:val="StyleUnderline"/>
        </w:rPr>
        <w:t>political—</w:t>
      </w:r>
      <w:r w:rsidRPr="00385289">
        <w:rPr>
          <w:rStyle w:val="StyleUnderline"/>
          <w:highlight w:val="cyan"/>
        </w:rPr>
        <w:t>laughter</w:t>
      </w:r>
      <w:proofErr w:type="gramEnd"/>
      <w:r w:rsidRPr="00385289">
        <w:rPr>
          <w:rStyle w:val="StyleUnderline"/>
          <w:highlight w:val="cyan"/>
        </w:rPr>
        <w:t>, the playful</w:t>
      </w:r>
      <w:r w:rsidRPr="00C73EA2">
        <w:rPr>
          <w:rStyle w:val="StyleUnderline"/>
        </w:rPr>
        <w:t xml:space="preserve">, even </w:t>
      </w:r>
      <w:r w:rsidRPr="00385289">
        <w:rPr>
          <w:rStyle w:val="StyleUnderline"/>
          <w:highlight w:val="cyan"/>
        </w:rPr>
        <w:t>the silly</w:t>
      </w:r>
      <w:r w:rsidRPr="00C73EA2">
        <w:rPr>
          <w:rStyle w:val="StyleUnderline"/>
        </w:rPr>
        <w:t xml:space="preserve">. We need a multiplicity of different political systems. We need to </w:t>
      </w:r>
      <w:r w:rsidRPr="00385289">
        <w:rPr>
          <w:rStyle w:val="StyleUnderline"/>
          <w:highlight w:val="cyan"/>
        </w:rPr>
        <w:t>think of them as toy-like: playful and half-broken things that connect</w:t>
      </w:r>
      <w:r w:rsidRPr="00C73EA2">
        <w:rPr>
          <w:rStyle w:val="StyleUnderline"/>
        </w:rPr>
        <w:t xml:space="preserve"> humans and nonhumans with one another. </w:t>
      </w:r>
      <w:r w:rsidRPr="00385289">
        <w:rPr>
          <w:rStyle w:val="StyleUnderline"/>
          <w:highlight w:val="cyan"/>
        </w:rPr>
        <w:t>We can never get it perfect</w:t>
      </w:r>
      <w:r w:rsidRPr="00C73EA2">
        <w:rPr>
          <w:rStyle w:val="StyleUnderline"/>
        </w:rPr>
        <w:t>. There is no final, correct form that isn’t a toy.</w:t>
      </w:r>
      <w:r w:rsidRPr="007C62CC">
        <w:rPr>
          <w:sz w:val="16"/>
        </w:rPr>
        <w:t xml:space="preserve"> There is no one toy to rule them all. And toys aren’t exclusively human or for humans. </w:t>
      </w:r>
      <w:r w:rsidRPr="00385289">
        <w:rPr>
          <w:rStyle w:val="StyleUnderline"/>
          <w:highlight w:val="cyan"/>
        </w:rPr>
        <w:t>We don’t have to get back to a mythical time of need as opposed to want. That binary is</w:t>
      </w:r>
      <w:r w:rsidRPr="00C73EA2">
        <w:rPr>
          <w:rStyle w:val="StyleUnderline"/>
        </w:rPr>
        <w:t xml:space="preserve"> an </w:t>
      </w:r>
      <w:proofErr w:type="spellStart"/>
      <w:r w:rsidRPr="00385289">
        <w:rPr>
          <w:rStyle w:val="StyleUnderline"/>
          <w:highlight w:val="cyan"/>
        </w:rPr>
        <w:t>agrilogistical</w:t>
      </w:r>
      <w:proofErr w:type="spellEnd"/>
      <w:r w:rsidRPr="00C73EA2">
        <w:rPr>
          <w:rStyle w:val="StyleUnderline"/>
        </w:rPr>
        <w:t xml:space="preserve"> artefact, </w:t>
      </w:r>
      <w:r w:rsidRPr="00385289">
        <w:rPr>
          <w:rStyle w:val="StyleUnderline"/>
          <w:highlight w:val="cyan"/>
        </w:rPr>
        <w:t>which means</w:t>
      </w:r>
      <w:r w:rsidRPr="00C73EA2">
        <w:rPr>
          <w:rStyle w:val="StyleUnderline"/>
        </w:rPr>
        <w:t xml:space="preserve"> that </w:t>
      </w:r>
      <w:r w:rsidRPr="00385289">
        <w:rPr>
          <w:rStyle w:val="StyleUnderline"/>
          <w:highlight w:val="cyan"/>
        </w:rPr>
        <w:t>not everything about consumerism is bad</w:t>
      </w:r>
      <w:r w:rsidRPr="00C73EA2">
        <w:rPr>
          <w:rStyle w:val="StyleUnderline"/>
        </w:rPr>
        <w:t>, ecologically speaking</w:t>
      </w:r>
      <w:r w:rsidRPr="007C62CC">
        <w:rPr>
          <w:sz w:val="16"/>
        </w:rPr>
        <w:t xml:space="preserve">. There are some ecological chemicals in </w:t>
      </w:r>
      <w:proofErr w:type="gramStart"/>
      <w:r w:rsidRPr="007C62CC">
        <w:rPr>
          <w:sz w:val="16"/>
        </w:rPr>
        <w:t>consumerism, because</w:t>
      </w:r>
      <w:proofErr w:type="gramEnd"/>
      <w:r w:rsidRPr="007C62CC">
        <w:rPr>
          <w:sz w:val="16"/>
        </w:rPr>
        <w:t xml:space="preserve"> consumerism provides an ethical pathway for relating to nonhuman beings for no particular reason (that is, for aesthetic reasons</w:t>
      </w:r>
      <w:r w:rsidRPr="00385289">
        <w:rPr>
          <w:rStyle w:val="StyleUnderline"/>
          <w:highlight w:val="cyan"/>
        </w:rPr>
        <w:t>). The ecological future is going to be about more playful pleasure for no reason</w:t>
      </w:r>
      <w:r w:rsidRPr="00C73EA2">
        <w:rPr>
          <w:rStyle w:val="StyleUnderline"/>
        </w:rPr>
        <w:t xml:space="preserve">, not less. Think about it this way. </w:t>
      </w:r>
      <w:r w:rsidRPr="00385289">
        <w:rPr>
          <w:rStyle w:val="StyleUnderline"/>
          <w:highlight w:val="cyan"/>
        </w:rPr>
        <w:t>I recently switched my power provider to 100% wind. For the first few days</w:t>
      </w:r>
      <w:r w:rsidRPr="00C73EA2">
        <w:rPr>
          <w:rStyle w:val="StyleUnderline"/>
        </w:rPr>
        <w:t xml:space="preserve"> </w:t>
      </w:r>
      <w:r w:rsidRPr="00385289">
        <w:rPr>
          <w:rStyle w:val="StyleUnderline"/>
          <w:highlight w:val="cyan"/>
        </w:rPr>
        <w:t xml:space="preserve">I felt efficient and virtuous and pure, until I </w:t>
      </w:r>
      <w:proofErr w:type="spellStart"/>
      <w:r w:rsidRPr="00385289">
        <w:rPr>
          <w:rStyle w:val="StyleUnderline"/>
          <w:highlight w:val="cyan"/>
        </w:rPr>
        <w:t>realised</w:t>
      </w:r>
      <w:proofErr w:type="spellEnd"/>
      <w:r w:rsidRPr="00385289">
        <w:rPr>
          <w:rStyle w:val="StyleUnderline"/>
          <w:highlight w:val="cyan"/>
        </w:rPr>
        <w:t xml:space="preserve"> that what was really the case now was that I could have a rave in every single room of my house and do no harm to Earth.</w:t>
      </w:r>
      <w:r w:rsidRPr="00C73EA2">
        <w:rPr>
          <w:rStyle w:val="StyleUnderline"/>
        </w:rPr>
        <w:t xml:space="preserve"> </w:t>
      </w:r>
      <w:r w:rsidRPr="00385289">
        <w:rPr>
          <w:rStyle w:val="StyleUnderline"/>
          <w:highlight w:val="cyan"/>
        </w:rPr>
        <w:t>Efficiency and sustainability</w:t>
      </w:r>
      <w:r w:rsidRPr="00C73EA2">
        <w:rPr>
          <w:rStyle w:val="StyleUnderline"/>
        </w:rPr>
        <w:t xml:space="preserve">, which is how we talk to ourselves about ecological action, </w:t>
      </w:r>
      <w:r w:rsidRPr="00385289">
        <w:rPr>
          <w:rStyle w:val="StyleUnderline"/>
          <w:highlight w:val="cyan"/>
        </w:rPr>
        <w:t xml:space="preserve">are just artefacts of our oil economy version of </w:t>
      </w:r>
      <w:proofErr w:type="spellStart"/>
      <w:r w:rsidRPr="00385289">
        <w:rPr>
          <w:rStyle w:val="StyleUnderline"/>
          <w:highlight w:val="cyan"/>
        </w:rPr>
        <w:t>agrilogistics</w:t>
      </w:r>
      <w:proofErr w:type="spellEnd"/>
      <w:r w:rsidRPr="00C73EA2">
        <w:rPr>
          <w:rStyle w:val="StyleUnderline"/>
        </w:rPr>
        <w:t xml:space="preserve">. Change the energy system, and all that changes. Lighten up: </w:t>
      </w:r>
      <w:r w:rsidRPr="00385289">
        <w:rPr>
          <w:rStyle w:val="StyleUnderline"/>
          <w:highlight w:val="cyan"/>
        </w:rPr>
        <w:t>dark ecology does not mean heavy or bleak; it is strangely light.</w:t>
      </w:r>
      <w:r w:rsidRPr="007C62CC">
        <w:rPr>
          <w:sz w:val="16"/>
        </w:rPr>
        <w:t xml:space="preserve"> Lifeforms play (‘This is a </w:t>
      </w:r>
      <w:proofErr w:type="gramStart"/>
      <w:r w:rsidRPr="007C62CC">
        <w:rPr>
          <w:sz w:val="16"/>
        </w:rPr>
        <w:t>bite</w:t>
      </w:r>
      <w:proofErr w:type="gramEnd"/>
      <w:r w:rsidRPr="007C62CC">
        <w:rPr>
          <w:sz w:val="16"/>
        </w:rPr>
        <w:t xml:space="preserve"> and this is not a bite’), because </w:t>
      </w:r>
      <w:r w:rsidRPr="00385289">
        <w:rPr>
          <w:rStyle w:val="StyleUnderline"/>
          <w:highlight w:val="cyan"/>
        </w:rPr>
        <w:t>play is structural to reality</w:t>
      </w:r>
      <w:r w:rsidRPr="007C62CC">
        <w:rPr>
          <w:sz w:val="16"/>
        </w:rPr>
        <w:t xml:space="preserve">, </w:t>
      </w:r>
      <w:r w:rsidRPr="00385289">
        <w:rPr>
          <w:rStyle w:val="StyleUnderline"/>
          <w:highlight w:val="cyan"/>
        </w:rPr>
        <w:t>because things shimmer</w:t>
      </w:r>
      <w:r w:rsidRPr="00C73EA2">
        <w:rPr>
          <w:rStyle w:val="StyleUnderline"/>
        </w:rPr>
        <w:t>.</w:t>
      </w:r>
      <w:r w:rsidRPr="007C62CC">
        <w:rPr>
          <w:sz w:val="16"/>
        </w:rPr>
        <w:t>[44</w:t>
      </w:r>
      <w:r w:rsidRPr="00C73EA2">
        <w:rPr>
          <w:rStyle w:val="StyleUnderline"/>
        </w:rPr>
        <w:t xml:space="preserve">] A disturbing imbalance and fragility haunts this play in order for it to be play. </w:t>
      </w:r>
      <w:proofErr w:type="gramStart"/>
      <w:r w:rsidRPr="00C73EA2">
        <w:rPr>
          <w:rStyle w:val="StyleUnderline"/>
        </w:rPr>
        <w:t>This is why</w:t>
      </w:r>
      <w:proofErr w:type="gramEnd"/>
      <w:r w:rsidRPr="00C73EA2">
        <w:rPr>
          <w:rStyle w:val="StyleUnderline"/>
        </w:rPr>
        <w:t xml:space="preserve"> </w:t>
      </w:r>
      <w:r w:rsidRPr="00385289">
        <w:rPr>
          <w:rStyle w:val="StyleUnderline"/>
          <w:highlight w:val="cyan"/>
        </w:rPr>
        <w:t>play isn’t just candy or glue but structural to reality. If you think of (</w:t>
      </w:r>
      <w:proofErr w:type="spellStart"/>
      <w:r w:rsidRPr="00385289">
        <w:rPr>
          <w:rStyle w:val="StyleUnderline"/>
          <w:highlight w:val="cyan"/>
        </w:rPr>
        <w:t>agrilogistical</w:t>
      </w:r>
      <w:proofErr w:type="spellEnd"/>
      <w:r w:rsidRPr="00385289">
        <w:rPr>
          <w:rStyle w:val="StyleUnderline"/>
          <w:highlight w:val="cyan"/>
        </w:rPr>
        <w:t>) civilization as normative you have already decided that it is inevitable</w:t>
      </w:r>
      <w:r w:rsidRPr="007C62CC">
        <w:rPr>
          <w:sz w:val="16"/>
        </w:rPr>
        <w:t xml:space="preserve">, and this means that you have decided that </w:t>
      </w:r>
      <w:proofErr w:type="spellStart"/>
      <w:r w:rsidRPr="007C62CC">
        <w:rPr>
          <w:sz w:val="16"/>
        </w:rPr>
        <w:t>agrilogistical</w:t>
      </w:r>
      <w:proofErr w:type="spellEnd"/>
      <w:r w:rsidRPr="007C62CC">
        <w:rPr>
          <w:sz w:val="16"/>
        </w:rPr>
        <w:t xml:space="preserve"> retreat is the only way to move across Earth. XVI </w:t>
      </w:r>
      <w:r w:rsidRPr="00385289">
        <w:rPr>
          <w:rStyle w:val="StyleUnderline"/>
          <w:highlight w:val="cyan"/>
        </w:rPr>
        <w:t>The trouble with consumerism</w:t>
      </w:r>
      <w:r w:rsidRPr="00C73EA2">
        <w:rPr>
          <w:rStyle w:val="StyleUnderline"/>
        </w:rPr>
        <w:t xml:space="preserve"> isn’t that it sends us into an evil loop of addiction. The trouble </w:t>
      </w:r>
      <w:r w:rsidRPr="00385289">
        <w:rPr>
          <w:rStyle w:val="StyleUnderline"/>
          <w:highlight w:val="cyan"/>
        </w:rPr>
        <w:t>is that consumerism is not nearly pleasurable enough</w:t>
      </w:r>
      <w:r w:rsidRPr="007C62CC">
        <w:rPr>
          <w:sz w:val="16"/>
        </w:rPr>
        <w:t xml:space="preserve">.[45] The possibility space that enables consumerism contains far more pleasures. Consumerism has a secret side that Marxism is loath to perceive, as Marxism too is caught in the </w:t>
      </w:r>
      <w:proofErr w:type="spellStart"/>
      <w:r w:rsidRPr="007C62CC">
        <w:rPr>
          <w:sz w:val="16"/>
        </w:rPr>
        <w:t>agrilogistical</w:t>
      </w:r>
      <w:proofErr w:type="spellEnd"/>
      <w:r w:rsidRPr="007C62CC">
        <w:rPr>
          <w:sz w:val="16"/>
        </w:rPr>
        <w:t xml:space="preserve"> division between need and want</w:t>
      </w:r>
      <w:r w:rsidRPr="00C73EA2">
        <w:rPr>
          <w:rStyle w:val="StyleUnderline"/>
        </w:rPr>
        <w:t xml:space="preserve">. </w:t>
      </w:r>
      <w:r w:rsidRPr="00385289">
        <w:rPr>
          <w:rStyle w:val="StyleUnderline"/>
          <w:highlight w:val="cyan"/>
        </w:rPr>
        <w:t>Consumerism is a way of relating to at least one other thing that isn’t me</w:t>
      </w:r>
      <w:r w:rsidRPr="00C73EA2">
        <w:rPr>
          <w:rStyle w:val="StyleUnderline"/>
        </w:rPr>
        <w:t xml:space="preserve">. A thing is how I </w:t>
      </w:r>
      <w:proofErr w:type="spellStart"/>
      <w:r w:rsidRPr="00C73EA2">
        <w:rPr>
          <w:rStyle w:val="StyleUnderline"/>
        </w:rPr>
        <w:t>fantasise</w:t>
      </w:r>
      <w:proofErr w:type="spellEnd"/>
      <w:r w:rsidRPr="00C73EA2">
        <w:rPr>
          <w:rStyle w:val="StyleUnderline"/>
        </w:rPr>
        <w:t xml:space="preserve"> it. And yet...I </w:t>
      </w:r>
      <w:proofErr w:type="spellStart"/>
      <w:r w:rsidRPr="00C73EA2">
        <w:rPr>
          <w:rStyle w:val="StyleUnderline"/>
        </w:rPr>
        <w:t>fantasise</w:t>
      </w:r>
      <w:proofErr w:type="spellEnd"/>
      <w:r w:rsidRPr="00C73EA2">
        <w:rPr>
          <w:rStyle w:val="StyleUnderline"/>
        </w:rPr>
        <w:t xml:space="preserve">, not onto a blank screen, but onto an </w:t>
      </w:r>
      <w:proofErr w:type="gramStart"/>
      <w:r w:rsidRPr="00C73EA2">
        <w:rPr>
          <w:rStyle w:val="StyleUnderline"/>
        </w:rPr>
        <w:t>actually existing</w:t>
      </w:r>
      <w:proofErr w:type="gramEnd"/>
      <w:r w:rsidRPr="00C73EA2">
        <w:rPr>
          <w:rStyle w:val="StyleUnderline"/>
        </w:rPr>
        <w:t xml:space="preserve"> thing, and in any case my fantasy itself is an independent thing. This thing eludes my grasp even as it appears clearly. </w:t>
      </w:r>
      <w:r w:rsidRPr="00385289">
        <w:rPr>
          <w:rStyle w:val="StyleUnderline"/>
          <w:highlight w:val="cyan"/>
        </w:rPr>
        <w:t>You are what you eat</w:t>
      </w:r>
      <w:r w:rsidRPr="007C62CC">
        <w:rPr>
          <w:sz w:val="16"/>
        </w:rPr>
        <w:t xml:space="preserve">. Doesn’t the mantra of consumerism (concocted by Feuerbach and Brillat-Savarin, almost simultaneously) put identity in a loop?[46] Doesn’t this formula hide in plain sight something more than (human) desire? That </w:t>
      </w:r>
      <w:r w:rsidRPr="00C73EA2">
        <w:rPr>
          <w:rStyle w:val="StyleUnderline"/>
        </w:rPr>
        <w:t xml:space="preserve">the reason-to-buy is also a relation to an inaccessible yet appearing entity, to wit, what you eat? </w:t>
      </w:r>
      <w:r w:rsidRPr="00385289">
        <w:rPr>
          <w:rStyle w:val="StyleUnderline"/>
          <w:highlight w:val="cyan"/>
        </w:rPr>
        <w:t>I imagine what I eat gives me luxury, or freedom, or knowledge. Yet there I am, eating an apple. I coexist.</w:t>
      </w:r>
      <w:r w:rsidRPr="00C73EA2">
        <w:rPr>
          <w:rStyle w:val="StyleUnderline"/>
        </w:rPr>
        <w:t xml:space="preserve"> This can’t be! </w:t>
      </w:r>
      <w:r w:rsidRPr="00385289">
        <w:rPr>
          <w:rStyle w:val="StyleUnderline"/>
          <w:highlight w:val="cyan"/>
        </w:rPr>
        <w:t>The formula</w:t>
      </w:r>
      <w:r w:rsidRPr="00C73EA2">
        <w:rPr>
          <w:rStyle w:val="StyleUnderline"/>
        </w:rPr>
        <w:t xml:space="preserve"> for consumerism kat’ </w:t>
      </w:r>
      <w:proofErr w:type="spellStart"/>
      <w:r w:rsidRPr="00C73EA2">
        <w:rPr>
          <w:rStyle w:val="StyleUnderline"/>
        </w:rPr>
        <w:t>exochēn</w:t>
      </w:r>
      <w:proofErr w:type="spellEnd"/>
      <w:r w:rsidRPr="00C73EA2">
        <w:rPr>
          <w:rStyle w:val="StyleUnderline"/>
        </w:rPr>
        <w:t xml:space="preserve"> </w:t>
      </w:r>
      <w:r w:rsidRPr="00385289">
        <w:rPr>
          <w:rStyle w:val="StyleUnderline"/>
          <w:highlight w:val="cyan"/>
        </w:rPr>
        <w:t>is underwritten by ecology!</w:t>
      </w:r>
      <w:r w:rsidRPr="00C73EA2">
        <w:rPr>
          <w:rStyle w:val="StyleUnderline"/>
        </w:rPr>
        <w:t xml:space="preserve"> What a fantastic loop that is. </w:t>
      </w:r>
      <w:r w:rsidRPr="00385289">
        <w:rPr>
          <w:rStyle w:val="StyleUnderline"/>
          <w:highlight w:val="cyan"/>
        </w:rPr>
        <w:t>Once we discover that</w:t>
      </w:r>
      <w:r w:rsidRPr="00C73EA2">
        <w:rPr>
          <w:rStyle w:val="StyleUnderline"/>
        </w:rPr>
        <w:t xml:space="preserve"> what is called </w:t>
      </w:r>
      <w:r w:rsidRPr="00385289">
        <w:rPr>
          <w:rStyle w:val="StyleUnderline"/>
          <w:highlight w:val="cyan"/>
        </w:rPr>
        <w:t>subjectivity is a</w:t>
      </w:r>
      <w:r w:rsidRPr="00C73EA2">
        <w:rPr>
          <w:rStyle w:val="StyleUnderline"/>
        </w:rPr>
        <w:t xml:space="preserve"> cleaned, stripped, </w:t>
      </w:r>
      <w:r w:rsidRPr="00385289">
        <w:rPr>
          <w:rStyle w:val="StyleUnderline"/>
          <w:highlight w:val="cyan"/>
        </w:rPr>
        <w:t>devastated version of something much vaguer</w:t>
      </w:r>
      <w:r w:rsidRPr="00C73EA2">
        <w:rPr>
          <w:rStyle w:val="StyleUnderline"/>
        </w:rPr>
        <w:t xml:space="preserve"> and more spectral that includes the abjection that the idea of subject is meant to repress, then </w:t>
      </w:r>
      <w:r w:rsidRPr="00385289">
        <w:rPr>
          <w:rStyle w:val="StyleUnderline"/>
          <w:highlight w:val="cyan"/>
        </w:rPr>
        <w:t>we are in the phenomenological space of ecological awareness. It is at first horrifying</w:t>
      </w:r>
      <w:r w:rsidRPr="00C73EA2">
        <w:rPr>
          <w:rStyle w:val="StyleUnderline"/>
        </w:rPr>
        <w:t xml:space="preserve"> (to white patriarchy), because ecological awareness means noticing that you are profoundly covered in, surrounded </w:t>
      </w:r>
      <w:proofErr w:type="gramStart"/>
      <w:r w:rsidRPr="00C73EA2">
        <w:rPr>
          <w:rStyle w:val="StyleUnderline"/>
        </w:rPr>
        <w:t>by</w:t>
      </w:r>
      <w:proofErr w:type="gramEnd"/>
      <w:r w:rsidRPr="00C73EA2">
        <w:rPr>
          <w:rStyle w:val="StyleUnderline"/>
        </w:rPr>
        <w:t xml:space="preserve"> and permeated by all kinds of entities that are not you. That horror </w:t>
      </w:r>
      <w:r w:rsidRPr="00385289">
        <w:rPr>
          <w:rStyle w:val="StyleUnderline"/>
          <w:highlight w:val="cyan"/>
        </w:rPr>
        <w:t>then</w:t>
      </w:r>
      <w:r w:rsidRPr="00C73EA2">
        <w:rPr>
          <w:rStyle w:val="StyleUnderline"/>
        </w:rPr>
        <w:t xml:space="preserve"> becomes </w:t>
      </w:r>
      <w:r w:rsidRPr="00385289">
        <w:rPr>
          <w:rStyle w:val="StyleUnderline"/>
          <w:highlight w:val="cyan"/>
        </w:rPr>
        <w:t>strangely ridiculous</w:t>
      </w:r>
      <w:r w:rsidRPr="00C73EA2">
        <w:rPr>
          <w:rStyle w:val="StyleUnderline"/>
        </w:rPr>
        <w:t>, like watching someone trying to escape the inevitable. This sense of the ridiculous is the first hint that at its deepest</w:t>
      </w:r>
      <w:r w:rsidRPr="00385289">
        <w:rPr>
          <w:rStyle w:val="StyleUnderline"/>
          <w:highlight w:val="cyan"/>
        </w:rPr>
        <w:t xml:space="preserve">, ecological awareness has </w:t>
      </w:r>
      <w:proofErr w:type="gramStart"/>
      <w:r w:rsidRPr="00385289">
        <w:rPr>
          <w:rStyle w:val="StyleUnderline"/>
          <w:highlight w:val="cyan"/>
        </w:rPr>
        <w:t>some kind of laughter</w:t>
      </w:r>
      <w:proofErr w:type="gramEnd"/>
      <w:r w:rsidRPr="00385289">
        <w:rPr>
          <w:rStyle w:val="StyleUnderline"/>
          <w:highlight w:val="cyan"/>
        </w:rPr>
        <w:t xml:space="preserve"> in it</w:t>
      </w:r>
      <w:r w:rsidRPr="00C73EA2">
        <w:rPr>
          <w:rStyle w:val="StyleUnderline"/>
        </w:rPr>
        <w:t>.</w:t>
      </w:r>
      <w:r w:rsidRPr="007C62CC">
        <w:rPr>
          <w:sz w:val="16"/>
        </w:rPr>
        <w:t xml:space="preserve"> The laughter of ridicule subsides into a melancholic laughter in which we curate all the nonhumans that surround and permeate us without knowing exactly why, a bit like Wall E, the robot in an ethereal, goth-y realm of (other people’s) toys, like J.F. Sebastian’s apartment in Blade Runner. </w:t>
      </w:r>
      <w:r w:rsidRPr="00385289">
        <w:rPr>
          <w:rStyle w:val="StyleUnderline"/>
          <w:highlight w:val="cyan"/>
        </w:rPr>
        <w:t xml:space="preserve">This not- knowing-why becomes beautiful and we sense the </w:t>
      </w:r>
      <w:proofErr w:type="spellStart"/>
      <w:r w:rsidRPr="00385289">
        <w:rPr>
          <w:rStyle w:val="StyleUnderline"/>
          <w:highlight w:val="cyan"/>
        </w:rPr>
        <w:t>ungraspability</w:t>
      </w:r>
      <w:proofErr w:type="spellEnd"/>
      <w:r w:rsidRPr="00385289">
        <w:rPr>
          <w:rStyle w:val="StyleUnderline"/>
          <w:highlight w:val="cyan"/>
        </w:rPr>
        <w:t xml:space="preserve"> of things</w:t>
      </w:r>
      <w:r w:rsidRPr="00C73EA2">
        <w:rPr>
          <w:rStyle w:val="StyleUnderline"/>
        </w:rPr>
        <w:t>. This sense in turn leads to a kind of joy. Abjection has been transfigured into what Irigaray calls nearness, a pure givenness in which something is so near that one cannot have it — a fact that obviously also applies to one’s ‘self’</w:t>
      </w:r>
      <w:r w:rsidRPr="007C62CC">
        <w:rPr>
          <w:sz w:val="16"/>
        </w:rPr>
        <w:t>.[47]</w:t>
      </w:r>
    </w:p>
    <w:p w14:paraId="37699E30" w14:textId="77777777" w:rsidR="00311935" w:rsidRPr="00707B80" w:rsidRDefault="00311935" w:rsidP="00311935">
      <w:pPr>
        <w:pStyle w:val="Heading4"/>
        <w:rPr>
          <w:rStyle w:val="Style13ptBold"/>
          <w:b/>
          <w:bCs w:val="0"/>
        </w:rPr>
      </w:pPr>
      <w:r w:rsidRPr="00707B80">
        <w:rPr>
          <w:rStyle w:val="Style13ptBold"/>
          <w:b/>
        </w:rPr>
        <w:t>Joy</w:t>
      </w:r>
      <w:r>
        <w:rPr>
          <w:rStyle w:val="Style13ptBold"/>
          <w:b/>
        </w:rPr>
        <w:t xml:space="preserve"> is the basis for all action. It’s funny! Loosen up!</w:t>
      </w:r>
    </w:p>
    <w:p w14:paraId="69E6613D" w14:textId="77777777" w:rsidR="00311935" w:rsidRDefault="00311935" w:rsidP="00311935">
      <w:r>
        <w:rPr>
          <w:rStyle w:val="Style13ptBold"/>
        </w:rPr>
        <w:t xml:space="preserve">Morton 16 </w:t>
      </w:r>
      <w:r w:rsidRPr="002D09E9">
        <w:t xml:space="preserve">(Timothy, English </w:t>
      </w:r>
      <w:proofErr w:type="gramStart"/>
      <w:r w:rsidRPr="002D09E9">
        <w:t>philosopher</w:t>
      </w:r>
      <w:proofErr w:type="gramEnd"/>
      <w:r w:rsidRPr="002D09E9">
        <w:t xml:space="preserve"> and Rita Shea Guffey Chair in English at Rice University,</w:t>
      </w:r>
      <w:r>
        <w:t xml:space="preserve"> </w:t>
      </w:r>
      <w:hyperlink r:id="rId32" w:history="1">
        <w:r w:rsidRPr="009E5C77">
          <w:rPr>
            <w:rStyle w:val="Hyperlink"/>
          </w:rPr>
          <w:t>http://www.changingweathers.net/en/episodes/48/what-is-dark-ecology</w:t>
        </w:r>
      </w:hyperlink>
      <w:r>
        <w:t>, er</w:t>
      </w:r>
      <w:r w:rsidRPr="002D09E9">
        <w:t>)</w:t>
      </w:r>
    </w:p>
    <w:p w14:paraId="462D5E24" w14:textId="77777777" w:rsidR="00311935" w:rsidRPr="007C62CC" w:rsidRDefault="00311935" w:rsidP="00311935">
      <w:pPr>
        <w:rPr>
          <w:sz w:val="16"/>
        </w:rPr>
      </w:pPr>
      <w:r w:rsidRPr="007C62CC">
        <w:rPr>
          <w:sz w:val="16"/>
        </w:rPr>
        <w:t xml:space="preserve">The more philosophy attunes to </w:t>
      </w:r>
      <w:proofErr w:type="spellStart"/>
      <w:r w:rsidRPr="007C62CC">
        <w:rPr>
          <w:sz w:val="16"/>
        </w:rPr>
        <w:t>ecognosis</w:t>
      </w:r>
      <w:proofErr w:type="spellEnd"/>
      <w:r w:rsidRPr="007C62CC">
        <w:rPr>
          <w:sz w:val="16"/>
        </w:rPr>
        <w:t xml:space="preserve"> the more it </w:t>
      </w:r>
      <w:proofErr w:type="gramStart"/>
      <w:r w:rsidRPr="007C62CC">
        <w:rPr>
          <w:sz w:val="16"/>
        </w:rPr>
        <w:t>makes contact with</w:t>
      </w:r>
      <w:proofErr w:type="gramEnd"/>
      <w:r w:rsidRPr="007C62CC">
        <w:rPr>
          <w:sz w:val="16"/>
        </w:rPr>
        <w:t xml:space="preserve"> nonhuman beings, one of which is </w:t>
      </w:r>
      <w:proofErr w:type="spellStart"/>
      <w:r w:rsidRPr="007C62CC">
        <w:rPr>
          <w:sz w:val="16"/>
        </w:rPr>
        <w:t>ecognosis</w:t>
      </w:r>
      <w:proofErr w:type="spellEnd"/>
      <w:r w:rsidRPr="007C62CC">
        <w:rPr>
          <w:sz w:val="16"/>
        </w:rPr>
        <w:t xml:space="preserve"> itself. </w:t>
      </w:r>
      <w:r w:rsidRPr="00183B1D">
        <w:rPr>
          <w:rStyle w:val="StyleUnderline"/>
          <w:highlight w:val="cyan"/>
        </w:rPr>
        <w:t>The world</w:t>
      </w:r>
      <w:r w:rsidRPr="00707B80">
        <w:rPr>
          <w:rStyle w:val="StyleUnderline"/>
        </w:rPr>
        <w:t xml:space="preserve"> it </w:t>
      </w:r>
      <w:r w:rsidRPr="00731A01">
        <w:rPr>
          <w:rStyle w:val="StyleUnderline"/>
        </w:rPr>
        <w:t xml:space="preserve">discovers </w:t>
      </w:r>
      <w:r w:rsidRPr="00183B1D">
        <w:rPr>
          <w:rStyle w:val="StyleUnderline"/>
          <w:highlight w:val="cyan"/>
        </w:rPr>
        <w:t>is nonsensical yet perfectly logical, and that is funny</w:t>
      </w:r>
      <w:r w:rsidRPr="00707B80">
        <w:rPr>
          <w:rStyle w:val="StyleUnderline"/>
        </w:rPr>
        <w:t>: the sight of something maniacally deviating from itself in a desperate attempt to be itself should remind us of Bergson’s definition of what makes us laugh.</w:t>
      </w:r>
      <w:r w:rsidRPr="007C62CC">
        <w:rPr>
          <w:sz w:val="16"/>
        </w:rPr>
        <w:t xml:space="preserve">[43] And this is because, in a sense, </w:t>
      </w:r>
      <w:r w:rsidRPr="00183B1D">
        <w:rPr>
          <w:rStyle w:val="StyleUnderline"/>
          <w:highlight w:val="cyan"/>
        </w:rPr>
        <w:t>to say ‘Being is suffused with appearing’ is the same as saying being is laughing with appearance. Ants and eagles cause philosophy to</w:t>
      </w:r>
      <w:r w:rsidRPr="00707B80">
        <w:rPr>
          <w:rStyle w:val="StyleUnderline"/>
        </w:rPr>
        <w:t xml:space="preserve"> get off its high horse and </w:t>
      </w:r>
      <w:r w:rsidRPr="00183B1D">
        <w:rPr>
          <w:rStyle w:val="StyleUnderline"/>
          <w:highlight w:val="cyan"/>
        </w:rPr>
        <w:t xml:space="preserve">smile, maybe even laugh. The name of this laughter is </w:t>
      </w:r>
      <w:proofErr w:type="spellStart"/>
      <w:r w:rsidRPr="00183B1D">
        <w:rPr>
          <w:rStyle w:val="StyleUnderline"/>
          <w:highlight w:val="cyan"/>
        </w:rPr>
        <w:t>ecognosis</w:t>
      </w:r>
      <w:proofErr w:type="spellEnd"/>
      <w:r w:rsidRPr="00183B1D">
        <w:rPr>
          <w:rStyle w:val="StyleUnderline"/>
          <w:highlight w:val="cyan"/>
        </w:rPr>
        <w:t>. You begin to smile with your mouth closed</w:t>
      </w:r>
      <w:r w:rsidRPr="00707B80">
        <w:rPr>
          <w:rStyle w:val="StyleUnderline"/>
        </w:rPr>
        <w:t xml:space="preserve">. To close the mouth in Greek is </w:t>
      </w:r>
      <w:proofErr w:type="spellStart"/>
      <w:r w:rsidRPr="00707B80">
        <w:rPr>
          <w:rStyle w:val="StyleUnderline"/>
        </w:rPr>
        <w:t>muein</w:t>
      </w:r>
      <w:proofErr w:type="spellEnd"/>
      <w:r w:rsidRPr="00707B80">
        <w:rPr>
          <w:rStyle w:val="StyleUnderline"/>
        </w:rPr>
        <w:t xml:space="preserve">, whence the term mystery, the exact opposite of mystification. </w:t>
      </w:r>
      <w:r w:rsidRPr="00183B1D">
        <w:rPr>
          <w:rStyle w:val="StyleUnderline"/>
          <w:highlight w:val="cyan"/>
        </w:rPr>
        <w:t xml:space="preserve">We find this ecological smile within in the horror, disgust, </w:t>
      </w:r>
      <w:proofErr w:type="gramStart"/>
      <w:r w:rsidRPr="00183B1D">
        <w:rPr>
          <w:rStyle w:val="StyleUnderline"/>
          <w:highlight w:val="cyan"/>
        </w:rPr>
        <w:t>shame</w:t>
      </w:r>
      <w:proofErr w:type="gramEnd"/>
      <w:r w:rsidRPr="00183B1D">
        <w:rPr>
          <w:rStyle w:val="StyleUnderline"/>
          <w:highlight w:val="cyan"/>
        </w:rPr>
        <w:t xml:space="preserve"> and guilt of ecological awareness itself, because</w:t>
      </w:r>
      <w:r w:rsidRPr="00707B80">
        <w:rPr>
          <w:rStyle w:val="StyleUnderline"/>
        </w:rPr>
        <w:t xml:space="preserve"> strangely, that </w:t>
      </w:r>
      <w:r w:rsidRPr="00183B1D">
        <w:rPr>
          <w:rStyle w:val="StyleUnderline"/>
          <w:highlight w:val="cyan"/>
        </w:rPr>
        <w:t>joy is the possibility condition for all</w:t>
      </w:r>
      <w:r w:rsidRPr="00707B80">
        <w:rPr>
          <w:rStyle w:val="StyleUnderline"/>
        </w:rPr>
        <w:t xml:space="preserve"> the other, more reified forms of ecological awareness</w:t>
      </w:r>
      <w:r w:rsidRPr="007C62CC">
        <w:rPr>
          <w:sz w:val="16"/>
        </w:rPr>
        <w:t>. It goes like this</w:t>
      </w:r>
      <w:r w:rsidRPr="007C62CC">
        <w:rPr>
          <w:sz w:val="16"/>
          <w:highlight w:val="cyan"/>
        </w:rPr>
        <w:t xml:space="preserve">. </w:t>
      </w:r>
      <w:r w:rsidRPr="00183B1D">
        <w:rPr>
          <w:rStyle w:val="StyleUnderline"/>
          <w:highlight w:val="cyan"/>
        </w:rPr>
        <w:t>We have guilt because we can have shame</w:t>
      </w:r>
      <w:r w:rsidRPr="00707B80">
        <w:rPr>
          <w:rStyle w:val="StyleUnderline"/>
        </w:rPr>
        <w:t xml:space="preserve">. We have shame </w:t>
      </w:r>
      <w:r w:rsidRPr="00183B1D">
        <w:rPr>
          <w:rStyle w:val="StyleUnderline"/>
          <w:highlight w:val="cyan"/>
        </w:rPr>
        <w:t>because we can have horror</w:t>
      </w:r>
      <w:r w:rsidRPr="00707B80">
        <w:rPr>
          <w:rStyle w:val="StyleUnderline"/>
        </w:rPr>
        <w:t xml:space="preserve">. We have horror </w:t>
      </w:r>
      <w:r w:rsidRPr="00183B1D">
        <w:rPr>
          <w:rStyle w:val="StyleUnderline"/>
          <w:highlight w:val="cyan"/>
        </w:rPr>
        <w:t>because we can have depression</w:t>
      </w:r>
      <w:r w:rsidRPr="00707B80">
        <w:rPr>
          <w:rStyle w:val="StyleUnderline"/>
        </w:rPr>
        <w:t xml:space="preserve">. We have depression </w:t>
      </w:r>
      <w:r w:rsidRPr="00183B1D">
        <w:rPr>
          <w:rStyle w:val="StyleUnderline"/>
          <w:highlight w:val="cyan"/>
        </w:rPr>
        <w:t>because we can have sadness</w:t>
      </w:r>
      <w:r w:rsidRPr="00707B80">
        <w:rPr>
          <w:rStyle w:val="StyleUnderline"/>
        </w:rPr>
        <w:t xml:space="preserve">. We have sadness </w:t>
      </w:r>
      <w:r w:rsidRPr="00183B1D">
        <w:rPr>
          <w:rStyle w:val="StyleUnderline"/>
          <w:highlight w:val="cyan"/>
        </w:rPr>
        <w:t>because we can have longing</w:t>
      </w:r>
      <w:r w:rsidRPr="00707B80">
        <w:rPr>
          <w:rStyle w:val="StyleUnderline"/>
        </w:rPr>
        <w:t xml:space="preserve">. We have longing </w:t>
      </w:r>
      <w:r w:rsidRPr="00183B1D">
        <w:rPr>
          <w:rStyle w:val="StyleUnderline"/>
          <w:highlight w:val="cyan"/>
        </w:rPr>
        <w:t>because we can have joy</w:t>
      </w:r>
      <w:r w:rsidRPr="00707B80">
        <w:rPr>
          <w:rStyle w:val="StyleUnderline"/>
        </w:rPr>
        <w:t>.</w:t>
      </w:r>
      <w:r w:rsidRPr="007C62CC">
        <w:rPr>
          <w:sz w:val="16"/>
        </w:rPr>
        <w:t xml:space="preserve"> Find the joy without pushing away the depression, for depression is accurate.</w:t>
      </w:r>
    </w:p>
    <w:p w14:paraId="55816404" w14:textId="77777777" w:rsidR="00311935" w:rsidRDefault="00311935" w:rsidP="00311935"/>
    <w:p w14:paraId="195BF8E8" w14:textId="77777777" w:rsidR="00311935" w:rsidRPr="00311935" w:rsidRDefault="00311935" w:rsidP="00311935"/>
    <w:p w14:paraId="68472717" w14:textId="563CC037" w:rsidR="00311935" w:rsidRDefault="00311935" w:rsidP="00311935">
      <w:pPr>
        <w:pStyle w:val="Heading3"/>
      </w:pPr>
      <w:r>
        <w:t xml:space="preserve">Alt – New Politics </w:t>
      </w:r>
    </w:p>
    <w:p w14:paraId="5E7D0D7A" w14:textId="77777777" w:rsidR="00311935" w:rsidRPr="008A3A1A" w:rsidRDefault="00311935" w:rsidP="005C08E7">
      <w:pPr>
        <w:rPr>
          <w:sz w:val="16"/>
        </w:rPr>
      </w:pPr>
    </w:p>
    <w:p w14:paraId="483476DF" w14:textId="77777777" w:rsidR="00311935" w:rsidRPr="00D64894" w:rsidRDefault="00311935" w:rsidP="00311935">
      <w:pPr>
        <w:pStyle w:val="Heading4"/>
      </w:pPr>
      <w:r>
        <w:t xml:space="preserve">New politics of </w:t>
      </w:r>
      <w:proofErr w:type="spellStart"/>
      <w:r>
        <w:t>subscendence</w:t>
      </w:r>
      <w:proofErr w:type="spellEnd"/>
      <w:r>
        <w:t xml:space="preserve"> can push beyond the </w:t>
      </w:r>
      <w:proofErr w:type="spellStart"/>
      <w:r>
        <w:t>agrilogistic</w:t>
      </w:r>
      <w:proofErr w:type="spellEnd"/>
      <w:r>
        <w:t xml:space="preserve"> ontology. Wholes are always smaller than their parts – only this starting point can analyze and address things like state violence.</w:t>
      </w:r>
    </w:p>
    <w:p w14:paraId="1FC131D7" w14:textId="77777777" w:rsidR="00311935" w:rsidRDefault="00311935" w:rsidP="00311935">
      <w:r>
        <w:rPr>
          <w:rStyle w:val="Style13ptBold"/>
        </w:rPr>
        <w:t xml:space="preserve">Morton 17 </w:t>
      </w:r>
      <w:r w:rsidRPr="007C62CC">
        <w:t xml:space="preserve">(Timothy, English </w:t>
      </w:r>
      <w:proofErr w:type="gramStart"/>
      <w:r w:rsidRPr="007C62CC">
        <w:t>philosopher</w:t>
      </w:r>
      <w:proofErr w:type="gramEnd"/>
      <w:r w:rsidRPr="007C62CC">
        <w:t xml:space="preserve"> and Rita Shea Guffey Chair in English at Rice University, “</w:t>
      </w:r>
      <w:proofErr w:type="spellStart"/>
      <w:r w:rsidRPr="007C62CC">
        <w:t>Subscendence</w:t>
      </w:r>
      <w:proofErr w:type="spellEnd"/>
      <w:r w:rsidRPr="007C62CC">
        <w:t xml:space="preserve">”, </w:t>
      </w:r>
      <w:hyperlink r:id="rId33" w:history="1">
        <w:r w:rsidRPr="007C62CC">
          <w:rPr>
            <w:rStyle w:val="Hyperlink"/>
          </w:rPr>
          <w:t>https://www.e-flux.com/journal/85/156375/subscendence/</w:t>
        </w:r>
      </w:hyperlink>
      <w:r w:rsidRPr="007C62CC">
        <w:t>, 2017, er)</w:t>
      </w:r>
    </w:p>
    <w:p w14:paraId="51A1BD00" w14:textId="77777777" w:rsidR="00311935" w:rsidRDefault="00311935" w:rsidP="00311935">
      <w:pPr>
        <w:pStyle w:val="ListParagraph"/>
        <w:numPr>
          <w:ilvl w:val="0"/>
          <w:numId w:val="22"/>
        </w:numPr>
      </w:pPr>
      <w:r>
        <w:t>this is another big card</w:t>
      </w:r>
    </w:p>
    <w:p w14:paraId="44DC962C" w14:textId="77777777" w:rsidR="00311935" w:rsidRDefault="00311935" w:rsidP="00311935">
      <w:pPr>
        <w:pStyle w:val="ListParagraph"/>
        <w:numPr>
          <w:ilvl w:val="0"/>
          <w:numId w:val="22"/>
        </w:numPr>
      </w:pPr>
      <w:r>
        <w:t>perm maybe</w:t>
      </w:r>
    </w:p>
    <w:p w14:paraId="5D79E269" w14:textId="77777777" w:rsidR="00311935" w:rsidRDefault="00311935" w:rsidP="00311935">
      <w:pPr>
        <w:pStyle w:val="ListParagraph"/>
        <w:numPr>
          <w:ilvl w:val="0"/>
          <w:numId w:val="22"/>
        </w:numPr>
      </w:pPr>
      <w:r>
        <w:t xml:space="preserve">answers some </w:t>
      </w:r>
      <w:proofErr w:type="spellStart"/>
      <w:r>
        <w:t>kritiks</w:t>
      </w:r>
      <w:proofErr w:type="spellEnd"/>
      <w:r>
        <w:t xml:space="preserve"> “retweet </w:t>
      </w:r>
      <w:proofErr w:type="spellStart"/>
      <w:r>
        <w:t>agrilogistics</w:t>
      </w:r>
      <w:proofErr w:type="spellEnd"/>
      <w:r>
        <w:t>”</w:t>
      </w:r>
    </w:p>
    <w:p w14:paraId="27EFBA7A" w14:textId="77777777" w:rsidR="00311935" w:rsidRDefault="00311935" w:rsidP="00311935">
      <w:pPr>
        <w:pStyle w:val="ListParagraph"/>
        <w:numPr>
          <w:ilvl w:val="0"/>
          <w:numId w:val="22"/>
        </w:numPr>
      </w:pPr>
      <w:r>
        <w:t xml:space="preserve">alt of </w:t>
      </w:r>
      <w:proofErr w:type="spellStart"/>
      <w:r>
        <w:t>hapticality</w:t>
      </w:r>
      <w:proofErr w:type="spellEnd"/>
      <w:r>
        <w:t xml:space="preserve"> or new politics which sort of meshes with the other things I’ve cut</w:t>
      </w:r>
    </w:p>
    <w:p w14:paraId="32D1961D" w14:textId="77777777" w:rsidR="00311935" w:rsidRPr="005526C3" w:rsidRDefault="00311935" w:rsidP="00311935">
      <w:pPr>
        <w:rPr>
          <w:rStyle w:val="StyleUnderline"/>
        </w:rPr>
      </w:pPr>
      <w:r w:rsidRPr="005526C3">
        <w:rPr>
          <w:rStyle w:val="StyleUnderline"/>
        </w:rPr>
        <w:t xml:space="preserve">“Greater than” must mean “having more qualities </w:t>
      </w:r>
      <w:proofErr w:type="spellStart"/>
      <w:r w:rsidRPr="005526C3">
        <w:rPr>
          <w:rStyle w:val="StyleUnderline"/>
        </w:rPr>
        <w:t>than</w:t>
      </w:r>
      <w:proofErr w:type="spellEnd"/>
      <w:r w:rsidRPr="005526C3">
        <w:rPr>
          <w:rStyle w:val="StyleUnderline"/>
        </w:rPr>
        <w:t xml:space="preserve">.” “More real than” must mean “having more essence than.” The “magic of the marketplace” and the systems-theory fascination with emergence are </w:t>
      </w:r>
      <w:proofErr w:type="gramStart"/>
      <w:r w:rsidRPr="005526C3">
        <w:rPr>
          <w:rStyle w:val="StyleUnderline"/>
        </w:rPr>
        <w:t>definitely at</w:t>
      </w:r>
      <w:proofErr w:type="gramEnd"/>
      <w:r w:rsidRPr="005526C3">
        <w:rPr>
          <w:rStyle w:val="StyleUnderline"/>
        </w:rPr>
        <w:t xml:space="preserve"> position (2): </w:t>
      </w:r>
      <w:r w:rsidRPr="005526C3">
        <w:rPr>
          <w:rStyle w:val="StyleUnderline"/>
          <w:highlight w:val="cyan"/>
        </w:rPr>
        <w:t xml:space="preserve">the whole and the parts are </w:t>
      </w:r>
      <w:r w:rsidRPr="005526C3">
        <w:rPr>
          <w:rStyle w:val="StyleUnderline"/>
        </w:rPr>
        <w:t>as</w:t>
      </w:r>
      <w:r w:rsidRPr="005526C3">
        <w:rPr>
          <w:rStyle w:val="StyleUnderline"/>
          <w:highlight w:val="cyan"/>
        </w:rPr>
        <w:t xml:space="preserve"> real </w:t>
      </w:r>
      <w:r w:rsidRPr="005526C3">
        <w:rPr>
          <w:rStyle w:val="StyleUnderline"/>
        </w:rPr>
        <w:t xml:space="preserve">as one another, </w:t>
      </w:r>
      <w:r w:rsidRPr="005526C3">
        <w:rPr>
          <w:rStyle w:val="StyleUnderline"/>
          <w:highlight w:val="cyan"/>
        </w:rPr>
        <w:t>but</w:t>
      </w:r>
      <w:r w:rsidRPr="005526C3">
        <w:rPr>
          <w:rStyle w:val="StyleUnderline"/>
        </w:rPr>
        <w:t xml:space="preserve"> in such a way that </w:t>
      </w:r>
      <w:r w:rsidRPr="005526C3">
        <w:rPr>
          <w:rStyle w:val="StyleUnderline"/>
          <w:highlight w:val="cyan"/>
        </w:rPr>
        <w:t>the whole has more qualities than the sum of its parts</w:t>
      </w:r>
      <w:r w:rsidRPr="005526C3">
        <w:rPr>
          <w:rStyle w:val="StyleUnderline"/>
        </w:rPr>
        <w:t xml:space="preserve">. Yet the </w:t>
      </w:r>
      <w:r w:rsidRPr="005526C3">
        <w:rPr>
          <w:rStyle w:val="StyleUnderline"/>
          <w:highlight w:val="cyan"/>
        </w:rPr>
        <w:t xml:space="preserve">neoliberalism </w:t>
      </w:r>
      <w:r w:rsidRPr="005526C3">
        <w:rPr>
          <w:rStyle w:val="StyleUnderline"/>
        </w:rPr>
        <w:t xml:space="preserve">that </w:t>
      </w:r>
      <w:r w:rsidRPr="005526C3">
        <w:rPr>
          <w:rStyle w:val="StyleUnderline"/>
          <w:highlight w:val="cyan"/>
        </w:rPr>
        <w:t>proclaims</w:t>
      </w:r>
      <w:r w:rsidRPr="005526C3">
        <w:rPr>
          <w:rStyle w:val="StyleUnderline"/>
        </w:rPr>
        <w:t xml:space="preserve"> this is at position (3): </w:t>
      </w:r>
      <w:r w:rsidRPr="005526C3">
        <w:rPr>
          <w:rStyle w:val="StyleUnderline"/>
          <w:highlight w:val="cyan"/>
        </w:rPr>
        <w:t>the whole is greater—but less real</w:t>
      </w:r>
      <w:r w:rsidRPr="005526C3">
        <w:rPr>
          <w:rStyle w:val="StyleUnderline"/>
        </w:rPr>
        <w:t xml:space="preserve">! This explains how (2) can be deployed as a disguised form of individualism. But now we can see how this </w:t>
      </w:r>
      <w:r w:rsidRPr="005526C3">
        <w:rPr>
          <w:rStyle w:val="StyleUnderline"/>
          <w:highlight w:val="cyan"/>
        </w:rPr>
        <w:t>individualism is based on a stunning paradox. We are fascinated with it even if we are not free market ideologues</w:t>
      </w:r>
      <w:r w:rsidRPr="005526C3">
        <w:rPr>
          <w:rStyle w:val="StyleUnderline"/>
        </w:rPr>
        <w:t>. It provides a way of having one’s individualist cake and eating it—subsuming it into the whole—at the same time.</w:t>
      </w:r>
      <w:r w:rsidRPr="005526C3">
        <w:t xml:space="preserve"> In addition, </w:t>
      </w:r>
      <w:proofErr w:type="spellStart"/>
      <w:r w:rsidRPr="005526C3">
        <w:t>emergentism</w:t>
      </w:r>
      <w:proofErr w:type="spellEnd"/>
      <w:r w:rsidRPr="005526C3">
        <w:t xml:space="preserve"> requires that the parts are less real (position 1). The parts in this sense are just replaceable components, when one strips away the charming foliage of Gaia theory.</w:t>
      </w:r>
      <w:r>
        <w:t xml:space="preserve"> </w:t>
      </w:r>
      <w:r w:rsidRPr="005526C3">
        <w:rPr>
          <w:rStyle w:val="StyleUnderline"/>
        </w:rPr>
        <w:t xml:space="preserve">The way (1) can slip into (2) alerts us to the religious origins of standard holism, which is based on </w:t>
      </w:r>
      <w:r w:rsidRPr="005526C3">
        <w:rPr>
          <w:rStyle w:val="StyleUnderline"/>
          <w:highlight w:val="cyan"/>
        </w:rPr>
        <w:t xml:space="preserve">the default </w:t>
      </w:r>
      <w:proofErr w:type="spellStart"/>
      <w:r w:rsidRPr="005526C3">
        <w:rPr>
          <w:rStyle w:val="StyleUnderline"/>
          <w:highlight w:val="cyan"/>
        </w:rPr>
        <w:t>agrilogistic</w:t>
      </w:r>
      <w:proofErr w:type="spellEnd"/>
      <w:r w:rsidRPr="005526C3">
        <w:rPr>
          <w:rStyle w:val="StyleUnderline"/>
          <w:highlight w:val="cyan"/>
        </w:rPr>
        <w:t xml:space="preserve"> ontology</w:t>
      </w:r>
      <w:r w:rsidRPr="005526C3">
        <w:rPr>
          <w:rStyle w:val="StyleUnderline"/>
        </w:rPr>
        <w:t>. According to this ontology, “</w:t>
      </w:r>
      <w:r w:rsidRPr="005526C3">
        <w:rPr>
          <w:rStyle w:val="StyleUnderline"/>
          <w:highlight w:val="cyan"/>
        </w:rPr>
        <w:t>having more qualities than</w:t>
      </w:r>
      <w:r w:rsidRPr="005526C3">
        <w:rPr>
          <w:rStyle w:val="StyleUnderline"/>
        </w:rPr>
        <w:t xml:space="preserve">” </w:t>
      </w:r>
      <w:r w:rsidRPr="005526C3">
        <w:rPr>
          <w:rStyle w:val="StyleUnderline"/>
          <w:highlight w:val="cyan"/>
        </w:rPr>
        <w:t xml:space="preserve">cannot be distinguished from “having more essence than” because to exist must mean to </w:t>
      </w:r>
      <w:proofErr w:type="gramStart"/>
      <w:r w:rsidRPr="005526C3">
        <w:rPr>
          <w:rStyle w:val="StyleUnderline"/>
          <w:highlight w:val="cyan"/>
        </w:rPr>
        <w:t>totally and definitely exist</w:t>
      </w:r>
      <w:proofErr w:type="gramEnd"/>
      <w:r w:rsidRPr="005526C3">
        <w:rPr>
          <w:rStyle w:val="StyleUnderline"/>
        </w:rPr>
        <w:t xml:space="preserve">, as opposed to not exist. </w:t>
      </w:r>
      <w:r w:rsidRPr="005526C3">
        <w:rPr>
          <w:rStyle w:val="StyleUnderline"/>
          <w:highlight w:val="cyan"/>
        </w:rPr>
        <w:t>If something is more vivid</w:t>
      </w:r>
      <w:r w:rsidRPr="005526C3">
        <w:rPr>
          <w:rStyle w:val="StyleUnderline"/>
        </w:rPr>
        <w:t xml:space="preserve"> than something else, </w:t>
      </w:r>
      <w:r w:rsidRPr="005526C3">
        <w:rPr>
          <w:rStyle w:val="StyleUnderline"/>
          <w:highlight w:val="cyan"/>
        </w:rPr>
        <w:t>it must be more existent</w:t>
      </w:r>
      <w:r w:rsidRPr="005526C3">
        <w:rPr>
          <w:rStyle w:val="StyleUnderline"/>
        </w:rPr>
        <w:t>.</w:t>
      </w:r>
      <w:r w:rsidRPr="005526C3">
        <w:t xml:space="preserve"> </w:t>
      </w:r>
      <w:r w:rsidRPr="005526C3">
        <w:rPr>
          <w:rStyle w:val="StyleUnderline"/>
        </w:rPr>
        <w:t>There is no room for quasi-existing, shadowy, spectral existing shot through with nothingness. “More real than” and “greater than” become impossible to distinguish.</w:t>
      </w:r>
      <w:r>
        <w:t xml:space="preserve"> </w:t>
      </w:r>
      <w:r w:rsidRPr="005526C3">
        <w:t xml:space="preserve">In the case of </w:t>
      </w:r>
      <w:proofErr w:type="spellStart"/>
      <w:r w:rsidRPr="005526C3">
        <w:t>subscendence</w:t>
      </w:r>
      <w:proofErr w:type="spellEnd"/>
      <w:r w:rsidRPr="005526C3">
        <w:t xml:space="preserve">, it is not the case that the whole is less real or more real. “Less than” becomes possible to distinguish from “less real than.” </w:t>
      </w:r>
      <w:r w:rsidRPr="005526C3">
        <w:rPr>
          <w:rStyle w:val="StyleUnderline"/>
        </w:rPr>
        <w:t>Wholes cannot be machines in the sense that they are made of replaceable components. It’s simply religious mystification to claim that the biosphere or the state transcends little me in the sense that I become a replaceable component of a larger machine.</w:t>
      </w:r>
      <w:r w:rsidRPr="005526C3">
        <w:t xml:space="preserve"> Likewise, the Enlightenment inversion, namely that the parts (the individuals) are more real than the whole, is also the same mystification, just upside down. In this sense, </w:t>
      </w:r>
      <w:r w:rsidRPr="005526C3">
        <w:rPr>
          <w:rStyle w:val="StyleUnderline"/>
        </w:rPr>
        <w:t>Marx was exactly right to view Enlightenment philosophy as a form of mystification. But he was wrong to think of Enlightenment (capitalist) economic theory as fetishism, as indigenous belief living on in a disillusioned age—</w:t>
      </w:r>
      <w:proofErr w:type="gramStart"/>
      <w:r w:rsidRPr="005526C3">
        <w:rPr>
          <w:rStyle w:val="StyleUnderline"/>
        </w:rPr>
        <w:t>made out of</w:t>
      </w:r>
      <w:proofErr w:type="gramEnd"/>
      <w:r w:rsidRPr="005526C3">
        <w:rPr>
          <w:rStyle w:val="StyleUnderline"/>
        </w:rPr>
        <w:t xml:space="preserve"> disillusion, in fact, in a cynical twist of history</w:t>
      </w:r>
      <w:r w:rsidRPr="005526C3">
        <w:t xml:space="preserve">. The theory of fetishism is different from First Peoples’ cultures but identical to Axial Age religion, though in inverted form. Indeed, this is the view that is most like the idea that inanimate things are possessed with a soul. Yahweh breathes life into clay. The res </w:t>
      </w:r>
      <w:proofErr w:type="spellStart"/>
      <w:r w:rsidRPr="005526C3">
        <w:t>intellectus</w:t>
      </w:r>
      <w:proofErr w:type="spellEnd"/>
      <w:r w:rsidRPr="005526C3">
        <w:t xml:space="preserve"> sits inside the extensional body, in Descartes. The soul drives the chariot of the body, in Plato. The Jesuits used the Tibetan word for “zombie” to describe the resurrected Christ and the Tibetans were understandably revolted</w:t>
      </w:r>
      <w:r w:rsidRPr="005526C3">
        <w:rPr>
          <w:rStyle w:val="StyleUnderline"/>
          <w:highlight w:val="cyan"/>
        </w:rPr>
        <w:t>. If wholes are always smaller than their parts, neoliberalism is smaller</w:t>
      </w:r>
      <w:r w:rsidRPr="005526C3">
        <w:rPr>
          <w:rStyle w:val="StyleUnderline"/>
        </w:rPr>
        <w:t xml:space="preserve"> than cynical reason has cracked it up to be. </w:t>
      </w:r>
      <w:r w:rsidRPr="005526C3">
        <w:rPr>
          <w:rStyle w:val="StyleUnderline"/>
          <w:highlight w:val="cyan"/>
        </w:rPr>
        <w:t>It isn’t an angry god trying to kill me</w:t>
      </w:r>
      <w:r w:rsidRPr="005526C3">
        <w:rPr>
          <w:rStyle w:val="StyleUnderline"/>
        </w:rPr>
        <w:t>, but something that is too easy</w:t>
      </w:r>
      <w:r w:rsidRPr="005526C3">
        <w:t xml:space="preserve"> (for performances of intellectual sophistication</w:t>
      </w:r>
      <w:r w:rsidRPr="005526C3">
        <w:rPr>
          <w:rStyle w:val="StyleUnderline"/>
        </w:rPr>
        <w:t>) to subvert, for instance by unplugging a small German town from the oil-based energy grid</w:t>
      </w:r>
      <w:r w:rsidRPr="005526C3">
        <w:rPr>
          <w:rStyle w:val="StyleUnderline"/>
          <w:highlight w:val="cyan"/>
        </w:rPr>
        <w:t>. What is required is a critical “</w:t>
      </w:r>
      <w:proofErr w:type="spellStart"/>
      <w:r w:rsidRPr="005526C3">
        <w:rPr>
          <w:rStyle w:val="StyleUnderline"/>
          <w:highlight w:val="cyan"/>
        </w:rPr>
        <w:t>gnosticism</w:t>
      </w:r>
      <w:proofErr w:type="spellEnd"/>
      <w:r w:rsidRPr="005526C3">
        <w:rPr>
          <w:rStyle w:val="StyleUnderline"/>
          <w:highlight w:val="cyan"/>
        </w:rPr>
        <w:t>”—</w:t>
      </w:r>
      <w:r w:rsidRPr="005526C3">
        <w:rPr>
          <w:rStyle w:val="StyleUnderline"/>
        </w:rPr>
        <w:t xml:space="preserve">not the cartoon pathologized version that separates soul and body, but the heretical one, </w:t>
      </w:r>
      <w:r w:rsidRPr="005526C3">
        <w:rPr>
          <w:rStyle w:val="StyleUnderline"/>
          <w:highlight w:val="cyan"/>
        </w:rPr>
        <w:t>in which believing in a vast</w:t>
      </w:r>
      <w:r w:rsidRPr="005526C3">
        <w:rPr>
          <w:rStyle w:val="StyleUnderline"/>
        </w:rPr>
        <w:t xml:space="preserve">, angry Neolithic </w:t>
      </w:r>
      <w:r w:rsidRPr="005526C3">
        <w:rPr>
          <w:rStyle w:val="StyleUnderline"/>
          <w:highlight w:val="cyan"/>
        </w:rPr>
        <w:t>god that is so high you can’t get around him, is precisely the problem</w:t>
      </w:r>
      <w:r w:rsidRPr="005526C3">
        <w:t>. Bakunin: “These divine particles, human souls, retain as it were a vague remembrance of their primitive divinity, and are irresistibly drawn towards their whole; they seek each other, they seek their whole</w:t>
      </w:r>
      <w:r w:rsidRPr="005526C3">
        <w:rPr>
          <w:rStyle w:val="StyleUnderline"/>
        </w:rPr>
        <w:t xml:space="preserve">.” </w:t>
      </w:r>
      <w:r w:rsidRPr="005526C3">
        <w:rPr>
          <w:rStyle w:val="StyleUnderline"/>
          <w:highlight w:val="cyan"/>
        </w:rPr>
        <w:t xml:space="preserve">The fragility of </w:t>
      </w:r>
      <w:proofErr w:type="spellStart"/>
      <w:r w:rsidRPr="005526C3">
        <w:rPr>
          <w:rStyle w:val="StyleUnderline"/>
          <w:highlight w:val="cyan"/>
        </w:rPr>
        <w:t>hyperobjects</w:t>
      </w:r>
      <w:proofErr w:type="spellEnd"/>
      <w:r w:rsidRPr="005526C3">
        <w:rPr>
          <w:rStyle w:val="StyleUnderline"/>
          <w:highlight w:val="cyan"/>
        </w:rPr>
        <w:t xml:space="preserve"> is political good news.</w:t>
      </w:r>
      <w:r w:rsidRPr="005526C3">
        <w:rPr>
          <w:rStyle w:val="StyleUnderline"/>
        </w:rPr>
        <w:t xml:space="preserve"> Cynical reason has been lamenting neoliberalism as the inescapable psychopath Cthulhu—it loves this kind of doom-speak. But </w:t>
      </w:r>
      <w:r w:rsidRPr="005526C3">
        <w:rPr>
          <w:rStyle w:val="StyleUnderline"/>
          <w:highlight w:val="cyan"/>
        </w:rPr>
        <w:t>ontologically, neoliberalism is quite small compared to a polar bear.</w:t>
      </w:r>
      <w:r w:rsidRPr="005526C3">
        <w:rPr>
          <w:rStyle w:val="StyleUnderline"/>
        </w:rPr>
        <w:t xml:space="preserve"> Maybe </w:t>
      </w:r>
      <w:r w:rsidRPr="005526C3">
        <w:rPr>
          <w:rStyle w:val="StyleUnderline"/>
          <w:highlight w:val="cyan"/>
        </w:rPr>
        <w:t>this kind of thinking is what distinguishes an</w:t>
      </w:r>
      <w:r w:rsidRPr="005526C3">
        <w:rPr>
          <w:rStyle w:val="StyleUnderline"/>
        </w:rPr>
        <w:t xml:space="preserve"> </w:t>
      </w:r>
      <w:r w:rsidRPr="005526C3">
        <w:rPr>
          <w:rStyle w:val="StyleUnderline"/>
          <w:highlight w:val="cyan"/>
        </w:rPr>
        <w:t>anarchist from a Marxist</w:t>
      </w:r>
      <w:r w:rsidRPr="005526C3">
        <w:rPr>
          <w:rStyle w:val="StyleUnderline"/>
        </w:rPr>
        <w:t xml:space="preserve">, or at any rate a certain kind of successful academic Marxist. </w:t>
      </w:r>
      <w:r w:rsidRPr="00D64894">
        <w:rPr>
          <w:rStyle w:val="StyleUnderline"/>
          <w:highlight w:val="cyan"/>
        </w:rPr>
        <w:t>That kind of ideology theorist is</w:t>
      </w:r>
      <w:r w:rsidRPr="005526C3">
        <w:rPr>
          <w:rStyle w:val="StyleUnderline"/>
        </w:rPr>
        <w:t xml:space="preserve"> </w:t>
      </w:r>
      <w:proofErr w:type="gramStart"/>
      <w:r w:rsidRPr="005526C3">
        <w:rPr>
          <w:rStyle w:val="StyleUnderline"/>
        </w:rPr>
        <w:t>really just</w:t>
      </w:r>
      <w:proofErr w:type="gramEnd"/>
      <w:r w:rsidRPr="005526C3">
        <w:rPr>
          <w:rStyle w:val="StyleUnderline"/>
        </w:rPr>
        <w:t xml:space="preserve"> a believer in Ra, </w:t>
      </w:r>
      <w:r w:rsidRPr="005526C3">
        <w:rPr>
          <w:rStyle w:val="StyleUnderline"/>
          <w:highlight w:val="cyan"/>
        </w:rPr>
        <w:t xml:space="preserve">someone mindlessly retweeting an </w:t>
      </w:r>
      <w:proofErr w:type="spellStart"/>
      <w:r w:rsidRPr="005526C3">
        <w:rPr>
          <w:rStyle w:val="StyleUnderline"/>
          <w:highlight w:val="cyan"/>
        </w:rPr>
        <w:t>agrilogistic</w:t>
      </w:r>
      <w:proofErr w:type="spellEnd"/>
      <w:r w:rsidRPr="005526C3">
        <w:rPr>
          <w:rStyle w:val="StyleUnderline"/>
          <w:highlight w:val="cyan"/>
        </w:rPr>
        <w:t xml:space="preserve"> meme that has been wildly successful in transforming earth into a narrow temporality-diameter extinction pipe</w:t>
      </w:r>
      <w:r w:rsidRPr="005526C3">
        <w:rPr>
          <w:rStyle w:val="StyleUnderline"/>
        </w:rPr>
        <w:t xml:space="preserve">. </w:t>
      </w:r>
      <w:proofErr w:type="spellStart"/>
      <w:r w:rsidRPr="005526C3">
        <w:rPr>
          <w:rStyle w:val="StyleUnderline"/>
        </w:rPr>
        <w:t>Subscendence</w:t>
      </w:r>
      <w:proofErr w:type="spellEnd"/>
      <w:r w:rsidRPr="005526C3">
        <w:rPr>
          <w:rStyle w:val="StyleUnderline"/>
        </w:rPr>
        <w:t xml:space="preserve"> affects things like nation-states, as huge and powerful as they appear.</w:t>
      </w:r>
      <w:r w:rsidRPr="005526C3">
        <w:t xml:space="preserve"> </w:t>
      </w:r>
      <w:proofErr w:type="spellStart"/>
      <w:r w:rsidRPr="005526C3">
        <w:rPr>
          <w:rStyle w:val="StyleUnderline"/>
        </w:rPr>
        <w:t>Subscendence</w:t>
      </w:r>
      <w:proofErr w:type="spellEnd"/>
      <w:r w:rsidRPr="005526C3">
        <w:rPr>
          <w:rStyle w:val="StyleUnderline"/>
        </w:rPr>
        <w:t xml:space="preserve"> is why you need a passport.</w:t>
      </w:r>
      <w:r w:rsidRPr="005526C3">
        <w:t xml:space="preserve"> It’s not to guarantee your identity, but to guarantee and prop up the identity of the state. Islamophobia sees Muslim terrorists as inevitably part of some larger, shadowy organization, while in the United States, white terrorists are always described as “lone wolves.” No matter how many of them shoot people in churches and outside abortion clinics and </w:t>
      </w:r>
      <w:proofErr w:type="gramStart"/>
      <w:r w:rsidRPr="005526C3">
        <w:t>blow up</w:t>
      </w:r>
      <w:proofErr w:type="gramEnd"/>
      <w:r w:rsidRPr="005526C3">
        <w:t xml:space="preserve"> government buildings, having trained in the Christian equivalent of an al-Qaeda training camp; </w:t>
      </w:r>
      <w:r w:rsidRPr="005526C3">
        <w:rPr>
          <w:rStyle w:val="StyleUnderline"/>
          <w:highlight w:val="cyan"/>
        </w:rPr>
        <w:t>no matter how many wolves there are, they are always seen as lone wolves,</w:t>
      </w:r>
      <w:r w:rsidRPr="005526C3">
        <w:rPr>
          <w:rStyle w:val="StyleUnderline"/>
        </w:rPr>
        <w:t xml:space="preserve"> not as members of a pack. </w:t>
      </w:r>
      <w:r w:rsidRPr="005526C3">
        <w:rPr>
          <w:rStyle w:val="StyleUnderline"/>
          <w:highlight w:val="cyan"/>
        </w:rPr>
        <w:t>The concept that wholes are greater than the sum of their parts comes in</w:t>
      </w:r>
      <w:r w:rsidRPr="005526C3">
        <w:rPr>
          <w:rStyle w:val="StyleUnderline"/>
        </w:rPr>
        <w:t xml:space="preserve"> ideologically </w:t>
      </w:r>
      <w:r w:rsidRPr="005526C3">
        <w:rPr>
          <w:rStyle w:val="StyleUnderline"/>
          <w:highlight w:val="cyan"/>
        </w:rPr>
        <w:t xml:space="preserve">handy because then Islamophobia can claim that Islamic terrorists are part of some </w:t>
      </w:r>
      <w:r w:rsidRPr="005526C3">
        <w:rPr>
          <w:rStyle w:val="StyleUnderline"/>
        </w:rPr>
        <w:t xml:space="preserve">emergent, shadowy </w:t>
      </w:r>
      <w:r w:rsidRPr="005526C3">
        <w:rPr>
          <w:rStyle w:val="StyleUnderline"/>
          <w:highlight w:val="cyan"/>
        </w:rPr>
        <w:t>whole, while white terrorists are individuals without a whole in sight.</w:t>
      </w:r>
      <w:r>
        <w:rPr>
          <w:rStyle w:val="StyleUnderline"/>
        </w:rPr>
        <w:t xml:space="preserve"> </w:t>
      </w:r>
      <w:r w:rsidRPr="005526C3">
        <w:t xml:space="preserve">Humankind Is a </w:t>
      </w:r>
      <w:proofErr w:type="spellStart"/>
      <w:r w:rsidRPr="005526C3">
        <w:t>Subscendent</w:t>
      </w:r>
      <w:proofErr w:type="spellEnd"/>
      <w:r w:rsidRPr="005526C3">
        <w:t xml:space="preserve"> Whole</w:t>
      </w:r>
      <w:r>
        <w:t xml:space="preserve"> </w:t>
      </w:r>
      <w:proofErr w:type="spellStart"/>
      <w:r w:rsidRPr="005526C3">
        <w:t>Subscendent</w:t>
      </w:r>
      <w:proofErr w:type="spellEnd"/>
      <w:r w:rsidRPr="005526C3">
        <w:t xml:space="preserve"> wholes are fuzzy and ragged. They involve an uncountable number of parts. The effect of this is to cause the whole to be weirdly shrunken.</w:t>
      </w:r>
      <w:r>
        <w:t xml:space="preserve"> </w:t>
      </w:r>
      <w:r w:rsidRPr="005526C3">
        <w:rPr>
          <w:rStyle w:val="StyleUnderline"/>
          <w:highlight w:val="cyan"/>
        </w:rPr>
        <w:t>Contextual criticism in the humanities has become sclerotic</w:t>
      </w:r>
      <w:r w:rsidRPr="005526C3">
        <w:rPr>
          <w:rStyle w:val="StyleUnderline"/>
        </w:rPr>
        <w:t>. Rather than the dangerous frisson of noticing a historical unconscious, what has become routine is to explain a cultural document away by “situating” it in a context that usually takes the shape of a decade within a particular century and pertains to the country and the specific region in which the document was produced</w:t>
      </w:r>
      <w:r w:rsidRPr="005526C3">
        <w:t xml:space="preserve">. </w:t>
      </w:r>
      <w:proofErr w:type="gramStart"/>
      <w:r w:rsidRPr="005526C3">
        <w:t>Needless to say, all</w:t>
      </w:r>
      <w:proofErr w:type="gramEnd"/>
      <w:r w:rsidRPr="005526C3">
        <w:t xml:space="preserve"> these contextual features are thought in an anthropocentric way</w:t>
      </w:r>
      <w:r w:rsidRPr="005526C3">
        <w:rPr>
          <w:rStyle w:val="StyleUnderline"/>
        </w:rPr>
        <w:t>. We are talking about what it was like for humans when the painting was made, not what it was like for mice</w:t>
      </w:r>
      <w:r w:rsidRPr="005526C3">
        <w:t xml:space="preserve">. But contextualization is potentially highly explosive: a cultural document </w:t>
      </w:r>
      <w:proofErr w:type="spellStart"/>
      <w:r w:rsidRPr="005526C3">
        <w:t>subscends</w:t>
      </w:r>
      <w:proofErr w:type="spellEnd"/>
      <w:r w:rsidRPr="005526C3">
        <w:t xml:space="preserve"> its contexts. There is no good reason to stop</w:t>
      </w:r>
      <w:r w:rsidRPr="005526C3">
        <w:rPr>
          <w:rStyle w:val="StyleUnderline"/>
        </w:rPr>
        <w:t xml:space="preserve">. Ironically </w:t>
      </w:r>
      <w:r w:rsidRPr="00D64894">
        <w:rPr>
          <w:rStyle w:val="StyleUnderline"/>
          <w:highlight w:val="cyan"/>
        </w:rPr>
        <w:t>most contextual criticism is trying to contain what is most interesting about context. And we can test this by thinking about ecology</w:t>
      </w:r>
      <w:r w:rsidRPr="005526C3">
        <w:rPr>
          <w:rStyle w:val="StyleUnderline"/>
        </w:rPr>
        <w:t xml:space="preserve">. The thing about ecological contexts is that you can’t draw a line around them in </w:t>
      </w:r>
      <w:proofErr w:type="gramStart"/>
      <w:r w:rsidRPr="005526C3">
        <w:rPr>
          <w:rStyle w:val="StyleUnderline"/>
        </w:rPr>
        <w:t xml:space="preserve">advance, </w:t>
      </w:r>
      <w:r w:rsidRPr="00D64894">
        <w:rPr>
          <w:rStyle w:val="StyleUnderline"/>
          <w:highlight w:val="cyan"/>
        </w:rPr>
        <w:t>because</w:t>
      </w:r>
      <w:proofErr w:type="gramEnd"/>
      <w:r w:rsidRPr="00D64894">
        <w:rPr>
          <w:rStyle w:val="StyleUnderline"/>
          <w:highlight w:val="cyan"/>
        </w:rPr>
        <w:t xml:space="preserve"> ecology is profoundly about interdependence. The biosphere depends on earth’s magnetic shield</w:t>
      </w:r>
      <w:r w:rsidRPr="005526C3">
        <w:rPr>
          <w:rStyle w:val="StyleUnderline"/>
        </w:rPr>
        <w:t xml:space="preserve"> to protect lifeforms from solar rays, </w:t>
      </w:r>
      <w:r w:rsidRPr="00D64894">
        <w:rPr>
          <w:rStyle w:val="StyleUnderline"/>
          <w:highlight w:val="cyan"/>
        </w:rPr>
        <w:t>and this depends on the</w:t>
      </w:r>
      <w:r w:rsidRPr="005526C3">
        <w:rPr>
          <w:rStyle w:val="StyleUnderline"/>
        </w:rPr>
        <w:t xml:space="preserve"> way earth’s </w:t>
      </w:r>
      <w:r w:rsidRPr="00D64894">
        <w:rPr>
          <w:rStyle w:val="StyleUnderline"/>
          <w:highlight w:val="cyan"/>
        </w:rPr>
        <w:t>iron core</w:t>
      </w:r>
      <w:r w:rsidRPr="005526C3">
        <w:rPr>
          <w:rStyle w:val="StyleUnderline"/>
        </w:rPr>
        <w:t xml:space="preserve"> is spinning, and that depends on how the earth formed in the early stages of the solar system, </w:t>
      </w:r>
      <w:r w:rsidRPr="00D64894">
        <w:rPr>
          <w:rStyle w:val="StyleUnderline"/>
          <w:highlight w:val="cyan"/>
        </w:rPr>
        <w:t>and so on. We are dealing with a</w:t>
      </w:r>
      <w:r w:rsidRPr="005526C3">
        <w:rPr>
          <w:rStyle w:val="StyleUnderline"/>
        </w:rPr>
        <w:t xml:space="preserve"> potential </w:t>
      </w:r>
      <w:r w:rsidRPr="00D64894">
        <w:rPr>
          <w:rStyle w:val="StyleUnderline"/>
          <w:highlight w:val="cyan"/>
        </w:rPr>
        <w:t>infinity of entities on a</w:t>
      </w:r>
      <w:r w:rsidRPr="005526C3">
        <w:rPr>
          <w:rStyle w:val="StyleUnderline"/>
        </w:rPr>
        <w:t xml:space="preserve"> potential </w:t>
      </w:r>
      <w:r w:rsidRPr="00D64894">
        <w:rPr>
          <w:rStyle w:val="StyleUnderline"/>
          <w:highlight w:val="cyan"/>
        </w:rPr>
        <w:t>infinity of scales</w:t>
      </w:r>
      <w:r w:rsidRPr="005526C3">
        <w:rPr>
          <w:rStyle w:val="StyleUnderline"/>
        </w:rPr>
        <w:t>—there is no way to ascertain whether the pleroma of beings has an end point, at least not in advance</w:t>
      </w:r>
      <w:r w:rsidRPr="005526C3">
        <w:t>. Ecological awareness just is this context explosion.</w:t>
      </w:r>
      <w:r>
        <w:t xml:space="preserve"> </w:t>
      </w:r>
      <w:r w:rsidRPr="005526C3">
        <w:t xml:space="preserve">Very large entities such as mountains and oceans sometimes move in such a way that the vibrations of their movement create sound, far too deep for humans to hear. The sound waves travel across earth, sweeping up all kinds of entities in their waveforms. You can record and broadcast this infrasound, but you </w:t>
      </w:r>
      <w:proofErr w:type="gramStart"/>
      <w:r w:rsidRPr="005526C3">
        <w:t>have to</w:t>
      </w:r>
      <w:proofErr w:type="gramEnd"/>
      <w:r w:rsidRPr="005526C3">
        <w:t xml:space="preserve"> build a special, very long speaker to push the wave through efficiently, and you have to speed it up about eighty times, so that humans can hear it—an incredibly deep, loud roar. It’s like the soft roar that is part of the signature of an explosion: not the shattering, but the pervasive rumble.</w:t>
      </w:r>
      <w:r>
        <w:t xml:space="preserve"> </w:t>
      </w:r>
      <w:r w:rsidRPr="005526C3">
        <w:t xml:space="preserve">Infrasound is literally the sound of context, exploding. And the way it explodes undermines the idea of nicely bounded wholes that poof out big enough to contain their parts in a </w:t>
      </w:r>
      <w:proofErr w:type="gramStart"/>
      <w:r w:rsidRPr="005526C3">
        <w:t>nice unified</w:t>
      </w:r>
      <w:proofErr w:type="gramEnd"/>
      <w:r w:rsidRPr="005526C3">
        <w:t xml:space="preserve"> group. The longer the description of all the elements of such a thing goes on, the more it threatens to </w:t>
      </w:r>
      <w:proofErr w:type="gramStart"/>
      <w:r w:rsidRPr="005526C3">
        <w:t>open up</w:t>
      </w:r>
      <w:proofErr w:type="gramEnd"/>
      <w:r w:rsidRPr="005526C3">
        <w:t xml:space="preserve"> an abyss. Wholes might be boreholes that go so deep down that we can’t fathom their depth.</w:t>
      </w:r>
      <w:r>
        <w:t xml:space="preserve"> </w:t>
      </w:r>
      <w:r w:rsidRPr="005526C3">
        <w:t>Infrasound is a Tolstoy novel about mountains, oceans, and deserts. It is a perfect example of our current Age of Asymmetry</w:t>
      </w:r>
      <w:r w:rsidRPr="00D64894">
        <w:rPr>
          <w:highlight w:val="cyan"/>
        </w:rPr>
        <w:t xml:space="preserve">: </w:t>
      </w:r>
      <w:r w:rsidRPr="00D64894">
        <w:rPr>
          <w:rStyle w:val="StyleUnderline"/>
          <w:highlight w:val="cyan"/>
        </w:rPr>
        <w:t>an ecological age in which we have</w:t>
      </w:r>
      <w:r w:rsidRPr="005526C3">
        <w:rPr>
          <w:rStyle w:val="StyleUnderline"/>
        </w:rPr>
        <w:t xml:space="preserve"> so much more </w:t>
      </w:r>
      <w:r w:rsidRPr="00D64894">
        <w:rPr>
          <w:rStyle w:val="StyleUnderline"/>
          <w:highlight w:val="cyan"/>
        </w:rPr>
        <w:t>scientific data</w:t>
      </w:r>
      <w:r w:rsidRPr="005526C3">
        <w:rPr>
          <w:rStyle w:val="StyleUnderline"/>
        </w:rPr>
        <w:t xml:space="preserve"> about things, </w:t>
      </w:r>
      <w:r w:rsidRPr="00D64894">
        <w:rPr>
          <w:rStyle w:val="StyleUnderline"/>
          <w:highlight w:val="cyan"/>
        </w:rPr>
        <w:t>which makes the things appear so much huger</w:t>
      </w:r>
      <w:r w:rsidRPr="005526C3">
        <w:rPr>
          <w:rStyle w:val="StyleUnderline"/>
        </w:rPr>
        <w:t xml:space="preserve"> and more mysterious so t</w:t>
      </w:r>
      <w:r w:rsidRPr="00D64894">
        <w:rPr>
          <w:rStyle w:val="StyleUnderline"/>
          <w:highlight w:val="cyan"/>
        </w:rPr>
        <w:t>hat increasing knowledge doesn’t master objects.</w:t>
      </w:r>
      <w:r w:rsidRPr="005526C3">
        <w:rPr>
          <w:rStyle w:val="StyleUnderline"/>
        </w:rPr>
        <w:t xml:space="preserve"> There is, instead, a Cold War–like explosion of knowledge and withdrawnness at the same time, and for the same reason</w:t>
      </w:r>
      <w:r w:rsidRPr="005526C3">
        <w:t xml:space="preserve">. This is a sharp difference from Hegel’s picture of art history, in which knowledge gradually outstrips art materials, resulting, from the late eighteenth century on, in irony and the art of successful failures to embody spirit. That picture is just a symptom of the hubris that marks the beginning of the Anthropocene, which we have been calling modernity. But the impetus to transcend one’s material conditions in every respect has resulted in drilling down, literally, ever deeper into them, to the extent that now we have realized that this very movement has created far larger and more immersive material conditions than ever before. </w:t>
      </w:r>
      <w:r w:rsidRPr="005526C3">
        <w:rPr>
          <w:rStyle w:val="StyleUnderline"/>
        </w:rPr>
        <w:t>Global warming lasts for a hundred thousand years</w:t>
      </w:r>
      <w:r w:rsidRPr="005526C3">
        <w:t xml:space="preserve">. This Age of Asymmetry turns out not even to be neatly asymmetrical. It’s not really about humans full of inner space versus nonhumans also full of inner space. Because </w:t>
      </w:r>
      <w:r w:rsidRPr="00D64894">
        <w:rPr>
          <w:rStyle w:val="StyleUnderline"/>
          <w:highlight w:val="cyan"/>
        </w:rPr>
        <w:t>it’s at this very moment that humans discover that they are</w:t>
      </w:r>
      <w:r w:rsidRPr="005526C3">
        <w:rPr>
          <w:rStyle w:val="StyleUnderline"/>
        </w:rPr>
        <w:t xml:space="preserve"> one of those objects, precisely insofar as we are now allowing them all to be </w:t>
      </w:r>
      <w:r w:rsidRPr="00D64894">
        <w:rPr>
          <w:rStyle w:val="StyleUnderline"/>
          <w:highlight w:val="cyan"/>
        </w:rPr>
        <w:t>Pandora’s jars</w:t>
      </w:r>
      <w:r w:rsidRPr="005526C3">
        <w:rPr>
          <w:rStyle w:val="StyleUnderline"/>
        </w:rPr>
        <w:t xml:space="preserve"> like us, to contain multitudes</w:t>
      </w:r>
      <w:r w:rsidRPr="005526C3">
        <w:t>.</w:t>
      </w:r>
      <w:r>
        <w:t xml:space="preserve"> </w:t>
      </w:r>
      <w:proofErr w:type="spellStart"/>
      <w:r w:rsidRPr="005526C3">
        <w:t>Subscendence</w:t>
      </w:r>
      <w:proofErr w:type="spellEnd"/>
      <w:r w:rsidRPr="005526C3">
        <w:t xml:space="preserve"> guarantees that objects encounter us as if they were the flu, getting inside our own fuzzy, ragged boundaries and executing their operations from an intimate place. </w:t>
      </w:r>
      <w:proofErr w:type="spellStart"/>
      <w:r w:rsidRPr="00D64894">
        <w:rPr>
          <w:rStyle w:val="StyleUnderline"/>
          <w:highlight w:val="cyan"/>
        </w:rPr>
        <w:t>Subscendence</w:t>
      </w:r>
      <w:proofErr w:type="spellEnd"/>
      <w:r w:rsidRPr="00D64894">
        <w:rPr>
          <w:rStyle w:val="StyleUnderline"/>
          <w:highlight w:val="cyan"/>
        </w:rPr>
        <w:t xml:space="preserve"> means</w:t>
      </w:r>
      <w:r w:rsidRPr="005526C3">
        <w:rPr>
          <w:rStyle w:val="StyleUnderline"/>
        </w:rPr>
        <w:t xml:space="preserve">, therefore, that we </w:t>
      </w:r>
      <w:r w:rsidRPr="00D64894">
        <w:rPr>
          <w:rStyle w:val="StyleUnderline"/>
          <w:highlight w:val="cyan"/>
        </w:rPr>
        <w:t>humans really aren’t nihilistic</w:t>
      </w:r>
      <w:r w:rsidRPr="005526C3">
        <w:rPr>
          <w:rStyle w:val="StyleUnderline"/>
        </w:rPr>
        <w:t xml:space="preserve"> negation </w:t>
      </w:r>
      <w:r w:rsidRPr="00D64894">
        <w:rPr>
          <w:rStyle w:val="StyleUnderline"/>
          <w:highlight w:val="cyan"/>
        </w:rPr>
        <w:t>monsters, but</w:t>
      </w:r>
      <w:r w:rsidRPr="005526C3">
        <w:rPr>
          <w:rStyle w:val="StyleUnderline"/>
        </w:rPr>
        <w:t xml:space="preserve"> chameleon-like </w:t>
      </w:r>
      <w:r w:rsidRPr="00D64894">
        <w:rPr>
          <w:rStyle w:val="StyleUnderline"/>
          <w:highlight w:val="cyan"/>
        </w:rPr>
        <w:t>entities</w:t>
      </w:r>
      <w:r w:rsidRPr="005526C3">
        <w:rPr>
          <w:rStyle w:val="StyleUnderline"/>
        </w:rPr>
        <w:t xml:space="preserve"> that are </w:t>
      </w:r>
      <w:r w:rsidRPr="00D64894">
        <w:rPr>
          <w:rStyle w:val="StyleUnderline"/>
          <w:highlight w:val="cyan"/>
        </w:rPr>
        <w:t>susceptible to colors, surfaces, sound waves</w:t>
      </w:r>
      <w:r w:rsidRPr="005526C3">
        <w:rPr>
          <w:rStyle w:val="StyleUnderline"/>
        </w:rPr>
        <w:t>—the way the flesh at the back of my eye is palpated by electromagnetic waves spraying out of an excited yttrium-oxide coating on the inside of an LCD display or cathode-ray tube.</w:t>
      </w:r>
      <w:r w:rsidRPr="005526C3">
        <w:t xml:space="preserve"> I see red because yttrium waves are splashing onto me. Because I’m not a rigidly bounded whole but a ragged, </w:t>
      </w:r>
      <w:proofErr w:type="spellStart"/>
      <w:r w:rsidRPr="005526C3">
        <w:t>subscendent</w:t>
      </w:r>
      <w:proofErr w:type="spellEnd"/>
      <w:r w:rsidRPr="005526C3">
        <w:t xml:space="preserve"> one, I can wave along with this redness for a moment.</w:t>
      </w:r>
      <w:r>
        <w:t xml:space="preserve"> </w:t>
      </w:r>
      <w:r w:rsidRPr="00D64894">
        <w:rPr>
          <w:rStyle w:val="StyleUnderline"/>
          <w:highlight w:val="cyan"/>
        </w:rPr>
        <w:t>Susceptibility is</w:t>
      </w:r>
      <w:r w:rsidRPr="005526C3">
        <w:rPr>
          <w:rStyle w:val="StyleUnderline"/>
        </w:rPr>
        <w:t xml:space="preserve"> very </w:t>
      </w:r>
      <w:r w:rsidRPr="00D64894">
        <w:rPr>
          <w:rStyle w:val="StyleUnderline"/>
          <w:highlight w:val="cyan"/>
        </w:rPr>
        <w:t>good</w:t>
      </w:r>
      <w:r w:rsidRPr="005526C3">
        <w:rPr>
          <w:rStyle w:val="StyleUnderline"/>
        </w:rPr>
        <w:t xml:space="preserve"> news </w:t>
      </w:r>
      <w:r w:rsidRPr="00D64894">
        <w:rPr>
          <w:rStyle w:val="StyleUnderline"/>
          <w:highlight w:val="cyan"/>
        </w:rPr>
        <w:t>for ecological ethics and politics. I can be touched</w:t>
      </w:r>
      <w:r w:rsidRPr="005526C3">
        <w:rPr>
          <w:rStyle w:val="StyleUnderline"/>
        </w:rPr>
        <w:t xml:space="preserve">. Thinking itself is touching and being touched, not a guarantee of full metaphysical presence, but a disorienting flicker that haunts me or pleasures me or hurts me, and so on. </w:t>
      </w:r>
      <w:r w:rsidRPr="005526C3">
        <w:t xml:space="preserve">A visual artist knows that visuality is badly misrepresented by philosophies that use the language of sight to establish constantly present things-to-be-seen, and the too-easy linkage of seeing and knowing. </w:t>
      </w:r>
      <w:r w:rsidRPr="005526C3">
        <w:rPr>
          <w:rStyle w:val="StyleUnderline"/>
        </w:rPr>
        <w:t xml:space="preserve">Perhaps </w:t>
      </w:r>
      <w:r w:rsidRPr="00D64894">
        <w:rPr>
          <w:rStyle w:val="StyleUnderline"/>
          <w:highlight w:val="cyan"/>
        </w:rPr>
        <w:t>ecological philosophy needs to generate a whole new language that inclines more toward touch, toward the haptic.</w:t>
      </w:r>
      <w:r w:rsidRPr="005526C3">
        <w:rPr>
          <w:rStyle w:val="StyleUnderline"/>
        </w:rPr>
        <w:t xml:space="preserve"> This is really because seeing is </w:t>
      </w:r>
      <w:proofErr w:type="spellStart"/>
      <w:r w:rsidRPr="005526C3">
        <w:rPr>
          <w:rStyle w:val="StyleUnderline"/>
        </w:rPr>
        <w:t>subscended</w:t>
      </w:r>
      <w:proofErr w:type="spellEnd"/>
      <w:r w:rsidRPr="005526C3">
        <w:rPr>
          <w:rStyle w:val="StyleUnderline"/>
        </w:rPr>
        <w:t xml:space="preserve"> by touching. </w:t>
      </w:r>
      <w:r w:rsidRPr="00D64894">
        <w:rPr>
          <w:rStyle w:val="StyleUnderline"/>
          <w:highlight w:val="cyan"/>
        </w:rPr>
        <w:t>It’s not that seeing is reducible to touching</w:t>
      </w:r>
      <w:r w:rsidRPr="005526C3">
        <w:rPr>
          <w:rStyle w:val="StyleUnderline"/>
        </w:rPr>
        <w:t>, as if touching were more constantly present, the equivalent of a doubting Thomas thrusting his hand into the wound and feeling it for himself; it’s that seeing, like hearing, is a part of touching, a whole that is not greater than the sum of its parts.</w:t>
      </w:r>
      <w:r w:rsidRPr="005526C3">
        <w:t xml:space="preserve"> The touch is lowly, susceptible, risky, humble—it </w:t>
      </w:r>
      <w:proofErr w:type="spellStart"/>
      <w:r w:rsidRPr="005526C3">
        <w:t>subscends</w:t>
      </w:r>
      <w:proofErr w:type="spellEnd"/>
      <w:r w:rsidRPr="005526C3">
        <w:t xml:space="preserve"> being able to see around and above and beyond a thing. It </w:t>
      </w:r>
      <w:proofErr w:type="spellStart"/>
      <w:r w:rsidRPr="005526C3">
        <w:t>subscends</w:t>
      </w:r>
      <w:proofErr w:type="spellEnd"/>
      <w:r w:rsidRPr="005526C3">
        <w:t xml:space="preserve"> because it is nearer, more intimate, quite the opposite of “more encompassing and less intimate.”</w:t>
      </w:r>
      <w:r>
        <w:t xml:space="preserve"> </w:t>
      </w:r>
      <w:r w:rsidRPr="005526C3">
        <w:t xml:space="preserve">Now we can think humankind without having to think “Mankind,” and without having to imagine that there is no such thing as the human species or that differences between humans are superficial or irrelevant. We can talk about the human species while acknowledging difference because humankind forms a </w:t>
      </w:r>
      <w:proofErr w:type="spellStart"/>
      <w:r w:rsidRPr="005526C3">
        <w:t>subscendent</w:t>
      </w:r>
      <w:proofErr w:type="spellEnd"/>
      <w:r w:rsidRPr="005526C3">
        <w:t xml:space="preserve"> whole</w:t>
      </w:r>
      <w:r w:rsidRPr="005526C3">
        <w:rPr>
          <w:rStyle w:val="StyleUnderline"/>
        </w:rPr>
        <w:t>. There is an irreducible gap between little me and the human, but not because the human is ontologically greater than the sum of its parts</w:t>
      </w:r>
      <w:r w:rsidRPr="00D64894">
        <w:rPr>
          <w:rStyle w:val="StyleUnderline"/>
          <w:highlight w:val="cyan"/>
        </w:rPr>
        <w:t>. Humankind is not a negation of a human being, but rather an implosive whole that is susceptible to all kinds of phenomena.</w:t>
      </w:r>
      <w:r w:rsidRPr="005526C3">
        <w:rPr>
          <w:rStyle w:val="StyleUnderline"/>
        </w:rPr>
        <w:t xml:space="preserve"> The Anthropocene is one of the first truly anti-anthropocentric concepts because via thinking the Anthropocene, we get to see the concept of “species” as it really is—species as a </w:t>
      </w:r>
      <w:proofErr w:type="spellStart"/>
      <w:r w:rsidRPr="005526C3">
        <w:rPr>
          <w:rStyle w:val="StyleUnderline"/>
        </w:rPr>
        <w:t>subscendent</w:t>
      </w:r>
      <w:proofErr w:type="spellEnd"/>
      <w:r w:rsidRPr="005526C3">
        <w:rPr>
          <w:rStyle w:val="StyleUnderline"/>
        </w:rPr>
        <w:t xml:space="preserve"> </w:t>
      </w:r>
      <w:proofErr w:type="spellStart"/>
      <w:r w:rsidRPr="005526C3">
        <w:rPr>
          <w:rStyle w:val="StyleUnderline"/>
        </w:rPr>
        <w:t>hyperobject</w:t>
      </w:r>
      <w:proofErr w:type="spellEnd"/>
      <w:r w:rsidRPr="005526C3">
        <w:rPr>
          <w:rStyle w:val="StyleUnderline"/>
        </w:rPr>
        <w:t>, brittle and inconsistent.</w:t>
      </w:r>
      <w:r w:rsidRPr="005526C3">
        <w:t xml:space="preserve"> The Anthropocene is the moment at which humans come to recognize humankind, insofar as it </w:t>
      </w:r>
      <w:proofErr w:type="spellStart"/>
      <w:r w:rsidRPr="005526C3">
        <w:t>subscends</w:t>
      </w:r>
      <w:proofErr w:type="spellEnd"/>
      <w:r w:rsidRPr="005526C3">
        <w:t xml:space="preserve"> its parts (such as plastics and concretes in earth’s strata). The Anthropocene is the moment at which species as such becomes thinkable in a non-metaphysical way, such that humankind cannot rigidly exclude nonhumans. The human becomes visible as a species, that is to say, </w:t>
      </w:r>
      <w:proofErr w:type="gramStart"/>
      <w:r w:rsidRPr="005526C3">
        <w:t>as a whole weirdly</w:t>
      </w:r>
      <w:proofErr w:type="gramEnd"/>
      <w:r w:rsidRPr="005526C3">
        <w:t xml:space="preserve"> smaller than the sum of its (human, bacterial microbiome, prosthetic) parts. Humankind is, as I said before, intrinsically disabled without hope of a “healthy” (explosive) wholeness.</w:t>
      </w:r>
      <w:r>
        <w:t xml:space="preserve"> </w:t>
      </w:r>
      <w:r w:rsidRPr="00D64894">
        <w:rPr>
          <w:rStyle w:val="StyleUnderline"/>
          <w:highlight w:val="cyan"/>
        </w:rPr>
        <w:t>Spot the Hypocrite is the favorite game of the left</w:t>
      </w:r>
      <w:r w:rsidRPr="005526C3">
        <w:rPr>
          <w:rStyle w:val="StyleUnderline"/>
        </w:rPr>
        <w:t xml:space="preserve">, a product of the monotheistic holism we’ve inherited from Mesopotamia. </w:t>
      </w:r>
      <w:r w:rsidRPr="00D64894">
        <w:rPr>
          <w:rStyle w:val="StyleUnderline"/>
          <w:highlight w:val="cyan"/>
        </w:rPr>
        <w:t>In a world in which wholes are always bursting like spider’s eggs into many, many parts, cynical distance cannot be achieved</w:t>
      </w:r>
      <w:r w:rsidRPr="005526C3">
        <w:rPr>
          <w:rStyle w:val="StyleUnderline"/>
        </w:rPr>
        <w:t xml:space="preserve">, because there is no place from which to grasp the totality without losing something. </w:t>
      </w:r>
      <w:r w:rsidRPr="00D64894">
        <w:rPr>
          <w:rStyle w:val="StyleUnderline"/>
          <w:highlight w:val="cyan"/>
        </w:rPr>
        <w:t>So, when it comes to a choice between Spot the Hypocrite or Burst the Spider Egg, we should be playing the latter game</w:t>
      </w:r>
      <w:r w:rsidRPr="005526C3">
        <w:rPr>
          <w:rStyle w:val="StyleUnderline"/>
        </w:rPr>
        <w:t xml:space="preserve">. A Google employee </w:t>
      </w:r>
      <w:proofErr w:type="gramStart"/>
      <w:r w:rsidRPr="005526C3">
        <w:rPr>
          <w:rStyle w:val="StyleUnderline"/>
        </w:rPr>
        <w:t>is capable of having</w:t>
      </w:r>
      <w:proofErr w:type="gramEnd"/>
      <w:r w:rsidRPr="005526C3">
        <w:rPr>
          <w:rStyle w:val="StyleUnderline"/>
        </w:rPr>
        <w:t xml:space="preserve"> critical, anti-Google thoughts. A bureaucrat in Soviet Lithuania </w:t>
      </w:r>
      <w:proofErr w:type="gramStart"/>
      <w:r w:rsidRPr="005526C3">
        <w:rPr>
          <w:rStyle w:val="StyleUnderline"/>
        </w:rPr>
        <w:t>is capable of having</w:t>
      </w:r>
      <w:proofErr w:type="gramEnd"/>
      <w:r w:rsidRPr="005526C3">
        <w:rPr>
          <w:rStyle w:val="StyleUnderline"/>
        </w:rPr>
        <w:t xml:space="preserve"> more-than-mixed feelings about what she’s doing.</w:t>
      </w:r>
    </w:p>
    <w:p w14:paraId="2D78AE6D" w14:textId="77777777" w:rsidR="00311935" w:rsidRPr="005526C3" w:rsidRDefault="00311935" w:rsidP="00311935"/>
    <w:p w14:paraId="45731DAD" w14:textId="07F2BC01" w:rsidR="00311935" w:rsidRDefault="00311935" w:rsidP="00311935">
      <w:pPr>
        <w:pStyle w:val="Heading3"/>
      </w:pPr>
      <w:r>
        <w:t xml:space="preserve">AT: </w:t>
      </w:r>
      <w:proofErr w:type="spellStart"/>
      <w:r>
        <w:t>Aff</w:t>
      </w:r>
      <w:proofErr w:type="spellEnd"/>
      <w:r>
        <w:t xml:space="preserve"> = Sustainability</w:t>
      </w:r>
    </w:p>
    <w:p w14:paraId="5E861A77" w14:textId="77777777" w:rsidR="00311935" w:rsidRDefault="00311935" w:rsidP="00311935"/>
    <w:p w14:paraId="25BDB093" w14:textId="1FB031CC" w:rsidR="005C08E7" w:rsidRPr="00731A01" w:rsidRDefault="005C08E7" w:rsidP="005C08E7">
      <w:pPr>
        <w:pStyle w:val="Heading4"/>
      </w:pPr>
      <w:r>
        <w:t>Their models, even if radical in content, rely on an assumption that humans are a calculable actor, turning us into machines that consume resources and produce waste. Their version of sustainability is an obsessive race to quantify everything, which weakens activism.</w:t>
      </w:r>
    </w:p>
    <w:p w14:paraId="792BCFE4" w14:textId="77777777" w:rsidR="005C08E7" w:rsidRDefault="005C08E7" w:rsidP="005C08E7">
      <w:proofErr w:type="spellStart"/>
      <w:r w:rsidRPr="00731A01">
        <w:rPr>
          <w:rStyle w:val="Style13ptBold"/>
        </w:rPr>
        <w:t>Ivakhiv</w:t>
      </w:r>
      <w:proofErr w:type="spellEnd"/>
      <w:r w:rsidRPr="00731A01">
        <w:rPr>
          <w:rStyle w:val="Style13ptBold"/>
        </w:rPr>
        <w:t xml:space="preserve"> 09</w:t>
      </w:r>
      <w:r w:rsidRPr="00731A01">
        <w:t xml:space="preserve"> (Adrian, Professor of Environmental Thought and Culture at the University of Vermont, with a joint appointment in the Environmental Program and the Rubenstein School of Environment &amp; Natural Resources, transition culture, ecology, &amp; Bataille’s glorious excesses, 2009, er)</w:t>
      </w:r>
      <w:r>
        <w:t xml:space="preserve"> </w:t>
      </w:r>
    </w:p>
    <w:p w14:paraId="20D34B86" w14:textId="77777777" w:rsidR="005C08E7" w:rsidRDefault="005C08E7" w:rsidP="005C08E7">
      <w:pPr>
        <w:pStyle w:val="ListParagraph"/>
        <w:numPr>
          <w:ilvl w:val="0"/>
          <w:numId w:val="24"/>
        </w:numPr>
      </w:pPr>
      <w:r>
        <w:t xml:space="preserve">this is like a framework card that I think could maybe work even vs k </w:t>
      </w:r>
      <w:proofErr w:type="spellStart"/>
      <w:r>
        <w:t>affs</w:t>
      </w:r>
      <w:proofErr w:type="spellEnd"/>
    </w:p>
    <w:p w14:paraId="65052A85" w14:textId="77777777" w:rsidR="005C08E7" w:rsidRDefault="005C08E7" w:rsidP="005C08E7">
      <w:pPr>
        <w:pStyle w:val="ListParagraph"/>
        <w:numPr>
          <w:ilvl w:val="0"/>
          <w:numId w:val="24"/>
        </w:numPr>
      </w:pPr>
      <w:proofErr w:type="spellStart"/>
      <w:r>
        <w:t>ee-vah-keev</w:t>
      </w:r>
      <w:proofErr w:type="spellEnd"/>
    </w:p>
    <w:p w14:paraId="123D1E2A" w14:textId="77777777" w:rsidR="005C08E7" w:rsidRPr="00731A01" w:rsidRDefault="005C08E7" w:rsidP="005C08E7">
      <w:pPr>
        <w:rPr>
          <w:rStyle w:val="Style13ptBold"/>
          <w:b w:val="0"/>
        </w:rPr>
      </w:pPr>
      <w:r w:rsidRPr="00731A01">
        <w:rPr>
          <w:sz w:val="16"/>
        </w:rPr>
        <w:t xml:space="preserve">It all makes for fascinating reading and provocative future-crafting. And </w:t>
      </w:r>
      <w:r w:rsidRPr="00731A01">
        <w:rPr>
          <w:rStyle w:val="StyleUnderline"/>
        </w:rPr>
        <w:t>while there’s a certain implied determinism between what happens (with energy availability and climate change) and how we react to it, the scenarios are offered as starting points for discussion, and it’s clear that the complex interactions between each variable can make for an almost infinite variability in how they are played out.</w:t>
      </w:r>
      <w:r w:rsidRPr="00731A01">
        <w:rPr>
          <w:sz w:val="16"/>
        </w:rPr>
        <w:t xml:space="preserve"> That said</w:t>
      </w:r>
      <w:r w:rsidRPr="00731A01">
        <w:rPr>
          <w:sz w:val="16"/>
          <w:highlight w:val="cyan"/>
        </w:rPr>
        <w:t xml:space="preserve">, </w:t>
      </w:r>
      <w:r w:rsidRPr="00731A01">
        <w:rPr>
          <w:rStyle w:val="StyleUnderline"/>
          <w:highlight w:val="cyan"/>
        </w:rPr>
        <w:t>there’s</w:t>
      </w:r>
      <w:r w:rsidRPr="00731A01">
        <w:rPr>
          <w:rStyle w:val="StyleUnderline"/>
        </w:rPr>
        <w:t xml:space="preserve"> still </w:t>
      </w:r>
      <w:r w:rsidRPr="00731A01">
        <w:rPr>
          <w:rStyle w:val="StyleUnderline"/>
          <w:highlight w:val="cyan"/>
        </w:rPr>
        <w:t>a kind of calculative</w:t>
      </w:r>
      <w:r w:rsidRPr="00731A01">
        <w:rPr>
          <w:rStyle w:val="StyleUnderline"/>
        </w:rPr>
        <w:t xml:space="preserve">, number-crunching </w:t>
      </w:r>
      <w:r w:rsidRPr="00731A01">
        <w:rPr>
          <w:rStyle w:val="StyleUnderline"/>
          <w:highlight w:val="cyan"/>
        </w:rPr>
        <w:t>imperative to this kind of futures modeling</w:t>
      </w:r>
      <w:r w:rsidRPr="00731A01">
        <w:rPr>
          <w:rStyle w:val="StyleUnderline"/>
        </w:rPr>
        <w:t xml:space="preserve"> </w:t>
      </w:r>
      <w:r w:rsidRPr="00731A01">
        <w:rPr>
          <w:rStyle w:val="StyleUnderline"/>
          <w:highlight w:val="cyan"/>
        </w:rPr>
        <w:t>that</w:t>
      </w:r>
      <w:r w:rsidRPr="00731A01">
        <w:rPr>
          <w:rStyle w:val="StyleUnderline"/>
        </w:rPr>
        <w:t xml:space="preserve"> implicitly </w:t>
      </w:r>
      <w:r w:rsidRPr="00731A01">
        <w:rPr>
          <w:rStyle w:val="StyleUnderline"/>
          <w:highlight w:val="cyan"/>
        </w:rPr>
        <w:t>suggests</w:t>
      </w:r>
      <w:r w:rsidRPr="00731A01">
        <w:rPr>
          <w:rStyle w:val="StyleUnderline"/>
        </w:rPr>
        <w:t xml:space="preserve"> that if we get the numbers right, we’ll be able to plan our actions correctly — and therefore, that </w:t>
      </w:r>
      <w:r w:rsidRPr="00731A01">
        <w:rPr>
          <w:rStyle w:val="StyleUnderline"/>
          <w:highlight w:val="cyan"/>
        </w:rPr>
        <w:t>humans are</w:t>
      </w:r>
      <w:r w:rsidRPr="00731A01">
        <w:rPr>
          <w:rStyle w:val="StyleUnderline"/>
        </w:rPr>
        <w:t xml:space="preserve"> as </w:t>
      </w:r>
      <w:r w:rsidRPr="00731A01">
        <w:rPr>
          <w:rStyle w:val="StyleUnderline"/>
          <w:highlight w:val="cyan"/>
        </w:rPr>
        <w:t>calculable</w:t>
      </w:r>
      <w:r w:rsidRPr="00731A01">
        <w:rPr>
          <w:rStyle w:val="StyleUnderline"/>
        </w:rPr>
        <w:t xml:space="preserve"> an actor within the system </w:t>
      </w:r>
      <w:r w:rsidRPr="00731A01">
        <w:rPr>
          <w:rStyle w:val="StyleUnderline"/>
          <w:highlight w:val="cyan"/>
        </w:rPr>
        <w:t>as anything else. We</w:t>
      </w:r>
      <w:r w:rsidRPr="00731A01">
        <w:rPr>
          <w:rStyle w:val="StyleUnderline"/>
        </w:rPr>
        <w:t xml:space="preserve"> </w:t>
      </w:r>
      <w:r w:rsidRPr="00731A01">
        <w:rPr>
          <w:rStyle w:val="StyleUnderline"/>
          <w:highlight w:val="cyan"/>
        </w:rPr>
        <w:t>consume</w:t>
      </w:r>
      <w:r w:rsidRPr="00731A01">
        <w:rPr>
          <w:rStyle w:val="StyleUnderline"/>
        </w:rPr>
        <w:t xml:space="preserve"> food and </w:t>
      </w:r>
      <w:r w:rsidRPr="00731A01">
        <w:rPr>
          <w:rStyle w:val="StyleUnderline"/>
          <w:highlight w:val="cyan"/>
        </w:rPr>
        <w:t>resources and produce waste</w:t>
      </w:r>
      <w:r w:rsidRPr="00731A01">
        <w:rPr>
          <w:rStyle w:val="StyleUnderline"/>
        </w:rPr>
        <w:t xml:space="preserve"> in ways that assume an ‘input’ and an ‘output’ that are invariable, in principle, but variable only in the extent to which we get by with ‘more’ or with ‘less’</w:t>
      </w:r>
      <w:r w:rsidRPr="00731A01">
        <w:rPr>
          <w:sz w:val="16"/>
        </w:rPr>
        <w:t xml:space="preserve"> (and ‘recycle’ to greater or lesser degrees). This is the kind of assumption that George Bataille and his latter-day ecological interpreter, Allan </w:t>
      </w:r>
      <w:proofErr w:type="spellStart"/>
      <w:r w:rsidRPr="00731A01">
        <w:rPr>
          <w:sz w:val="16"/>
        </w:rPr>
        <w:t>Stoekl</w:t>
      </w:r>
      <w:proofErr w:type="spellEnd"/>
      <w:r w:rsidRPr="00731A01">
        <w:rPr>
          <w:sz w:val="16"/>
        </w:rPr>
        <w:t xml:space="preserve">, would reject. Much of Design Philosophy Papers’ latest issue — online now and viewable for free only until the next issue comes out (so read it while it’s there!) — takes up </w:t>
      </w:r>
      <w:proofErr w:type="spellStart"/>
      <w:r w:rsidRPr="00731A01">
        <w:rPr>
          <w:sz w:val="16"/>
        </w:rPr>
        <w:t>Stoekl’s</w:t>
      </w:r>
      <w:proofErr w:type="spellEnd"/>
      <w:r w:rsidRPr="00731A01">
        <w:rPr>
          <w:sz w:val="16"/>
        </w:rPr>
        <w:t xml:space="preserve"> 2007 book </w:t>
      </w:r>
      <w:proofErr w:type="spellStart"/>
      <w:r w:rsidRPr="00731A01">
        <w:rPr>
          <w:sz w:val="16"/>
        </w:rPr>
        <w:t>Bataille’s</w:t>
      </w:r>
      <w:proofErr w:type="spellEnd"/>
      <w:r w:rsidRPr="00731A01">
        <w:rPr>
          <w:sz w:val="16"/>
        </w:rPr>
        <w:t xml:space="preserve"> Peak: Energy, Religion, and </w:t>
      </w:r>
      <w:proofErr w:type="spellStart"/>
      <w:r w:rsidRPr="00731A01">
        <w:rPr>
          <w:sz w:val="16"/>
        </w:rPr>
        <w:t>Postsustainability</w:t>
      </w:r>
      <w:proofErr w:type="spellEnd"/>
      <w:r w:rsidRPr="00731A01">
        <w:rPr>
          <w:sz w:val="16"/>
        </w:rPr>
        <w:t xml:space="preserve"> and its implications for thinking about sustainability and eco-design. While I haven’t read the book itself yet, </w:t>
      </w:r>
      <w:r w:rsidRPr="00731A01">
        <w:rPr>
          <w:rStyle w:val="StyleUnderline"/>
        </w:rPr>
        <w:t xml:space="preserve">the general </w:t>
      </w:r>
      <w:proofErr w:type="spellStart"/>
      <w:r w:rsidRPr="00731A01">
        <w:rPr>
          <w:rStyle w:val="StyleUnderline"/>
        </w:rPr>
        <w:t>Bataillian</w:t>
      </w:r>
      <w:proofErr w:type="spellEnd"/>
      <w:r w:rsidRPr="00731A01">
        <w:rPr>
          <w:rStyle w:val="StyleUnderline"/>
        </w:rPr>
        <w:t xml:space="preserve"> argument presented in </w:t>
      </w:r>
      <w:proofErr w:type="spellStart"/>
      <w:r w:rsidRPr="00731A01">
        <w:rPr>
          <w:rStyle w:val="StyleUnderline"/>
        </w:rPr>
        <w:t>Stoekl’s</w:t>
      </w:r>
      <w:proofErr w:type="spellEnd"/>
      <w:r w:rsidRPr="00731A01">
        <w:rPr>
          <w:rStyle w:val="StyleUnderline"/>
        </w:rPr>
        <w:t xml:space="preserve"> article and those that follow it is that </w:t>
      </w:r>
      <w:r w:rsidRPr="00731A01">
        <w:rPr>
          <w:rStyle w:val="StyleUnderline"/>
          <w:highlight w:val="cyan"/>
        </w:rPr>
        <w:t>“conservation” provides for a</w:t>
      </w:r>
      <w:r w:rsidRPr="00731A01">
        <w:rPr>
          <w:rStyle w:val="StyleUnderline"/>
        </w:rPr>
        <w:t xml:space="preserve"> “thermodynamically </w:t>
      </w:r>
      <w:r w:rsidRPr="00731A01">
        <w:rPr>
          <w:rStyle w:val="StyleUnderline"/>
          <w:highlight w:val="cyan"/>
        </w:rPr>
        <w:t>pessimist” understanding of human and material nature,</w:t>
      </w:r>
      <w:r w:rsidRPr="00731A01">
        <w:rPr>
          <w:rStyle w:val="StyleUnderline"/>
        </w:rPr>
        <w:t xml:space="preserve"> one that cradle-to-cradle eco-designers McDonough and </w:t>
      </w:r>
      <w:proofErr w:type="spellStart"/>
      <w:r w:rsidRPr="00731A01">
        <w:rPr>
          <w:rStyle w:val="StyleUnderline"/>
        </w:rPr>
        <w:t>Braungart</w:t>
      </w:r>
      <w:proofErr w:type="spellEnd"/>
      <w:r w:rsidRPr="00731A01">
        <w:rPr>
          <w:rStyle w:val="StyleUnderline"/>
        </w:rPr>
        <w:t xml:space="preserve"> model after Central American leaf-cutter ants rather than on anything resembling </w:t>
      </w:r>
      <w:proofErr w:type="gramStart"/>
      <w:r w:rsidRPr="00731A01">
        <w:rPr>
          <w:rStyle w:val="StyleUnderline"/>
        </w:rPr>
        <w:t>humans</w:t>
      </w:r>
      <w:proofErr w:type="gramEnd"/>
      <w:r w:rsidRPr="00731A01">
        <w:rPr>
          <w:rStyle w:val="StyleUnderline"/>
        </w:rPr>
        <w:t xml:space="preserve"> past or present</w:t>
      </w:r>
      <w:r w:rsidRPr="00731A01">
        <w:rPr>
          <w:sz w:val="16"/>
        </w:rPr>
        <w:t xml:space="preserve">. As </w:t>
      </w:r>
      <w:proofErr w:type="spellStart"/>
      <w:r w:rsidRPr="00731A01">
        <w:rPr>
          <w:sz w:val="16"/>
        </w:rPr>
        <w:t>Stoekl</w:t>
      </w:r>
      <w:proofErr w:type="spellEnd"/>
      <w:r w:rsidRPr="00731A01">
        <w:rPr>
          <w:sz w:val="16"/>
        </w:rPr>
        <w:t xml:space="preserve"> writes, “</w:t>
      </w:r>
      <w:r w:rsidRPr="00731A01">
        <w:rPr>
          <w:rStyle w:val="StyleUnderline"/>
          <w:highlight w:val="cyan"/>
        </w:rPr>
        <w:t>Total upcycling</w:t>
      </w:r>
      <w:r w:rsidRPr="00731A01">
        <w:rPr>
          <w:rStyle w:val="StyleUnderline"/>
        </w:rPr>
        <w:t xml:space="preserve"> on the model of the ants” — that is, </w:t>
      </w:r>
      <w:r w:rsidRPr="00731A01">
        <w:rPr>
          <w:rStyle w:val="StyleUnderline"/>
          <w:highlight w:val="cyan"/>
        </w:rPr>
        <w:t>where nothing is not recycled</w:t>
      </w:r>
      <w:r w:rsidRPr="00731A01">
        <w:rPr>
          <w:rStyle w:val="StyleUnderline"/>
        </w:rPr>
        <w:t>, or upcycled, back into the system — “</w:t>
      </w:r>
      <w:r w:rsidRPr="00731A01">
        <w:rPr>
          <w:rStyle w:val="StyleUnderline"/>
          <w:highlight w:val="cyan"/>
        </w:rPr>
        <w:t>is</w:t>
      </w:r>
      <w:r w:rsidRPr="00731A01">
        <w:rPr>
          <w:rStyle w:val="StyleUnderline"/>
        </w:rPr>
        <w:t xml:space="preserve"> certainly </w:t>
      </w:r>
      <w:r w:rsidRPr="00731A01">
        <w:rPr>
          <w:rStyle w:val="StyleUnderline"/>
          <w:highlight w:val="cyan"/>
        </w:rPr>
        <w:t>inspiring, but</w:t>
      </w:r>
      <w:r w:rsidRPr="00731A01">
        <w:rPr>
          <w:rStyle w:val="StyleUnderline"/>
        </w:rPr>
        <w:t xml:space="preserve"> it </w:t>
      </w:r>
      <w:r w:rsidRPr="00731A01">
        <w:rPr>
          <w:rStyle w:val="StyleUnderline"/>
          <w:highlight w:val="cyan"/>
        </w:rPr>
        <w:t>neglects one evident aspect of the human: to constitute itself through</w:t>
      </w:r>
      <w:r w:rsidRPr="00731A01">
        <w:rPr>
          <w:rStyle w:val="StyleUnderline"/>
        </w:rPr>
        <w:t xml:space="preserve"> one-way </w:t>
      </w:r>
      <w:r w:rsidRPr="00731A01">
        <w:rPr>
          <w:rStyle w:val="StyleUnderline"/>
          <w:highlight w:val="cyan"/>
        </w:rPr>
        <w:t>waste</w:t>
      </w:r>
      <w:r w:rsidRPr="00731A01">
        <w:rPr>
          <w:rStyle w:val="StyleUnderline"/>
        </w:rPr>
        <w:t xml:space="preserve">, to define itself precisely as </w:t>
      </w:r>
      <w:r w:rsidRPr="00731A01">
        <w:rPr>
          <w:rStyle w:val="StyleUnderline"/>
          <w:highlight w:val="cyan"/>
        </w:rPr>
        <w:t>the animal that</w:t>
      </w:r>
      <w:r w:rsidRPr="00731A01">
        <w:rPr>
          <w:rStyle w:val="StyleUnderline"/>
        </w:rPr>
        <w:t xml:space="preserve"> casts off, that eliminates, that buries, that </w:t>
      </w:r>
      <w:r w:rsidRPr="00731A01">
        <w:rPr>
          <w:rStyle w:val="StyleUnderline"/>
          <w:highlight w:val="cyan"/>
        </w:rPr>
        <w:t>disposes of</w:t>
      </w:r>
      <w:r w:rsidRPr="00731A01">
        <w:rPr>
          <w:sz w:val="16"/>
          <w:highlight w:val="cyan"/>
        </w:rPr>
        <w:t>.”</w:t>
      </w:r>
      <w:r w:rsidRPr="00731A01">
        <w:rPr>
          <w:sz w:val="16"/>
        </w:rPr>
        <w:t xml:space="preserve"> </w:t>
      </w:r>
      <w:proofErr w:type="spellStart"/>
      <w:r w:rsidRPr="00731A01">
        <w:rPr>
          <w:sz w:val="16"/>
        </w:rPr>
        <w:t>Stoekl</w:t>
      </w:r>
      <w:proofErr w:type="spellEnd"/>
      <w:r w:rsidRPr="00731A01">
        <w:rPr>
          <w:sz w:val="16"/>
        </w:rPr>
        <w:t xml:space="preserve"> relates this trait to anthropologist Marcel Mauss’s notion of the gift economy, where the gift is that which circulates, “and in circulating it passes through the entire community, bringing it together” and linking it to their environment. </w:t>
      </w:r>
      <w:r w:rsidRPr="00731A01">
        <w:rPr>
          <w:rStyle w:val="StyleUnderline"/>
        </w:rPr>
        <w:t>“Between hunter and forest there is the priest; the sacrificial gift ensures that the forest enters into the gift giving relation with the community.” Where exchange relations are “one way” and in moving they lose value, to be discarded as “waste,” gift relations entail “the maintenance of the giver from which one receives: the forest, the environment</w:t>
      </w:r>
      <w:r w:rsidRPr="00731A01">
        <w:rPr>
          <w:sz w:val="16"/>
        </w:rPr>
        <w:t xml:space="preserve">.” Another way of putting this is that </w:t>
      </w:r>
      <w:r w:rsidRPr="00731A01">
        <w:rPr>
          <w:rStyle w:val="StyleUnderline"/>
          <w:highlight w:val="cyan"/>
        </w:rPr>
        <w:t>we are not limited to seeing ourselves as consumers</w:t>
      </w:r>
      <w:r w:rsidRPr="00731A01">
        <w:rPr>
          <w:rStyle w:val="StyleUnderline"/>
        </w:rPr>
        <w:t xml:space="preserve"> of the world, </w:t>
      </w:r>
      <w:r w:rsidRPr="00731A01">
        <w:rPr>
          <w:rStyle w:val="StyleUnderline"/>
          <w:highlight w:val="cyan"/>
        </w:rPr>
        <w:t>such that the only option for sustainable consumption</w:t>
      </w:r>
      <w:r w:rsidRPr="00731A01">
        <w:rPr>
          <w:rStyle w:val="StyleUnderline"/>
        </w:rPr>
        <w:t xml:space="preserve"> is one that </w:t>
      </w:r>
      <w:r w:rsidRPr="00731A01">
        <w:rPr>
          <w:rStyle w:val="StyleUnderline"/>
          <w:highlight w:val="cyan"/>
        </w:rPr>
        <w:t>is maximally reduced</w:t>
      </w:r>
      <w:r w:rsidRPr="00731A01">
        <w:rPr>
          <w:rStyle w:val="StyleUnderline"/>
        </w:rPr>
        <w:t xml:space="preserve">. </w:t>
      </w:r>
      <w:r w:rsidRPr="00731A01">
        <w:rPr>
          <w:rStyle w:val="StyleUnderline"/>
          <w:highlight w:val="cyan"/>
        </w:rPr>
        <w:t>We can</w:t>
      </w:r>
      <w:r w:rsidRPr="00731A01">
        <w:rPr>
          <w:rStyle w:val="StyleUnderline"/>
        </w:rPr>
        <w:t xml:space="preserve"> also </w:t>
      </w:r>
      <w:proofErr w:type="gramStart"/>
      <w:r w:rsidRPr="00731A01">
        <w:rPr>
          <w:rStyle w:val="StyleUnderline"/>
          <w:highlight w:val="cyan"/>
        </w:rPr>
        <w:t>enter</w:t>
      </w:r>
      <w:r w:rsidRPr="00731A01">
        <w:rPr>
          <w:rStyle w:val="StyleUnderline"/>
        </w:rPr>
        <w:t xml:space="preserve"> into</w:t>
      </w:r>
      <w:proofErr w:type="gramEnd"/>
      <w:r w:rsidRPr="00731A01">
        <w:rPr>
          <w:rStyle w:val="StyleUnderline"/>
        </w:rPr>
        <w:t xml:space="preserve"> </w:t>
      </w:r>
      <w:r w:rsidRPr="00731A01">
        <w:rPr>
          <w:rStyle w:val="StyleUnderline"/>
          <w:highlight w:val="cyan"/>
        </w:rPr>
        <w:t>relations</w:t>
      </w:r>
      <w:r w:rsidRPr="00731A01">
        <w:rPr>
          <w:rStyle w:val="StyleUnderline"/>
        </w:rPr>
        <w:t xml:space="preserve"> with the world </w:t>
      </w:r>
      <w:r w:rsidRPr="00731A01">
        <w:rPr>
          <w:rStyle w:val="StyleUnderline"/>
          <w:highlight w:val="cyan"/>
        </w:rPr>
        <w:t>that are based on</w:t>
      </w:r>
      <w:r w:rsidRPr="00731A01">
        <w:rPr>
          <w:rStyle w:val="StyleUnderline"/>
        </w:rPr>
        <w:t xml:space="preserve"> gift-giving, </w:t>
      </w:r>
      <w:r w:rsidRPr="00731A01">
        <w:rPr>
          <w:rStyle w:val="StyleUnderline"/>
          <w:highlight w:val="cyan"/>
        </w:rPr>
        <w:t>reciprocity</w:t>
      </w:r>
      <w:r w:rsidRPr="00731A01">
        <w:rPr>
          <w:rStyle w:val="StyleUnderline"/>
        </w:rPr>
        <w:t>, celebration, and ritual extravagance</w:t>
      </w:r>
      <w:r w:rsidRPr="00731A01">
        <w:rPr>
          <w:sz w:val="16"/>
        </w:rPr>
        <w:t xml:space="preserve"> (which Mauss modeled in part on the potlatch ceremonies of west coast Native cultures). “</w:t>
      </w:r>
      <w:r w:rsidRPr="00731A01">
        <w:rPr>
          <w:rStyle w:val="StyleUnderline"/>
          <w:highlight w:val="cyan"/>
        </w:rPr>
        <w:t>Sustainability</w:t>
      </w:r>
      <w:r w:rsidRPr="00731A01">
        <w:rPr>
          <w:rStyle w:val="StyleUnderline"/>
        </w:rPr>
        <w:t xml:space="preserve"> here </w:t>
      </w:r>
      <w:r w:rsidRPr="00731A01">
        <w:rPr>
          <w:rStyle w:val="StyleUnderline"/>
          <w:highlight w:val="cyan"/>
        </w:rPr>
        <w:t>is not the product of an ever more maniacal quantification</w:t>
      </w:r>
      <w:r w:rsidRPr="00731A01">
        <w:rPr>
          <w:sz w:val="16"/>
        </w:rPr>
        <w:t xml:space="preserve">, a </w:t>
      </w:r>
      <w:proofErr w:type="gramStart"/>
      <w:r w:rsidRPr="00731A01">
        <w:rPr>
          <w:sz w:val="16"/>
        </w:rPr>
        <w:t>cradle to cradle</w:t>
      </w:r>
      <w:proofErr w:type="gramEnd"/>
      <w:r w:rsidRPr="00731A01">
        <w:rPr>
          <w:sz w:val="16"/>
        </w:rPr>
        <w:t xml:space="preserve"> accounting that mandates a recycling possible only through the rigid organization and hierarchy of the ant colony. Rather </w:t>
      </w:r>
      <w:r w:rsidRPr="00731A01">
        <w:rPr>
          <w:rStyle w:val="StyleUnderline"/>
          <w:highlight w:val="cyan"/>
        </w:rPr>
        <w:t>sustainability now is the after-effect of the gift</w:t>
      </w:r>
      <w:r w:rsidRPr="00731A01">
        <w:rPr>
          <w:rStyle w:val="StyleUnderline"/>
        </w:rPr>
        <w:t xml:space="preserve">, it is </w:t>
      </w:r>
      <w:r w:rsidRPr="00731A01">
        <w:rPr>
          <w:rStyle w:val="StyleUnderline"/>
          <w:highlight w:val="cyan"/>
        </w:rPr>
        <w:t>the generosity of the environment</w:t>
      </w:r>
      <w:r w:rsidRPr="00731A01">
        <w:rPr>
          <w:rStyle w:val="StyleUnderline"/>
        </w:rPr>
        <w:t>, if we can call it that, responding to our own generosity</w:t>
      </w:r>
      <w:r w:rsidRPr="00731A01">
        <w:rPr>
          <w:sz w:val="16"/>
        </w:rPr>
        <w:t xml:space="preserve">.” The difference between </w:t>
      </w:r>
      <w:proofErr w:type="spellStart"/>
      <w:r w:rsidRPr="00731A01">
        <w:rPr>
          <w:sz w:val="16"/>
        </w:rPr>
        <w:t>Stoekl</w:t>
      </w:r>
      <w:proofErr w:type="spellEnd"/>
      <w:r w:rsidRPr="00731A01">
        <w:rPr>
          <w:sz w:val="16"/>
        </w:rPr>
        <w:t>/</w:t>
      </w:r>
      <w:proofErr w:type="spellStart"/>
      <w:r w:rsidRPr="00731A01">
        <w:rPr>
          <w:sz w:val="16"/>
        </w:rPr>
        <w:t>Bataille</w:t>
      </w:r>
      <w:proofErr w:type="spellEnd"/>
      <w:r w:rsidRPr="00731A01">
        <w:rPr>
          <w:sz w:val="16"/>
        </w:rPr>
        <w:t xml:space="preserve"> and McDonough/</w:t>
      </w:r>
      <w:proofErr w:type="spellStart"/>
      <w:r w:rsidRPr="00731A01">
        <w:rPr>
          <w:sz w:val="16"/>
        </w:rPr>
        <w:t>Braungart</w:t>
      </w:r>
      <w:proofErr w:type="spellEnd"/>
      <w:r w:rsidRPr="00731A01">
        <w:rPr>
          <w:sz w:val="16"/>
        </w:rPr>
        <w:t>/et al may boil down to one of emphasis (I guess I’ll find out when I read his book). But it’s rooted in Bataille’s insight that, as Jamer Hunt puts it, “</w:t>
      </w:r>
      <w:r w:rsidRPr="00731A01">
        <w:rPr>
          <w:rStyle w:val="StyleUnderline"/>
          <w:highlight w:val="cyan"/>
        </w:rPr>
        <w:t>rational thought</w:t>
      </w:r>
      <w:r w:rsidRPr="00731A01">
        <w:rPr>
          <w:rStyle w:val="StyleUnderline"/>
        </w:rPr>
        <w:t xml:space="preserve"> itself </w:t>
      </w:r>
      <w:r w:rsidRPr="00731A01">
        <w:rPr>
          <w:rStyle w:val="StyleUnderline"/>
          <w:highlight w:val="cyan"/>
        </w:rPr>
        <w:t>must be at stake</w:t>
      </w:r>
      <w:r w:rsidRPr="00731A01">
        <w:rPr>
          <w:rStyle w:val="StyleUnderline"/>
        </w:rPr>
        <w:t xml:space="preserve"> if we are to surpass the political economy of the calculative and instrumental.” </w:t>
      </w:r>
      <w:r w:rsidRPr="00731A01">
        <w:rPr>
          <w:rStyle w:val="StyleUnderline"/>
          <w:highlight w:val="cyan"/>
        </w:rPr>
        <w:t>The universe</w:t>
      </w:r>
      <w:r w:rsidRPr="00731A01">
        <w:rPr>
          <w:rStyle w:val="StyleUnderline"/>
        </w:rPr>
        <w:t xml:space="preserve"> itself </w:t>
      </w:r>
      <w:r w:rsidRPr="00731A01">
        <w:rPr>
          <w:rStyle w:val="StyleUnderline"/>
          <w:highlight w:val="cyan"/>
        </w:rPr>
        <w:t>is not rational, and our</w:t>
      </w:r>
      <w:r w:rsidRPr="00731A01">
        <w:rPr>
          <w:rStyle w:val="StyleUnderline"/>
        </w:rPr>
        <w:t xml:space="preserve"> </w:t>
      </w:r>
      <w:r w:rsidRPr="00731A01">
        <w:rPr>
          <w:rStyle w:val="StyleUnderline"/>
          <w:highlight w:val="cyan"/>
        </w:rPr>
        <w:t>attempt to squeeze the future into a rational frame</w:t>
      </w:r>
      <w:r w:rsidRPr="00731A01">
        <w:rPr>
          <w:rStyle w:val="StyleUnderline"/>
        </w:rPr>
        <w:t xml:space="preserve"> </w:t>
      </w:r>
      <w:r w:rsidRPr="00731A01">
        <w:rPr>
          <w:rStyle w:val="StyleUnderline"/>
          <w:highlight w:val="cyan"/>
        </w:rPr>
        <w:t>is</w:t>
      </w:r>
      <w:r w:rsidRPr="00731A01">
        <w:rPr>
          <w:rStyle w:val="StyleUnderline"/>
        </w:rPr>
        <w:t xml:space="preserve"> more an effort to maintain </w:t>
      </w:r>
      <w:r w:rsidRPr="00731A01">
        <w:rPr>
          <w:rStyle w:val="StyleUnderline"/>
          <w:highlight w:val="cyan"/>
        </w:rPr>
        <w:t xml:space="preserve">a </w:t>
      </w:r>
      <w:proofErr w:type="spellStart"/>
      <w:r w:rsidRPr="00731A01">
        <w:rPr>
          <w:rStyle w:val="StyleUnderline"/>
          <w:highlight w:val="cyan"/>
        </w:rPr>
        <w:t>productivist</w:t>
      </w:r>
      <w:proofErr w:type="spellEnd"/>
      <w:r w:rsidRPr="00731A01">
        <w:rPr>
          <w:rStyle w:val="StyleUnderline"/>
          <w:highlight w:val="cyan"/>
        </w:rPr>
        <w:t xml:space="preserve"> humanism, the same thing that got us to this place</w:t>
      </w:r>
      <w:r w:rsidRPr="00731A01">
        <w:rPr>
          <w:rStyle w:val="StyleUnderline"/>
        </w:rPr>
        <w:t>, than it is an embrace of the universe</w:t>
      </w:r>
      <w:r w:rsidRPr="00731A01">
        <w:rPr>
          <w:sz w:val="16"/>
        </w:rPr>
        <w:t xml:space="preserve">. </w:t>
      </w:r>
      <w:proofErr w:type="spellStart"/>
      <w:r w:rsidRPr="00731A01">
        <w:rPr>
          <w:sz w:val="16"/>
        </w:rPr>
        <w:t>Stoekl</w:t>
      </w:r>
      <w:proofErr w:type="spellEnd"/>
      <w:r w:rsidRPr="00731A01">
        <w:rPr>
          <w:sz w:val="16"/>
        </w:rPr>
        <w:t xml:space="preserve"> writes: “At some point the hubris of Man — </w:t>
      </w:r>
      <w:r w:rsidRPr="00731A01">
        <w:rPr>
          <w:rStyle w:val="StyleUnderline"/>
          <w:highlight w:val="cyan"/>
        </w:rPr>
        <w:t>the belief that the energy of the universe serves</w:t>
      </w:r>
      <w:r w:rsidRPr="00731A01">
        <w:rPr>
          <w:rStyle w:val="StyleUnderline"/>
        </w:rPr>
        <w:t xml:space="preserve"> no other purpose than </w:t>
      </w:r>
      <w:r w:rsidRPr="00731A01">
        <w:rPr>
          <w:rStyle w:val="StyleUnderline"/>
          <w:highlight w:val="cyan"/>
        </w:rPr>
        <w:t>to be appropriable and ‘serve Man,’ that grotesque</w:t>
      </w:r>
      <w:r w:rsidRPr="00731A01">
        <w:rPr>
          <w:rStyle w:val="StyleUnderline"/>
        </w:rPr>
        <w:t xml:space="preserve"> and phantasmic </w:t>
      </w:r>
      <w:r w:rsidRPr="00731A01">
        <w:rPr>
          <w:rStyle w:val="StyleUnderline"/>
          <w:highlight w:val="cyan"/>
        </w:rPr>
        <w:t>signifier</w:t>
      </w:r>
      <w:r w:rsidRPr="00731A01">
        <w:rPr>
          <w:sz w:val="16"/>
        </w:rPr>
        <w:t xml:space="preserve"> — </w:t>
      </w:r>
      <w:r w:rsidRPr="00731A01">
        <w:rPr>
          <w:rStyle w:val="StyleUnderline"/>
          <w:highlight w:val="cyan"/>
        </w:rPr>
        <w:t>runs</w:t>
      </w:r>
      <w:r w:rsidRPr="00731A01">
        <w:rPr>
          <w:rStyle w:val="StyleUnderline"/>
        </w:rPr>
        <w:t xml:space="preserve"> up </w:t>
      </w:r>
      <w:r w:rsidRPr="00731A01">
        <w:rPr>
          <w:rStyle w:val="StyleUnderline"/>
          <w:highlight w:val="cyan"/>
        </w:rPr>
        <w:t>against</w:t>
      </w:r>
      <w:r w:rsidRPr="00731A01">
        <w:rPr>
          <w:rStyle w:val="StyleUnderline"/>
        </w:rPr>
        <w:t xml:space="preserve"> </w:t>
      </w:r>
      <w:r w:rsidRPr="00731A01">
        <w:rPr>
          <w:rStyle w:val="StyleUnderline"/>
          <w:highlight w:val="cyan"/>
        </w:rPr>
        <w:t>a</w:t>
      </w:r>
      <w:r w:rsidRPr="00731A01">
        <w:rPr>
          <w:rStyle w:val="StyleUnderline"/>
        </w:rPr>
        <w:t xml:space="preserve"> profound </w:t>
      </w:r>
      <w:r w:rsidRPr="00731A01">
        <w:rPr>
          <w:rStyle w:val="StyleUnderline"/>
          <w:highlight w:val="cyan"/>
        </w:rPr>
        <w:t>barrier: there is</w:t>
      </w:r>
      <w:r w:rsidRPr="00731A01">
        <w:rPr>
          <w:rStyle w:val="StyleUnderline"/>
        </w:rPr>
        <w:t xml:space="preserve"> an enormous amount of </w:t>
      </w:r>
      <w:r w:rsidRPr="00731A01">
        <w:rPr>
          <w:rStyle w:val="StyleUnderline"/>
          <w:highlight w:val="cyan"/>
        </w:rPr>
        <w:t>energy that is not servile.</w:t>
      </w:r>
      <w:r w:rsidRPr="00731A01">
        <w:rPr>
          <w:rStyle w:val="StyleUnderline"/>
        </w:rPr>
        <w:t xml:space="preserve"> It spirals out of celestial bodies, </w:t>
      </w:r>
      <w:r w:rsidRPr="00731A01">
        <w:rPr>
          <w:rStyle w:val="StyleUnderline"/>
          <w:highlight w:val="cyan"/>
        </w:rPr>
        <w:t>it blows away in the wind</w:t>
      </w:r>
      <w:r w:rsidRPr="00731A01">
        <w:rPr>
          <w:rStyle w:val="StyleUnderline"/>
        </w:rPr>
        <w:t>, it courses uselessly through our bodies</w:t>
      </w:r>
      <w:r w:rsidRPr="00731A01">
        <w:rPr>
          <w:sz w:val="16"/>
        </w:rPr>
        <w:t xml:space="preserve">. Its expenditure is our finitude (our mortality), and its finitude — in the sense that heterogeneous energy opens the possibility but also defines the limits of the homogeneous energy that can serve — is our expenditure (our waste of effort, of time, of our own self-satisfaction).” (Bataille’s Peak, p. 224) What catches my attention about this is the implication that </w:t>
      </w:r>
      <w:r w:rsidRPr="00731A01">
        <w:rPr>
          <w:rStyle w:val="StyleUnderline"/>
          <w:highlight w:val="cyan"/>
        </w:rPr>
        <w:t>ecological accounting has little power to mobilize people</w:t>
      </w:r>
      <w:r w:rsidRPr="00731A01">
        <w:rPr>
          <w:rStyle w:val="StyleUnderline"/>
        </w:rPr>
        <w:t xml:space="preserve"> because it doesn’t speak to their spiritual needs. </w:t>
      </w:r>
      <w:r w:rsidRPr="00731A01">
        <w:rPr>
          <w:rStyle w:val="StyleUnderline"/>
          <w:highlight w:val="cyan"/>
        </w:rPr>
        <w:t>Envisioning futures and projecting ourselves into them</w:t>
      </w:r>
      <w:r w:rsidRPr="00731A01">
        <w:rPr>
          <w:rStyle w:val="StyleUnderline"/>
        </w:rPr>
        <w:t xml:space="preserve"> — as in the Transition movement with its future scenarios — </w:t>
      </w:r>
      <w:r w:rsidRPr="00731A01">
        <w:rPr>
          <w:rStyle w:val="StyleUnderline"/>
          <w:highlight w:val="cyan"/>
        </w:rPr>
        <w:t>has some power</w:t>
      </w:r>
      <w:r w:rsidRPr="00731A01">
        <w:rPr>
          <w:rStyle w:val="StyleUnderline"/>
        </w:rPr>
        <w:t xml:space="preserve"> to mobilize — through its imagery, and especially through its capacity to rebuild local culture and civic practice</w:t>
      </w:r>
      <w:r w:rsidRPr="00731A01">
        <w:rPr>
          <w:sz w:val="16"/>
        </w:rPr>
        <w:t xml:space="preserve"> (though its dependence on volunteerism is a serious limitation). </w:t>
      </w:r>
      <w:r w:rsidRPr="00731A01">
        <w:rPr>
          <w:rStyle w:val="StyleUnderline"/>
          <w:highlight w:val="cyan"/>
        </w:rPr>
        <w:t>But it’s</w:t>
      </w:r>
      <w:r w:rsidRPr="00731A01">
        <w:rPr>
          <w:rStyle w:val="StyleUnderline"/>
        </w:rPr>
        <w:t xml:space="preserve"> the </w:t>
      </w:r>
      <w:r w:rsidRPr="00731A01">
        <w:rPr>
          <w:rStyle w:val="StyleUnderline"/>
          <w:highlight w:val="cyan"/>
        </w:rPr>
        <w:t>excessiveness</w:t>
      </w:r>
      <w:r w:rsidRPr="00731A01">
        <w:rPr>
          <w:rStyle w:val="StyleUnderline"/>
        </w:rPr>
        <w:t xml:space="preserve"> of “ritual, ceremony, ornamentation, feasting, song, dance, performance” </w:t>
      </w:r>
      <w:r w:rsidRPr="00731A01">
        <w:rPr>
          <w:rStyle w:val="StyleUnderline"/>
          <w:highlight w:val="cyan"/>
        </w:rPr>
        <w:t>which have the greatest power</w:t>
      </w:r>
      <w:r w:rsidRPr="00731A01">
        <w:rPr>
          <w:rStyle w:val="StyleUnderline"/>
        </w:rPr>
        <w:t>. And it’s precisely these libidinally engaging, excessive forms that are being mobilized so successfully by post-Fordist consumer capitalism</w:t>
      </w:r>
      <w:r w:rsidRPr="00731A01">
        <w:rPr>
          <w:sz w:val="16"/>
        </w:rPr>
        <w:t xml:space="preserve"> — through advertising, branding, and the </w:t>
      </w:r>
      <w:proofErr w:type="spellStart"/>
      <w:r w:rsidRPr="00731A01">
        <w:rPr>
          <w:sz w:val="16"/>
        </w:rPr>
        <w:t>imagineering</w:t>
      </w:r>
      <w:proofErr w:type="spellEnd"/>
      <w:r w:rsidRPr="00731A01">
        <w:rPr>
          <w:sz w:val="16"/>
        </w:rPr>
        <w:t xml:space="preserve"> industries, the late modern equivalents of </w:t>
      </w:r>
      <w:proofErr w:type="spellStart"/>
      <w:r w:rsidRPr="00731A01">
        <w:rPr>
          <w:sz w:val="16"/>
        </w:rPr>
        <w:t>Ficinian</w:t>
      </w:r>
      <w:proofErr w:type="spellEnd"/>
      <w:r w:rsidRPr="00731A01">
        <w:rPr>
          <w:sz w:val="16"/>
        </w:rPr>
        <w:t xml:space="preserve"> magic, but ever more efficient and effective — all of which makes of them the real terrain for eco-social struggle. The other thing I get from a </w:t>
      </w:r>
      <w:proofErr w:type="spellStart"/>
      <w:r w:rsidRPr="00731A01">
        <w:rPr>
          <w:sz w:val="16"/>
        </w:rPr>
        <w:t>Bataillian</w:t>
      </w:r>
      <w:proofErr w:type="spellEnd"/>
      <w:r w:rsidRPr="00731A01">
        <w:rPr>
          <w:sz w:val="16"/>
        </w:rPr>
        <w:t xml:space="preserve"> approach is a seductive kind of ontological </w:t>
      </w:r>
      <w:proofErr w:type="spellStart"/>
      <w:r w:rsidRPr="00731A01">
        <w:rPr>
          <w:sz w:val="16"/>
        </w:rPr>
        <w:t>speculativeness</w:t>
      </w:r>
      <w:proofErr w:type="spellEnd"/>
      <w:r w:rsidRPr="00731A01">
        <w:rPr>
          <w:sz w:val="16"/>
        </w:rPr>
        <w:t xml:space="preserve">, the sort of thing that someone like Reza </w:t>
      </w:r>
      <w:proofErr w:type="spellStart"/>
      <w:r w:rsidRPr="00731A01">
        <w:rPr>
          <w:sz w:val="16"/>
        </w:rPr>
        <w:t>Negarestani</w:t>
      </w:r>
      <w:proofErr w:type="spellEnd"/>
      <w:r w:rsidRPr="00731A01">
        <w:rPr>
          <w:sz w:val="16"/>
        </w:rPr>
        <w:t xml:space="preserve"> works at in his surrealistic geopolitical excavations of the Middle East, or Deleuze and </w:t>
      </w:r>
      <w:proofErr w:type="spellStart"/>
      <w:r w:rsidRPr="00731A01">
        <w:rPr>
          <w:sz w:val="16"/>
        </w:rPr>
        <w:t>Guattari</w:t>
      </w:r>
      <w:proofErr w:type="spellEnd"/>
      <w:r w:rsidRPr="00731A01">
        <w:rPr>
          <w:sz w:val="16"/>
        </w:rPr>
        <w:t xml:space="preserve"> in their “geological” moments, DeLanda in his history of geological-organic-linguistic matter-energy, and, a little more conventionally, Evan Eisenberg in his Ecology of Eden, with his descriptions of how “grass enlisted the aid of humans in its turf fight with trees for control of the African savanna” and of humans as “</w:t>
      </w:r>
      <w:proofErr w:type="spellStart"/>
      <w:r w:rsidRPr="00731A01">
        <w:rPr>
          <w:sz w:val="16"/>
        </w:rPr>
        <w:t>saprophages</w:t>
      </w:r>
      <w:proofErr w:type="spellEnd"/>
      <w:r w:rsidRPr="00731A01">
        <w:rPr>
          <w:sz w:val="16"/>
        </w:rPr>
        <w:t>” feeding off decayed or decaying matter (wood, peat, coal, oil</w:t>
      </w:r>
      <w:r w:rsidRPr="00731A01">
        <w:rPr>
          <w:rStyle w:val="StyleUnderline"/>
        </w:rPr>
        <w:t xml:space="preserve">). </w:t>
      </w:r>
      <w:r w:rsidRPr="00731A01">
        <w:rPr>
          <w:rStyle w:val="StyleUnderline"/>
          <w:highlight w:val="cyan"/>
        </w:rPr>
        <w:t>If we are to</w:t>
      </w:r>
      <w:r w:rsidRPr="00731A01">
        <w:rPr>
          <w:rStyle w:val="StyleUnderline"/>
        </w:rPr>
        <w:t xml:space="preserve"> arrive at an </w:t>
      </w:r>
      <w:r w:rsidRPr="00731A01">
        <w:rPr>
          <w:rStyle w:val="StyleUnderline"/>
          <w:highlight w:val="cyan"/>
        </w:rPr>
        <w:t>understand</w:t>
      </w:r>
      <w:r w:rsidRPr="00731A01">
        <w:rPr>
          <w:rStyle w:val="StyleUnderline"/>
        </w:rPr>
        <w:t xml:space="preserve">ing </w:t>
      </w:r>
      <w:r w:rsidRPr="00731A01">
        <w:rPr>
          <w:rStyle w:val="StyleUnderline"/>
          <w:highlight w:val="cyan"/>
        </w:rPr>
        <w:t>that we are not</w:t>
      </w:r>
      <w:r w:rsidRPr="00731A01">
        <w:rPr>
          <w:rStyle w:val="StyleUnderline"/>
        </w:rPr>
        <w:t xml:space="preserve"> “Man,” </w:t>
      </w:r>
      <w:r w:rsidRPr="00731A01">
        <w:rPr>
          <w:rStyle w:val="StyleUnderline"/>
          <w:highlight w:val="cyan"/>
        </w:rPr>
        <w:t>endowed with the</w:t>
      </w:r>
      <w:r w:rsidRPr="00731A01">
        <w:rPr>
          <w:rStyle w:val="StyleUnderline"/>
        </w:rPr>
        <w:t xml:space="preserve"> calculative </w:t>
      </w:r>
      <w:r w:rsidRPr="00731A01">
        <w:rPr>
          <w:rStyle w:val="StyleUnderline"/>
          <w:highlight w:val="cyan"/>
        </w:rPr>
        <w:t xml:space="preserve">capacity to reason our way to </w:t>
      </w:r>
      <w:proofErr w:type="gramStart"/>
      <w:r w:rsidRPr="00731A01">
        <w:rPr>
          <w:rStyle w:val="StyleUnderline"/>
          <w:highlight w:val="cyan"/>
        </w:rPr>
        <w:t>sustainability</w:t>
      </w:r>
      <w:r w:rsidRPr="00731A01">
        <w:rPr>
          <w:rStyle w:val="StyleUnderline"/>
        </w:rPr>
        <w:t>, but</w:t>
      </w:r>
      <w:proofErr w:type="gramEnd"/>
      <w:r w:rsidRPr="00731A01">
        <w:rPr>
          <w:rStyle w:val="StyleUnderline"/>
        </w:rPr>
        <w:t xml:space="preserve"> are already thoroughly enmeshed in colonies of life-cycling, breathing, shitting, reproducing and ever-circulating materiality, then </w:t>
      </w:r>
      <w:r w:rsidRPr="00731A01">
        <w:rPr>
          <w:rStyle w:val="StyleUnderline"/>
          <w:highlight w:val="cyan"/>
        </w:rPr>
        <w:t>we need to think more creatively about the kinds of colonies we have built up</w:t>
      </w:r>
      <w:r w:rsidRPr="00731A01">
        <w:rPr>
          <w:rStyle w:val="StyleUnderline"/>
        </w:rPr>
        <w:t xml:space="preserve"> and about our capacity for building new (and old) ones differently.</w:t>
      </w:r>
    </w:p>
    <w:p w14:paraId="0F890299" w14:textId="20203732" w:rsidR="00311935" w:rsidRDefault="00311935" w:rsidP="00311935">
      <w:pPr>
        <w:pStyle w:val="Heading3"/>
        <w:rPr>
          <w:rStyle w:val="Style13ptBold"/>
          <w:b/>
        </w:rPr>
      </w:pPr>
      <w:r w:rsidRPr="00311935">
        <w:t>AT: Framework</w:t>
      </w:r>
      <w:r>
        <w:t xml:space="preserve">/Plan = Good </w:t>
      </w:r>
    </w:p>
    <w:p w14:paraId="176086B8" w14:textId="77777777" w:rsidR="00311935" w:rsidRDefault="00311935" w:rsidP="00311935">
      <w:pPr>
        <w:rPr>
          <w:rStyle w:val="Style13ptBold"/>
          <w:b w:val="0"/>
        </w:rPr>
      </w:pPr>
    </w:p>
    <w:p w14:paraId="160050E1" w14:textId="062333DB" w:rsidR="005C08E7" w:rsidRPr="00731A01" w:rsidRDefault="005C08E7" w:rsidP="005C08E7">
      <w:pPr>
        <w:pStyle w:val="Heading4"/>
        <w:rPr>
          <w:rStyle w:val="Style13ptBold"/>
          <w:b/>
          <w:bCs w:val="0"/>
        </w:rPr>
      </w:pPr>
      <w:r>
        <w:rPr>
          <w:rStyle w:val="Style13ptBold"/>
          <w:b/>
        </w:rPr>
        <w:t xml:space="preserve">If you think the </w:t>
      </w:r>
      <w:proofErr w:type="spellStart"/>
      <w:r>
        <w:rPr>
          <w:rStyle w:val="Style13ptBold"/>
          <w:b/>
        </w:rPr>
        <w:t>aff</w:t>
      </w:r>
      <w:proofErr w:type="spellEnd"/>
      <w:r>
        <w:rPr>
          <w:rStyle w:val="Style13ptBold"/>
          <w:b/>
        </w:rPr>
        <w:t xml:space="preserve"> is a good idea, vote neg to waste it. </w:t>
      </w:r>
    </w:p>
    <w:p w14:paraId="252B840F" w14:textId="77777777" w:rsidR="005C08E7" w:rsidRDefault="005C08E7" w:rsidP="005C08E7">
      <w:r w:rsidRPr="00731A01">
        <w:rPr>
          <w:rStyle w:val="Style13ptBold"/>
        </w:rPr>
        <w:t>Huling 19</w:t>
      </w:r>
      <w:r w:rsidRPr="00731A01">
        <w:t xml:space="preserve"> (Ray, student at UMass, </w:t>
      </w:r>
      <w:proofErr w:type="spellStart"/>
      <w:r w:rsidRPr="00731A01">
        <w:t>Bataillean</w:t>
      </w:r>
      <w:proofErr w:type="spellEnd"/>
      <w:r w:rsidRPr="00731A01">
        <w:t xml:space="preserve"> Ecology: An Introduction to the Theory of Sustainable Excess, 2019, er)</w:t>
      </w:r>
    </w:p>
    <w:p w14:paraId="1175EF65" w14:textId="77777777" w:rsidR="005C08E7" w:rsidRDefault="005C08E7" w:rsidP="005C08E7">
      <w:pPr>
        <w:pStyle w:val="ListParagraph"/>
        <w:numPr>
          <w:ilvl w:val="0"/>
          <w:numId w:val="23"/>
        </w:numPr>
      </w:pPr>
      <w:r>
        <w:t xml:space="preserve">this card seems like it would mesh </w:t>
      </w:r>
      <w:proofErr w:type="gramStart"/>
      <w:r>
        <w:t>really well</w:t>
      </w:r>
      <w:proofErr w:type="gramEnd"/>
      <w:r>
        <w:t xml:space="preserve"> with </w:t>
      </w:r>
      <w:proofErr w:type="spellStart"/>
      <w:r>
        <w:t>agrilogistics</w:t>
      </w:r>
      <w:proofErr w:type="spellEnd"/>
      <w:r>
        <w:t xml:space="preserve"> because it talks about capital-intensive agriculture and wasting after transferring </w:t>
      </w:r>
    </w:p>
    <w:p w14:paraId="746DB527" w14:textId="77777777" w:rsidR="005C08E7" w:rsidRDefault="005C08E7" w:rsidP="005C08E7">
      <w:pPr>
        <w:pStyle w:val="ListParagraph"/>
        <w:numPr>
          <w:ilvl w:val="0"/>
          <w:numId w:val="23"/>
        </w:numPr>
      </w:pPr>
      <w:r>
        <w:t>the trick here (</w:t>
      </w:r>
      <w:proofErr w:type="spellStart"/>
      <w:r>
        <w:t>shhh</w:t>
      </w:r>
      <w:proofErr w:type="spellEnd"/>
      <w:r>
        <w:t xml:space="preserve">! don’t tell anyone!) is that if the </w:t>
      </w:r>
      <w:proofErr w:type="spellStart"/>
      <w:r>
        <w:t>aff</w:t>
      </w:r>
      <w:proofErr w:type="spellEnd"/>
      <w:r>
        <w:t xml:space="preserve"> wins that they produce a sustainable future, you vote neg to waste the gains of that sustainable future, to keep growth from becoming a paradigm. </w:t>
      </w:r>
    </w:p>
    <w:p w14:paraId="2FCB939A" w14:textId="77777777" w:rsidR="005C08E7" w:rsidRPr="00731A01" w:rsidRDefault="005C08E7" w:rsidP="005C08E7">
      <w:pPr>
        <w:pStyle w:val="ListParagraph"/>
        <w:numPr>
          <w:ilvl w:val="0"/>
          <w:numId w:val="23"/>
        </w:numPr>
      </w:pPr>
      <w:r>
        <w:t xml:space="preserve">the only thing I’m worried about is that it might lose to perm do the </w:t>
      </w:r>
      <w:proofErr w:type="spellStart"/>
      <w:r>
        <w:t>aff</w:t>
      </w:r>
      <w:proofErr w:type="spellEnd"/>
      <w:r>
        <w:t xml:space="preserve"> then the alt since it’s basically just reorienting how we approach ecology</w:t>
      </w:r>
    </w:p>
    <w:p w14:paraId="2FEA4D4B" w14:textId="77777777" w:rsidR="005C08E7" w:rsidRPr="00731A01" w:rsidRDefault="005C08E7" w:rsidP="005C08E7">
      <w:pPr>
        <w:rPr>
          <w:sz w:val="16"/>
        </w:rPr>
      </w:pPr>
      <w:r w:rsidRPr="00731A01">
        <w:rPr>
          <w:sz w:val="16"/>
        </w:rPr>
        <w:t xml:space="preserve">The </w:t>
      </w:r>
      <w:proofErr w:type="spellStart"/>
      <w:r w:rsidRPr="00731A01">
        <w:rPr>
          <w:sz w:val="16"/>
        </w:rPr>
        <w:t>Biospherical</w:t>
      </w:r>
      <w:proofErr w:type="spellEnd"/>
      <w:r w:rsidRPr="00731A01">
        <w:rPr>
          <w:sz w:val="16"/>
        </w:rPr>
        <w:t xml:space="preserve"> Anus </w:t>
      </w:r>
      <w:r w:rsidRPr="00731A01">
        <w:rPr>
          <w:rStyle w:val="StyleUnderline"/>
          <w:highlight w:val="cyan"/>
        </w:rPr>
        <w:t>The way forward lies in the</w:t>
      </w:r>
      <w:r w:rsidRPr="00731A01">
        <w:rPr>
          <w:rStyle w:val="StyleUnderline"/>
        </w:rPr>
        <w:t xml:space="preserve"> failure of the figure of </w:t>
      </w:r>
      <w:proofErr w:type="spellStart"/>
      <w:r w:rsidRPr="00731A01">
        <w:rPr>
          <w:rStyle w:val="StyleUnderline"/>
        </w:rPr>
        <w:t>Acéphale</w:t>
      </w:r>
      <w:proofErr w:type="spellEnd"/>
      <w:r w:rsidRPr="00731A01">
        <w:rPr>
          <w:rStyle w:val="StyleUnderline"/>
        </w:rPr>
        <w:t xml:space="preserve">, the Headless One, not only in the overall impotence of its community, but in the </w:t>
      </w:r>
      <w:proofErr w:type="gramStart"/>
      <w:r w:rsidRPr="00731A01">
        <w:rPr>
          <w:rStyle w:val="StyleUnderline"/>
          <w:highlight w:val="cyan"/>
        </w:rPr>
        <w:t>particular disaster</w:t>
      </w:r>
      <w:proofErr w:type="gramEnd"/>
      <w:r w:rsidRPr="00731A01">
        <w:rPr>
          <w:rStyle w:val="StyleUnderline"/>
          <w:highlight w:val="cyan"/>
        </w:rPr>
        <w:t xml:space="preserve"> of Bataille's try at initiating Laure. The great joke</w:t>
      </w:r>
      <w:r w:rsidRPr="00731A01">
        <w:rPr>
          <w:rStyle w:val="StyleUnderline"/>
        </w:rPr>
        <w:t xml:space="preserve"> of the trip </w:t>
      </w:r>
      <w:r w:rsidRPr="00731A01">
        <w:rPr>
          <w:rStyle w:val="StyleUnderline"/>
          <w:highlight w:val="cyan"/>
        </w:rPr>
        <w:t>that ended up killing her</w:t>
      </w:r>
      <w:r w:rsidRPr="00731A01">
        <w:rPr>
          <w:rStyle w:val="StyleUnderline"/>
        </w:rPr>
        <w:t xml:space="preserve"> is that Sade was never buried in that grove.</w:t>
      </w:r>
      <w:r w:rsidRPr="00731A01">
        <w:rPr>
          <w:sz w:val="16"/>
        </w:rPr>
        <w:t xml:space="preserve"> While Heine guided them expertly, with assiduous attention to the details Sade had dictated in his Will, Sade's executors had ignored his last testament and simply buried him beneath a cross in the graveyard at </w:t>
      </w:r>
      <w:proofErr w:type="spellStart"/>
      <w:r w:rsidRPr="00731A01">
        <w:rPr>
          <w:sz w:val="16"/>
        </w:rPr>
        <w:t>Charenton</w:t>
      </w:r>
      <w:proofErr w:type="spellEnd"/>
      <w:r w:rsidRPr="00731A01">
        <w:rPr>
          <w:sz w:val="16"/>
        </w:rPr>
        <w:t xml:space="preserve">, the asylum where he died. Even better, some years later, the asylum exhumed Sade's corpse as part of a cemetery relocation, and a young physician in residence at </w:t>
      </w:r>
      <w:proofErr w:type="spellStart"/>
      <w:r w:rsidRPr="00731A01">
        <w:rPr>
          <w:sz w:val="16"/>
        </w:rPr>
        <w:t>Charenton</w:t>
      </w:r>
      <w:proofErr w:type="spellEnd"/>
      <w:r w:rsidRPr="00731A01">
        <w:rPr>
          <w:sz w:val="16"/>
        </w:rPr>
        <w:t xml:space="preserve">, J.-L. Ramon, withheld Sade's skull from reinterment so that he might make a phrenological study of it. He then loaned what must have been a dynamite specimen to Johann </w:t>
      </w:r>
      <w:proofErr w:type="spellStart"/>
      <w:r w:rsidRPr="00731A01">
        <w:rPr>
          <w:sz w:val="16"/>
        </w:rPr>
        <w:t>Spurzheim</w:t>
      </w:r>
      <w:proofErr w:type="spellEnd"/>
      <w:r w:rsidRPr="00731A01">
        <w:rPr>
          <w:sz w:val="16"/>
        </w:rPr>
        <w:t xml:space="preserve">, a German doctor and popularizer of phrenology, who made off with it. The brainpan of the Marquis de Sade vanished into the depths of a different underground. But </w:t>
      </w:r>
      <w:proofErr w:type="spellStart"/>
      <w:r w:rsidRPr="00731A01">
        <w:rPr>
          <w:sz w:val="16"/>
        </w:rPr>
        <w:t>Spurzheim</w:t>
      </w:r>
      <w:proofErr w:type="spellEnd"/>
      <w:r w:rsidRPr="00731A01">
        <w:rPr>
          <w:sz w:val="16"/>
        </w:rPr>
        <w:t xml:space="preserve"> made casts of the skull, one of which survived, to be discovered by Thibault de Sade, the current Marquis, in the </w:t>
      </w:r>
      <w:proofErr w:type="spellStart"/>
      <w:r w:rsidRPr="00731A01">
        <w:rPr>
          <w:sz w:val="16"/>
        </w:rPr>
        <w:t>Musée</w:t>
      </w:r>
      <w:proofErr w:type="spellEnd"/>
      <w:r w:rsidRPr="00731A01">
        <w:rPr>
          <w:sz w:val="16"/>
        </w:rPr>
        <w:t xml:space="preserve"> de </w:t>
      </w:r>
      <w:proofErr w:type="spellStart"/>
      <w:r w:rsidRPr="00731A01">
        <w:rPr>
          <w:sz w:val="16"/>
        </w:rPr>
        <w:t>l'Homme</w:t>
      </w:r>
      <w:proofErr w:type="spellEnd"/>
      <w:r w:rsidRPr="00731A01">
        <w:rPr>
          <w:sz w:val="16"/>
        </w:rPr>
        <w:t xml:space="preserve">. It seems that Thibault now hawks bronze replicas of it, in much the same way that his brother Hughes sells Sade-themed wines under the label Maison de Sade, (including organic ones, named for Justine). </w:t>
      </w:r>
      <w:r w:rsidRPr="00731A01">
        <w:rPr>
          <w:rStyle w:val="StyleUnderline"/>
          <w:highlight w:val="cyan"/>
        </w:rPr>
        <w:t>The Maison</w:t>
      </w:r>
      <w:r w:rsidRPr="00731A01">
        <w:rPr>
          <w:rStyle w:val="StyleUnderline"/>
        </w:rPr>
        <w:t xml:space="preserve"> de Sade </w:t>
      </w:r>
      <w:r w:rsidRPr="00731A01">
        <w:rPr>
          <w:rStyle w:val="StyleUnderline"/>
          <w:highlight w:val="cyan"/>
        </w:rPr>
        <w:t>cares about the environment</w:t>
      </w:r>
      <w:r w:rsidRPr="00731A01">
        <w:rPr>
          <w:rStyle w:val="StyleUnderline"/>
        </w:rPr>
        <w:t xml:space="preserve">!’, exclaims the brand website. </w:t>
      </w:r>
      <w:r w:rsidRPr="00731A01">
        <w:rPr>
          <w:rStyle w:val="StyleUnderline"/>
          <w:highlight w:val="cyan"/>
        </w:rPr>
        <w:t>All in the spirits of the times</w:t>
      </w:r>
      <w:r w:rsidRPr="00731A01">
        <w:rPr>
          <w:rStyle w:val="StyleUnderline"/>
        </w:rPr>
        <w:t xml:space="preserve">. Laure died </w:t>
      </w:r>
      <w:proofErr w:type="gramStart"/>
      <w:r w:rsidRPr="00731A01">
        <w:rPr>
          <w:rStyle w:val="StyleUnderline"/>
        </w:rPr>
        <w:t>as a result of</w:t>
      </w:r>
      <w:proofErr w:type="gramEnd"/>
      <w:r w:rsidRPr="00731A01">
        <w:rPr>
          <w:rStyle w:val="StyleUnderline"/>
        </w:rPr>
        <w:t xml:space="preserve"> her tramping across a ground that had never tasted Sade's flesh. There, we have illustrated </w:t>
      </w:r>
      <w:r w:rsidRPr="00731A01">
        <w:rPr>
          <w:rStyle w:val="StyleUnderline"/>
          <w:highlight w:val="cyan"/>
        </w:rPr>
        <w:t xml:space="preserve">the first principle of </w:t>
      </w:r>
      <w:proofErr w:type="spellStart"/>
      <w:r w:rsidRPr="00731A01">
        <w:rPr>
          <w:rStyle w:val="StyleUnderline"/>
          <w:highlight w:val="cyan"/>
        </w:rPr>
        <w:t>Bataillean</w:t>
      </w:r>
      <w:proofErr w:type="spellEnd"/>
      <w:r w:rsidRPr="00731A01">
        <w:rPr>
          <w:rStyle w:val="StyleUnderline"/>
        </w:rPr>
        <w:t xml:space="preserve"> </w:t>
      </w:r>
      <w:r w:rsidRPr="00731A01">
        <w:rPr>
          <w:rStyle w:val="StyleUnderline"/>
          <w:highlight w:val="cyan"/>
        </w:rPr>
        <w:t>ecology: there is only void above the myth that breathes life into excess. Bataille never managed to</w:t>
      </w:r>
      <w:r w:rsidRPr="00731A01">
        <w:rPr>
          <w:rStyle w:val="StyleUnderline"/>
        </w:rPr>
        <w:t xml:space="preserve"> </w:t>
      </w:r>
      <w:r w:rsidRPr="00731A01">
        <w:rPr>
          <w:rStyle w:val="StyleUnderline"/>
          <w:highlight w:val="cyan"/>
        </w:rPr>
        <w:t>shape a movement that</w:t>
      </w:r>
      <w:r w:rsidRPr="00731A01">
        <w:rPr>
          <w:rStyle w:val="StyleUnderline"/>
        </w:rPr>
        <w:t xml:space="preserve"> would conform to everyone's palate, one that </w:t>
      </w:r>
      <w:r w:rsidRPr="00731A01">
        <w:rPr>
          <w:rStyle w:val="StyleUnderline"/>
          <w:highlight w:val="cyan"/>
        </w:rPr>
        <w:t xml:space="preserve">would show how to </w:t>
      </w:r>
      <w:proofErr w:type="spellStart"/>
      <w:r w:rsidRPr="00731A01">
        <w:rPr>
          <w:rStyle w:val="StyleUnderline"/>
          <w:highlight w:val="cyan"/>
        </w:rPr>
        <w:t>savour</w:t>
      </w:r>
      <w:proofErr w:type="spellEnd"/>
      <w:r w:rsidRPr="00731A01">
        <w:rPr>
          <w:rStyle w:val="StyleUnderline"/>
          <w:highlight w:val="cyan"/>
        </w:rPr>
        <w:t xml:space="preserve"> disgust for waste, regardless of</w:t>
      </w:r>
      <w:r w:rsidRPr="00731A01">
        <w:rPr>
          <w:rStyle w:val="StyleUnderline"/>
        </w:rPr>
        <w:t xml:space="preserve"> the particulars of </w:t>
      </w:r>
      <w:r w:rsidRPr="00731A01">
        <w:rPr>
          <w:rStyle w:val="StyleUnderline"/>
          <w:highlight w:val="cyan"/>
        </w:rPr>
        <w:t>the</w:t>
      </w:r>
      <w:r w:rsidRPr="00731A01">
        <w:rPr>
          <w:rStyle w:val="StyleUnderline"/>
        </w:rPr>
        <w:t xml:space="preserve"> prohibitions and </w:t>
      </w:r>
      <w:r w:rsidRPr="00731A01">
        <w:rPr>
          <w:rStyle w:val="StyleUnderline"/>
          <w:highlight w:val="cyan"/>
        </w:rPr>
        <w:t xml:space="preserve">transgressions that would make it </w:t>
      </w:r>
      <w:proofErr w:type="gramStart"/>
      <w:r w:rsidRPr="00731A01">
        <w:rPr>
          <w:rStyle w:val="StyleUnderline"/>
          <w:highlight w:val="cyan"/>
        </w:rPr>
        <w:t>appetizing</w:t>
      </w:r>
      <w:proofErr w:type="gramEnd"/>
      <w:r w:rsidRPr="00731A01">
        <w:rPr>
          <w:rStyle w:val="StyleUnderline"/>
          <w:highlight w:val="cyan"/>
        </w:rPr>
        <w:t>, while</w:t>
      </w:r>
      <w:r w:rsidRPr="00731A01">
        <w:rPr>
          <w:rStyle w:val="StyleUnderline"/>
        </w:rPr>
        <w:t xml:space="preserve"> whetting a </w:t>
      </w:r>
      <w:r w:rsidRPr="00731A01">
        <w:rPr>
          <w:rStyle w:val="StyleUnderline"/>
          <w:highlight w:val="cyan"/>
        </w:rPr>
        <w:t>conscious</w:t>
      </w:r>
      <w:r w:rsidRPr="00731A01">
        <w:rPr>
          <w:rStyle w:val="StyleUnderline"/>
        </w:rPr>
        <w:t xml:space="preserve">ness </w:t>
      </w:r>
      <w:r w:rsidRPr="00731A01">
        <w:rPr>
          <w:rStyle w:val="StyleUnderline"/>
          <w:highlight w:val="cyan"/>
        </w:rPr>
        <w:t>of the falseness of it all. These are the</w:t>
      </w:r>
      <w:r w:rsidRPr="00731A01">
        <w:rPr>
          <w:rStyle w:val="StyleUnderline"/>
        </w:rPr>
        <w:t xml:space="preserve"> </w:t>
      </w:r>
      <w:proofErr w:type="spellStart"/>
      <w:r w:rsidRPr="00731A01">
        <w:rPr>
          <w:rStyle w:val="StyleUnderline"/>
        </w:rPr>
        <w:t>suasional</w:t>
      </w:r>
      <w:proofErr w:type="spellEnd"/>
      <w:r w:rsidRPr="00731A01">
        <w:rPr>
          <w:rStyle w:val="StyleUnderline"/>
        </w:rPr>
        <w:t xml:space="preserve"> </w:t>
      </w:r>
      <w:r w:rsidRPr="00731A01">
        <w:rPr>
          <w:rStyle w:val="StyleUnderline"/>
          <w:highlight w:val="cyan"/>
        </w:rPr>
        <w:t>tasks</w:t>
      </w:r>
      <w:r w:rsidRPr="00731A01">
        <w:rPr>
          <w:rStyle w:val="StyleUnderline"/>
        </w:rPr>
        <w:t xml:space="preserve"> of the </w:t>
      </w:r>
      <w:proofErr w:type="spellStart"/>
      <w:r w:rsidRPr="00731A01">
        <w:rPr>
          <w:rStyle w:val="StyleUnderline"/>
        </w:rPr>
        <w:t>Bataillean</w:t>
      </w:r>
      <w:proofErr w:type="spellEnd"/>
      <w:r w:rsidRPr="00731A01">
        <w:rPr>
          <w:rStyle w:val="StyleUnderline"/>
        </w:rPr>
        <w:t xml:space="preserve"> ecologist, </w:t>
      </w:r>
      <w:r w:rsidRPr="00731A01">
        <w:rPr>
          <w:rStyle w:val="StyleUnderline"/>
          <w:highlight w:val="cyan"/>
        </w:rPr>
        <w:t>the work of cultivating</w:t>
      </w:r>
      <w:r w:rsidRPr="00731A01">
        <w:rPr>
          <w:rStyle w:val="StyleUnderline"/>
        </w:rPr>
        <w:t xml:space="preserve"> practices of </w:t>
      </w:r>
      <w:r w:rsidRPr="00731A01">
        <w:rPr>
          <w:rStyle w:val="StyleUnderline"/>
          <w:highlight w:val="cyan"/>
        </w:rPr>
        <w:t>sustainable excess</w:t>
      </w:r>
      <w:r w:rsidRPr="00731A01">
        <w:rPr>
          <w:rStyle w:val="StyleUnderline"/>
        </w:rPr>
        <w:t xml:space="preserve">, practices that would work because their center has no truth. </w:t>
      </w:r>
      <w:r w:rsidRPr="00731A01">
        <w:rPr>
          <w:rStyle w:val="StyleUnderline"/>
          <w:highlight w:val="cyan"/>
        </w:rPr>
        <w:t>Humanity must convert from</w:t>
      </w:r>
      <w:r w:rsidRPr="00731A01">
        <w:rPr>
          <w:rStyle w:val="StyleUnderline"/>
        </w:rPr>
        <w:t xml:space="preserve"> an </w:t>
      </w:r>
      <w:r w:rsidRPr="00731A01">
        <w:rPr>
          <w:rStyle w:val="StyleUnderline"/>
          <w:highlight w:val="cyan"/>
        </w:rPr>
        <w:t>unsustainable</w:t>
      </w:r>
      <w:r w:rsidRPr="00731A01">
        <w:rPr>
          <w:rStyle w:val="StyleUnderline"/>
        </w:rPr>
        <w:t xml:space="preserve">, </w:t>
      </w:r>
      <w:r w:rsidRPr="00731A01">
        <w:rPr>
          <w:rStyle w:val="StyleUnderline"/>
          <w:highlight w:val="cyan"/>
        </w:rPr>
        <w:t>capital-intensive agriculture</w:t>
      </w:r>
      <w:r w:rsidRPr="00731A01">
        <w:rPr>
          <w:rStyle w:val="StyleUnderline"/>
        </w:rPr>
        <w:t xml:space="preserve"> to a sustainable one, </w:t>
      </w:r>
      <w:r w:rsidRPr="00731A01">
        <w:rPr>
          <w:rStyle w:val="StyleUnderline"/>
          <w:highlight w:val="cyan"/>
        </w:rPr>
        <w:t>but humanity must also waste</w:t>
      </w:r>
      <w:r w:rsidRPr="00731A01">
        <w:rPr>
          <w:rStyle w:val="StyleUnderline"/>
        </w:rPr>
        <w:t xml:space="preserve"> the gains of </w:t>
      </w:r>
      <w:r w:rsidRPr="00731A01">
        <w:rPr>
          <w:rStyle w:val="StyleUnderline"/>
          <w:highlight w:val="cyan"/>
        </w:rPr>
        <w:t>this conversion: we must sacrifice</w:t>
      </w:r>
      <w:r w:rsidRPr="00731A01">
        <w:rPr>
          <w:rStyle w:val="StyleUnderline"/>
        </w:rPr>
        <w:t xml:space="preserve"> in the name of a lie, </w:t>
      </w:r>
      <w:proofErr w:type="gramStart"/>
      <w:r w:rsidRPr="00731A01">
        <w:rPr>
          <w:rStyle w:val="StyleUnderline"/>
        </w:rPr>
        <w:t xml:space="preserve">in order </w:t>
      </w:r>
      <w:r w:rsidRPr="00731A01">
        <w:rPr>
          <w:rStyle w:val="StyleUnderline"/>
          <w:highlight w:val="cyan"/>
        </w:rPr>
        <w:t>to</w:t>
      </w:r>
      <w:proofErr w:type="gramEnd"/>
      <w:r w:rsidRPr="00731A01">
        <w:rPr>
          <w:rStyle w:val="StyleUnderline"/>
          <w:highlight w:val="cyan"/>
        </w:rPr>
        <w:t xml:space="preserve"> prevent a truth from luring us into re-investing our energy into growth. This holds true</w:t>
      </w:r>
      <w:r w:rsidRPr="00731A01">
        <w:rPr>
          <w:rStyle w:val="StyleUnderline"/>
        </w:rPr>
        <w:t xml:space="preserve"> in the intimacy of our bodies and </w:t>
      </w:r>
      <w:r w:rsidRPr="00731A01">
        <w:rPr>
          <w:rStyle w:val="StyleUnderline"/>
          <w:highlight w:val="cyan"/>
        </w:rPr>
        <w:t>all the way up</w:t>
      </w:r>
      <w:r w:rsidRPr="00731A01">
        <w:rPr>
          <w:rStyle w:val="StyleUnderline"/>
        </w:rPr>
        <w:t xml:space="preserve"> the scale </w:t>
      </w:r>
      <w:r w:rsidRPr="00731A01">
        <w:rPr>
          <w:rStyle w:val="StyleUnderline"/>
          <w:highlight w:val="cyan"/>
        </w:rPr>
        <w:t>to</w:t>
      </w:r>
      <w:r w:rsidRPr="00731A01">
        <w:rPr>
          <w:rStyle w:val="StyleUnderline"/>
        </w:rPr>
        <w:t xml:space="preserve"> faceless </w:t>
      </w:r>
      <w:r w:rsidRPr="00731A01">
        <w:rPr>
          <w:rStyle w:val="StyleUnderline"/>
          <w:highlight w:val="cyan"/>
        </w:rPr>
        <w:t>global policy</w:t>
      </w:r>
      <w:r w:rsidRPr="00731A01">
        <w:rPr>
          <w:rStyle w:val="StyleUnderline"/>
        </w:rPr>
        <w:t>.</w:t>
      </w:r>
      <w:r w:rsidRPr="00731A01">
        <w:rPr>
          <w:sz w:val="16"/>
        </w:rPr>
        <w:t xml:space="preserve"> It is the lesson of the </w:t>
      </w:r>
      <w:proofErr w:type="spellStart"/>
      <w:r w:rsidRPr="00731A01">
        <w:rPr>
          <w:sz w:val="16"/>
        </w:rPr>
        <w:t>boar</w:t>
      </w:r>
      <w:proofErr w:type="spellEnd"/>
      <w:r w:rsidRPr="00731A01">
        <w:rPr>
          <w:sz w:val="16"/>
        </w:rPr>
        <w:t xml:space="preserve">: </w:t>
      </w:r>
      <w:proofErr w:type="spellStart"/>
      <w:r w:rsidRPr="00731A01">
        <w:rPr>
          <w:rStyle w:val="StyleUnderline"/>
          <w:highlight w:val="cyan"/>
        </w:rPr>
        <w:t>Bataille</w:t>
      </w:r>
      <w:proofErr w:type="spellEnd"/>
      <w:r w:rsidRPr="00731A01">
        <w:rPr>
          <w:rStyle w:val="StyleUnderline"/>
          <w:highlight w:val="cyan"/>
        </w:rPr>
        <w:t xml:space="preserve"> was no peasant,</w:t>
      </w:r>
      <w:r w:rsidRPr="00731A01">
        <w:rPr>
          <w:rStyle w:val="StyleUnderline"/>
        </w:rPr>
        <w:t xml:space="preserve"> and </w:t>
      </w:r>
      <w:r w:rsidRPr="00731A01">
        <w:rPr>
          <w:rStyle w:val="StyleUnderline"/>
          <w:highlight w:val="cyan"/>
        </w:rPr>
        <w:t>so his</w:t>
      </w:r>
      <w:r w:rsidRPr="00731A01">
        <w:rPr>
          <w:rStyle w:val="StyleUnderline"/>
        </w:rPr>
        <w:t xml:space="preserve"> </w:t>
      </w:r>
      <w:r w:rsidRPr="00731A01">
        <w:rPr>
          <w:rStyle w:val="StyleUnderline"/>
          <w:highlight w:val="cyan"/>
        </w:rPr>
        <w:t>eating of the rancid meat</w:t>
      </w:r>
      <w:r w:rsidRPr="00731A01">
        <w:rPr>
          <w:rStyle w:val="StyleUnderline"/>
        </w:rPr>
        <w:t xml:space="preserve"> and, even more, his generosity with it, </w:t>
      </w:r>
      <w:r w:rsidRPr="00731A01">
        <w:rPr>
          <w:rStyle w:val="StyleUnderline"/>
          <w:highlight w:val="cyan"/>
        </w:rPr>
        <w:t>amounted to</w:t>
      </w:r>
      <w:r w:rsidRPr="00731A01">
        <w:rPr>
          <w:rStyle w:val="StyleUnderline"/>
        </w:rPr>
        <w:t xml:space="preserve"> an </w:t>
      </w:r>
      <w:r w:rsidRPr="00731A01">
        <w:rPr>
          <w:rStyle w:val="StyleUnderline"/>
          <w:highlight w:val="cyan"/>
        </w:rPr>
        <w:t>extravagance</w:t>
      </w:r>
      <w:r w:rsidRPr="00731A01">
        <w:rPr>
          <w:rStyle w:val="StyleUnderline"/>
        </w:rPr>
        <w:t>—a feast of famine food.</w:t>
      </w:r>
      <w:r w:rsidRPr="00731A01">
        <w:rPr>
          <w:sz w:val="16"/>
        </w:rPr>
        <w:t xml:space="preserve"> A host who is generous with rotten boar keeps the old ways, which have neither place nor use anymore. They are folkloric expressions that, in their disgustingly obvious falsity, bind a community</w:t>
      </w:r>
      <w:r w:rsidRPr="00731A01">
        <w:rPr>
          <w:rStyle w:val="StyleUnderline"/>
        </w:rPr>
        <w:t xml:space="preserve">. </w:t>
      </w:r>
      <w:r w:rsidRPr="00731A01">
        <w:rPr>
          <w:rStyle w:val="StyleUnderline"/>
          <w:highlight w:val="cyan"/>
        </w:rPr>
        <w:t>As Bataille</w:t>
      </w:r>
      <w:r w:rsidRPr="00731A01">
        <w:rPr>
          <w:rStyle w:val="StyleUnderline"/>
        </w:rPr>
        <w:t xml:space="preserve"> himself </w:t>
      </w:r>
      <w:r w:rsidRPr="00731A01">
        <w:rPr>
          <w:rStyle w:val="StyleUnderline"/>
          <w:highlight w:val="cyan"/>
        </w:rPr>
        <w:t>sums up</w:t>
      </w:r>
      <w:r w:rsidRPr="00731A01">
        <w:rPr>
          <w:rStyle w:val="StyleUnderline"/>
        </w:rPr>
        <w:t xml:space="preserve"> his generosity, consummation, and gratuity: “</w:t>
      </w:r>
      <w:r w:rsidRPr="00731A01">
        <w:rPr>
          <w:rStyle w:val="StyleUnderline"/>
          <w:highlight w:val="cyan"/>
        </w:rPr>
        <w:t>If the world insists on blowing up, we may be the only ones to grant it the right to do so</w:t>
      </w:r>
      <w:r w:rsidRPr="00731A01">
        <w:rPr>
          <w:rStyle w:val="StyleUnderline"/>
        </w:rPr>
        <w:t>, while giving ourselves the right to have spoken in vain</w:t>
      </w:r>
      <w:r w:rsidRPr="00731A01">
        <w:rPr>
          <w:sz w:val="16"/>
        </w:rPr>
        <w:t>.’ 29</w:t>
      </w:r>
    </w:p>
    <w:p w14:paraId="29B76D30" w14:textId="4BF174C5" w:rsidR="00311935" w:rsidRDefault="00311935" w:rsidP="00311935">
      <w:pPr>
        <w:pStyle w:val="Heading3"/>
      </w:pPr>
      <w:r>
        <w:t xml:space="preserve">AT: Util </w:t>
      </w:r>
    </w:p>
    <w:p w14:paraId="65AB0113" w14:textId="77777777" w:rsidR="00311935" w:rsidRDefault="00311935" w:rsidP="00311935"/>
    <w:p w14:paraId="288417AA" w14:textId="0F14BD86" w:rsidR="005C08E7" w:rsidRDefault="005C08E7" w:rsidP="005C08E7">
      <w:pPr>
        <w:pStyle w:val="Heading4"/>
      </w:pPr>
      <w:r>
        <w:t xml:space="preserve">The </w:t>
      </w:r>
      <w:proofErr w:type="spellStart"/>
      <w:r>
        <w:t>aff’s</w:t>
      </w:r>
      <w:proofErr w:type="spellEnd"/>
      <w:r>
        <w:t xml:space="preserve"> understanding of the sum being greater than the parts cements ecological destruction. </w:t>
      </w:r>
      <w:proofErr w:type="spellStart"/>
      <w:r>
        <w:t>Subscendence</w:t>
      </w:r>
      <w:proofErr w:type="spellEnd"/>
      <w:r>
        <w:t>.</w:t>
      </w:r>
    </w:p>
    <w:p w14:paraId="6E8CABAC" w14:textId="77777777" w:rsidR="005C08E7" w:rsidRDefault="005C08E7" w:rsidP="005C08E7">
      <w:r>
        <w:rPr>
          <w:rStyle w:val="Style13ptBold"/>
        </w:rPr>
        <w:t xml:space="preserve">Morton 17 </w:t>
      </w:r>
      <w:r w:rsidRPr="007C62CC">
        <w:t xml:space="preserve">(Timothy, English </w:t>
      </w:r>
      <w:proofErr w:type="gramStart"/>
      <w:r w:rsidRPr="007C62CC">
        <w:t>philosopher</w:t>
      </w:r>
      <w:proofErr w:type="gramEnd"/>
      <w:r w:rsidRPr="007C62CC">
        <w:t xml:space="preserve"> and Rita Shea Guffey Chair in English at Rice University, “</w:t>
      </w:r>
      <w:proofErr w:type="spellStart"/>
      <w:r w:rsidRPr="007C62CC">
        <w:t>Subscendence</w:t>
      </w:r>
      <w:proofErr w:type="spellEnd"/>
      <w:r w:rsidRPr="007C62CC">
        <w:t xml:space="preserve">”, </w:t>
      </w:r>
      <w:hyperlink r:id="rId34" w:history="1">
        <w:r w:rsidRPr="007C62CC">
          <w:rPr>
            <w:rStyle w:val="Hyperlink"/>
          </w:rPr>
          <w:t>https://www.e-flux.com/journal/85/156375/subscendence/</w:t>
        </w:r>
      </w:hyperlink>
      <w:r w:rsidRPr="007C62CC">
        <w:t>, 2017, er)</w:t>
      </w:r>
    </w:p>
    <w:p w14:paraId="25A2DA4D" w14:textId="77777777" w:rsidR="005C08E7" w:rsidRPr="005526C3" w:rsidRDefault="005C08E7" w:rsidP="005C08E7">
      <w:pPr>
        <w:pStyle w:val="ListParagraph"/>
        <w:numPr>
          <w:ilvl w:val="0"/>
          <w:numId w:val="21"/>
        </w:numPr>
      </w:pPr>
      <w:r w:rsidRPr="005526C3">
        <w:t>not sure how to tag this</w:t>
      </w:r>
    </w:p>
    <w:p w14:paraId="7AD1D48C" w14:textId="5FA8D330" w:rsidR="005C08E7" w:rsidRDefault="005C08E7" w:rsidP="00311935">
      <w:pPr>
        <w:rPr>
          <w:rFonts w:eastAsiaTheme="majorEastAsia" w:cstheme="majorBidi"/>
          <w:b/>
          <w:sz w:val="32"/>
          <w:szCs w:val="24"/>
          <w:u w:val="single"/>
        </w:rPr>
      </w:pPr>
      <w:r w:rsidRPr="007C62CC">
        <w:rPr>
          <w:sz w:val="16"/>
        </w:rPr>
        <w:t xml:space="preserve">Of Invisible Gods </w:t>
      </w:r>
      <w:r w:rsidRPr="007C62CC">
        <w:rPr>
          <w:rStyle w:val="StyleUnderline"/>
          <w:highlight w:val="cyan"/>
        </w:rPr>
        <w:t>Not everything can be empirically observed</w:t>
      </w:r>
      <w:r w:rsidRPr="007C62CC">
        <w:rPr>
          <w:rStyle w:val="StyleUnderline"/>
        </w:rPr>
        <w:t xml:space="preserve">. There are </w:t>
      </w:r>
      <w:r w:rsidRPr="007C62CC">
        <w:rPr>
          <w:rStyle w:val="StyleUnderline"/>
          <w:highlight w:val="cyan"/>
        </w:rPr>
        <w:t>some things</w:t>
      </w:r>
      <w:r w:rsidRPr="007C62CC">
        <w:rPr>
          <w:rStyle w:val="StyleUnderline"/>
        </w:rPr>
        <w:t xml:space="preserve"> that </w:t>
      </w:r>
      <w:r w:rsidRPr="007C62CC">
        <w:rPr>
          <w:rStyle w:val="StyleUnderline"/>
          <w:highlight w:val="cyan"/>
        </w:rPr>
        <w:t>are thinkable</w:t>
      </w:r>
      <w:r w:rsidRPr="007C62CC">
        <w:rPr>
          <w:rStyle w:val="StyleUnderline"/>
        </w:rPr>
        <w:t xml:space="preserve"> and computable, </w:t>
      </w:r>
      <w:r w:rsidRPr="007C62CC">
        <w:rPr>
          <w:rStyle w:val="StyleUnderline"/>
          <w:highlight w:val="cyan"/>
        </w:rPr>
        <w:t>yet we find it impossible to see them</w:t>
      </w:r>
      <w:r w:rsidRPr="007C62CC">
        <w:rPr>
          <w:rStyle w:val="StyleUnderline"/>
        </w:rPr>
        <w:t xml:space="preserve">: the </w:t>
      </w:r>
      <w:proofErr w:type="spellStart"/>
      <w:r w:rsidRPr="007C62CC">
        <w:rPr>
          <w:rStyle w:val="StyleUnderline"/>
          <w:highlight w:val="cyan"/>
        </w:rPr>
        <w:t>hyperobjects</w:t>
      </w:r>
      <w:proofErr w:type="spellEnd"/>
      <w:r w:rsidRPr="007C62CC">
        <w:rPr>
          <w:rStyle w:val="StyleUnderline"/>
        </w:rPr>
        <w:t>. Many are ecological phenomena such as global warming, evolution, and extinction, not to mention the human species and the biosphere.</w:t>
      </w:r>
      <w:r w:rsidRPr="007C62CC">
        <w:rPr>
          <w:sz w:val="16"/>
        </w:rPr>
        <w:t xml:space="preserve"> We tend to think of these things as wholes that are greater than the sum of their parts, but let’s see how they </w:t>
      </w:r>
      <w:proofErr w:type="spellStart"/>
      <w:r w:rsidRPr="007C62CC">
        <w:rPr>
          <w:sz w:val="16"/>
        </w:rPr>
        <w:t>subscend</w:t>
      </w:r>
      <w:proofErr w:type="spellEnd"/>
      <w:r w:rsidRPr="007C62CC">
        <w:rPr>
          <w:sz w:val="16"/>
        </w:rPr>
        <w:t xml:space="preserve"> their parts. </w:t>
      </w:r>
      <w:r w:rsidRPr="007C62CC">
        <w:rPr>
          <w:rStyle w:val="StyleUnderline"/>
          <w:highlight w:val="cyan"/>
        </w:rPr>
        <w:t>The political task</w:t>
      </w:r>
      <w:r w:rsidRPr="007C62CC">
        <w:rPr>
          <w:rStyle w:val="StyleUnderline"/>
        </w:rPr>
        <w:t xml:space="preserve"> we face </w:t>
      </w:r>
      <w:r w:rsidRPr="007C62CC">
        <w:rPr>
          <w:rStyle w:val="StyleUnderline"/>
          <w:highlight w:val="cyan"/>
        </w:rPr>
        <w:t>is to see</w:t>
      </w:r>
      <w:r w:rsidRPr="007C62CC">
        <w:rPr>
          <w:rStyle w:val="StyleUnderline"/>
        </w:rPr>
        <w:t xml:space="preserve"> physically </w:t>
      </w:r>
      <w:r w:rsidRPr="007C62CC">
        <w:rPr>
          <w:rStyle w:val="StyleUnderline"/>
          <w:highlight w:val="cyan"/>
        </w:rPr>
        <w:t>gigantic</w:t>
      </w:r>
      <w:r w:rsidRPr="007C62CC">
        <w:rPr>
          <w:rStyle w:val="StyleUnderline"/>
        </w:rPr>
        <w:t xml:space="preserve"> and intellectually </w:t>
      </w:r>
      <w:r w:rsidRPr="007C62CC">
        <w:rPr>
          <w:rStyle w:val="StyleUnderline"/>
          <w:highlight w:val="cyan"/>
        </w:rPr>
        <w:t>complex</w:t>
      </w:r>
      <w:r w:rsidRPr="007C62CC">
        <w:rPr>
          <w:rStyle w:val="StyleUnderline"/>
        </w:rPr>
        <w:t xml:space="preserve"> (hence invisible) </w:t>
      </w:r>
      <w:r w:rsidRPr="007C62CC">
        <w:rPr>
          <w:rStyle w:val="StyleUnderline"/>
          <w:highlight w:val="cyan"/>
        </w:rPr>
        <w:t>things as ontologically tiny</w:t>
      </w:r>
      <w:r w:rsidRPr="007C62CC">
        <w:rPr>
          <w:rStyle w:val="StyleUnderline"/>
        </w:rPr>
        <w:t xml:space="preserve">. </w:t>
      </w:r>
      <w:r w:rsidRPr="007C62CC">
        <w:rPr>
          <w:rStyle w:val="StyleUnderline"/>
          <w:highlight w:val="cyan"/>
        </w:rPr>
        <w:t xml:space="preserve">Neoliberalism is physically vast, but ontologically small. We </w:t>
      </w:r>
      <w:proofErr w:type="gramStart"/>
      <w:r w:rsidRPr="007C62CC">
        <w:rPr>
          <w:rStyle w:val="StyleUnderline"/>
          <w:highlight w:val="cyan"/>
        </w:rPr>
        <w:t>are able to</w:t>
      </w:r>
      <w:proofErr w:type="gramEnd"/>
      <w:r w:rsidRPr="007C62CC">
        <w:rPr>
          <w:rStyle w:val="StyleUnderline"/>
          <w:highlight w:val="cyan"/>
        </w:rPr>
        <w:t xml:space="preserve"> dismantle it, by crawling out from underneath</w:t>
      </w:r>
      <w:r w:rsidRPr="007C62CC">
        <w:rPr>
          <w:rStyle w:val="StyleUnderline"/>
        </w:rPr>
        <w:t xml:space="preserve"> in solidarity with the other lifeforms it now threatens</w:t>
      </w:r>
      <w:r w:rsidRPr="007C62CC">
        <w:rPr>
          <w:sz w:val="16"/>
        </w:rPr>
        <w:t xml:space="preserve">. But </w:t>
      </w:r>
      <w:r w:rsidRPr="007C62CC">
        <w:rPr>
          <w:rStyle w:val="StyleUnderline"/>
          <w:highlight w:val="cyan"/>
        </w:rPr>
        <w:t>if “the whole is greater than the sum of its parts” is true, it doesn’t really matter if those parts get replaced</w:t>
      </w:r>
      <w:r w:rsidRPr="007C62CC">
        <w:rPr>
          <w:rStyle w:val="StyleUnderline"/>
        </w:rPr>
        <w:t>. We will still have our lovable old whole intact. Say the whole is the biosphere and say the part, which we very much imagine as a component because of the holism, is a polar bear. Never mind. They will go extinct and another lifeform will simply have to evolve to take their place</w:t>
      </w:r>
      <w:r w:rsidRPr="007C62CC">
        <w:rPr>
          <w:sz w:val="16"/>
        </w:rPr>
        <w:t xml:space="preserve">. This kind of thought might not be so good for ecological ethics and politics. Adherents of OOO hold </w:t>
      </w:r>
      <w:r w:rsidRPr="007C62CC">
        <w:rPr>
          <w:rStyle w:val="StyleUnderline"/>
        </w:rPr>
        <w:t xml:space="preserve">that </w:t>
      </w:r>
      <w:r w:rsidRPr="007C62CC">
        <w:rPr>
          <w:rStyle w:val="StyleUnderline"/>
          <w:highlight w:val="cyan"/>
        </w:rPr>
        <w:t>an entity contains a potentially infinite regress of other entities</w:t>
      </w:r>
      <w:r w:rsidRPr="007C62CC">
        <w:rPr>
          <w:rStyle w:val="StyleUnderline"/>
        </w:rPr>
        <w:t xml:space="preserve">. The entity is literally </w:t>
      </w:r>
      <w:proofErr w:type="gramStart"/>
      <w:r w:rsidRPr="007C62CC">
        <w:rPr>
          <w:rStyle w:val="StyleUnderline"/>
        </w:rPr>
        <w:t>out-scaled</w:t>
      </w:r>
      <w:proofErr w:type="gramEnd"/>
      <w:r w:rsidRPr="007C62CC">
        <w:rPr>
          <w:rStyle w:val="StyleUnderline"/>
        </w:rPr>
        <w:t xml:space="preserve"> by its parts. It is bigger on the inside, like Pandora’s jar. Which means, logically, that </w:t>
      </w:r>
      <w:r w:rsidRPr="007C62CC">
        <w:rPr>
          <w:rStyle w:val="StyleUnderline"/>
          <w:highlight w:val="cyan"/>
        </w:rPr>
        <w:t>it’s smaller on the outside</w:t>
      </w:r>
      <w:r w:rsidRPr="007C62CC">
        <w:rPr>
          <w:rStyle w:val="StyleUnderline"/>
        </w:rPr>
        <w:t xml:space="preserve">, so that, however absurd and amazing it sounds, </w:t>
      </w:r>
      <w:r w:rsidRPr="007C62CC">
        <w:rPr>
          <w:rStyle w:val="StyleUnderline"/>
          <w:highlight w:val="cyan"/>
        </w:rPr>
        <w:t xml:space="preserve">we need to </w:t>
      </w:r>
      <w:proofErr w:type="gramStart"/>
      <w:r w:rsidRPr="007C62CC">
        <w:rPr>
          <w:rStyle w:val="StyleUnderline"/>
          <w:highlight w:val="cyan"/>
        </w:rPr>
        <w:t>say</w:t>
      </w:r>
      <w:proofErr w:type="gramEnd"/>
      <w:r w:rsidRPr="007C62CC">
        <w:rPr>
          <w:rStyle w:val="StyleUnderline"/>
          <w:highlight w:val="cyan"/>
        </w:rPr>
        <w:t xml:space="preserve"> “the whole is always smaller than the sum of its parts</w:t>
      </w:r>
      <w:r w:rsidRPr="007C62CC">
        <w:rPr>
          <w:rStyle w:val="StyleUnderline"/>
        </w:rPr>
        <w:t xml:space="preserve">.” The fact that </w:t>
      </w:r>
      <w:proofErr w:type="spellStart"/>
      <w:r w:rsidRPr="007C62CC">
        <w:rPr>
          <w:rStyle w:val="StyleUnderline"/>
        </w:rPr>
        <w:t>hyperobjects</w:t>
      </w:r>
      <w:proofErr w:type="spellEnd"/>
      <w:r w:rsidRPr="007C62CC">
        <w:rPr>
          <w:rStyle w:val="StyleUnderline"/>
        </w:rPr>
        <w:t xml:space="preserve"> </w:t>
      </w:r>
      <w:proofErr w:type="spellStart"/>
      <w:r w:rsidRPr="007C62CC">
        <w:rPr>
          <w:rStyle w:val="StyleUnderline"/>
        </w:rPr>
        <w:t>subscend</w:t>
      </w:r>
      <w:proofErr w:type="spellEnd"/>
      <w:r w:rsidRPr="007C62CC">
        <w:rPr>
          <w:rStyle w:val="StyleUnderline"/>
        </w:rPr>
        <w:t xml:space="preserve"> their parts is why you can’t find them. Global warming and the biosphere are ontologically small, which means that they are fragile since they can be overwhelmed by their very components</w:t>
      </w:r>
      <w:r w:rsidRPr="007C62CC">
        <w:rPr>
          <w:sz w:val="16"/>
        </w:rPr>
        <w:t>—even black holes evaporate after emitting too much Hawking radiation, and nothing at all other than themselves can destroy them</w:t>
      </w:r>
      <w:r w:rsidRPr="007C62CC">
        <w:rPr>
          <w:rStyle w:val="StyleUnderline"/>
        </w:rPr>
        <w:t xml:space="preserve">. </w:t>
      </w:r>
      <w:r w:rsidRPr="007C62CC">
        <w:rPr>
          <w:rStyle w:val="StyleUnderline"/>
          <w:highlight w:val="cyan"/>
        </w:rPr>
        <w:t>Married couples in the U</w:t>
      </w:r>
      <w:r w:rsidRPr="007C62CC">
        <w:rPr>
          <w:rStyle w:val="StyleUnderline"/>
        </w:rPr>
        <w:t xml:space="preserve">nited </w:t>
      </w:r>
      <w:r w:rsidRPr="007C62CC">
        <w:rPr>
          <w:rStyle w:val="StyleUnderline"/>
          <w:highlight w:val="cyan"/>
        </w:rPr>
        <w:t>S</w:t>
      </w:r>
      <w:r w:rsidRPr="007C62CC">
        <w:rPr>
          <w:rStyle w:val="StyleUnderline"/>
        </w:rPr>
        <w:t xml:space="preserve">tates </w:t>
      </w:r>
      <w:r w:rsidRPr="007C62CC">
        <w:rPr>
          <w:rStyle w:val="StyleUnderline"/>
          <w:highlight w:val="cyan"/>
        </w:rPr>
        <w:t>are taxed as one-and-a-half people</w:t>
      </w:r>
      <w:r w:rsidRPr="007C62CC">
        <w:rPr>
          <w:rStyle w:val="StyleUnderline"/>
        </w:rPr>
        <w:t>. Ontologically, a married couple is smaller than two unmarried people</w:t>
      </w:r>
      <w:r w:rsidRPr="007C62CC">
        <w:rPr>
          <w:sz w:val="16"/>
        </w:rPr>
        <w:t xml:space="preserve">. Married couples are famously fragile. Notice that </w:t>
      </w:r>
      <w:r w:rsidRPr="007C62CC">
        <w:rPr>
          <w:rStyle w:val="StyleUnderline"/>
          <w:highlight w:val="cyan"/>
        </w:rPr>
        <w:t xml:space="preserve">the </w:t>
      </w:r>
      <w:proofErr w:type="spellStart"/>
      <w:r w:rsidRPr="007C62CC">
        <w:rPr>
          <w:rStyle w:val="StyleUnderline"/>
          <w:highlight w:val="cyan"/>
        </w:rPr>
        <w:t>subscendence</w:t>
      </w:r>
      <w:proofErr w:type="spellEnd"/>
      <w:r w:rsidRPr="007C62CC">
        <w:rPr>
          <w:rStyle w:val="StyleUnderline"/>
        </w:rPr>
        <w:t xml:space="preserve"> of the whole from the parts </w:t>
      </w:r>
      <w:r w:rsidRPr="007C62CC">
        <w:rPr>
          <w:rStyle w:val="StyleUnderline"/>
          <w:highlight w:val="cyan"/>
        </w:rPr>
        <w:t>doesn’t contradict the fact</w:t>
      </w:r>
      <w:r w:rsidRPr="007C62CC">
        <w:rPr>
          <w:rStyle w:val="StyleUnderline"/>
        </w:rPr>
        <w:t xml:space="preserve"> that </w:t>
      </w:r>
      <w:r w:rsidRPr="007C62CC">
        <w:rPr>
          <w:rStyle w:val="StyleUnderline"/>
          <w:highlight w:val="cyan"/>
        </w:rPr>
        <w:t>there is an intrinsic excess in a thing</w:t>
      </w:r>
      <w:r w:rsidRPr="007C62CC">
        <w:rPr>
          <w:rStyle w:val="StyleUnderline"/>
        </w:rPr>
        <w:t xml:space="preserve"> whereby it’s never exhausted by its appearances.</w:t>
      </w:r>
      <w:r w:rsidRPr="007C62CC">
        <w:rPr>
          <w:sz w:val="16"/>
        </w:rPr>
        <w:t xml:space="preserve"> Conversely, a thing is withdrawn not because it is a lump of dough hiding behind appearances, but because it </w:t>
      </w:r>
      <w:proofErr w:type="spellStart"/>
      <w:r w:rsidRPr="007C62CC">
        <w:rPr>
          <w:sz w:val="16"/>
        </w:rPr>
        <w:t>subscends</w:t>
      </w:r>
      <w:proofErr w:type="spellEnd"/>
      <w:r w:rsidRPr="007C62CC">
        <w:rPr>
          <w:sz w:val="16"/>
        </w:rPr>
        <w:t xml:space="preserve"> its appearances in a way that is not constantly present. </w:t>
      </w:r>
      <w:r w:rsidRPr="007C62CC">
        <w:rPr>
          <w:rStyle w:val="StyleUnderline"/>
          <w:highlight w:val="cyan"/>
        </w:rPr>
        <w:t>There can be more appearances than things</w:t>
      </w:r>
      <w:r w:rsidRPr="007C62CC">
        <w:rPr>
          <w:rStyle w:val="StyleUnderline"/>
        </w:rPr>
        <w:t xml:space="preserve">. Since causality happens in the realm of appearance, </w:t>
      </w:r>
      <w:r w:rsidRPr="007C62CC">
        <w:rPr>
          <w:rStyle w:val="StyleUnderline"/>
          <w:highlight w:val="cyan"/>
        </w:rPr>
        <w:t xml:space="preserve">this gives us the reason why novelty can happen, </w:t>
      </w:r>
      <w:r w:rsidRPr="007C62CC">
        <w:rPr>
          <w:rStyle w:val="StyleUnderline"/>
        </w:rPr>
        <w:t xml:space="preserve">and novelty is </w:t>
      </w:r>
      <w:r w:rsidRPr="007C62CC">
        <w:rPr>
          <w:rStyle w:val="StyleUnderline"/>
          <w:highlight w:val="cyan"/>
        </w:rPr>
        <w:t>the crucial ingredient of revolution</w:t>
      </w:r>
      <w:r w:rsidRPr="007C62CC">
        <w:rPr>
          <w:sz w:val="16"/>
        </w:rPr>
        <w:t xml:space="preserve">. The fact that we have trouble understanding these paradoxes is a symptom of how we have become habituated to going in the direction of transcendence toward a more constant presence. </w:t>
      </w:r>
      <w:r w:rsidRPr="007C62CC">
        <w:rPr>
          <w:rStyle w:val="StyleUnderline"/>
          <w:highlight w:val="cyan"/>
        </w:rPr>
        <w:t xml:space="preserve">All this means that what things are </w:t>
      </w:r>
      <w:proofErr w:type="spellStart"/>
      <w:r w:rsidRPr="007C62CC">
        <w:rPr>
          <w:rStyle w:val="StyleUnderline"/>
          <w:highlight w:val="cyan"/>
        </w:rPr>
        <w:t>subscends</w:t>
      </w:r>
      <w:proofErr w:type="spellEnd"/>
      <w:r w:rsidRPr="007C62CC">
        <w:rPr>
          <w:rStyle w:val="StyleUnderline"/>
          <w:highlight w:val="cyan"/>
        </w:rPr>
        <w:t xml:space="preserve"> how they appear</w:t>
      </w:r>
      <w:r w:rsidRPr="007C62CC">
        <w:rPr>
          <w:rStyle w:val="StyleUnderline"/>
        </w:rPr>
        <w:t xml:space="preserve">, which is how </w:t>
      </w:r>
      <w:r w:rsidRPr="007C62CC">
        <w:rPr>
          <w:rStyle w:val="StyleUnderline"/>
          <w:highlight w:val="cyan"/>
        </w:rPr>
        <w:t>appearance comes to be death</w:t>
      </w:r>
      <w:r w:rsidRPr="007C62CC">
        <w:rPr>
          <w:rStyle w:val="StyleUnderline"/>
        </w:rPr>
        <w:t xml:space="preserve">. Even a hypothetical lonesome object all on its very own, such as a black hole, will end precisely because its essence </w:t>
      </w:r>
      <w:proofErr w:type="spellStart"/>
      <w:r w:rsidRPr="007C62CC">
        <w:rPr>
          <w:rStyle w:val="StyleUnderline"/>
        </w:rPr>
        <w:t>subscends</w:t>
      </w:r>
      <w:proofErr w:type="spellEnd"/>
      <w:r w:rsidRPr="007C62CC">
        <w:rPr>
          <w:rStyle w:val="StyleUnderline"/>
        </w:rPr>
        <w:t xml:space="preserve"> its appearance</w:t>
      </w:r>
      <w:r w:rsidRPr="007C62CC">
        <w:rPr>
          <w:sz w:val="16"/>
        </w:rPr>
        <w:t xml:space="preserve">. A thing </w:t>
      </w:r>
      <w:proofErr w:type="spellStart"/>
      <w:r w:rsidRPr="007C62CC">
        <w:rPr>
          <w:sz w:val="16"/>
        </w:rPr>
        <w:t>subscends</w:t>
      </w:r>
      <w:proofErr w:type="spellEnd"/>
      <w:r w:rsidRPr="007C62CC">
        <w:rPr>
          <w:sz w:val="16"/>
        </w:rPr>
        <w:t xml:space="preserve"> its appearances. Isn’t that the definition of dying? </w:t>
      </w:r>
      <w:r w:rsidRPr="007C62CC">
        <w:rPr>
          <w:rStyle w:val="StyleUnderline"/>
          <w:highlight w:val="cyan"/>
        </w:rPr>
        <w:t>I become memories in you, pieces of crumpled paper in a wastebasket, a corpse, some loose change.</w:t>
      </w:r>
      <w:r w:rsidRPr="007C62CC">
        <w:rPr>
          <w:rStyle w:val="StyleUnderline"/>
        </w:rPr>
        <w:t xml:space="preserve"> These appearances exceed me and I’m distributed into a weird, intangible intimacy.</w:t>
      </w:r>
      <w:r w:rsidRPr="007C62CC">
        <w:rPr>
          <w:sz w:val="16"/>
        </w:rPr>
        <w:t xml:space="preserve"> Appearance never expresses the </w:t>
      </w:r>
      <w:proofErr w:type="gramStart"/>
      <w:r w:rsidRPr="007C62CC">
        <w:rPr>
          <w:sz w:val="16"/>
        </w:rPr>
        <w:t>whole, or</w:t>
      </w:r>
      <w:proofErr w:type="gramEnd"/>
      <w:r w:rsidRPr="007C62CC">
        <w:rPr>
          <w:sz w:val="16"/>
        </w:rPr>
        <w:t xml:space="preserve"> let alone anything greater than the whole. </w:t>
      </w:r>
      <w:proofErr w:type="spellStart"/>
      <w:r w:rsidRPr="007C62CC">
        <w:rPr>
          <w:rStyle w:val="StyleUnderline"/>
          <w:highlight w:val="cyan"/>
        </w:rPr>
        <w:t>Hyperobjects</w:t>
      </w:r>
      <w:proofErr w:type="spellEnd"/>
      <w:r w:rsidRPr="007C62CC">
        <w:rPr>
          <w:rStyle w:val="StyleUnderline"/>
          <w:highlight w:val="cyan"/>
        </w:rPr>
        <w:t xml:space="preserve"> disappear “downwards,”</w:t>
      </w:r>
      <w:r w:rsidRPr="007C62CC">
        <w:rPr>
          <w:rStyle w:val="StyleUnderline"/>
        </w:rPr>
        <w:t xml:space="preserve"> not upwards, </w:t>
      </w:r>
      <w:r w:rsidRPr="007C62CC">
        <w:rPr>
          <w:rStyle w:val="StyleUnderline"/>
          <w:highlight w:val="cyan"/>
        </w:rPr>
        <w:t>into something paradoxically more physical</w:t>
      </w:r>
      <w:r w:rsidRPr="007C62CC">
        <w:rPr>
          <w:rStyle w:val="StyleUnderline"/>
        </w:rPr>
        <w:t xml:space="preserve"> and thus more fragile </w:t>
      </w:r>
      <w:r w:rsidRPr="007C62CC">
        <w:rPr>
          <w:rStyle w:val="StyleUnderline"/>
          <w:highlight w:val="cyan"/>
        </w:rPr>
        <w:t>than the beings that comprise them</w:t>
      </w:r>
      <w:r w:rsidRPr="007C62CC">
        <w:rPr>
          <w:sz w:val="16"/>
        </w:rPr>
        <w:t xml:space="preserve">. This explains for instance the viscosity of </w:t>
      </w:r>
      <w:proofErr w:type="spellStart"/>
      <w:r w:rsidRPr="007C62CC">
        <w:rPr>
          <w:sz w:val="16"/>
        </w:rPr>
        <w:t>hyperobjects</w:t>
      </w:r>
      <w:proofErr w:type="spellEnd"/>
      <w:r w:rsidRPr="007C62CC">
        <w:rPr>
          <w:sz w:val="16"/>
        </w:rPr>
        <w:t xml:space="preserve">, the fact that they stick to you phenomenologically wherever you are. Their </w:t>
      </w:r>
      <w:proofErr w:type="spellStart"/>
      <w:r w:rsidRPr="007C62CC">
        <w:rPr>
          <w:sz w:val="16"/>
        </w:rPr>
        <w:t>hyperphysicality</w:t>
      </w:r>
      <w:proofErr w:type="spellEnd"/>
      <w:r w:rsidRPr="007C62CC">
        <w:rPr>
          <w:sz w:val="16"/>
        </w:rPr>
        <w:t xml:space="preserve"> is what makes them so sticky, closer than breathing, nearer than hands and feet: the mercury in my cells, the radiation streaming through my DNA. The </w:t>
      </w:r>
      <w:proofErr w:type="spellStart"/>
      <w:r w:rsidRPr="007C62CC">
        <w:rPr>
          <w:sz w:val="16"/>
        </w:rPr>
        <w:t>subscendence</w:t>
      </w:r>
      <w:proofErr w:type="spellEnd"/>
      <w:r w:rsidRPr="007C62CC">
        <w:rPr>
          <w:sz w:val="16"/>
        </w:rPr>
        <w:t xml:space="preserve"> we discover in </w:t>
      </w:r>
      <w:proofErr w:type="spellStart"/>
      <w:r w:rsidRPr="007C62CC">
        <w:rPr>
          <w:sz w:val="16"/>
        </w:rPr>
        <w:t>hyperobjects</w:t>
      </w:r>
      <w:proofErr w:type="spellEnd"/>
      <w:r w:rsidRPr="007C62CC">
        <w:rPr>
          <w:sz w:val="16"/>
        </w:rPr>
        <w:t xml:space="preserve"> suggests we might already have passed across a limit confining thought (even atheist thought) to Axial Age religious dogma. An end to the idea of huge, overarching, tyrannical beings that are bigger than us tiny, insignificant flies they use for their sport. </w:t>
      </w:r>
      <w:proofErr w:type="spellStart"/>
      <w:r w:rsidRPr="007C62CC">
        <w:rPr>
          <w:sz w:val="16"/>
        </w:rPr>
        <w:t>Subscendence</w:t>
      </w:r>
      <w:proofErr w:type="spellEnd"/>
      <w:r w:rsidRPr="007C62CC">
        <w:rPr>
          <w:sz w:val="16"/>
        </w:rPr>
        <w:t xml:space="preserve"> is not the same as individualism. Individualism means that individuals are more real than groups or wholes. Individualism in the political sphere is well expressed by neoliberal politicians: “There is no such thing as society” (Margaret Thatcher). </w:t>
      </w:r>
      <w:r w:rsidRPr="007C62CC">
        <w:rPr>
          <w:rStyle w:val="StyleUnderline"/>
          <w:highlight w:val="cyan"/>
        </w:rPr>
        <w:t xml:space="preserve">According to </w:t>
      </w:r>
      <w:proofErr w:type="spellStart"/>
      <w:r w:rsidRPr="007C62CC">
        <w:rPr>
          <w:rStyle w:val="StyleUnderline"/>
          <w:highlight w:val="cyan"/>
        </w:rPr>
        <w:t>subscendence</w:t>
      </w:r>
      <w:proofErr w:type="spellEnd"/>
      <w:r w:rsidRPr="007C62CC">
        <w:rPr>
          <w:rStyle w:val="StyleUnderline"/>
          <w:highlight w:val="cyan"/>
        </w:rPr>
        <w:t>, wholes and parts are just as real as one another. It is simply that the whole is less than the sum of its parts.</w:t>
      </w:r>
    </w:p>
    <w:p w14:paraId="6ABAB08D" w14:textId="77777777" w:rsidR="00311935" w:rsidRPr="0089639E" w:rsidRDefault="00311935" w:rsidP="00311935"/>
    <w:p w14:paraId="7F4786FC" w14:textId="77777777" w:rsidR="00311935" w:rsidRDefault="00311935" w:rsidP="00311935">
      <w:pPr>
        <w:rPr>
          <w:rStyle w:val="Style13ptBold"/>
          <w:b w:val="0"/>
        </w:rPr>
      </w:pPr>
    </w:p>
    <w:p w14:paraId="27E6A125" w14:textId="77777777" w:rsidR="00EA2236" w:rsidRDefault="00EA2236" w:rsidP="00EA2236">
      <w:pPr>
        <w:pStyle w:val="Heading2"/>
      </w:pPr>
      <w:r>
        <w:t xml:space="preserve">Links vs. Policy </w:t>
      </w:r>
      <w:proofErr w:type="spellStart"/>
      <w:r>
        <w:t>Affs</w:t>
      </w:r>
      <w:proofErr w:type="spellEnd"/>
      <w:r>
        <w:t xml:space="preserve"> </w:t>
      </w:r>
    </w:p>
    <w:p w14:paraId="55C0C0B6" w14:textId="77777777" w:rsidR="00EA2236" w:rsidRPr="00033916" w:rsidRDefault="00EA2236" w:rsidP="00EA2236"/>
    <w:p w14:paraId="3787A0D4" w14:textId="6931C7EB" w:rsidR="00AE0383" w:rsidRDefault="00AE0383" w:rsidP="00AE0383"/>
    <w:p w14:paraId="35CF7995" w14:textId="73782297" w:rsidR="00AE0383" w:rsidRDefault="00AE0383" w:rsidP="00AE0383"/>
    <w:p w14:paraId="78A10836" w14:textId="0C38BF29" w:rsidR="00AE0383" w:rsidRDefault="00AE0383" w:rsidP="00AE0383">
      <w:pPr>
        <w:pStyle w:val="Heading3"/>
      </w:pPr>
      <w:r>
        <w:t>AT: Perm Do Both</w:t>
      </w:r>
    </w:p>
    <w:p w14:paraId="780A50B9" w14:textId="77777777" w:rsidR="00AE0383" w:rsidRPr="00AE0383" w:rsidRDefault="00AE0383" w:rsidP="00AE0383"/>
    <w:p w14:paraId="54C4F94D" w14:textId="77777777" w:rsidR="00AE0383" w:rsidRDefault="00AE0383" w:rsidP="00AE0383">
      <w:pPr>
        <w:pStyle w:val="Heading4"/>
      </w:pPr>
      <w:r>
        <w:t xml:space="preserve">No perms the 1AC concept of “nature” as something stable and understandable destroys any chance of ecological thought </w:t>
      </w:r>
    </w:p>
    <w:p w14:paraId="239CD837" w14:textId="77777777" w:rsidR="00AE0383" w:rsidRPr="00BA3483" w:rsidRDefault="00AE0383" w:rsidP="00AE0383">
      <w:r>
        <w:t xml:space="preserve">Anne </w:t>
      </w:r>
      <w:proofErr w:type="spellStart"/>
      <w:r w:rsidRPr="00F51A7E">
        <w:rPr>
          <w:rStyle w:val="Style13ptBold"/>
        </w:rPr>
        <w:t>Schillmoller</w:t>
      </w:r>
      <w:proofErr w:type="spellEnd"/>
      <w:r w:rsidRPr="00F51A7E">
        <w:rPr>
          <w:rStyle w:val="Style13ptBold"/>
        </w:rPr>
        <w:t xml:space="preserve"> and</w:t>
      </w:r>
      <w:r>
        <w:t xml:space="preserve"> Alessandro </w:t>
      </w:r>
      <w:proofErr w:type="spellStart"/>
      <w:r w:rsidRPr="00F51A7E">
        <w:rPr>
          <w:rStyle w:val="Style13ptBold"/>
        </w:rPr>
        <w:t>Pelizzon</w:t>
      </w:r>
      <w:proofErr w:type="spellEnd"/>
      <w:r>
        <w:t>, 20</w:t>
      </w:r>
      <w:r w:rsidRPr="00F51A7E">
        <w:rPr>
          <w:rStyle w:val="Style13ptBold"/>
        </w:rPr>
        <w:t>13</w:t>
      </w:r>
      <w:r>
        <w:t xml:space="preserve"> (“Mapping the Terrain of Earth Jurisprudence: Landscape, Thresholds and Horizons</w:t>
      </w:r>
      <w:proofErr w:type="gramStart"/>
      <w:r>
        <w:t>,”&lt;</w:t>
      </w:r>
      <w:proofErr w:type="gramEnd"/>
      <w:r>
        <w:t xml:space="preserve">&lt;School of Law and Justice Southern Cross University&gt;&gt;, &lt;&lt;School of Law and Justice Southern Cross University&gt;&gt;,  Environmental and Earth Law Journal EJEJJ. Vol 3. (2013) Issue 1, </w:t>
      </w:r>
      <w:hyperlink r:id="rId35" w:history="1">
        <w:r w:rsidRPr="008F4068">
          <w:rPr>
            <w:rStyle w:val="Hyperlink"/>
          </w:rPr>
          <w:t>https://lawpublications.barry.edu/ejejj/vol3/iss1/1/</w:t>
        </w:r>
      </w:hyperlink>
      <w:r>
        <w:t>, p17-22)//</w:t>
      </w:r>
      <w:proofErr w:type="spellStart"/>
      <w:r>
        <w:t>pairie</w:t>
      </w:r>
      <w:proofErr w:type="spellEnd"/>
      <w:r>
        <w:t xml:space="preserve"> </w:t>
      </w:r>
    </w:p>
    <w:p w14:paraId="531F7645" w14:textId="77777777" w:rsidR="00AE0383" w:rsidRPr="00F51A7E" w:rsidRDefault="00AE0383" w:rsidP="00AE0383">
      <w:pPr>
        <w:rPr>
          <w:rStyle w:val="StyleUnderline"/>
        </w:rPr>
      </w:pPr>
      <w:r w:rsidRPr="00F51A7E">
        <w:rPr>
          <w:rStyle w:val="StyleUnderline"/>
        </w:rPr>
        <w:t>Levi Bryant’s response to this sense of bereavement is the notion of</w:t>
      </w:r>
      <w:r>
        <w:rPr>
          <w:rStyle w:val="StyleUnderline"/>
        </w:rPr>
        <w:t xml:space="preserve"> </w:t>
      </w:r>
      <w:r w:rsidRPr="00F51A7E">
        <w:rPr>
          <w:rStyle w:val="StyleUnderline"/>
        </w:rPr>
        <w:t>a ’wilderness ontology’, a cosmos within which humans are not</w:t>
      </w:r>
      <w:r>
        <w:rPr>
          <w:rStyle w:val="StyleUnderline"/>
        </w:rPr>
        <w:t xml:space="preserve"> </w:t>
      </w:r>
      <w:r w:rsidRPr="00F51A7E">
        <w:rPr>
          <w:rStyle w:val="StyleUnderline"/>
        </w:rPr>
        <w:t>sovereigns of being and have no particularly privileged place</w:t>
      </w:r>
      <w:r w:rsidRPr="00F51A7E">
        <w:rPr>
          <w:sz w:val="12"/>
        </w:rPr>
        <w:t xml:space="preserve">. </w:t>
      </w:r>
      <w:r w:rsidRPr="00F51A7E">
        <w:rPr>
          <w:rStyle w:val="StyleUnderline"/>
        </w:rPr>
        <w:t>Within</w:t>
      </w:r>
      <w:r>
        <w:rPr>
          <w:rStyle w:val="StyleUnderline"/>
        </w:rPr>
        <w:t xml:space="preserve"> </w:t>
      </w:r>
      <w:r w:rsidRPr="00F51A7E">
        <w:rPr>
          <w:sz w:val="12"/>
        </w:rPr>
        <w:t xml:space="preserve">51. Fabio </w:t>
      </w:r>
      <w:proofErr w:type="spellStart"/>
      <w:r w:rsidRPr="00F51A7E">
        <w:rPr>
          <w:sz w:val="12"/>
        </w:rPr>
        <w:t>Gironi</w:t>
      </w:r>
      <w:proofErr w:type="spellEnd"/>
      <w:r w:rsidRPr="00F51A7E">
        <w:rPr>
          <w:sz w:val="12"/>
        </w:rPr>
        <w:t xml:space="preserve">, Science-Laden Theory: Outlines of an Unsettled Alliance, in SPECULATIONS I (Paul Ennis ed., 2010), available at http://www.publicpraxis.com/speculations/wp-content/uploads/2010/07/Speculations-IStandard-Version.pdf. 52. Id. 53. MEILASSOUX, supra note 8, at 7. 18 ENVIRONMENTAL AND [Vol. III EARTH LAW JOURNAL </w:t>
      </w:r>
      <w:r w:rsidRPr="00F51A7E">
        <w:rPr>
          <w:rStyle w:val="StyleUnderline"/>
        </w:rPr>
        <w:t>such a wilderness there is no distinction between the natural and the</w:t>
      </w:r>
      <w:r>
        <w:rPr>
          <w:rStyle w:val="StyleUnderline"/>
        </w:rPr>
        <w:t xml:space="preserve"> </w:t>
      </w:r>
      <w:r w:rsidRPr="00F51A7E">
        <w:rPr>
          <w:rStyle w:val="StyleUnderline"/>
        </w:rPr>
        <w:t xml:space="preserve">cultural, the human and the natural, </w:t>
      </w:r>
      <w:r w:rsidRPr="00F51A7E">
        <w:rPr>
          <w:sz w:val="12"/>
        </w:rPr>
        <w:t xml:space="preserve">but only a flat field in which humans are simply ‘beings amongst </w:t>
      </w:r>
      <w:proofErr w:type="gramStart"/>
      <w:r w:rsidRPr="00F51A7E">
        <w:rPr>
          <w:sz w:val="12"/>
        </w:rPr>
        <w:t>beings’</w:t>
      </w:r>
      <w:proofErr w:type="gramEnd"/>
      <w:r w:rsidRPr="00F51A7E">
        <w:rPr>
          <w:sz w:val="12"/>
        </w:rPr>
        <w:t xml:space="preserve">. Bryant’s wilderness ontology is not conceived in terms of the absence of humans, but rather in terms of a flat ontology in which humans are among beings without enjoying any unilateral, sovereign role: ‘The most insignificant quark on the other side of the universe makes its difference(s) without any relation to our consciousness or knowledge of that quark. Difference is thus a matter of the ‘things themselves’, not our relationship to things. In this regard, the Principle of the Inhuman is formulated not so as to exclude the human—humans and human artifacts, after all, make differences too—but rather to underline the point that humans are beings among the swarm of differences and hold no special or privileged place with respect to these differences’.54 </w:t>
      </w:r>
      <w:r w:rsidRPr="00F51A7E">
        <w:rPr>
          <w:rStyle w:val="StyleUnderline"/>
        </w:rPr>
        <w:t>To this extent, Bryant’s speculative approach stands in stark</w:t>
      </w:r>
      <w:r>
        <w:rPr>
          <w:rStyle w:val="StyleUnderline"/>
        </w:rPr>
        <w:t xml:space="preserve"> </w:t>
      </w:r>
      <w:r w:rsidRPr="00F51A7E">
        <w:rPr>
          <w:rStyle w:val="StyleUnderline"/>
        </w:rPr>
        <w:t xml:space="preserve">contrast with Neill </w:t>
      </w:r>
      <w:proofErr w:type="spellStart"/>
      <w:r w:rsidRPr="00F51A7E">
        <w:rPr>
          <w:rStyle w:val="StyleUnderline"/>
        </w:rPr>
        <w:t>Evernden’s</w:t>
      </w:r>
      <w:proofErr w:type="spellEnd"/>
      <w:r w:rsidRPr="00F51A7E">
        <w:rPr>
          <w:rStyle w:val="StyleUnderline"/>
        </w:rPr>
        <w:t xml:space="preserve"> suggestion that ‘</w:t>
      </w:r>
      <w:r w:rsidRPr="00F51A7E">
        <w:rPr>
          <w:rStyle w:val="Emphasis"/>
        </w:rPr>
        <w:t>through our conceptual</w:t>
      </w:r>
      <w:r>
        <w:rPr>
          <w:rStyle w:val="Emphasis"/>
        </w:rPr>
        <w:t xml:space="preserve"> </w:t>
      </w:r>
      <w:r w:rsidRPr="00F51A7E">
        <w:rPr>
          <w:rStyle w:val="Emphasis"/>
        </w:rPr>
        <w:t>domestication of nature</w:t>
      </w:r>
      <w:r w:rsidRPr="00F51A7E">
        <w:rPr>
          <w:rStyle w:val="StyleUnderline"/>
        </w:rPr>
        <w:t xml:space="preserve">, </w:t>
      </w:r>
      <w:r w:rsidRPr="00F51A7E">
        <w:rPr>
          <w:rStyle w:val="Emphasis"/>
        </w:rPr>
        <w:t>we extinguish wild otherness even in the</w:t>
      </w:r>
      <w:r>
        <w:rPr>
          <w:rStyle w:val="Emphasis"/>
        </w:rPr>
        <w:t xml:space="preserve"> </w:t>
      </w:r>
      <w:r w:rsidRPr="00F51A7E">
        <w:rPr>
          <w:rStyle w:val="Emphasis"/>
        </w:rPr>
        <w:t>imagination.’</w:t>
      </w:r>
      <w:r>
        <w:rPr>
          <w:rStyle w:val="Emphasis"/>
        </w:rPr>
        <w:t xml:space="preserve"> </w:t>
      </w:r>
      <w:r w:rsidRPr="00F51A7E">
        <w:rPr>
          <w:sz w:val="12"/>
        </w:rPr>
        <w:t xml:space="preserve">55 Bryant argues that </w:t>
      </w:r>
      <w:r w:rsidRPr="00F51A7E">
        <w:rPr>
          <w:rStyle w:val="StyleUnderline"/>
        </w:rPr>
        <w:t>Enlightenment thought was premised</w:t>
      </w:r>
      <w:r>
        <w:rPr>
          <w:rStyle w:val="StyleUnderline"/>
        </w:rPr>
        <w:t xml:space="preserve"> </w:t>
      </w:r>
      <w:r w:rsidRPr="00F51A7E">
        <w:rPr>
          <w:rStyle w:val="StyleUnderline"/>
        </w:rPr>
        <w:t>on an ‘infantile and narcissistic fantasy’ of the world as a screen for</w:t>
      </w:r>
      <w:r>
        <w:rPr>
          <w:rStyle w:val="StyleUnderline"/>
        </w:rPr>
        <w:t xml:space="preserve"> </w:t>
      </w:r>
      <w:r w:rsidRPr="00F51A7E">
        <w:rPr>
          <w:rStyle w:val="StyleUnderline"/>
        </w:rPr>
        <w:t>human intentions; one which enabled us to enjoy an imagined dominion</w:t>
      </w:r>
      <w:r>
        <w:rPr>
          <w:rStyle w:val="StyleUnderline"/>
        </w:rPr>
        <w:t xml:space="preserve"> </w:t>
      </w:r>
      <w:r w:rsidRPr="00F51A7E">
        <w:rPr>
          <w:rStyle w:val="StyleUnderline"/>
        </w:rPr>
        <w:t>over the forces of nature itself. This ‘continuing immaturity’, he states,</w:t>
      </w:r>
      <w:r>
        <w:rPr>
          <w:rStyle w:val="StyleUnderline"/>
        </w:rPr>
        <w:t xml:space="preserve"> </w:t>
      </w:r>
      <w:r w:rsidRPr="00F51A7E">
        <w:rPr>
          <w:rStyle w:val="StyleUnderline"/>
        </w:rPr>
        <w:t xml:space="preserve">fails to recognize the </w:t>
      </w:r>
      <w:proofErr w:type="gramStart"/>
      <w:r w:rsidRPr="00F51A7E">
        <w:rPr>
          <w:rStyle w:val="StyleUnderline"/>
        </w:rPr>
        <w:t>manner in which</w:t>
      </w:r>
      <w:proofErr w:type="gramEnd"/>
      <w:r w:rsidRPr="00F51A7E">
        <w:rPr>
          <w:rStyle w:val="StyleUnderline"/>
        </w:rPr>
        <w:t xml:space="preserve"> humankind is </w:t>
      </w:r>
      <w:proofErr w:type="spellStart"/>
      <w:r w:rsidRPr="00F51A7E">
        <w:rPr>
          <w:rStyle w:val="StyleUnderline"/>
        </w:rPr>
        <w:t>heteronomously</w:t>
      </w:r>
      <w:proofErr w:type="spellEnd"/>
      <w:r>
        <w:rPr>
          <w:rStyle w:val="StyleUnderline"/>
        </w:rPr>
        <w:t xml:space="preserve"> </w:t>
      </w:r>
      <w:r w:rsidRPr="00F51A7E">
        <w:rPr>
          <w:rStyle w:val="StyleUnderline"/>
        </w:rPr>
        <w:t>determined. Humans, Bryant suggests, only ever act in assemblages that</w:t>
      </w:r>
      <w:r>
        <w:rPr>
          <w:rStyle w:val="StyleUnderline"/>
        </w:rPr>
        <w:t xml:space="preserve"> </w:t>
      </w:r>
      <w:r w:rsidRPr="00F51A7E">
        <w:rPr>
          <w:rStyle w:val="StyleUnderline"/>
        </w:rPr>
        <w:t>‘exceed our intentions and expectations’ and that unless we</w:t>
      </w:r>
      <w:r>
        <w:rPr>
          <w:rStyle w:val="StyleUnderline"/>
        </w:rPr>
        <w:t xml:space="preserve"> </w:t>
      </w:r>
      <w:r w:rsidRPr="00F51A7E">
        <w:rPr>
          <w:rStyle w:val="StyleUnderline"/>
        </w:rPr>
        <w:t>acknowledge our entanglements, we will be unable to attend to the</w:t>
      </w:r>
      <w:r>
        <w:rPr>
          <w:rStyle w:val="StyleUnderline"/>
        </w:rPr>
        <w:t xml:space="preserve"> </w:t>
      </w:r>
      <w:r w:rsidRPr="00F51A7E">
        <w:rPr>
          <w:rStyle w:val="StyleUnderline"/>
        </w:rPr>
        <w:t>‘strange strangers.</w:t>
      </w:r>
      <w:r w:rsidRPr="00F51A7E">
        <w:rPr>
          <w:sz w:val="12"/>
        </w:rPr>
        <w:t xml:space="preserve">’ 56 Together with Timothy Morton, Bryant uses the 54. Levi Bryant, The Ontic Principle: Outline of an Object-Oriented Ontology, in LEVI BRYANT, NICK SMICEK &amp; GRAHAM HARMAN, THE SPECULATIVE TURN: CONTINENTAL MATERIALISM AND REALISM 267 (Levi Bryant, Nick Srnicek and Graham Harman eds., 2011). 55. NEIL EVERNDEN, THE SOCIAL CREATION OF NATURE 116 (1992). 56. See also TIMOTHY MORTON, ECOLOGY WITHOUT NATURE: RETHINKING ENVIRONMENTAL AESTHETICS 49 (2009). </w:t>
      </w:r>
      <w:r w:rsidRPr="00F51A7E">
        <w:rPr>
          <w:rStyle w:val="StyleUnderline"/>
        </w:rPr>
        <w:t>(Morton argues that ecological coexistence</w:t>
      </w:r>
      <w:r>
        <w:rPr>
          <w:rStyle w:val="StyleUnderline"/>
        </w:rPr>
        <w:t xml:space="preserve"> </w:t>
      </w:r>
      <w:r w:rsidRPr="00F51A7E">
        <w:rPr>
          <w:rStyle w:val="StyleUnderline"/>
        </w:rPr>
        <w:t>consists of strange strangers, beings that are ‘ineradicably, irreducibly strange, strange</w:t>
      </w:r>
      <w:r>
        <w:rPr>
          <w:rStyle w:val="StyleUnderline"/>
        </w:rPr>
        <w:t xml:space="preserve"> </w:t>
      </w:r>
      <w:r w:rsidRPr="00F51A7E">
        <w:rPr>
          <w:rStyle w:val="StyleUnderline"/>
        </w:rPr>
        <w:t>in their strangeness … surprisingly surprising’.</w:t>
      </w:r>
      <w:r w:rsidRPr="00F51A7E">
        <w:rPr>
          <w:sz w:val="12"/>
        </w:rPr>
        <w:t xml:space="preserve"> These beings cannot be referred to as animal, nonhuman nor as life forms since, Morton opines, if a virus is alive in any meaningful sense, then so is a computer virus. </w:t>
      </w:r>
      <w:r w:rsidRPr="00F51A7E">
        <w:rPr>
          <w:rStyle w:val="StyleUnderline"/>
        </w:rPr>
        <w:t>The more we know about strange</w:t>
      </w:r>
      <w:r>
        <w:rPr>
          <w:rStyle w:val="StyleUnderline"/>
        </w:rPr>
        <w:t xml:space="preserve"> </w:t>
      </w:r>
      <w:r w:rsidRPr="00F51A7E">
        <w:rPr>
          <w:sz w:val="12"/>
        </w:rPr>
        <w:t xml:space="preserve">2013] MAPPING THE TERRAIN OF EARTH JURISPRUDENCE 19 </w:t>
      </w:r>
      <w:r w:rsidRPr="00F51A7E">
        <w:rPr>
          <w:rStyle w:val="StyleUnderline"/>
        </w:rPr>
        <w:t>notion of ‘dark ecology’, one focused on mystery and the impossibility</w:t>
      </w:r>
      <w:r>
        <w:rPr>
          <w:rStyle w:val="StyleUnderline"/>
        </w:rPr>
        <w:t xml:space="preserve"> </w:t>
      </w:r>
      <w:r w:rsidRPr="00F51A7E">
        <w:rPr>
          <w:rStyle w:val="StyleUnderline"/>
        </w:rPr>
        <w:t>of a human mind big enough to encompass the universe. Dark ecology is</w:t>
      </w:r>
      <w:r>
        <w:rPr>
          <w:rStyle w:val="StyleUnderline"/>
        </w:rPr>
        <w:t xml:space="preserve"> </w:t>
      </w:r>
      <w:r w:rsidRPr="00F51A7E">
        <w:rPr>
          <w:rStyle w:val="StyleUnderline"/>
        </w:rPr>
        <w:t>predicated upon an awareness that objects and entities are never fully</w:t>
      </w:r>
      <w:r>
        <w:rPr>
          <w:rStyle w:val="StyleUnderline"/>
        </w:rPr>
        <w:t xml:space="preserve"> </w:t>
      </w:r>
      <w:r w:rsidRPr="00F51A7E">
        <w:rPr>
          <w:rStyle w:val="StyleUnderline"/>
        </w:rPr>
        <w:t>present nor ever fully manifest themselves.</w:t>
      </w:r>
      <w:r w:rsidRPr="00F51A7E">
        <w:rPr>
          <w:sz w:val="12"/>
        </w:rPr>
        <w:t xml:space="preserve"> What dark ecology investigates is not the entities themselves, nor the environment which contains them, but the shifting and changing relations among them.57 Bryant suggests that a ‘</w:t>
      </w:r>
      <w:r w:rsidRPr="00F51A7E">
        <w:rPr>
          <w:rStyle w:val="StyleUnderline"/>
        </w:rPr>
        <w:t>dark’ ecological politics invites us to ‘hang out</w:t>
      </w:r>
      <w:r>
        <w:rPr>
          <w:rStyle w:val="StyleUnderline"/>
        </w:rPr>
        <w:t xml:space="preserve"> </w:t>
      </w:r>
      <w:r w:rsidRPr="00F51A7E">
        <w:rPr>
          <w:rStyle w:val="StyleUnderline"/>
        </w:rPr>
        <w:t>in the muck and muddiness of uncertainty’</w:t>
      </w:r>
      <w:r w:rsidRPr="00F51A7E">
        <w:rPr>
          <w:sz w:val="12"/>
        </w:rPr>
        <w:t xml:space="preserve"> and obliges us to constantly reframe our view of the ecological.58 Timothy Morton’s agrees with </w:t>
      </w:r>
      <w:proofErr w:type="spellStart"/>
      <w:r w:rsidRPr="00F51A7E">
        <w:rPr>
          <w:sz w:val="12"/>
        </w:rPr>
        <w:t>Robbert</w:t>
      </w:r>
      <w:proofErr w:type="spellEnd"/>
      <w:r w:rsidRPr="00F51A7E">
        <w:rPr>
          <w:sz w:val="12"/>
        </w:rPr>
        <w:t xml:space="preserve"> that the major stumbling block to ecological thinking is the image of nature itself. While many ecological writers propose a new worldview, </w:t>
      </w:r>
      <w:r w:rsidRPr="00F51A7E">
        <w:rPr>
          <w:rStyle w:val="StyleUnderline"/>
        </w:rPr>
        <w:t>Morton suggests that their</w:t>
      </w:r>
      <w:r>
        <w:rPr>
          <w:rStyle w:val="StyleUnderline"/>
        </w:rPr>
        <w:t xml:space="preserve"> </w:t>
      </w:r>
      <w:r w:rsidRPr="00F51A7E">
        <w:rPr>
          <w:rStyle w:val="StyleUnderline"/>
        </w:rPr>
        <w:t>passion to preserve the natural world leads them away from the ‘nature’</w:t>
      </w:r>
      <w:r>
        <w:rPr>
          <w:rStyle w:val="StyleUnderline"/>
        </w:rPr>
        <w:t xml:space="preserve"> </w:t>
      </w:r>
      <w:r w:rsidRPr="00F51A7E">
        <w:rPr>
          <w:rStyle w:val="StyleUnderline"/>
        </w:rPr>
        <w:t>they revere. We should, Morton argues, avoid romantic and holistic</w:t>
      </w:r>
      <w:r>
        <w:rPr>
          <w:rStyle w:val="StyleUnderline"/>
        </w:rPr>
        <w:t xml:space="preserve"> </w:t>
      </w:r>
      <w:r w:rsidRPr="00F51A7E">
        <w:rPr>
          <w:rStyle w:val="StyleUnderline"/>
        </w:rPr>
        <w:t>conceptions of nature which ‘avoid the challenge of radical</w:t>
      </w:r>
      <w:r>
        <w:rPr>
          <w:rStyle w:val="StyleUnderline"/>
        </w:rPr>
        <w:t xml:space="preserve"> </w:t>
      </w:r>
      <w:r w:rsidRPr="00F51A7E">
        <w:rPr>
          <w:rStyle w:val="StyleUnderline"/>
        </w:rPr>
        <w:t>coexistence.’ 59 He then articulates an apparent paradox: to have a</w:t>
      </w:r>
      <w:r>
        <w:rPr>
          <w:rStyle w:val="StyleUnderline"/>
        </w:rPr>
        <w:t xml:space="preserve"> </w:t>
      </w:r>
      <w:r w:rsidRPr="00F51A7E">
        <w:rPr>
          <w:rStyle w:val="StyleUnderline"/>
        </w:rPr>
        <w:t>properly ecological view, ‘we must relinquish the idea of nature once</w:t>
      </w:r>
      <w:r>
        <w:rPr>
          <w:rStyle w:val="StyleUnderline"/>
        </w:rPr>
        <w:t xml:space="preserve"> </w:t>
      </w:r>
      <w:r w:rsidRPr="00F51A7E">
        <w:rPr>
          <w:rStyle w:val="StyleUnderline"/>
        </w:rPr>
        <w:t>and for all.’</w:t>
      </w:r>
      <w:r w:rsidRPr="00F51A7E">
        <w:rPr>
          <w:sz w:val="12"/>
        </w:rPr>
        <w:t xml:space="preserve"> 60 Morton suggests that the naïve empiricism of the positivist philosopher and the equally impoverished idea of the social construction of nature is, in the context of a twenty-first century ecological science, inadequate. Rather, Morton argues that nature, culture and biophysical strangers, Morton says, the stranger they become: ‘Are they alive? What is life? Are they intelligent? What is intelligence? Are they people? Are we people?’). 57. Levi Bryant, Black Ecology and the Ethical Real (June 29, 2011), http://larvalsubjects.wordpress.com/2011/06/29/black-ecology-and-the-ethical-real/. 58. Levi Bryant, Beautiful Soul Syndrome, Dark Ecology, and </w:t>
      </w:r>
      <w:proofErr w:type="spellStart"/>
      <w:r w:rsidRPr="00F51A7E">
        <w:rPr>
          <w:sz w:val="12"/>
        </w:rPr>
        <w:t>Onticology</w:t>
      </w:r>
      <w:proofErr w:type="spellEnd"/>
      <w:r w:rsidRPr="00F51A7E">
        <w:rPr>
          <w:sz w:val="12"/>
        </w:rPr>
        <w:t xml:space="preserve"> (July 29, 2010), http://larvalsubjects.wordpress.com/2010/07/29/beautiful-soul-syndromedark-ecology-and-onticology/. 59. TIMOTHY MORTON, THE ECOLOGICAL THOUGHT (2010). Morton’s views appear in tension with those of Bill McKibben who argues in The End of Nature, that the idea of nature requires the existence of non-human nature, a separate and wild province apart from humankind. McKibben argues that ‘</w:t>
      </w:r>
      <w:r w:rsidRPr="00F51A7E">
        <w:rPr>
          <w:rStyle w:val="StyleUnderline"/>
        </w:rPr>
        <w:t>true’ nature is independent of human</w:t>
      </w:r>
      <w:r>
        <w:rPr>
          <w:rStyle w:val="StyleUnderline"/>
        </w:rPr>
        <w:t xml:space="preserve"> </w:t>
      </w:r>
      <w:r w:rsidRPr="00F51A7E">
        <w:rPr>
          <w:rStyle w:val="StyleUnderline"/>
        </w:rPr>
        <w:t xml:space="preserve">influence and that human domestication </w:t>
      </w:r>
      <w:r w:rsidRPr="00F51A7E">
        <w:rPr>
          <w:sz w:val="12"/>
        </w:rPr>
        <w:t>of the planet has jeopardized the idea and meaning of nature. Because of anthropogenesis, independent nature has ceased to exist and has been replaced by an ‘artificial’ nature in whose processes human beings play a part. See also BILL MCKIBBEN, THE END OF NATURE (1989). 60. TIMOTHY MORTON, ECOLOGY WITHOUT NATURE: RETHINKING ENVIRONMENTAL AESTHETICS (2007). 20 ENVIRONMENTAL AND [Vol. III EARTH LAW JOURNAL knowledge are collectively assembled elements of a complex and shifting mosaic of historical and ecological contingencies. His integral approach to ecology is one in which these elements are conceived in terms of ‘assemblages’ rather than as ‘systems’. Intrinsically relative, they are mutually enacting and inseparable. Consequently, ‘</w:t>
      </w:r>
      <w:r w:rsidRPr="00F51A7E">
        <w:rPr>
          <w:rStyle w:val="StyleUnderline"/>
        </w:rPr>
        <w:t>nature’ can</w:t>
      </w:r>
      <w:r>
        <w:rPr>
          <w:rStyle w:val="StyleUnderline"/>
        </w:rPr>
        <w:t xml:space="preserve"> </w:t>
      </w:r>
      <w:r w:rsidRPr="00F51A7E">
        <w:rPr>
          <w:rStyle w:val="StyleUnderline"/>
        </w:rPr>
        <w:t>only ever be an abstract construction,</w:t>
      </w:r>
      <w:r w:rsidRPr="00F51A7E">
        <w:rPr>
          <w:sz w:val="12"/>
        </w:rPr>
        <w:t xml:space="preserve"> ‘a horizon upon which </w:t>
      </w:r>
      <w:proofErr w:type="spellStart"/>
      <w:r w:rsidRPr="00F51A7E">
        <w:rPr>
          <w:sz w:val="12"/>
        </w:rPr>
        <w:t>culturalscientific</w:t>
      </w:r>
      <w:proofErr w:type="spellEnd"/>
      <w:r w:rsidRPr="00F51A7E">
        <w:rPr>
          <w:sz w:val="12"/>
        </w:rPr>
        <w:t xml:space="preserve"> modes of knowledge organize highly specific elements of a more complex reality’. 61 In Ecology without Nature, </w:t>
      </w:r>
      <w:r w:rsidRPr="00F51A7E">
        <w:rPr>
          <w:rStyle w:val="StyleUnderline"/>
        </w:rPr>
        <w:t>Morton introduces</w:t>
      </w:r>
      <w:r>
        <w:rPr>
          <w:rStyle w:val="StyleUnderline"/>
        </w:rPr>
        <w:t xml:space="preserve"> </w:t>
      </w:r>
      <w:r w:rsidRPr="00F51A7E">
        <w:rPr>
          <w:rStyle w:val="StyleUnderline"/>
        </w:rPr>
        <w:t>the idea of the ‘mesh’ as a way of understanding connections and</w:t>
      </w:r>
      <w:r>
        <w:rPr>
          <w:rStyle w:val="StyleUnderline"/>
        </w:rPr>
        <w:t xml:space="preserve"> </w:t>
      </w:r>
      <w:r w:rsidRPr="00F51A7E">
        <w:rPr>
          <w:rStyle w:val="StyleUnderline"/>
        </w:rPr>
        <w:t>separations among the objects of the world, while denying that there is</w:t>
      </w:r>
      <w:r>
        <w:rPr>
          <w:rStyle w:val="StyleUnderline"/>
        </w:rPr>
        <w:t xml:space="preserve"> </w:t>
      </w:r>
      <w:r w:rsidRPr="00F51A7E">
        <w:rPr>
          <w:rStyle w:val="StyleUnderline"/>
        </w:rPr>
        <w:t>some basic substance hovering in the background of all things. To think</w:t>
      </w:r>
      <w:r>
        <w:rPr>
          <w:rStyle w:val="StyleUnderline"/>
        </w:rPr>
        <w:t xml:space="preserve"> </w:t>
      </w:r>
      <w:r w:rsidRPr="00F51A7E">
        <w:rPr>
          <w:rStyle w:val="StyleUnderline"/>
        </w:rPr>
        <w:t>the ‘mesh’, Morton says, is to think connections and blank spaces; the</w:t>
      </w:r>
      <w:r>
        <w:rPr>
          <w:rStyle w:val="StyleUnderline"/>
        </w:rPr>
        <w:t xml:space="preserve"> </w:t>
      </w:r>
      <w:r w:rsidRPr="00F51A7E">
        <w:rPr>
          <w:rStyle w:val="StyleUnderline"/>
        </w:rPr>
        <w:t>latter the (no)thing that connects all things.62</w:t>
      </w:r>
      <w:r>
        <w:rPr>
          <w:rStyle w:val="StyleUnderline"/>
        </w:rPr>
        <w:t xml:space="preserve"> </w:t>
      </w:r>
      <w:r w:rsidRPr="00F51A7E">
        <w:rPr>
          <w:rStyle w:val="StyleUnderline"/>
        </w:rPr>
        <w:t>What these approaches to nature have in common is an</w:t>
      </w:r>
      <w:r>
        <w:rPr>
          <w:rStyle w:val="StyleUnderline"/>
        </w:rPr>
        <w:t xml:space="preserve"> </w:t>
      </w:r>
      <w:r w:rsidRPr="00F51A7E">
        <w:rPr>
          <w:rStyle w:val="StyleUnderline"/>
        </w:rPr>
        <w:t>acknowledgement that the idea of nature is inscribed by philosophical</w:t>
      </w:r>
      <w:r>
        <w:rPr>
          <w:rStyle w:val="StyleUnderline"/>
        </w:rPr>
        <w:t xml:space="preserve"> </w:t>
      </w:r>
      <w:r w:rsidRPr="00F51A7E">
        <w:rPr>
          <w:rStyle w:val="StyleUnderline"/>
        </w:rPr>
        <w:t xml:space="preserve">and paradigmatic assumptions and by political, </w:t>
      </w:r>
      <w:proofErr w:type="gramStart"/>
      <w:r w:rsidRPr="00F51A7E">
        <w:rPr>
          <w:rStyle w:val="StyleUnderline"/>
        </w:rPr>
        <w:t>economic</w:t>
      </w:r>
      <w:proofErr w:type="gramEnd"/>
      <w:r w:rsidRPr="00F51A7E">
        <w:rPr>
          <w:rStyle w:val="StyleUnderline"/>
        </w:rPr>
        <w:t xml:space="preserve"> and historical</w:t>
      </w:r>
      <w:r>
        <w:rPr>
          <w:rStyle w:val="StyleUnderline"/>
        </w:rPr>
        <w:t xml:space="preserve"> </w:t>
      </w:r>
      <w:r w:rsidRPr="00F51A7E">
        <w:rPr>
          <w:rStyle w:val="StyleUnderline"/>
        </w:rPr>
        <w:t>practices</w:t>
      </w:r>
      <w:r w:rsidRPr="00F51A7E">
        <w:rPr>
          <w:sz w:val="12"/>
        </w:rPr>
        <w:t xml:space="preserve">. While the approaches of Latour, Morin, </w:t>
      </w:r>
      <w:proofErr w:type="spellStart"/>
      <w:r w:rsidRPr="00F51A7E">
        <w:rPr>
          <w:sz w:val="12"/>
        </w:rPr>
        <w:t>Hornborg</w:t>
      </w:r>
      <w:proofErr w:type="spellEnd"/>
      <w:r w:rsidRPr="00F51A7E">
        <w:rPr>
          <w:sz w:val="12"/>
        </w:rPr>
        <w:t xml:space="preserve"> and the speculative realists offer compelling theoretical challenges to the hegemony of anthropocentrism and ontological dualism, they are perhaps lacking in guidance as to how (and indeed whether) this hegemony might be avoided in practice. As Andrew Pickering observes: ‘Philosophical critiques of dualism in its many guises are ten-</w:t>
      </w:r>
      <w:proofErr w:type="spellStart"/>
      <w:r w:rsidRPr="00F51A7E">
        <w:rPr>
          <w:sz w:val="12"/>
        </w:rPr>
        <w:t>apenny</w:t>
      </w:r>
      <w:proofErr w:type="spellEnd"/>
      <w:r w:rsidRPr="00F51A7E">
        <w:rPr>
          <w:sz w:val="12"/>
        </w:rPr>
        <w:t xml:space="preserve">. We all know several versions. But they tend to remain toothless and trapped in the realm of ideas. Why might that be? It might be because non-dualist ideas find so little purchase in the </w:t>
      </w:r>
      <w:proofErr w:type="gramStart"/>
      <w:r w:rsidRPr="00F51A7E">
        <w:rPr>
          <w:sz w:val="12"/>
        </w:rPr>
        <w:t>made-world</w:t>
      </w:r>
      <w:proofErr w:type="gramEnd"/>
      <w:r w:rsidRPr="00F51A7E">
        <w:rPr>
          <w:sz w:val="12"/>
        </w:rPr>
        <w:t xml:space="preserve"> of our culture, the culture we have already assembled and find ourselves plunged into. We live in a world of objects and projects that continually echo back to us the truth of asymmetric dualism.’ 63 61. Id. 62. Timothy Morton, </w:t>
      </w:r>
      <w:proofErr w:type="spellStart"/>
      <w:r w:rsidRPr="00F51A7E">
        <w:rPr>
          <w:sz w:val="12"/>
        </w:rPr>
        <w:t>NaughtThought</w:t>
      </w:r>
      <w:proofErr w:type="spellEnd"/>
      <w:r w:rsidRPr="00F51A7E">
        <w:rPr>
          <w:sz w:val="12"/>
        </w:rPr>
        <w:t xml:space="preserve"> (June 20, 2008), http://naughtthought.wordpress.com/2008/06/20/heaps-of-slime-or-towards-aspeculative-realist-politics/. 63. Andrew Pickering, Producing Another World, ‘Assembling Culture’ Workshop, University of Melbourne, Australia, 10-11 December 2007, 11, available at http://www.google.com/url?sa=t&amp;rct=j&amp;q=&amp;esrc=s&amp;frm=1&amp;source=web&amp;cd=1&amp;ved =0CC4QFjAA&amp;url=http%3A%2F%2Flifeboat.com%2Fboard%2Fandrew.pickering.do c&amp;ei=kyuhUc75O5Pm9gT00oGIBw&amp;usg=AFQjCNEtPCaxPG3foOT7xr531lbLPp144 Q&amp;sig2=ESRovWOlyeoUNoWO43jOaw&amp;bvm=bv.</w:t>
      </w:r>
      <w:proofErr w:type="gramStart"/>
      <w:r w:rsidRPr="00F51A7E">
        <w:rPr>
          <w:sz w:val="12"/>
        </w:rPr>
        <w:t>47008514,d</w:t>
      </w:r>
      <w:proofErr w:type="gramEnd"/>
      <w:r w:rsidRPr="00F51A7E">
        <w:rPr>
          <w:sz w:val="12"/>
        </w:rPr>
        <w:t xml:space="preserve">.eWU. 2013] MAPPING THE TERRAIN OF EARTH JURISPRUDENCE 21 Pickering suggests that in the cultural assemblage we now inhabit, perhaps asymmetric dualism has become the ‘natural ontological attitude’, one which informs our grasp of the world we are living in and how we might imagine transforming it. </w:t>
      </w:r>
      <w:r w:rsidRPr="00F51A7E">
        <w:rPr>
          <w:rStyle w:val="StyleUnderline"/>
        </w:rPr>
        <w:t>So where does this discussion leave ‘nature’ other than as a</w:t>
      </w:r>
      <w:r>
        <w:rPr>
          <w:rStyle w:val="StyleUnderline"/>
        </w:rPr>
        <w:t xml:space="preserve"> </w:t>
      </w:r>
      <w:r w:rsidRPr="00F51A7E">
        <w:rPr>
          <w:rStyle w:val="StyleUnderline"/>
        </w:rPr>
        <w:t>confounded and problematic concept and what are the implications of</w:t>
      </w:r>
      <w:r>
        <w:rPr>
          <w:rStyle w:val="StyleUnderline"/>
        </w:rPr>
        <w:t xml:space="preserve"> </w:t>
      </w:r>
      <w:r w:rsidRPr="00F51A7E">
        <w:rPr>
          <w:rStyle w:val="StyleUnderline"/>
        </w:rPr>
        <w:t>these frameworks for an earth justice system predicated on rights for</w:t>
      </w:r>
      <w:r>
        <w:rPr>
          <w:rStyle w:val="StyleUnderline"/>
        </w:rPr>
        <w:t xml:space="preserve"> </w:t>
      </w:r>
      <w:r w:rsidRPr="00F51A7E">
        <w:rPr>
          <w:rStyle w:val="StyleUnderline"/>
        </w:rPr>
        <w:t>nature?</w:t>
      </w:r>
      <w:r w:rsidRPr="00F51A7E">
        <w:rPr>
          <w:sz w:val="12"/>
        </w:rPr>
        <w:t xml:space="preserve"> For pragmatic and strategic purposes, will scholars and practitioners of earth jurisprudence be compelled to agree on a ‘working’ definition of nature, while acknowledging its limitations? Certainly, the ‘promiscuous concept’ of nature requires a more comprehensive investigation. While </w:t>
      </w:r>
      <w:r w:rsidRPr="00F51A7E">
        <w:rPr>
          <w:rStyle w:val="StyleUnderline"/>
        </w:rPr>
        <w:t>its emergent discourse continues to</w:t>
      </w:r>
      <w:r>
        <w:rPr>
          <w:rStyle w:val="StyleUnderline"/>
        </w:rPr>
        <w:t xml:space="preserve"> </w:t>
      </w:r>
      <w:r w:rsidRPr="00F51A7E">
        <w:rPr>
          <w:rStyle w:val="StyleUnderline"/>
        </w:rPr>
        <w:t>problematize the human-nature dualism</w:t>
      </w:r>
      <w:r w:rsidRPr="00F51A7E">
        <w:rPr>
          <w:sz w:val="12"/>
        </w:rPr>
        <w:t xml:space="preserve">, earth jurisprudence has yet to comprehensively investigate the ontological and epistemological issues associated with the idea of nature. What can be said about earth jurisprudence is that it is informed by largely unproblematized notions of nature predicated on biological ‘systems’ characterized by interrelationships between constituent parts.64 In proposing a closer relationship between nature and humankind, for example, Thomas Berry famously opined that ‘nature is a subject and not a collection of objects’.65 Aldo Leopold’s Land Ethic identified a holistic natural community of which humans and other beings are a part. 66 Similarly, Arne </w:t>
      </w:r>
      <w:proofErr w:type="spellStart"/>
      <w:r w:rsidRPr="00F51A7E">
        <w:rPr>
          <w:sz w:val="12"/>
        </w:rPr>
        <w:t>Næss</w:t>
      </w:r>
      <w:proofErr w:type="spellEnd"/>
      <w:r w:rsidRPr="00F51A7E">
        <w:rPr>
          <w:sz w:val="12"/>
        </w:rPr>
        <w:t xml:space="preserve"> argued that human beings are constituent parts of one single natural system and are interdependent with the other components.67 More recently, James Lovelock’s Gaia hypothesis 64. See </w:t>
      </w:r>
      <w:proofErr w:type="gramStart"/>
      <w:r w:rsidRPr="00F51A7E">
        <w:rPr>
          <w:sz w:val="12"/>
        </w:rPr>
        <w:t>The</w:t>
      </w:r>
      <w:proofErr w:type="gramEnd"/>
      <w:r w:rsidRPr="00F51A7E">
        <w:rPr>
          <w:sz w:val="12"/>
        </w:rPr>
        <w:t xml:space="preserve"> United Nations Economic and Social Council, Permanent Forum on Indigenous Issues, ‘Study on the need to recognize and respect the rights of Mother Earth’, Ninth Session, New York, 19-30 April 2010 Item 7 of the provisional agenda, United Nations E/C.19/2010/4. Such ‘system’ approaches are, of course, not novel ones. Indigenous conceptions of nature, such as the Andean concept of Pachamama (‘Mother Earth’) and of Suma </w:t>
      </w:r>
      <w:proofErr w:type="spellStart"/>
      <w:r w:rsidRPr="00F51A7E">
        <w:rPr>
          <w:sz w:val="12"/>
        </w:rPr>
        <w:t>Qamaña</w:t>
      </w:r>
      <w:proofErr w:type="spellEnd"/>
      <w:r w:rsidRPr="00F51A7E">
        <w:rPr>
          <w:sz w:val="12"/>
        </w:rPr>
        <w:t xml:space="preserve"> or ‘living well’ are predicated upon symbiosis between humankind and nature and regard the relationship of the human political community with the Earth as one of intimate belonging. For a detailed consideration of historical and cultural frameworks informing the notion of </w:t>
      </w:r>
      <w:proofErr w:type="gramStart"/>
      <w:r w:rsidRPr="00F51A7E">
        <w:rPr>
          <w:sz w:val="12"/>
        </w:rPr>
        <w:t>Pachamama,.</w:t>
      </w:r>
      <w:proofErr w:type="gramEnd"/>
      <w:r w:rsidRPr="00F51A7E">
        <w:rPr>
          <w:sz w:val="12"/>
        </w:rPr>
        <w:t xml:space="preserve"> 65. THOMAS BERRY, THE SACRED UNIVERSE: EARTH, SPIRITUALITY AND RELIGION IN THE TWENTY-FIRST CENTURY 103 (Mary Evelyn Tucker ed., 2009). 66. See generally ALDO LEOPOLD, A SAND COUNTY ALMANAC (1949). 67. See generally ARNE NAESS, ECOLOGY, COMMUNITY AND LIFESTYLE: OUTLINE OF AN ECOSOPHY (David Rothenberg trans., 1989). 22 ENVIRONMENTAL AND [Vol. III EARTH LAW JOURNAL envisages the Earth as a single organism in which all parts are as interrelated and as interdependent as the cells of the human body.68 </w:t>
      </w:r>
      <w:proofErr w:type="spellStart"/>
      <w:r w:rsidRPr="00F51A7E">
        <w:rPr>
          <w:sz w:val="12"/>
        </w:rPr>
        <w:t>Fritjof</w:t>
      </w:r>
      <w:proofErr w:type="spellEnd"/>
      <w:r w:rsidRPr="00F51A7E">
        <w:rPr>
          <w:sz w:val="12"/>
        </w:rPr>
        <w:t xml:space="preserve"> Capra proposes an integrating vision of the universe as a network of relations,69 while Peter Burdon remarks that ‘nature consists of networks, operating within networks’.70 Finally, </w:t>
      </w:r>
      <w:r w:rsidRPr="00F51A7E">
        <w:rPr>
          <w:rStyle w:val="StyleUnderline"/>
        </w:rPr>
        <w:t>the integral ecology</w:t>
      </w:r>
      <w:r>
        <w:rPr>
          <w:rStyle w:val="StyleUnderline"/>
        </w:rPr>
        <w:t xml:space="preserve"> </w:t>
      </w:r>
      <w:r w:rsidRPr="00F51A7E">
        <w:rPr>
          <w:rStyle w:val="StyleUnderline"/>
        </w:rPr>
        <w:t>movement is based on the idea that there is no single environment or</w:t>
      </w:r>
      <w:r>
        <w:rPr>
          <w:rStyle w:val="StyleUnderline"/>
        </w:rPr>
        <w:t xml:space="preserve"> </w:t>
      </w:r>
      <w:r w:rsidRPr="00F51A7E">
        <w:rPr>
          <w:rStyle w:val="StyleUnderline"/>
        </w:rPr>
        <w:t>macroecological unity to which multiple species and populations</w:t>
      </w:r>
      <w:r>
        <w:rPr>
          <w:rStyle w:val="StyleUnderline"/>
        </w:rPr>
        <w:t xml:space="preserve"> </w:t>
      </w:r>
      <w:r w:rsidRPr="00F51A7E">
        <w:rPr>
          <w:rStyle w:val="StyleUnderline"/>
        </w:rPr>
        <w:t xml:space="preserve">belong, but an </w:t>
      </w:r>
      <w:r w:rsidRPr="00F51A7E">
        <w:rPr>
          <w:rStyle w:val="Emphasis"/>
        </w:rPr>
        <w:t>interconnected multiplicity</w:t>
      </w:r>
      <w:r w:rsidRPr="00F51A7E">
        <w:rPr>
          <w:rStyle w:val="StyleUnderline"/>
        </w:rPr>
        <w:t xml:space="preserve"> of eco-evolutionary</w:t>
      </w:r>
      <w:r>
        <w:rPr>
          <w:rStyle w:val="StyleUnderline"/>
        </w:rPr>
        <w:t xml:space="preserve"> </w:t>
      </w:r>
      <w:r w:rsidRPr="00F51A7E">
        <w:rPr>
          <w:rStyle w:val="StyleUnderline"/>
        </w:rPr>
        <w:t>processes.71</w:t>
      </w:r>
    </w:p>
    <w:p w14:paraId="7909090F" w14:textId="77777777" w:rsidR="00AE0383" w:rsidRDefault="00AE0383" w:rsidP="00AE0383">
      <w:pPr>
        <w:pStyle w:val="Heading4"/>
      </w:pPr>
      <w:r>
        <w:t>Perm doesn’t solve deep ecology requires a complete rejection of anthropocentrism</w:t>
      </w:r>
    </w:p>
    <w:p w14:paraId="6AAD760A" w14:textId="77777777" w:rsidR="00AE0383" w:rsidRDefault="00AE0383" w:rsidP="00AE0383">
      <w:r>
        <w:t xml:space="preserve">Zeke </w:t>
      </w:r>
      <w:proofErr w:type="spellStart"/>
      <w:r w:rsidRPr="00137A79">
        <w:rPr>
          <w:rStyle w:val="Style13ptBold"/>
        </w:rPr>
        <w:t>Benshirim</w:t>
      </w:r>
      <w:proofErr w:type="spellEnd"/>
      <w:r>
        <w:t>, 6-21-20</w:t>
      </w:r>
      <w:r w:rsidRPr="00137A79">
        <w:rPr>
          <w:rStyle w:val="Style13ptBold"/>
        </w:rPr>
        <w:t>16</w:t>
      </w:r>
      <w:r>
        <w:t xml:space="preserve"> ("Daring to Care: Deep Ecology and Effective Popular Environmentalism," Sustainability at Harvard, </w:t>
      </w:r>
      <w:hyperlink r:id="rId36" w:history="1">
        <w:r w:rsidRPr="009B6FB6">
          <w:rPr>
            <w:rStyle w:val="Hyperlink"/>
          </w:rPr>
          <w:t>https://green.harvard.edu/news/daring-care-deep-ecology-and-effective-popular-environmentalism)//pairie</w:t>
        </w:r>
      </w:hyperlink>
      <w:r>
        <w:t xml:space="preserve"> </w:t>
      </w:r>
    </w:p>
    <w:p w14:paraId="1B964590" w14:textId="77777777" w:rsidR="00AE0383" w:rsidRPr="00F51A7E" w:rsidRDefault="00AE0383" w:rsidP="00AE0383">
      <w:pPr>
        <w:rPr>
          <w:sz w:val="14"/>
        </w:rPr>
      </w:pPr>
      <w:r w:rsidRPr="00F51A7E">
        <w:rPr>
          <w:sz w:val="14"/>
        </w:rPr>
        <w:t xml:space="preserve">The work of the twentieth-century Norwegian philosopher Arne </w:t>
      </w:r>
      <w:proofErr w:type="spellStart"/>
      <w:r w:rsidRPr="00F51A7E">
        <w:rPr>
          <w:sz w:val="14"/>
        </w:rPr>
        <w:t>Næss</w:t>
      </w:r>
      <w:proofErr w:type="spellEnd"/>
      <w:r w:rsidRPr="00F51A7E">
        <w:rPr>
          <w:sz w:val="14"/>
        </w:rPr>
        <w:t xml:space="preserve"> addresses both questions. He distinguished two paradigms he called “shallow” and “deep ecology,” primarily </w:t>
      </w:r>
      <w:proofErr w:type="gramStart"/>
      <w:r w:rsidRPr="00F51A7E">
        <w:rPr>
          <w:sz w:val="14"/>
        </w:rPr>
        <w:t>on the basis of</w:t>
      </w:r>
      <w:proofErr w:type="gramEnd"/>
      <w:r w:rsidRPr="00F51A7E">
        <w:rPr>
          <w:sz w:val="14"/>
        </w:rPr>
        <w:t xml:space="preserve"> a fundamental division in environmental ethics between biocentrism, the view that non-human life deserves moral consideration, and anthropocentrism, the restriction of moral value primarily or exclusively to humans (“Environmental Ethics”). In a 1986 paper, </w:t>
      </w:r>
      <w:proofErr w:type="spellStart"/>
      <w:r w:rsidRPr="00F51A7E">
        <w:rPr>
          <w:rStyle w:val="StyleUnderline"/>
        </w:rPr>
        <w:t>Næss</w:t>
      </w:r>
      <w:proofErr w:type="spellEnd"/>
      <w:r w:rsidRPr="00F51A7E">
        <w:rPr>
          <w:rStyle w:val="StyleUnderline"/>
        </w:rPr>
        <w:t xml:space="preserve"> defined “deep ecology” as a group of philosophical positions adhering to a platform of eight fundamental principles</w:t>
      </w:r>
      <w:r w:rsidRPr="00F51A7E">
        <w:rPr>
          <w:sz w:val="14"/>
        </w:rPr>
        <w:t xml:space="preserve"> (</w:t>
      </w:r>
      <w:proofErr w:type="spellStart"/>
      <w:r w:rsidRPr="00F51A7E">
        <w:rPr>
          <w:sz w:val="14"/>
        </w:rPr>
        <w:t>Næss</w:t>
      </w:r>
      <w:proofErr w:type="spellEnd"/>
      <w:r w:rsidRPr="00F51A7E">
        <w:rPr>
          <w:sz w:val="14"/>
        </w:rPr>
        <w:t xml:space="preserve"> 67). </w:t>
      </w:r>
      <w:r w:rsidRPr="00F51A7E">
        <w:rPr>
          <w:rStyle w:val="StyleUnderline"/>
        </w:rPr>
        <w:t xml:space="preserve">The first and most indicative of these principles is the </w:t>
      </w:r>
      <w:r w:rsidRPr="00F51A7E">
        <w:rPr>
          <w:rStyle w:val="Emphasis"/>
        </w:rPr>
        <w:t>rejection of anthropocentrism</w:t>
      </w:r>
      <w:r w:rsidRPr="00F51A7E">
        <w:rPr>
          <w:rStyle w:val="StyleUnderline"/>
        </w:rPr>
        <w:t>:</w:t>
      </w:r>
      <w:r w:rsidRPr="00F51A7E">
        <w:rPr>
          <w:sz w:val="14"/>
        </w:rPr>
        <w:t xml:space="preserve"> “</w:t>
      </w:r>
      <w:r w:rsidRPr="00F51A7E">
        <w:rPr>
          <w:rStyle w:val="StyleUnderline"/>
        </w:rPr>
        <w:t xml:space="preserve">The well-being and flourishing of human and non-human life on Earth have value in themselves […] independent of the usefulness of the non-human world for human purposes (68).” </w:t>
      </w:r>
      <w:r w:rsidRPr="00F51A7E">
        <w:rPr>
          <w:sz w:val="14"/>
        </w:rPr>
        <w:t xml:space="preserve">The remaining principles hold that biodiversity has intrinsic value; that only the “vital needs” of humans outweigh non-human value; that human populations must be reduced; and that </w:t>
      </w:r>
      <w:r w:rsidRPr="00F51A7E">
        <w:rPr>
          <w:rStyle w:val="StyleUnderline"/>
        </w:rPr>
        <w:t xml:space="preserve">we have an obligation to </w:t>
      </w:r>
      <w:r w:rsidRPr="00F51A7E">
        <w:rPr>
          <w:rStyle w:val="Emphasis"/>
        </w:rPr>
        <w:t>implement radical changes</w:t>
      </w:r>
      <w:r w:rsidRPr="00F51A7E">
        <w:rPr>
          <w:rStyle w:val="StyleUnderline"/>
        </w:rPr>
        <w:t xml:space="preserve"> to human ideologies and economies, de-emphasizing consumerist ideals, to reduce our excessive interference with the non-human world.</w:t>
      </w:r>
      <w:r w:rsidRPr="00F51A7E">
        <w:rPr>
          <w:sz w:val="14"/>
        </w:rPr>
        <w:t xml:space="preserve"> </w:t>
      </w:r>
      <w:proofErr w:type="spellStart"/>
      <w:r w:rsidRPr="00F51A7E">
        <w:rPr>
          <w:sz w:val="14"/>
        </w:rPr>
        <w:t>Næss</w:t>
      </w:r>
      <w:proofErr w:type="spellEnd"/>
      <w:r w:rsidRPr="00F51A7E">
        <w:rPr>
          <w:sz w:val="14"/>
        </w:rPr>
        <w:t xml:space="preserve"> argues that promoting a deep ecological ethic is advantageous even for “shallow” ecologists, writing that “conservation strategies are more eagerly implemented by people who love what they are conserving, and are convinced that it is intrinsically lovable” (67). Deep ecology is naturally attractive to </w:t>
      </w:r>
      <w:proofErr w:type="spellStart"/>
      <w:r w:rsidRPr="00F51A7E">
        <w:rPr>
          <w:sz w:val="14"/>
        </w:rPr>
        <w:t>biocentrists</w:t>
      </w:r>
      <w:proofErr w:type="spellEnd"/>
      <w:r w:rsidRPr="00F51A7E">
        <w:rPr>
          <w:sz w:val="14"/>
        </w:rPr>
        <w:t>, but this argument extends its appeal, at least as a tactical tool, to anthropocentric environmentalists. He [</w:t>
      </w:r>
      <w:proofErr w:type="spellStart"/>
      <w:r w:rsidRPr="00F51A7E">
        <w:rPr>
          <w:sz w:val="14"/>
        </w:rPr>
        <w:t>Næss</w:t>
      </w:r>
      <w:proofErr w:type="spellEnd"/>
      <w:r w:rsidRPr="00F51A7E">
        <w:rPr>
          <w:sz w:val="14"/>
        </w:rPr>
        <w:t xml:space="preserve">] distinguished two paradigms he called “shallow” and “deep ecology,” primarily </w:t>
      </w:r>
      <w:proofErr w:type="gramStart"/>
      <w:r w:rsidRPr="00F51A7E">
        <w:rPr>
          <w:sz w:val="14"/>
        </w:rPr>
        <w:t>on the basis of</w:t>
      </w:r>
      <w:proofErr w:type="gramEnd"/>
      <w:r w:rsidRPr="00F51A7E">
        <w:rPr>
          <w:sz w:val="14"/>
        </w:rPr>
        <w:t xml:space="preserve"> a fundamental division in environmental ethics between biocentrism, the view that non-human life deserves moral consideration, and anthropocentrism, the restriction of moral value primarily or exclusively to humans (“Environmental Ethics”).</w:t>
      </w:r>
    </w:p>
    <w:p w14:paraId="6EF75650" w14:textId="77777777" w:rsidR="00AE0383" w:rsidRPr="00A7147B" w:rsidRDefault="00AE0383" w:rsidP="00AE0383"/>
    <w:p w14:paraId="62D3F669" w14:textId="77777777" w:rsidR="00AE0383" w:rsidRDefault="00AE0383" w:rsidP="00AE0383"/>
    <w:p w14:paraId="5EADEFC4" w14:textId="42544FD6" w:rsidR="00EA2236" w:rsidRDefault="00EA2236" w:rsidP="00EA2236">
      <w:pPr>
        <w:pStyle w:val="Heading3"/>
      </w:pPr>
      <w:r>
        <w:t xml:space="preserve">Apocalypse </w:t>
      </w:r>
    </w:p>
    <w:p w14:paraId="51D41063" w14:textId="77777777" w:rsidR="00EA2236" w:rsidRPr="00FE6CFD" w:rsidRDefault="00EA2236" w:rsidP="00EA2236"/>
    <w:p w14:paraId="4F858C2B" w14:textId="77777777" w:rsidR="00EA2236" w:rsidRPr="00774ED1" w:rsidRDefault="00EA2236" w:rsidP="00EA2236">
      <w:pPr>
        <w:pStyle w:val="Heading4"/>
      </w:pPr>
      <w:r>
        <w:t xml:space="preserve">Waiting for apocalypse to come </w:t>
      </w:r>
      <w:r>
        <w:rPr>
          <w:i/>
        </w:rPr>
        <w:t>is</w:t>
      </w:r>
      <w:r>
        <w:t xml:space="preserve"> the problem—</w:t>
      </w:r>
      <w:r>
        <w:rPr>
          <w:i/>
        </w:rPr>
        <w:t>we</w:t>
      </w:r>
      <w:r>
        <w:t xml:space="preserve"> control try-or-die </w:t>
      </w:r>
    </w:p>
    <w:p w14:paraId="515F1E2B" w14:textId="77777777" w:rsidR="00EA2236" w:rsidRPr="00D67C7C" w:rsidRDefault="00EA2236" w:rsidP="00EA2236">
      <w:pPr>
        <w:rPr>
          <w:b/>
          <w:bCs/>
          <w:sz w:val="26"/>
        </w:rPr>
      </w:pPr>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pg.103-104) </w:t>
      </w:r>
    </w:p>
    <w:p w14:paraId="49153B93" w14:textId="77777777" w:rsidR="00EA2236" w:rsidRDefault="00EA2236" w:rsidP="00EA2236">
      <w:pPr>
        <w:rPr>
          <w:rStyle w:val="StyleUnderline"/>
        </w:rPr>
      </w:pPr>
      <w:r w:rsidRPr="00C67A42">
        <w:rPr>
          <w:rStyle w:val="StyleUnderline"/>
        </w:rPr>
        <w:t xml:space="preserve">The spooky thing is, we discover global warming precisely when it’s already here. It is like realizing that for </w:t>
      </w:r>
      <w:r>
        <w:rPr>
          <w:rStyle w:val="StyleUnderline"/>
        </w:rPr>
        <w:t>some time you had been conduct</w:t>
      </w:r>
      <w:r w:rsidRPr="00C67A42">
        <w:rPr>
          <w:rStyle w:val="StyleUnderline"/>
        </w:rPr>
        <w:t>ing your business in the expanding sphere of a slow-motion nuclear bomb.</w:t>
      </w:r>
      <w:r w:rsidRPr="00D67C7C">
        <w:t xml:space="preserve"> You have a few seconds for amazement as the fantasy that you inhabited a neat, seamless little world melts away. All those apocalyptic narratives of doom about the “end of the world” are, from this point of view, part of the problem, not part of the solution. By postponing doom into some hypothetical future, these narratives inoculate us against the</w:t>
      </w:r>
      <w:r>
        <w:t xml:space="preserve"> </w:t>
      </w:r>
      <w:r w:rsidRPr="00D67C7C">
        <w:t xml:space="preserve">very real object that has intruded into ecological, social, and psychic space. </w:t>
      </w:r>
      <w:r w:rsidRPr="00C5645D">
        <w:rPr>
          <w:rStyle w:val="StyleUnderline"/>
        </w:rPr>
        <w:t xml:space="preserve">As we shall see, the </w:t>
      </w:r>
      <w:proofErr w:type="spellStart"/>
      <w:r w:rsidRPr="00C5645D">
        <w:rPr>
          <w:rStyle w:val="StyleUnderline"/>
        </w:rPr>
        <w:t>hyperobject</w:t>
      </w:r>
      <w:proofErr w:type="spellEnd"/>
      <w:r w:rsidRPr="00C5645D">
        <w:rPr>
          <w:rStyle w:val="StyleUnderline"/>
        </w:rPr>
        <w:t xml:space="preserve"> spells doom now, not at some future date</w:t>
      </w:r>
      <w:r w:rsidRPr="00D67C7C">
        <w:t xml:space="preserve">. (Doom will assume a special technical meaning in this study in the “Hypocrisies” section.) </w:t>
      </w:r>
      <w:r w:rsidRPr="00C5645D">
        <w:rPr>
          <w:rStyle w:val="StyleUnderline"/>
        </w:rPr>
        <w:t>If there is no background—no neutral, peripheral stage set of weather, but rather a very visible, highly monitored, publicly debated climate— then there is no foreground. Foregrounds need backgrounds to exist.</w:t>
      </w:r>
      <w:r w:rsidRPr="000003FB">
        <w:rPr>
          <w:rStyle w:val="StyleUnderline"/>
        </w:rPr>
        <w:t xml:space="preserve"> </w:t>
      </w:r>
      <w:proofErr w:type="gramStart"/>
      <w:r w:rsidRPr="000003FB">
        <w:rPr>
          <w:rStyle w:val="StyleUnderline"/>
        </w:rPr>
        <w:t>So</w:t>
      </w:r>
      <w:proofErr w:type="gramEnd"/>
      <w:r w:rsidRPr="000003FB">
        <w:rPr>
          <w:rStyle w:val="StyleUnderline"/>
        </w:rPr>
        <w:t xml:space="preserve"> the strange effect of dragging weather phenomena into the foreground as part of our awareness of global warming has been the gradual realization that there is no foreground! </w:t>
      </w:r>
      <w:r w:rsidRPr="00D67C7C">
        <w:t xml:space="preserve">The idea that we are embedded in a phenomenological lifeworld, tucked up like little hobbits into the safety of our burrow, has been exposed as a fiction. The specialness we granted ourselves as </w:t>
      </w:r>
      <w:proofErr w:type="spellStart"/>
      <w:r w:rsidRPr="00D67C7C">
        <w:t>unravelers</w:t>
      </w:r>
      <w:proofErr w:type="spellEnd"/>
      <w:r w:rsidRPr="00D67C7C">
        <w:t xml:space="preserve"> of cosmic meaning, exemplified in the uniqueness of Heideggerian Dasein, falls apart since there is no meaningfulness possible in a world without a foreground–background distinction. Worlds need horizons and horizons need backgrounds, which need foregrounds. When we can see everywhere (when I can use Google Earth to see the fish in my mom’s pond in her garden in London), the world—as a significant, bounded, </w:t>
      </w:r>
      <w:proofErr w:type="spellStart"/>
      <w:r w:rsidRPr="00D67C7C">
        <w:t>horizoning</w:t>
      </w:r>
      <w:proofErr w:type="spellEnd"/>
      <w:r w:rsidRPr="00D67C7C">
        <w:t xml:space="preserve"> entity—disappears. </w:t>
      </w:r>
      <w:r w:rsidRPr="00C073CA">
        <w:rPr>
          <w:rStyle w:val="StyleUnderline"/>
        </w:rPr>
        <w:t>We have no world because the objects that functioned as invisible scenery have dissolved</w:t>
      </w:r>
      <w:r w:rsidRPr="00FE6CFD">
        <w:t>.5</w:t>
      </w:r>
      <w:r w:rsidRPr="00C073CA">
        <w:rPr>
          <w:rStyle w:val="StyleUnderline"/>
        </w:rPr>
        <w:t xml:space="preserve"> </w:t>
      </w:r>
    </w:p>
    <w:p w14:paraId="4E9B5C14" w14:textId="77777777" w:rsidR="00EA2236" w:rsidRPr="00C073CA" w:rsidRDefault="00EA2236" w:rsidP="00EA2236">
      <w:pPr>
        <w:rPr>
          <w:rStyle w:val="StyleUnderline"/>
        </w:rPr>
      </w:pPr>
    </w:p>
    <w:p w14:paraId="392857C3" w14:textId="77777777" w:rsidR="00EA2236" w:rsidRDefault="00EA2236" w:rsidP="00EA2236">
      <w:pPr>
        <w:pStyle w:val="Heading3"/>
      </w:pPr>
      <w:r>
        <w:t>Biodiversity</w:t>
      </w:r>
    </w:p>
    <w:p w14:paraId="5BBBAE47" w14:textId="0F9ED6A5" w:rsidR="00EA2236" w:rsidRDefault="00EA2236" w:rsidP="00EA2236"/>
    <w:p w14:paraId="5B9D2BA4" w14:textId="37A01928" w:rsidR="00AE0383" w:rsidRDefault="00AE0383" w:rsidP="00EA2236"/>
    <w:p w14:paraId="20AC83C9" w14:textId="77777777" w:rsidR="00AE0383" w:rsidRPr="00270002" w:rsidRDefault="00AE0383" w:rsidP="00AE0383">
      <w:pPr>
        <w:keepNext/>
        <w:keepLines/>
        <w:spacing w:before="40" w:after="0"/>
        <w:outlineLvl w:val="3"/>
        <w:rPr>
          <w:rFonts w:asciiTheme="minorHAnsi" w:eastAsiaTheme="majorEastAsia" w:hAnsiTheme="minorHAnsi" w:cstheme="minorHAnsi"/>
          <w:b/>
          <w:iCs/>
          <w:sz w:val="26"/>
        </w:rPr>
      </w:pPr>
      <w:r w:rsidRPr="00270002">
        <w:rPr>
          <w:rFonts w:asciiTheme="minorHAnsi" w:eastAsiaTheme="majorEastAsia" w:hAnsiTheme="minorHAnsi" w:cstheme="minorHAnsi"/>
          <w:b/>
          <w:iCs/>
          <w:sz w:val="26"/>
        </w:rPr>
        <w:t>Attempts at preserving biodiversity perpetuate the anthropocentrism and the unending exploitation of nature and reinforce eco colonialist violence – empirically proven by the WWF</w:t>
      </w:r>
    </w:p>
    <w:p w14:paraId="15487629" w14:textId="77777777" w:rsidR="00AE0383" w:rsidRPr="00270002" w:rsidRDefault="00AE0383" w:rsidP="00AE0383">
      <w:pPr>
        <w:rPr>
          <w:rFonts w:asciiTheme="minorHAnsi" w:hAnsiTheme="minorHAnsi" w:cstheme="minorHAnsi"/>
        </w:rPr>
      </w:pPr>
      <w:r w:rsidRPr="00270002">
        <w:rPr>
          <w:rFonts w:asciiTheme="minorHAnsi" w:hAnsiTheme="minorHAnsi" w:cstheme="minorHAnsi"/>
        </w:rPr>
        <w:t xml:space="preserve">Timothy W. </w:t>
      </w:r>
      <w:r w:rsidRPr="00270002">
        <w:rPr>
          <w:rStyle w:val="Style13ptBold"/>
          <w:rFonts w:asciiTheme="minorHAnsi" w:hAnsiTheme="minorHAnsi" w:cstheme="minorHAnsi"/>
        </w:rPr>
        <w:t>Luke,</w:t>
      </w:r>
      <w:r w:rsidRPr="00270002">
        <w:rPr>
          <w:rFonts w:asciiTheme="minorHAnsi" w:hAnsiTheme="minorHAnsi" w:cstheme="minorHAnsi"/>
        </w:rPr>
        <w:t xml:space="preserve"> March 19</w:t>
      </w:r>
      <w:r w:rsidRPr="00270002">
        <w:rPr>
          <w:rStyle w:val="Style13ptBold"/>
          <w:rFonts w:asciiTheme="minorHAnsi" w:hAnsiTheme="minorHAnsi" w:cstheme="minorHAnsi"/>
        </w:rPr>
        <w:t>97</w:t>
      </w:r>
      <w:r>
        <w:rPr>
          <w:rFonts w:asciiTheme="minorHAnsi" w:hAnsiTheme="minorHAnsi" w:cstheme="minorHAnsi"/>
        </w:rPr>
        <w:t xml:space="preserve"> (&lt;</w:t>
      </w:r>
      <w:r w:rsidRPr="00270002">
        <w:rPr>
          <w:rFonts w:asciiTheme="minorHAnsi" w:hAnsiTheme="minorHAnsi" w:cstheme="minorHAnsi"/>
        </w:rPr>
        <w:t xml:space="preserve">&lt;University Distinguished Professor of Political Science in the College of Liberal Arts and Human Sciences &amp; Program Chair of the Government and International Affairs Program, School of Public and International Affairs at Virginia Polytechnic Institute and State University&gt;&gt;,  “The (Un)Wise (Ab)Use of Nature: Environmentalism as Globalized Consumerism?”, </w:t>
      </w:r>
      <w:hyperlink r:id="rId37" w:history="1">
        <w:r w:rsidRPr="009B6FB6">
          <w:rPr>
            <w:rStyle w:val="Hyperlink"/>
            <w:rFonts w:asciiTheme="minorHAnsi" w:hAnsiTheme="minorHAnsi" w:cstheme="minorHAnsi"/>
          </w:rPr>
          <w:t>https://www.cddc.vt.edu/tim/tims/Tim528.PDF)//p</w:t>
        </w:r>
      </w:hyperlink>
      <w:r>
        <w:rPr>
          <w:rFonts w:asciiTheme="minorHAnsi" w:hAnsiTheme="minorHAnsi" w:cstheme="minorHAnsi"/>
        </w:rPr>
        <w:t xml:space="preserve">airie + </w:t>
      </w:r>
      <w:proofErr w:type="spellStart"/>
      <w:r>
        <w:rPr>
          <w:rFonts w:asciiTheme="minorHAnsi" w:hAnsiTheme="minorHAnsi" w:cstheme="minorHAnsi"/>
        </w:rPr>
        <w:t>shppp</w:t>
      </w:r>
      <w:proofErr w:type="spellEnd"/>
    </w:p>
    <w:p w14:paraId="66DF5429" w14:textId="68107559" w:rsidR="00AE0383" w:rsidRPr="00AE0383" w:rsidRDefault="00AE0383" w:rsidP="00EA2236">
      <w:pPr>
        <w:rPr>
          <w:rFonts w:asciiTheme="minorHAnsi" w:hAnsiTheme="minorHAnsi" w:cstheme="minorHAnsi"/>
          <w:sz w:val="16"/>
        </w:rPr>
      </w:pPr>
      <w:r w:rsidRPr="007C6ED4">
        <w:rPr>
          <w:rFonts w:asciiTheme="minorHAnsi" w:hAnsiTheme="minorHAnsi" w:cstheme="minorHAnsi"/>
          <w:sz w:val="16"/>
        </w:rPr>
        <w:t xml:space="preserve">Plants and animals become more than endangered flowers or threatened fish; they become unknown and unexploited economic resources essential to human survival. "Of all the plants and </w:t>
      </w:r>
      <w:proofErr w:type="gramStart"/>
      <w:r w:rsidRPr="007C6ED4">
        <w:rPr>
          <w:rFonts w:asciiTheme="minorHAnsi" w:hAnsiTheme="minorHAnsi" w:cstheme="minorHAnsi"/>
          <w:sz w:val="16"/>
        </w:rPr>
        <w:t>animals</w:t>
      </w:r>
      <w:proofErr w:type="gramEnd"/>
      <w:r w:rsidRPr="007C6ED4">
        <w:rPr>
          <w:rFonts w:asciiTheme="minorHAnsi" w:hAnsiTheme="minorHAnsi" w:cstheme="minorHAnsi"/>
          <w:sz w:val="16"/>
        </w:rPr>
        <w:t xml:space="preserve"> we know on this earth," as one Conservancy supporter testifies, "only one in a hundred has been tested for possible benefit. And the species we have not even identified yet far outnumber those that we have. </w:t>
      </w:r>
      <w:r w:rsidRPr="003B330E">
        <w:rPr>
          <w:rStyle w:val="StyleUnderline"/>
        </w:rPr>
        <w:t>We destroy them before we discover</w:t>
      </w:r>
      <w:r>
        <w:rPr>
          <w:rStyle w:val="StyleUnderline"/>
        </w:rPr>
        <w:t xml:space="preserve"> </w:t>
      </w:r>
      <w:r w:rsidRPr="003B330E">
        <w:rPr>
          <w:rStyle w:val="StyleUnderline"/>
        </w:rPr>
        <w:t>them and determine how they might be useful."</w:t>
      </w:r>
      <w:r w:rsidRPr="007C6ED4">
        <w:rPr>
          <w:rFonts w:asciiTheme="minorHAnsi" w:hAnsiTheme="minorHAnsi" w:cstheme="minorHAnsi"/>
          <w:sz w:val="16"/>
        </w:rPr>
        <w:t xml:space="preserve">90 Conservancy preserves, then, are </w:t>
      </w:r>
      <w:r w:rsidRPr="003B330E">
        <w:rPr>
          <w:rStyle w:val="Emphasis"/>
        </w:rPr>
        <w:t>biodiversity collection centers, allowing a</w:t>
      </w:r>
      <w:r>
        <w:rPr>
          <w:rStyle w:val="Emphasis"/>
        </w:rPr>
        <w:t xml:space="preserve"> </w:t>
      </w:r>
      <w:r w:rsidRPr="003B330E">
        <w:rPr>
          <w:rStyle w:val="Emphasis"/>
        </w:rPr>
        <w:t>free-enterprise minded foundation</w:t>
      </w:r>
      <w:r w:rsidRPr="007C6ED4">
        <w:rPr>
          <w:rFonts w:asciiTheme="minorHAnsi" w:hAnsiTheme="minorHAnsi" w:cstheme="minorHAnsi"/>
          <w:sz w:val="16"/>
        </w:rPr>
        <w:t xml:space="preserve"> to suspend their native flora and fauna in an ecologically correct deep freeze until scientists 34 can assay the possible worth of the ninety-nine untested species out of each hundred banked in these preserves. Meanwhile, grizzly bears, bald eagles, and spotted owls provide high visibility entertainment value in anti-consumptive nature preserves for ecotourists, Conservancy members, and outdoor recreationists all seeking to enjoy such Edenic spaces. Still, in "preserving Eden," the Conservancy more importantly is guarding more and more of the </w:t>
      </w:r>
      <w:proofErr w:type="spellStart"/>
      <w:r w:rsidRPr="007C6ED4">
        <w:rPr>
          <w:rFonts w:asciiTheme="minorHAnsi" w:hAnsiTheme="minorHAnsi" w:cstheme="minorHAnsi"/>
          <w:sz w:val="16"/>
        </w:rPr>
        <w:t>bioplasmic</w:t>
      </w:r>
      <w:proofErr w:type="spellEnd"/>
      <w:r w:rsidRPr="007C6ED4">
        <w:rPr>
          <w:rFonts w:asciiTheme="minorHAnsi" w:hAnsiTheme="minorHAnsi" w:cstheme="minorHAnsi"/>
          <w:sz w:val="16"/>
        </w:rPr>
        <w:t xml:space="preserve"> source codes that enable the wetware of life to recapitulate its existence in the timeless routines of birth, life, reproduction, and death. Such riches can only be exploited slowly, but they cannot </w:t>
      </w:r>
      <w:proofErr w:type="gramStart"/>
      <w:r w:rsidRPr="007C6ED4">
        <w:rPr>
          <w:rFonts w:asciiTheme="minorHAnsi" w:hAnsiTheme="minorHAnsi" w:cstheme="minorHAnsi"/>
          <w:sz w:val="16"/>
        </w:rPr>
        <w:t>developed</w:t>
      </w:r>
      <w:proofErr w:type="gramEnd"/>
      <w:r w:rsidRPr="007C6ED4">
        <w:rPr>
          <w:rFonts w:asciiTheme="minorHAnsi" w:hAnsiTheme="minorHAnsi" w:cstheme="minorHAnsi"/>
          <w:sz w:val="16"/>
        </w:rPr>
        <w:t xml:space="preserve"> at all unless today's unchecked consumption of everything everywhere is contained by Nature Conservancy protection actions bringing the world economy to an absolute </w:t>
      </w:r>
      <w:proofErr w:type="spellStart"/>
      <w:r w:rsidRPr="007C6ED4">
        <w:rPr>
          <w:rFonts w:asciiTheme="minorHAnsi" w:hAnsiTheme="minorHAnsi" w:cstheme="minorHAnsi"/>
          <w:sz w:val="16"/>
        </w:rPr>
        <w:t>zeropoint</w:t>
      </w:r>
      <w:proofErr w:type="spellEnd"/>
      <w:r w:rsidRPr="007C6ED4">
        <w:rPr>
          <w:rFonts w:asciiTheme="minorHAnsi" w:hAnsiTheme="minorHAnsi" w:cstheme="minorHAnsi"/>
          <w:sz w:val="16"/>
        </w:rPr>
        <w:t xml:space="preserve"> of inactivity in these expanses of the global environment. C. The World Wildlife Fund The WWF-US began as a </w:t>
      </w:r>
      <w:proofErr w:type="gramStart"/>
      <w:r w:rsidRPr="007C6ED4">
        <w:rPr>
          <w:rFonts w:asciiTheme="minorHAnsi" w:hAnsiTheme="minorHAnsi" w:cstheme="minorHAnsi"/>
          <w:sz w:val="16"/>
        </w:rPr>
        <w:t>fairly focused</w:t>
      </w:r>
      <w:proofErr w:type="gramEnd"/>
      <w:r w:rsidRPr="007C6ED4">
        <w:rPr>
          <w:rFonts w:asciiTheme="minorHAnsi" w:hAnsiTheme="minorHAnsi" w:cstheme="minorHAnsi"/>
          <w:sz w:val="16"/>
        </w:rPr>
        <w:t xml:space="preserve"> campaign allied with the world headquarters in Europe to guard endangered wildlife and its threatened habitats in Africa, Asia and Latin America from needless destruction in the early 1960s. Yet, like many other mainstream environmental groups, it gradually has evolved into a leading exponent of preserving biodiversity during the 1990s. As America's worldwide wildlife fund, however, its avowedly </w:t>
      </w:r>
      <w:r w:rsidRPr="003B330E">
        <w:rPr>
          <w:rStyle w:val="StyleUnderline"/>
        </w:rPr>
        <w:t>"third</w:t>
      </w:r>
      <w:r>
        <w:rPr>
          <w:rStyle w:val="StyleUnderline"/>
        </w:rPr>
        <w:t xml:space="preserve"> </w:t>
      </w:r>
      <w:r w:rsidRPr="003B330E">
        <w:rPr>
          <w:rStyle w:val="StyleUnderline"/>
        </w:rPr>
        <w:t>wave" environmental policies, which purposely construct</w:t>
      </w:r>
      <w:r>
        <w:rPr>
          <w:rStyle w:val="StyleUnderline"/>
        </w:rPr>
        <w:t xml:space="preserve"> </w:t>
      </w:r>
      <w:r w:rsidRPr="003B330E">
        <w:rPr>
          <w:rStyle w:val="StyleUnderline"/>
        </w:rPr>
        <w:t>collaborative links with capital and the state rather than</w:t>
      </w:r>
      <w:r>
        <w:rPr>
          <w:rStyle w:val="StyleUnderline"/>
        </w:rPr>
        <w:t xml:space="preserve"> </w:t>
      </w:r>
      <w:r w:rsidRPr="003B330E">
        <w:rPr>
          <w:rStyle w:val="StyleUnderline"/>
        </w:rPr>
        <w:t>fomenting confrontations with them, now increasingly parallel</w:t>
      </w:r>
      <w:r>
        <w:rPr>
          <w:rStyle w:val="StyleUnderline"/>
        </w:rPr>
        <w:t xml:space="preserve"> </w:t>
      </w:r>
      <w:proofErr w:type="spellStart"/>
      <w:r w:rsidRPr="003B330E">
        <w:rPr>
          <w:rStyle w:val="StyleUnderline"/>
        </w:rPr>
        <w:t>rhetorics</w:t>
      </w:r>
      <w:proofErr w:type="spellEnd"/>
      <w:r w:rsidRPr="003B330E">
        <w:rPr>
          <w:rStyle w:val="StyleUnderline"/>
        </w:rPr>
        <w:t xml:space="preserve"> of "wise use</w:t>
      </w:r>
      <w:r w:rsidRPr="007C6ED4">
        <w:rPr>
          <w:rFonts w:asciiTheme="minorHAnsi" w:hAnsiTheme="minorHAnsi" w:cstheme="minorHAnsi"/>
          <w:sz w:val="16"/>
        </w:rPr>
        <w:t xml:space="preserve">."91 Such third wave environmentalism touts how wisely used funds at the WWF can protect some creatures of Nature from destruction, while, at the same time, pushing forward many profitable projects for protecting select wilderness areas and wildlife species for commodity uses, albeit in </w:t>
      </w:r>
      <w:r w:rsidRPr="003B330E">
        <w:rPr>
          <w:rStyle w:val="StyleUnderline"/>
        </w:rPr>
        <w:t>"sustainable" forms, as ecotourism destinations or hunters' prey.</w:t>
      </w:r>
      <w:r>
        <w:rPr>
          <w:rStyle w:val="StyleUnderline"/>
        </w:rPr>
        <w:t xml:space="preserve"> </w:t>
      </w:r>
      <w:r w:rsidRPr="003B330E">
        <w:rPr>
          <w:rStyle w:val="StyleUnderline"/>
        </w:rPr>
        <w:t>The necessary development of rare sites in Nature as economic</w:t>
      </w:r>
      <w:r>
        <w:rPr>
          <w:rStyle w:val="StyleUnderline"/>
        </w:rPr>
        <w:t xml:space="preserve"> </w:t>
      </w:r>
      <w:r w:rsidRPr="003B330E">
        <w:rPr>
          <w:rStyle w:val="StyleUnderline"/>
        </w:rPr>
        <w:t>resources moves the work of the WWF-US from the register of</w:t>
      </w:r>
      <w:r>
        <w:rPr>
          <w:rStyle w:val="StyleUnderline"/>
        </w:rPr>
        <w:t xml:space="preserve"> </w:t>
      </w:r>
      <w:r w:rsidRPr="003B330E">
        <w:rPr>
          <w:rStyle w:val="StyleUnderline"/>
        </w:rPr>
        <w:t>saving wildness for its own sake to recasting wilderness as a</w:t>
      </w:r>
      <w:r>
        <w:rPr>
          <w:rStyle w:val="StyleUnderline"/>
        </w:rPr>
        <w:t xml:space="preserve"> </w:t>
      </w:r>
      <w:r w:rsidRPr="003B330E">
        <w:rPr>
          <w:rStyle w:val="StyleUnderline"/>
        </w:rPr>
        <w:t>marketable asset</w:t>
      </w:r>
      <w:r w:rsidRPr="007C6ED4">
        <w:rPr>
          <w:rFonts w:asciiTheme="minorHAnsi" w:hAnsiTheme="minorHAnsi" w:cstheme="minorHAnsi"/>
          <w:sz w:val="16"/>
        </w:rPr>
        <w:t xml:space="preserve">. In turn, one must ask is this the "something" that its donors and supporters really believe must be done? The WWF-US chapter in league with the WWF's global offices in Switzerland are intent upon preserving some segments of the Earth's biodiversity through planned giving and high-powered finance, which aim to reconstruct certain natural environments around the world as a green endowment from the past to provide sustainable income streams of natural resources to present and future generations. As an endowment system, the WWF-US is generating its own unique discourses of green governmentality for managing Nature and its resources, as if its many campaigns to protect the rainforest, save tigers, preserve rhinos were </w:t>
      </w:r>
      <w:proofErr w:type="gramStart"/>
      <w:r w:rsidRPr="007C6ED4">
        <w:rPr>
          <w:rFonts w:asciiTheme="minorHAnsi" w:hAnsiTheme="minorHAnsi" w:cstheme="minorHAnsi"/>
          <w:sz w:val="16"/>
        </w:rPr>
        <w:t>an</w:t>
      </w:r>
      <w:proofErr w:type="gramEnd"/>
      <w:r w:rsidRPr="007C6ED4">
        <w:rPr>
          <w:rFonts w:asciiTheme="minorHAnsi" w:hAnsiTheme="minorHAnsi" w:cstheme="minorHAnsi"/>
          <w:sz w:val="16"/>
        </w:rPr>
        <w:t xml:space="preserve"> 35 </w:t>
      </w:r>
      <w:r w:rsidRPr="003B330E">
        <w:rPr>
          <w:rStyle w:val="StyleUnderline"/>
        </w:rPr>
        <w:t>interdependent family of mutual funds poised to capture</w:t>
      </w:r>
      <w:r>
        <w:rPr>
          <w:rStyle w:val="StyleUnderline"/>
        </w:rPr>
        <w:t xml:space="preserve"> </w:t>
      </w:r>
      <w:r w:rsidRPr="003B330E">
        <w:rPr>
          <w:rStyle w:val="StyleUnderline"/>
        </w:rPr>
        <w:t>continuously the charitable dollars of green investors.</w:t>
      </w:r>
      <w:r>
        <w:rPr>
          <w:rStyle w:val="StyleUnderline"/>
        </w:rPr>
        <w:t xml:space="preserve"> </w:t>
      </w:r>
      <w:r w:rsidRPr="007C6ED4">
        <w:rPr>
          <w:rFonts w:asciiTheme="minorHAnsi" w:hAnsiTheme="minorHAnsi" w:cstheme="minorHAnsi"/>
          <w:sz w:val="16"/>
        </w:rPr>
        <w:t xml:space="preserve">Like most preservationist-minded ecology groups first inspired by IUCN habitat protection agendas, then, the WWF essentially is devoted to "Nature preservation," or creating small reservations of select real estate populated by rare wildlife species in expanses of undeveloped habitat. The ethos of its aristocratic founders with their experiences as hunters of trophy animals on game preserves remains alive in the WWF's approach to Africa, </w:t>
      </w:r>
      <w:proofErr w:type="gramStart"/>
      <w:r w:rsidRPr="007C6ED4">
        <w:rPr>
          <w:rFonts w:asciiTheme="minorHAnsi" w:hAnsiTheme="minorHAnsi" w:cstheme="minorHAnsi"/>
          <w:sz w:val="16"/>
        </w:rPr>
        <w:t>Asia</w:t>
      </w:r>
      <w:proofErr w:type="gramEnd"/>
      <w:r w:rsidRPr="007C6ED4">
        <w:rPr>
          <w:rFonts w:asciiTheme="minorHAnsi" w:hAnsiTheme="minorHAnsi" w:cstheme="minorHAnsi"/>
          <w:sz w:val="16"/>
        </w:rPr>
        <w:t xml:space="preserve"> and Latin America as the best sites to preserve big game animals. As WWF-US President Kathryn S. Fuller indicates, the WWF has helped "establish, fund or manage nearly 450 parks and reserves </w:t>
      </w:r>
      <w:proofErr w:type="spellStart"/>
      <w:proofErr w:type="gramStart"/>
      <w:r w:rsidRPr="007C6ED4">
        <w:rPr>
          <w:rFonts w:asciiTheme="minorHAnsi" w:hAnsiTheme="minorHAnsi" w:cstheme="minorHAnsi"/>
          <w:sz w:val="16"/>
        </w:rPr>
        <w:t>world wide</w:t>
      </w:r>
      <w:proofErr w:type="spellEnd"/>
      <w:proofErr w:type="gramEnd"/>
      <w:r w:rsidRPr="007C6ED4">
        <w:rPr>
          <w:rFonts w:asciiTheme="minorHAnsi" w:hAnsiTheme="minorHAnsi" w:cstheme="minorHAnsi"/>
          <w:sz w:val="16"/>
        </w:rPr>
        <w:t xml:space="preserve">, from the Wolong Panda Reserve in China to Peru's spectacular Manu National Park. The protected areas WWF-US has supported cover more than 260 million acres of wildlife habitat--an area twice the size of California."92 This achievement is highly touted in WWF literature, underscoring how thoroughly the organization has reimagined Nature as a bioresources trust, an </w:t>
      </w:r>
      <w:proofErr w:type="spellStart"/>
      <w:r w:rsidRPr="007C6ED4">
        <w:rPr>
          <w:rFonts w:asciiTheme="minorHAnsi" w:hAnsiTheme="minorHAnsi" w:cstheme="minorHAnsi"/>
          <w:sz w:val="16"/>
        </w:rPr>
        <w:t>ecomutual</w:t>
      </w:r>
      <w:proofErr w:type="spellEnd"/>
      <w:r w:rsidRPr="007C6ED4">
        <w:rPr>
          <w:rFonts w:asciiTheme="minorHAnsi" w:hAnsiTheme="minorHAnsi" w:cstheme="minorHAnsi"/>
          <w:sz w:val="16"/>
        </w:rPr>
        <w:t xml:space="preserve"> fund, or an environmental endowment to be kept under its diligent surveillance as loosely held inventories of land. The work of the WWF as a result is often ironically seen by its American managers as a kind of "green man's burden" spreading the advances made by conservationists in the United States abroad because, as Train notes, "there has been almost total neglect of the problems outside our borders until the WWF came along."93 Under the presidencies of Russell E. Train, Bill Reilly and Kathryn Fuller, the WWF grew from 25,000 members with an annual budget of about $2 million in 1978 to a membership of 1.2 million and an annual budget of $79 million in the mid-1990s by pushing this </w:t>
      </w:r>
      <w:proofErr w:type="spellStart"/>
      <w:r w:rsidRPr="007C6ED4">
        <w:rPr>
          <w:rFonts w:asciiTheme="minorHAnsi" w:hAnsiTheme="minorHAnsi" w:cstheme="minorHAnsi"/>
          <w:sz w:val="16"/>
        </w:rPr>
        <w:t>ecocolonialist</w:t>
      </w:r>
      <w:proofErr w:type="spellEnd"/>
      <w:r w:rsidRPr="007C6ED4">
        <w:rPr>
          <w:rFonts w:asciiTheme="minorHAnsi" w:hAnsiTheme="minorHAnsi" w:cstheme="minorHAnsi"/>
          <w:sz w:val="16"/>
        </w:rPr>
        <w:t xml:space="preserve"> agenda.94 The WWF has specialized in propagating its peculiar global vision in which experts from advanced industrial regions, like the United States, Great Britain, or Switzerland, take gentle custody of biological diversity in less advanced regions, like Third World nations, as benevolent scientific guardians by retraining the locals to be reliable trustees of Earth's common endowments in their weak Third World nation-states. In many ways, </w:t>
      </w:r>
      <w:r w:rsidRPr="003B330E">
        <w:rPr>
          <w:rStyle w:val="Emphasis"/>
        </w:rPr>
        <w:t>the WWF is one of the world's most systematic</w:t>
      </w:r>
      <w:r>
        <w:rPr>
          <w:rStyle w:val="Emphasis"/>
        </w:rPr>
        <w:t xml:space="preserve"> </w:t>
      </w:r>
      <w:r w:rsidRPr="003B330E">
        <w:rPr>
          <w:rStyle w:val="Emphasis"/>
        </w:rPr>
        <w:t>practitioners of eco-colonialism to reshape Nature consumption.</w:t>
      </w:r>
      <w:r>
        <w:rPr>
          <w:rStyle w:val="Emphasis"/>
        </w:rPr>
        <w:t xml:space="preserve"> </w:t>
      </w:r>
      <w:r w:rsidRPr="007C6ED4">
        <w:rPr>
          <w:rFonts w:asciiTheme="minorHAnsi" w:hAnsiTheme="minorHAnsi" w:cstheme="minorHAnsi"/>
          <w:sz w:val="16"/>
        </w:rPr>
        <w:t xml:space="preserve">From its initial efforts to protect Africa's big fame trophy animals in the 1960s to the ivory ban campaigns of the 1990s, </w:t>
      </w:r>
      <w:r w:rsidRPr="003B330E">
        <w:rPr>
          <w:rStyle w:val="StyleUnderline"/>
        </w:rPr>
        <w:t>WWF</w:t>
      </w:r>
      <w:r>
        <w:rPr>
          <w:rStyle w:val="StyleUnderline"/>
        </w:rPr>
        <w:t xml:space="preserve"> </w:t>
      </w:r>
      <w:r w:rsidRPr="003B330E">
        <w:rPr>
          <w:rStyle w:val="StyleUnderline"/>
        </w:rPr>
        <w:t>wildlife protection programs have been concocted by small</w:t>
      </w:r>
      <w:r>
        <w:rPr>
          <w:rStyle w:val="StyleUnderline"/>
        </w:rPr>
        <w:t xml:space="preserve"> </w:t>
      </w:r>
      <w:r w:rsidRPr="003B330E">
        <w:rPr>
          <w:rStyle w:val="StyleUnderline"/>
        </w:rPr>
        <w:t xml:space="preserve">committees composed mostly of </w:t>
      </w:r>
      <w:r w:rsidRPr="003B330E">
        <w:rPr>
          <w:rStyle w:val="Emphasis"/>
        </w:rPr>
        <w:t>white, Western experts</w:t>
      </w:r>
      <w:r w:rsidRPr="003B330E">
        <w:rPr>
          <w:rStyle w:val="StyleUnderline"/>
        </w:rPr>
        <w:t>, using</w:t>
      </w:r>
      <w:r>
        <w:rPr>
          <w:rStyle w:val="StyleUnderline"/>
        </w:rPr>
        <w:t xml:space="preserve"> </w:t>
      </w:r>
      <w:r w:rsidRPr="003B330E">
        <w:rPr>
          <w:rStyle w:val="StyleUnderline"/>
        </w:rPr>
        <w:t xml:space="preserve">insights culled from </w:t>
      </w:r>
      <w:r w:rsidRPr="003B330E">
        <w:rPr>
          <w:rStyle w:val="Emphasis"/>
        </w:rPr>
        <w:t>analyses conducted by white, Western</w:t>
      </w:r>
      <w:r>
        <w:rPr>
          <w:rStyle w:val="Emphasis"/>
        </w:rPr>
        <w:t xml:space="preserve"> </w:t>
      </w:r>
      <w:r w:rsidRPr="003B330E">
        <w:rPr>
          <w:rStyle w:val="Emphasis"/>
        </w:rPr>
        <w:t>scientists</w:t>
      </w:r>
      <w:r w:rsidRPr="003B330E">
        <w:rPr>
          <w:rStyle w:val="StyleUnderline"/>
        </w:rPr>
        <w:t xml:space="preserve"> that were </w:t>
      </w:r>
      <w:r w:rsidRPr="003B330E">
        <w:rPr>
          <w:rStyle w:val="Emphasis"/>
        </w:rPr>
        <w:t>paid for by affluent, white, Western</w:t>
      </w:r>
      <w:r>
        <w:rPr>
          <w:rStyle w:val="Emphasis"/>
        </w:rPr>
        <w:t xml:space="preserve"> </w:t>
      </w:r>
      <w:r w:rsidRPr="003B330E">
        <w:rPr>
          <w:rStyle w:val="Emphasis"/>
        </w:rPr>
        <w:t>suburbanites</w:t>
      </w:r>
      <w:r w:rsidRPr="007C6ED4">
        <w:rPr>
          <w:rFonts w:asciiTheme="minorHAnsi" w:hAnsiTheme="minorHAnsi" w:cstheme="minorHAnsi"/>
          <w:sz w:val="16"/>
        </w:rPr>
        <w:t xml:space="preserve">. At the end of the day, many </w:t>
      </w:r>
      <w:proofErr w:type="gramStart"/>
      <w:r w:rsidRPr="007C6ED4">
        <w:rPr>
          <w:rFonts w:asciiTheme="minorHAnsi" w:hAnsiTheme="minorHAnsi" w:cstheme="minorHAnsi"/>
          <w:sz w:val="16"/>
        </w:rPr>
        <w:t>Africans</w:t>
      </w:r>
      <w:proofErr w:type="gramEnd"/>
      <w:r w:rsidRPr="007C6ED4">
        <w:rPr>
          <w:rFonts w:asciiTheme="minorHAnsi" w:hAnsiTheme="minorHAnsi" w:cstheme="minorHAnsi"/>
          <w:sz w:val="16"/>
        </w:rPr>
        <w:t xml:space="preserve"> and Asians, living near those WWF parks where the endangered wildlife 36 actually roam wild, are not entirely pleased by such ecological solitude. Indeed, these Third World peoples see the WWF quite clearly for what it is: "</w:t>
      </w:r>
      <w:r w:rsidRPr="003B330E">
        <w:rPr>
          <w:rStyle w:val="StyleUnderline"/>
        </w:rPr>
        <w:t>white people are making rules to</w:t>
      </w:r>
      <w:r>
        <w:rPr>
          <w:rStyle w:val="StyleUnderline"/>
        </w:rPr>
        <w:t xml:space="preserve"> </w:t>
      </w:r>
      <w:r w:rsidRPr="003B330E">
        <w:rPr>
          <w:rStyle w:val="StyleUnderline"/>
        </w:rPr>
        <w:t>protect animals that white people want to see in parks that white</w:t>
      </w:r>
      <w:r>
        <w:rPr>
          <w:rStyle w:val="StyleUnderline"/>
        </w:rPr>
        <w:t xml:space="preserve"> </w:t>
      </w:r>
      <w:r w:rsidRPr="003B330E">
        <w:rPr>
          <w:rStyle w:val="StyleUnderline"/>
        </w:rPr>
        <w:t>people visit.</w:t>
      </w:r>
      <w:r w:rsidRPr="007C6ED4">
        <w:rPr>
          <w:rFonts w:asciiTheme="minorHAnsi" w:hAnsiTheme="minorHAnsi" w:cstheme="minorHAnsi"/>
          <w:sz w:val="16"/>
        </w:rPr>
        <w:t xml:space="preserve">"95 At some sites, the WWF also promotes sustainably harvesting animals for hides, meat, or other byproducts, but then </w:t>
      </w:r>
      <w:proofErr w:type="gramStart"/>
      <w:r w:rsidRPr="007C6ED4">
        <w:rPr>
          <w:rFonts w:asciiTheme="minorHAnsi" w:hAnsiTheme="minorHAnsi" w:cstheme="minorHAnsi"/>
          <w:sz w:val="16"/>
        </w:rPr>
        <w:t>again</w:t>
      </w:r>
      <w:proofErr w:type="gramEnd"/>
      <w:r w:rsidRPr="007C6ED4">
        <w:rPr>
          <w:rFonts w:asciiTheme="minorHAnsi" w:hAnsiTheme="minorHAnsi" w:cstheme="minorHAnsi"/>
          <w:sz w:val="16"/>
        </w:rPr>
        <w:t xml:space="preserve"> these goods are mostly for markets in affluent, white, Western countries. As Train argues, these </w:t>
      </w:r>
      <w:proofErr w:type="spellStart"/>
      <w:r w:rsidRPr="003B330E">
        <w:rPr>
          <w:rStyle w:val="Emphasis"/>
        </w:rPr>
        <w:t>ecocolonial</w:t>
      </w:r>
      <w:proofErr w:type="spellEnd"/>
      <w:r w:rsidRPr="003B330E">
        <w:rPr>
          <w:rStyle w:val="Emphasis"/>
        </w:rPr>
        <w:t xml:space="preserve"> practices are an</w:t>
      </w:r>
      <w:r>
        <w:rPr>
          <w:rStyle w:val="Emphasis"/>
        </w:rPr>
        <w:t xml:space="preserve"> </w:t>
      </w:r>
      <w:r w:rsidRPr="003B330E">
        <w:rPr>
          <w:rStyle w:val="Emphasis"/>
        </w:rPr>
        <w:t>unavoidable imperative.</w:t>
      </w:r>
      <w:r w:rsidRPr="007C6ED4">
        <w:rPr>
          <w:rFonts w:asciiTheme="minorHAnsi" w:hAnsiTheme="minorHAnsi" w:cstheme="minorHAnsi"/>
          <w:sz w:val="16"/>
        </w:rPr>
        <w:t xml:space="preserve"> The WWF came to understand that "the great conservation challenges of today and of the future mostly lie in the tropics where the overwhelming preponderance of the </w:t>
      </w:r>
      <w:r w:rsidRPr="003B330E">
        <w:rPr>
          <w:rStyle w:val="StyleUnderline"/>
        </w:rPr>
        <w:t>Earth's biological diversity is found, particularly in the moist</w:t>
      </w:r>
      <w:r>
        <w:rPr>
          <w:rStyle w:val="StyleUnderline"/>
        </w:rPr>
        <w:t xml:space="preserve"> </w:t>
      </w:r>
      <w:r w:rsidRPr="003B330E">
        <w:rPr>
          <w:rStyle w:val="StyleUnderline"/>
        </w:rPr>
        <w:t>tropical forests and primarily in the developing world</w:t>
      </w:r>
      <w:r w:rsidRPr="007C6ED4">
        <w:rPr>
          <w:rFonts w:asciiTheme="minorHAnsi" w:hAnsiTheme="minorHAnsi" w:cstheme="minorHAnsi"/>
          <w:sz w:val="16"/>
        </w:rPr>
        <w:t xml:space="preserve">. Although the problems may often seem distance from our own shores and our own circumstances, </w:t>
      </w:r>
      <w:r w:rsidRPr="003B330E">
        <w:rPr>
          <w:rStyle w:val="StyleUnderline"/>
        </w:rPr>
        <w:t>we increasingly understand that the biological</w:t>
      </w:r>
      <w:r>
        <w:rPr>
          <w:rStyle w:val="StyleUnderline"/>
        </w:rPr>
        <w:t xml:space="preserve"> </w:t>
      </w:r>
      <w:r w:rsidRPr="003B330E">
        <w:rPr>
          <w:rStyle w:val="StyleUnderline"/>
        </w:rPr>
        <w:t>riches of this planet are part of a seamless web of life where a</w:t>
      </w:r>
      <w:r>
        <w:rPr>
          <w:rStyle w:val="StyleUnderline"/>
        </w:rPr>
        <w:t xml:space="preserve"> </w:t>
      </w:r>
      <w:r w:rsidRPr="003B330E">
        <w:rPr>
          <w:rStyle w:val="StyleUnderline"/>
        </w:rPr>
        <w:t>threat to any part threatens the whole."96 In mobilizing such</w:t>
      </w:r>
      <w:r>
        <w:rPr>
          <w:rStyle w:val="StyleUnderline"/>
        </w:rPr>
        <w:t xml:space="preserve"> </w:t>
      </w:r>
      <w:r w:rsidRPr="003B330E">
        <w:rPr>
          <w:rStyle w:val="StyleUnderline"/>
        </w:rPr>
        <w:t>discursive understandings to legitimize its actions, the WWF has</w:t>
      </w:r>
      <w:r>
        <w:rPr>
          <w:rStyle w:val="StyleUnderline"/>
        </w:rPr>
        <w:t xml:space="preserve"> </w:t>
      </w:r>
      <w:r w:rsidRPr="003B330E">
        <w:rPr>
          <w:rStyle w:val="StyleUnderline"/>
        </w:rPr>
        <w:t>empowered itself over the past thirty-five years to act as a</w:t>
      </w:r>
      <w:r>
        <w:rPr>
          <w:rStyle w:val="StyleUnderline"/>
        </w:rPr>
        <w:t xml:space="preserve"> </w:t>
      </w:r>
      <w:r w:rsidRPr="003B330E">
        <w:rPr>
          <w:rStyle w:val="StyleUnderline"/>
        </w:rPr>
        <w:t>transnational Environmental Protection Agency for Wildlife</w:t>
      </w:r>
      <w:r>
        <w:rPr>
          <w:rStyle w:val="StyleUnderline"/>
        </w:rPr>
        <w:t xml:space="preserve"> </w:t>
      </w:r>
      <w:r w:rsidRPr="003B330E">
        <w:rPr>
          <w:rStyle w:val="StyleUnderline"/>
        </w:rPr>
        <w:t>Consumption to safeguard "the Earth's biological diversity,"</w:t>
      </w:r>
      <w:r>
        <w:rPr>
          <w:rStyle w:val="StyleUnderline"/>
        </w:rPr>
        <w:t xml:space="preserve"> </w:t>
      </w:r>
      <w:r w:rsidRPr="007C6ED4">
        <w:rPr>
          <w:rFonts w:asciiTheme="minorHAnsi" w:hAnsiTheme="minorHAnsi" w:cstheme="minorHAnsi"/>
          <w:sz w:val="16"/>
        </w:rPr>
        <w:t xml:space="preserve">internationalizing its management of "the biological riches of this planet" where they are threatened in territorialities with very weak sovereignty to protect their sustainable productivity for territories with quite strong sovereignty as parts of "a seamless web of life where a threat to any part threatens the whole."97 On one level, the American </w:t>
      </w:r>
      <w:r w:rsidRPr="003B330E">
        <w:rPr>
          <w:rStyle w:val="StyleUnderline"/>
        </w:rPr>
        <w:t>WWF frets over biodiversity, but</w:t>
      </w:r>
      <w:r>
        <w:rPr>
          <w:rStyle w:val="StyleUnderline"/>
        </w:rPr>
        <w:t xml:space="preserve"> </w:t>
      </w:r>
      <w:r w:rsidRPr="003B330E">
        <w:rPr>
          <w:rStyle w:val="StyleUnderline"/>
        </w:rPr>
        <w:t xml:space="preserve">many of its high Madison Avenue </w:t>
      </w:r>
      <w:r w:rsidRPr="003B330E">
        <w:rPr>
          <w:rStyle w:val="Emphasis"/>
        </w:rPr>
        <w:t>activities actually aim at</w:t>
      </w:r>
      <w:r>
        <w:rPr>
          <w:rStyle w:val="Emphasis"/>
        </w:rPr>
        <w:t xml:space="preserve"> </w:t>
      </w:r>
      <w:r w:rsidRPr="003B330E">
        <w:rPr>
          <w:rStyle w:val="Emphasis"/>
        </w:rPr>
        <w:t>developing systems of "</w:t>
      </w:r>
      <w:proofErr w:type="spellStart"/>
      <w:r w:rsidRPr="003B330E">
        <w:rPr>
          <w:rStyle w:val="Emphasis"/>
        </w:rPr>
        <w:t>biocelebrity</w:t>
      </w:r>
      <w:proofErr w:type="spellEnd"/>
      <w:r w:rsidRPr="007C6ED4">
        <w:rPr>
          <w:rFonts w:asciiTheme="minorHAnsi" w:hAnsiTheme="minorHAnsi" w:cstheme="minorHAnsi"/>
          <w:sz w:val="16"/>
        </w:rPr>
        <w:t xml:space="preserve">." From the adoption of the panda bear as its official logo to its ceaseless fascination with high-profile, heavily symbolic animals, or those which are most commonly on display in zoos or hunter's trophy rooms, the WWF-US has turned a small handful of mediagenic mammals, sea creatures, and birds into zoological celebrities as part and parcel of defending Nature. Whether it is giraffes, elephants, rhinos or kangaroos, ostriches, koalas or dolphins, humpbacks, seals, only a select cross-section of wild animals with potent mediagenic properties anchor its defense of Nature. Special campaigns are always aimed at saving the whales, </w:t>
      </w:r>
      <w:proofErr w:type="gramStart"/>
      <w:r w:rsidRPr="007C6ED4">
        <w:rPr>
          <w:rFonts w:asciiTheme="minorHAnsi" w:hAnsiTheme="minorHAnsi" w:cstheme="minorHAnsi"/>
          <w:sz w:val="16"/>
        </w:rPr>
        <w:t>rhinos</w:t>
      </w:r>
      <w:proofErr w:type="gramEnd"/>
      <w:r w:rsidRPr="007C6ED4">
        <w:rPr>
          <w:rFonts w:asciiTheme="minorHAnsi" w:hAnsiTheme="minorHAnsi" w:cstheme="minorHAnsi"/>
          <w:sz w:val="16"/>
        </w:rPr>
        <w:t xml:space="preserve"> or elephants, and not more obscure, but equally endangered fish, rodents, or insects. </w:t>
      </w:r>
      <w:r w:rsidRPr="007C6ED4">
        <w:rPr>
          <w:rStyle w:val="StyleUnderline"/>
        </w:rPr>
        <w:t>This mobilization of biodiversity, then, all too often comes off</w:t>
      </w:r>
      <w:r>
        <w:rPr>
          <w:rStyle w:val="StyleUnderline"/>
        </w:rPr>
        <w:t xml:space="preserve"> </w:t>
      </w:r>
      <w:r w:rsidRPr="007C6ED4">
        <w:rPr>
          <w:rStyle w:val="StyleUnderline"/>
        </w:rPr>
        <w:t>like a stalking horse for its more entrenched vocations of</w:t>
      </w:r>
      <w:r>
        <w:rPr>
          <w:rStyle w:val="StyleUnderline"/>
        </w:rPr>
        <w:t xml:space="preserve"> </w:t>
      </w:r>
      <w:r w:rsidRPr="007C6ED4">
        <w:rPr>
          <w:rStyle w:val="StyleUnderline"/>
        </w:rPr>
        <w:t xml:space="preserve">defining, supplying, and defending </w:t>
      </w:r>
      <w:proofErr w:type="spellStart"/>
      <w:r w:rsidRPr="007C6ED4">
        <w:rPr>
          <w:rStyle w:val="StyleUnderline"/>
        </w:rPr>
        <w:t>biocelebrity</w:t>
      </w:r>
      <w:proofErr w:type="spellEnd"/>
      <w:r w:rsidRPr="007C6ED4">
        <w:rPr>
          <w:rStyle w:val="StyleUnderline"/>
        </w:rPr>
        <w:t>.</w:t>
      </w:r>
      <w:r>
        <w:rPr>
          <w:rStyle w:val="StyleUnderline"/>
        </w:rPr>
        <w:t xml:space="preserve"> </w:t>
      </w:r>
      <w:r w:rsidRPr="007C6ED4">
        <w:rPr>
          <w:rFonts w:asciiTheme="minorHAnsi" w:hAnsiTheme="minorHAnsi" w:cstheme="minorHAnsi"/>
          <w:sz w:val="16"/>
        </w:rPr>
        <w:t xml:space="preserve">On a second level, however, the WWF is increasingly devoted to defending biodiversity, because it is, as Edward O. Wilson asserts, "a priceless product of millions of years of evolution, 37 and it should be cherished and protected for its own sake."98 Even though it should be saved for its own safe, it is not. Wilson provides the key additional justification, indicating implicitly how the World Wildlife Fund actually presumes to be the long-term worldwide fund of Nature as the </w:t>
      </w:r>
      <w:proofErr w:type="spellStart"/>
      <w:r w:rsidRPr="007C6ED4">
        <w:rPr>
          <w:rFonts w:asciiTheme="minorHAnsi" w:hAnsiTheme="minorHAnsi" w:cstheme="minorHAnsi"/>
          <w:sz w:val="16"/>
        </w:rPr>
        <w:t>unassayed</w:t>
      </w:r>
      <w:proofErr w:type="spellEnd"/>
      <w:r w:rsidRPr="007C6ED4">
        <w:rPr>
          <w:rFonts w:asciiTheme="minorHAnsi" w:hAnsiTheme="minorHAnsi" w:cstheme="minorHAnsi"/>
          <w:sz w:val="16"/>
        </w:rPr>
        <w:t xml:space="preserve"> stock of biodiversity is saved "for other reasons," including "we need the genetic diversity of wild plants to make our crops grow better and to provide new foods for the future. We also need biodiversity to develop new medicines....a newly discovered insect or plant might hold the cure for cancer or AIDS."99 Wilson argues, </w:t>
      </w:r>
      <w:r w:rsidRPr="007C6ED4">
        <w:rPr>
          <w:rStyle w:val="StyleUnderline"/>
        </w:rPr>
        <w:t>"you can think of biodiversity as a safety net</w:t>
      </w:r>
      <w:r>
        <w:rPr>
          <w:rStyle w:val="StyleUnderline"/>
        </w:rPr>
        <w:t xml:space="preserve"> </w:t>
      </w:r>
      <w:r w:rsidRPr="007C6ED4">
        <w:rPr>
          <w:rStyle w:val="StyleUnderline"/>
        </w:rPr>
        <w:t xml:space="preserve">that keeps </w:t>
      </w:r>
      <w:r w:rsidRPr="007C6ED4">
        <w:rPr>
          <w:rStyle w:val="Emphasis"/>
        </w:rPr>
        <w:t>ecosystems functioning and maintaining life</w:t>
      </w:r>
      <w:r w:rsidRPr="007C6ED4">
        <w:rPr>
          <w:rStyle w:val="StyleUnderline"/>
        </w:rPr>
        <w:t xml:space="preserve"> on</w:t>
      </w:r>
      <w:r>
        <w:rPr>
          <w:rStyle w:val="StyleUnderline"/>
        </w:rPr>
        <w:t xml:space="preserve"> </w:t>
      </w:r>
      <w:r w:rsidRPr="007C6ED4">
        <w:rPr>
          <w:rStyle w:val="StyleUnderline"/>
        </w:rPr>
        <w:t>Earth."100 But, as the organization operating as the green bank</w:t>
      </w:r>
      <w:r>
        <w:rPr>
          <w:rStyle w:val="StyleUnderline"/>
        </w:rPr>
        <w:t xml:space="preserve"> </w:t>
      </w:r>
      <w:r w:rsidRPr="007C6ED4">
        <w:rPr>
          <w:rStyle w:val="StyleUnderline"/>
        </w:rPr>
        <w:t>with the biggest deposits from a worldwide fund of Nature, the</w:t>
      </w:r>
      <w:r>
        <w:rPr>
          <w:rStyle w:val="StyleUnderline"/>
        </w:rPr>
        <w:t xml:space="preserve"> </w:t>
      </w:r>
      <w:r w:rsidRPr="007C6ED4">
        <w:rPr>
          <w:rStyle w:val="StyleUnderline"/>
        </w:rPr>
        <w:t xml:space="preserve">WWF aspires to hold many of these </w:t>
      </w:r>
      <w:proofErr w:type="spellStart"/>
      <w:r w:rsidRPr="007C6ED4">
        <w:rPr>
          <w:rStyle w:val="Emphasis"/>
        </w:rPr>
        <w:t>bioplasmic</w:t>
      </w:r>
      <w:proofErr w:type="spellEnd"/>
      <w:r w:rsidRPr="007C6ED4">
        <w:rPr>
          <w:rStyle w:val="Emphasis"/>
        </w:rPr>
        <w:t xml:space="preserve"> assets in ecological</w:t>
      </w:r>
      <w:r>
        <w:rPr>
          <w:rStyle w:val="Emphasis"/>
        </w:rPr>
        <w:t xml:space="preserve"> </w:t>
      </w:r>
      <w:r w:rsidRPr="007C6ED4">
        <w:rPr>
          <w:rStyle w:val="Emphasis"/>
        </w:rPr>
        <w:t>banks</w:t>
      </w:r>
      <w:r w:rsidRPr="007C6ED4">
        <w:rPr>
          <w:rStyle w:val="StyleUnderline"/>
        </w:rPr>
        <w:t xml:space="preserve"> as an enduring trust for all mankind.</w:t>
      </w:r>
      <w:r w:rsidRPr="007C6ED4">
        <w:rPr>
          <w:rFonts w:asciiTheme="minorHAnsi" w:hAnsiTheme="minorHAnsi" w:cstheme="minorHAnsi"/>
          <w:sz w:val="16"/>
        </w:rPr>
        <w:t xml:space="preserve"> Fuller,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 </w:t>
      </w:r>
      <w:r w:rsidRPr="007C6ED4">
        <w:rPr>
          <w:rStyle w:val="StyleUnderline"/>
        </w:rPr>
        <w:t>Because so much of the current biodiversity crisis</w:t>
      </w:r>
      <w:r>
        <w:rPr>
          <w:rStyle w:val="StyleUnderline"/>
        </w:rPr>
        <w:t xml:space="preserve"> </w:t>
      </w:r>
      <w:r w:rsidRPr="007C6ED4">
        <w:rPr>
          <w:rStyle w:val="StyleUnderline"/>
        </w:rPr>
        <w:t xml:space="preserve">is </w:t>
      </w:r>
      <w:r w:rsidRPr="007C6ED4">
        <w:rPr>
          <w:rStyle w:val="Emphasis"/>
        </w:rPr>
        <w:t>rooted in human need and desire for economic</w:t>
      </w:r>
      <w:r>
        <w:rPr>
          <w:rStyle w:val="Emphasis"/>
        </w:rPr>
        <w:t xml:space="preserve"> </w:t>
      </w:r>
      <w:r w:rsidRPr="007C6ED4">
        <w:rPr>
          <w:rStyle w:val="Emphasis"/>
        </w:rPr>
        <w:t>advancement</w:t>
      </w:r>
      <w:r w:rsidRPr="007C6ED4">
        <w:rPr>
          <w:rStyle w:val="StyleUnderline"/>
        </w:rPr>
        <w:t>, it is essential that we work to bring</w:t>
      </w:r>
      <w:r>
        <w:rPr>
          <w:rStyle w:val="StyleUnderline"/>
        </w:rPr>
        <w:t xml:space="preserve"> </w:t>
      </w:r>
      <w:r w:rsidRPr="007C6ED4">
        <w:rPr>
          <w:rStyle w:val="StyleUnderline"/>
        </w:rPr>
        <w:t>human enterprise into greater harmony with nature.</w:t>
      </w:r>
      <w:r>
        <w:rPr>
          <w:rStyle w:val="StyleUnderline"/>
        </w:rPr>
        <w:t xml:space="preserve"> </w:t>
      </w:r>
      <w:r w:rsidRPr="007C6ED4">
        <w:rPr>
          <w:rFonts w:asciiTheme="minorHAnsi" w:hAnsiTheme="minorHAnsi" w:cstheme="minorHAnsi"/>
          <w:sz w:val="16"/>
        </w:rPr>
        <w:t xml:space="preserve">Short-sighted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 Faced by an extinction wave of greater pervasiveness than any confronted during recorded history, the </w:t>
      </w:r>
      <w:r w:rsidRPr="007C6ED4">
        <w:rPr>
          <w:rStyle w:val="StyleUnderline"/>
        </w:rPr>
        <w:t>WWF-US mobilizes the</w:t>
      </w:r>
      <w:r>
        <w:rPr>
          <w:rStyle w:val="StyleUnderline"/>
        </w:rPr>
        <w:t xml:space="preserve"> </w:t>
      </w:r>
      <w:r w:rsidRPr="007C6ED4">
        <w:rPr>
          <w:rStyle w:val="StyleUnderline"/>
        </w:rPr>
        <w:t xml:space="preserve">assets of </w:t>
      </w:r>
      <w:proofErr w:type="spellStart"/>
      <w:r w:rsidRPr="007C6ED4">
        <w:rPr>
          <w:rStyle w:val="StyleUnderline"/>
        </w:rPr>
        <w:t>biocelebrity</w:t>
      </w:r>
      <w:proofErr w:type="spellEnd"/>
      <w:r w:rsidRPr="007C6ED4">
        <w:rPr>
          <w:rStyle w:val="StyleUnderline"/>
        </w:rPr>
        <w:t xml:space="preserve"> to leverage its limited guardianship over</w:t>
      </w:r>
      <w:r>
        <w:rPr>
          <w:rStyle w:val="StyleUnderline"/>
        </w:rPr>
        <w:t xml:space="preserve"> </w:t>
      </w:r>
      <w:r w:rsidRPr="007C6ED4">
        <w:rPr>
          <w:rStyle w:val="StyleUnderline"/>
        </w:rPr>
        <w:t>the planet's biodiversity</w:t>
      </w:r>
      <w:r w:rsidRPr="007C6ED4">
        <w:rPr>
          <w:rFonts w:asciiTheme="minorHAnsi" w:hAnsiTheme="minorHAnsi" w:cstheme="minorHAnsi"/>
          <w:sz w:val="16"/>
        </w:rPr>
        <w:t xml:space="preserve">, because we may see as much as one quarter of the Earth's biodiversity going extinct in twenty or thirty years. Even so, the WWF fails to realize how closely its defense of the rational, </w:t>
      </w:r>
      <w:r w:rsidRPr="007C6ED4">
        <w:rPr>
          <w:rStyle w:val="StyleUnderline"/>
        </w:rPr>
        <w:t>efficient use of precious natural</w:t>
      </w:r>
      <w:r>
        <w:rPr>
          <w:rStyle w:val="StyleUnderline"/>
        </w:rPr>
        <w:t xml:space="preserve"> </w:t>
      </w:r>
      <w:r w:rsidRPr="007C6ED4">
        <w:rPr>
          <w:rStyle w:val="StyleUnderline"/>
        </w:rPr>
        <w:t xml:space="preserve">resources as third wave </w:t>
      </w:r>
      <w:r w:rsidRPr="007C6ED4">
        <w:rPr>
          <w:rStyle w:val="Emphasis"/>
        </w:rPr>
        <w:t>environmentalism</w:t>
      </w:r>
      <w:r w:rsidRPr="007C6ED4">
        <w:rPr>
          <w:rStyle w:val="StyleUnderline"/>
        </w:rPr>
        <w:t xml:space="preserve"> may </w:t>
      </w:r>
      <w:r w:rsidRPr="007C6ED4">
        <w:rPr>
          <w:rStyle w:val="Emphasis"/>
        </w:rPr>
        <w:t>contribute to the</w:t>
      </w:r>
      <w:r>
        <w:rPr>
          <w:rStyle w:val="Emphasis"/>
        </w:rPr>
        <w:t xml:space="preserve"> </w:t>
      </w:r>
      <w:r w:rsidRPr="007C6ED4">
        <w:rPr>
          <w:rStyle w:val="Emphasis"/>
        </w:rPr>
        <w:t>extinction of biodiversity</w:t>
      </w:r>
      <w:r w:rsidRPr="007C6ED4">
        <w:rPr>
          <w:rFonts w:asciiTheme="minorHAnsi" w:hAnsiTheme="minorHAnsi" w:cstheme="minorHAnsi"/>
          <w:sz w:val="16"/>
        </w:rPr>
        <w:t xml:space="preserve">. </w:t>
      </w:r>
      <w:proofErr w:type="gramStart"/>
      <w:r w:rsidRPr="007C6ED4">
        <w:rPr>
          <w:rFonts w:asciiTheme="minorHAnsi" w:hAnsiTheme="minorHAnsi" w:cstheme="minorHAnsi"/>
          <w:sz w:val="16"/>
        </w:rPr>
        <w:t>And,</w:t>
      </w:r>
      <w:proofErr w:type="gramEnd"/>
      <w:r w:rsidRPr="007C6ED4">
        <w:rPr>
          <w:rFonts w:asciiTheme="minorHAnsi" w:hAnsiTheme="minorHAnsi" w:cstheme="minorHAnsi"/>
          <w:sz w:val="16"/>
        </w:rPr>
        <w:t xml:space="preserve"> the conspicuous consternation of the WWF permits a focused fixation upon </w:t>
      </w:r>
      <w:proofErr w:type="spellStart"/>
      <w:r w:rsidRPr="007C6ED4">
        <w:rPr>
          <w:rFonts w:asciiTheme="minorHAnsi" w:hAnsiTheme="minorHAnsi" w:cstheme="minorHAnsi"/>
          <w:sz w:val="16"/>
        </w:rPr>
        <w:t>biocelebrities</w:t>
      </w:r>
      <w:proofErr w:type="spellEnd"/>
      <w:r w:rsidRPr="007C6ED4">
        <w:rPr>
          <w:rFonts w:asciiTheme="minorHAnsi" w:hAnsiTheme="minorHAnsi" w:cstheme="minorHAnsi"/>
          <w:sz w:val="16"/>
        </w:rPr>
        <w:t xml:space="preserve"> to occlude this fact for those who truly care about Nature--as long as it is equated with rhinos, tigers, and elephants. WWF ecotourism remanufactures Nature into </w:t>
      </w:r>
      <w:proofErr w:type="spellStart"/>
      <w:r w:rsidRPr="007C6ED4">
        <w:rPr>
          <w:rFonts w:asciiTheme="minorHAnsi" w:hAnsiTheme="minorHAnsi" w:cstheme="minorHAnsi"/>
          <w:sz w:val="16"/>
        </w:rPr>
        <w:t>consummational</w:t>
      </w:r>
      <w:proofErr w:type="spellEnd"/>
      <w:r w:rsidRPr="007C6ED4">
        <w:rPr>
          <w:rFonts w:asciiTheme="minorHAnsi" w:hAnsiTheme="minorHAnsi" w:cstheme="minorHAnsi"/>
          <w:sz w:val="16"/>
        </w:rPr>
        <w:t xml:space="preserve"> reserves, transforming habitat into assets, flora and fauna into operating plant, and indigenous communities into entrepreneurial stakeholders or, even worse, underpaid site managers, for global 38 </w:t>
      </w:r>
      <w:proofErr w:type="spellStart"/>
      <w:r w:rsidRPr="007C6ED4">
        <w:rPr>
          <w:rStyle w:val="StyleUnderline"/>
        </w:rPr>
        <w:t>ecoconsummation</w:t>
      </w:r>
      <w:proofErr w:type="spellEnd"/>
      <w:r w:rsidRPr="007C6ED4">
        <w:rPr>
          <w:rStyle w:val="StyleUnderline"/>
        </w:rPr>
        <w:t>. Nature conservation becomes a game, and</w:t>
      </w:r>
      <w:r>
        <w:rPr>
          <w:rStyle w:val="StyleUnderline"/>
        </w:rPr>
        <w:t xml:space="preserve"> </w:t>
      </w:r>
      <w:r w:rsidRPr="007C6ED4">
        <w:rPr>
          <w:rStyle w:val="StyleUnderline"/>
        </w:rPr>
        <w:t>everyone involved becomes a player for the WWF</w:t>
      </w:r>
      <w:r w:rsidRPr="007C6ED4">
        <w:rPr>
          <w:rFonts w:asciiTheme="minorHAnsi" w:hAnsiTheme="minorHAnsi" w:cstheme="minorHAnsi"/>
          <w:sz w:val="16"/>
        </w:rPr>
        <w:t xml:space="preserve">. In fact, the WWF's worldwide banking powers over Nature's biological riches as interdependent mutual funds collateralizes the ecotourism bargain. As the WWF declares, the deal is dangerous, but potentially very rewarding, </w:t>
      </w:r>
      <w:proofErr w:type="gramStart"/>
      <w:r w:rsidRPr="007C6ED4">
        <w:rPr>
          <w:rFonts w:asciiTheme="minorHAnsi" w:hAnsiTheme="minorHAnsi" w:cstheme="minorHAnsi"/>
          <w:sz w:val="16"/>
        </w:rPr>
        <w:t>inasmuch as</w:t>
      </w:r>
      <w:proofErr w:type="gramEnd"/>
      <w:r w:rsidRPr="007C6ED4">
        <w:rPr>
          <w:rFonts w:asciiTheme="minorHAnsi" w:hAnsiTheme="minorHAnsi" w:cstheme="minorHAnsi"/>
          <w:sz w:val="16"/>
        </w:rPr>
        <w:t xml:space="preserve"> "for many rural communities and local and national governments, the booming travel industry is a rich resource for cash-starved economies and an important development tool that can foster conservation by giving communities an economic stake in the </w:t>
      </w:r>
      <w:proofErr w:type="spellStart"/>
      <w:r w:rsidRPr="007C6ED4">
        <w:rPr>
          <w:rFonts w:asciiTheme="minorHAnsi" w:hAnsiTheme="minorHAnsi" w:cstheme="minorHAnsi"/>
          <w:sz w:val="16"/>
        </w:rPr>
        <w:t>nonconsumptive</w:t>
      </w:r>
      <w:proofErr w:type="spellEnd"/>
      <w:r w:rsidRPr="007C6ED4">
        <w:rPr>
          <w:rFonts w:asciiTheme="minorHAnsi" w:hAnsiTheme="minorHAnsi" w:cstheme="minorHAnsi"/>
          <w:sz w:val="16"/>
        </w:rPr>
        <w:t xml:space="preserve"> use of their natural resources."102</w:t>
      </w:r>
    </w:p>
    <w:p w14:paraId="4A19BCD9" w14:textId="77777777" w:rsidR="00EA2236" w:rsidRPr="0077792B" w:rsidRDefault="00EA2236" w:rsidP="00EA2236">
      <w:pPr>
        <w:pStyle w:val="Heading4"/>
      </w:pPr>
      <w:r w:rsidRPr="0077792B">
        <w:t>Calls for biodiversity rely upon divisions in forms of life and ensures continued exploitation by humans.</w:t>
      </w:r>
    </w:p>
    <w:p w14:paraId="586EAF9D" w14:textId="77777777" w:rsidR="00EA2236" w:rsidRPr="0077792B" w:rsidRDefault="00EA2236" w:rsidP="00EA2236">
      <w:r w:rsidRPr="0077792B">
        <w:rPr>
          <w:rStyle w:val="Style13ptBold"/>
        </w:rPr>
        <w:t>ROWE 2K0</w:t>
      </w:r>
      <w:r w:rsidRPr="0077792B">
        <w:t xml:space="preserve"> [Stan, Professor of Plant Ecology at the University of Saskatchewan. “</w:t>
      </w:r>
      <w:proofErr w:type="spellStart"/>
      <w:r w:rsidRPr="0077792B">
        <w:t>Natur</w:t>
      </w:r>
      <w:proofErr w:type="spellEnd"/>
      <w:r w:rsidRPr="0077792B">
        <w:t xml:space="preserve"> und Kultur: </w:t>
      </w:r>
      <w:proofErr w:type="spellStart"/>
      <w:r w:rsidRPr="0077792B">
        <w:t>Transdisciplinare</w:t>
      </w:r>
      <w:proofErr w:type="spellEnd"/>
      <w:r w:rsidRPr="0077792B">
        <w:t xml:space="preserve"> </w:t>
      </w:r>
      <w:proofErr w:type="spellStart"/>
      <w:r w:rsidRPr="0077792B">
        <w:t>Zeitschrift</w:t>
      </w:r>
      <w:proofErr w:type="spellEnd"/>
      <w:r w:rsidRPr="0077792B">
        <w:t xml:space="preserve"> fur </w:t>
      </w:r>
      <w:proofErr w:type="spellStart"/>
      <w:r w:rsidRPr="0077792B">
        <w:t>okologische</w:t>
      </w:r>
      <w:proofErr w:type="spellEnd"/>
      <w:r w:rsidRPr="0077792B">
        <w:t xml:space="preserve"> </w:t>
      </w:r>
      <w:proofErr w:type="spellStart"/>
      <w:r w:rsidRPr="0077792B">
        <w:t>Nachhaltigkeit</w:t>
      </w:r>
      <w:proofErr w:type="spellEnd"/>
      <w:r w:rsidRPr="0077792B">
        <w:t xml:space="preserve">. It has been translated into German and published in Volume 1(2): 106-120. 2000. </w:t>
      </w:r>
      <w:hyperlink r:id="rId38" w:history="1">
        <w:r w:rsidRPr="0077792B">
          <w:rPr>
            <w:rStyle w:val="Hyperlink"/>
          </w:rPr>
          <w:t>http://www.ecospherics.net/pages/RoweEarthEthics.html</w:t>
        </w:r>
      </w:hyperlink>
      <w:r w:rsidRPr="0077792B">
        <w:t>] JB</w:t>
      </w:r>
    </w:p>
    <w:p w14:paraId="2954119F" w14:textId="77777777" w:rsidR="00EA2236" w:rsidRPr="0077792B" w:rsidRDefault="00EA2236" w:rsidP="00EA22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141413"/>
          <w:sz w:val="28"/>
          <w:szCs w:val="13"/>
          <w:lang w:bidi="en-US"/>
        </w:rPr>
      </w:pPr>
    </w:p>
    <w:p w14:paraId="1934D6B5" w14:textId="77777777" w:rsidR="00EA2236" w:rsidRPr="003D2824" w:rsidRDefault="00EA2236" w:rsidP="00EA2236">
      <w:pPr>
        <w:rPr>
          <w:rFonts w:cstheme="minorHAnsi"/>
          <w:sz w:val="14"/>
          <w:lang w:bidi="en-US"/>
        </w:rPr>
      </w:pPr>
      <w:r w:rsidRPr="0077792B">
        <w:rPr>
          <w:rStyle w:val="StyleUnderline"/>
        </w:rPr>
        <w:t xml:space="preserve">Many </w:t>
      </w:r>
      <w:r w:rsidRPr="00261601">
        <w:rPr>
          <w:rStyle w:val="Emphasis"/>
          <w:highlight w:val="green"/>
        </w:rPr>
        <w:t>human attitudes to the planet hinge on the idea that</w:t>
      </w:r>
      <w:r w:rsidRPr="00261601">
        <w:rPr>
          <w:rStyle w:val="StyleUnderline"/>
          <w:highlight w:val="green"/>
        </w:rPr>
        <w:t xml:space="preserve"> </w:t>
      </w:r>
      <w:r w:rsidRPr="0077792B">
        <w:rPr>
          <w:rStyle w:val="StyleUnderline"/>
        </w:rPr>
        <w:t xml:space="preserve">only organisms are imbued with life. Traditionally </w:t>
      </w:r>
      <w:r w:rsidRPr="00261601">
        <w:rPr>
          <w:rStyle w:val="Emphasis"/>
          <w:highlight w:val="green"/>
        </w:rPr>
        <w:t>Earth has been thought to consist of</w:t>
      </w:r>
      <w:r w:rsidRPr="00261601">
        <w:rPr>
          <w:rStyle w:val="StyleUnderline"/>
          <w:highlight w:val="green"/>
        </w:rPr>
        <w:t xml:space="preserve"> </w:t>
      </w:r>
      <w:r w:rsidRPr="0077792B">
        <w:rPr>
          <w:rStyle w:val="StyleUnderline"/>
        </w:rPr>
        <w:t xml:space="preserve">relatively </w:t>
      </w:r>
      <w:r w:rsidRPr="00261601">
        <w:rPr>
          <w:rStyle w:val="Emphasis"/>
          <w:highlight w:val="green"/>
        </w:rPr>
        <w:t>unimportant "dead" elements, collectively called "environment," and very important entities</w:t>
      </w:r>
      <w:r w:rsidRPr="00261601">
        <w:rPr>
          <w:rStyle w:val="StyleUnderline"/>
          <w:highlight w:val="green"/>
        </w:rPr>
        <w:t>:</w:t>
      </w:r>
      <w:r w:rsidRPr="0077792B">
        <w:rPr>
          <w:rStyle w:val="StyleUnderline"/>
        </w:rPr>
        <w:t xml:space="preserve"> organisms, </w:t>
      </w:r>
      <w:r w:rsidRPr="00261601">
        <w:rPr>
          <w:rStyle w:val="Emphasis"/>
          <w:highlight w:val="green"/>
        </w:rPr>
        <w:t xml:space="preserve">living beings, </w:t>
      </w:r>
      <w:r w:rsidRPr="0077792B">
        <w:rPr>
          <w:rStyle w:val="Emphasis"/>
        </w:rPr>
        <w:t xml:space="preserve">things </w:t>
      </w:r>
      <w:r w:rsidRPr="00261601">
        <w:rPr>
          <w:rStyle w:val="Emphasis"/>
          <w:highlight w:val="green"/>
        </w:rPr>
        <w:t>like us.</w:t>
      </w:r>
      <w:r w:rsidRPr="00261601">
        <w:rPr>
          <w:rStyle w:val="StyleUnderline"/>
          <w:highlight w:val="green"/>
        </w:rPr>
        <w:t xml:space="preserve"> From this misconception the conclusion follows that</w:t>
      </w:r>
      <w:r w:rsidRPr="0077792B">
        <w:rPr>
          <w:rStyle w:val="StyleUnderline"/>
        </w:rPr>
        <w:t xml:space="preserve"> only </w:t>
      </w:r>
      <w:r w:rsidRPr="00261601">
        <w:rPr>
          <w:rStyle w:val="StyleUnderline"/>
          <w:highlight w:val="green"/>
        </w:rPr>
        <w:t xml:space="preserve">biodiversity is valuable </w:t>
      </w:r>
      <w:r w:rsidRPr="0077792B">
        <w:rPr>
          <w:rStyle w:val="StyleUnderline"/>
        </w:rPr>
        <w:t xml:space="preserve">and worthy of conservation. </w:t>
      </w:r>
      <w:r w:rsidRPr="00261601">
        <w:rPr>
          <w:rStyle w:val="StyleUnderline"/>
          <w:highlight w:val="green"/>
        </w:rPr>
        <w:t xml:space="preserve">And of all the diversity of organisms, </w:t>
      </w:r>
      <w:r w:rsidRPr="0077792B">
        <w:rPr>
          <w:rStyle w:val="StyleUnderline"/>
        </w:rPr>
        <w:t xml:space="preserve">by human consensus, </w:t>
      </w:r>
      <w:r w:rsidRPr="00261601">
        <w:rPr>
          <w:rStyle w:val="StyleUnderline"/>
          <w:highlight w:val="green"/>
        </w:rPr>
        <w:t xml:space="preserve">humans are the most important. Meanwhile </w:t>
      </w:r>
      <w:r w:rsidRPr="0077792B">
        <w:rPr>
          <w:rStyle w:val="StyleUnderline"/>
        </w:rPr>
        <w:t xml:space="preserve">air, </w:t>
      </w:r>
      <w:proofErr w:type="gramStart"/>
      <w:r w:rsidRPr="0077792B">
        <w:rPr>
          <w:rStyle w:val="StyleUnderline"/>
        </w:rPr>
        <w:t>sea</w:t>
      </w:r>
      <w:proofErr w:type="gramEnd"/>
      <w:r w:rsidRPr="0077792B">
        <w:rPr>
          <w:rStyle w:val="StyleUnderline"/>
        </w:rPr>
        <w:t xml:space="preserve"> and land, with their </w:t>
      </w:r>
      <w:r w:rsidRPr="00261601">
        <w:rPr>
          <w:rStyle w:val="StyleUnderline"/>
          <w:highlight w:val="green"/>
        </w:rPr>
        <w:t xml:space="preserve">misnamed "raw materials" and "natural resources," are </w:t>
      </w:r>
      <w:r w:rsidRPr="0077792B">
        <w:rPr>
          <w:rStyle w:val="StyleUnderline"/>
        </w:rPr>
        <w:t>open for business</w:t>
      </w:r>
      <w:r w:rsidRPr="00261601">
        <w:rPr>
          <w:rStyle w:val="StyleUnderline"/>
          <w:highlight w:val="green"/>
        </w:rPr>
        <w:t>, exploited without restraint</w:t>
      </w:r>
      <w:r w:rsidRPr="00BD7157">
        <w:rPr>
          <w:rFonts w:cstheme="minorHAnsi"/>
          <w:sz w:val="14"/>
          <w:lang w:bidi="en-US"/>
        </w:rPr>
        <w:t xml:space="preserve">. But if Earth = Life, the foolishness of such ideas is exposed. </w:t>
      </w:r>
    </w:p>
    <w:p w14:paraId="1B1D9E58" w14:textId="77777777" w:rsidR="00EA2236" w:rsidRPr="0077792B" w:rsidRDefault="00EA2236" w:rsidP="00EA2236">
      <w:pPr>
        <w:pStyle w:val="Heading4"/>
      </w:pPr>
      <w:r w:rsidRPr="0077792B">
        <w:t>Preservation of biodiversity only sustains human economic growth – your motive will be conflated production and growth</w:t>
      </w:r>
    </w:p>
    <w:p w14:paraId="5A505F79" w14:textId="77777777" w:rsidR="00EA2236" w:rsidRPr="0077792B" w:rsidRDefault="00EA2236" w:rsidP="00EA2236">
      <w:r w:rsidRPr="0077792B">
        <w:rPr>
          <w:rStyle w:val="Style13ptBold"/>
        </w:rPr>
        <w:t>Aton 97</w:t>
      </w:r>
      <w:r w:rsidRPr="0077792B">
        <w:t xml:space="preserve">, (Donald K. Aton, Anton Director of </w:t>
      </w:r>
      <w:proofErr w:type="gramStart"/>
      <w:r w:rsidRPr="0077792B">
        <w:t>Policy</w:t>
      </w:r>
      <w:proofErr w:type="gramEnd"/>
      <w:r w:rsidRPr="0077792B">
        <w:t xml:space="preserve"> and International Law University of Melbourn, Columbia Journal of Transnational Law, 1997.)</w:t>
      </w:r>
    </w:p>
    <w:p w14:paraId="586B8610" w14:textId="77777777" w:rsidR="00EA2236" w:rsidRPr="006A3ACF" w:rsidRDefault="00EA2236" w:rsidP="00EA2236">
      <w:pPr>
        <w:rPr>
          <w:sz w:val="14"/>
        </w:rPr>
      </w:pPr>
      <w:proofErr w:type="gramStart"/>
      <w:r w:rsidRPr="00BD7157">
        <w:rPr>
          <w:sz w:val="14"/>
        </w:rPr>
        <w:t>In order to</w:t>
      </w:r>
      <w:proofErr w:type="gramEnd"/>
      <w:r w:rsidRPr="00BD7157">
        <w:rPr>
          <w:sz w:val="14"/>
        </w:rPr>
        <w:t xml:space="preserve"> appreciate the need for new international law to provide greater protection to marine biological diversity beyond the continental shelf and Exclusive Economic Zone (EEZ), it is necessary to appreciate the value of such diversity, why we care about conserving it, and why threats to it arc a matter of concern. </w:t>
      </w:r>
      <w:r w:rsidRPr="00261601">
        <w:rPr>
          <w:rStyle w:val="StyleUnderline"/>
          <w:highlight w:val="green"/>
        </w:rPr>
        <w:t xml:space="preserve">From </w:t>
      </w:r>
      <w:r w:rsidRPr="0077792B">
        <w:rPr>
          <w:rStyle w:val="StyleUnderline"/>
        </w:rPr>
        <w:t xml:space="preserve">some </w:t>
      </w:r>
      <w:r w:rsidRPr="00261601">
        <w:rPr>
          <w:rStyle w:val="StyleUnderline"/>
          <w:highlight w:val="green"/>
        </w:rPr>
        <w:t xml:space="preserve">ethical points of view all forms of life, and the habitats that support them, can be considered </w:t>
      </w:r>
      <w:r w:rsidRPr="0077792B">
        <w:rPr>
          <w:rStyle w:val="StyleUnderline"/>
        </w:rPr>
        <w:t xml:space="preserve">as </w:t>
      </w:r>
      <w:r w:rsidRPr="00261601">
        <w:rPr>
          <w:rStyle w:val="StyleUnderline"/>
          <w:highlight w:val="green"/>
        </w:rPr>
        <w:t>intrinsically valuable</w:t>
      </w:r>
      <w:r w:rsidRPr="0077792B">
        <w:rPr>
          <w:rStyle w:val="StyleUnderline"/>
        </w:rPr>
        <w:t xml:space="preserve"> to their own sake. </w:t>
      </w:r>
      <w:r w:rsidRPr="00261601">
        <w:rPr>
          <w:rStyle w:val="StyleUnderline"/>
          <w:highlight w:val="green"/>
        </w:rPr>
        <w:t xml:space="preserve">- Under this premise, it follows that protection and preservation ought to follow </w:t>
      </w:r>
      <w:r w:rsidRPr="0077792B">
        <w:rPr>
          <w:rStyle w:val="StyleUnderline"/>
        </w:rPr>
        <w:t xml:space="preserve">as a matter of course. </w:t>
      </w:r>
      <w:r w:rsidRPr="00261601">
        <w:rPr>
          <w:rStyle w:val="StyleUnderline"/>
          <w:highlight w:val="green"/>
        </w:rPr>
        <w:t xml:space="preserve">However, excepting certain </w:t>
      </w:r>
      <w:r w:rsidRPr="0077792B">
        <w:rPr>
          <w:rStyle w:val="StyleUnderline"/>
        </w:rPr>
        <w:t xml:space="preserve">philosophical, </w:t>
      </w:r>
      <w:proofErr w:type="gramStart"/>
      <w:r w:rsidRPr="0077792B">
        <w:rPr>
          <w:rStyle w:val="StyleUnderline"/>
        </w:rPr>
        <w:t>religious</w:t>
      </w:r>
      <w:proofErr w:type="gramEnd"/>
      <w:r w:rsidRPr="0077792B">
        <w:rPr>
          <w:rStyle w:val="StyleUnderline"/>
        </w:rPr>
        <w:t xml:space="preserve"> or cultural [*347] </w:t>
      </w:r>
      <w:r w:rsidRPr="00261601">
        <w:rPr>
          <w:rStyle w:val="StyleUnderline"/>
          <w:highlight w:val="green"/>
        </w:rPr>
        <w:t xml:space="preserve">systems, the value of biological diversity’ overwhelmingly has been viewed from the </w:t>
      </w:r>
      <w:r w:rsidRPr="0077792B">
        <w:rPr>
          <w:rStyle w:val="StyleUnderline"/>
        </w:rPr>
        <w:t xml:space="preserve">narrow </w:t>
      </w:r>
      <w:r w:rsidRPr="00261601">
        <w:rPr>
          <w:rStyle w:val="StyleUnderline"/>
          <w:highlight w:val="green"/>
        </w:rPr>
        <w:t xml:space="preserve">position of economic worth to humans. </w:t>
      </w:r>
      <w:r w:rsidRPr="0077792B">
        <w:rPr>
          <w:rStyle w:val="StyleUnderline"/>
        </w:rPr>
        <w:t xml:space="preserve">Of course, </w:t>
      </w:r>
      <w:r w:rsidRPr="00261601">
        <w:rPr>
          <w:rStyle w:val="StyleUnderline"/>
          <w:highlight w:val="green"/>
        </w:rPr>
        <w:t xml:space="preserve">this presents problems for the protection of biological </w:t>
      </w:r>
      <w:proofErr w:type="gramStart"/>
      <w:r w:rsidRPr="00261601">
        <w:rPr>
          <w:rStyle w:val="StyleUnderline"/>
          <w:highlight w:val="green"/>
        </w:rPr>
        <w:t>diversity, because</w:t>
      </w:r>
      <w:proofErr w:type="gramEnd"/>
      <w:r w:rsidRPr="00261601">
        <w:rPr>
          <w:rStyle w:val="StyleUnderline"/>
          <w:highlight w:val="green"/>
        </w:rPr>
        <w:t xml:space="preserve"> it has recognized value that cannot be calculated in dollar terms.</w:t>
      </w:r>
      <w:r w:rsidRPr="00BD7157">
        <w:rPr>
          <w:sz w:val="14"/>
        </w:rPr>
        <w:t xml:space="preserve"> Further, under current accounting systems. the cost of losing biodiversity is ordinarily shifted to society rather than internalized by private actors responsible for the loss. </w:t>
      </w:r>
      <w:r w:rsidRPr="0077792B">
        <w:rPr>
          <w:rStyle w:val="StyleUnderline"/>
        </w:rPr>
        <w:t xml:space="preserve">The problem is even more acute in the case of marine biodiversity found beyond national jurisdiction because of its </w:t>
      </w:r>
      <w:proofErr w:type="gramStart"/>
      <w:r w:rsidRPr="0077792B">
        <w:rPr>
          <w:rStyle w:val="StyleUnderline"/>
        </w:rPr>
        <w:t>commons</w:t>
      </w:r>
      <w:proofErr w:type="gramEnd"/>
      <w:r w:rsidRPr="0077792B">
        <w:rPr>
          <w:rStyle w:val="StyleUnderline"/>
        </w:rPr>
        <w:t xml:space="preserve"> nature. Consequently, systems for valuing biodiversity need to use monetary valuation as one tool among many. </w:t>
      </w:r>
      <w:r w:rsidRPr="00BD7157">
        <w:rPr>
          <w:sz w:val="14"/>
        </w:rPr>
        <w:t xml:space="preserve">The debates surrounding the C.B.D. have suffered from this myopic economic view of the value of biodiversity. Instead of focusing on the </w:t>
      </w:r>
      <w:proofErr w:type="gramStart"/>
      <w:r w:rsidRPr="00BD7157">
        <w:rPr>
          <w:sz w:val="14"/>
        </w:rPr>
        <w:t>wide spread</w:t>
      </w:r>
      <w:proofErr w:type="gramEnd"/>
      <w:r w:rsidRPr="00BD7157">
        <w:rPr>
          <w:sz w:val="14"/>
        </w:rPr>
        <w:t xml:space="preserve"> protection and conservation of ecosystems. </w:t>
      </w:r>
      <w:proofErr w:type="spellStart"/>
      <w:r w:rsidRPr="00BD7157">
        <w:rPr>
          <w:sz w:val="14"/>
        </w:rPr>
        <w:t>scies</w:t>
      </w:r>
      <w:proofErr w:type="spellEnd"/>
      <w:r w:rsidRPr="00BD7157">
        <w:rPr>
          <w:sz w:val="14"/>
        </w:rPr>
        <w:t xml:space="preserve">, and genetic variability, the debates have primarily involved access to biological </w:t>
      </w:r>
      <w:proofErr w:type="spellStart"/>
      <w:r w:rsidRPr="00BD7157">
        <w:rPr>
          <w:sz w:val="14"/>
        </w:rPr>
        <w:t>diversify</w:t>
      </w:r>
      <w:proofErr w:type="spellEnd"/>
      <w:r w:rsidRPr="00BD7157">
        <w:rPr>
          <w:sz w:val="14"/>
        </w:rPr>
        <w:t xml:space="preserve"> and rights to profits generated through the </w:t>
      </w:r>
      <w:proofErr w:type="spellStart"/>
      <w:r w:rsidRPr="00BD7157">
        <w:rPr>
          <w:sz w:val="14"/>
        </w:rPr>
        <w:t>exploitflon</w:t>
      </w:r>
      <w:proofErr w:type="spellEnd"/>
      <w:r w:rsidRPr="00BD7157">
        <w:rPr>
          <w:sz w:val="14"/>
        </w:rPr>
        <w:t xml:space="preserve"> of </w:t>
      </w:r>
      <w:proofErr w:type="spellStart"/>
      <w:r w:rsidRPr="00BD7157">
        <w:rPr>
          <w:sz w:val="14"/>
        </w:rPr>
        <w:t>genejc</w:t>
      </w:r>
      <w:proofErr w:type="spellEnd"/>
      <w:r w:rsidRPr="00BD7157">
        <w:rPr>
          <w:sz w:val="14"/>
        </w:rPr>
        <w:t xml:space="preserve"> material.</w:t>
      </w:r>
    </w:p>
    <w:p w14:paraId="3002FD3D" w14:textId="77777777" w:rsidR="00EA2236" w:rsidRPr="00814D95" w:rsidRDefault="00EA2236" w:rsidP="00EA2236">
      <w:pPr>
        <w:pStyle w:val="Heading4"/>
      </w:pPr>
      <w:r w:rsidRPr="00814D95">
        <w:t xml:space="preserve">Their Environmental rhetoric </w:t>
      </w:r>
      <w:r>
        <w:t xml:space="preserve">on ‘zones of biodiversity’ </w:t>
      </w:r>
      <w:r w:rsidRPr="00814D95">
        <w:t>forecloses the possibility of an understanding of nature as a fluid mesh. Only this realization can create an ethic on Co-Existence</w:t>
      </w:r>
    </w:p>
    <w:p w14:paraId="7DB9D670" w14:textId="77777777" w:rsidR="00EA2236" w:rsidRDefault="00EA2236" w:rsidP="00EA2236">
      <w:pPr>
        <w:rPr>
          <w:rStyle w:val="StyleUnderline"/>
          <w:u w:val="none"/>
        </w:rPr>
      </w:pPr>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39" w:history="1">
        <w:r>
          <w:rPr>
            <w:rStyle w:val="Hyperlink"/>
          </w:rPr>
          <w:t>http://site.ebrary.com/lib/apus/Doc?id=10496853&amp;ppg=41..page</w:t>
        </w:r>
      </w:hyperlink>
      <w:r>
        <w:t xml:space="preserve">   </w:t>
      </w:r>
      <w:r>
        <w:rPr>
          <w:rStyle w:val="StyleUnderline"/>
          <w:u w:val="none"/>
        </w:rPr>
        <w:t>30-31</w:t>
      </w:r>
      <w:r>
        <w:t>//</w:t>
      </w:r>
      <w:proofErr w:type="spellStart"/>
      <w:r>
        <w:t>NotJacob</w:t>
      </w:r>
      <w:proofErr w:type="spellEnd"/>
    </w:p>
    <w:p w14:paraId="5D647940" w14:textId="77777777" w:rsidR="00EA2236" w:rsidRDefault="00EA2236" w:rsidP="00EA2236">
      <w:pPr>
        <w:rPr>
          <w:rStyle w:val="StyleUnderline"/>
          <w:u w:val="none"/>
        </w:rPr>
      </w:pPr>
      <w:r w:rsidRPr="00C14453">
        <w:rPr>
          <w:rStyle w:val="StyleUnderline"/>
        </w:rPr>
        <w:t>The mesh consists of infinite connections and infinitesimal differences. Few would argue that a single evolutionary change isn’t minute</w:t>
      </w:r>
      <w:r>
        <w:rPr>
          <w:rStyle w:val="StyleUnderline"/>
          <w:u w:val="none"/>
        </w:rPr>
        <w:t xml:space="preserve">. 29 </w:t>
      </w:r>
      <w:r w:rsidRPr="00C14453">
        <w:rPr>
          <w:rStyle w:val="StyleUnderline"/>
        </w:rPr>
        <w:t>Scale is infinite in both directions: infinite in size and infinite in detail. And each being in the mesh interacts with others. The mesh isn’t static.</w:t>
      </w:r>
      <w:r>
        <w:rPr>
          <w:rStyle w:val="StyleUnderline"/>
          <w:u w:val="none"/>
        </w:rPr>
        <w:t xml:space="preserve"> 30 </w:t>
      </w:r>
      <w:r w:rsidRPr="00C14453">
        <w:rPr>
          <w:rStyle w:val="StyleUnderline"/>
        </w:rPr>
        <w:t>We can’t rigidly specify anything as irrelevant. If there is no background and therefore no foreground, then where are we? We orient ourselves according to backgrounds against which we stand out</w:t>
      </w:r>
      <w:r>
        <w:rPr>
          <w:rStyle w:val="StyleUnderline"/>
          <w:u w:val="none"/>
        </w:rPr>
        <w:t xml:space="preserve">. There is a word for a state without a foreground–background distinction: madness. The </w:t>
      </w:r>
      <w:r w:rsidRPr="00C14453">
        <w:rPr>
          <w:rStyle w:val="StyleUnderline"/>
        </w:rPr>
        <w:t>ecological crisis makes us aware of how interdependent everything is. This has resulted in a creepy sensation that there is literally no world anymore.</w:t>
      </w:r>
      <w:r>
        <w:rPr>
          <w:rStyle w:val="StyleUnderline"/>
          <w:u w:val="none"/>
        </w:rPr>
        <w:t xml:space="preserve"> </w:t>
      </w:r>
      <w:r w:rsidRPr="00C14453">
        <w:rPr>
          <w:rStyle w:val="StyleUnderline"/>
        </w:rPr>
        <w:t>We have gained Google Earth but lost the world. “World” means a location, a background against which our actions become significant</w:t>
      </w:r>
      <w:r>
        <w:rPr>
          <w:rStyle w:val="StyleUnderline"/>
          <w:u w:val="none"/>
        </w:rPr>
        <w:t xml:space="preserve">. But in a situation in which everything is potentially significant, we’re lost. It’s the same situation the schizophrenic finds herself in. She is unable to distinguish between information (foreground) and noise (background). 31 </w:t>
      </w:r>
      <w:r w:rsidRPr="00C14453">
        <w:rPr>
          <w:rStyle w:val="StyleUnderline"/>
        </w:rPr>
        <w:t xml:space="preserve">So she hears voices coming from the </w:t>
      </w:r>
      <w:proofErr w:type="gramStart"/>
      <w:r w:rsidRPr="00C14453">
        <w:rPr>
          <w:rStyle w:val="StyleUnderline"/>
        </w:rPr>
        <w:t>radiator, yet</w:t>
      </w:r>
      <w:proofErr w:type="gramEnd"/>
      <w:r w:rsidRPr="00C14453">
        <w:rPr>
          <w:rStyle w:val="StyleUnderline"/>
        </w:rPr>
        <w:t xml:space="preserve"> hears speech as meaningless burbling. Everything seems threateningly meaningful, but she can’t pin down what the meaning is</w:t>
      </w:r>
      <w:r>
        <w:rPr>
          <w:rStyle w:val="StyleUnderline"/>
          <w:u w:val="none"/>
        </w:rPr>
        <w:t>. 31</w:t>
      </w:r>
      <w:r w:rsidRPr="00C14453">
        <w:rPr>
          <w:rStyle w:val="StyleUnderline"/>
        </w:rPr>
        <w:t xml:space="preserve"> The more we become aware of the dangers of ecological instability— extinctions, melting ice caps, rising sea levels, starvation—the more we find ourselves lacking a reference point</w:t>
      </w:r>
      <w:r w:rsidRPr="00C14453">
        <w:t xml:space="preserve">. </w:t>
      </w:r>
      <w:r>
        <w:rPr>
          <w:rStyle w:val="StyleUnderline"/>
          <w:u w:val="none"/>
        </w:rPr>
        <w:t xml:space="preserve">When we think </w:t>
      </w:r>
      <w:proofErr w:type="gramStart"/>
      <w:r>
        <w:rPr>
          <w:rStyle w:val="StyleUnderline"/>
          <w:u w:val="none"/>
        </w:rPr>
        <w:t>big</w:t>
      </w:r>
      <w:proofErr w:type="gramEnd"/>
      <w:r>
        <w:rPr>
          <w:rStyle w:val="StyleUnderline"/>
          <w:u w:val="none"/>
        </w:rPr>
        <w:t xml:space="preserve"> we discover a hole in our psychological universe. There is no way of measuring anything </w:t>
      </w:r>
      <w:proofErr w:type="gramStart"/>
      <w:r>
        <w:rPr>
          <w:rStyle w:val="StyleUnderline"/>
          <w:u w:val="none"/>
        </w:rPr>
        <w:t>anymore, since</w:t>
      </w:r>
      <w:proofErr w:type="gramEnd"/>
      <w:r>
        <w:rPr>
          <w:rStyle w:val="StyleUnderline"/>
          <w:u w:val="none"/>
        </w:rPr>
        <w:t xml:space="preserve"> there is nowhere “outside” this universe from which to take an impartial measurement. Strangely, thinking big doesn’t mean that we put everything in a big box. </w:t>
      </w:r>
      <w:r w:rsidRPr="00C14453">
        <w:rPr>
          <w:rStyle w:val="StyleUnderline"/>
        </w:rPr>
        <w:t>Thinking big means that the box melts into nothing in our hands.  We’re losing the very ground under our feet. In philosophical language, we’re not just losing “ontological” levels of meaningfulness. We’re losing the “ontic,” the actual physical level we trusted for so long. Imagine all the air we breathe becoming unbreathable.</w:t>
      </w:r>
      <w:r>
        <w:rPr>
          <w:rStyle w:val="StyleUnderline"/>
          <w:u w:val="none"/>
        </w:rPr>
        <w:t xml:space="preserve"> </w:t>
      </w:r>
      <w:r w:rsidRPr="00C14453">
        <w:rPr>
          <w:rStyle w:val="StyleUnderline"/>
        </w:rPr>
        <w:t>There will be no more environmental poetry because we will all be dead</w:t>
      </w:r>
      <w:r>
        <w:rPr>
          <w:rStyle w:val="StyleUnderline"/>
          <w:u w:val="none"/>
        </w:rPr>
        <w:t>.</w:t>
      </w:r>
      <w:r w:rsidRPr="00C14453">
        <w:rPr>
          <w:rStyle w:val="StyleUnderline"/>
        </w:rPr>
        <w:t xml:space="preserve"> Some ecological language appears to delight in this, even sadistically, by imagining what the world would be like without us. Some deep ecological writing anticipates a day when humans are obliterated like </w:t>
      </w:r>
      <w:proofErr w:type="gramStart"/>
      <w:r w:rsidRPr="00C14453">
        <w:rPr>
          <w:rStyle w:val="StyleUnderline"/>
        </w:rPr>
        <w:t>a toxic virus or vermin</w:t>
      </w:r>
      <w:proofErr w:type="gramEnd"/>
      <w:r>
        <w:rPr>
          <w:rStyle w:val="StyleUnderline"/>
          <w:u w:val="none"/>
        </w:rPr>
        <w:t xml:space="preserve">. Other texts imagine “the day after tomorrow.” 32 It’s hard to be here right now. There is some relief in picturing </w:t>
      </w:r>
      <w:proofErr w:type="gramStart"/>
      <w:r>
        <w:rPr>
          <w:rStyle w:val="StyleUnderline"/>
          <w:u w:val="none"/>
        </w:rPr>
        <w:t>ourselves</w:t>
      </w:r>
      <w:proofErr w:type="gramEnd"/>
      <w:r>
        <w:rPr>
          <w:rStyle w:val="StyleUnderline"/>
          <w:u w:val="none"/>
        </w:rPr>
        <w:t xml:space="preserve"> dead. I fi </w:t>
      </w:r>
      <w:proofErr w:type="spellStart"/>
      <w:r>
        <w:rPr>
          <w:rStyle w:val="StyleUnderline"/>
          <w:u w:val="none"/>
        </w:rPr>
        <w:t>nd</w:t>
      </w:r>
      <w:proofErr w:type="spellEnd"/>
      <w:r>
        <w:rPr>
          <w:rStyle w:val="StyleUnderline"/>
          <w:u w:val="none"/>
        </w:rPr>
        <w:t xml:space="preserve"> this more than disturbing. Awareness of the mesh doesn’t bring out the best in people. There is a horrible bliss in becoming aware of what H. P. Lovecraft calls the fact “that one is no longer a definite being distinguished from other beings.” 33 It’s important not to panic and, strange to say, overreact to the tear in the real. If it has always been there, it’s not so bad, is it?  +++++++++++++++++++++++++++++++++++++ </w:t>
      </w:r>
      <w:r w:rsidRPr="00C14453">
        <w:rPr>
          <w:rStyle w:val="StyleUnderline"/>
        </w:rPr>
        <w:t xml:space="preserve">It gets </w:t>
      </w:r>
      <w:proofErr w:type="gramStart"/>
      <w:r w:rsidRPr="00C14453">
        <w:rPr>
          <w:rStyle w:val="StyleUnderline"/>
        </w:rPr>
        <w:t>worse, because</w:t>
      </w:r>
      <w:proofErr w:type="gramEnd"/>
      <w:r w:rsidRPr="00C14453">
        <w:rPr>
          <w:rStyle w:val="StyleUnderline"/>
        </w:rPr>
        <w:t xml:space="preserve"> we’re losing the ground under our feet at the exact same time as we’re figuring out just how dependent upon that very ground we are. We fi </w:t>
      </w:r>
      <w:proofErr w:type="spellStart"/>
      <w:r w:rsidRPr="00C14453">
        <w:rPr>
          <w:rStyle w:val="StyleUnderline"/>
        </w:rPr>
        <w:t>nd</w:t>
      </w:r>
      <w:proofErr w:type="spellEnd"/>
      <w:r w:rsidRPr="00C14453">
        <w:rPr>
          <w:rStyle w:val="StyleUnderline"/>
        </w:rPr>
        <w:t xml:space="preserve"> ourselves pinned to the void</w:t>
      </w:r>
      <w:r>
        <w:rPr>
          <w:rStyle w:val="StyleUnderline"/>
          <w:u w:val="none"/>
        </w:rPr>
        <w:t xml:space="preserve">. Schizophrenia is a defense, a desperate attempt to restore a sense of solidity and consistency. </w:t>
      </w:r>
      <w:r w:rsidRPr="00C14453">
        <w:rPr>
          <w:rStyle w:val="StyleUnderline"/>
        </w:rPr>
        <w:t>It’s highly likely that some environmental rhetoric is delusive in this way. By reasserting a lost harmony with a lost lifeworld, this rhetoric tries desperately to paper over the crack</w:t>
      </w:r>
      <w:r>
        <w:rPr>
          <w:rStyle w:val="StyleUnderline"/>
          <w:u w:val="none"/>
        </w:rPr>
        <w:t xml:space="preserve">. </w:t>
      </w:r>
      <w:r w:rsidRPr="00C14453">
        <w:rPr>
          <w:rStyle w:val="StyleUnderline"/>
        </w:rPr>
        <w:t>The paper itself betrays the crack. Thinking big involves facing the meaninglessness and disorienting openness of the ecological thought</w:t>
      </w:r>
      <w:r>
        <w:rPr>
          <w:rStyle w:val="StyleUnderline"/>
          <w:u w:val="none"/>
        </w:rPr>
        <w:t xml:space="preserve">. 34 </w:t>
      </w:r>
      <w:r w:rsidRPr="00C14453">
        <w:rPr>
          <w:rStyle w:val="StyleUnderline"/>
        </w:rPr>
        <w:t>Interconnectedness isn’t snug and cozy. There is intimacy, as we shall see, but not predictable, warm fuzziness.</w:t>
      </w:r>
      <w:r>
        <w:rPr>
          <w:rStyle w:val="StyleUnderline"/>
          <w:u w:val="none"/>
        </w:rPr>
        <w:t xml:space="preserve">  </w:t>
      </w:r>
      <w:r w:rsidRPr="00C14453">
        <w:rPr>
          <w:rStyle w:val="StyleUnderline"/>
        </w:rPr>
        <w:t xml:space="preserve">Do we fill the hole in the world with holism and Heidegger? Or do we go all the way into the hole? Perhaps it’s a benign hole: through it we might 32 glimpse the </w:t>
      </w:r>
      <w:r w:rsidRPr="00C14453">
        <w:t>Universe. Many environmental writers tell us to “connect.”</w:t>
      </w:r>
      <w:r>
        <w:rPr>
          <w:rStyle w:val="StyleUnderline"/>
          <w:u w:val="none"/>
        </w:rPr>
        <w:t xml:space="preserve"> 35 </w:t>
      </w:r>
      <w:r w:rsidRPr="00C14453">
        <w:rPr>
          <w:rStyle w:val="StyleUnderline"/>
        </w:rPr>
        <w:t>The issue is more about regrouping: reestablishing some functioning fantasy that will do for now, to preserve our sanity. Yet this is radically impossib</w:t>
      </w:r>
      <w:r>
        <w:rPr>
          <w:rStyle w:val="StyleUnderline"/>
          <w:u w:val="none"/>
        </w:rPr>
        <w:t>le</w:t>
      </w:r>
      <w:r w:rsidRPr="00C14453">
        <w:rPr>
          <w:rStyle w:val="StyleUnderline"/>
        </w:rPr>
        <w:t>, because of the total nature of the catastrophe and the fact that there is no</w:t>
      </w:r>
      <w:r>
        <w:rPr>
          <w:rStyle w:val="StyleUnderline"/>
          <w:u w:val="none"/>
        </w:rPr>
        <w:t xml:space="preserve"> script for it (we are “still here,” and so on). It’s like waking up: it becomes impossible to go back to sleep and dream in good faith. The ecological disaster is like being in a cinema when suddenly the movie itself melts. Then the screen melts. Then the cinema itself melts. Or you realize your chair is crawling with maggots. You can’t just change the movie. Fantasizing at all becomes dubious.  Denying the problem, like the Bush administration of 2001–2008, amplifies the danger. </w:t>
      </w:r>
      <w:r w:rsidRPr="00C14453">
        <w:rPr>
          <w:rStyle w:val="StyleUnderline"/>
        </w:rPr>
        <w:t>And more subtle forms of denial exist. Wishing the problem away by “doing one’s bit”</w:t>
      </w:r>
      <w:r>
        <w:rPr>
          <w:rStyle w:val="StyleUnderline"/>
          <w:u w:val="none"/>
        </w:rPr>
        <w:t>—</w:t>
      </w:r>
      <w:r w:rsidRPr="00C14453">
        <w:rPr>
          <w:rStyle w:val="StyleUnderline"/>
        </w:rPr>
        <w:t>I use wartime rhetoric deliberately—is also avoiding the</w:t>
      </w:r>
      <w:r>
        <w:rPr>
          <w:rStyle w:val="StyleUnderline"/>
          <w:u w:val="none"/>
        </w:rPr>
        <w:t xml:space="preserve"> void. In the Second World War, British people hoarded tin cans to be made into aircraft and weapons. Whether or not the government really manufactured these products as a result, repetitive, compulsive activity kept horror at bay</w:t>
      </w:r>
      <w:r w:rsidRPr="00C14453">
        <w:rPr>
          <w:rStyle w:val="StyleUnderline"/>
        </w:rPr>
        <w:t>. Helpful as they are, recycling and other forms of individual and local action could also become ways of fending off the scope of the crisis and the vastness and depth of interconnectedness. These responses fit contemporary capitalist life. Being tidy and efficient is a good idea, but it isn’t the meaning of existence</w:t>
      </w:r>
      <w:r>
        <w:rPr>
          <w:rStyle w:val="StyleUnderline"/>
          <w:u w:val="none"/>
        </w:rPr>
        <w:t xml:space="preserve">. As Barack Obama memorably told his campaign staff in Fall 2008, </w:t>
      </w:r>
      <w:proofErr w:type="gramStart"/>
      <w:r>
        <w:rPr>
          <w:rStyle w:val="StyleUnderline"/>
          <w:u w:val="none"/>
        </w:rPr>
        <w:t>“ ‘</w:t>
      </w:r>
      <w:proofErr w:type="gramEnd"/>
      <w:r>
        <w:rPr>
          <w:rStyle w:val="StyleUnderline"/>
          <w:u w:val="none"/>
        </w:rPr>
        <w:t>we can’t solve global warming because I f——</w:t>
      </w:r>
      <w:proofErr w:type="spellStart"/>
      <w:r>
        <w:rPr>
          <w:rStyle w:val="StyleUnderline"/>
          <w:u w:val="none"/>
        </w:rPr>
        <w:t>ing</w:t>
      </w:r>
      <w:proofErr w:type="spellEnd"/>
      <w:r>
        <w:rPr>
          <w:rStyle w:val="StyleUnderline"/>
          <w:u w:val="none"/>
        </w:rPr>
        <w:t xml:space="preserve"> changed light bulbs in my house. It’s because of something collective.</w:t>
      </w:r>
      <w:proofErr w:type="gramStart"/>
      <w:r>
        <w:rPr>
          <w:rStyle w:val="StyleUnderline"/>
          <w:u w:val="none"/>
        </w:rPr>
        <w:t>’ ”</w:t>
      </w:r>
      <w:proofErr w:type="gramEnd"/>
      <w:r>
        <w:rPr>
          <w:rStyle w:val="StyleUnderline"/>
          <w:u w:val="none"/>
        </w:rPr>
        <w:t xml:space="preserve"> 36 </w:t>
      </w:r>
    </w:p>
    <w:p w14:paraId="728C821C" w14:textId="77777777" w:rsidR="00EA2236" w:rsidRPr="00FE6CFD" w:rsidRDefault="00EA2236" w:rsidP="00EA2236">
      <w:pPr>
        <w:pStyle w:val="Heading3"/>
      </w:pPr>
      <w:r w:rsidRPr="00FE6CFD">
        <w:t xml:space="preserve">Civilization </w:t>
      </w:r>
    </w:p>
    <w:p w14:paraId="136861AA" w14:textId="77777777" w:rsidR="00EA2236" w:rsidRPr="00FE6CFD" w:rsidRDefault="00EA2236" w:rsidP="00EA2236"/>
    <w:p w14:paraId="2677630B" w14:textId="77777777" w:rsidR="00EA2236" w:rsidRPr="00EF0F0D" w:rsidRDefault="00EA2236" w:rsidP="00EA2236">
      <w:pPr>
        <w:pStyle w:val="Heading4"/>
      </w:pPr>
      <w:r w:rsidRPr="00EF0F0D">
        <w:t xml:space="preserve">The Nature Civilization </w:t>
      </w:r>
      <w:proofErr w:type="spellStart"/>
      <w:r w:rsidRPr="00EF0F0D">
        <w:t>Dichtomomy</w:t>
      </w:r>
      <w:proofErr w:type="spellEnd"/>
      <w:r w:rsidRPr="00EF0F0D">
        <w:t xml:space="preserve"> </w:t>
      </w:r>
      <w:r>
        <w:t xml:space="preserve">is the basis of human superiority claims </w:t>
      </w:r>
    </w:p>
    <w:p w14:paraId="4D1F5DE2" w14:textId="77777777" w:rsidR="00EA2236" w:rsidRPr="00774ED1" w:rsidRDefault="00EA2236" w:rsidP="00EA2236">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p. 100-101</w:t>
      </w:r>
    </w:p>
    <w:p w14:paraId="47618C7B" w14:textId="77777777" w:rsidR="00EA2236" w:rsidRDefault="00EA2236" w:rsidP="00EA2236">
      <w:r w:rsidRPr="005D39AF">
        <w:rPr>
          <w:rStyle w:val="StyleUnderline"/>
        </w:rPr>
        <w:t xml:space="preserve">The question of animals-sometimes I wonder whether it is the ques- </w:t>
      </w:r>
      <w:proofErr w:type="spellStart"/>
      <w:r w:rsidRPr="005D39AF">
        <w:rPr>
          <w:rStyle w:val="StyleUnderline"/>
        </w:rPr>
        <w:t>tion</w:t>
      </w:r>
      <w:proofErr w:type="spellEnd"/>
      <w:r w:rsidRPr="005D39AF">
        <w:rPr>
          <w:rStyle w:val="StyleUnderline"/>
        </w:rPr>
        <w:t>-radically disrupts any idea of a single, independent, solid environment</w:t>
      </w:r>
      <w:r w:rsidRPr="005D39AF">
        <w:t>.</w:t>
      </w:r>
      <w:r>
        <w:t xml:space="preserve"> </w:t>
      </w:r>
      <w:r w:rsidRPr="005D39AF">
        <w:rPr>
          <w:rStyle w:val="StyleUnderline"/>
        </w:rPr>
        <w:t>67 Each animal</w:t>
      </w:r>
      <w:r w:rsidRPr="005D39AF">
        <w:t xml:space="preserve">, perhaps, </w:t>
      </w:r>
      <w:r w:rsidRPr="005D39AF">
        <w:rPr>
          <w:rStyle w:val="StyleUnderline"/>
        </w:rPr>
        <w:t>has its own environment</w:t>
      </w:r>
      <w:r w:rsidRPr="005D39AF">
        <w:t>, as German</w:t>
      </w:r>
      <w:r>
        <w:t xml:space="preserve"> </w:t>
      </w:r>
      <w:r w:rsidRPr="005D39AF">
        <w:t xml:space="preserve">scientists such as Jacob von </w:t>
      </w:r>
      <w:proofErr w:type="spellStart"/>
      <w:r w:rsidRPr="005D39AF">
        <w:t>Uexkiill</w:t>
      </w:r>
      <w:proofErr w:type="spellEnd"/>
      <w:r w:rsidRPr="005D39AF">
        <w:t xml:space="preserve"> wanted to establish in the early</w:t>
      </w:r>
      <w:r>
        <w:t xml:space="preserve"> </w:t>
      </w:r>
      <w:r w:rsidRPr="005D39AF">
        <w:t>twentieth century, which profoundly influenced Heidegger.68 Even if</w:t>
      </w:r>
      <w:r>
        <w:t xml:space="preserve"> </w:t>
      </w:r>
      <w:r w:rsidRPr="005D39AF">
        <w:t xml:space="preserve">this is not true </w:t>
      </w:r>
      <w:proofErr w:type="gramStart"/>
      <w:r w:rsidRPr="005D39AF">
        <w:t>( if</w:t>
      </w:r>
      <w:proofErr w:type="gramEnd"/>
      <w:r w:rsidRPr="005D39AF">
        <w:t xml:space="preserve"> it were, it would multiply the problem of " the " environment</w:t>
      </w:r>
      <w:r>
        <w:t xml:space="preserve"> </w:t>
      </w:r>
      <w:r w:rsidRPr="005D39AF">
        <w:t xml:space="preserve">exponentially), </w:t>
      </w:r>
      <w:r w:rsidRPr="005D39AF">
        <w:rPr>
          <w:rStyle w:val="StyleUnderline"/>
        </w:rPr>
        <w:t xml:space="preserve">the idea of " our" environment becomes especially tricky when it starts to slither, swim, and lurch toward us. </w:t>
      </w:r>
      <w:r w:rsidRPr="005D39AF">
        <w:t>The beings known as animals hover at the corner of the separation of inside and outside generated by the idea of world as a self-contained system.</w:t>
      </w:r>
      <w:r>
        <w:t xml:space="preserve"> </w:t>
      </w:r>
      <w:r w:rsidRPr="005D39AF">
        <w:rPr>
          <w:rStyle w:val="StyleUnderline"/>
        </w:rPr>
        <w:t xml:space="preserve">Strangely enough, thinking in terms of "world" often excludes animals- beings who </w:t>
      </w:r>
      <w:proofErr w:type="gramStart"/>
      <w:r w:rsidRPr="005D39AF">
        <w:rPr>
          <w:rStyle w:val="StyleUnderline"/>
        </w:rPr>
        <w:t>actually live</w:t>
      </w:r>
      <w:proofErr w:type="gramEnd"/>
      <w:r w:rsidRPr="005D39AF">
        <w:rPr>
          <w:rStyle w:val="StyleUnderline"/>
        </w:rPr>
        <w:t xml:space="preserve"> there</w:t>
      </w:r>
      <w:r w:rsidRPr="005D39AF">
        <w:t>. For Edmund Husserl, animals are</w:t>
      </w:r>
      <w:r>
        <w:t xml:space="preserve"> </w:t>
      </w:r>
      <w:r w:rsidRPr="005D39AF">
        <w:t>like deaf people, " abnormal."69 For Heidegger, animals lack of a sense</w:t>
      </w:r>
      <w:r>
        <w:t xml:space="preserve"> </w:t>
      </w:r>
      <w:r w:rsidRPr="005D39AF">
        <w:t>of world (Welta1'111). 7° Or, more precisely, their sense of world is this</w:t>
      </w:r>
      <w:r>
        <w:t xml:space="preserve"> </w:t>
      </w:r>
      <w:r w:rsidRPr="005D39AF">
        <w:t xml:space="preserve">lack. 7J </w:t>
      </w:r>
      <w:proofErr w:type="gramStart"/>
      <w:r w:rsidRPr="005D39AF">
        <w:t>In</w:t>
      </w:r>
      <w:proofErr w:type="gramEnd"/>
      <w:r w:rsidRPr="005D39AF">
        <w:t xml:space="preserve"> contrast, s</w:t>
      </w:r>
      <w:r w:rsidRPr="005D39AF">
        <w:rPr>
          <w:rStyle w:val="StyleUnderline"/>
        </w:rPr>
        <w:t>ome ecological thinking wants to forget about the differences between humans and other animals, real or imagined, as soon as possible. This inverted speciesism celebrates " the more than human wor</w:t>
      </w:r>
      <w:r w:rsidRPr="005D39AF">
        <w:t>ld" (</w:t>
      </w:r>
      <w:proofErr w:type="gramStart"/>
      <w:r w:rsidRPr="005D39AF">
        <w:t>Abram )</w:t>
      </w:r>
      <w:proofErr w:type="gramEnd"/>
      <w:r w:rsidRPr="005D39AF">
        <w:t xml:space="preserve"> . For Percy Shelley, animals lose their cruelty</w:t>
      </w:r>
      <w:r>
        <w:t xml:space="preserve"> </w:t>
      </w:r>
      <w:r w:rsidRPr="005D39AF">
        <w:t>just as humans begin to live a more pacifist existence. In his vegetarian</w:t>
      </w:r>
      <w:r>
        <w:t xml:space="preserve"> </w:t>
      </w:r>
      <w:r w:rsidRPr="005D39AF">
        <w:t>ecotopia they end up " sport[</w:t>
      </w:r>
      <w:proofErr w:type="spellStart"/>
      <w:r w:rsidRPr="005D39AF">
        <w:t>ing</w:t>
      </w:r>
      <w:proofErr w:type="spellEnd"/>
      <w:r w:rsidRPr="005D39AF">
        <w:t xml:space="preserve">] around [man's] dwelling " </w:t>
      </w:r>
      <w:proofErr w:type="gramStart"/>
      <w:r w:rsidRPr="005D39AF">
        <w:t>( The</w:t>
      </w:r>
      <w:proofErr w:type="gramEnd"/>
      <w:r>
        <w:t xml:space="preserve"> </w:t>
      </w:r>
      <w:r w:rsidRPr="005D39AF">
        <w:t xml:space="preserve">Daemon of the World, 2 .444 ) . For Rilke or Levertov, </w:t>
      </w:r>
      <w:r w:rsidRPr="005D39AF">
        <w:rPr>
          <w:rStyle w:val="StyleUnderline"/>
        </w:rPr>
        <w:t xml:space="preserve">post-Romantic poets keen to establish an environmental poetics, animals </w:t>
      </w:r>
      <w:proofErr w:type="gramStart"/>
      <w:r w:rsidRPr="005D39AF">
        <w:rPr>
          <w:rStyle w:val="StyleUnderline"/>
        </w:rPr>
        <w:t>have an access to</w:t>
      </w:r>
      <w:proofErr w:type="gramEnd"/>
      <w:r w:rsidRPr="005D39AF">
        <w:rPr>
          <w:rStyle w:val="StyleUnderline"/>
        </w:rPr>
        <w:t xml:space="preserve"> the " open" that is denied to humans, either entirely or as a result of bad training. 7</w:t>
      </w:r>
      <w:r w:rsidRPr="005D39AF">
        <w:t xml:space="preserve">2 It </w:t>
      </w:r>
      <w:r w:rsidRPr="005D39AF">
        <w:rPr>
          <w:rStyle w:val="StyleUnderline"/>
        </w:rPr>
        <w:t>all depends how up close and personal you want to get</w:t>
      </w:r>
      <w:r w:rsidRPr="005D39AF">
        <w:t>. Levinas strove to exclude animals from his idea of contact with the</w:t>
      </w:r>
      <w:r>
        <w:t xml:space="preserve"> </w:t>
      </w:r>
      <w:r w:rsidRPr="005D39AF">
        <w:t xml:space="preserve">" face " of the other as the basis of ethics. But </w:t>
      </w:r>
      <w:r w:rsidRPr="005D39AF">
        <w:rPr>
          <w:rStyle w:val="StyleUnderline"/>
        </w:rPr>
        <w:t>he was haunted by the face of a dog who had looked at him, perhaps with kindness, in a Nazi prison camp</w:t>
      </w:r>
      <w:r w:rsidRPr="005D39AF">
        <w:t>,?3 For Tolkien, dwarves, elves, hobbits, and talking eagles</w:t>
      </w:r>
      <w:r>
        <w:t xml:space="preserve"> </w:t>
      </w:r>
      <w:r w:rsidRPr="005D39AF">
        <w:t>are welcome others, but swarthy " southern" or "eastern" men are</w:t>
      </w:r>
      <w:r>
        <w:t xml:space="preserve"> </w:t>
      </w:r>
      <w:r w:rsidRPr="005D39AF">
        <w:t>not,?4 Some of those who refused to evacuate New Orleans in the wake</w:t>
      </w:r>
      <w:r>
        <w:t xml:space="preserve"> </w:t>
      </w:r>
      <w:r w:rsidRPr="005D39AF">
        <w:t>of hurricane Katrina did so because they were not allowed to take their</w:t>
      </w:r>
      <w:r>
        <w:t xml:space="preserve"> </w:t>
      </w:r>
      <w:r w:rsidRPr="005D39AF">
        <w:t>pets and would not abandon them. This may be a matter of moral</w:t>
      </w:r>
      <w:r>
        <w:t xml:space="preserve"> </w:t>
      </w:r>
      <w:r w:rsidRPr="005D39AF">
        <w:t xml:space="preserve">feeling rather than stub born </w:t>
      </w:r>
      <w:proofErr w:type="spellStart"/>
      <w:proofErr w:type="gramStart"/>
      <w:r w:rsidRPr="005D39AF">
        <w:t>primitivism.</w:t>
      </w:r>
      <w:r w:rsidRPr="005D39AF">
        <w:rPr>
          <w:rStyle w:val="StyleUnderline"/>
        </w:rPr>
        <w:t>The</w:t>
      </w:r>
      <w:proofErr w:type="spellEnd"/>
      <w:proofErr w:type="gramEnd"/>
      <w:r w:rsidRPr="005D39AF">
        <w:rPr>
          <w:rStyle w:val="StyleUnderline"/>
        </w:rPr>
        <w:t xml:space="preserve"> Nazis ferociously opposed animal cruelty but thought nothing of exterminating threatening human others. Animals bring up the ways in which humans develop intolerances to strangeness and to the stranger.</w:t>
      </w:r>
      <w:r>
        <w:t xml:space="preserve"> </w:t>
      </w:r>
      <w:r w:rsidRPr="005D39AF">
        <w:rPr>
          <w:rStyle w:val="StyleUnderline"/>
        </w:rPr>
        <w:t>We must become like animals</w:t>
      </w:r>
      <w:r w:rsidRPr="005D39AF">
        <w:t xml:space="preserve"> (ecocentrism), or vice</w:t>
      </w:r>
      <w:r w:rsidRPr="005D39AF">
        <w:rPr>
          <w:rStyle w:val="StyleUnderline"/>
        </w:rPr>
        <w:t xml:space="preserve"> versa </w:t>
      </w:r>
      <w:r w:rsidRPr="005D39AF">
        <w:t>(anthropocentrism</w:t>
      </w:r>
      <w:proofErr w:type="gramStart"/>
      <w:r w:rsidRPr="005D39AF">
        <w:t>)</w:t>
      </w:r>
      <w:r>
        <w:t xml:space="preserve"> </w:t>
      </w:r>
      <w:r w:rsidRPr="005D39AF">
        <w:t>.</w:t>
      </w:r>
      <w:proofErr w:type="gramEnd"/>
      <w:r w:rsidRPr="005D39AF">
        <w:t xml:space="preserve"> We are back with the quantum state we discovered in</w:t>
      </w:r>
      <w:r>
        <w:t xml:space="preserve"> </w:t>
      </w:r>
      <w:r w:rsidRPr="005D39AF">
        <w:t xml:space="preserve">Chapter 1. </w:t>
      </w:r>
      <w:r w:rsidRPr="005D39AF">
        <w:rPr>
          <w:rStyle w:val="StyleUnderline"/>
        </w:rPr>
        <w:t>There is no way of maintaining the strangeness of things without coming down on one side or the other. What of the arrival</w:t>
      </w:r>
      <w:r>
        <w:t xml:space="preserve"> </w:t>
      </w:r>
      <w:proofErr w:type="gramStart"/>
      <w:r w:rsidRPr="005D39AF">
        <w:t>( "</w:t>
      </w:r>
      <w:proofErr w:type="gramEnd"/>
      <w:r w:rsidRPr="005D39AF">
        <w:t xml:space="preserve">human" or " animal" or other) </w:t>
      </w:r>
      <w:r w:rsidRPr="005D39AF">
        <w:rPr>
          <w:rStyle w:val="StyleUnderline"/>
        </w:rPr>
        <w:t>your worldview was not expecting</w:t>
      </w:r>
      <w:r w:rsidRPr="005D39AF">
        <w:t xml:space="preserve"> ? </w:t>
      </w:r>
      <w:proofErr w:type="spellStart"/>
      <w:r w:rsidRPr="005D39AF">
        <w:rPr>
          <w:rStyle w:val="StyleUnderline"/>
        </w:rPr>
        <w:t>Iuse</w:t>
      </w:r>
      <w:proofErr w:type="spellEnd"/>
      <w:r w:rsidRPr="005D39AF">
        <w:rPr>
          <w:rStyle w:val="StyleUnderline"/>
        </w:rPr>
        <w:t xml:space="preserve"> the word arrival in the sense D </w:t>
      </w:r>
      <w:proofErr w:type="spellStart"/>
      <w:r w:rsidRPr="005D39AF">
        <w:rPr>
          <w:rStyle w:val="StyleUnderline"/>
        </w:rPr>
        <w:t>errida</w:t>
      </w:r>
      <w:proofErr w:type="spellEnd"/>
      <w:r w:rsidRPr="005D39AF">
        <w:rPr>
          <w:rStyle w:val="StyleUnderline"/>
        </w:rPr>
        <w:t xml:space="preserve"> means when he speaks of a "pure hospitality" as one that " opens or is in advance open to someone who is neither expected nor invited</w:t>
      </w:r>
      <w:r w:rsidRPr="005D39AF">
        <w:t xml:space="preserve">, </w:t>
      </w:r>
      <w:r w:rsidRPr="005D39AF">
        <w:rPr>
          <w:rStyle w:val="StyleUnderline"/>
        </w:rPr>
        <w:t xml:space="preserve">to whomever arrives as an absolutely foreign visitor, as a new arrival, nonidentifiable and unforeseeable, in short, wholly other " ; "without at least the thought of this pure and unconditional hospitality </w:t>
      </w:r>
      <w:r w:rsidRPr="005D39AF">
        <w:t xml:space="preserve">. . . </w:t>
      </w:r>
      <w:r w:rsidRPr="005D39AF">
        <w:rPr>
          <w:rStyle w:val="StyleUnderline"/>
        </w:rPr>
        <w:t>we would not even have the idea of the other, of the</w:t>
      </w:r>
      <w:r w:rsidRPr="005D39AF">
        <w:t xml:space="preserve"> </w:t>
      </w:r>
      <w:r w:rsidRPr="005D39AF">
        <w:rPr>
          <w:rStyle w:val="StyleUnderline"/>
        </w:rPr>
        <w:t>alterity of the other, that is, of someone who enters into our lives without having been invited. We would not even have the idea of love or of 'living together'</w:t>
      </w:r>
      <w:r w:rsidRPr="005D39AF">
        <w:t xml:space="preserve"> (vivre ensemble) </w:t>
      </w:r>
      <w:r w:rsidRPr="005D39AF">
        <w:rPr>
          <w:rStyle w:val="StyleUnderline"/>
        </w:rPr>
        <w:t>with the other in a way that is not a part of some totality or 'ensemble</w:t>
      </w:r>
      <w:r w:rsidRPr="005D39AF">
        <w:t xml:space="preserve">. ' " 75 </w:t>
      </w:r>
      <w:r w:rsidRPr="005D39AF">
        <w:rPr>
          <w:rStyle w:val="StyleUnderline"/>
        </w:rPr>
        <w:t xml:space="preserve">This genuinely " other </w:t>
      </w:r>
      <w:proofErr w:type="spellStart"/>
      <w:r w:rsidRPr="005D39AF">
        <w:rPr>
          <w:rStyle w:val="StyleUnderline"/>
        </w:rPr>
        <w:t>other</w:t>
      </w:r>
      <w:proofErr w:type="spellEnd"/>
      <w:r w:rsidRPr="005D39AF">
        <w:rPr>
          <w:rStyle w:val="StyleUnderline"/>
        </w:rPr>
        <w:t xml:space="preserve"> " appears to be held up at the border of the world as nestling horizon</w:t>
      </w:r>
      <w:r w:rsidRPr="005D39AF">
        <w:t xml:space="preserve">. </w:t>
      </w:r>
      <w:r w:rsidRPr="005D39AF">
        <w:rPr>
          <w:rStyle w:val="StyleUnderline"/>
        </w:rPr>
        <w:t xml:space="preserve">Just as ambient poetics undermines the environmentalism that uses it to </w:t>
      </w:r>
      <w:proofErr w:type="spellStart"/>
      <w:r w:rsidRPr="005D39AF">
        <w:rPr>
          <w:rStyle w:val="StyleUnderline"/>
        </w:rPr>
        <w:t>esta</w:t>
      </w:r>
      <w:proofErr w:type="spellEnd"/>
      <w:r w:rsidRPr="005D39AF">
        <w:rPr>
          <w:rStyle w:val="StyleUnderline"/>
        </w:rPr>
        <w:t xml:space="preserve"> </w:t>
      </w:r>
      <w:proofErr w:type="spellStart"/>
      <w:r w:rsidRPr="005D39AF">
        <w:rPr>
          <w:rStyle w:val="StyleUnderline"/>
        </w:rPr>
        <w:t>blish</w:t>
      </w:r>
      <w:proofErr w:type="spellEnd"/>
      <w:r w:rsidRPr="005D39AF">
        <w:rPr>
          <w:rStyle w:val="StyleUnderline"/>
        </w:rPr>
        <w:t xml:space="preserve"> itself, so strangers undermine the very Umwelt that uses them to </w:t>
      </w:r>
      <w:proofErr w:type="spellStart"/>
      <w:r w:rsidRPr="005D39AF">
        <w:rPr>
          <w:rStyle w:val="StyleUnderline"/>
        </w:rPr>
        <w:t>esta</w:t>
      </w:r>
      <w:proofErr w:type="spellEnd"/>
      <w:r w:rsidRPr="005D39AF">
        <w:rPr>
          <w:rStyle w:val="StyleUnderline"/>
        </w:rPr>
        <w:t xml:space="preserve"> </w:t>
      </w:r>
      <w:proofErr w:type="spellStart"/>
      <w:r w:rsidRPr="005D39AF">
        <w:rPr>
          <w:rStyle w:val="StyleUnderline"/>
        </w:rPr>
        <w:t>blish</w:t>
      </w:r>
      <w:proofErr w:type="spellEnd"/>
      <w:r w:rsidRPr="005D39AF">
        <w:rPr>
          <w:rStyle w:val="StyleUnderline"/>
        </w:rPr>
        <w:t xml:space="preserve"> its boundarie</w:t>
      </w:r>
      <w:r w:rsidRPr="005D39AF">
        <w:t>s. Far from healing the</w:t>
      </w:r>
      <w:r>
        <w:t xml:space="preserve"> </w:t>
      </w:r>
      <w:r w:rsidRPr="005D39AF">
        <w:t>rift between humans and others, thinking since the Romantic period</w:t>
      </w:r>
      <w:r>
        <w:t xml:space="preserve"> </w:t>
      </w:r>
      <w:r w:rsidRPr="005D39AF">
        <w:t xml:space="preserve">keeps </w:t>
      </w:r>
      <w:r w:rsidRPr="005D39AF">
        <w:rPr>
          <w:rStyle w:val="StyleUnderline"/>
        </w:rPr>
        <w:t xml:space="preserve">opening it up in all sorts of ways. This is </w:t>
      </w:r>
      <w:proofErr w:type="gramStart"/>
      <w:r w:rsidRPr="005D39AF">
        <w:rPr>
          <w:rStyle w:val="StyleUnderline"/>
        </w:rPr>
        <w:t>despite the fact that</w:t>
      </w:r>
      <w:proofErr w:type="gramEnd"/>
      <w:r w:rsidRPr="005D39AF">
        <w:rPr>
          <w:rStyle w:val="StyleUnderline"/>
        </w:rPr>
        <w:t xml:space="preserve"> radical linguistic theory of the age posited language as deriving from animal cries</w:t>
      </w:r>
      <w:r w:rsidRPr="005D39AF">
        <w:t xml:space="preserve">,76 Onomatopoeia is </w:t>
      </w:r>
      <w:proofErr w:type="spellStart"/>
      <w:r w:rsidRPr="005D39AF">
        <w:t>ecomimesis</w:t>
      </w:r>
      <w:proofErr w:type="spellEnd"/>
      <w:r w:rsidRPr="005D39AF">
        <w:t xml:space="preserve"> in miniature. Despite the</w:t>
      </w:r>
      <w:r>
        <w:t xml:space="preserve"> </w:t>
      </w:r>
      <w:r w:rsidRPr="005D39AF">
        <w:t>recent attempt to categorize the bonobo chimpanzee as a species of</w:t>
      </w:r>
      <w:r>
        <w:t xml:space="preserve"> </w:t>
      </w:r>
      <w:r w:rsidRPr="005D39AF">
        <w:t>HomoJ a seemingly endless series of hominids and humanoids stands between</w:t>
      </w:r>
      <w:r>
        <w:t xml:space="preserve"> </w:t>
      </w:r>
      <w:r w:rsidRPr="005D39AF">
        <w:t xml:space="preserve">humans and animals. </w:t>
      </w:r>
      <w:r w:rsidRPr="005D39AF">
        <w:rPr>
          <w:rStyle w:val="StyleUnderline"/>
        </w:rPr>
        <w:t xml:space="preserve">And no one has yet categorized humans as a species of Pan </w:t>
      </w:r>
      <w:proofErr w:type="spellStart"/>
      <w:proofErr w:type="gramStart"/>
      <w:r w:rsidRPr="005D39AF">
        <w:rPr>
          <w:rStyle w:val="StyleUnderline"/>
        </w:rPr>
        <w:t>paniscus.If</w:t>
      </w:r>
      <w:proofErr w:type="spellEnd"/>
      <w:proofErr w:type="gramEnd"/>
      <w:r w:rsidRPr="005D39AF">
        <w:rPr>
          <w:rStyle w:val="StyleUnderline"/>
        </w:rPr>
        <w:t xml:space="preserve"> we knew what to do with animals and their kin, we could take a break from the painful exertions of consciousness</w:t>
      </w:r>
      <w:r w:rsidRPr="005D39AF">
        <w:t>. We could shout "We</w:t>
      </w:r>
      <w:r>
        <w:t xml:space="preserve"> </w:t>
      </w:r>
      <w:r w:rsidRPr="005D39AF">
        <w:t xml:space="preserve">are the </w:t>
      </w:r>
      <w:proofErr w:type="gramStart"/>
      <w:r w:rsidRPr="005D39AF">
        <w:t>world !</w:t>
      </w:r>
      <w:proofErr w:type="gramEnd"/>
      <w:r w:rsidRPr="005D39AF">
        <w:t xml:space="preserve"> " and it would be true. Of </w:t>
      </w:r>
      <w:r w:rsidRPr="005D39AF">
        <w:rPr>
          <w:rStyle w:val="StyleUnderline"/>
        </w:rPr>
        <w:t>course, we would not be able to watch ourselves on video as we dissolved into oneness with the stranger. And so ecological writing keeps beating itself against the glass of the other, like a fly</w:t>
      </w:r>
      <w:r w:rsidRPr="005D39AF">
        <w:t>. The constant dinging of the impact-in which</w:t>
      </w:r>
      <w:r>
        <w:t xml:space="preserve"> </w:t>
      </w:r>
      <w:r w:rsidRPr="005D39AF">
        <w:t xml:space="preserve">the strange other, as soon as it </w:t>
      </w:r>
      <w:proofErr w:type="gramStart"/>
      <w:r w:rsidRPr="005D39AF">
        <w:t>enters into</w:t>
      </w:r>
      <w:proofErr w:type="gramEnd"/>
      <w:r w:rsidRPr="005D39AF">
        <w:t xml:space="preserve"> proximity, </w:t>
      </w:r>
      <w:r w:rsidRPr="005D39AF">
        <w:rPr>
          <w:rStyle w:val="StyleUnderline"/>
        </w:rPr>
        <w:t xml:space="preserve">becomes an inert or threatening thing-indicates a loss of irony. </w:t>
      </w:r>
      <w:r w:rsidRPr="005D39AF">
        <w:t>The only way to remain close to the strangers without killing them (turning them into yourself</w:t>
      </w:r>
      <w:r>
        <w:t xml:space="preserve"> </w:t>
      </w:r>
      <w:r w:rsidRPr="005D39AF">
        <w:t xml:space="preserve">or into an inanimate o </w:t>
      </w:r>
      <w:proofErr w:type="spellStart"/>
      <w:r w:rsidRPr="005D39AF">
        <w:t>bject</w:t>
      </w:r>
      <w:proofErr w:type="spellEnd"/>
      <w:r w:rsidRPr="005D39AF">
        <w:rPr>
          <w:rStyle w:val="StyleUnderline"/>
        </w:rPr>
        <w:t>) is to maintain a sense of irony</w:t>
      </w:r>
      <w:r w:rsidRPr="005D39AF">
        <w:t xml:space="preserve">. </w:t>
      </w:r>
      <w:r w:rsidRPr="005D39AF">
        <w:rPr>
          <w:rStyle w:val="StyleUnderline"/>
        </w:rPr>
        <w:t>If irony and movement are not part of environmentalism, strangers are in danger of disappearing, exclusion, ostracism, or worse</w:t>
      </w:r>
      <w:r w:rsidRPr="005D39AF">
        <w:t>. Schlegel determined that irony was democratic. All truth claims are</w:t>
      </w:r>
      <w:r>
        <w:t xml:space="preserve"> </w:t>
      </w:r>
      <w:r w:rsidRPr="005D39AF">
        <w:t>fragmentary, and the more you know, the more you realize that your</w:t>
      </w:r>
      <w:r>
        <w:t xml:space="preserve"> </w:t>
      </w:r>
      <w:r w:rsidRPr="005D39AF">
        <w:t>own pers</w:t>
      </w:r>
      <w:r w:rsidRPr="005D39AF">
        <w:rPr>
          <w:rStyle w:val="StyleUnderline"/>
        </w:rPr>
        <w:t xml:space="preserve">pective is shot through with fragmentariness, negativity, and hesitation. You start to tolerate other ways of </w:t>
      </w:r>
      <w:proofErr w:type="gramStart"/>
      <w:r w:rsidRPr="005D39AF">
        <w:rPr>
          <w:rStyle w:val="StyleUnderline"/>
        </w:rPr>
        <w:t>li</w:t>
      </w:r>
      <w:r w:rsidRPr="005D39AF">
        <w:t>fe,?</w:t>
      </w:r>
      <w:proofErr w:type="gramEnd"/>
      <w:r w:rsidRPr="005D39AF">
        <w:rPr>
          <w:rStyle w:val="StyleUnderline"/>
        </w:rPr>
        <w:t>7 But is toleration enough</w:t>
      </w:r>
      <w:r w:rsidRPr="005D39AF">
        <w:t>, as Derrida asked? You might end up not with a sense of the</w:t>
      </w:r>
      <w:r>
        <w:t xml:space="preserve"> </w:t>
      </w:r>
      <w:r w:rsidRPr="005D39AF">
        <w:t xml:space="preserve">other as other, but with a sense of sheer " I," a blank space or blackhole, transcending all possible positions-a state </w:t>
      </w:r>
      <w:proofErr w:type="spellStart"/>
      <w:r w:rsidRPr="005D39AF">
        <w:t>o f</w:t>
      </w:r>
      <w:proofErr w:type="spellEnd"/>
      <w:r w:rsidRPr="005D39AF">
        <w:t xml:space="preserve"> " quiescence and</w:t>
      </w:r>
      <w:r>
        <w:t xml:space="preserve"> </w:t>
      </w:r>
      <w:r w:rsidRPr="005D39AF">
        <w:t>feebleness-which does not like to act or to touch anything for fear of</w:t>
      </w:r>
      <w:r>
        <w:t xml:space="preserve"> </w:t>
      </w:r>
      <w:r w:rsidRPr="005D39AF">
        <w:t>surrendering its inward harmony . . . the source of morbid saintliness</w:t>
      </w:r>
      <w:r>
        <w:t xml:space="preserve"> </w:t>
      </w:r>
      <w:r w:rsidRPr="005D39AF">
        <w:t>and yearning." 78 This is Hegel's view of the " beautiful soul," as we shall</w:t>
      </w:r>
      <w:r>
        <w:t xml:space="preserve"> </w:t>
      </w:r>
      <w:r w:rsidRPr="005D39AF">
        <w:t xml:space="preserve">see, and it has much to tell us about environmentalism. </w:t>
      </w:r>
      <w:r w:rsidRPr="005D39AF">
        <w:rPr>
          <w:rStyle w:val="StyleUnderline"/>
        </w:rPr>
        <w:t>When it becomes a way of being, irony ironically ceases to be irony. Instead of establishing an aestheticized distance toward everything, irony must forge intimate relationships with strangers</w:t>
      </w:r>
      <w:r w:rsidRPr="005D39AF">
        <w:t>. We will be grappling with this intimacy</w:t>
      </w:r>
      <w:r>
        <w:t xml:space="preserve"> </w:t>
      </w:r>
      <w:r w:rsidRPr="005D39AF">
        <w:t xml:space="preserve">in Chapter </w:t>
      </w:r>
      <w:proofErr w:type="gramStart"/>
      <w:r w:rsidRPr="005D39AF">
        <w:t>3 .</w:t>
      </w:r>
      <w:proofErr w:type="gramEnd"/>
      <w:r w:rsidRPr="005D39AF">
        <w:t xml:space="preserve"> For now, let us continue to steer ourselves through</w:t>
      </w:r>
      <w:r>
        <w:t xml:space="preserve"> </w:t>
      </w:r>
      <w:r w:rsidRPr="005D39AF">
        <w:t>different possible forms of environmental immersion.</w:t>
      </w:r>
    </w:p>
    <w:p w14:paraId="04571B4F" w14:textId="77777777" w:rsidR="00EA2236" w:rsidRDefault="00EA2236" w:rsidP="00EA2236">
      <w:pPr>
        <w:pStyle w:val="Heading3"/>
      </w:pPr>
      <w:r>
        <w:t xml:space="preserve">Classification/Taxonomy </w:t>
      </w:r>
    </w:p>
    <w:p w14:paraId="1CBF6A43" w14:textId="77777777" w:rsidR="00EA2236" w:rsidRDefault="00EA2236" w:rsidP="00EA2236"/>
    <w:p w14:paraId="765C4788" w14:textId="77777777" w:rsidR="00EA2236" w:rsidRPr="00163961" w:rsidRDefault="00EA2236" w:rsidP="00EA2236">
      <w:pPr>
        <w:pStyle w:val="Heading4"/>
      </w:pPr>
      <w:r>
        <w:t>The interconnectivity of “natural” and “unnatural” objects in the Anthropocene results to intangible classifications of value so any attempt at distinction fails absent a framing that incorporates the ambiguity of entities.</w:t>
      </w:r>
    </w:p>
    <w:p w14:paraId="4D311947" w14:textId="77777777" w:rsidR="00EA2236" w:rsidRPr="00866159" w:rsidRDefault="00EA2236" w:rsidP="00EA2236">
      <w:r w:rsidRPr="00311935">
        <w:rPr>
          <w:rStyle w:val="Style13ptBold"/>
        </w:rPr>
        <w:t>Lawson 15</w:t>
      </w:r>
      <w:r w:rsidRPr="00163961">
        <w:rPr>
          <w:rStyle w:val="Style13ptBold"/>
          <w:rFonts w:ascii="Arial" w:hAnsi="Arial" w:cs="Arial"/>
        </w:rPr>
        <w:t xml:space="preserve"> </w:t>
      </w:r>
      <w:r w:rsidRPr="00163961">
        <w:rPr>
          <w:rStyle w:val="Style13ptBold"/>
          <w:rFonts w:ascii="Arial" w:hAnsi="Arial" w:cs="Arial"/>
          <w:b w:val="0"/>
          <w:bCs w:val="0"/>
          <w:sz w:val="20"/>
          <w:szCs w:val="18"/>
        </w:rPr>
        <w:t>(Liberty Lawson</w:t>
      </w:r>
      <w:r w:rsidRPr="00866159">
        <w:t xml:space="preserve">, Doctoral candidate at the University of Sydney, editor of </w:t>
      </w:r>
      <w:proofErr w:type="spellStart"/>
      <w:r w:rsidRPr="00866159">
        <w:t>Holographia</w:t>
      </w:r>
      <w:proofErr w:type="spellEnd"/>
      <w:r w:rsidRPr="00866159">
        <w:t xml:space="preserve"> Journal, “Hyper-ecology, Conceptualizing Nature in the Anthropocene,” The University of Sydney, October 2015, </w:t>
      </w:r>
      <w:hyperlink r:id="rId40" w:history="1">
        <w:r w:rsidRPr="00866159">
          <w:rPr>
            <w:rStyle w:val="Hyperlink"/>
          </w:rPr>
          <w:t>https://www.academia.edu/30078160/Hyper_ecology_Conceptualising_Nature_in_the_Anthropocene</w:t>
        </w:r>
      </w:hyperlink>
      <w:r w:rsidRPr="00866159">
        <w:t>, accessed 7/14/21 by JCT)</w:t>
      </w:r>
    </w:p>
    <w:p w14:paraId="6FA38FC8" w14:textId="77777777" w:rsidR="00EA2236" w:rsidRPr="00163961" w:rsidRDefault="00EA2236" w:rsidP="00EA2236">
      <w:pPr>
        <w:rPr>
          <w:rFonts w:ascii="Arial" w:hAnsi="Arial" w:cs="Arial"/>
        </w:rPr>
      </w:pPr>
      <w:r w:rsidRPr="00460EEB">
        <w:rPr>
          <w:rFonts w:ascii="Arial" w:hAnsi="Arial" w:cs="Arial"/>
          <w:u w:val="single"/>
        </w:rPr>
        <w:t xml:space="preserve">A successful ecology will not only have to accommodate </w:t>
      </w:r>
      <w:proofErr w:type="spellStart"/>
      <w:r w:rsidRPr="00460EEB">
        <w:rPr>
          <w:rFonts w:ascii="Arial" w:hAnsi="Arial" w:cs="Arial"/>
          <w:u w:val="single"/>
        </w:rPr>
        <w:t>hyperobjects</w:t>
      </w:r>
      <w:proofErr w:type="spellEnd"/>
      <w:r w:rsidRPr="00163961">
        <w:rPr>
          <w:rFonts w:ascii="Arial" w:hAnsi="Arial" w:cs="Arial"/>
          <w:u w:val="single"/>
        </w:rPr>
        <w:t xml:space="preserve"> as they are </w:t>
      </w:r>
      <w:proofErr w:type="gramStart"/>
      <w:r w:rsidRPr="00163961">
        <w:rPr>
          <w:rFonts w:ascii="Arial" w:hAnsi="Arial" w:cs="Arial"/>
          <w:u w:val="single"/>
        </w:rPr>
        <w:t xml:space="preserve">now, </w:t>
      </w:r>
      <w:r w:rsidRPr="00460EEB">
        <w:rPr>
          <w:rFonts w:ascii="Arial" w:hAnsi="Arial" w:cs="Arial"/>
          <w:u w:val="single"/>
        </w:rPr>
        <w:t>but</w:t>
      </w:r>
      <w:proofErr w:type="gramEnd"/>
      <w:r w:rsidRPr="00460EEB">
        <w:rPr>
          <w:rFonts w:ascii="Arial" w:hAnsi="Arial" w:cs="Arial"/>
          <w:u w:val="single"/>
        </w:rPr>
        <w:t xml:space="preserve"> will need to be flexible enough to continue to accurately describe</w:t>
      </w:r>
      <w:r w:rsidRPr="00163961">
        <w:rPr>
          <w:rFonts w:ascii="Arial" w:hAnsi="Arial" w:cs="Arial"/>
          <w:u w:val="single"/>
        </w:rPr>
        <w:t xml:space="preserve"> them in the future, as they evolve.</w:t>
      </w:r>
      <w:r w:rsidRPr="00163961">
        <w:rPr>
          <w:rFonts w:ascii="Arial" w:hAnsi="Arial" w:cs="Arial"/>
        </w:rPr>
        <w:t xml:space="preserve"> </w:t>
      </w:r>
      <w:r w:rsidRPr="00460EEB">
        <w:rPr>
          <w:rFonts w:ascii="Arial" w:hAnsi="Arial" w:cs="Arial"/>
          <w:highlight w:val="green"/>
          <w:u w:val="single"/>
        </w:rPr>
        <w:t xml:space="preserve">Anthropocene systems will </w:t>
      </w:r>
      <w:r w:rsidRPr="00460EEB">
        <w:rPr>
          <w:rFonts w:ascii="Arial" w:hAnsi="Arial" w:cs="Arial"/>
          <w:u w:val="single"/>
        </w:rPr>
        <w:t xml:space="preserve">only </w:t>
      </w:r>
      <w:r w:rsidRPr="00460EEB">
        <w:rPr>
          <w:rFonts w:ascii="Arial" w:hAnsi="Arial" w:cs="Arial"/>
          <w:highlight w:val="green"/>
          <w:u w:val="single"/>
        </w:rPr>
        <w:t xml:space="preserve">continue to become more </w:t>
      </w:r>
      <w:r w:rsidRPr="00460EEB">
        <w:rPr>
          <w:rFonts w:ascii="Arial" w:hAnsi="Arial" w:cs="Arial"/>
          <w:u w:val="single"/>
        </w:rPr>
        <w:t xml:space="preserve">and more </w:t>
      </w:r>
      <w:r w:rsidRPr="00460EEB">
        <w:rPr>
          <w:rFonts w:ascii="Arial" w:hAnsi="Arial" w:cs="Arial"/>
          <w:highlight w:val="green"/>
          <w:u w:val="single"/>
        </w:rPr>
        <w:t>tightly interwoven and ‘hopelessly entangled’</w:t>
      </w:r>
      <w:r w:rsidRPr="00163961">
        <w:rPr>
          <w:rFonts w:ascii="Arial" w:hAnsi="Arial" w:cs="Arial"/>
        </w:rPr>
        <w:t xml:space="preserve"> (Morton 2010b). For example, plastic is durable and long-lasting enough that the organisms in the pelagic microplastic biofilms could continue to adapt and evolve, and </w:t>
      </w:r>
      <w:r w:rsidRPr="00460EEB">
        <w:rPr>
          <w:rFonts w:ascii="Arial" w:hAnsi="Arial" w:cs="Arial"/>
          <w:highlight w:val="green"/>
          <w:u w:val="single"/>
        </w:rPr>
        <w:t>the intimacy between the synthetic polymer and the organic organisms will become more profound</w:t>
      </w:r>
      <w:r w:rsidRPr="00163961">
        <w:rPr>
          <w:rFonts w:ascii="Arial" w:hAnsi="Arial" w:cs="Arial"/>
          <w:u w:val="single"/>
        </w:rPr>
        <w:t xml:space="preserve">. </w:t>
      </w:r>
      <w:r w:rsidRPr="00163961">
        <w:rPr>
          <w:rFonts w:ascii="Arial" w:hAnsi="Arial" w:cs="Arial"/>
        </w:rPr>
        <w:t xml:space="preserve">Whether Morton’s mesh is capable of this will be the ultimate test of whether we could continue to entertain it as a possibility. </w:t>
      </w:r>
    </w:p>
    <w:p w14:paraId="70CFE76F" w14:textId="77777777" w:rsidR="00EA2236" w:rsidRPr="00163961" w:rsidRDefault="00EA2236" w:rsidP="00EA2236">
      <w:pPr>
        <w:rPr>
          <w:rFonts w:ascii="Arial" w:hAnsi="Arial" w:cs="Arial"/>
          <w:u w:val="single"/>
        </w:rPr>
      </w:pPr>
      <w:r w:rsidRPr="00163961">
        <w:rPr>
          <w:rFonts w:ascii="Arial" w:hAnsi="Arial" w:cs="Arial"/>
        </w:rPr>
        <w:t xml:space="preserve">So </w:t>
      </w:r>
      <w:r w:rsidRPr="00460EEB">
        <w:rPr>
          <w:rFonts w:ascii="Arial" w:hAnsi="Arial" w:cs="Arial"/>
          <w:highlight w:val="green"/>
          <w:u w:val="single"/>
        </w:rPr>
        <w:t>even after transcending the traditional notion of humanity, and completely removing the concept of nature, we still need to build a</w:t>
      </w:r>
      <w:r w:rsidRPr="00163961">
        <w:rPr>
          <w:rFonts w:ascii="Arial" w:hAnsi="Arial" w:cs="Arial"/>
          <w:u w:val="single"/>
        </w:rPr>
        <w:t xml:space="preserve"> whole new, </w:t>
      </w:r>
      <w:proofErr w:type="spellStart"/>
      <w:r w:rsidRPr="00460EEB">
        <w:rPr>
          <w:rFonts w:ascii="Arial" w:hAnsi="Arial" w:cs="Arial"/>
          <w:highlight w:val="green"/>
          <w:u w:val="single"/>
        </w:rPr>
        <w:t>radicalised</w:t>
      </w:r>
      <w:proofErr w:type="spellEnd"/>
      <w:r w:rsidRPr="00460EEB">
        <w:rPr>
          <w:rFonts w:ascii="Arial" w:hAnsi="Arial" w:cs="Arial"/>
          <w:highlight w:val="green"/>
          <w:u w:val="single"/>
        </w:rPr>
        <w:t xml:space="preserve"> ecology</w:t>
      </w:r>
      <w:r w:rsidRPr="00163961">
        <w:rPr>
          <w:rFonts w:ascii="Arial" w:hAnsi="Arial" w:cs="Arial"/>
          <w:u w:val="single"/>
        </w:rPr>
        <w:t xml:space="preserve"> </w:t>
      </w:r>
      <w:r w:rsidRPr="00460EEB">
        <w:rPr>
          <w:rFonts w:ascii="Arial" w:hAnsi="Arial" w:cs="Arial"/>
          <w:highlight w:val="green"/>
          <w:u w:val="single"/>
        </w:rPr>
        <w:t>which</w:t>
      </w:r>
      <w:r w:rsidRPr="00163961">
        <w:rPr>
          <w:rFonts w:ascii="Arial" w:hAnsi="Arial" w:cs="Arial"/>
          <w:u w:val="single"/>
        </w:rPr>
        <w:t xml:space="preserve"> </w:t>
      </w:r>
      <w:r w:rsidRPr="00460EEB">
        <w:rPr>
          <w:rFonts w:ascii="Arial" w:hAnsi="Arial" w:cs="Arial"/>
          <w:highlight w:val="green"/>
          <w:u w:val="single"/>
        </w:rPr>
        <w:t xml:space="preserve">doesn’t rely on </w:t>
      </w:r>
      <w:r w:rsidRPr="00460EEB">
        <w:rPr>
          <w:rFonts w:ascii="Arial" w:hAnsi="Arial" w:cs="Arial"/>
          <w:u w:val="single"/>
        </w:rPr>
        <w:t xml:space="preserve">any kinds of </w:t>
      </w:r>
      <w:r w:rsidRPr="00460EEB">
        <w:rPr>
          <w:rFonts w:ascii="Arial" w:hAnsi="Arial" w:cs="Arial"/>
          <w:highlight w:val="green"/>
          <w:u w:val="single"/>
        </w:rPr>
        <w:t>categorical strata.</w:t>
      </w:r>
      <w:r w:rsidRPr="00163961">
        <w:rPr>
          <w:rFonts w:ascii="Arial" w:hAnsi="Arial" w:cs="Arial"/>
        </w:rPr>
        <w:t xml:space="preserve"> Ideally, we want a theoretical framework from which we could start building. It can’t </w:t>
      </w:r>
      <w:proofErr w:type="spellStart"/>
      <w:r w:rsidRPr="00163961">
        <w:rPr>
          <w:rFonts w:ascii="Arial" w:hAnsi="Arial" w:cs="Arial"/>
        </w:rPr>
        <w:t>prioritise</w:t>
      </w:r>
      <w:proofErr w:type="spellEnd"/>
      <w:r w:rsidRPr="00163961">
        <w:rPr>
          <w:rFonts w:ascii="Arial" w:hAnsi="Arial" w:cs="Arial"/>
        </w:rPr>
        <w:t xml:space="preserve"> humans, distinguish ‘nature’, or have any moral implications. Furthermore, </w:t>
      </w:r>
      <w:r w:rsidRPr="00163961">
        <w:rPr>
          <w:rFonts w:ascii="Arial" w:hAnsi="Arial" w:cs="Arial"/>
          <w:u w:val="single"/>
        </w:rPr>
        <w:t xml:space="preserve">it needs to be consistent on both the hyper and the normal day to day </w:t>
      </w:r>
      <w:proofErr w:type="gramStart"/>
      <w:r w:rsidRPr="00163961">
        <w:rPr>
          <w:rFonts w:ascii="Arial" w:hAnsi="Arial" w:cs="Arial"/>
          <w:u w:val="single"/>
        </w:rPr>
        <w:t xml:space="preserve">scales, </w:t>
      </w:r>
      <w:r w:rsidRPr="00460EEB">
        <w:rPr>
          <w:rFonts w:ascii="Arial" w:hAnsi="Arial" w:cs="Arial"/>
          <w:highlight w:val="green"/>
          <w:u w:val="single"/>
        </w:rPr>
        <w:t>and</w:t>
      </w:r>
      <w:proofErr w:type="gramEnd"/>
      <w:r w:rsidRPr="00460EEB">
        <w:rPr>
          <w:rFonts w:ascii="Arial" w:hAnsi="Arial" w:cs="Arial"/>
          <w:highlight w:val="green"/>
          <w:u w:val="single"/>
        </w:rPr>
        <w:t xml:space="preserve"> keep up with further permutations in the Earth system.</w:t>
      </w:r>
      <w:r w:rsidRPr="00163961">
        <w:rPr>
          <w:rFonts w:ascii="Arial" w:hAnsi="Arial" w:cs="Arial"/>
          <w:u w:val="single"/>
        </w:rPr>
        <w:t xml:space="preserve"> </w:t>
      </w:r>
    </w:p>
    <w:p w14:paraId="72EE9039" w14:textId="77777777" w:rsidR="00EA2236" w:rsidRPr="00163961" w:rsidRDefault="00EA2236" w:rsidP="00EA2236">
      <w:pPr>
        <w:rPr>
          <w:rFonts w:ascii="Arial" w:hAnsi="Arial" w:cs="Arial"/>
        </w:rPr>
      </w:pPr>
      <w:r w:rsidRPr="00163961">
        <w:rPr>
          <w:rFonts w:ascii="Arial" w:hAnsi="Arial" w:cs="Arial"/>
        </w:rPr>
        <w:t xml:space="preserve">There are a few alternatives which I will very briefly mention, each with their own merits, but that ultimately fall short either from being too simplistic or so complex that they include an ethical dimension. Skating over them gives us a good idea of what is already ‘out there’ and will help us understand what is required of Morton’s mesh (the best option so far), if it is to be a successful foundation for a new ecological framework. </w:t>
      </w:r>
    </w:p>
    <w:p w14:paraId="451FC122" w14:textId="77777777" w:rsidR="00EA2236" w:rsidRPr="00163961" w:rsidRDefault="00EA2236" w:rsidP="00EA2236">
      <w:pPr>
        <w:rPr>
          <w:rFonts w:ascii="Arial" w:hAnsi="Arial" w:cs="Arial"/>
        </w:rPr>
      </w:pPr>
      <w:proofErr w:type="spellStart"/>
      <w:r w:rsidRPr="00163961">
        <w:rPr>
          <w:rFonts w:ascii="Arial" w:hAnsi="Arial" w:cs="Arial"/>
        </w:rPr>
        <w:t>Plumwood</w:t>
      </w:r>
      <w:proofErr w:type="spellEnd"/>
      <w:r w:rsidRPr="00163961">
        <w:rPr>
          <w:rFonts w:ascii="Arial" w:hAnsi="Arial" w:cs="Arial"/>
        </w:rPr>
        <w:t xml:space="preserve">, who is vocally opposed to the nature dichotomy, suggested viewing nature and humanity in a sort of dynamic continuity (1994; 2002). </w:t>
      </w:r>
      <w:r w:rsidRPr="00460EEB">
        <w:rPr>
          <w:rFonts w:ascii="Arial" w:hAnsi="Arial" w:cs="Arial"/>
          <w:highlight w:val="green"/>
          <w:u w:val="single"/>
        </w:rPr>
        <w:t>Any kind of linear spectrum is</w:t>
      </w:r>
      <w:r w:rsidRPr="00163961">
        <w:rPr>
          <w:rFonts w:ascii="Arial" w:hAnsi="Arial" w:cs="Arial"/>
          <w:u w:val="single"/>
        </w:rPr>
        <w:t xml:space="preserve"> still </w:t>
      </w:r>
      <w:r w:rsidRPr="00460EEB">
        <w:rPr>
          <w:rFonts w:ascii="Arial" w:hAnsi="Arial" w:cs="Arial"/>
          <w:highlight w:val="green"/>
          <w:u w:val="single"/>
        </w:rPr>
        <w:t>too simple to deal with</w:t>
      </w:r>
      <w:r w:rsidRPr="00163961">
        <w:rPr>
          <w:rFonts w:ascii="Arial" w:hAnsi="Arial" w:cs="Arial"/>
          <w:u w:val="single"/>
        </w:rPr>
        <w:t xml:space="preserve"> the vastly complex system of </w:t>
      </w:r>
      <w:proofErr w:type="spellStart"/>
      <w:proofErr w:type="gramStart"/>
      <w:r w:rsidRPr="00460EEB">
        <w:rPr>
          <w:rFonts w:ascii="Arial" w:hAnsi="Arial" w:cs="Arial"/>
          <w:highlight w:val="green"/>
          <w:u w:val="single"/>
        </w:rPr>
        <w:t>hyperobjects</w:t>
      </w:r>
      <w:proofErr w:type="spellEnd"/>
      <w:r w:rsidRPr="00163961">
        <w:rPr>
          <w:rFonts w:ascii="Arial" w:hAnsi="Arial" w:cs="Arial"/>
          <w:u w:val="single"/>
        </w:rPr>
        <w:t xml:space="preserve">, </w:t>
      </w:r>
      <w:r w:rsidRPr="00460EEB">
        <w:rPr>
          <w:rFonts w:ascii="Arial" w:hAnsi="Arial" w:cs="Arial"/>
          <w:highlight w:val="green"/>
          <w:u w:val="single"/>
        </w:rPr>
        <w:t>and</w:t>
      </w:r>
      <w:proofErr w:type="gramEnd"/>
      <w:r w:rsidRPr="00460EEB">
        <w:rPr>
          <w:rFonts w:ascii="Arial" w:hAnsi="Arial" w:cs="Arial"/>
          <w:highlight w:val="green"/>
          <w:u w:val="single"/>
        </w:rPr>
        <w:t xml:space="preserve"> runs</w:t>
      </w:r>
      <w:r w:rsidRPr="00163961">
        <w:rPr>
          <w:rFonts w:ascii="Arial" w:hAnsi="Arial" w:cs="Arial"/>
          <w:u w:val="single"/>
        </w:rPr>
        <w:t xml:space="preserve"> the </w:t>
      </w:r>
      <w:r w:rsidRPr="00460EEB">
        <w:rPr>
          <w:rFonts w:ascii="Arial" w:hAnsi="Arial" w:cs="Arial"/>
          <w:highlight w:val="green"/>
          <w:u w:val="single"/>
        </w:rPr>
        <w:t>risk of sliding back into the dualistic ideology</w:t>
      </w:r>
      <w:r w:rsidRPr="00163961">
        <w:rPr>
          <w:rFonts w:ascii="Arial" w:hAnsi="Arial" w:cs="Arial"/>
          <w:u w:val="single"/>
        </w:rPr>
        <w:t>.</w:t>
      </w:r>
      <w:r w:rsidRPr="00163961">
        <w:rPr>
          <w:rFonts w:ascii="Arial" w:hAnsi="Arial" w:cs="Arial"/>
        </w:rPr>
        <w:t xml:space="preserve"> Alfred North Whitehead was also against the Cartesian conception of nature, accusing the new materialist scientific philosophy of reducing nature to a “dull affair, soundless, scentless, </w:t>
      </w:r>
      <w:proofErr w:type="spellStart"/>
      <w:r w:rsidRPr="00163961">
        <w:rPr>
          <w:rFonts w:ascii="Arial" w:hAnsi="Arial" w:cs="Arial"/>
        </w:rPr>
        <w:t>colourless</w:t>
      </w:r>
      <w:proofErr w:type="spellEnd"/>
      <w:r w:rsidRPr="00163961">
        <w:rPr>
          <w:rFonts w:ascii="Arial" w:hAnsi="Arial" w:cs="Arial"/>
        </w:rPr>
        <w:t xml:space="preserve">” (1920). </w:t>
      </w:r>
      <w:r w:rsidRPr="00163961">
        <w:rPr>
          <w:rFonts w:ascii="Arial" w:hAnsi="Arial" w:cs="Arial"/>
          <w:u w:val="single"/>
        </w:rPr>
        <w:t xml:space="preserve">Change is fundamental and inescapable, and Whitehead thought that </w:t>
      </w:r>
      <w:r w:rsidRPr="00460EEB">
        <w:rPr>
          <w:rFonts w:ascii="Arial" w:hAnsi="Arial" w:cs="Arial"/>
          <w:highlight w:val="green"/>
          <w:u w:val="single"/>
        </w:rPr>
        <w:t>the “brute matter” of science obscures the flux and evolution of the nature of material things</w:t>
      </w:r>
      <w:r w:rsidRPr="00163961">
        <w:rPr>
          <w:rFonts w:ascii="Arial" w:hAnsi="Arial" w:cs="Arial"/>
        </w:rPr>
        <w:t xml:space="preserve"> (1925, 17). Whitehead proposed an alternative (1925), </w:t>
      </w:r>
      <w:proofErr w:type="spellStart"/>
      <w:r w:rsidRPr="00163961">
        <w:rPr>
          <w:rFonts w:ascii="Arial" w:hAnsi="Arial" w:cs="Arial"/>
        </w:rPr>
        <w:t>favouring</w:t>
      </w:r>
      <w:proofErr w:type="spellEnd"/>
      <w:r w:rsidRPr="00163961">
        <w:rPr>
          <w:rFonts w:ascii="Arial" w:hAnsi="Arial" w:cs="Arial"/>
        </w:rPr>
        <w:t xml:space="preserve"> the notion that reality was a dynamic process of interrelated events, rather than a collection of static and irreducible unchanging bits of matter; reality is a process of 41 “becoming” rather than of “being”. Whitehead argued that "there is urgency in coming to see the world as a web of interrelated processes of which we are integral parts, so that all of our choices and actions have consequences for the world around us" (Whitehead 1929; </w:t>
      </w:r>
      <w:proofErr w:type="spellStart"/>
      <w:r w:rsidRPr="00163961">
        <w:rPr>
          <w:rFonts w:ascii="Arial" w:hAnsi="Arial" w:cs="Arial"/>
        </w:rPr>
        <w:t>Mesle</w:t>
      </w:r>
      <w:proofErr w:type="spellEnd"/>
      <w:r w:rsidRPr="00163961">
        <w:rPr>
          <w:rFonts w:ascii="Arial" w:hAnsi="Arial" w:cs="Arial"/>
        </w:rPr>
        <w:t xml:space="preserve"> 2009, 9). </w:t>
      </w:r>
    </w:p>
    <w:p w14:paraId="6E411AE0" w14:textId="77777777" w:rsidR="00EA2236" w:rsidRPr="00163961" w:rsidRDefault="00EA2236" w:rsidP="00EA2236">
      <w:pPr>
        <w:rPr>
          <w:rFonts w:ascii="Arial" w:hAnsi="Arial" w:cs="Arial"/>
        </w:rPr>
      </w:pPr>
      <w:r w:rsidRPr="00163961">
        <w:rPr>
          <w:rFonts w:ascii="Arial" w:hAnsi="Arial" w:cs="Arial"/>
        </w:rPr>
        <w:t xml:space="preserve">This concept of the ‘web’ is intriguing, and it has been taken up by several schools of thought. Deep ecologists such as Arne Naess advocate the interrelation of all entities and systems (1973). However, this holism is based on the polemic of rejecting the </w:t>
      </w:r>
      <w:proofErr w:type="spellStart"/>
      <w:r w:rsidRPr="00163961">
        <w:rPr>
          <w:rFonts w:ascii="Arial" w:hAnsi="Arial" w:cs="Arial"/>
        </w:rPr>
        <w:t>resourcist</w:t>
      </w:r>
      <w:proofErr w:type="spellEnd"/>
      <w:r w:rsidRPr="00163961">
        <w:rPr>
          <w:rFonts w:ascii="Arial" w:hAnsi="Arial" w:cs="Arial"/>
        </w:rPr>
        <w:t xml:space="preserve"> view of Earth and is often extrapolated to include moral and metaphysical implications, by attributing intrinsic value to entities, independent of instrumental value to humans. A </w:t>
      </w:r>
      <w:proofErr w:type="spellStart"/>
      <w:r w:rsidRPr="00163961">
        <w:rPr>
          <w:rFonts w:ascii="Arial" w:hAnsi="Arial" w:cs="Arial"/>
        </w:rPr>
        <w:t>Gaianlike</w:t>
      </w:r>
      <w:proofErr w:type="spellEnd"/>
      <w:r w:rsidRPr="00163961">
        <w:rPr>
          <w:rFonts w:ascii="Arial" w:hAnsi="Arial" w:cs="Arial"/>
        </w:rPr>
        <w:t xml:space="preserve"> agency of the world further entails strong environmentalist and ethical dimensions, and as such many scientists have been </w:t>
      </w:r>
      <w:proofErr w:type="spellStart"/>
      <w:r w:rsidRPr="00163961">
        <w:rPr>
          <w:rFonts w:ascii="Arial" w:hAnsi="Arial" w:cs="Arial"/>
        </w:rPr>
        <w:t>sceptical</w:t>
      </w:r>
      <w:proofErr w:type="spellEnd"/>
      <w:r w:rsidRPr="00163961">
        <w:rPr>
          <w:rFonts w:ascii="Arial" w:hAnsi="Arial" w:cs="Arial"/>
        </w:rPr>
        <w:t xml:space="preserve"> about accepting even a light version of the theory. </w:t>
      </w:r>
    </w:p>
    <w:p w14:paraId="52B1084C" w14:textId="77777777" w:rsidR="00EA2236" w:rsidRPr="00163961" w:rsidRDefault="00EA2236" w:rsidP="00EA2236">
      <w:pPr>
        <w:rPr>
          <w:rFonts w:ascii="Arial" w:hAnsi="Arial" w:cs="Arial"/>
          <w:u w:val="single"/>
        </w:rPr>
      </w:pPr>
      <w:r w:rsidRPr="00163961">
        <w:rPr>
          <w:rFonts w:ascii="Arial" w:hAnsi="Arial" w:cs="Arial"/>
        </w:rPr>
        <w:t xml:space="preserve">Bruno Latour discusses a value-free, neutral ‘network’ ecology in 1999 (Politics of Nature). Latour argues that politics is reliant on the constitutional construction of ‘nature’ (ibid.). He claims </w:t>
      </w:r>
      <w:r w:rsidRPr="00163961">
        <w:rPr>
          <w:rFonts w:ascii="Arial" w:hAnsi="Arial" w:cs="Arial"/>
          <w:u w:val="single"/>
        </w:rPr>
        <w:t xml:space="preserve">that </w:t>
      </w:r>
      <w:r w:rsidRPr="00460EEB">
        <w:rPr>
          <w:rFonts w:ascii="Arial" w:hAnsi="Arial" w:cs="Arial"/>
          <w:highlight w:val="green"/>
          <w:u w:val="single"/>
        </w:rPr>
        <w:t>nature</w:t>
      </w:r>
      <w:r w:rsidRPr="00163961">
        <w:rPr>
          <w:rFonts w:ascii="Arial" w:hAnsi="Arial" w:cs="Arial"/>
          <w:u w:val="single"/>
        </w:rPr>
        <w:t xml:space="preserve"> isn’t an obvious domain of reality, it </w:t>
      </w:r>
      <w:r w:rsidRPr="00460EEB">
        <w:rPr>
          <w:rFonts w:ascii="Arial" w:hAnsi="Arial" w:cs="Arial"/>
          <w:highlight w:val="green"/>
          <w:u w:val="single"/>
        </w:rPr>
        <w:t>is a way of organizing political order.</w:t>
      </w:r>
      <w:r w:rsidRPr="00163961">
        <w:rPr>
          <w:rFonts w:ascii="Arial" w:hAnsi="Arial" w:cs="Arial"/>
          <w:u w:val="single"/>
        </w:rPr>
        <w:t xml:space="preserve"> </w:t>
      </w:r>
      <w:r w:rsidRPr="00163961">
        <w:rPr>
          <w:rFonts w:ascii="Arial" w:hAnsi="Arial" w:cs="Arial"/>
        </w:rPr>
        <w:t xml:space="preserve">He proposes </w:t>
      </w:r>
      <w:r w:rsidRPr="00460EEB">
        <w:rPr>
          <w:rFonts w:ascii="Arial" w:hAnsi="Arial" w:cs="Arial"/>
          <w:highlight w:val="green"/>
          <w:u w:val="single"/>
        </w:rPr>
        <w:t>the dichotomy of nature and society should be replaced</w:t>
      </w:r>
      <w:r w:rsidRPr="00163961">
        <w:rPr>
          <w:rFonts w:ascii="Arial" w:hAnsi="Arial" w:cs="Arial"/>
          <w:u w:val="single"/>
        </w:rPr>
        <w:t xml:space="preserve"> </w:t>
      </w:r>
      <w:r w:rsidRPr="00460EEB">
        <w:rPr>
          <w:rFonts w:ascii="Arial" w:hAnsi="Arial" w:cs="Arial"/>
          <w:highlight w:val="green"/>
          <w:u w:val="single"/>
        </w:rPr>
        <w:t>with collective communities of humans and nonhumans</w:t>
      </w:r>
      <w:r w:rsidRPr="00163961">
        <w:rPr>
          <w:rFonts w:ascii="Arial" w:hAnsi="Arial" w:cs="Arial"/>
        </w:rPr>
        <w:t xml:space="preserve">. This would </w:t>
      </w:r>
      <w:r w:rsidRPr="00460EEB">
        <w:rPr>
          <w:rFonts w:ascii="Arial" w:hAnsi="Arial" w:cs="Arial"/>
          <w:highlight w:val="green"/>
          <w:u w:val="single"/>
        </w:rPr>
        <w:t>remove the question of</w:t>
      </w:r>
      <w:r w:rsidRPr="00460EEB">
        <w:rPr>
          <w:rFonts w:ascii="Arial" w:hAnsi="Arial" w:cs="Arial"/>
          <w:u w:val="single"/>
        </w:rPr>
        <w:t xml:space="preserve"> morality and </w:t>
      </w:r>
      <w:r w:rsidRPr="00460EEB">
        <w:rPr>
          <w:rFonts w:ascii="Arial" w:hAnsi="Arial" w:cs="Arial"/>
          <w:highlight w:val="green"/>
          <w:u w:val="single"/>
        </w:rPr>
        <w:t>subjective value</w:t>
      </w:r>
      <w:r w:rsidRPr="00163961">
        <w:rPr>
          <w:rFonts w:ascii="Arial" w:hAnsi="Arial" w:cs="Arial"/>
          <w:u w:val="single"/>
        </w:rPr>
        <w:t>.</w:t>
      </w:r>
      <w:r w:rsidRPr="00163961">
        <w:rPr>
          <w:rFonts w:ascii="Arial" w:hAnsi="Arial" w:cs="Arial"/>
        </w:rPr>
        <w:t xml:space="preserve"> He emphasizes that relying on an ostensibly common-sense division ends up being nonsensical, even fatal, to democracy and healthy scientific progress. According to Latour, both </w:t>
      </w:r>
      <w:r w:rsidRPr="00163961">
        <w:rPr>
          <w:rFonts w:ascii="Arial" w:hAnsi="Arial" w:cs="Arial"/>
          <w:u w:val="single"/>
        </w:rPr>
        <w:t xml:space="preserve">anthropogenic </w:t>
      </w:r>
      <w:r w:rsidRPr="00460EEB">
        <w:rPr>
          <w:rFonts w:ascii="Arial" w:hAnsi="Arial" w:cs="Arial"/>
          <w:u w:val="single"/>
        </w:rPr>
        <w:t>and</w:t>
      </w:r>
      <w:r w:rsidRPr="00163961">
        <w:rPr>
          <w:rFonts w:ascii="Arial" w:hAnsi="Arial" w:cs="Arial"/>
          <w:u w:val="single"/>
        </w:rPr>
        <w:t xml:space="preserve"> natural phenomena involve similar processes of </w:t>
      </w:r>
      <w:r w:rsidRPr="00460EEB">
        <w:rPr>
          <w:rFonts w:ascii="Arial" w:hAnsi="Arial" w:cs="Arial"/>
          <w:highlight w:val="green"/>
          <w:u w:val="single"/>
        </w:rPr>
        <w:t>exclusion</w:t>
      </w:r>
      <w:r w:rsidRPr="00163961">
        <w:rPr>
          <w:rFonts w:ascii="Arial" w:hAnsi="Arial" w:cs="Arial"/>
          <w:u w:val="single"/>
        </w:rPr>
        <w:t xml:space="preserve">; they </w:t>
      </w:r>
      <w:r w:rsidRPr="00460EEB">
        <w:rPr>
          <w:rFonts w:ascii="Arial" w:hAnsi="Arial" w:cs="Arial"/>
          <w:highlight w:val="green"/>
          <w:u w:val="single"/>
        </w:rPr>
        <w:t xml:space="preserve">create collectives that </w:t>
      </w:r>
      <w:r w:rsidRPr="00460EEB">
        <w:rPr>
          <w:rFonts w:ascii="Arial" w:hAnsi="Arial" w:cs="Arial"/>
          <w:u w:val="single"/>
        </w:rPr>
        <w:t xml:space="preserve">prematurely </w:t>
      </w:r>
      <w:r w:rsidRPr="00460EEB">
        <w:rPr>
          <w:rFonts w:ascii="Arial" w:hAnsi="Arial" w:cs="Arial"/>
          <w:highlight w:val="green"/>
          <w:u w:val="single"/>
        </w:rPr>
        <w:t>juxtapose a universal humanity to an external nature</w:t>
      </w:r>
      <w:r w:rsidRPr="00163961">
        <w:rPr>
          <w:rFonts w:ascii="Arial" w:hAnsi="Arial" w:cs="Arial"/>
          <w:u w:val="single"/>
        </w:rPr>
        <w:t xml:space="preserve">. </w:t>
      </w:r>
      <w:r w:rsidRPr="00460EEB">
        <w:rPr>
          <w:rFonts w:ascii="Arial" w:hAnsi="Arial" w:cs="Arial"/>
          <w:highlight w:val="green"/>
          <w:u w:val="single"/>
        </w:rPr>
        <w:t xml:space="preserve">Political ecology is </w:t>
      </w:r>
      <w:proofErr w:type="spellStart"/>
      <w:r w:rsidRPr="00460EEB">
        <w:rPr>
          <w:rFonts w:ascii="Arial" w:hAnsi="Arial" w:cs="Arial"/>
          <w:highlight w:val="green"/>
          <w:u w:val="single"/>
        </w:rPr>
        <w:t>paralysed</w:t>
      </w:r>
      <w:proofErr w:type="spellEnd"/>
      <w:r w:rsidRPr="00460EEB">
        <w:rPr>
          <w:rFonts w:ascii="Arial" w:hAnsi="Arial" w:cs="Arial"/>
          <w:highlight w:val="green"/>
          <w:u w:val="single"/>
        </w:rPr>
        <w:t xml:space="preserve"> by established categories of thought,</w:t>
      </w:r>
      <w:r w:rsidRPr="00163961">
        <w:rPr>
          <w:rFonts w:ascii="Arial" w:hAnsi="Arial" w:cs="Arial"/>
          <w:u w:val="single"/>
        </w:rPr>
        <w:t xml:space="preserve"> and thus </w:t>
      </w:r>
      <w:r w:rsidRPr="00460EEB">
        <w:rPr>
          <w:rFonts w:ascii="Arial" w:hAnsi="Arial" w:cs="Arial"/>
          <w:highlight w:val="green"/>
          <w:u w:val="single"/>
        </w:rPr>
        <w:t xml:space="preserve">a radical </w:t>
      </w:r>
      <w:proofErr w:type="spellStart"/>
      <w:r w:rsidRPr="00460EEB">
        <w:rPr>
          <w:rFonts w:ascii="Arial" w:hAnsi="Arial" w:cs="Arial"/>
          <w:highlight w:val="green"/>
          <w:u w:val="single"/>
        </w:rPr>
        <w:t>reorganisation</w:t>
      </w:r>
      <w:proofErr w:type="spellEnd"/>
      <w:r w:rsidRPr="00460EEB">
        <w:rPr>
          <w:rFonts w:ascii="Arial" w:hAnsi="Arial" w:cs="Arial"/>
          <w:highlight w:val="green"/>
          <w:u w:val="single"/>
        </w:rPr>
        <w:t xml:space="preserve"> of thought would enable us to launch a new approach.</w:t>
      </w:r>
    </w:p>
    <w:p w14:paraId="6C982E70" w14:textId="77777777" w:rsidR="00EA2236" w:rsidRPr="00163961" w:rsidRDefault="00EA2236" w:rsidP="00EA2236">
      <w:pPr>
        <w:rPr>
          <w:rFonts w:ascii="Arial" w:hAnsi="Arial" w:cs="Arial"/>
        </w:rPr>
      </w:pPr>
      <w:r w:rsidRPr="00163961">
        <w:rPr>
          <w:rFonts w:ascii="Arial" w:hAnsi="Arial" w:cs="Arial"/>
        </w:rPr>
        <w:t xml:space="preserve">Morton proposes his own comprehensive ‘ecology without nature’ (2007; 2011), a ‘mesh’ of interconnections and relations between ecological entities and phenomena, somewhat inspired both by Latour’s Actor Network Theory (1987) and by the object-oriented ontology of Graham Harman. Actor network theory defines objects by their relations between one another, placing them in dynamic constellations of connections. We could consider the microplastic entity, as an example. Each microscopic organism, the human producer of the plastic, the structure of capitalism and the plastic itself all equally exist in the hubristic-free network. Latour advocates tracing the pathways of changing connections from an object. This doesn’t lead us to “the age of </w:t>
      </w:r>
      <w:proofErr w:type="spellStart"/>
      <w:r w:rsidRPr="00163961">
        <w:rPr>
          <w:rFonts w:ascii="Arial" w:hAnsi="Arial" w:cs="Arial"/>
        </w:rPr>
        <w:t>hyperobjects</w:t>
      </w:r>
      <w:proofErr w:type="spellEnd"/>
      <w:r w:rsidRPr="00163961">
        <w:rPr>
          <w:rFonts w:ascii="Arial" w:hAnsi="Arial" w:cs="Arial"/>
        </w:rPr>
        <w:t>”- he is focused on the microcosm; however</w:t>
      </w:r>
      <w:r w:rsidRPr="00163961">
        <w:rPr>
          <w:rFonts w:ascii="Arial" w:hAnsi="Arial" w:cs="Arial"/>
          <w:u w:val="single"/>
        </w:rPr>
        <w:t xml:space="preserve">, </w:t>
      </w:r>
      <w:r w:rsidRPr="00460EEB">
        <w:rPr>
          <w:rFonts w:ascii="Arial" w:hAnsi="Arial" w:cs="Arial"/>
          <w:highlight w:val="green"/>
          <w:u w:val="single"/>
        </w:rPr>
        <w:t>the equanimous valuing of human and non-human actors</w:t>
      </w:r>
      <w:r w:rsidRPr="00163961">
        <w:rPr>
          <w:rFonts w:ascii="Arial" w:hAnsi="Arial" w:cs="Arial"/>
          <w:u w:val="single"/>
        </w:rPr>
        <w:t xml:space="preserve"> is parallel to Morton’s ideal</w:t>
      </w:r>
      <w:r w:rsidRPr="00163961">
        <w:rPr>
          <w:rFonts w:ascii="Arial" w:hAnsi="Arial" w:cs="Arial"/>
        </w:rPr>
        <w:t xml:space="preserve">. It is far from delving into the mystical holism of Gaian or deep ecological philosophies, </w:t>
      </w:r>
      <w:r w:rsidRPr="00163961">
        <w:rPr>
          <w:rFonts w:ascii="Arial" w:hAnsi="Arial" w:cs="Arial"/>
          <w:u w:val="single"/>
        </w:rPr>
        <w:t xml:space="preserve">and it </w:t>
      </w:r>
      <w:r w:rsidRPr="00460EEB">
        <w:rPr>
          <w:rFonts w:ascii="Arial" w:hAnsi="Arial" w:cs="Arial"/>
          <w:highlight w:val="green"/>
          <w:u w:val="single"/>
        </w:rPr>
        <w:t xml:space="preserve">can be extrapolated out to include </w:t>
      </w:r>
      <w:proofErr w:type="spellStart"/>
      <w:r w:rsidRPr="00460EEB">
        <w:rPr>
          <w:rFonts w:ascii="Arial" w:hAnsi="Arial" w:cs="Arial"/>
          <w:highlight w:val="green"/>
          <w:u w:val="single"/>
        </w:rPr>
        <w:t>hyperobjects</w:t>
      </w:r>
      <w:proofErr w:type="spellEnd"/>
      <w:r w:rsidRPr="00460EEB">
        <w:rPr>
          <w:rFonts w:ascii="Arial" w:hAnsi="Arial" w:cs="Arial"/>
          <w:highlight w:val="green"/>
          <w:u w:val="single"/>
        </w:rPr>
        <w:t>.</w:t>
      </w:r>
      <w:r w:rsidRPr="00163961">
        <w:rPr>
          <w:rFonts w:ascii="Arial" w:hAnsi="Arial" w:cs="Arial"/>
          <w:u w:val="single"/>
        </w:rPr>
        <w:t xml:space="preserve"> </w:t>
      </w:r>
      <w:r w:rsidRPr="00460EEB">
        <w:rPr>
          <w:rFonts w:ascii="Arial" w:hAnsi="Arial" w:cs="Arial"/>
          <w:highlight w:val="green"/>
          <w:u w:val="single"/>
        </w:rPr>
        <w:t>Object-oriented ontology</w:t>
      </w:r>
      <w:r w:rsidRPr="00163961">
        <w:rPr>
          <w:rFonts w:ascii="Arial" w:hAnsi="Arial" w:cs="Arial"/>
          <w:u w:val="single"/>
        </w:rPr>
        <w:t xml:space="preserve"> </w:t>
      </w:r>
      <w:r w:rsidRPr="00460EEB">
        <w:rPr>
          <w:rFonts w:ascii="Arial" w:hAnsi="Arial" w:cs="Arial"/>
          <w:highlight w:val="green"/>
          <w:u w:val="single"/>
        </w:rPr>
        <w:t>ascribes</w:t>
      </w:r>
      <w:r w:rsidRPr="00163961">
        <w:rPr>
          <w:rFonts w:ascii="Arial" w:hAnsi="Arial" w:cs="Arial"/>
          <w:u w:val="single"/>
        </w:rPr>
        <w:t xml:space="preserve"> equal ontological status to all entities, </w:t>
      </w:r>
      <w:proofErr w:type="spellStart"/>
      <w:r w:rsidRPr="00163961">
        <w:rPr>
          <w:rFonts w:ascii="Arial" w:hAnsi="Arial" w:cs="Arial"/>
          <w:u w:val="single"/>
        </w:rPr>
        <w:t>emphasising</w:t>
      </w:r>
      <w:proofErr w:type="spellEnd"/>
      <w:r w:rsidRPr="00163961">
        <w:rPr>
          <w:rFonts w:ascii="Arial" w:hAnsi="Arial" w:cs="Arial"/>
          <w:u w:val="single"/>
        </w:rPr>
        <w:t xml:space="preserve"> their independence from the human mind, </w:t>
      </w:r>
      <w:r w:rsidRPr="00460EEB">
        <w:rPr>
          <w:rFonts w:ascii="Arial" w:hAnsi="Arial" w:cs="Arial"/>
          <w:highlight w:val="green"/>
          <w:u w:val="single"/>
        </w:rPr>
        <w:t>deflating</w:t>
      </w:r>
      <w:r w:rsidRPr="00163961">
        <w:rPr>
          <w:rFonts w:ascii="Arial" w:hAnsi="Arial" w:cs="Arial"/>
          <w:u w:val="single"/>
        </w:rPr>
        <w:t xml:space="preserve"> </w:t>
      </w:r>
      <w:r w:rsidRPr="00460EEB">
        <w:rPr>
          <w:rFonts w:ascii="Arial" w:hAnsi="Arial" w:cs="Arial"/>
          <w:highlight w:val="green"/>
          <w:u w:val="single"/>
        </w:rPr>
        <w:t>our human existence</w:t>
      </w:r>
      <w:r w:rsidRPr="00163961">
        <w:rPr>
          <w:rFonts w:ascii="Arial" w:hAnsi="Arial" w:cs="Arial"/>
        </w:rPr>
        <w:t xml:space="preserve">, which Kant privileged. This </w:t>
      </w:r>
      <w:proofErr w:type="spellStart"/>
      <w:r w:rsidRPr="00163961">
        <w:rPr>
          <w:rFonts w:ascii="Arial" w:hAnsi="Arial" w:cs="Arial"/>
        </w:rPr>
        <w:t>anthropodecentricism</w:t>
      </w:r>
      <w:proofErr w:type="spellEnd"/>
      <w:r w:rsidRPr="00163961">
        <w:rPr>
          <w:rFonts w:ascii="Arial" w:hAnsi="Arial" w:cs="Arial"/>
        </w:rPr>
        <w:t xml:space="preserve"> fits neatly alongside the Earth System, which does not ‘know’ which products are ‘man-made’ and which are ‘natural’ – they are integrated into the earth’s systems without privilege or bias. </w:t>
      </w:r>
      <w:r w:rsidRPr="00460EEB">
        <w:rPr>
          <w:rFonts w:ascii="Arial" w:hAnsi="Arial" w:cs="Arial"/>
          <w:highlight w:val="green"/>
          <w:u w:val="single"/>
        </w:rPr>
        <w:t>For the bacteria colonizing the microplastic, where the plastic came from is of no matter. Its ontological status is no different to a piece of wood or a floating pumice stone.</w:t>
      </w:r>
      <w:r w:rsidRPr="00163961">
        <w:rPr>
          <w:rFonts w:ascii="Arial" w:hAnsi="Arial" w:cs="Arial"/>
          <w:u w:val="single"/>
        </w:rPr>
        <w:t xml:space="preserve"> </w:t>
      </w:r>
      <w:r w:rsidRPr="00460EEB">
        <w:rPr>
          <w:rFonts w:ascii="Arial" w:hAnsi="Arial" w:cs="Arial"/>
          <w:highlight w:val="green"/>
          <w:u w:val="single"/>
        </w:rPr>
        <w:t>Removing these boundaries</w:t>
      </w:r>
      <w:r w:rsidRPr="00163961">
        <w:rPr>
          <w:rFonts w:ascii="Arial" w:hAnsi="Arial" w:cs="Arial"/>
          <w:u w:val="single"/>
        </w:rPr>
        <w:t xml:space="preserve"> and segregations </w:t>
      </w:r>
      <w:r w:rsidRPr="00460EEB">
        <w:rPr>
          <w:rFonts w:ascii="Arial" w:hAnsi="Arial" w:cs="Arial"/>
          <w:highlight w:val="green"/>
          <w:u w:val="single"/>
        </w:rPr>
        <w:t>leaves us with a network of relations, an ecological mesh.</w:t>
      </w:r>
      <w:r w:rsidRPr="00163961">
        <w:rPr>
          <w:rFonts w:ascii="Arial" w:hAnsi="Arial" w:cs="Arial"/>
        </w:rPr>
        <w:t xml:space="preserve"> Latour applied his similar theory to microsocial situations in the practical sciences, whereas Morton has a far wider scope. </w:t>
      </w:r>
    </w:p>
    <w:p w14:paraId="253A6EEF" w14:textId="77777777" w:rsidR="00EA2236" w:rsidRPr="00163961" w:rsidRDefault="00EA2236" w:rsidP="00EA2236">
      <w:pPr>
        <w:rPr>
          <w:rFonts w:ascii="Arial" w:hAnsi="Arial" w:cs="Arial"/>
        </w:rPr>
      </w:pPr>
      <w:r w:rsidRPr="00163961">
        <w:rPr>
          <w:rFonts w:ascii="Arial" w:hAnsi="Arial" w:cs="Arial"/>
          <w:u w:val="single"/>
        </w:rPr>
        <w:t xml:space="preserve"> </w:t>
      </w:r>
      <w:r w:rsidRPr="00460EEB">
        <w:rPr>
          <w:rFonts w:ascii="Arial" w:hAnsi="Arial" w:cs="Arial"/>
          <w:highlight w:val="green"/>
          <w:u w:val="single"/>
        </w:rPr>
        <w:t>When we view Earth from an evolutionary perspective</w:t>
      </w:r>
      <w:r w:rsidRPr="00163961">
        <w:rPr>
          <w:rFonts w:ascii="Arial" w:hAnsi="Arial" w:cs="Arial"/>
        </w:rPr>
        <w:t xml:space="preserve">, according to Morton, an “astonishing reversal” takes place. </w:t>
      </w:r>
      <w:r w:rsidRPr="00460EEB">
        <w:rPr>
          <w:rFonts w:ascii="Arial" w:hAnsi="Arial" w:cs="Arial"/>
          <w:highlight w:val="green"/>
          <w:u w:val="single"/>
        </w:rPr>
        <w:t>Things we think of as ‘real’</w:t>
      </w:r>
      <w:r w:rsidRPr="00163961">
        <w:rPr>
          <w:rFonts w:ascii="Arial" w:hAnsi="Arial" w:cs="Arial"/>
          <w:u w:val="single"/>
        </w:rPr>
        <w:t xml:space="preserve">, such as plants and animals, even our pet dog, </w:t>
      </w:r>
      <w:r w:rsidRPr="00460EEB">
        <w:rPr>
          <w:rFonts w:ascii="Arial" w:hAnsi="Arial" w:cs="Arial"/>
          <w:highlight w:val="green"/>
          <w:u w:val="single"/>
        </w:rPr>
        <w:t>become abstractions</w:t>
      </w:r>
      <w:r w:rsidRPr="00163961">
        <w:rPr>
          <w:rFonts w:ascii="Arial" w:hAnsi="Arial" w:cs="Arial"/>
          <w:u w:val="single"/>
        </w:rPr>
        <w:t xml:space="preserve">, </w:t>
      </w:r>
      <w:r w:rsidRPr="00460EEB">
        <w:rPr>
          <w:rFonts w:ascii="Arial" w:hAnsi="Arial" w:cs="Arial"/>
          <w:highlight w:val="green"/>
          <w:u w:val="single"/>
        </w:rPr>
        <w:t>approximations of</w:t>
      </w:r>
      <w:r w:rsidRPr="00163961">
        <w:rPr>
          <w:rFonts w:ascii="Arial" w:hAnsi="Arial" w:cs="Arial"/>
          <w:u w:val="single"/>
        </w:rPr>
        <w:t xml:space="preserve"> the </w:t>
      </w:r>
      <w:r w:rsidRPr="00460EEB">
        <w:rPr>
          <w:rFonts w:ascii="Arial" w:hAnsi="Arial" w:cs="Arial"/>
          <w:highlight w:val="green"/>
          <w:u w:val="single"/>
        </w:rPr>
        <w:t>flowing metamorphic processes of evolution</w:t>
      </w:r>
      <w:r w:rsidRPr="00163961">
        <w:rPr>
          <w:rFonts w:ascii="Arial" w:hAnsi="Arial" w:cs="Arial"/>
          <w:u w:val="single"/>
        </w:rPr>
        <w:t>.</w:t>
      </w:r>
      <w:r w:rsidRPr="00163961">
        <w:rPr>
          <w:rFonts w:ascii="Arial" w:hAnsi="Arial" w:cs="Arial"/>
        </w:rPr>
        <w:t xml:space="preserve"> The fact that at this present moment we call this flow a ‘dog’ is a matter of convenience. The dog is an abstraction of the deeper reality- evolutionary processes (2011). This is more than an issue of nominalism. The reversal of the immediate to the abstraction is “nothing less than a Copernican revolution” (ibid. 20). </w:t>
      </w:r>
      <w:r w:rsidRPr="00460EEB">
        <w:rPr>
          <w:rFonts w:ascii="Arial" w:hAnsi="Arial" w:cs="Arial"/>
          <w:highlight w:val="green"/>
          <w:u w:val="single"/>
        </w:rPr>
        <w:t>There is no</w:t>
      </w:r>
      <w:r w:rsidRPr="00163961">
        <w:rPr>
          <w:rFonts w:ascii="Arial" w:hAnsi="Arial" w:cs="Arial"/>
          <w:u w:val="single"/>
        </w:rPr>
        <w:t xml:space="preserve"> direct, </w:t>
      </w:r>
      <w:r w:rsidRPr="00460EEB">
        <w:rPr>
          <w:rFonts w:ascii="Arial" w:hAnsi="Arial" w:cs="Arial"/>
          <w:highlight w:val="green"/>
          <w:u w:val="single"/>
        </w:rPr>
        <w:t>objective view of evolution</w:t>
      </w:r>
      <w:r w:rsidRPr="00163961">
        <w:rPr>
          <w:rFonts w:ascii="Arial" w:hAnsi="Arial" w:cs="Arial"/>
          <w:u w:val="single"/>
        </w:rPr>
        <w:t xml:space="preserve">, </w:t>
      </w:r>
      <w:r w:rsidRPr="00460EEB">
        <w:rPr>
          <w:rFonts w:ascii="Arial" w:hAnsi="Arial" w:cs="Arial"/>
          <w:highlight w:val="green"/>
          <w:u w:val="single"/>
        </w:rPr>
        <w:t>nor</w:t>
      </w:r>
      <w:r w:rsidRPr="00163961">
        <w:rPr>
          <w:rFonts w:ascii="Arial" w:hAnsi="Arial" w:cs="Arial"/>
          <w:u w:val="single"/>
        </w:rPr>
        <w:t xml:space="preserve"> of </w:t>
      </w:r>
      <w:r w:rsidRPr="00460EEB">
        <w:rPr>
          <w:rFonts w:ascii="Arial" w:hAnsi="Arial" w:cs="Arial"/>
          <w:highlight w:val="green"/>
          <w:u w:val="single"/>
        </w:rPr>
        <w:t>nature</w:t>
      </w:r>
      <w:r w:rsidRPr="00163961">
        <w:rPr>
          <w:rFonts w:ascii="Arial" w:hAnsi="Arial" w:cs="Arial"/>
          <w:u w:val="single"/>
        </w:rPr>
        <w:t xml:space="preserve">, instead, Morton encourages us to instead </w:t>
      </w:r>
      <w:r w:rsidRPr="00460EEB">
        <w:rPr>
          <w:rFonts w:ascii="Arial" w:hAnsi="Arial" w:cs="Arial"/>
          <w:u w:val="single"/>
        </w:rPr>
        <w:t>look at ecological systems as a ‘mesh’</w:t>
      </w:r>
      <w:r w:rsidRPr="00163961">
        <w:rPr>
          <w:rFonts w:ascii="Arial" w:hAnsi="Arial" w:cs="Arial"/>
        </w:rPr>
        <w:t xml:space="preserve">. (2010a; 2011; 2014). </w:t>
      </w:r>
      <w:r w:rsidRPr="00460EEB">
        <w:rPr>
          <w:rFonts w:ascii="Arial" w:hAnsi="Arial" w:cs="Arial"/>
          <w:highlight w:val="green"/>
          <w:u w:val="single"/>
        </w:rPr>
        <w:t>If we view life-forms as inextricably interconnected</w:t>
      </w:r>
      <w:proofErr w:type="gramStart"/>
      <w:r w:rsidRPr="00163961">
        <w:rPr>
          <w:rFonts w:ascii="Arial" w:hAnsi="Arial" w:cs="Arial"/>
          <w:u w:val="single"/>
        </w:rPr>
        <w:t>, as a whole, through</w:t>
      </w:r>
      <w:proofErr w:type="gramEnd"/>
      <w:r w:rsidRPr="00163961">
        <w:rPr>
          <w:rFonts w:ascii="Arial" w:hAnsi="Arial" w:cs="Arial"/>
          <w:u w:val="single"/>
        </w:rPr>
        <w:t xml:space="preserve"> evolution, </w:t>
      </w:r>
      <w:r w:rsidRPr="00460EEB">
        <w:rPr>
          <w:rFonts w:ascii="Arial" w:hAnsi="Arial" w:cs="Arial"/>
          <w:highlight w:val="green"/>
          <w:u w:val="single"/>
        </w:rPr>
        <w:t>and</w:t>
      </w:r>
      <w:r w:rsidRPr="00163961">
        <w:rPr>
          <w:rFonts w:ascii="Arial" w:hAnsi="Arial" w:cs="Arial"/>
          <w:u w:val="single"/>
        </w:rPr>
        <w:t xml:space="preserve"> </w:t>
      </w:r>
      <w:proofErr w:type="spellStart"/>
      <w:r w:rsidRPr="00460EEB">
        <w:rPr>
          <w:rFonts w:ascii="Arial" w:hAnsi="Arial" w:cs="Arial"/>
          <w:highlight w:val="green"/>
          <w:u w:val="single"/>
        </w:rPr>
        <w:t>recognise</w:t>
      </w:r>
      <w:proofErr w:type="spellEnd"/>
      <w:r w:rsidRPr="00460EEB">
        <w:rPr>
          <w:rFonts w:ascii="Arial" w:hAnsi="Arial" w:cs="Arial"/>
          <w:highlight w:val="green"/>
          <w:u w:val="single"/>
        </w:rPr>
        <w:t xml:space="preserve"> that ecology is a “flowing</w:t>
      </w:r>
      <w:r w:rsidRPr="00163961">
        <w:rPr>
          <w:rFonts w:ascii="Arial" w:hAnsi="Arial" w:cs="Arial"/>
          <w:u w:val="single"/>
        </w:rPr>
        <w:t xml:space="preserve">, shifting, </w:t>
      </w:r>
      <w:r w:rsidRPr="00460EEB">
        <w:rPr>
          <w:rFonts w:ascii="Arial" w:hAnsi="Arial" w:cs="Arial"/>
          <w:highlight w:val="green"/>
          <w:u w:val="single"/>
        </w:rPr>
        <w:t>entangled mess of ambiguous entities</w:t>
      </w:r>
      <w:r w:rsidRPr="00163961">
        <w:rPr>
          <w:rFonts w:ascii="Arial" w:hAnsi="Arial" w:cs="Arial"/>
          <w:u w:val="single"/>
        </w:rPr>
        <w:t>—entities that become even more ambiguous the closer we look”</w:t>
      </w:r>
      <w:r w:rsidRPr="00163961">
        <w:rPr>
          <w:rFonts w:ascii="Arial" w:hAnsi="Arial" w:cs="Arial"/>
        </w:rPr>
        <w:t xml:space="preserve"> (2011, 22), </w:t>
      </w:r>
      <w:r w:rsidRPr="00460EEB">
        <w:rPr>
          <w:rFonts w:ascii="Arial" w:hAnsi="Arial" w:cs="Arial"/>
          <w:highlight w:val="green"/>
        </w:rPr>
        <w:t>then</w:t>
      </w:r>
      <w:r w:rsidRPr="00163961">
        <w:rPr>
          <w:rFonts w:ascii="Arial" w:hAnsi="Arial" w:cs="Arial"/>
        </w:rPr>
        <w:t xml:space="preserve"> according to Morton, </w:t>
      </w:r>
      <w:r w:rsidRPr="00460EEB">
        <w:rPr>
          <w:rFonts w:ascii="Arial" w:hAnsi="Arial" w:cs="Arial"/>
          <w:highlight w:val="green"/>
        </w:rPr>
        <w:t>that whole is the mesh</w:t>
      </w:r>
      <w:r w:rsidRPr="00163961">
        <w:rPr>
          <w:rFonts w:ascii="Arial" w:hAnsi="Arial" w:cs="Arial"/>
        </w:rPr>
        <w:t xml:space="preserve">, “a very curious, radically open form without </w:t>
      </w:r>
      <w:proofErr w:type="spellStart"/>
      <w:r w:rsidRPr="00163961">
        <w:rPr>
          <w:rFonts w:ascii="Arial" w:hAnsi="Arial" w:cs="Arial"/>
        </w:rPr>
        <w:t>centre</w:t>
      </w:r>
      <w:proofErr w:type="spellEnd"/>
      <w:r w:rsidRPr="00163961">
        <w:rPr>
          <w:rFonts w:ascii="Arial" w:hAnsi="Arial" w:cs="Arial"/>
        </w:rPr>
        <w:t xml:space="preserve"> or edge” (ibid.). </w:t>
      </w:r>
      <w:r w:rsidRPr="00460EEB">
        <w:rPr>
          <w:rFonts w:ascii="Arial" w:hAnsi="Arial" w:cs="Arial"/>
          <w:highlight w:val="green"/>
          <w:u w:val="single"/>
        </w:rPr>
        <w:t xml:space="preserve">Ecological mesh </w:t>
      </w:r>
      <w:proofErr w:type="spellStart"/>
      <w:r w:rsidRPr="00460EEB">
        <w:rPr>
          <w:rFonts w:ascii="Arial" w:hAnsi="Arial" w:cs="Arial"/>
          <w:highlight w:val="green"/>
          <w:u w:val="single"/>
        </w:rPr>
        <w:t>emphasises</w:t>
      </w:r>
      <w:proofErr w:type="spellEnd"/>
      <w:r w:rsidRPr="00460EEB">
        <w:rPr>
          <w:rFonts w:ascii="Arial" w:hAnsi="Arial" w:cs="Arial"/>
          <w:highlight w:val="green"/>
          <w:u w:val="single"/>
        </w:rPr>
        <w:t xml:space="preserve"> the interdependence of beings and “permits no distance”. No one entity is privileged over </w:t>
      </w:r>
      <w:r w:rsidRPr="00460EEB">
        <w:rPr>
          <w:rFonts w:ascii="Arial" w:hAnsi="Arial" w:cs="Arial"/>
          <w:u w:val="single"/>
        </w:rPr>
        <w:t>any</w:t>
      </w:r>
      <w:r w:rsidRPr="00163961">
        <w:rPr>
          <w:rFonts w:ascii="Arial" w:hAnsi="Arial" w:cs="Arial"/>
          <w:u w:val="single"/>
        </w:rPr>
        <w:t xml:space="preserve"> </w:t>
      </w:r>
      <w:r w:rsidRPr="00460EEB">
        <w:rPr>
          <w:rFonts w:ascii="Arial" w:hAnsi="Arial" w:cs="Arial"/>
          <w:highlight w:val="green"/>
          <w:u w:val="single"/>
        </w:rPr>
        <w:t>others</w:t>
      </w:r>
      <w:r w:rsidRPr="00163961">
        <w:rPr>
          <w:rFonts w:ascii="Arial" w:hAnsi="Arial" w:cs="Arial"/>
          <w:u w:val="single"/>
        </w:rPr>
        <w:t xml:space="preserve">, </w:t>
      </w:r>
      <w:r w:rsidRPr="00460EEB">
        <w:rPr>
          <w:rFonts w:ascii="Arial" w:hAnsi="Arial" w:cs="Arial"/>
          <w:highlight w:val="green"/>
          <w:u w:val="single"/>
        </w:rPr>
        <w:t>so</w:t>
      </w:r>
      <w:r w:rsidRPr="00163961">
        <w:rPr>
          <w:rFonts w:ascii="Arial" w:hAnsi="Arial" w:cs="Arial"/>
          <w:u w:val="single"/>
        </w:rPr>
        <w:t xml:space="preserve"> the definitive boundaries of </w:t>
      </w:r>
      <w:r w:rsidRPr="00460EEB">
        <w:rPr>
          <w:rFonts w:ascii="Arial" w:hAnsi="Arial" w:cs="Arial"/>
          <w:highlight w:val="green"/>
          <w:u w:val="single"/>
        </w:rPr>
        <w:t>interior</w:t>
      </w:r>
      <w:r w:rsidRPr="00163961">
        <w:rPr>
          <w:rFonts w:ascii="Arial" w:hAnsi="Arial" w:cs="Arial"/>
          <w:u w:val="single"/>
        </w:rPr>
        <w:t xml:space="preserve"> </w:t>
      </w:r>
      <w:r w:rsidRPr="00460EEB">
        <w:rPr>
          <w:rFonts w:ascii="Arial" w:hAnsi="Arial" w:cs="Arial"/>
          <w:highlight w:val="green"/>
          <w:u w:val="single"/>
        </w:rPr>
        <w:t>and</w:t>
      </w:r>
      <w:r w:rsidRPr="00163961">
        <w:rPr>
          <w:rFonts w:ascii="Arial" w:hAnsi="Arial" w:cs="Arial"/>
          <w:u w:val="single"/>
        </w:rPr>
        <w:t xml:space="preserve"> </w:t>
      </w:r>
      <w:r w:rsidRPr="00460EEB">
        <w:rPr>
          <w:rFonts w:ascii="Arial" w:hAnsi="Arial" w:cs="Arial"/>
          <w:highlight w:val="green"/>
          <w:u w:val="single"/>
        </w:rPr>
        <w:t>exterior</w:t>
      </w:r>
      <w:r w:rsidRPr="00163961">
        <w:rPr>
          <w:rFonts w:ascii="Arial" w:hAnsi="Arial" w:cs="Arial"/>
          <w:u w:val="single"/>
        </w:rPr>
        <w:t xml:space="preserve"> being </w:t>
      </w:r>
      <w:r w:rsidRPr="00460EEB">
        <w:rPr>
          <w:rFonts w:ascii="Arial" w:hAnsi="Arial" w:cs="Arial"/>
          <w:highlight w:val="green"/>
          <w:u w:val="single"/>
        </w:rPr>
        <w:t>are</w:t>
      </w:r>
      <w:r w:rsidRPr="00163961">
        <w:rPr>
          <w:rFonts w:ascii="Arial" w:hAnsi="Arial" w:cs="Arial"/>
          <w:u w:val="single"/>
        </w:rPr>
        <w:t xml:space="preserve"> </w:t>
      </w:r>
      <w:r w:rsidRPr="00460EEB">
        <w:rPr>
          <w:rFonts w:ascii="Arial" w:hAnsi="Arial" w:cs="Arial"/>
          <w:highlight w:val="green"/>
          <w:u w:val="single"/>
        </w:rPr>
        <w:t>erased</w:t>
      </w:r>
      <w:r w:rsidRPr="00163961">
        <w:rPr>
          <w:rFonts w:ascii="Arial" w:hAnsi="Arial" w:cs="Arial"/>
          <w:u w:val="single"/>
        </w:rPr>
        <w:t xml:space="preserve">, </w:t>
      </w:r>
      <w:r w:rsidRPr="00460EEB">
        <w:rPr>
          <w:rFonts w:ascii="Arial" w:hAnsi="Arial" w:cs="Arial"/>
          <w:highlight w:val="green"/>
          <w:u w:val="single"/>
        </w:rPr>
        <w:t>breaking down the</w:t>
      </w:r>
      <w:r w:rsidRPr="00163961">
        <w:rPr>
          <w:rFonts w:ascii="Arial" w:hAnsi="Arial" w:cs="Arial"/>
          <w:u w:val="single"/>
        </w:rPr>
        <w:t xml:space="preserve"> categories of species, </w:t>
      </w:r>
      <w:proofErr w:type="spellStart"/>
      <w:r w:rsidRPr="00163961">
        <w:rPr>
          <w:rFonts w:ascii="Arial" w:hAnsi="Arial" w:cs="Arial"/>
          <w:u w:val="single"/>
        </w:rPr>
        <w:t>hyperobjects</w:t>
      </w:r>
      <w:proofErr w:type="spellEnd"/>
      <w:r w:rsidRPr="00163961">
        <w:rPr>
          <w:rFonts w:ascii="Arial" w:hAnsi="Arial" w:cs="Arial"/>
          <w:u w:val="single"/>
        </w:rPr>
        <w:t xml:space="preserve"> and the </w:t>
      </w:r>
      <w:r w:rsidRPr="00460EEB">
        <w:rPr>
          <w:rFonts w:ascii="Arial" w:hAnsi="Arial" w:cs="Arial"/>
          <w:highlight w:val="green"/>
          <w:u w:val="single"/>
        </w:rPr>
        <w:t>nature/non-nature dualism</w:t>
      </w:r>
    </w:p>
    <w:p w14:paraId="4DBE7E32" w14:textId="77777777" w:rsidR="00EA2236" w:rsidRDefault="00EA2236" w:rsidP="00EA2236"/>
    <w:p w14:paraId="1FFC26EC" w14:textId="77777777" w:rsidR="00EA2236" w:rsidRPr="00311935" w:rsidRDefault="00EA2236" w:rsidP="00EA2236"/>
    <w:p w14:paraId="276DEEA6" w14:textId="0CFC3B9D" w:rsidR="00EA2236" w:rsidRDefault="00EA2236" w:rsidP="00EA2236">
      <w:pPr>
        <w:pStyle w:val="Heading3"/>
      </w:pPr>
      <w:r>
        <w:t>Climate Change</w:t>
      </w:r>
      <w:r w:rsidR="00AE0383">
        <w:t xml:space="preserve"> (</w:t>
      </w:r>
      <w:proofErr w:type="spellStart"/>
      <w:r w:rsidR="00AE0383">
        <w:t>Hyperobject</w:t>
      </w:r>
      <w:proofErr w:type="spellEnd"/>
      <w:r w:rsidR="00AE0383">
        <w:t>)</w:t>
      </w:r>
      <w:r>
        <w:t xml:space="preserve"> </w:t>
      </w:r>
    </w:p>
    <w:p w14:paraId="3F6911A6" w14:textId="77777777" w:rsidR="00EA2236" w:rsidRPr="00FE6CFD" w:rsidRDefault="00EA2236" w:rsidP="00EA2236"/>
    <w:p w14:paraId="3CD6E1C0" w14:textId="77777777" w:rsidR="00EA2236" w:rsidRPr="007465A7" w:rsidRDefault="00EA2236" w:rsidP="00EA2236">
      <w:pPr>
        <w:pStyle w:val="Heading4"/>
      </w:pPr>
      <w:r>
        <w:t xml:space="preserve">The use of the term climate change leads to widespread denialism and prevents understanding the true </w:t>
      </w:r>
      <w:proofErr w:type="spellStart"/>
      <w:r>
        <w:t>hyperobject</w:t>
      </w:r>
      <w:proofErr w:type="spellEnd"/>
      <w:r>
        <w:t xml:space="preserve"> </w:t>
      </w:r>
      <w:r>
        <w:rPr>
          <w:i/>
        </w:rPr>
        <w:t>warming</w:t>
      </w:r>
      <w:r>
        <w:t xml:space="preserve"> </w:t>
      </w:r>
    </w:p>
    <w:p w14:paraId="1A9F516D" w14:textId="77777777" w:rsidR="00EA2236" w:rsidRPr="00307722" w:rsidRDefault="00EA2236" w:rsidP="00EA2236">
      <w:pPr>
        <w:rPr>
          <w:rStyle w:val="Style13ptBold"/>
        </w:rPr>
      </w:pPr>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pg.7-9) </w:t>
      </w:r>
    </w:p>
    <w:p w14:paraId="6D0391CB" w14:textId="77777777" w:rsidR="00EA2236" w:rsidRDefault="00EA2236" w:rsidP="00EA2236">
      <w:r>
        <w:t xml:space="preserve">The end of the world is correlated with the Anthropocene, its global warming and subsequent drastic climate change, whose precise scope remains uncertain while its reality is verified beyond </w:t>
      </w:r>
      <w:r w:rsidRPr="00307722">
        <w:t>question</w:t>
      </w:r>
      <w:r>
        <w:t xml:space="preserve">. Throughout </w:t>
      </w:r>
      <w:proofErr w:type="spellStart"/>
      <w:r>
        <w:t>Hyperobjects</w:t>
      </w:r>
      <w:proofErr w:type="spellEnd"/>
      <w:r>
        <w:t xml:space="preserve"> I shall be calling it global warming and not climate change. Why? Whatever the scientific and social reasons for the predominance of the term climate change over global warming for naming this </w:t>
      </w:r>
      <w:proofErr w:type="gramStart"/>
      <w:r>
        <w:t xml:space="preserve">particular </w:t>
      </w:r>
      <w:proofErr w:type="spellStart"/>
      <w:r>
        <w:t>hyperobject</w:t>
      </w:r>
      <w:proofErr w:type="spellEnd"/>
      <w:proofErr w:type="gramEnd"/>
      <w:r>
        <w:t xml:space="preserve">, the effect in social and political discourse is plain enough. There has been a decrease in appropriate levels of concern. </w:t>
      </w:r>
      <w:r w:rsidRPr="00307722">
        <w:rPr>
          <w:rStyle w:val="StyleUnderline"/>
        </w:rPr>
        <w:t xml:space="preserve">Indeed, denialism </w:t>
      </w:r>
      <w:proofErr w:type="gramStart"/>
      <w:r w:rsidRPr="00307722">
        <w:rPr>
          <w:rStyle w:val="StyleUnderline"/>
        </w:rPr>
        <w:t>is able to</w:t>
      </w:r>
      <w:proofErr w:type="gramEnd"/>
      <w:r w:rsidRPr="00307722">
        <w:rPr>
          <w:rStyle w:val="StyleUnderline"/>
        </w:rPr>
        <w:t xml:space="preserve"> claim that using the term climate change is merely the rebranding of a fabrication, nay evidence of this fabrication in flagrante delicto. On the terrain of media and the sociopolitical realm, the phrase climate change has been such a failure that one is tempted to see the term itself as a kind of denial, a reaction to the radical trauma of unprecedented global warming.</w:t>
      </w:r>
      <w:r>
        <w:t xml:space="preserve"> That the terms are presented as choices rather than as a package is a symptom of this failure, since logically it is correct to </w:t>
      </w:r>
      <w:proofErr w:type="gramStart"/>
      <w:r>
        <w:t>say</w:t>
      </w:r>
      <w:proofErr w:type="gramEnd"/>
      <w:r>
        <w:t xml:space="preserve"> “climate change as a result of global warming,” where “climate change” is just a compression of a more detailed phrase, a metonymy. If this is not the case, then </w:t>
      </w:r>
      <w:r w:rsidRPr="00307722">
        <w:rPr>
          <w:rStyle w:val="StyleUnderline"/>
        </w:rPr>
        <w:t>climate change as a substitute for global warming is like “cultural change” as a substitute for Renaissance, or “change in living conditions” as a substitute for Holocaust.</w:t>
      </w:r>
      <w:r>
        <w:t xml:space="preserve"> </w:t>
      </w:r>
      <w:r w:rsidRPr="00307722">
        <w:rPr>
          <w:rStyle w:val="StyleUnderline"/>
        </w:rPr>
        <w:t xml:space="preserve">Climate change as substitute enables cynical reason (both right wing and left) to say that the “climate has always been changing,” which to my ears sounds like using “people have always been killing one another” as a fatuous reason not to control the sale of machine guns. </w:t>
      </w:r>
      <w:r>
        <w:t xml:space="preserve">What we desperately need is an appropriate level of shock and anxiety concerning a specific ecological trauma—indeed, the ecological trauma of our age, the very thing that defines the Anthropocene as such. </w:t>
      </w:r>
      <w:proofErr w:type="gramStart"/>
      <w:r>
        <w:t>This is why</w:t>
      </w:r>
      <w:proofErr w:type="gramEnd"/>
      <w:r>
        <w:t xml:space="preserve"> I shall be sticking with the phrase global warming in this book. </w:t>
      </w:r>
    </w:p>
    <w:p w14:paraId="3CFD18B9" w14:textId="77777777" w:rsidR="00EA2236" w:rsidRDefault="00EA2236" w:rsidP="00EA2236">
      <w:pPr>
        <w:pStyle w:val="Heading4"/>
      </w:pPr>
      <w:r>
        <w:t>Human inputs may be involved in climate change, but this focus on the human is precisely how corporations co-opt status quo environmental discourse.  Climate change is a hyper object that cannot be grasped entirely through local manifestations, which means it is always withdraw from direct human awareness.  Instead of attempting to transform the climate change, we must theorize climate change as a hyper object and how we must adapt to its existence.</w:t>
      </w:r>
    </w:p>
    <w:p w14:paraId="54AA5456" w14:textId="77777777" w:rsidR="00EA2236" w:rsidRDefault="00EA2236" w:rsidP="00EA2236">
      <w:pPr>
        <w:rPr>
          <w:rStyle w:val="Style13ptBold"/>
          <w:bCs w:val="0"/>
          <w:sz w:val="22"/>
        </w:rPr>
      </w:pPr>
      <w:r>
        <w:rPr>
          <w:rStyle w:val="Style13ptBold"/>
        </w:rPr>
        <w:t>Coffield in 11.</w:t>
      </w:r>
      <w:r>
        <w:t xml:space="preserve"> Kris Coffield is an independent political theory scholar from Hawai’i and legislative director for the </w:t>
      </w:r>
      <w:proofErr w:type="spellStart"/>
      <w:r>
        <w:t>IMUAlliance</w:t>
      </w:r>
      <w:proofErr w:type="spellEnd"/>
      <w:r>
        <w:t>.  "The Climate of Object-Oriented Poetics," 06/08/11. http://webcache.googleusercontent.com/search?q=cache:SXbkB6DvqA0J:fracturedpolitics.com/2011/06/18/object-oriented-poetics.aspx+&amp;cd=1&amp;hl=en&amp;ct=clnk&amp;gl=us</w:t>
      </w:r>
    </w:p>
    <w:p w14:paraId="25724CFF" w14:textId="4387B679" w:rsidR="00EA2236" w:rsidRDefault="00EA2236" w:rsidP="00EA2236">
      <w:r w:rsidRPr="006A3ACF">
        <w:rPr>
          <w:rStyle w:val="StyleUnderline"/>
          <w:highlight w:val="yellow"/>
        </w:rPr>
        <w:t>One of the central theses of climate science is that</w:t>
      </w:r>
      <w:r>
        <w:rPr>
          <w:rStyle w:val="StyleUnderline"/>
        </w:rPr>
        <w:t xml:space="preserve"> accelerated global </w:t>
      </w:r>
      <w:r w:rsidRPr="006A3ACF">
        <w:rPr>
          <w:rStyle w:val="StyleUnderline"/>
          <w:highlight w:val="yellow"/>
        </w:rPr>
        <w:t>warming is</w:t>
      </w:r>
      <w:r>
        <w:rPr>
          <w:rStyle w:val="StyleUnderline"/>
        </w:rPr>
        <w:t xml:space="preserve"> primarily </w:t>
      </w:r>
      <w:r w:rsidRPr="006A3ACF">
        <w:rPr>
          <w:rStyle w:val="StyleUnderline"/>
          <w:highlight w:val="yellow"/>
        </w:rPr>
        <w:t>anthropogenic</w:t>
      </w:r>
      <w:r>
        <w:rPr>
          <w:rStyle w:val="StyleUnderline"/>
        </w:rPr>
        <w:t>,</w:t>
      </w:r>
      <w:r>
        <w:t xml:space="preserve"> or human induced. According to experts, temperature escalations are linked to increases in atmospheric carbon dioxide levels that are, in turn, caused by human activities, including fossil fuel combustion, aerosol usage, cement manufacturing, ozone depletion, and deforestation. With the exception of anti-intellectual climate change deniers and politicians pandering for publicity (often an interchangeable crowd), </w:t>
      </w:r>
      <w:r w:rsidRPr="006A3ACF">
        <w:rPr>
          <w:rStyle w:val="StyleUnderline"/>
          <w:highlight w:val="yellow"/>
        </w:rPr>
        <w:t>this</w:t>
      </w:r>
      <w:r>
        <w:rPr>
          <w:rStyle w:val="StyleUnderline"/>
        </w:rPr>
        <w:t xml:space="preserve"> narrative </w:t>
      </w:r>
      <w:r w:rsidRPr="006A3ACF">
        <w:rPr>
          <w:rStyle w:val="StyleUnderline"/>
          <w:highlight w:val="yellow"/>
        </w:rPr>
        <w:t>has gained consensus</w:t>
      </w:r>
      <w:r>
        <w:rPr>
          <w:rStyle w:val="StyleUnderline"/>
        </w:rPr>
        <w:t>,</w:t>
      </w:r>
      <w:r>
        <w:t xml:space="preserve"> both in the sense of being hailed as empirically accurate by the greater scientific community and consensually affirmed </w:t>
      </w:r>
      <w:r>
        <w:rPr>
          <w:rStyle w:val="StyleUnderline"/>
        </w:rPr>
        <w:t xml:space="preserve">at the everyday level, where </w:t>
      </w:r>
      <w:r w:rsidRPr="006A3ACF">
        <w:rPr>
          <w:rStyle w:val="StyleUnderline"/>
          <w:highlight w:val="yellow"/>
        </w:rPr>
        <w:t>millions</w:t>
      </w:r>
      <w:r>
        <w:rPr>
          <w:rStyle w:val="StyleUnderline"/>
        </w:rPr>
        <w:t xml:space="preserve"> of people </w:t>
      </w:r>
      <w:r w:rsidRPr="006A3ACF">
        <w:rPr>
          <w:rStyle w:val="StyleUnderline"/>
          <w:highlight w:val="yellow"/>
        </w:rPr>
        <w:t>practice eco-friendly lifestyles</w:t>
      </w:r>
      <w:r>
        <w:rPr>
          <w:rStyle w:val="StyleUnderline"/>
        </w:rPr>
        <w:t xml:space="preserve">, from driving hybrid cars to installing photovoltaic panels in their homes.¶ </w:t>
      </w:r>
      <w:r w:rsidRPr="006A3ACF">
        <w:rPr>
          <w:rStyle w:val="StyleUnderline"/>
          <w:highlight w:val="yellow"/>
        </w:rPr>
        <w:t>Eco-friendliness is good</w:t>
      </w:r>
      <w:r>
        <w:t xml:space="preserve"> for the preservation of the planet. </w:t>
      </w:r>
      <w:r>
        <w:rPr>
          <w:rStyle w:val="StyleUnderline"/>
        </w:rPr>
        <w:t>More and more, however, the discourses within which environmental protections are debated are suborned to neoliberal imperatives,</w:t>
      </w:r>
      <w:r>
        <w:t xml:space="preserve"> to the exploitative, if industrious, logic of capital accumulation. </w:t>
      </w:r>
      <w:r>
        <w:rPr>
          <w:rStyle w:val="StyleUnderline"/>
        </w:rPr>
        <w:t xml:space="preserve">Cap-and-trade may be the example par excellence, a policy promoted as putatively "green" that incentivizes pollution control through the creation of an emissions market, where large polluters increase their legal emissions capacity by purchasing carbon credits from smaller firms, in what amounts to a carbon pricing scheme. </w:t>
      </w:r>
      <w:r>
        <w:t xml:space="preserve">Originally proposed as a vehicle for regulating sustainable development, </w:t>
      </w:r>
      <w:r w:rsidRPr="006A3ACF">
        <w:rPr>
          <w:rStyle w:val="Emphasis"/>
          <w:highlight w:val="yellow"/>
        </w:rPr>
        <w:t>this scheme is</w:t>
      </w:r>
      <w:r>
        <w:rPr>
          <w:rStyle w:val="Emphasis"/>
        </w:rPr>
        <w:t xml:space="preserve">, nonetheless, </w:t>
      </w:r>
      <w:r w:rsidRPr="006A3ACF">
        <w:rPr>
          <w:rStyle w:val="Emphasis"/>
          <w:highlight w:val="yellow"/>
        </w:rPr>
        <w:t>depoliticizing in its insistence on subjectivities molded on imminent catastrophe</w:t>
      </w:r>
      <w:r>
        <w:rPr>
          <w:rStyle w:val="StyleUnderline"/>
        </w:rPr>
        <w:t xml:space="preserve">, incapable of resisting the capitalization of alternative futures as the purchase of </w:t>
      </w:r>
      <w:r w:rsidRPr="006A3ACF">
        <w:rPr>
          <w:rStyle w:val="StyleUnderline"/>
          <w:highlight w:val="yellow"/>
        </w:rPr>
        <w:t>eco-salvation is tied to the purchasing power of corporations</w:t>
      </w:r>
      <w:r>
        <w:rPr>
          <w:rStyle w:val="StyleUnderline"/>
        </w:rPr>
        <w:t xml:space="preserve"> monopolizing the technologies necessary for sustainability. In other words, </w:t>
      </w:r>
      <w:r w:rsidRPr="006A3ACF">
        <w:rPr>
          <w:rStyle w:val="StyleUnderline"/>
          <w:highlight w:val="yellow"/>
        </w:rPr>
        <w:t>energy suppliers</w:t>
      </w:r>
      <w:r>
        <w:rPr>
          <w:rStyle w:val="StyleUnderline"/>
        </w:rPr>
        <w:t>—for example, British Petroleum—</w:t>
      </w:r>
      <w:r w:rsidRPr="006A3ACF">
        <w:rPr>
          <w:rStyle w:val="StyleUnderline"/>
          <w:highlight w:val="yellow"/>
        </w:rPr>
        <w:t>seek</w:t>
      </w:r>
      <w:r>
        <w:rPr>
          <w:rStyle w:val="StyleUnderline"/>
        </w:rPr>
        <w:t xml:space="preserve"> hegemonic </w:t>
      </w:r>
      <w:r w:rsidRPr="006A3ACF">
        <w:rPr>
          <w:rStyle w:val="StyleUnderline"/>
          <w:highlight w:val="yellow"/>
        </w:rPr>
        <w:t>control not just of</w:t>
      </w:r>
      <w:r>
        <w:rPr>
          <w:rStyle w:val="StyleUnderline"/>
        </w:rPr>
        <w:t xml:space="preserve"> alternative </w:t>
      </w:r>
      <w:r w:rsidRPr="006A3ACF">
        <w:rPr>
          <w:rStyle w:val="StyleUnderline"/>
          <w:highlight w:val="yellow"/>
        </w:rPr>
        <w:t>energy products, but the discourses informing</w:t>
      </w:r>
      <w:r>
        <w:rPr>
          <w:rStyle w:val="StyleUnderline"/>
        </w:rPr>
        <w:t xml:space="preserve"> </w:t>
      </w:r>
      <w:r w:rsidRPr="006A3ACF">
        <w:rPr>
          <w:rStyle w:val="StyleUnderline"/>
          <w:highlight w:val="yellow"/>
        </w:rPr>
        <w:t>a population's decision to employ such products</w:t>
      </w:r>
      <w:r>
        <w:rPr>
          <w:rStyle w:val="StyleUnderline"/>
        </w:rPr>
        <w:t xml:space="preserve">, thereby </w:t>
      </w:r>
      <w:r w:rsidRPr="006A3ACF">
        <w:rPr>
          <w:rStyle w:val="StyleUnderline"/>
          <w:highlight w:val="yellow"/>
        </w:rPr>
        <w:t>ensuring that 'futures' remain a market mechanism, not an unfolding of new</w:t>
      </w:r>
      <w:r>
        <w:rPr>
          <w:rStyle w:val="StyleUnderline"/>
        </w:rPr>
        <w:t xml:space="preserve"> political </w:t>
      </w:r>
      <w:r w:rsidRPr="006A3ACF">
        <w:rPr>
          <w:rStyle w:val="StyleUnderline"/>
          <w:highlight w:val="yellow"/>
        </w:rPr>
        <w:t>potentialities.</w:t>
      </w:r>
      <w:r>
        <w:rPr>
          <w:rStyle w:val="StyleUnderline"/>
        </w:rPr>
        <w:t xml:space="preserve"> For</w:t>
      </w:r>
      <w:r>
        <w:t xml:space="preserve"> international relations theorist Julian </w:t>
      </w:r>
      <w:r>
        <w:rPr>
          <w:rStyle w:val="StyleUnderline"/>
        </w:rPr>
        <w:t xml:space="preserve">Reid, </w:t>
      </w:r>
      <w:r w:rsidRPr="006A3ACF">
        <w:rPr>
          <w:rStyle w:val="StyleUnderline"/>
          <w:highlight w:val="yellow"/>
        </w:rPr>
        <w:t>this entails a transition from predicating development on accounts of environmental 'security' to those of 'resilience', defined</w:t>
      </w:r>
      <w:r>
        <w:t xml:space="preserve"> by Carl Folke, science director for the Stockholm Resilience Centre, </w:t>
      </w:r>
      <w:r>
        <w:rPr>
          <w:rStyle w:val="StyleUnderline"/>
        </w:rPr>
        <w:t>as "the capacity to buffer change, learn, and develop as a framework for understanding how to sustain and enhance adaptive capacity in a complex world of rapid transformations."</w:t>
      </w:r>
      <w:r>
        <w:t xml:space="preserve"> Reid </w:t>
      </w:r>
      <w:proofErr w:type="gramStart"/>
      <w:r>
        <w:t>states:</w:t>
      </w:r>
      <w:r>
        <w:rPr>
          <w:sz w:val="12"/>
        </w:rPr>
        <w:t>¶</w:t>
      </w:r>
      <w:proofErr w:type="gramEnd"/>
      <w:r>
        <w:t xml:space="preserve"> </w:t>
      </w:r>
      <w:r>
        <w:rPr>
          <w:rStyle w:val="StyleUnderline"/>
        </w:rPr>
        <w:t xml:space="preserve">The resilient subject is a subject which must permanently struggle to accommodate itself to the world. Not a subject which can conceive of changing the world, its </w:t>
      </w:r>
      <w:proofErr w:type="gramStart"/>
      <w:r>
        <w:rPr>
          <w:rStyle w:val="StyleUnderline"/>
        </w:rPr>
        <w:t>structure</w:t>
      </w:r>
      <w:proofErr w:type="gramEnd"/>
      <w:r>
        <w:rPr>
          <w:rStyle w:val="StyleUnderline"/>
        </w:rPr>
        <w:t xml:space="preserve"> and conditions of possibility. But a subject which accepts the disastrousness of the world it lives in as a condition for partaking of that world and </w:t>
      </w:r>
      <w:proofErr w:type="spellStart"/>
      <w:r>
        <w:rPr>
          <w:rStyle w:val="StyleUnderline"/>
        </w:rPr>
        <w:t>and</w:t>
      </w:r>
      <w:proofErr w:type="spellEnd"/>
      <w:r>
        <w:rPr>
          <w:rStyle w:val="StyleUnderline"/>
        </w:rPr>
        <w:t xml:space="preserve"> which accepts the necessity of the injunction to change itself in correspondence with the threats and dangers now presupposed as endemic</w:t>
      </w:r>
      <w:r>
        <w:t xml:space="preserve"> (Reid, The Disastrous and Politically Debased Subject of Resilience, 2010). </w:t>
      </w:r>
      <w:r>
        <w:rPr>
          <w:sz w:val="12"/>
        </w:rPr>
        <w:t>¶</w:t>
      </w:r>
      <w:r>
        <w:t xml:space="preserve"> </w:t>
      </w:r>
      <w:r>
        <w:rPr>
          <w:rStyle w:val="StyleUnderline"/>
        </w:rPr>
        <w:t>If sustainability strategies are</w:t>
      </w:r>
      <w:r>
        <w:t xml:space="preserve"> said to be expressions of </w:t>
      </w:r>
      <w:r>
        <w:rPr>
          <w:rStyle w:val="StyleUnderline"/>
        </w:rPr>
        <w:t>neoliberal governance</w:t>
      </w:r>
      <w:r>
        <w:t xml:space="preserve">'s own ability to adapt to critique (in this case, from environmentalists and nature-cultures), </w:t>
      </w:r>
      <w:r>
        <w:rPr>
          <w:rStyle w:val="StyleUnderline"/>
        </w:rPr>
        <w:t xml:space="preserve">then </w:t>
      </w:r>
      <w:r w:rsidRPr="006A3ACF">
        <w:rPr>
          <w:rStyle w:val="StyleUnderline"/>
          <w:highlight w:val="yellow"/>
        </w:rPr>
        <w:t>the terms of eco-criticism must be concurrently viewed as already appropriated by neoliberal regimes, rendering them impotent. So, what to do? Decentering humans from their privileged position</w:t>
      </w:r>
      <w:r>
        <w:rPr>
          <w:rStyle w:val="StyleUnderline"/>
        </w:rPr>
        <w:t xml:space="preserve"> in eco-critical debate </w:t>
      </w:r>
      <w:r w:rsidRPr="006A3ACF">
        <w:rPr>
          <w:rStyle w:val="StyleUnderline"/>
          <w:highlight w:val="yellow"/>
        </w:rPr>
        <w:t>might be a good</w:t>
      </w:r>
      <w:r>
        <w:rPr>
          <w:rStyle w:val="StyleUnderline"/>
        </w:rPr>
        <w:t>,</w:t>
      </w:r>
      <w:r>
        <w:t xml:space="preserve"> if not obvious, </w:t>
      </w:r>
      <w:r>
        <w:rPr>
          <w:rStyle w:val="StyleUnderline"/>
        </w:rPr>
        <w:t xml:space="preserve">place to </w:t>
      </w:r>
      <w:r w:rsidRPr="006A3ACF">
        <w:rPr>
          <w:rStyle w:val="StyleUnderline"/>
          <w:highlight w:val="yellow"/>
        </w:rPr>
        <w:t>start.</w:t>
      </w:r>
      <w:r>
        <w:t xml:space="preserve"> Ironically, </w:t>
      </w:r>
      <w:r w:rsidRPr="006A3ACF">
        <w:rPr>
          <w:rStyle w:val="Emphasis"/>
          <w:highlight w:val="yellow"/>
        </w:rPr>
        <w:t>reification of human relations lies at the heart of mainstream conservationism</w:t>
      </w:r>
      <w:r>
        <w:rPr>
          <w:rStyle w:val="StyleUnderline"/>
        </w:rPr>
        <w:t xml:space="preserve">, as well as its political opponents, with the former emphasizing mankind's role in causing ecological damage and the latter contending that human freedom is endangered by preservationist efforts to curb capital excess. Any wonder that the conversation led back to monetization and trading schemes, idols of the most </w:t>
      </w:r>
      <w:proofErr w:type="spellStart"/>
      <w:r>
        <w:rPr>
          <w:rStyle w:val="StyleUnderline"/>
        </w:rPr>
        <w:t>informationalized</w:t>
      </w:r>
      <w:proofErr w:type="spellEnd"/>
      <w:r>
        <w:rPr>
          <w:rStyle w:val="StyleUnderline"/>
        </w:rPr>
        <w:t xml:space="preserve"> and normative economic system yet enacted? ¶ In recent years, shedding one's skin has been made theoretically palatable by the evolution of </w:t>
      </w:r>
      <w:r w:rsidRPr="006A3ACF">
        <w:rPr>
          <w:rStyle w:val="Emphasis"/>
          <w:highlight w:val="yellow"/>
        </w:rPr>
        <w:t>o</w:t>
      </w:r>
      <w:r>
        <w:t>bject-</w:t>
      </w:r>
      <w:r w:rsidRPr="006A3ACF">
        <w:rPr>
          <w:rStyle w:val="Emphasis"/>
          <w:highlight w:val="yellow"/>
        </w:rPr>
        <w:t>o</w:t>
      </w:r>
      <w:r>
        <w:t xml:space="preserve">riented </w:t>
      </w:r>
      <w:r w:rsidRPr="006A3ACF">
        <w:rPr>
          <w:rStyle w:val="Emphasis"/>
          <w:highlight w:val="yellow"/>
        </w:rPr>
        <w:t>o</w:t>
      </w:r>
      <w:r>
        <w:t xml:space="preserve">ntology, a philosophy that puts all objects—human and inhuman, </w:t>
      </w:r>
      <w:proofErr w:type="gramStart"/>
      <w:r>
        <w:t>animate</w:t>
      </w:r>
      <w:proofErr w:type="gramEnd"/>
      <w:r>
        <w:t xml:space="preserve"> and inanimate—on an </w:t>
      </w:r>
      <w:proofErr w:type="spellStart"/>
      <w:r>
        <w:t>immanent</w:t>
      </w:r>
      <w:proofErr w:type="spellEnd"/>
      <w:r>
        <w:t xml:space="preserve">, equal plane of being. </w:t>
      </w:r>
      <w:r>
        <w:rPr>
          <w:rStyle w:val="StyleUnderline"/>
        </w:rPr>
        <w:t>Objects are no longer instrumentalized, nor are they held to be exhaustively representable through human knowledge and discursive constructs.</w:t>
      </w:r>
      <w:r>
        <w:t xml:space="preserve"> According to object-oriented </w:t>
      </w:r>
      <w:proofErr w:type="spellStart"/>
      <w:r>
        <w:t>anthrodecentrism</w:t>
      </w:r>
      <w:proofErr w:type="spellEnd"/>
      <w:r>
        <w:t xml:space="preserve">, human perception is not the lone cosmological constant through which reality is mediated, but rather one being, albeit sophisticatedly conscious, among a multiplicity of singularities. Moreover, objects cannot be defined relationally and, instead, 'withdraw' from one another, retaining an untranslatable essence no matter the context in which they are situated (untranslatable because, as Graham Harman, one of the movement's founders, argues, any relation is an act of translation, and acts of translation involve converting reality into something other than the thing-in-itself). Put differently, </w:t>
      </w:r>
      <w:r w:rsidRPr="006A3ACF">
        <w:rPr>
          <w:rStyle w:val="Emphasis"/>
          <w:highlight w:val="yellow"/>
        </w:rPr>
        <w:t>o</w:t>
      </w:r>
      <w:r>
        <w:t>bject-</w:t>
      </w:r>
      <w:r w:rsidRPr="006A3ACF">
        <w:rPr>
          <w:rStyle w:val="Emphasis"/>
          <w:highlight w:val="yellow"/>
        </w:rPr>
        <w:t>o</w:t>
      </w:r>
      <w:r>
        <w:t xml:space="preserve">riented </w:t>
      </w:r>
      <w:r w:rsidRPr="006A3ACF">
        <w:rPr>
          <w:rStyle w:val="Emphasis"/>
          <w:highlight w:val="yellow"/>
        </w:rPr>
        <w:t>o</w:t>
      </w:r>
      <w:r>
        <w:t xml:space="preserve">ntology </w:t>
      </w:r>
      <w:r w:rsidRPr="006A3ACF">
        <w:rPr>
          <w:rStyle w:val="StyleUnderline"/>
          <w:highlight w:val="yellow"/>
        </w:rPr>
        <w:t>rejects</w:t>
      </w:r>
      <w:r>
        <w:rPr>
          <w:rStyle w:val="StyleUnderline"/>
        </w:rPr>
        <w:t xml:space="preserve"> Kantian and post-Kantian </w:t>
      </w:r>
      <w:r w:rsidRPr="006A3ACF">
        <w:rPr>
          <w:rStyle w:val="StyleUnderline"/>
          <w:highlight w:val="yellow"/>
        </w:rPr>
        <w:t>anti-realism, which</w:t>
      </w:r>
      <w:r>
        <w:rPr>
          <w:rStyle w:val="StyleUnderline"/>
        </w:rPr>
        <w:t>,</w:t>
      </w:r>
      <w:r>
        <w:t xml:space="preserve"> according to </w:t>
      </w:r>
      <w:proofErr w:type="spellStart"/>
      <w:r>
        <w:t>onticologist</w:t>
      </w:r>
      <w:proofErr w:type="spellEnd"/>
      <w:r>
        <w:t xml:space="preserve"> Levi Bryant, </w:t>
      </w:r>
      <w:r w:rsidRPr="006A3ACF">
        <w:rPr>
          <w:rStyle w:val="StyleUnderline"/>
          <w:highlight w:val="yellow"/>
        </w:rPr>
        <w:t>treats the world "as</w:t>
      </w:r>
      <w:r>
        <w:rPr>
          <w:rStyle w:val="StyleUnderline"/>
        </w:rPr>
        <w:t xml:space="preserve"> being given in advance and as </w:t>
      </w:r>
      <w:r w:rsidRPr="006A3ACF">
        <w:rPr>
          <w:rStyle w:val="StyleUnderline"/>
          <w:highlight w:val="yellow"/>
        </w:rPr>
        <w:t>resulting from the agency of human</w:t>
      </w:r>
      <w:r>
        <w:rPr>
          <w:rStyle w:val="StyleUnderline"/>
        </w:rPr>
        <w:t xml:space="preserve"> structuring </w:t>
      </w:r>
      <w:r w:rsidRPr="006A3ACF">
        <w:rPr>
          <w:rStyle w:val="StyleUnderline"/>
          <w:highlight w:val="yellow"/>
        </w:rPr>
        <w:t>activity</w:t>
      </w:r>
      <w:r>
        <w:rPr>
          <w:rStyle w:val="StyleUnderline"/>
        </w:rPr>
        <w:t>," marginalizing examination of object networks by regarding objects as implements for the facilitation of human agency—through cognition,</w:t>
      </w:r>
      <w:r>
        <w:rPr>
          <w:rStyle w:val="Emphasis"/>
        </w:rPr>
        <w:t xml:space="preserve"> politics,</w:t>
      </w:r>
      <w:r>
        <w:rPr>
          <w:rStyle w:val="StyleUnderline"/>
        </w:rPr>
        <w:t xml:space="preserve"> language, etc.—that contribute nothing of any real significance (</w:t>
      </w:r>
      <w:r>
        <w:t xml:space="preserve">pun intended), </w:t>
      </w:r>
      <w:r>
        <w:rPr>
          <w:rStyle w:val="StyleUnderline"/>
        </w:rPr>
        <w:t>and, consequently, reducing philosophy to a "transcendental anthropology that seeks to investigate the manner in which cognition forms or produces objects."</w:t>
      </w:r>
      <w:r>
        <w:rPr>
          <w:rStyle w:val="StyleUnderline"/>
          <w:sz w:val="12"/>
        </w:rPr>
        <w:t>¶</w:t>
      </w:r>
      <w:r>
        <w:t xml:space="preserve"> Confused? Consider the following poem, my first attempt at OOO-specific verse:</w:t>
      </w:r>
      <w:r>
        <w:rPr>
          <w:sz w:val="12"/>
        </w:rPr>
        <w:t>¶</w:t>
      </w:r>
      <w:r>
        <w:t xml:space="preserve"> I, Object</w:t>
      </w:r>
      <w:r>
        <w:rPr>
          <w:sz w:val="12"/>
        </w:rPr>
        <w:t>¶</w:t>
      </w:r>
      <w:r>
        <w:t xml:space="preserve"> I object</w:t>
      </w:r>
      <w:r>
        <w:rPr>
          <w:sz w:val="12"/>
        </w:rPr>
        <w:t>¶</w:t>
      </w:r>
      <w:r>
        <w:t xml:space="preserve"> to not being objectified</w:t>
      </w:r>
      <w:r>
        <w:rPr>
          <w:sz w:val="12"/>
        </w:rPr>
        <w:t>¶</w:t>
      </w:r>
      <w:r>
        <w:t xml:space="preserve"> to being humanized as if my</w:t>
      </w:r>
      <w:r>
        <w:rPr>
          <w:sz w:val="12"/>
        </w:rPr>
        <w:t>¶</w:t>
      </w:r>
      <w:r>
        <w:t xml:space="preserve"> </w:t>
      </w:r>
      <w:proofErr w:type="spellStart"/>
      <w:r>
        <w:t>thingitude</w:t>
      </w:r>
      <w:proofErr w:type="spellEnd"/>
      <w:r>
        <w:t xml:space="preserve"> fell entirely between</w:t>
      </w:r>
      <w:r>
        <w:rPr>
          <w:sz w:val="12"/>
        </w:rPr>
        <w:t>¶</w:t>
      </w:r>
      <w:r>
        <w:t xml:space="preserve"> the lifelines traversing your mind.</w:t>
      </w:r>
      <w:r>
        <w:rPr>
          <w:sz w:val="12"/>
        </w:rPr>
        <w:t>¶</w:t>
      </w:r>
      <w:r>
        <w:t xml:space="preserve"> I reject</w:t>
      </w:r>
      <w:r>
        <w:rPr>
          <w:sz w:val="12"/>
        </w:rPr>
        <w:t>¶</w:t>
      </w:r>
      <w:r>
        <w:t xml:space="preserve"> being confined inside</w:t>
      </w:r>
      <w:r>
        <w:rPr>
          <w:sz w:val="12"/>
        </w:rPr>
        <w:t>¶</w:t>
      </w:r>
      <w:r>
        <w:t xml:space="preserve"> the qualifications claimed to</w:t>
      </w:r>
      <w:r>
        <w:rPr>
          <w:sz w:val="12"/>
        </w:rPr>
        <w:t>¶</w:t>
      </w:r>
      <w:r>
        <w:t xml:space="preserve"> define my nature by the sharp,</w:t>
      </w:r>
      <w:r>
        <w:rPr>
          <w:sz w:val="12"/>
        </w:rPr>
        <w:t>¶</w:t>
      </w:r>
      <w:r>
        <w:t xml:space="preserve"> piercing eye of the knowing blind.</w:t>
      </w:r>
      <w:r>
        <w:rPr>
          <w:sz w:val="12"/>
        </w:rPr>
        <w:t>¶</w:t>
      </w:r>
      <w:r>
        <w:t xml:space="preserve"> I reflect</w:t>
      </w:r>
      <w:r>
        <w:rPr>
          <w:sz w:val="12"/>
        </w:rPr>
        <w:t>¶</w:t>
      </w:r>
      <w:r>
        <w:t xml:space="preserve"> your accidental refrain</w:t>
      </w:r>
      <w:r>
        <w:rPr>
          <w:sz w:val="12"/>
        </w:rPr>
        <w:t>¶</w:t>
      </w:r>
      <w:r>
        <w:t xml:space="preserve"> withdrawing into my core,</w:t>
      </w:r>
      <w:r>
        <w:rPr>
          <w:sz w:val="12"/>
        </w:rPr>
        <w:t>¶</w:t>
      </w:r>
      <w:r>
        <w:t xml:space="preserve"> while perturbing the common</w:t>
      </w:r>
      <w:r>
        <w:rPr>
          <w:sz w:val="12"/>
        </w:rPr>
        <w:t>¶</w:t>
      </w:r>
      <w:r>
        <w:t xml:space="preserve"> terrain of our inexhaustible relation.</w:t>
      </w:r>
      <w:r>
        <w:rPr>
          <w:sz w:val="12"/>
        </w:rPr>
        <w:t>¶</w:t>
      </w:r>
      <w:r>
        <w:t xml:space="preserve"> I protect</w:t>
      </w:r>
      <w:r>
        <w:rPr>
          <w:sz w:val="12"/>
        </w:rPr>
        <w:t>¶</w:t>
      </w:r>
      <w:r>
        <w:t xml:space="preserve"> my saturnine difference</w:t>
      </w:r>
      <w:r>
        <w:rPr>
          <w:sz w:val="12"/>
        </w:rPr>
        <w:t>¶</w:t>
      </w:r>
      <w:r>
        <w:t xml:space="preserve"> from becoming a machinic</w:t>
      </w:r>
      <w:r>
        <w:rPr>
          <w:sz w:val="12"/>
        </w:rPr>
        <w:t>¶</w:t>
      </w:r>
      <w:r>
        <w:t xml:space="preserve"> cog in infectious ethics factories</w:t>
      </w:r>
      <w:r>
        <w:rPr>
          <w:sz w:val="12"/>
        </w:rPr>
        <w:t>¶</w:t>
      </w:r>
      <w:r>
        <w:t xml:space="preserve"> that rebrand bland fabric as desire.</w:t>
      </w:r>
      <w:r>
        <w:rPr>
          <w:sz w:val="12"/>
        </w:rPr>
        <w:t>¶</w:t>
      </w:r>
      <w:r>
        <w:t xml:space="preserve"> I, object,</w:t>
      </w:r>
      <w:r>
        <w:rPr>
          <w:sz w:val="12"/>
        </w:rPr>
        <w:t>¶</w:t>
      </w:r>
      <w:r>
        <w:t xml:space="preserve"> uncategorizable, unified,</w:t>
      </w:r>
      <w:r>
        <w:rPr>
          <w:sz w:val="12"/>
        </w:rPr>
        <w:t>¶</w:t>
      </w:r>
      <w:r>
        <w:t xml:space="preserve"> beyond an infinite loop, one</w:t>
      </w:r>
      <w:r>
        <w:rPr>
          <w:sz w:val="12"/>
        </w:rPr>
        <w:t>¶</w:t>
      </w:r>
      <w:r>
        <w:t xml:space="preserve"> oak in the forest, irreducible to</w:t>
      </w:r>
      <w:r>
        <w:rPr>
          <w:sz w:val="12"/>
        </w:rPr>
        <w:t>¶</w:t>
      </w:r>
      <w:r>
        <w:t xml:space="preserve"> burnt ash or a smoldering memory.</w:t>
      </w:r>
      <w:r>
        <w:rPr>
          <w:sz w:val="12"/>
        </w:rPr>
        <w:t>¶</w:t>
      </w:r>
      <w:r>
        <w:t xml:space="preserve"> Sometimes it's simpler to read things aesthetically. </w:t>
      </w:r>
      <w:r>
        <w:rPr>
          <w:sz w:val="12"/>
        </w:rPr>
        <w:t>¶</w:t>
      </w:r>
      <w:r>
        <w:t xml:space="preserve"> Back to the Earth. As already indicated, </w:t>
      </w:r>
      <w:r w:rsidRPr="006A3ACF">
        <w:rPr>
          <w:rStyle w:val="StyleUnderline"/>
          <w:highlight w:val="yellow"/>
        </w:rPr>
        <w:t>an anti-realist climatological stance</w:t>
      </w:r>
      <w:r>
        <w:rPr>
          <w:rStyle w:val="StyleUnderline"/>
        </w:rPr>
        <w:t xml:space="preserve"> literally </w:t>
      </w:r>
      <w:r w:rsidRPr="006A3ACF">
        <w:rPr>
          <w:rStyle w:val="StyleUnderline"/>
          <w:highlight w:val="yellow"/>
        </w:rPr>
        <w:t>centers on humans</w:t>
      </w:r>
      <w:r>
        <w:rPr>
          <w:rStyle w:val="StyleUnderline"/>
        </w:rPr>
        <w:t>, focusing on the protection of human beings, environmentally or monetarily. A typical environmentalist discourse repudiates the ecological recklessness of human activity</w:t>
      </w:r>
      <w:r>
        <w:t xml:space="preserve"> where a typical corporatist discourse bemoans industrial disenfranchisement, but the color is the same. In extending the thought of Julian Reid, </w:t>
      </w:r>
      <w:r w:rsidRPr="006A3ACF">
        <w:rPr>
          <w:rStyle w:val="StyleUnderline"/>
          <w:highlight w:val="yellow"/>
        </w:rPr>
        <w:t>one can interpret the ability of the prevailing political system of</w:t>
      </w:r>
      <w:r>
        <w:rPr>
          <w:rStyle w:val="StyleUnderline"/>
        </w:rPr>
        <w:t xml:space="preserve"> the world's dominant </w:t>
      </w:r>
      <w:r w:rsidRPr="006A3ACF">
        <w:rPr>
          <w:rStyle w:val="StyleUnderline"/>
          <w:highlight w:val="yellow"/>
        </w:rPr>
        <w:t>polluters</w:t>
      </w:r>
      <w:r>
        <w:rPr>
          <w:rStyle w:val="StyleUnderline"/>
        </w:rPr>
        <w:t xml:space="preserve">, neoliberalism, </w:t>
      </w:r>
      <w:r w:rsidRPr="006A3ACF">
        <w:rPr>
          <w:rStyle w:val="StyleUnderline"/>
          <w:highlight w:val="yellow"/>
        </w:rPr>
        <w:t>to arrest critique as a product and progenitor of anthropocentrism</w:t>
      </w:r>
      <w:r>
        <w:rPr>
          <w:rStyle w:val="StyleUnderline"/>
        </w:rPr>
        <w:t xml:space="preserve">, a project through which agonistic forms of life are homogenized into homo </w:t>
      </w:r>
      <w:proofErr w:type="spellStart"/>
      <w:r>
        <w:rPr>
          <w:rStyle w:val="StyleUnderline"/>
        </w:rPr>
        <w:t>sapien</w:t>
      </w:r>
      <w:proofErr w:type="spellEnd"/>
      <w:r>
        <w:rPr>
          <w:rStyle w:val="StyleUnderline"/>
        </w:rPr>
        <w:t xml:space="preserve"> relations.</w:t>
      </w:r>
      <w:r>
        <w:t xml:space="preserve"> Additionally, </w:t>
      </w:r>
      <w:r>
        <w:rPr>
          <w:rStyle w:val="StyleUnderline"/>
        </w:rPr>
        <w:t xml:space="preserve">it is only within the boundaries of such a project that the essentialization and mobilization of species life can occur, allowing for the perpetuation of a permanent state of emergency and warfare waged in the name of safeguarding monolithic populations. </w:t>
      </w:r>
      <w:r w:rsidRPr="006A3ACF">
        <w:rPr>
          <w:rStyle w:val="StyleUnderline"/>
          <w:highlight w:val="yellow"/>
        </w:rPr>
        <w:t>Object-oriented theory injects a caesura</w:t>
      </w:r>
      <w:r>
        <w:rPr>
          <w:rStyle w:val="StyleUnderline"/>
        </w:rPr>
        <w:t xml:space="preserve"> into anthropocentric experiments, leveling the ontological playing field, emancipating climate change from the realm of pure human experience.</w:t>
      </w:r>
      <w:r>
        <w:rPr>
          <w:rStyle w:val="Emphasis"/>
        </w:rPr>
        <w:t xml:space="preserve"> </w:t>
      </w:r>
      <w:r w:rsidRPr="006A3ACF">
        <w:rPr>
          <w:rStyle w:val="Emphasis"/>
          <w:highlight w:val="yellow"/>
        </w:rPr>
        <w:t>Climate change is</w:t>
      </w:r>
      <w:r>
        <w:rPr>
          <w:rStyle w:val="Emphasis"/>
        </w:rPr>
        <w:t xml:space="preserve">, then, </w:t>
      </w:r>
      <w:r w:rsidRPr="006A3ACF">
        <w:rPr>
          <w:rStyle w:val="Emphasis"/>
          <w:highlight w:val="yellow"/>
        </w:rPr>
        <w:t>theorized as an entity of its own accord,</w:t>
      </w:r>
      <w:r>
        <w:rPr>
          <w:rStyle w:val="Emphasis"/>
        </w:rPr>
        <w:t xml:space="preserve"> mereologically </w:t>
      </w:r>
      <w:r w:rsidRPr="006A3ACF">
        <w:rPr>
          <w:rStyle w:val="Emphasis"/>
          <w:highlight w:val="yellow"/>
        </w:rPr>
        <w:t>independent of the cars, gases, and, of course, humans</w:t>
      </w:r>
      <w:r w:rsidRPr="006A3ACF">
        <w:rPr>
          <w:rStyle w:val="StyleUnderline"/>
          <w:highlight w:val="yellow"/>
        </w:rPr>
        <w:t>, that factor in its composition</w:t>
      </w:r>
      <w:r w:rsidRPr="006A3ACF">
        <w:rPr>
          <w:highlight w:val="yellow"/>
        </w:rPr>
        <w:t>—</w:t>
      </w:r>
      <w:r w:rsidRPr="006A3ACF">
        <w:rPr>
          <w:rStyle w:val="StyleUnderline"/>
          <w:highlight w:val="yellow"/>
        </w:rPr>
        <w:t>an example of</w:t>
      </w:r>
      <w:r>
        <w:t xml:space="preserve"> what eco-theorist Timothy Morton calls </w:t>
      </w:r>
      <w:r w:rsidRPr="006A3ACF">
        <w:rPr>
          <w:rStyle w:val="StyleUnderline"/>
          <w:highlight w:val="yellow"/>
        </w:rPr>
        <w:t>'</w:t>
      </w:r>
      <w:proofErr w:type="spellStart"/>
      <w:r w:rsidRPr="006A3ACF">
        <w:rPr>
          <w:rStyle w:val="StyleUnderline"/>
          <w:highlight w:val="yellow"/>
        </w:rPr>
        <w:t>hyperobjects</w:t>
      </w:r>
      <w:proofErr w:type="spellEnd"/>
      <w:r w:rsidRPr="006A3ACF">
        <w:rPr>
          <w:rStyle w:val="StyleUnderline"/>
          <w:highlight w:val="yellow"/>
        </w:rPr>
        <w:t>', or objects that are so vastly partitioned spatiotemporally that they cannot be completely revealed through local manifestations.</w:t>
      </w:r>
      <w:r>
        <w:rPr>
          <w:rStyle w:val="StyleUnderline"/>
        </w:rPr>
        <w:t xml:space="preserve"> According to Bryant, </w:t>
      </w:r>
      <w:proofErr w:type="spellStart"/>
      <w:r w:rsidRPr="006A3ACF">
        <w:rPr>
          <w:rStyle w:val="StyleUnderline"/>
          <w:highlight w:val="yellow"/>
        </w:rPr>
        <w:t>hyperobjects</w:t>
      </w:r>
      <w:proofErr w:type="spellEnd"/>
      <w:r w:rsidRPr="006A3ACF">
        <w:rPr>
          <w:rStyle w:val="StyleUnderline"/>
          <w:highlight w:val="yellow"/>
        </w:rPr>
        <w:t xml:space="preserve"> are produced by</w:t>
      </w:r>
      <w:r>
        <w:rPr>
          <w:rStyle w:val="StyleUnderline"/>
        </w:rPr>
        <w:t xml:space="preserve"> the material traces of</w:t>
      </w:r>
      <w:r>
        <w:rPr>
          <w:rStyle w:val="Emphasis"/>
        </w:rPr>
        <w:t xml:space="preserve"> </w:t>
      </w:r>
      <w:r w:rsidRPr="006A3ACF">
        <w:rPr>
          <w:rStyle w:val="Emphasis"/>
          <w:highlight w:val="yellow"/>
        </w:rPr>
        <w:t>practices, in this case human initiated, that take on a life of their own</w:t>
      </w:r>
      <w:r w:rsidRPr="006A3ACF">
        <w:rPr>
          <w:rStyle w:val="StyleUnderline"/>
          <w:highlight w:val="yellow"/>
        </w:rPr>
        <w:t xml:space="preserve">, though it should be noted that </w:t>
      </w:r>
      <w:proofErr w:type="spellStart"/>
      <w:r w:rsidRPr="006A3ACF">
        <w:rPr>
          <w:rStyle w:val="StyleUnderline"/>
          <w:highlight w:val="yellow"/>
        </w:rPr>
        <w:t>hyperobjects</w:t>
      </w:r>
      <w:proofErr w:type="spellEnd"/>
      <w:r w:rsidRPr="006A3ACF">
        <w:rPr>
          <w:rStyle w:val="StyleUnderline"/>
          <w:highlight w:val="yellow"/>
        </w:rPr>
        <w:t xml:space="preserve">, too, withdraw from other objects, including those objects whose material traces feed the </w:t>
      </w:r>
      <w:proofErr w:type="spellStart"/>
      <w:r w:rsidRPr="006A3ACF">
        <w:rPr>
          <w:rStyle w:val="StyleUnderline"/>
          <w:highlight w:val="yellow"/>
        </w:rPr>
        <w:t>hyperobject</w:t>
      </w:r>
      <w:proofErr w:type="spellEnd"/>
      <w:r w:rsidRPr="006A3ACF">
        <w:rPr>
          <w:rStyle w:val="StyleUnderline"/>
          <w:highlight w:val="yellow"/>
        </w:rPr>
        <w:t>.</w:t>
      </w:r>
      <w:r w:rsidRPr="006A3ACF">
        <w:rPr>
          <w:rStyle w:val="Emphasis"/>
          <w:highlight w:val="yellow"/>
        </w:rPr>
        <w:t xml:space="preserve"> Climate change, hence, escapes human awareness</w:t>
      </w:r>
      <w:r w:rsidRPr="006A3ACF">
        <w:rPr>
          <w:rStyle w:val="StyleUnderline"/>
          <w:highlight w:val="yellow"/>
        </w:rPr>
        <w:t>, which focuses on the localization of climate as weather</w:t>
      </w:r>
      <w:r>
        <w:rPr>
          <w:rStyle w:val="StyleUnderline"/>
        </w:rPr>
        <w:t>, an impossibility falsified by the valorization of weather forecasts during the evening news, which make one feel as though the totality of climate change is graspable in the always already mediated immediate moment.</w:t>
      </w:r>
      <w:r>
        <w:t xml:space="preserve"> Thus, the problem posed by climate change is not one of reconfiguring human security writ large, but, conversely, probing the lives of material traces, particularly those emerging from and evading one's own practical intentions.</w:t>
      </w:r>
    </w:p>
    <w:p w14:paraId="487021E3" w14:textId="10D0EAD1" w:rsidR="00AE0383" w:rsidRDefault="00AE0383" w:rsidP="00EA2236"/>
    <w:p w14:paraId="39CD163D" w14:textId="4EF3A47C" w:rsidR="00AE0383" w:rsidRDefault="00AE0383" w:rsidP="00AE0383">
      <w:pPr>
        <w:pStyle w:val="Heading3"/>
      </w:pPr>
      <w:r>
        <w:t>Climate Change (Tech)</w:t>
      </w:r>
    </w:p>
    <w:p w14:paraId="73F9FD90" w14:textId="58817951" w:rsidR="00AE0383" w:rsidRDefault="00AE0383" w:rsidP="00AE0383"/>
    <w:p w14:paraId="07424383" w14:textId="77777777" w:rsidR="00AE0383" w:rsidRDefault="00AE0383" w:rsidP="00AE0383">
      <w:pPr>
        <w:pStyle w:val="Heading4"/>
      </w:pPr>
      <w:r>
        <w:t xml:space="preserve">Attempts to help the environment or solve climate change presumes an anthropocentric power dynamic that humans are in the position to help or manage nature only embracing uncanny strangeness can break away </w:t>
      </w:r>
    </w:p>
    <w:p w14:paraId="1424ADDE" w14:textId="77777777" w:rsidR="00AE0383" w:rsidRPr="000C0EE7" w:rsidRDefault="00AE0383" w:rsidP="00AE0383">
      <w:r>
        <w:t xml:space="preserve">Steven </w:t>
      </w:r>
      <w:r w:rsidRPr="004B7EA8">
        <w:rPr>
          <w:rStyle w:val="Style13ptBold"/>
        </w:rPr>
        <w:t>Davis</w:t>
      </w:r>
      <w:r>
        <w:t>, 20</w:t>
      </w:r>
      <w:r w:rsidRPr="004B7EA8">
        <w:rPr>
          <w:rStyle w:val="Style13ptBold"/>
        </w:rPr>
        <w:t>09</w:t>
      </w:r>
      <w:r>
        <w:t xml:space="preserve"> (“Heidegger and the Earth,” “The Path of a Thinking, Poeticizing Building: The Strange Uncanniness of Human Being on Earth,” p179 – p190)//</w:t>
      </w:r>
      <w:proofErr w:type="spellStart"/>
      <w:r>
        <w:t>pairie</w:t>
      </w:r>
      <w:proofErr w:type="spellEnd"/>
    </w:p>
    <w:p w14:paraId="5E2ED6BE" w14:textId="77777777" w:rsidR="00AE0383" w:rsidRPr="00542BA9" w:rsidRDefault="00AE0383" w:rsidP="00AE0383">
      <w:pPr>
        <w:rPr>
          <w:rStyle w:val="StyleUnderline"/>
        </w:rPr>
      </w:pPr>
      <w:r w:rsidRPr="00542BA9">
        <w:rPr>
          <w:sz w:val="14"/>
        </w:rPr>
        <w:t xml:space="preserve">The question is whether any other response is possible. Must we continue to respond as the Greeks did? Is it possible to remain the breach for being without being violent? Without shattering on being as the </w:t>
      </w:r>
      <w:proofErr w:type="gramStart"/>
      <w:r w:rsidRPr="00542BA9">
        <w:rPr>
          <w:sz w:val="14"/>
        </w:rPr>
        <w:t>overpowering?</w:t>
      </w:r>
      <w:proofErr w:type="gramEnd"/>
      <w:r w:rsidRPr="00542BA9">
        <w:rPr>
          <w:sz w:val="14"/>
        </w:rPr>
        <w:t xml:space="preserve"> Technology is surely not the answer, for it is the most extreme such that it no longer is a mere extension of </w:t>
      </w:r>
      <w:proofErr w:type="gramStart"/>
      <w:r w:rsidRPr="00542BA9">
        <w:rPr>
          <w:sz w:val="14"/>
        </w:rPr>
        <w:t>techne  but</w:t>
      </w:r>
      <w:proofErr w:type="gramEnd"/>
      <w:r w:rsidRPr="00542BA9">
        <w:rPr>
          <w:sz w:val="14"/>
        </w:rPr>
        <w:t xml:space="preserve"> something radically different in the way it opens up the being of beings. Technology would have the earth as a stockpile of resources at its disposal, would rule over everything, and thereby would no longer shatter against the overpowering, which it itself would become. And </w:t>
      </w:r>
      <w:r w:rsidRPr="00930F2F">
        <w:rPr>
          <w:rStyle w:val="StyleUnderline"/>
        </w:rPr>
        <w:t xml:space="preserve">the attitude behind technology is the same as that behind many ecologists and environmentalists, for they would manage the environment – that is, hold sway over it just as the technocrat would. They would simply perpetuate the classical picture of the human and natural worlds, wherein we would remain </w:t>
      </w:r>
      <w:r w:rsidRPr="00542BA9">
        <w:rPr>
          <w:rStyle w:val="Emphasis"/>
        </w:rPr>
        <w:t>somehow divorced</w:t>
      </w:r>
      <w:r w:rsidRPr="00930F2F">
        <w:rPr>
          <w:rStyle w:val="StyleUnderline"/>
        </w:rPr>
        <w:t xml:space="preserve"> from the natural world as the earthly and thereby </w:t>
      </w:r>
      <w:r w:rsidRPr="00542BA9">
        <w:rPr>
          <w:rStyle w:val="Emphasis"/>
        </w:rPr>
        <w:t>be able to manage it</w:t>
      </w:r>
      <w:r w:rsidRPr="00930F2F">
        <w:rPr>
          <w:rStyle w:val="StyleUnderline"/>
        </w:rPr>
        <w:t>.</w:t>
      </w:r>
      <w:r w:rsidRPr="00542BA9">
        <w:rPr>
          <w:sz w:val="14"/>
        </w:rPr>
        <w:t xml:space="preserve"> </w:t>
      </w:r>
      <w:r w:rsidRPr="00542BA9">
        <w:rPr>
          <w:rStyle w:val="StyleUnderline"/>
        </w:rPr>
        <w:t xml:space="preserve">Here we </w:t>
      </w:r>
      <w:proofErr w:type="gramStart"/>
      <w:r w:rsidRPr="00542BA9">
        <w:rPr>
          <w:rStyle w:val="StyleUnderline"/>
        </w:rPr>
        <w:t xml:space="preserve">fi  </w:t>
      </w:r>
      <w:proofErr w:type="spellStart"/>
      <w:r w:rsidRPr="00542BA9">
        <w:rPr>
          <w:rStyle w:val="StyleUnderline"/>
        </w:rPr>
        <w:t>nd</w:t>
      </w:r>
      <w:proofErr w:type="spellEnd"/>
      <w:proofErr w:type="gramEnd"/>
      <w:r w:rsidRPr="00542BA9">
        <w:rPr>
          <w:rStyle w:val="StyleUnderline"/>
        </w:rPr>
        <w:t xml:space="preserve"> the true presumption and arrogance that we are not actually of this earth, for only that assumption, hidden or otherwise, could </w:t>
      </w:r>
      <w:r w:rsidRPr="00542BA9">
        <w:rPr>
          <w:rStyle w:val="Emphasis"/>
        </w:rPr>
        <w:t>legitimate the idea that we are in a position to be managers</w:t>
      </w:r>
      <w:r w:rsidRPr="00542BA9">
        <w:rPr>
          <w:rStyle w:val="StyleUnderline"/>
        </w:rPr>
        <w:t xml:space="preserve"> of the earth – or, to put it more bluntly, its rulers.</w:t>
      </w:r>
      <w:r w:rsidRPr="00542BA9">
        <w:rPr>
          <w:sz w:val="14"/>
        </w:rPr>
        <w:t xml:space="preserve">180 Steven Davis But what alternative is there? Heidegger spoke again and again of a new beginning and sought to prepare the way for it. It is the case that much of that attempt was made after the discussion of the ode in Introduction to </w:t>
      </w:r>
      <w:proofErr w:type="gramStart"/>
      <w:r w:rsidRPr="00542BA9">
        <w:rPr>
          <w:sz w:val="14"/>
        </w:rPr>
        <w:t>Metaphysics,  perhaps</w:t>
      </w:r>
      <w:proofErr w:type="gramEnd"/>
      <w:r w:rsidRPr="00542BA9">
        <w:rPr>
          <w:sz w:val="14"/>
        </w:rPr>
        <w:t xml:space="preserve"> thus rendering that discussion merely a way station that would be left behind. But the fact that Heidegger continued to characterize his thinking as preparatory ought to give us pause if we are tempted to think that such a beginning is at hand. What possibilities do we have in the face of our Greek origin, one wherein even poetry and thought may be spoken of as violent? How can they be – if indeed they can be – rendered non-violent and still retain the power necessary </w:t>
      </w:r>
      <w:proofErr w:type="gramStart"/>
      <w:r w:rsidRPr="00542BA9">
        <w:rPr>
          <w:sz w:val="14"/>
        </w:rPr>
        <w:t>in order to</w:t>
      </w:r>
      <w:proofErr w:type="gramEnd"/>
      <w:r w:rsidRPr="00542BA9">
        <w:rPr>
          <w:sz w:val="14"/>
        </w:rPr>
        <w:t xml:space="preserve"> respond to the overpowering as being and thereby preserve our way of being as the </w:t>
      </w:r>
      <w:proofErr w:type="spellStart"/>
      <w:r w:rsidRPr="00542BA9">
        <w:rPr>
          <w:sz w:val="14"/>
        </w:rPr>
        <w:t>there of</w:t>
      </w:r>
      <w:proofErr w:type="spellEnd"/>
      <w:r w:rsidRPr="00542BA9">
        <w:rPr>
          <w:sz w:val="14"/>
        </w:rPr>
        <w:t xml:space="preserve"> being? </w:t>
      </w:r>
      <w:proofErr w:type="gramStart"/>
      <w:r w:rsidRPr="00542BA9">
        <w:rPr>
          <w:sz w:val="14"/>
        </w:rPr>
        <w:t>Certainly</w:t>
      </w:r>
      <w:proofErr w:type="gramEnd"/>
      <w:r w:rsidRPr="00542BA9">
        <w:rPr>
          <w:sz w:val="14"/>
        </w:rPr>
        <w:t xml:space="preserve"> there are hints of how this might come about in some of Heidegger’s later texts, but that is what they remain – hints. What we must keep in mind is that even in our most familiar and seemingly canny dealings with the earth there is something uncanny – about those dealings, about us – so much so that even the thought about the path of a thinking, poeticizing building becomes in a worthy sense questionable. </w:t>
      </w:r>
      <w:proofErr w:type="gramStart"/>
      <w:r w:rsidRPr="00542BA9">
        <w:rPr>
          <w:sz w:val="14"/>
        </w:rPr>
        <w:t>37  If</w:t>
      </w:r>
      <w:proofErr w:type="gramEnd"/>
      <w:r w:rsidRPr="00542BA9">
        <w:rPr>
          <w:sz w:val="14"/>
        </w:rPr>
        <w:t xml:space="preserve"> such a path is possible, if the machination that ‘arises from the being of technology’ is given its due place but is also put in its place, then this may well be because the earth is seen not as resource but as possibility and is thereby preserved in its overpowering character. 38 Perhaps in conjunction with this or perhaps occasioning it, the earth will </w:t>
      </w:r>
      <w:proofErr w:type="gramStart"/>
      <w:r w:rsidRPr="00542BA9">
        <w:rPr>
          <w:sz w:val="14"/>
        </w:rPr>
        <w:t>rise up</w:t>
      </w:r>
      <w:proofErr w:type="gramEnd"/>
      <w:r w:rsidRPr="00542BA9">
        <w:rPr>
          <w:sz w:val="14"/>
        </w:rPr>
        <w:t xml:space="preserve"> invisible in us, as Rilke wrote and lived: Earth is it not this that you will: invisible to rise up in us? – Is it not your dream, one time to be invisible? Earth! Invisible!! What, if not transformation, is your urgent mission? Earth, you lovely one, I will. 39 Perhaps then also </w:t>
      </w:r>
      <w:proofErr w:type="spellStart"/>
      <w:r w:rsidRPr="00542BA9">
        <w:rPr>
          <w:sz w:val="14"/>
        </w:rPr>
        <w:t>Trakl’s</w:t>
      </w:r>
      <w:proofErr w:type="spellEnd"/>
      <w:r w:rsidRPr="00542BA9">
        <w:rPr>
          <w:sz w:val="14"/>
        </w:rPr>
        <w:t xml:space="preserve"> line, ‘Something strange is the soul on earth,’ will no longer be true. </w:t>
      </w:r>
      <w:proofErr w:type="gramStart"/>
      <w:r w:rsidRPr="00542BA9">
        <w:rPr>
          <w:sz w:val="14"/>
        </w:rPr>
        <w:t>40  Perhaps</w:t>
      </w:r>
      <w:proofErr w:type="gramEnd"/>
      <w:r w:rsidRPr="00542BA9">
        <w:rPr>
          <w:sz w:val="14"/>
        </w:rPr>
        <w:t xml:space="preserve"> – and perhaps not, for we may, even as mortals, always remain uncanny, somehow not at home, both here on earth and in ourselves</w:t>
      </w:r>
      <w:r w:rsidRPr="00542BA9">
        <w:rPr>
          <w:rStyle w:val="StyleUnderline"/>
        </w:rPr>
        <w:t xml:space="preserve">. The efforts of Western thought to come to grips with our </w:t>
      </w:r>
      <w:r w:rsidRPr="00542BA9">
        <w:rPr>
          <w:rStyle w:val="Emphasis"/>
        </w:rPr>
        <w:t>uncanny strangeness</w:t>
      </w:r>
      <w:r w:rsidRPr="00542BA9">
        <w:rPr>
          <w:rStyle w:val="StyleUnderline"/>
        </w:rPr>
        <w:t xml:space="preserve"> are testimony to the </w:t>
      </w:r>
      <w:proofErr w:type="spellStart"/>
      <w:proofErr w:type="gramStart"/>
      <w:r w:rsidRPr="00542BA9">
        <w:rPr>
          <w:rStyle w:val="StyleUnderline"/>
        </w:rPr>
        <w:t>diffi</w:t>
      </w:r>
      <w:proofErr w:type="spellEnd"/>
      <w:r w:rsidRPr="00542BA9">
        <w:rPr>
          <w:rStyle w:val="StyleUnderline"/>
        </w:rPr>
        <w:t xml:space="preserve">  </w:t>
      </w:r>
      <w:proofErr w:type="spellStart"/>
      <w:r w:rsidRPr="00542BA9">
        <w:rPr>
          <w:rStyle w:val="StyleUnderline"/>
        </w:rPr>
        <w:t>culty</w:t>
      </w:r>
      <w:proofErr w:type="spellEnd"/>
      <w:proofErr w:type="gramEnd"/>
      <w:r w:rsidRPr="00542BA9">
        <w:rPr>
          <w:rStyle w:val="StyleUnderline"/>
        </w:rPr>
        <w:t xml:space="preserve"> of the task of becoming at home in this world and on the earth for human being, and it might be wise to remember that the issue of our uncanniness remains an open question, one without an assured answer – if indeed there even is one. </w:t>
      </w:r>
    </w:p>
    <w:p w14:paraId="7A1809F0" w14:textId="77777777" w:rsidR="00AE0383" w:rsidRPr="00AE0383" w:rsidRDefault="00AE0383" w:rsidP="00AE0383"/>
    <w:p w14:paraId="69954E18" w14:textId="77777777" w:rsidR="00AE0383" w:rsidRDefault="00AE0383" w:rsidP="00EA2236"/>
    <w:p w14:paraId="2D009FBD" w14:textId="77777777" w:rsidR="00EA2236" w:rsidRDefault="00EA2236" w:rsidP="00EA2236">
      <w:pPr>
        <w:rPr>
          <w:rStyle w:val="Style13ptBold"/>
        </w:rPr>
      </w:pPr>
    </w:p>
    <w:p w14:paraId="0BFCEBFB" w14:textId="77777777" w:rsidR="00EA2236" w:rsidRDefault="00EA2236" w:rsidP="00EA2236">
      <w:pPr>
        <w:pStyle w:val="Heading3"/>
        <w:rPr>
          <w:rStyle w:val="Style13ptBold"/>
          <w:b/>
        </w:rPr>
      </w:pPr>
      <w:r w:rsidRPr="00487FDA">
        <w:t>Coral</w:t>
      </w:r>
      <w:r>
        <w:rPr>
          <w:rStyle w:val="Style13ptBold"/>
          <w:b/>
        </w:rPr>
        <w:t xml:space="preserve"> </w:t>
      </w:r>
      <w:r w:rsidRPr="00487FDA">
        <w:t xml:space="preserve">Reefs </w:t>
      </w:r>
    </w:p>
    <w:p w14:paraId="00F5B941" w14:textId="77777777" w:rsidR="00EA2236" w:rsidRPr="00BF3A71" w:rsidRDefault="00EA2236" w:rsidP="00EA2236">
      <w:pPr>
        <w:pStyle w:val="Heading4"/>
        <w:rPr>
          <w:rStyle w:val="Style13ptBold"/>
          <w:b/>
        </w:rPr>
      </w:pPr>
      <w:r w:rsidRPr="00BF3A71">
        <w:rPr>
          <w:rStyle w:val="Style13ptBold"/>
          <w:b/>
        </w:rPr>
        <w:t xml:space="preserve">Cities and Coral Reefs function the same as a subset of systems in a larger world of hierarchies—their externalization is incorrect </w:t>
      </w:r>
    </w:p>
    <w:p w14:paraId="6DD0A783" w14:textId="77777777" w:rsidR="00EA2236" w:rsidRDefault="00EA2236" w:rsidP="00EA2236">
      <w:r w:rsidRPr="00683357">
        <w:rPr>
          <w:rStyle w:val="Style13ptBold"/>
        </w:rPr>
        <w:t>Bryant 12</w:t>
      </w:r>
      <w:r>
        <w:rPr>
          <w:rFonts w:eastAsia="Times New Roman" w:cs="Times New Roman"/>
          <w:sz w:val="16"/>
          <w:szCs w:val="20"/>
        </w:rPr>
        <w:t xml:space="preserve"> </w:t>
      </w:r>
      <w:r w:rsidRPr="00683357">
        <w:rPr>
          <w:rFonts w:eastAsia="Times New Roman" w:cs="Times New Roman"/>
          <w:sz w:val="16"/>
          <w:szCs w:val="16"/>
        </w:rPr>
        <w:t>(Levi,</w:t>
      </w:r>
      <w:r>
        <w:rPr>
          <w:rFonts w:eastAsia="Times New Roman" w:cs="Times New Roman"/>
          <w:sz w:val="16"/>
          <w:szCs w:val="16"/>
        </w:rPr>
        <w:t xml:space="preserve"> prof of </w:t>
      </w:r>
      <w:proofErr w:type="spellStart"/>
      <w:r>
        <w:rPr>
          <w:rFonts w:eastAsia="Times New Roman" w:cs="Times New Roman"/>
          <w:sz w:val="16"/>
          <w:szCs w:val="16"/>
        </w:rPr>
        <w:t>phil</w:t>
      </w:r>
      <w:proofErr w:type="spellEnd"/>
      <w:r>
        <w:rPr>
          <w:rFonts w:eastAsia="Times New Roman" w:cs="Times New Roman"/>
          <w:sz w:val="16"/>
          <w:szCs w:val="16"/>
        </w:rPr>
        <w:t xml:space="preserve"> @ Collin College, </w:t>
      </w:r>
      <w:r w:rsidRPr="006D56D0">
        <w:rPr>
          <w:rFonts w:eastAsia="Times New Roman" w:cs="Times New Roman"/>
          <w:sz w:val="16"/>
          <w:szCs w:val="16"/>
        </w:rPr>
        <w:t>http://larvalsubjects.wordpress.com/2012/12/13/social-ecology-and-entropy/</w:t>
      </w:r>
      <w:r>
        <w:rPr>
          <w:rFonts w:eastAsia="Times New Roman" w:cs="Times New Roman"/>
          <w:sz w:val="16"/>
          <w:szCs w:val="16"/>
        </w:rPr>
        <w:t xml:space="preserve">) </w:t>
      </w:r>
    </w:p>
    <w:p w14:paraId="78B72F91" w14:textId="77777777" w:rsidR="00EA2236" w:rsidRPr="007D5909" w:rsidRDefault="00EA2236" w:rsidP="00EA2236">
      <w:pPr>
        <w:rPr>
          <w:rStyle w:val="StyleUnderline"/>
        </w:rPr>
      </w:pPr>
      <w:r w:rsidRPr="00E2552B">
        <w:rPr>
          <w:sz w:val="16"/>
        </w:rPr>
        <w:t xml:space="preserve">There is no reason this form of analysis should be restricted to assemblages of nonhuman organic beings such as coral reefs. </w:t>
      </w:r>
      <w:r w:rsidRPr="007D5909">
        <w:rPr>
          <w:rStyle w:val="StyleUnderline"/>
        </w:rPr>
        <w:t xml:space="preserve">The difference between a city and a coral reef is a difference in degree, not a difference in kind. In a city there are various niches through which people carve out lives and devise strategies for living. There are relations of dependency between various organisms ranging from the way in which people depend on one another, to the existence of institutions, governments, businesses, corporations, and so on. There are hierarchies between different “species” where some are more dominant, some are more influential, than others. There are feedback loops between these various organisms, where various beings depend on others and where people and institutions become constrained by the various interactions and feedback relations that organize the assemblage. Above all, there are flows of energy that undergo continuous transformation, beginning with the sun, then plants and animals, then the various ways in which these are converted into calories for people. And there are, of course, </w:t>
      </w:r>
      <w:proofErr w:type="gramStart"/>
      <w:r w:rsidRPr="007D5909">
        <w:rPr>
          <w:rStyle w:val="StyleUnderline"/>
        </w:rPr>
        <w:t>all of</w:t>
      </w:r>
      <w:proofErr w:type="gramEnd"/>
      <w:r w:rsidRPr="007D5909">
        <w:rPr>
          <w:rStyle w:val="StyleUnderline"/>
        </w:rPr>
        <w:t xml:space="preserve"> the energies these assemblages produce through natural sources like goal, oil, natural gas, thermal springs, sunlight, and so on.</w:t>
      </w:r>
    </w:p>
    <w:p w14:paraId="26A8D779" w14:textId="77777777" w:rsidR="00EA2236" w:rsidRPr="00F16446" w:rsidRDefault="00EA2236" w:rsidP="00EA2236"/>
    <w:p w14:paraId="69FCA99C" w14:textId="7C045BCA" w:rsidR="00AE0383" w:rsidRDefault="00AE0383" w:rsidP="00EA2236">
      <w:pPr>
        <w:pStyle w:val="Heading3"/>
      </w:pPr>
      <w:r>
        <w:t>Dams</w:t>
      </w:r>
    </w:p>
    <w:p w14:paraId="4E4242C0" w14:textId="5F07AF04" w:rsidR="00AE0383" w:rsidRDefault="00AE0383" w:rsidP="00AE0383"/>
    <w:p w14:paraId="52650F82" w14:textId="77777777" w:rsidR="00AE0383" w:rsidRPr="00E77DB6" w:rsidRDefault="00AE0383" w:rsidP="00AE0383">
      <w:pPr>
        <w:pStyle w:val="Heading4"/>
        <w:rPr>
          <w:lang w:val="en-SG" w:eastAsia="en-SG"/>
        </w:rPr>
      </w:pPr>
      <w:r w:rsidRPr="00E77DB6">
        <w:rPr>
          <w:lang w:val="en-SG" w:eastAsia="en-SG"/>
        </w:rPr>
        <w:t xml:space="preserve">The </w:t>
      </w:r>
      <w:proofErr w:type="spellStart"/>
      <w:r w:rsidRPr="00E77DB6">
        <w:rPr>
          <w:lang w:val="en-SG" w:eastAsia="en-SG"/>
        </w:rPr>
        <w:t>aff</w:t>
      </w:r>
      <w:proofErr w:type="spellEnd"/>
      <w:r w:rsidRPr="00E77DB6">
        <w:rPr>
          <w:lang w:val="en-SG" w:eastAsia="en-SG"/>
        </w:rPr>
        <w:t xml:space="preserve"> treats dams as fixed, discrete entities -- this understanding is disastrous -- it's best to think dams as </w:t>
      </w:r>
      <w:proofErr w:type="spellStart"/>
      <w:r w:rsidRPr="00E77DB6">
        <w:rPr>
          <w:lang w:val="en-SG" w:eastAsia="en-SG"/>
        </w:rPr>
        <w:t>hyperobjects</w:t>
      </w:r>
      <w:proofErr w:type="spellEnd"/>
      <w:r w:rsidRPr="00E77DB6">
        <w:rPr>
          <w:lang w:val="en-SG" w:eastAsia="en-SG"/>
        </w:rPr>
        <w:t xml:space="preserve"> massively distributed in space-time</w:t>
      </w:r>
    </w:p>
    <w:p w14:paraId="0A10C91E" w14:textId="77777777" w:rsidR="00AE0383" w:rsidRDefault="00AE0383" w:rsidP="00AE0383">
      <w:proofErr w:type="spellStart"/>
      <w:r w:rsidRPr="00542BA9">
        <w:rPr>
          <w:rStyle w:val="Style13ptBold"/>
        </w:rPr>
        <w:t>Bmilligan</w:t>
      </w:r>
      <w:proofErr w:type="spellEnd"/>
      <w:r>
        <w:t>, 9-2-20</w:t>
      </w:r>
      <w:r w:rsidRPr="00542BA9">
        <w:rPr>
          <w:rStyle w:val="Style13ptBold"/>
        </w:rPr>
        <w:t>13</w:t>
      </w:r>
      <w:r>
        <w:t xml:space="preserve">  ("Massively Redistributed in Space and Time," Free Association Design, </w:t>
      </w:r>
      <w:hyperlink r:id="rId41" w:history="1">
        <w:r w:rsidRPr="008F4068">
          <w:rPr>
            <w:rStyle w:val="Hyperlink"/>
          </w:rPr>
          <w:t>https://freeassociationdesign.wordpress.com/2013/09/02/massively-redistributed-in-space-and-time/)//pairie</w:t>
        </w:r>
      </w:hyperlink>
      <w:r>
        <w:t xml:space="preserve"> </w:t>
      </w:r>
    </w:p>
    <w:p w14:paraId="4100440A" w14:textId="77777777" w:rsidR="00AE0383" w:rsidRPr="00AD62FB" w:rsidRDefault="00AE0383" w:rsidP="00AE0383">
      <w:pPr>
        <w:rPr>
          <w:rStyle w:val="StyleUnderline"/>
        </w:rPr>
      </w:pPr>
      <w:r w:rsidRPr="008A12A6">
        <w:rPr>
          <w:sz w:val="12"/>
        </w:rPr>
        <w:t xml:space="preserve"> “</w:t>
      </w:r>
      <w:r w:rsidRPr="00AD62FB">
        <w:rPr>
          <w:rStyle w:val="StyleUnderline"/>
        </w:rPr>
        <w:t xml:space="preserve">If the earth were left alone [without human influence] on the order of eight cubic kilometers (10.5 billion cubic yards) of the material of the continents would be swept away by rivers into the ocean every year…By some estimates, about a third of this natural volume is prevented from reaching the oceans as a result of being </w:t>
      </w:r>
      <w:r w:rsidRPr="00AD62FB">
        <w:rPr>
          <w:rStyle w:val="Emphasis"/>
        </w:rPr>
        <w:t>trapped behind dams and other [hu]man-made obstructions</w:t>
      </w:r>
      <w:r w:rsidRPr="008A12A6">
        <w:rPr>
          <w:sz w:val="12"/>
        </w:rPr>
        <w:t xml:space="preserve">.” Michael </w:t>
      </w:r>
      <w:proofErr w:type="spellStart"/>
      <w:r w:rsidRPr="008A12A6">
        <w:rPr>
          <w:sz w:val="12"/>
        </w:rPr>
        <w:t>Welland</w:t>
      </w:r>
      <w:proofErr w:type="spellEnd"/>
      <w:r w:rsidRPr="008A12A6">
        <w:rPr>
          <w:sz w:val="12"/>
        </w:rPr>
        <w:t xml:space="preserve">, Sand: The </w:t>
      </w:r>
      <w:proofErr w:type="gramStart"/>
      <w:r w:rsidRPr="008A12A6">
        <w:rPr>
          <w:sz w:val="12"/>
        </w:rPr>
        <w:t>Never Ending</w:t>
      </w:r>
      <w:proofErr w:type="gramEnd"/>
      <w:r w:rsidRPr="008A12A6">
        <w:rPr>
          <w:sz w:val="12"/>
        </w:rPr>
        <w:t xml:space="preserve"> Story DESIGNED_DELUGE_4[Map of the global distribution of large dams and their reservoirs, overlaid with the percentage of sediment trapped within watersheds by dams. Data supplied by the Global Reservoir and Dam (</w:t>
      </w:r>
      <w:proofErr w:type="spellStart"/>
      <w:r w:rsidRPr="008A12A6">
        <w:rPr>
          <w:sz w:val="12"/>
        </w:rPr>
        <w:t>GRanD</w:t>
      </w:r>
      <w:proofErr w:type="spellEnd"/>
      <w:r w:rsidRPr="008A12A6">
        <w:rPr>
          <w:sz w:val="12"/>
        </w:rPr>
        <w:t>) Database.] There are approximately 800,000 dams* in operation on at least 60 percent of the world’s rivers. Of these dams, 37,641 are registered as “large”, meaning those that are at least fifteen meters in height, or with a minimum reservoir size of three million cubic meters.*</w:t>
      </w:r>
      <w:r w:rsidRPr="00AD62FB">
        <w:rPr>
          <w:rStyle w:val="StyleUnderline"/>
        </w:rPr>
        <w:t xml:space="preserve"> Constructed of mass configurations of concrete, steel and earth, their reservoirs have inundated more than 400,000 square kilometers of formerly terrestrial landscape, displacing entire environments and forty to eighty million people within their aqueous footprints.*</w:t>
      </w:r>
      <w:r>
        <w:rPr>
          <w:rStyle w:val="StyleUnderline"/>
        </w:rPr>
        <w:t xml:space="preserve"> </w:t>
      </w:r>
      <w:r w:rsidRPr="008A12A6">
        <w:rPr>
          <w:sz w:val="12"/>
        </w:rPr>
        <w:t xml:space="preserve">A dam’s reservoir acts like a repository for sediments otherwise destined for downstream landforms or the river’s terminus at the sea. As moving water hits these still pools, it decelerates and drops the gravel, sand and silts it was carrying. Most large dams trap and retain 98 percent of their river’s sediment, thus holding a nearly complete material history of the system’s work. Further compounding that load, reservoirs retain additional quantities of sediment caused by increased rates of landscape erosion induced by mining, farming, </w:t>
      </w:r>
      <w:proofErr w:type="gramStart"/>
      <w:r w:rsidRPr="008A12A6">
        <w:rPr>
          <w:sz w:val="12"/>
        </w:rPr>
        <w:t>deforestation</w:t>
      </w:r>
      <w:proofErr w:type="gramEnd"/>
      <w:r w:rsidRPr="008A12A6">
        <w:rPr>
          <w:sz w:val="12"/>
        </w:rPr>
        <w:t xml:space="preserve"> and urbanization. Via these surface alterations, the rate at which soil slips from land to sea has exponentially increased. In the United States, ‘geologic’ erosion shears off only about 30 percent of total continental sediment, while ‘accelerated’ soil erosion from human influences accounts for the remaining 70 percent. </w:t>
      </w:r>
      <w:r w:rsidRPr="00AD62FB">
        <w:rPr>
          <w:rStyle w:val="StyleUnderline"/>
        </w:rPr>
        <w:t xml:space="preserve">Dams are a curious place where the trajectory of accelerated erosion is inverted. Scientists have described dam reservoirs as a “collision space of dispersed and opposing anthropogenic forces” wherein we have “simultaneously increased the sediment transport by global rivers through soil erosion, yet reduced the flux of sediment reaching the world’s coasts because of retention within </w:t>
      </w:r>
      <w:proofErr w:type="gramStart"/>
      <w:r w:rsidRPr="00AD62FB">
        <w:rPr>
          <w:rStyle w:val="StyleUnderline"/>
        </w:rPr>
        <w:t>reservoirs.*</w:t>
      </w:r>
      <w:proofErr w:type="gramEnd"/>
      <w:r>
        <w:rPr>
          <w:rStyle w:val="StyleUnderline"/>
        </w:rPr>
        <w:t xml:space="preserve"> </w:t>
      </w:r>
      <w:r w:rsidRPr="00AD62FB">
        <w:rPr>
          <w:rStyle w:val="StyleUnderline"/>
        </w:rPr>
        <w:t>A dam creates its own delta, a material congealing of anthropogenic forces.</w:t>
      </w:r>
      <w:r w:rsidRPr="008A12A6">
        <w:rPr>
          <w:sz w:val="12"/>
        </w:rPr>
        <w:t xml:space="preserve"> In total, over 100 billion metric tons of sediment and one to three billion metric tons of carbon are estimated to now be inadvertently sequestered in reservoirs mostly constructed within the past 50 </w:t>
      </w:r>
      <w:proofErr w:type="gramStart"/>
      <w:r w:rsidRPr="008A12A6">
        <w:rPr>
          <w:sz w:val="12"/>
        </w:rPr>
        <w:t>years.*</w:t>
      </w:r>
      <w:proofErr w:type="gramEnd"/>
      <w:r w:rsidRPr="008A12A6">
        <w:rPr>
          <w:sz w:val="12"/>
        </w:rPr>
        <w:t xml:space="preserve"> A world inventory of large dams (above) reveals their global distribution to be lumpy, uneven, and politically patterned. </w:t>
      </w:r>
      <w:r w:rsidRPr="00AD62FB">
        <w:rPr>
          <w:rStyle w:val="StyleUnderline"/>
        </w:rPr>
        <w:t>Large dam infrastructure typically emerges not only where harvestable rivers are located, but also where pulses of economic incentive and industrial development are occurring.</w:t>
      </w:r>
      <w:r>
        <w:rPr>
          <w:rStyle w:val="StyleUnderline"/>
        </w:rPr>
        <w:t xml:space="preserve"> </w:t>
      </w:r>
      <w:r w:rsidRPr="00AD62FB">
        <w:rPr>
          <w:rStyle w:val="StyleUnderline"/>
        </w:rPr>
        <w:t xml:space="preserve">In contrast to nations like India, Brazil and China, the United States is no longer building lots of large dams. </w:t>
      </w:r>
      <w:r w:rsidRPr="008A12A6">
        <w:rPr>
          <w:sz w:val="12"/>
        </w:rPr>
        <w:t xml:space="preserve">The U.S. era of big dam construction took hold around 1940 and reached its peak in the early 1970s.* Today, funding for such projects is not as politically feasible, and more poignantly, most prime locations for dams have already been utilized – a condition </w:t>
      </w:r>
      <w:proofErr w:type="spellStart"/>
      <w:r w:rsidRPr="008A12A6">
        <w:rPr>
          <w:sz w:val="12"/>
        </w:rPr>
        <w:t>know</w:t>
      </w:r>
      <w:proofErr w:type="spellEnd"/>
      <w:r w:rsidRPr="008A12A6">
        <w:rPr>
          <w:sz w:val="12"/>
        </w:rPr>
        <w:t xml:space="preserve"> as “site depletion”. </w:t>
      </w:r>
      <w:proofErr w:type="gramStart"/>
      <w:r w:rsidRPr="008A12A6">
        <w:rPr>
          <w:sz w:val="12"/>
        </w:rPr>
        <w:t>Thus</w:t>
      </w:r>
      <w:proofErr w:type="gramEnd"/>
      <w:r w:rsidRPr="008A12A6">
        <w:rPr>
          <w:sz w:val="12"/>
        </w:rPr>
        <w:t xml:space="preserve"> the United States is a thoroughly dammed nation, wherein most of its high-flow rivers and opportune canyons are already occupied by strategic barricades of earth and concrete. Consider that the U.S. Army Corp of Engineers currently tracks 84,134 significant dams in its National Inventory. In the U.S., design efforts are more focused on retooling, </w:t>
      </w:r>
      <w:proofErr w:type="gramStart"/>
      <w:r w:rsidRPr="008A12A6">
        <w:rPr>
          <w:sz w:val="12"/>
        </w:rPr>
        <w:t>retrofitting</w:t>
      </w:r>
      <w:proofErr w:type="gramEnd"/>
      <w:r w:rsidRPr="008A12A6">
        <w:rPr>
          <w:sz w:val="12"/>
        </w:rPr>
        <w:t xml:space="preserve"> or decommissioning the infrastructure. In contrast, China currently leads the world in dam construction, both in quantity and size. The nation also has one of the highest rates of continental erosion and is estimated to be losing its soil at a rate fifty-seven times faster than it can be replaced.* At the same time, its super-scaled infrastructures, like Three Gorges Dam, stores approximately 170 million tons of the Yangtze River’s sediment per year, reducing sediments reaching the Yangtze’s coastal delta by as much as 82%, with profound impacts on the morphology of estuary, delta and coastal waters to be expected.* To better situate that agency at a tectonic scale, prior to the dam’s construction the Yangtze river was the world’s fifth largest river of sediment, constituting 4% of all global sediment discharged to the oceans every year. Taken together, these opposing sedimentary trajectories and collision spaces beg for an interdisciplinary team of designers, political ecologists and speculative </w:t>
      </w:r>
      <w:proofErr w:type="spellStart"/>
      <w:r w:rsidRPr="008A12A6">
        <w:rPr>
          <w:sz w:val="12"/>
        </w:rPr>
        <w:t>hydrogeomorphologists</w:t>
      </w:r>
      <w:proofErr w:type="spellEnd"/>
      <w:r w:rsidRPr="008A12A6">
        <w:rPr>
          <w:sz w:val="12"/>
        </w:rPr>
        <w:t xml:space="preserve"> to run scenarios on China’s forthcoming continental structure; a futurism running on radically altered sedimentary budgets, landscape financialization and dam racing; wherein they might encounter peak soil trends merging with a more considered choreography of hydroelectric catch basins.ShuangjiangkouRockfillDamwithaCorewall-09520271476 </w:t>
      </w:r>
      <w:proofErr w:type="spellStart"/>
      <w:r w:rsidRPr="008A12A6">
        <w:rPr>
          <w:sz w:val="12"/>
        </w:rPr>
        <w:t>Shuangjiangkou_Dam_rendition</w:t>
      </w:r>
      <w:proofErr w:type="spellEnd"/>
      <w:r w:rsidRPr="008A12A6">
        <w:rPr>
          <w:sz w:val="12"/>
        </w:rPr>
        <w:t xml:space="preserve">[Topographic engineering diagram and rendering for the </w:t>
      </w:r>
      <w:proofErr w:type="spellStart"/>
      <w:r w:rsidRPr="008A12A6">
        <w:rPr>
          <w:sz w:val="12"/>
        </w:rPr>
        <w:t>Shuangjiangkou</w:t>
      </w:r>
      <w:proofErr w:type="spellEnd"/>
      <w:r w:rsidRPr="008A12A6">
        <w:rPr>
          <w:sz w:val="12"/>
        </w:rPr>
        <w:t xml:space="preserve"> hydroelectric dam. If constructed as planned, the 44 cubic meter earthen dam will be 314 meters tall with a total reservoir storage of 2,897 million cubic meters] </w:t>
      </w:r>
      <w:r w:rsidRPr="00AD62FB">
        <w:rPr>
          <w:rStyle w:val="StyleUnderline"/>
        </w:rPr>
        <w:t xml:space="preserve">Seen as an aggregate collection of hydro-geological </w:t>
      </w:r>
      <w:proofErr w:type="spellStart"/>
      <w:r w:rsidRPr="00AD62FB">
        <w:rPr>
          <w:rStyle w:val="StyleUnderline"/>
        </w:rPr>
        <w:t>megaforms</w:t>
      </w:r>
      <w:proofErr w:type="spellEnd"/>
      <w:r w:rsidRPr="00AD62FB">
        <w:rPr>
          <w:rStyle w:val="StyleUnderline"/>
        </w:rPr>
        <w:t>, dam infrastructure is a tectonic body of sorts, with its own migration patterns and reservoir-induced earthquakes</w:t>
      </w:r>
      <w:r w:rsidRPr="008A12A6">
        <w:rPr>
          <w:sz w:val="12"/>
        </w:rPr>
        <w:t xml:space="preserve">. Perhaps this dispersed geographic network of monumental slabs of concrete, stilled water, turbines, and masses of sediment is a provisional example of a </w:t>
      </w:r>
      <w:proofErr w:type="spellStart"/>
      <w:r w:rsidRPr="008A12A6">
        <w:rPr>
          <w:sz w:val="12"/>
        </w:rPr>
        <w:t>hyperobject</w:t>
      </w:r>
      <w:proofErr w:type="spellEnd"/>
      <w:r w:rsidRPr="008A12A6">
        <w:rPr>
          <w:sz w:val="12"/>
        </w:rPr>
        <w:t xml:space="preserve">. </w:t>
      </w:r>
      <w:r w:rsidRPr="00AD62FB">
        <w:rPr>
          <w:rStyle w:val="StyleUnderline"/>
        </w:rPr>
        <w:t xml:space="preserve">As conceived by Timothy Morton, </w:t>
      </w:r>
      <w:proofErr w:type="spellStart"/>
      <w:r w:rsidRPr="00AD62FB">
        <w:rPr>
          <w:rStyle w:val="StyleUnderline"/>
        </w:rPr>
        <w:t>hyperobjects</w:t>
      </w:r>
      <w:proofErr w:type="spellEnd"/>
      <w:r w:rsidRPr="00AD62FB">
        <w:rPr>
          <w:rStyle w:val="StyleUnderline"/>
        </w:rPr>
        <w:t xml:space="preserve"> are things like global warming and plutonium 239 that defy local circumscription and bounded temporality. Like dams and their decelerated rivers, they are “massively distributed in space-time</w:t>
      </w:r>
      <w:proofErr w:type="gramStart"/>
      <w:r w:rsidRPr="00AD62FB">
        <w:rPr>
          <w:rStyle w:val="StyleUnderline"/>
        </w:rPr>
        <w:t>.”*</w:t>
      </w:r>
      <w:proofErr w:type="gramEnd"/>
      <w:r>
        <w:rPr>
          <w:rStyle w:val="StyleUnderline"/>
        </w:rPr>
        <w:t xml:space="preserve"> </w:t>
      </w:r>
      <w:r w:rsidRPr="00AD62FB">
        <w:rPr>
          <w:rStyle w:val="StyleUnderline"/>
        </w:rPr>
        <w:t>They are viscous, squishy, and uncanny things we cannot escape, outlive or distance ourselves from.</w:t>
      </w:r>
      <w:r>
        <w:rPr>
          <w:rStyle w:val="StyleUnderline"/>
        </w:rPr>
        <w:t xml:space="preserve"> </w:t>
      </w:r>
      <w:r w:rsidRPr="00AD62FB">
        <w:rPr>
          <w:rStyle w:val="Emphasis"/>
        </w:rPr>
        <w:t>The extremity of our co-intervention in the circulation of water and sediment seems matched by the extremity of the notion that our agency can be fully removed from them.</w:t>
      </w:r>
    </w:p>
    <w:p w14:paraId="44D2228A" w14:textId="4C83EC29" w:rsidR="00AE0383" w:rsidRDefault="00AE0383" w:rsidP="00AE0383"/>
    <w:p w14:paraId="7C07CD8A" w14:textId="77777777" w:rsidR="00AE0383" w:rsidRPr="00AE0383" w:rsidRDefault="00AE0383" w:rsidP="00AE0383"/>
    <w:p w14:paraId="365EF1EF" w14:textId="7FD0027E" w:rsidR="00EA2236" w:rsidRDefault="00EA2236" w:rsidP="00EA2236">
      <w:pPr>
        <w:pStyle w:val="Heading3"/>
      </w:pPr>
      <w:r>
        <w:t xml:space="preserve">Economy </w:t>
      </w:r>
    </w:p>
    <w:p w14:paraId="73742168" w14:textId="77777777" w:rsidR="00EA2236" w:rsidRDefault="00EA2236" w:rsidP="00EA2236"/>
    <w:p w14:paraId="49328CD7" w14:textId="77777777" w:rsidR="00EA2236" w:rsidRDefault="00EA2236" w:rsidP="00EA2236">
      <w:pPr>
        <w:pStyle w:val="Heading4"/>
        <w:rPr>
          <w:rStyle w:val="Style13ptBold"/>
        </w:rPr>
      </w:pPr>
      <w:r w:rsidRPr="001C68C8">
        <w:t xml:space="preserve">The 1AC ignores the fact that the subsystems cannot control one another. </w:t>
      </w:r>
      <w:r>
        <w:t xml:space="preserve">We must rethink the meshes that hold the systems together. </w:t>
      </w:r>
    </w:p>
    <w:p w14:paraId="3351E9E6" w14:textId="77777777" w:rsidR="00EA2236" w:rsidRPr="00621E56" w:rsidRDefault="00EA2236" w:rsidP="00EA2236">
      <w:pPr>
        <w:rPr>
          <w:b/>
          <w:bCs/>
          <w:sz w:val="26"/>
        </w:rPr>
      </w:pPr>
      <w:r w:rsidRPr="00621E56">
        <w:rPr>
          <w:rStyle w:val="Style13ptBold"/>
        </w:rPr>
        <w:t>Bryant 11</w:t>
      </w:r>
      <w:r>
        <w:rPr>
          <w:sz w:val="16"/>
        </w:rPr>
        <w:t>(Levi R. Bryant, professor of philosophy at Collins College, The Democracy of Objects, Open Humanities Press, 2011, http://openhumanitiespress.org/Bryant_2011_The%20Democracy%20of%20Objects.pdf)</w:t>
      </w:r>
    </w:p>
    <w:p w14:paraId="6886F591" w14:textId="77777777" w:rsidR="00EA2236" w:rsidRPr="001C68C8" w:rsidRDefault="00EA2236" w:rsidP="00EA2236">
      <w:pPr>
        <w:rPr>
          <w:rStyle w:val="StyleUnderline"/>
        </w:rPr>
      </w:pPr>
      <w:r w:rsidRPr="001C68C8">
        <w:rPr>
          <w:sz w:val="14"/>
        </w:rPr>
        <w:t xml:space="preserve">One important consequence that follows from the operational closure of substances is that this closure renders unilateral control of one substance by another substance impossible. As Luhmann puts it, </w:t>
      </w:r>
      <w:proofErr w:type="gramStart"/>
      <w:r w:rsidRPr="001C68C8">
        <w:rPr>
          <w:sz w:val="14"/>
        </w:rPr>
        <w:t>An</w:t>
      </w:r>
      <w:proofErr w:type="gramEnd"/>
      <w:r w:rsidRPr="001C68C8">
        <w:rPr>
          <w:sz w:val="14"/>
        </w:rPr>
        <w:t xml:space="preserve"> important structural consequence that inevitably results from the construction of self-referential systems deserves particular mention. This is abandoning the idea of unilateral control. There may be hierarchies, asymmetries, or differences in influence, but no part of the system can control others without itself being subject to control. Under such circumstances it is possible [...] that any control must be exercised in anticipation of counter-control.184 In this context, Luhmann is speaking of subsystems of a system and how they relate to one another. Because </w:t>
      </w:r>
      <w:r w:rsidRPr="00587C07">
        <w:rPr>
          <w:rStyle w:val="StyleUnderline"/>
        </w:rPr>
        <w:t xml:space="preserve">each subsystem of a system is itself founded on an operationally closed, self-referential system/environment distinction, one subsystem of the social system cannot control another subsystem of the social system. For example, the </w:t>
      </w:r>
      <w:r w:rsidRPr="001C68C8">
        <w:rPr>
          <w:rStyle w:val="StyleUnderline"/>
        </w:rPr>
        <w:t xml:space="preserve">political subsystem cannot control the economic subsystem </w:t>
      </w:r>
      <w:r w:rsidRPr="00587C07">
        <w:rPr>
          <w:rStyle w:val="StyleUnderline"/>
        </w:rPr>
        <w:t>because each subsystem relates to its own environment in its own unique way as a function</w:t>
      </w:r>
      <w:r w:rsidRPr="001C68C8">
        <w:rPr>
          <w:sz w:val="14"/>
        </w:rPr>
        <w:t xml:space="preserve"> of its peculiar organization. The economic subsystem of the social system, for example, encounters perturbations from the political subsystem of the social system in terms of economics. </w:t>
      </w:r>
      <w:r w:rsidRPr="00587C07">
        <w:rPr>
          <w:rStyle w:val="StyleUnderline"/>
        </w:rPr>
        <w:t xml:space="preserve">What holds for subsystems within a larger system holds equally and even more so for relations between different systems or substances. Each substance interacts with other substances in terms of its own peculiar organization. </w:t>
      </w:r>
      <w:proofErr w:type="gramStart"/>
      <w:r w:rsidRPr="00587C07">
        <w:rPr>
          <w:rStyle w:val="StyleUnderline"/>
        </w:rPr>
        <w:t>As a consequence</w:t>
      </w:r>
      <w:proofErr w:type="gramEnd"/>
      <w:r w:rsidRPr="00587C07">
        <w:rPr>
          <w:rStyle w:val="StyleUnderline"/>
        </w:rPr>
        <w:t>, there can be no unilateral transfer of actions from one system to another system</w:t>
      </w:r>
      <w:r w:rsidRPr="001C68C8">
        <w:rPr>
          <w:sz w:val="14"/>
        </w:rPr>
        <w:t xml:space="preserve">, </w:t>
      </w:r>
      <w:r w:rsidRPr="001C68C8">
        <w:rPr>
          <w:rStyle w:val="StyleUnderline"/>
        </w:rPr>
        <w:t>such that the content or nature of the initiating system or substance's action is maintained as identical. As we will see in the next chapter, this requires us to rethink relations of constraint between substances in what Timothy Morton has called “meshes” or networks of substances.</w:t>
      </w:r>
    </w:p>
    <w:p w14:paraId="1C87B3CA" w14:textId="77777777" w:rsidR="00EA2236" w:rsidRPr="004C075F" w:rsidRDefault="00EA2236" w:rsidP="00EA2236"/>
    <w:p w14:paraId="1D090661" w14:textId="77777777" w:rsidR="00EA2236" w:rsidRDefault="00EA2236" w:rsidP="00EA2236">
      <w:pPr>
        <w:pStyle w:val="Heading3"/>
      </w:pPr>
      <w:r>
        <w:t xml:space="preserve">Environment </w:t>
      </w:r>
    </w:p>
    <w:p w14:paraId="7E468157" w14:textId="77777777" w:rsidR="00EA2236" w:rsidRDefault="00EA2236" w:rsidP="00EA2236">
      <w:pPr>
        <w:pStyle w:val="Heading4"/>
      </w:pPr>
      <w:r>
        <w:t xml:space="preserve">Their Environmental Rhetoric that forecloses the ability to deconstruct nature and Perpetuates the Ecological culture that sets nature as a </w:t>
      </w:r>
      <w:proofErr w:type="gramStart"/>
      <w:r>
        <w:t>pristine objects</w:t>
      </w:r>
      <w:proofErr w:type="gramEnd"/>
      <w:r>
        <w:t xml:space="preserve"> outside of human interaction</w:t>
      </w:r>
    </w:p>
    <w:p w14:paraId="71DCD918" w14:textId="77777777" w:rsidR="00EA2236" w:rsidRPr="00337F15" w:rsidRDefault="00EA2236" w:rsidP="00EA2236">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124-126)</w:t>
      </w:r>
    </w:p>
    <w:p w14:paraId="40815C8A" w14:textId="77777777" w:rsidR="00EA2236" w:rsidRDefault="00EA2236" w:rsidP="00EA2236">
      <w:r>
        <w:t>Reality Writing</w:t>
      </w:r>
    </w:p>
    <w:p w14:paraId="3DC7E67C" w14:textId="77777777" w:rsidR="00EA2236" w:rsidRDefault="00EA2236" w:rsidP="00EA2236">
      <w:pPr>
        <w:rPr>
          <w:rStyle w:val="StyleUnderline"/>
        </w:rPr>
      </w:pPr>
      <w:r w:rsidRPr="00547685">
        <w:rPr>
          <w:rStyle w:val="StyleUnderline"/>
        </w:rPr>
        <w:t xml:space="preserve">From wilderness </w:t>
      </w:r>
      <w:proofErr w:type="spellStart"/>
      <w:r w:rsidRPr="00547685">
        <w:rPr>
          <w:rStyle w:val="StyleUnderline"/>
        </w:rPr>
        <w:t>wrting</w:t>
      </w:r>
      <w:proofErr w:type="spellEnd"/>
      <w:r w:rsidRPr="00547685">
        <w:rPr>
          <w:rStyle w:val="StyleUnderline"/>
        </w:rPr>
        <w:t xml:space="preserve"> to apocalypticism, environmental discourse wants to go beyond intellectuality to a realm of instantly compelling</w:t>
      </w:r>
      <w:r>
        <w:t xml:space="preserve"> facts</w:t>
      </w:r>
      <w:r w:rsidRPr="00547685">
        <w:rPr>
          <w:rStyle w:val="StyleUnderline"/>
        </w:rPr>
        <w:t xml:space="preserve">. Empiricism is the name of the thinking that tries to be </w:t>
      </w:r>
      <w:proofErr w:type="spellStart"/>
      <w:r w:rsidRPr="00547685">
        <w:rPr>
          <w:rStyle w:val="StyleUnderline"/>
        </w:rPr>
        <w:t>nothinkin</w:t>
      </w:r>
      <w:r>
        <w:t>g</w:t>
      </w:r>
      <w:proofErr w:type="spellEnd"/>
      <w:r>
        <w:t xml:space="preserve">. 157 </w:t>
      </w:r>
      <w:r w:rsidRPr="00547685">
        <w:rPr>
          <w:rStyle w:val="StyleUnderline"/>
        </w:rPr>
        <w:t>Empiricism assumes that facts speak for themselves, that things come with a built-in bar code of truthfulness</w:t>
      </w:r>
      <w:r>
        <w:t xml:space="preserve">. Some satisfying, almost physical beep will guarantee that we are on the right track. This beep is the clicking sound of Dr. </w:t>
      </w:r>
      <w:proofErr w:type="spellStart"/>
      <w:r>
        <w:t>johnson's</w:t>
      </w:r>
      <w:proofErr w:type="spellEnd"/>
      <w:r>
        <w:t xml:space="preserve"> boot kicking the stone in refutation of Berkeley's idealism </w:t>
      </w:r>
      <w:proofErr w:type="gramStart"/>
      <w:r>
        <w:t>( "</w:t>
      </w:r>
      <w:proofErr w:type="gramEnd"/>
      <w:r>
        <w:t xml:space="preserve"> I refute it thus " }.158 </w:t>
      </w:r>
      <w:r w:rsidRPr="00547685">
        <w:rPr>
          <w:rStyle w:val="StyleUnderline"/>
        </w:rPr>
        <w:t xml:space="preserve">There is something of this </w:t>
      </w:r>
      <w:proofErr w:type="spellStart"/>
      <w:r w:rsidRPr="00547685">
        <w:rPr>
          <w:rStyle w:val="StyleUnderline"/>
        </w:rPr>
        <w:t>factical</w:t>
      </w:r>
      <w:proofErr w:type="spellEnd"/>
      <w:r w:rsidRPr="00547685">
        <w:rPr>
          <w:rStyle w:val="StyleUnderline"/>
        </w:rPr>
        <w:t xml:space="preserve"> brutalism in environmental rhetoric. A clicking sound is not a refutation</w:t>
      </w:r>
      <w:r>
        <w:t xml:space="preserve">. </w:t>
      </w:r>
      <w:r w:rsidRPr="00547685">
        <w:rPr>
          <w:rStyle w:val="StyleUnderline"/>
        </w:rPr>
        <w:t>This dangerous misapprehension about the relationship between mind and world has recently met with attention from within neo-Kantian philosophy</w:t>
      </w:r>
      <w:r>
        <w:t xml:space="preserve">.159 The " Myth of the Given" is that the space of </w:t>
      </w:r>
      <w:proofErr w:type="spellStart"/>
      <w:r>
        <w:t>factical</w:t>
      </w:r>
      <w:proofErr w:type="spellEnd"/>
      <w:r>
        <w:t xml:space="preserve"> things can put a stop to thinking, while it is evident that "there must be a standing willingness to refashion concepts and conceptions [of things outside thought] if this is what reflection demands." 160 The beep or click of empirical immediacy has a yearning quality, a feel of "if only." Since the click is only a click, the impression of a reverberation, it suffers from the poetics of ambience, which remains inconsistent with the goal of </w:t>
      </w:r>
      <w:proofErr w:type="spellStart"/>
      <w:proofErr w:type="gramStart"/>
      <w:r>
        <w:t>ecomimesis</w:t>
      </w:r>
      <w:proofErr w:type="spellEnd"/>
      <w:r>
        <w:t xml:space="preserve"> .</w:t>
      </w:r>
      <w:proofErr w:type="gramEnd"/>
      <w:r>
        <w:t xml:space="preserve"> </w:t>
      </w:r>
      <w:r w:rsidRPr="00547685">
        <w:rPr>
          <w:rStyle w:val="StyleUnderline"/>
        </w:rPr>
        <w:t>The aggression of kicking a stone philosophically carries within it its own impotence</w:t>
      </w:r>
      <w:r>
        <w:t xml:space="preserve">. </w:t>
      </w:r>
      <w:r w:rsidRPr="00547685">
        <w:rPr>
          <w:rStyle w:val="StyleUnderline"/>
        </w:rPr>
        <w:t>It is the same with environmental culture, which has inherited the discourse of sentimental empiricism from the proto-ecological language of the eighteenth century, such as vegetarianism</w:t>
      </w:r>
      <w:r>
        <w:t xml:space="preserve">. The more in-your-face the aesthetic gesture gets, the more distant it </w:t>
      </w:r>
      <w:proofErr w:type="gramStart"/>
      <w:r>
        <w:t>becomes .</w:t>
      </w:r>
      <w:proofErr w:type="gramEnd"/>
      <w:r>
        <w:t xml:space="preserve"> </w:t>
      </w:r>
      <w:r w:rsidRPr="00547685">
        <w:rPr>
          <w:rStyle w:val="StyleUnderline"/>
        </w:rPr>
        <w:t xml:space="preserve">Nature writing is Romantic insofar as it tries to "get back to nature," and knows that this possibility is forever excl </w:t>
      </w:r>
      <w:proofErr w:type="spellStart"/>
      <w:r w:rsidRPr="00547685">
        <w:rPr>
          <w:rStyle w:val="StyleUnderline"/>
        </w:rPr>
        <w:t>ude</w:t>
      </w:r>
      <w:r>
        <w:t>d</w:t>
      </w:r>
      <w:proofErr w:type="spellEnd"/>
      <w:r>
        <w:t xml:space="preserve">. "As soon as the artifact wants to prompt the illusion of the natural, it founders." 161 Adorno puts it well, though in fact his claim that nature poetry is now anachronistic needs strengthening. It was always anachronistic: </w:t>
      </w:r>
      <w:proofErr w:type="spellStart"/>
      <w:r>
        <w:t>To day</w:t>
      </w:r>
      <w:proofErr w:type="spellEnd"/>
      <w:r>
        <w:t xml:space="preserve"> immediacy of aesthetic comportment is exclusively an immediate relationship to the universally mediated. </w:t>
      </w:r>
      <w:r w:rsidRPr="00547685">
        <w:rPr>
          <w:rStyle w:val="StyleUnderline"/>
        </w:rPr>
        <w:t xml:space="preserve">Th at today any walk in the wo </w:t>
      </w:r>
      <w:proofErr w:type="spellStart"/>
      <w:r w:rsidRPr="00547685">
        <w:rPr>
          <w:rStyle w:val="StyleUnderline"/>
        </w:rPr>
        <w:t>ods</w:t>
      </w:r>
      <w:proofErr w:type="spellEnd"/>
      <w:r w:rsidRPr="00547685">
        <w:rPr>
          <w:rStyle w:val="StyleUnderline"/>
        </w:rPr>
        <w:t xml:space="preserve">, unless </w:t>
      </w:r>
      <w:proofErr w:type="spellStart"/>
      <w:r w:rsidRPr="00547685">
        <w:rPr>
          <w:rStyle w:val="StyleUnderline"/>
        </w:rPr>
        <w:t>ela</w:t>
      </w:r>
      <w:proofErr w:type="spellEnd"/>
      <w:r w:rsidRPr="00547685">
        <w:rPr>
          <w:rStyle w:val="StyleUnderline"/>
        </w:rPr>
        <w:t xml:space="preserve"> borate plans have been made to seek out the most remote forests, is accompanied by the sound of jet engines overhead not only destroys the actuality of nature as, for instance, an obj </w:t>
      </w:r>
      <w:proofErr w:type="spellStart"/>
      <w:r w:rsidRPr="00547685">
        <w:rPr>
          <w:rStyle w:val="StyleUnderline"/>
        </w:rPr>
        <w:t>ect</w:t>
      </w:r>
      <w:proofErr w:type="spellEnd"/>
      <w:r w:rsidRPr="00547685">
        <w:rPr>
          <w:rStyle w:val="StyleUnderline"/>
        </w:rPr>
        <w:t xml:space="preserve"> of poetic celebration</w:t>
      </w:r>
      <w:r>
        <w:t xml:space="preserve">. It affects the mimetic imp </w:t>
      </w:r>
      <w:proofErr w:type="spellStart"/>
      <w:r>
        <w:t>ulse</w:t>
      </w:r>
      <w:proofErr w:type="spellEnd"/>
      <w:r>
        <w:t xml:space="preserve">. </w:t>
      </w:r>
      <w:r w:rsidRPr="00547685">
        <w:rPr>
          <w:rStyle w:val="StyleUnderline"/>
        </w:rPr>
        <w:t xml:space="preserve">Nature poetry is anachronistic not only as a subject: Its tr </w:t>
      </w:r>
      <w:proofErr w:type="spellStart"/>
      <w:r w:rsidRPr="00547685">
        <w:rPr>
          <w:rStyle w:val="StyleUnderline"/>
        </w:rPr>
        <w:t>uth</w:t>
      </w:r>
      <w:proofErr w:type="spellEnd"/>
      <w:r w:rsidRPr="00547685">
        <w:rPr>
          <w:rStyle w:val="StyleUnderline"/>
        </w:rPr>
        <w:t xml:space="preserve"> content has vanished</w:t>
      </w:r>
      <w:r>
        <w:t xml:space="preserve">. This may help clarify the </w:t>
      </w:r>
      <w:proofErr w:type="spellStart"/>
      <w:r>
        <w:t>anorganic</w:t>
      </w:r>
      <w:proofErr w:type="spellEnd"/>
      <w:r>
        <w:t xml:space="preserve"> aspect of Beckett's as well as Celan's poetry. It yearns neither for </w:t>
      </w:r>
      <w:proofErr w:type="spellStart"/>
      <w:r>
        <w:t>na</w:t>
      </w:r>
      <w:proofErr w:type="spellEnd"/>
      <w:r>
        <w:t xml:space="preserve"> </w:t>
      </w:r>
      <w:proofErr w:type="spellStart"/>
      <w:r>
        <w:t>ture</w:t>
      </w:r>
      <w:proofErr w:type="spellEnd"/>
      <w:r>
        <w:t xml:space="preserve"> nor for industry; it is precisely the integration of the latter that leads to po </w:t>
      </w:r>
      <w:proofErr w:type="spellStart"/>
      <w:r>
        <w:t>etization</w:t>
      </w:r>
      <w:proofErr w:type="spellEnd"/>
      <w:r>
        <w:t xml:space="preserve">, which was already a dimension of impressionism, and contributes its part to making peace with an unpeaceful world. Art, as an anticipatory form of reason, is no longer able-if it ever was-to embody pristine nature or the industry that has scorched it; the impossibility of both is probably the hidden law of aesthetic </w:t>
      </w:r>
      <w:proofErr w:type="spellStart"/>
      <w:r>
        <w:t>nonrepresentationalism</w:t>
      </w:r>
      <w:proofErr w:type="spellEnd"/>
      <w:r>
        <w:t xml:space="preserve">. The </w:t>
      </w:r>
      <w:r w:rsidRPr="00547685">
        <w:t xml:space="preserve">images of the postindustrial world are those of a corpse; they </w:t>
      </w:r>
      <w:proofErr w:type="spellStart"/>
      <w:r w:rsidRPr="00547685">
        <w:t>wa</w:t>
      </w:r>
      <w:proofErr w:type="spellEnd"/>
      <w:r w:rsidRPr="00547685">
        <w:t xml:space="preserve"> </w:t>
      </w:r>
      <w:proofErr w:type="spellStart"/>
      <w:r w:rsidRPr="00547685">
        <w:t>nt</w:t>
      </w:r>
      <w:proofErr w:type="spellEnd"/>
      <w:r w:rsidRPr="00547685">
        <w:t xml:space="preserve"> to avert atomic war by banning it, just as forty years ago surrealism sought to save Paris through the image of cows grazing in the streets, t</w:t>
      </w:r>
      <w:r>
        <w:t>he same cows after which the people of bombed-out Berlin rebaptized Kurfiirstenda111111 as Kuda</w:t>
      </w:r>
      <w:proofErr w:type="gramStart"/>
      <w:r>
        <w:t>111111 .</w:t>
      </w:r>
      <w:proofErr w:type="gramEnd"/>
      <w:r>
        <w:t xml:space="preserve"> 1 62 </w:t>
      </w:r>
      <w:r w:rsidRPr="00547685">
        <w:rPr>
          <w:rStyle w:val="StyleUnderline"/>
        </w:rPr>
        <w:t>The ambient sound of jet engines "destroys the actuality of nature as ... an object of poetic celebration</w:t>
      </w:r>
      <w:r>
        <w:t xml:space="preserve">." </w:t>
      </w:r>
      <w:r w:rsidRPr="00547685">
        <w:rPr>
          <w:rStyle w:val="StyleUnderline"/>
        </w:rPr>
        <w:t xml:space="preserve">Nature writing often excludes this negative ambience. When it does include it, it distinguishes it from the pos </w:t>
      </w:r>
      <w:proofErr w:type="spellStart"/>
      <w:r w:rsidRPr="00547685">
        <w:rPr>
          <w:rStyle w:val="StyleUnderline"/>
        </w:rPr>
        <w:t>itive</w:t>
      </w:r>
      <w:proofErr w:type="spellEnd"/>
      <w:r w:rsidRPr="00547685">
        <w:rPr>
          <w:rStyle w:val="StyleUnderline"/>
        </w:rPr>
        <w:t xml:space="preserve"> ambient of rustling trees or quiet ripples on a </w:t>
      </w:r>
      <w:r w:rsidRPr="00547685">
        <w:t xml:space="preserve">lake. It goes without saying that modernity is full of these </w:t>
      </w:r>
      <w:proofErr w:type="gramStart"/>
      <w:r w:rsidRPr="00547685">
        <w:t>sounds ,</w:t>
      </w:r>
      <w:proofErr w:type="gramEnd"/>
      <w:r w:rsidRPr="00547685">
        <w:t xml:space="preserve"> both large and small</w:t>
      </w:r>
      <w:r>
        <w:t xml:space="preserve">. Jack Gladney becomes obsessed with the crackling of plastic </w:t>
      </w:r>
      <w:proofErr w:type="spellStart"/>
      <w:r>
        <w:t>inhis</w:t>
      </w:r>
      <w:proofErr w:type="spellEnd"/>
      <w:r>
        <w:t xml:space="preserve"> refrigerator, in Don DeLillo's appropriately named </w:t>
      </w:r>
      <w:proofErr w:type="spellStart"/>
      <w:r>
        <w:t>Wh</w:t>
      </w:r>
      <w:proofErr w:type="spellEnd"/>
      <w:r>
        <w:t xml:space="preserve"> </w:t>
      </w:r>
      <w:proofErr w:type="spellStart"/>
      <w:r>
        <w:t>ite</w:t>
      </w:r>
      <w:proofErr w:type="spellEnd"/>
      <w:r>
        <w:t xml:space="preserve"> Noise.16 3 Once heard, never forgotten. The "</w:t>
      </w:r>
      <w:r w:rsidRPr="00547685">
        <w:rPr>
          <w:rStyle w:val="StyleUnderline"/>
        </w:rPr>
        <w:t xml:space="preserve">bad " ambience ha </w:t>
      </w:r>
      <w:proofErr w:type="spellStart"/>
      <w:r w:rsidRPr="00547685">
        <w:rPr>
          <w:rStyle w:val="StyleUnderline"/>
        </w:rPr>
        <w:t>unts</w:t>
      </w:r>
      <w:proofErr w:type="spellEnd"/>
      <w:r w:rsidRPr="00547685">
        <w:rPr>
          <w:rStyle w:val="StyleUnderline"/>
        </w:rPr>
        <w:t xml:space="preserve"> the "good " one. Even a vast mountain forest shrinks in the memory of the cars and roads we used to reach it. If </w:t>
      </w:r>
      <w:proofErr w:type="spellStart"/>
      <w:r w:rsidRPr="00547685">
        <w:rPr>
          <w:rStyle w:val="StyleUnderline"/>
        </w:rPr>
        <w:t>em</w:t>
      </w:r>
      <w:proofErr w:type="spellEnd"/>
      <w:r w:rsidRPr="00547685">
        <w:rPr>
          <w:rStyle w:val="StyleUnderline"/>
        </w:rPr>
        <w:t xml:space="preserve"> </w:t>
      </w:r>
      <w:proofErr w:type="spellStart"/>
      <w:r w:rsidRPr="00547685">
        <w:rPr>
          <w:rStyle w:val="StyleUnderline"/>
        </w:rPr>
        <w:t>beddedness</w:t>
      </w:r>
      <w:proofErr w:type="spellEnd"/>
      <w:r w:rsidRPr="00547685">
        <w:rPr>
          <w:rStyle w:val="StyleUnderline"/>
        </w:rPr>
        <w:t xml:space="preserve"> in the world is a </w:t>
      </w:r>
      <w:proofErr w:type="gramStart"/>
      <w:r w:rsidRPr="00547685">
        <w:rPr>
          <w:rStyle w:val="StyleUnderline"/>
        </w:rPr>
        <w:t>good in itself, what</w:t>
      </w:r>
      <w:proofErr w:type="gramEnd"/>
      <w:r w:rsidRPr="00547685">
        <w:rPr>
          <w:rStyle w:val="StyleUnderline"/>
        </w:rPr>
        <w:t xml:space="preserve"> if this world were, in the words</w:t>
      </w:r>
      <w:r>
        <w:t xml:space="preserve"> of the Devil in Peter Cook and Dudley Moore's film Bedazzled, full of "Wimpy Burgers ... concrete runways, motorways, aircraft ... plastic flowers ... supersonic bangs " ?164 </w:t>
      </w:r>
      <w:r w:rsidRPr="00547685">
        <w:rPr>
          <w:rStyle w:val="StyleUnderline"/>
        </w:rPr>
        <w:t xml:space="preserve">Nature writing tries to be "immediate "-to do without the processes of language and the artful construction of illusions. It wants to maintain the </w:t>
      </w:r>
      <w:proofErr w:type="spellStart"/>
      <w:r w:rsidRPr="00547685">
        <w:rPr>
          <w:rStyle w:val="StyleUnderline"/>
        </w:rPr>
        <w:t>impre</w:t>
      </w:r>
      <w:proofErr w:type="spellEnd"/>
      <w:r w:rsidRPr="00547685">
        <w:rPr>
          <w:rStyle w:val="StyleUnderline"/>
        </w:rPr>
        <w:t xml:space="preserve"> </w:t>
      </w:r>
      <w:proofErr w:type="spellStart"/>
      <w:r w:rsidRPr="00547685">
        <w:rPr>
          <w:rStyle w:val="StyleUnderline"/>
        </w:rPr>
        <w:t>ssion</w:t>
      </w:r>
      <w:proofErr w:type="spellEnd"/>
      <w:r w:rsidRPr="00547685">
        <w:rPr>
          <w:rStyle w:val="StyleUnderline"/>
        </w:rPr>
        <w:t xml:space="preserve"> of </w:t>
      </w:r>
      <w:proofErr w:type="spellStart"/>
      <w:r w:rsidRPr="00547685">
        <w:rPr>
          <w:rStyle w:val="StyleUnderline"/>
        </w:rPr>
        <w:t>directne</w:t>
      </w:r>
      <w:proofErr w:type="spellEnd"/>
      <w:r w:rsidRPr="00547685">
        <w:rPr>
          <w:rStyle w:val="StyleUnderline"/>
        </w:rPr>
        <w:t xml:space="preserve"> ss. But this can only be a supreme illusion, ironically, in a world in which one can find Coke cans in Antarctica. The immediacy that nature writing values is itself as reified as a Coke can</w:t>
      </w:r>
      <w:r>
        <w:t>. N</w:t>
      </w:r>
      <w:r w:rsidRPr="00547685">
        <w:rPr>
          <w:rStyle w:val="StyleUnderline"/>
        </w:rPr>
        <w:t>ature writing partly militates against ecology rather than for it. By setting up nature as an object "over there "-a pristine wilderness beyond all trace of human contact-it re-establishes the very separation it seeks to abolish.</w:t>
      </w:r>
      <w:r>
        <w:t xml:space="preserve"> </w:t>
      </w:r>
      <w:r w:rsidRPr="00547685">
        <w:rPr>
          <w:rStyle w:val="StyleUnderline"/>
        </w:rPr>
        <w:t xml:space="preserve">We could address this problem by considering the role of subj </w:t>
      </w:r>
      <w:proofErr w:type="spellStart"/>
      <w:r w:rsidRPr="00547685">
        <w:rPr>
          <w:rStyle w:val="StyleUnderline"/>
        </w:rPr>
        <w:t>ectivity</w:t>
      </w:r>
      <w:proofErr w:type="spellEnd"/>
      <w:r w:rsidRPr="00547685">
        <w:rPr>
          <w:rStyle w:val="StyleUnderline"/>
        </w:rPr>
        <w:t xml:space="preserve"> in nature writing.</w:t>
      </w:r>
      <w:r>
        <w:t xml:space="preserve"> </w:t>
      </w:r>
      <w:r w:rsidRPr="00547685">
        <w:rPr>
          <w:rStyle w:val="StyleUnderline"/>
        </w:rPr>
        <w:t xml:space="preserve">What kinds of subj </w:t>
      </w:r>
      <w:proofErr w:type="spellStart"/>
      <w:r w:rsidRPr="00547685">
        <w:rPr>
          <w:rStyle w:val="StyleUnderline"/>
        </w:rPr>
        <w:t>ect</w:t>
      </w:r>
      <w:proofErr w:type="spellEnd"/>
      <w:r w:rsidRPr="00547685">
        <w:rPr>
          <w:rStyle w:val="StyleUnderline"/>
        </w:rPr>
        <w:t xml:space="preserve"> position does nature writing </w:t>
      </w:r>
      <w:proofErr w:type="gramStart"/>
      <w:r w:rsidRPr="00547685">
        <w:rPr>
          <w:rStyle w:val="StyleUnderline"/>
        </w:rPr>
        <w:t>evoke ?</w:t>
      </w:r>
      <w:proofErr w:type="gramEnd"/>
      <w:r w:rsidRPr="00547685">
        <w:rPr>
          <w:rStyle w:val="StyleUnderline"/>
        </w:rPr>
        <w:t xml:space="preserve"> Instead of looking at the trees, look at the person who looks at the trees</w:t>
      </w:r>
      <w:r>
        <w:t xml:space="preserve">. In sitcoms, canned laughter relieves the audience of the obligation of </w:t>
      </w:r>
      <w:proofErr w:type="gramStart"/>
      <w:r>
        <w:t>laughing .</w:t>
      </w:r>
      <w:proofErr w:type="gramEnd"/>
      <w:r>
        <w:t xml:space="preserve"> </w:t>
      </w:r>
      <w:r w:rsidRPr="00547685">
        <w:rPr>
          <w:rStyle w:val="StyleUnderline"/>
        </w:rPr>
        <w:t>Nature writing relieves us of the obligation to encounter nonidentity, sometimes called "nature," the "more-than-human," the "</w:t>
      </w:r>
      <w:proofErr w:type="spellStart"/>
      <w:r w:rsidRPr="00547685">
        <w:rPr>
          <w:rStyle w:val="StyleUnderline"/>
        </w:rPr>
        <w:t>nonh</w:t>
      </w:r>
      <w:proofErr w:type="spellEnd"/>
      <w:r w:rsidRPr="00547685">
        <w:rPr>
          <w:rStyle w:val="StyleUnderline"/>
        </w:rPr>
        <w:t xml:space="preserve"> um an</w:t>
      </w:r>
      <w:r>
        <w:t xml:space="preserve">." Like a daytime chat show, its mode is one of avoidance rather than escapism. The aesthetic, artful, contrived </w:t>
      </w:r>
      <w:proofErr w:type="spellStart"/>
      <w:r>
        <w:t>qu</w:t>
      </w:r>
      <w:proofErr w:type="spellEnd"/>
      <w:r>
        <w:t xml:space="preserve"> </w:t>
      </w:r>
      <w:proofErr w:type="spellStart"/>
      <w:r>
        <w:t>ality</w:t>
      </w:r>
      <w:proofErr w:type="spellEnd"/>
      <w:r>
        <w:t xml:space="preserve"> of writing is downplayed. </w:t>
      </w:r>
      <w:r w:rsidRPr="00547685">
        <w:rPr>
          <w:rStyle w:val="StyleUnderline"/>
        </w:rPr>
        <w:t>Nature writing seems to be a sheer rendering of the real, just as "reality TV" appears to be real</w:t>
      </w:r>
      <w:r>
        <w:t xml:space="preserve"> (and we all know very well that it is not). </w:t>
      </w:r>
      <w:r w:rsidRPr="00547685">
        <w:rPr>
          <w:rStyle w:val="StyleUnderline"/>
        </w:rPr>
        <w:t>Nature writing is a kind of "reality writing</w:t>
      </w:r>
      <w:r>
        <w:t xml:space="preserve"> " (and we all know very well that it is not). There is something </w:t>
      </w:r>
      <w:proofErr w:type="gramStart"/>
      <w:r>
        <w:t>similar to</w:t>
      </w:r>
      <w:proofErr w:type="gramEnd"/>
      <w:r>
        <w:t xml:space="preserve"> this in Hegel's lectures on aesthetics. Art "relieves" us of the "power of sensuousness " by remaining within a sensuous realm: professional grievers at funerals relieve one of one's inner state. Hegel carries on by criticizing an </w:t>
      </w:r>
      <w:proofErr w:type="spellStart"/>
      <w:r>
        <w:t>inj</w:t>
      </w:r>
      <w:proofErr w:type="spellEnd"/>
      <w:r>
        <w:t xml:space="preserve"> unction to merge with nature: "we may often hear those </w:t>
      </w:r>
      <w:proofErr w:type="spellStart"/>
      <w:r>
        <w:t>favourite</w:t>
      </w:r>
      <w:proofErr w:type="spellEnd"/>
      <w:r>
        <w:t xml:space="preserve"> phrases about man's duty being to remain in oneness with nature, but such oneness in abstraction is simply and solely coarseness." 165The daytime chat show is designed for the person sitting at home. Does nature writing have a similar target? Even when someone appears on a chat show, there is a certain pretense involved. Someone sitting on a sofa on the other side of the television greets people, who also come and sit on the sofa for a while. Distancing, the "couch potato " syndrome, appears to be on both sides of the television screen. The same goes for nature writing. The narrator struggles within nature, and yet all the while views him- or herself from a contemplative distance. </w:t>
      </w:r>
      <w:r w:rsidRPr="00547685">
        <w:rPr>
          <w:rStyle w:val="StyleUnderline"/>
        </w:rPr>
        <w:t>Heidegger was not actually a peasant living in the Black Forest. A white male nature writer in the wilderness may be "going native" to some extent, but he is also usefully distancing this wilderness, even from himself, even in his own act of narration.</w:t>
      </w:r>
    </w:p>
    <w:p w14:paraId="38E20069" w14:textId="77777777" w:rsidR="00EA2236" w:rsidRDefault="00EA2236" w:rsidP="00EA2236">
      <w:pPr>
        <w:rPr>
          <w:rStyle w:val="StyleUnderline"/>
        </w:rPr>
      </w:pPr>
    </w:p>
    <w:p w14:paraId="51367C0F" w14:textId="77777777" w:rsidR="00EA2236" w:rsidRPr="00B210C6" w:rsidRDefault="00EA2236" w:rsidP="00EA2236">
      <w:pPr>
        <w:pStyle w:val="Heading4"/>
        <w:rPr>
          <w:rStyle w:val="StyleUnderline"/>
          <w:u w:val="none"/>
        </w:rPr>
      </w:pPr>
      <w:r w:rsidRPr="00B210C6">
        <w:rPr>
          <w:rStyle w:val="StyleUnderline"/>
          <w:u w:val="none"/>
        </w:rPr>
        <w:t xml:space="preserve">Ecocriticism on the level of </w:t>
      </w:r>
      <w:proofErr w:type="spellStart"/>
      <w:r w:rsidRPr="00B210C6">
        <w:rPr>
          <w:rStyle w:val="StyleUnderline"/>
          <w:u w:val="none"/>
        </w:rPr>
        <w:t>ecomines</w:t>
      </w:r>
      <w:proofErr w:type="spellEnd"/>
      <w:r w:rsidRPr="00B210C6">
        <w:rPr>
          <w:rStyle w:val="StyleUnderline"/>
          <w:u w:val="none"/>
        </w:rPr>
        <w:t xml:space="preserve"> is key to challenge aesthetical difference society has created for nature.</w:t>
      </w:r>
    </w:p>
    <w:p w14:paraId="324222F7" w14:textId="77777777" w:rsidR="00EA2236" w:rsidRPr="00873D25" w:rsidRDefault="00EA2236" w:rsidP="00EA2236">
      <w:pPr>
        <w:pStyle w:val="BodyText"/>
        <w:rPr>
          <w:b/>
        </w:rPr>
      </w:pPr>
      <w:r w:rsidRPr="00FE6CFD">
        <w:rPr>
          <w:rStyle w:val="Style13ptBold"/>
        </w:rPr>
        <w:t>Morton 7</w:t>
      </w:r>
      <w:proofErr w:type="gramStart"/>
      <w:r w:rsidRPr="00E6637C">
        <w:t>–</w:t>
      </w:r>
      <w:r>
        <w:t>(</w:t>
      </w:r>
      <w:r w:rsidRPr="00E6637C">
        <w:t xml:space="preserve"> Timothy</w:t>
      </w:r>
      <w:proofErr w:type="gramEnd"/>
      <w:r w:rsidRPr="00E6637C">
        <w:t xml:space="preserve">, Prof of </w:t>
      </w:r>
      <w:proofErr w:type="spellStart"/>
      <w:r>
        <w:t>Englisj</w:t>
      </w:r>
      <w:proofErr w:type="spellEnd"/>
      <w:r w:rsidRPr="00E6637C">
        <w:t xml:space="preserve"> @ </w:t>
      </w:r>
      <w:r>
        <w:t>Rive</w:t>
      </w:r>
      <w:r w:rsidRPr="00E6637C">
        <w:t>. “</w:t>
      </w:r>
      <w:r>
        <w:t>Ecology without nature</w:t>
      </w:r>
      <w:r w:rsidRPr="00E6637C">
        <w:t>,”</w:t>
      </w:r>
      <w:r>
        <w:t>,</w:t>
      </w:r>
      <w:r w:rsidRPr="00E6637C">
        <w:t xml:space="preserve"> </w:t>
      </w:r>
      <w:r>
        <w:t xml:space="preserve">It’s a book find </w:t>
      </w:r>
      <w:proofErr w:type="gramStart"/>
      <w:r>
        <w:t>it ,</w:t>
      </w:r>
      <w:proofErr w:type="gramEnd"/>
      <w:r>
        <w:t xml:space="preserve"> 134-135)</w:t>
      </w:r>
    </w:p>
    <w:p w14:paraId="2E443D91" w14:textId="77777777" w:rsidR="00EA2236" w:rsidRDefault="00EA2236" w:rsidP="00EA2236">
      <w:pPr>
        <w:rPr>
          <w:rStyle w:val="StyleUnderline"/>
          <w:u w:val="none"/>
        </w:rPr>
      </w:pPr>
    </w:p>
    <w:p w14:paraId="0AFAA35E" w14:textId="77777777" w:rsidR="00EA2236" w:rsidRDefault="00EA2236" w:rsidP="00EA2236">
      <w:pPr>
        <w:rPr>
          <w:rStyle w:val="StyleUnderline"/>
        </w:rPr>
      </w:pPr>
      <w:r>
        <w:rPr>
          <w:rStyle w:val="StyleUnderline"/>
          <w:u w:val="none"/>
        </w:rPr>
        <w:t>A</w:t>
      </w:r>
      <w:r w:rsidRPr="00547685">
        <w:rPr>
          <w:rStyle w:val="StyleUnderline"/>
        </w:rPr>
        <w:t xml:space="preserve">ll this is in the name of noticing that we are subj </w:t>
      </w:r>
      <w:proofErr w:type="spellStart"/>
      <w:r w:rsidRPr="00547685">
        <w:rPr>
          <w:rStyle w:val="StyleUnderline"/>
        </w:rPr>
        <w:t>ect</w:t>
      </w:r>
      <w:proofErr w:type="spellEnd"/>
      <w:r w:rsidRPr="00547685">
        <w:rPr>
          <w:rStyle w:val="StyleUnderline"/>
        </w:rPr>
        <w:t xml:space="preserve"> to air pollution, which is the subj </w:t>
      </w:r>
      <w:proofErr w:type="spellStart"/>
      <w:r w:rsidRPr="00547685">
        <w:rPr>
          <w:rStyle w:val="StyleUnderline"/>
        </w:rPr>
        <w:t>ect</w:t>
      </w:r>
      <w:proofErr w:type="spellEnd"/>
      <w:r w:rsidRPr="00547685">
        <w:rPr>
          <w:rStyle w:val="StyleUnderline"/>
        </w:rPr>
        <w:t xml:space="preserve"> of the chapter in which this piece of </w:t>
      </w:r>
      <w:proofErr w:type="spellStart"/>
      <w:r w:rsidRPr="00547685">
        <w:rPr>
          <w:rStyle w:val="StyleUnderline"/>
        </w:rPr>
        <w:t>ecomimesis</w:t>
      </w:r>
      <w:proofErr w:type="spellEnd"/>
      <w:r w:rsidRPr="00547685">
        <w:rPr>
          <w:rStyle w:val="StyleUnderline"/>
        </w:rPr>
        <w:t xml:space="preserve"> appe</w:t>
      </w:r>
      <w:r>
        <w:rPr>
          <w:rStyle w:val="StyleUnderline"/>
          <w:u w:val="none"/>
        </w:rPr>
        <w:t xml:space="preserve">ars: parturient </w:t>
      </w:r>
      <w:proofErr w:type="spellStart"/>
      <w:r>
        <w:rPr>
          <w:rStyle w:val="StyleUnderline"/>
          <w:u w:val="none"/>
        </w:rPr>
        <w:t>montes</w:t>
      </w:r>
      <w:proofErr w:type="spellEnd"/>
      <w:r>
        <w:rPr>
          <w:rStyle w:val="StyleUnderline"/>
          <w:u w:val="none"/>
        </w:rPr>
        <w:t xml:space="preserve">, </w:t>
      </w:r>
      <w:proofErr w:type="spellStart"/>
      <w:r>
        <w:rPr>
          <w:rStyle w:val="StyleUnderline"/>
          <w:u w:val="none"/>
        </w:rPr>
        <w:t>nascitur</w:t>
      </w:r>
      <w:proofErr w:type="spellEnd"/>
      <w:r>
        <w:rPr>
          <w:rStyle w:val="StyleUnderline"/>
          <w:u w:val="none"/>
        </w:rPr>
        <w:t xml:space="preserve"> </w:t>
      </w:r>
      <w:proofErr w:type="spellStart"/>
      <w:r>
        <w:rPr>
          <w:rStyle w:val="StyleUnderline"/>
          <w:u w:val="none"/>
        </w:rPr>
        <w:t>ridiculus</w:t>
      </w:r>
      <w:proofErr w:type="spellEnd"/>
      <w:r>
        <w:rPr>
          <w:rStyle w:val="StyleUnderline"/>
          <w:u w:val="none"/>
        </w:rPr>
        <w:t xml:space="preserve"> muse The </w:t>
      </w:r>
      <w:r w:rsidRPr="00547685">
        <w:rPr>
          <w:rStyle w:val="StyleUnderline"/>
        </w:rPr>
        <w:t xml:space="preserve">less logically convincing </w:t>
      </w:r>
      <w:proofErr w:type="spellStart"/>
      <w:r w:rsidRPr="00547685">
        <w:rPr>
          <w:rStyle w:val="StyleUnderline"/>
        </w:rPr>
        <w:t>ecomimesis</w:t>
      </w:r>
      <w:proofErr w:type="spellEnd"/>
      <w:r w:rsidRPr="00547685">
        <w:rPr>
          <w:rStyle w:val="StyleUnderline"/>
        </w:rPr>
        <w:t xml:space="preserve"> is, the more convincing it is aesthetically: there is no reason for this proliferation of sentences about scat.</w:t>
      </w:r>
      <w:r>
        <w:rPr>
          <w:rStyle w:val="StyleUnderline"/>
          <w:u w:val="none"/>
        </w:rPr>
        <w:t xml:space="preserve"> </w:t>
      </w:r>
      <w:r w:rsidRPr="00547685">
        <w:rPr>
          <w:rStyle w:val="StyleUnderline"/>
        </w:rPr>
        <w:t xml:space="preserve">But nature as totality is paradoxically a " decentered," " organic," "not-all " set that is made of contingent, </w:t>
      </w:r>
      <w:proofErr w:type="spellStart"/>
      <w:r w:rsidRPr="00547685">
        <w:rPr>
          <w:rStyle w:val="StyleUnderline"/>
        </w:rPr>
        <w:t>nontotalizable</w:t>
      </w:r>
      <w:proofErr w:type="spellEnd"/>
      <w:r w:rsidRPr="00547685">
        <w:rPr>
          <w:rStyle w:val="StyleUnderline"/>
        </w:rPr>
        <w:t xml:space="preserve"> parts</w:t>
      </w:r>
      <w:r>
        <w:rPr>
          <w:rStyle w:val="StyleUnderline"/>
          <w:u w:val="none"/>
        </w:rPr>
        <w:t xml:space="preserve">. The list of contingent perceptions, we must recall, is for someone. " As I write </w:t>
      </w:r>
      <w:proofErr w:type="gramStart"/>
      <w:r>
        <w:rPr>
          <w:rStyle w:val="StyleUnderline"/>
          <w:u w:val="none"/>
        </w:rPr>
        <w:t>" :</w:t>
      </w:r>
      <w:proofErr w:type="gramEnd"/>
      <w:r>
        <w:rPr>
          <w:rStyle w:val="StyleUnderline"/>
          <w:u w:val="none"/>
        </w:rPr>
        <w:t xml:space="preserve"> the narrator becomes an Aeolian harp, a conduit. The narrator is plugged directly into the world, receiving its reality like paper receiving ink: </w:t>
      </w:r>
      <w:proofErr w:type="spellStart"/>
      <w:r>
        <w:rPr>
          <w:rStyle w:val="StyleUnderline"/>
          <w:u w:val="none"/>
        </w:rPr>
        <w:t>ecorhapsody</w:t>
      </w:r>
      <w:proofErr w:type="spellEnd"/>
      <w:r>
        <w:rPr>
          <w:rStyle w:val="StyleUnderline"/>
          <w:u w:val="none"/>
        </w:rPr>
        <w:t xml:space="preserve">. </w:t>
      </w:r>
      <w:r w:rsidRPr="00547685">
        <w:rPr>
          <w:rStyle w:val="StyleUnderline"/>
        </w:rPr>
        <w:t>This condition is more like being a worker in a factor</w:t>
      </w:r>
      <w:r>
        <w:rPr>
          <w:rStyle w:val="StyleUnderline"/>
          <w:u w:val="none"/>
        </w:rPr>
        <w:t xml:space="preserve">y (or a machine in </w:t>
      </w:r>
      <w:proofErr w:type="gramStart"/>
      <w:r>
        <w:rPr>
          <w:rStyle w:val="StyleUnderline"/>
          <w:u w:val="none"/>
        </w:rPr>
        <w:t>one )</w:t>
      </w:r>
      <w:proofErr w:type="gramEnd"/>
      <w:r>
        <w:rPr>
          <w:rStyle w:val="StyleUnderline"/>
          <w:u w:val="none"/>
        </w:rPr>
        <w:t xml:space="preserve"> </w:t>
      </w:r>
      <w:r w:rsidRPr="00547685">
        <w:rPr>
          <w:rStyle w:val="StyleUnderline"/>
        </w:rPr>
        <w:t xml:space="preserve">than it is like being an artisan or a boss. The worker receives an unfinished, fragmentary product and does what he or she can to complete it. Given the division of labor, he or she is a temporary stage in the onward flow of commodity parts and a necessary tool in the m </w:t>
      </w:r>
      <w:proofErr w:type="spellStart"/>
      <w:r w:rsidRPr="00547685">
        <w:rPr>
          <w:rStyle w:val="StyleUnderline"/>
        </w:rPr>
        <w:t>achine</w:t>
      </w:r>
      <w:proofErr w:type="spellEnd"/>
      <w:r w:rsidRPr="00547685">
        <w:rPr>
          <w:rStyle w:val="StyleUnderline"/>
        </w:rPr>
        <w:t xml:space="preserve"> that creates value.</w:t>
      </w:r>
      <w:r>
        <w:rPr>
          <w:rStyle w:val="StyleUnderline"/>
          <w:u w:val="none"/>
        </w:rPr>
        <w:t xml:space="preserve"> Abram, however, also marshals the realm of leisure. The reference point is the Romantic consumerist. The sense of freedom and autonomy marked by the birth of the consumerist in the Romantic period works even better with trees than with commodities. They are the objective correlative of inutility, of free time, which has a utopian </w:t>
      </w:r>
      <w:proofErr w:type="gramStart"/>
      <w:r>
        <w:rPr>
          <w:rStyle w:val="StyleUnderline"/>
          <w:u w:val="none"/>
        </w:rPr>
        <w:t>edge .</w:t>
      </w:r>
      <w:proofErr w:type="gramEnd"/>
      <w:r>
        <w:rPr>
          <w:rStyle w:val="StyleUnderline"/>
          <w:u w:val="none"/>
        </w:rPr>
        <w:t xml:space="preserve"> </w:t>
      </w:r>
      <w:r w:rsidRPr="00547685">
        <w:rPr>
          <w:rStyle w:val="StyleUnderline"/>
        </w:rPr>
        <w:t>The narrator luxuriates in the ability to look up from one's work, as the gesture of describing what's outside and around " as I write " enacts</w:t>
      </w:r>
      <w:r>
        <w:rPr>
          <w:rStyle w:val="StyleUnderline"/>
          <w:u w:val="none"/>
        </w:rPr>
        <w:t>.</w:t>
      </w:r>
      <w:r w:rsidRPr="00547685">
        <w:rPr>
          <w:rStyle w:val="StyleUnderline"/>
        </w:rPr>
        <w:t xml:space="preserve"> </w:t>
      </w:r>
      <w:r>
        <w:rPr>
          <w:rStyle w:val="StyleUnderline"/>
          <w:u w:val="none"/>
        </w:rPr>
        <w:t xml:space="preserve">The breathless excitement of the passage, taken as an extended metaphor for a statement like "I've got legs! I can </w:t>
      </w:r>
      <w:proofErr w:type="gramStart"/>
      <w:r>
        <w:rPr>
          <w:rStyle w:val="StyleUnderline"/>
          <w:u w:val="none"/>
        </w:rPr>
        <w:t>see !</w:t>
      </w:r>
      <w:proofErr w:type="gramEnd"/>
      <w:r>
        <w:rPr>
          <w:rStyle w:val="StyleUnderline"/>
          <w:u w:val="none"/>
        </w:rPr>
        <w:t xml:space="preserve"> " is in direct proportion to the alienation and commodification that gave rise to such a Romantic outpouring in the first place. Only a very privileged person would make such a big deal out of having eyes and ears, of being a </w:t>
      </w:r>
      <w:proofErr w:type="spellStart"/>
      <w:r>
        <w:rPr>
          <w:rStyle w:val="StyleUnderline"/>
          <w:u w:val="none"/>
        </w:rPr>
        <w:t>ble</w:t>
      </w:r>
      <w:proofErr w:type="spellEnd"/>
      <w:r>
        <w:rPr>
          <w:rStyle w:val="StyleUnderline"/>
          <w:u w:val="none"/>
        </w:rPr>
        <w:t xml:space="preserve"> to walk, read, write. There are hints that nature is best accessed by the able-bodied, or at least, those with sharp, undistracted organs of perception. The ultimate riposte to Heidegger in the Black Forest is that no self-respecting peasant would talk like that. 1 8? To be ignorant is one thing; to be self-stupefying is quite another: "The peasant woman wears her shoes in the field. Only here are they what they are. They are </w:t>
      </w:r>
      <w:proofErr w:type="gramStart"/>
      <w:r>
        <w:rPr>
          <w:rStyle w:val="StyleUnderline"/>
          <w:u w:val="none"/>
        </w:rPr>
        <w:t>all the more</w:t>
      </w:r>
      <w:proofErr w:type="gramEnd"/>
      <w:r>
        <w:rPr>
          <w:rStyle w:val="StyleUnderline"/>
          <w:u w:val="none"/>
        </w:rPr>
        <w:t xml:space="preserve"> genuinely so, the less the peasant woman thinks about the shoes while she is at work, or looks at them at all, or is even aware of them. She stands and walks in them. That is how shoes </w:t>
      </w:r>
      <w:proofErr w:type="gramStart"/>
      <w:r>
        <w:rPr>
          <w:rStyle w:val="StyleUnderline"/>
          <w:u w:val="none"/>
        </w:rPr>
        <w:t>actually serve</w:t>
      </w:r>
      <w:proofErr w:type="gramEnd"/>
      <w:r>
        <w:rPr>
          <w:rStyle w:val="StyleUnderline"/>
          <w:u w:val="none"/>
        </w:rPr>
        <w:t xml:space="preserve">." 1 88 Heidegger himself surpasses Abram, in his positing of place as question, as in question. </w:t>
      </w:r>
      <w:proofErr w:type="spellStart"/>
      <w:r>
        <w:rPr>
          <w:rStyle w:val="StyleUnderline"/>
          <w:u w:val="none"/>
        </w:rPr>
        <w:t>Althoughthe</w:t>
      </w:r>
      <w:proofErr w:type="spellEnd"/>
      <w:r>
        <w:rPr>
          <w:rStyle w:val="StyleUnderline"/>
          <w:u w:val="none"/>
        </w:rPr>
        <w:t xml:space="preserve"> way he puts it, as we shall see, </w:t>
      </w:r>
      <w:proofErr w:type="spellStart"/>
      <w:r>
        <w:rPr>
          <w:rStyle w:val="StyleUnderline"/>
          <w:u w:val="none"/>
        </w:rPr>
        <w:t>resem</w:t>
      </w:r>
      <w:proofErr w:type="spellEnd"/>
      <w:r>
        <w:rPr>
          <w:rStyle w:val="StyleUnderline"/>
          <w:u w:val="none"/>
        </w:rPr>
        <w:t xml:space="preserve"> </w:t>
      </w:r>
      <w:proofErr w:type="spellStart"/>
      <w:r>
        <w:rPr>
          <w:rStyle w:val="StyleUnderline"/>
          <w:u w:val="none"/>
        </w:rPr>
        <w:t>bles</w:t>
      </w:r>
      <w:proofErr w:type="spellEnd"/>
      <w:r>
        <w:rPr>
          <w:rStyle w:val="StyleUnderline"/>
          <w:u w:val="none"/>
        </w:rPr>
        <w:t xml:space="preserve"> entranced wondering rather than biting critique, Abram provides mere positivity, a series of exclamations as brittle as they are hyperbolic. </w:t>
      </w:r>
      <w:r w:rsidRPr="00547685">
        <w:rPr>
          <w:rStyle w:val="StyleUnderline"/>
        </w:rPr>
        <w:t xml:space="preserve">In the case of the Iraq War, the </w:t>
      </w:r>
      <w:proofErr w:type="spellStart"/>
      <w:r w:rsidRPr="00547685">
        <w:rPr>
          <w:rStyle w:val="StyleUnderline"/>
        </w:rPr>
        <w:t>em</w:t>
      </w:r>
      <w:proofErr w:type="spellEnd"/>
      <w:r w:rsidRPr="00547685">
        <w:rPr>
          <w:rStyle w:val="StyleUnderline"/>
        </w:rPr>
        <w:t xml:space="preserve"> bedded reporter is really a version of the </w:t>
      </w:r>
      <w:proofErr w:type="gramStart"/>
      <w:r w:rsidRPr="00547685">
        <w:rPr>
          <w:rStyle w:val="StyleUnderline"/>
        </w:rPr>
        <w:t>couch potato</w:t>
      </w:r>
      <w:proofErr w:type="gramEnd"/>
      <w:r w:rsidRPr="00547685">
        <w:rPr>
          <w:rStyle w:val="StyleUnderline"/>
        </w:rPr>
        <w:t xml:space="preserve"> conveniently lodged inside the television screen. In</w:t>
      </w:r>
      <w:r>
        <w:rPr>
          <w:rStyle w:val="StyleUnderline"/>
          <w:u w:val="none"/>
        </w:rPr>
        <w:t xml:space="preserve"> Abram the narrator establishes the appropriate aesthetic distance for the reader, even in the midst, and even in the very inscription of, intense, close-up detail. </w:t>
      </w:r>
      <w:proofErr w:type="spellStart"/>
      <w:r w:rsidRPr="00547685">
        <w:rPr>
          <w:rStyle w:val="StyleUnderline"/>
        </w:rPr>
        <w:t>Ecomimesis</w:t>
      </w:r>
      <w:proofErr w:type="spellEnd"/>
      <w:r w:rsidRPr="00547685">
        <w:rPr>
          <w:rStyle w:val="StyleUnderline"/>
        </w:rPr>
        <w:t xml:space="preserve"> aims to rupture the aesthetic distance, to break down the subject-obj </w:t>
      </w:r>
      <w:proofErr w:type="spellStart"/>
      <w:r w:rsidRPr="00547685">
        <w:rPr>
          <w:rStyle w:val="StyleUnderline"/>
        </w:rPr>
        <w:t>ect</w:t>
      </w:r>
      <w:proofErr w:type="spellEnd"/>
      <w:r w:rsidRPr="00547685">
        <w:rPr>
          <w:rStyle w:val="StyleUnderline"/>
        </w:rPr>
        <w:t xml:space="preserve"> dualism, to convince us that we belong to this world. But </w:t>
      </w:r>
      <w:proofErr w:type="gramStart"/>
      <w:r w:rsidRPr="00547685">
        <w:rPr>
          <w:rStyle w:val="StyleUnderline"/>
        </w:rPr>
        <w:t>the end result</w:t>
      </w:r>
      <w:proofErr w:type="gramEnd"/>
      <w:r w:rsidRPr="00547685">
        <w:rPr>
          <w:rStyle w:val="StyleUnderline"/>
        </w:rPr>
        <w:t xml:space="preserve"> is to reinforce the aesthetic distance, the very dimension in which the subject-object dualism persists</w:t>
      </w:r>
      <w:r w:rsidRPr="00547685">
        <w:t xml:space="preserve">. </w:t>
      </w:r>
      <w:r w:rsidRPr="00547685">
        <w:rPr>
          <w:rStyle w:val="StyleUnderline"/>
        </w:rPr>
        <w:t>Since de-distancing has been reified, distance returns even more strongly, in surround-sound, with panoramic intensit</w:t>
      </w:r>
      <w:r>
        <w:rPr>
          <w:rStyle w:val="StyleUnderline"/>
          <w:u w:val="none"/>
        </w:rPr>
        <w:t xml:space="preserve">y. The strange, interactive passivity (Zizek calls it " </w:t>
      </w:r>
      <w:proofErr w:type="spellStart"/>
      <w:r>
        <w:rPr>
          <w:rStyle w:val="StyleUnderline"/>
          <w:u w:val="none"/>
        </w:rPr>
        <w:t>interpassivity</w:t>
      </w:r>
      <w:proofErr w:type="spellEnd"/>
      <w:proofErr w:type="gramStart"/>
      <w:r>
        <w:rPr>
          <w:rStyle w:val="StyleUnderline"/>
          <w:u w:val="none"/>
        </w:rPr>
        <w:t>" )</w:t>
      </w:r>
      <w:proofErr w:type="gramEnd"/>
      <w:r>
        <w:rPr>
          <w:rStyle w:val="StyleUnderline"/>
          <w:u w:val="none"/>
        </w:rPr>
        <w:t xml:space="preserve"> is reminiscent of what Freud says about masochism. Masochism is the looping of enjoyment through </w:t>
      </w:r>
      <w:proofErr w:type="spellStart"/>
      <w:proofErr w:type="gramStart"/>
      <w:r>
        <w:rPr>
          <w:rStyle w:val="StyleUnderline"/>
          <w:u w:val="none"/>
        </w:rPr>
        <w:t>an other</w:t>
      </w:r>
      <w:proofErr w:type="spellEnd"/>
      <w:proofErr w:type="gramEnd"/>
      <w:r>
        <w:rPr>
          <w:rStyle w:val="StyleUnderline"/>
          <w:u w:val="none"/>
        </w:rPr>
        <w:t xml:space="preserve">. An environment is being evoked, j </w:t>
      </w:r>
      <w:proofErr w:type="spellStart"/>
      <w:r>
        <w:rPr>
          <w:rStyle w:val="StyleUnderline"/>
          <w:u w:val="none"/>
        </w:rPr>
        <w:t>ust</w:t>
      </w:r>
      <w:proofErr w:type="spellEnd"/>
      <w:r>
        <w:rPr>
          <w:rStyle w:val="StyleUnderline"/>
          <w:u w:val="none"/>
        </w:rPr>
        <w:t xml:space="preserve"> as, for Freud, the masochistic fantasy is that " a child is being beaten."189 </w:t>
      </w:r>
      <w:proofErr w:type="spellStart"/>
      <w:r>
        <w:rPr>
          <w:rStyle w:val="StyleUnderline"/>
          <w:u w:val="none"/>
        </w:rPr>
        <w:t>Ecomimesis</w:t>
      </w:r>
      <w:proofErr w:type="spellEnd"/>
      <w:r>
        <w:rPr>
          <w:rStyle w:val="StyleUnderline"/>
          <w:u w:val="none"/>
        </w:rPr>
        <w:t xml:space="preserve"> works very hard at immersing the subj </w:t>
      </w:r>
      <w:proofErr w:type="spellStart"/>
      <w:r>
        <w:rPr>
          <w:rStyle w:val="StyleUnderline"/>
          <w:u w:val="none"/>
        </w:rPr>
        <w:t>ect</w:t>
      </w:r>
      <w:proofErr w:type="spellEnd"/>
      <w:r>
        <w:rPr>
          <w:rStyle w:val="StyleUnderline"/>
          <w:u w:val="none"/>
        </w:rPr>
        <w:t xml:space="preserve"> in the object, only to sit back and contemplate its handiwork. It reproduces with a vengeance the Cartesian opposition between res cogitans and res extensa. </w:t>
      </w:r>
      <w:r w:rsidRPr="00547685">
        <w:rPr>
          <w:rStyle w:val="StyleUnderline"/>
        </w:rPr>
        <w:t>This very dualism is the bugbear of eco-phenomenological rhapsod</w:t>
      </w:r>
      <w:r>
        <w:rPr>
          <w:rStyle w:val="StyleUnderline"/>
          <w:u w:val="none"/>
        </w:rPr>
        <w:t xml:space="preserve">y, 1 90 including its locus classicus, Heidegger's description of the " </w:t>
      </w:r>
      <w:proofErr w:type="spellStart"/>
      <w:r>
        <w:rPr>
          <w:rStyle w:val="StyleUnderline"/>
          <w:u w:val="none"/>
        </w:rPr>
        <w:t>aroundnes</w:t>
      </w:r>
      <w:proofErr w:type="spellEnd"/>
      <w:r>
        <w:rPr>
          <w:rStyle w:val="StyleUnderline"/>
          <w:u w:val="none"/>
        </w:rPr>
        <w:t xml:space="preserve"> s " of being in the world (Umwelt). 1 91 </w:t>
      </w:r>
      <w:proofErr w:type="spellStart"/>
      <w:proofErr w:type="gramStart"/>
      <w:r>
        <w:rPr>
          <w:rStyle w:val="StyleUnderline"/>
          <w:u w:val="none"/>
        </w:rPr>
        <w:t>Phenon:enology</w:t>
      </w:r>
      <w:proofErr w:type="spellEnd"/>
      <w:proofErr w:type="gramEnd"/>
      <w:r>
        <w:rPr>
          <w:rStyle w:val="StyleUnderline"/>
          <w:u w:val="none"/>
        </w:rPr>
        <w:t xml:space="preserve"> claims to surpass Descartes, if only rhetorically, in evoking a world or an intersubjective field. But in many </w:t>
      </w:r>
      <w:proofErr w:type="gramStart"/>
      <w:r>
        <w:rPr>
          <w:rStyle w:val="StyleUnderline"/>
          <w:u w:val="none"/>
        </w:rPr>
        <w:t>ways</w:t>
      </w:r>
      <w:proofErr w:type="gramEnd"/>
      <w:r>
        <w:rPr>
          <w:rStyle w:val="StyleUnderline"/>
          <w:u w:val="none"/>
        </w:rPr>
        <w:t xml:space="preserve"> it offers a sense of what </w:t>
      </w:r>
      <w:proofErr w:type="spellStart"/>
      <w:r>
        <w:rPr>
          <w:rStyle w:val="StyleUnderline"/>
          <w:u w:val="none"/>
        </w:rPr>
        <w:t>Cartesianism</w:t>
      </w:r>
      <w:proofErr w:type="spellEnd"/>
      <w:r>
        <w:rPr>
          <w:rStyle w:val="StyleUnderline"/>
          <w:u w:val="none"/>
        </w:rPr>
        <w:t xml:space="preserve"> "feels like." It thus falls into the dilemma of Pascal and, later, of phenomenology in general. </w:t>
      </w:r>
      <w:r w:rsidRPr="00547685">
        <w:rPr>
          <w:rStyle w:val="StyleUnderline"/>
        </w:rPr>
        <w:t xml:space="preserve">This is a stupendous problem for environmental thinking and art, whether it is kitsch or avant-garde. In the next chapter we will delve more deeply into this strange turn of events. It turns out that D </w:t>
      </w:r>
      <w:proofErr w:type="spellStart"/>
      <w:r w:rsidRPr="00547685">
        <w:rPr>
          <w:rStyle w:val="StyleUnderline"/>
        </w:rPr>
        <w:t>escartes</w:t>
      </w:r>
      <w:proofErr w:type="spellEnd"/>
      <w:r w:rsidRPr="00547685">
        <w:rPr>
          <w:rStyle w:val="StyleUnderline"/>
        </w:rPr>
        <w:t xml:space="preserve">, of all people, does </w:t>
      </w:r>
      <w:proofErr w:type="spellStart"/>
      <w:r w:rsidRPr="00547685">
        <w:rPr>
          <w:rStyle w:val="StyleUnderline"/>
        </w:rPr>
        <w:t>ecomimesis</w:t>
      </w:r>
      <w:proofErr w:type="spellEnd"/>
      <w:r w:rsidRPr="00547685">
        <w:rPr>
          <w:rStyle w:val="StyleUnderline"/>
        </w:rPr>
        <w:t>.</w:t>
      </w:r>
    </w:p>
    <w:p w14:paraId="4C5A0FC2" w14:textId="77777777" w:rsidR="00EA2236" w:rsidRDefault="00EA2236" w:rsidP="00EA2236">
      <w:pPr>
        <w:rPr>
          <w:rStyle w:val="StyleUnderline"/>
        </w:rPr>
      </w:pPr>
    </w:p>
    <w:p w14:paraId="361B71AD" w14:textId="77777777" w:rsidR="00EA2236" w:rsidRDefault="00EA2236" w:rsidP="00EA2236">
      <w:pPr>
        <w:pStyle w:val="Heading3"/>
      </w:pPr>
      <w:r>
        <w:t>Extinction</w:t>
      </w:r>
    </w:p>
    <w:p w14:paraId="55E4B869" w14:textId="77777777" w:rsidR="00EA2236" w:rsidRPr="00FE6CFD" w:rsidRDefault="00EA2236" w:rsidP="00EA2236"/>
    <w:p w14:paraId="428387AF" w14:textId="77777777" w:rsidR="00EA2236" w:rsidRPr="008F560D" w:rsidRDefault="00EA2236" w:rsidP="00EA2236">
      <w:pPr>
        <w:pStyle w:val="Heading4"/>
      </w:pPr>
      <w:r>
        <w:t xml:space="preserve">Orienting ethics towards “the World” guarantees failure—there is no horizon, or significant totality—instead, we should embrace intimacy with the </w:t>
      </w:r>
      <w:r>
        <w:rPr>
          <w:i/>
        </w:rPr>
        <w:t>end</w:t>
      </w:r>
      <w:r>
        <w:t xml:space="preserve"> of the “world”</w:t>
      </w:r>
    </w:p>
    <w:p w14:paraId="4AF921DC" w14:textId="77777777" w:rsidR="00EA2236" w:rsidRDefault="00EA2236" w:rsidP="00EA2236">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107-108 //BR </w:t>
      </w:r>
    </w:p>
    <w:p w14:paraId="5294D43B" w14:textId="77777777" w:rsidR="00EA2236" w:rsidRPr="00B92668" w:rsidRDefault="00EA2236" w:rsidP="00EA2236">
      <w:pPr>
        <w:rPr>
          <w:sz w:val="16"/>
        </w:rPr>
      </w:pPr>
      <w:r w:rsidRPr="00017D88">
        <w:rPr>
          <w:rStyle w:val="StyleUnderline"/>
        </w:rPr>
        <w:t xml:space="preserve">There are many reasons why, even if world were a valid concept altogether, it shouldn't be used as the basis for ethics. Consider only this: witch ducking stools constitute a world just as much as hammers. There was a wonderful world of witch ducking in the Middle Ages in which witches were "discovered" by drowning them, strapped to an apparatus that submerged them in the local stream: if the supposed witch didn't drown, she was a witch—and should thus be burned at the stake. Witch ducking stools constituted a world for their users in every meaningful wise, </w:t>
      </w:r>
      <w:proofErr w:type="gramStart"/>
      <w:r w:rsidRPr="00017D88">
        <w:rPr>
          <w:rStyle w:val="StyleUnderline"/>
        </w:rPr>
        <w:t>There</w:t>
      </w:r>
      <w:proofErr w:type="gramEnd"/>
      <w:r w:rsidRPr="00017D88">
        <w:rPr>
          <w:rStyle w:val="StyleUnderline"/>
        </w:rPr>
        <w:t xml:space="preserve"> is a world of Nazi regalia. Just because the Nazis had a world, doesn't mean we should preserve it.</w:t>
      </w:r>
      <w:r w:rsidRPr="00B92668">
        <w:rPr>
          <w:sz w:val="16"/>
        </w:rPr>
        <w:t xml:space="preserve"> </w:t>
      </w:r>
      <w:proofErr w:type="gramStart"/>
      <w:r w:rsidRPr="00017D88">
        <w:rPr>
          <w:rStyle w:val="StyleUnderline"/>
        </w:rPr>
        <w:t>So</w:t>
      </w:r>
      <w:proofErr w:type="gramEnd"/>
      <w:r w:rsidRPr="00017D88">
        <w:rPr>
          <w:rStyle w:val="StyleUnderline"/>
        </w:rPr>
        <w:t xml:space="preserve"> the argument that "It's good because it constitutes a world" is flimsy at best. The reason not to interfere with the environment because interfering with someone's or some-thing's world is nowhere near a good enough reason. It might even have pernicious consequences. World and worlding are a dangerously weak link in the series of late-Heideggerian concepts. It is as if humans are both their world and their idea of world (including the idea that they ever had a world) at one and the same time, a disorienting fact</w:t>
      </w:r>
      <w:r w:rsidRPr="00B92668">
        <w:rPr>
          <w:sz w:val="16"/>
        </w:rPr>
        <w:t xml:space="preserve">. In This historical moment, working to transcend our notion of world is important. Like a mannerist painting that stretches the rules of classicism to a breaking point, global warming has stretched our world to breaking point. Human beings lack a world for a very good reason: because no entity at all has a world, or as Harman puts it, "There is no such thing as ‘horizon.’” The 'world' as the significant totality of what is the case is strictly unimaginable, and for a good reason: it doesn't exist. </w:t>
      </w:r>
      <w:r w:rsidRPr="00017D88">
        <w:rPr>
          <w:rStyle w:val="StyleUnderline"/>
        </w:rPr>
        <w:t xml:space="preserve">What is left if we aren't the world? Intimacy. We have lost the world but gained a soul—the entities that coexist with us obtrude on our awareness with greater and greater urgency. Three cheers for the so-called end of the world, then, since this moment is the beginning of history, the end in the human dream that reality is significant for them alone. We now have the prospect of forging new alliances between humans and non-humans </w:t>
      </w:r>
      <w:proofErr w:type="gramStart"/>
      <w:r w:rsidRPr="00017D88">
        <w:rPr>
          <w:rStyle w:val="StyleUnderline"/>
        </w:rPr>
        <w:t>alike, now that</w:t>
      </w:r>
      <w:proofErr w:type="gramEnd"/>
      <w:r w:rsidRPr="00017D88">
        <w:rPr>
          <w:rStyle w:val="StyleUnderline"/>
        </w:rPr>
        <w:t xml:space="preserve"> we have stepped out of the cocoon of world</w:t>
      </w:r>
      <w:r w:rsidRPr="00B92668">
        <w:rPr>
          <w:sz w:val="16"/>
        </w:rPr>
        <w:t>.</w:t>
      </w:r>
    </w:p>
    <w:p w14:paraId="329EB712" w14:textId="77777777" w:rsidR="00EA2236" w:rsidRDefault="00EA2236" w:rsidP="00EA2236"/>
    <w:p w14:paraId="0DE20D00" w14:textId="77777777" w:rsidR="00EA2236" w:rsidRDefault="00EA2236" w:rsidP="00EA2236"/>
    <w:p w14:paraId="34197C36" w14:textId="77777777" w:rsidR="00EA2236" w:rsidRPr="00FE6CFD" w:rsidRDefault="00EA2236" w:rsidP="00EA2236"/>
    <w:p w14:paraId="50BEFAD5" w14:textId="77777777" w:rsidR="00EA2236" w:rsidRDefault="00EA2236" w:rsidP="00EA2236"/>
    <w:p w14:paraId="1291434E" w14:textId="196D1EBB" w:rsidR="00AE0383" w:rsidRDefault="00AE0383" w:rsidP="00EA2236">
      <w:pPr>
        <w:pStyle w:val="Heading3"/>
      </w:pPr>
      <w:r>
        <w:t xml:space="preserve">Food (Scarcity) </w:t>
      </w:r>
    </w:p>
    <w:p w14:paraId="0A40B1FF" w14:textId="6EF930BE" w:rsidR="00AE0383" w:rsidRDefault="00AE0383" w:rsidP="00AE0383"/>
    <w:p w14:paraId="63F5DFE6" w14:textId="38B172C0" w:rsidR="00AE0383" w:rsidRDefault="00AE0383" w:rsidP="00AE0383">
      <w:pPr>
        <w:pStyle w:val="Heading4"/>
      </w:pPr>
      <w:r>
        <w:t xml:space="preserve">Scarcity justifies eco-destruction – our alt of ecological coexistence solves better </w:t>
      </w:r>
    </w:p>
    <w:p w14:paraId="6A9B6001" w14:textId="77777777" w:rsidR="00AE0383" w:rsidRPr="00CA1D00" w:rsidRDefault="00AE0383" w:rsidP="00AE0383">
      <w:r>
        <w:t xml:space="preserve">Timothy </w:t>
      </w:r>
      <w:r w:rsidRPr="00590F1F">
        <w:rPr>
          <w:rStyle w:val="Style13ptBold"/>
        </w:rPr>
        <w:t>Morton</w:t>
      </w:r>
      <w:r>
        <w:t>, 07-17-20</w:t>
      </w:r>
      <w:r w:rsidRPr="00590F1F">
        <w:rPr>
          <w:rStyle w:val="Style13ptBold"/>
        </w:rPr>
        <w:t>12</w:t>
      </w:r>
      <w:r>
        <w:t xml:space="preserve"> (“Everything We Need: Scarcity, Scale, </w:t>
      </w:r>
      <w:proofErr w:type="spellStart"/>
      <w:r>
        <w:t>Hyperobjects</w:t>
      </w:r>
      <w:proofErr w:type="spellEnd"/>
      <w:r>
        <w:t>,” &lt;&lt;Timothy Morton is a professor and Rita Shea Guffey Chair in English at Rice University&gt;&gt;, https://onlinelibrary.wiley.com/doi/epdf/10.1002/ad.1433, p79-81)//</w:t>
      </w:r>
      <w:proofErr w:type="spellStart"/>
      <w:r>
        <w:t>pairie</w:t>
      </w:r>
      <w:proofErr w:type="spellEnd"/>
      <w:r>
        <w:t xml:space="preserve"> </w:t>
      </w:r>
    </w:p>
    <w:p w14:paraId="65BF0451" w14:textId="77777777" w:rsidR="00AE0383" w:rsidRPr="00873704" w:rsidRDefault="00AE0383" w:rsidP="00AE0383">
      <w:pPr>
        <w:rPr>
          <w:rStyle w:val="StyleUnderline"/>
        </w:rPr>
      </w:pPr>
      <w:r w:rsidRPr="00590F1F">
        <w:rPr>
          <w:rStyle w:val="StyleUnderline"/>
        </w:rPr>
        <w:t>I am opposed in principle to the idea that we live in an age</w:t>
      </w:r>
      <w:r>
        <w:rPr>
          <w:rStyle w:val="StyleUnderline"/>
        </w:rPr>
        <w:t xml:space="preserve"> </w:t>
      </w:r>
      <w:r w:rsidRPr="00590F1F">
        <w:rPr>
          <w:rStyle w:val="StyleUnderline"/>
        </w:rPr>
        <w:t>of limits. This idea too often serves to provide the fantasy</w:t>
      </w:r>
      <w:r>
        <w:rPr>
          <w:rStyle w:val="StyleUnderline"/>
        </w:rPr>
        <w:t xml:space="preserve"> </w:t>
      </w:r>
      <w:r w:rsidRPr="00590F1F">
        <w:rPr>
          <w:rStyle w:val="StyleUnderline"/>
        </w:rPr>
        <w:t>support for relentless cuts to education, services, pay and</w:t>
      </w:r>
      <w:r>
        <w:rPr>
          <w:rStyle w:val="StyleUnderline"/>
        </w:rPr>
        <w:t xml:space="preserve"> </w:t>
      </w:r>
      <w:r w:rsidRPr="00590F1F">
        <w:rPr>
          <w:rStyle w:val="StyleUnderline"/>
        </w:rPr>
        <w:t>other vital goods for what is now called ‘the 99%’.</w:t>
      </w:r>
      <w:r w:rsidRPr="00873704">
        <w:rPr>
          <w:sz w:val="12"/>
        </w:rPr>
        <w:t xml:space="preserve"> I refer to the Occupy movements that have sprung up around the world. There is, however, a deeper sense in which the notion of limit (Greek, </w:t>
      </w:r>
      <w:proofErr w:type="spellStart"/>
      <w:r w:rsidRPr="00873704">
        <w:rPr>
          <w:sz w:val="12"/>
        </w:rPr>
        <w:t>peras</w:t>
      </w:r>
      <w:proofErr w:type="spellEnd"/>
      <w:r w:rsidRPr="00873704">
        <w:rPr>
          <w:sz w:val="12"/>
        </w:rPr>
        <w:t xml:space="preserve">) is true. For a philosopher such as myself, one who subscribes to the feisty emerging view known as object-oriented ontology (OOO), there is no such thing as a vague, limitless blur (Greek, apeiron), a vast expanse of something-or-other in which everything </w:t>
      </w:r>
      <w:proofErr w:type="spellStart"/>
      <w:r w:rsidRPr="00873704">
        <w:rPr>
          <w:sz w:val="12"/>
        </w:rPr>
        <w:t>fl</w:t>
      </w:r>
      <w:proofErr w:type="spellEnd"/>
      <w:r w:rsidRPr="00873704">
        <w:rPr>
          <w:sz w:val="12"/>
        </w:rPr>
        <w:t xml:space="preserve"> oats and out of which everything manifests. This is far from an image of scarcity</w:t>
      </w:r>
      <w:r w:rsidRPr="00590F1F">
        <w:rPr>
          <w:rStyle w:val="StyleUnderline"/>
        </w:rPr>
        <w:t>. The Universe according to OOO is a potentially</w:t>
      </w:r>
      <w:r>
        <w:rPr>
          <w:rStyle w:val="StyleUnderline"/>
        </w:rPr>
        <w:t xml:space="preserve"> </w:t>
      </w:r>
      <w:proofErr w:type="spellStart"/>
      <w:r w:rsidRPr="00590F1F">
        <w:rPr>
          <w:rStyle w:val="StyleUnderline"/>
        </w:rPr>
        <w:t>infi</w:t>
      </w:r>
      <w:proofErr w:type="spellEnd"/>
      <w:r w:rsidRPr="00590F1F">
        <w:rPr>
          <w:rStyle w:val="StyleUnderline"/>
        </w:rPr>
        <w:t xml:space="preserve"> </w:t>
      </w:r>
      <w:proofErr w:type="spellStart"/>
      <w:r w:rsidRPr="00590F1F">
        <w:rPr>
          <w:rStyle w:val="StyleUnderline"/>
        </w:rPr>
        <w:t>nite</w:t>
      </w:r>
      <w:proofErr w:type="spellEnd"/>
      <w:r w:rsidRPr="00590F1F">
        <w:rPr>
          <w:rStyle w:val="StyleUnderline"/>
        </w:rPr>
        <w:t xml:space="preserve"> regress (and progress) of objects; that is, of entities</w:t>
      </w:r>
      <w:r>
        <w:rPr>
          <w:rStyle w:val="StyleUnderline"/>
        </w:rPr>
        <w:t xml:space="preserve"> </w:t>
      </w:r>
      <w:r w:rsidRPr="00590F1F">
        <w:rPr>
          <w:rStyle w:val="StyleUnderline"/>
        </w:rPr>
        <w:t>that are physically real of all sizes and shapes</w:t>
      </w:r>
      <w:r w:rsidRPr="00873704">
        <w:rPr>
          <w:sz w:val="12"/>
        </w:rPr>
        <w:t xml:space="preserve">, occupying all scales and levels, from football teams to crocuses, from the rings of Saturn to feather boas. Objects can be humans, </w:t>
      </w:r>
      <w:proofErr w:type="gramStart"/>
      <w:r w:rsidRPr="00873704">
        <w:rPr>
          <w:sz w:val="12"/>
        </w:rPr>
        <w:t>dolphins</w:t>
      </w:r>
      <w:proofErr w:type="gramEnd"/>
      <w:r w:rsidRPr="00873704">
        <w:rPr>
          <w:sz w:val="12"/>
        </w:rPr>
        <w:t xml:space="preserve"> and doughnuts. Objects can be conscious, by our defi </w:t>
      </w:r>
      <w:proofErr w:type="spellStart"/>
      <w:r w:rsidRPr="00873704">
        <w:rPr>
          <w:sz w:val="12"/>
        </w:rPr>
        <w:t>nition</w:t>
      </w:r>
      <w:proofErr w:type="spellEnd"/>
      <w:r w:rsidRPr="00873704">
        <w:rPr>
          <w:sz w:val="12"/>
        </w:rPr>
        <w:t xml:space="preserve"> of consciousness, or as dumb as a post. OOO does not discriminate much between objects. Objects are ontologically prior to everything else. Objects emit space and time, just like in Einsteinian relativity theory. They also emit causality. The causal dimension is the aesthetic dimension. It </w:t>
      </w:r>
      <w:proofErr w:type="spellStart"/>
      <w:r w:rsidRPr="00873704">
        <w:rPr>
          <w:sz w:val="12"/>
        </w:rPr>
        <w:t>fl</w:t>
      </w:r>
      <w:proofErr w:type="spellEnd"/>
      <w:r w:rsidRPr="00873704">
        <w:rPr>
          <w:sz w:val="12"/>
        </w:rPr>
        <w:t xml:space="preserve"> oats ontologically ‘in front’ of things. The priority of objects (Theodor Adorno prophetically called it ‘der </w:t>
      </w:r>
      <w:proofErr w:type="spellStart"/>
      <w:r w:rsidRPr="00873704">
        <w:rPr>
          <w:sz w:val="12"/>
        </w:rPr>
        <w:t>Vorrang</w:t>
      </w:r>
      <w:proofErr w:type="spellEnd"/>
      <w:r w:rsidRPr="00873704">
        <w:rPr>
          <w:sz w:val="12"/>
        </w:rPr>
        <w:t xml:space="preserve"> des </w:t>
      </w:r>
      <w:proofErr w:type="spellStart"/>
      <w:r w:rsidRPr="00873704">
        <w:rPr>
          <w:sz w:val="12"/>
        </w:rPr>
        <w:t>Objekts</w:t>
      </w:r>
      <w:proofErr w:type="spellEnd"/>
      <w:r w:rsidRPr="00873704">
        <w:rPr>
          <w:sz w:val="12"/>
        </w:rPr>
        <w:t xml:space="preserve">’) means that they are profoundly withdrawn from access.1 This withdrawnness will be what I now call ‘essence’. We usually think of essence as something present that exists when I strip the object of its properties. This view has been unchanged since the early Greek philosophers. It is time to change it. </w:t>
      </w:r>
      <w:r w:rsidRPr="00590F1F">
        <w:rPr>
          <w:rStyle w:val="StyleUnderline"/>
        </w:rPr>
        <w:t>Here, essence now</w:t>
      </w:r>
      <w:r>
        <w:rPr>
          <w:rStyle w:val="StyleUnderline"/>
        </w:rPr>
        <w:t xml:space="preserve"> </w:t>
      </w:r>
      <w:r w:rsidRPr="00590F1F">
        <w:rPr>
          <w:rStyle w:val="StyleUnderline"/>
        </w:rPr>
        <w:t>means the ungraspable withdrawnness of a thing.</w:t>
      </w:r>
      <w:r>
        <w:rPr>
          <w:rStyle w:val="StyleUnderline"/>
        </w:rPr>
        <w:t xml:space="preserve"> </w:t>
      </w:r>
      <w:r w:rsidRPr="00590F1F">
        <w:rPr>
          <w:rStyle w:val="StyleUnderline"/>
        </w:rPr>
        <w:t>Think of a large building, think of a city. A city contains</w:t>
      </w:r>
      <w:r>
        <w:rPr>
          <w:rStyle w:val="StyleUnderline"/>
        </w:rPr>
        <w:t xml:space="preserve"> </w:t>
      </w:r>
      <w:r w:rsidRPr="00590F1F">
        <w:rPr>
          <w:rStyle w:val="StyleUnderline"/>
        </w:rPr>
        <w:t>all kinds of paths and streets that one might have no idea of</w:t>
      </w:r>
      <w:r>
        <w:rPr>
          <w:rStyle w:val="StyleUnderline"/>
        </w:rPr>
        <w:t xml:space="preserve"> </w:t>
      </w:r>
      <w:r w:rsidRPr="00590F1F">
        <w:rPr>
          <w:rStyle w:val="StyleUnderline"/>
        </w:rPr>
        <w:t>on a day-to-day basis. Yet even more so, one could live in a</w:t>
      </w:r>
      <w:r>
        <w:rPr>
          <w:rStyle w:val="StyleUnderline"/>
        </w:rPr>
        <w:t xml:space="preserve"> </w:t>
      </w:r>
      <w:r w:rsidRPr="00590F1F">
        <w:rPr>
          <w:rStyle w:val="StyleUnderline"/>
        </w:rPr>
        <w:t>city such as London for 50 years and never fully grasp it in</w:t>
      </w:r>
      <w:r>
        <w:rPr>
          <w:rStyle w:val="StyleUnderline"/>
        </w:rPr>
        <w:t xml:space="preserve"> </w:t>
      </w:r>
      <w:r w:rsidRPr="00590F1F">
        <w:rPr>
          <w:rStyle w:val="StyleUnderline"/>
        </w:rPr>
        <w:t>its scintillating, oppressive, joyful London-ness. The streets</w:t>
      </w:r>
      <w:r>
        <w:rPr>
          <w:rStyle w:val="StyleUnderline"/>
        </w:rPr>
        <w:t xml:space="preserve"> </w:t>
      </w:r>
      <w:r w:rsidRPr="00590F1F">
        <w:rPr>
          <w:rStyle w:val="StyleUnderline"/>
        </w:rPr>
        <w:t>and parks of London, the people who live there, the trucks</w:t>
      </w:r>
      <w:r>
        <w:rPr>
          <w:rStyle w:val="StyleUnderline"/>
        </w:rPr>
        <w:t xml:space="preserve"> </w:t>
      </w:r>
      <w:r w:rsidRPr="00590F1F">
        <w:rPr>
          <w:rStyle w:val="StyleUnderline"/>
        </w:rPr>
        <w:t>that drive through its streets, constitute London but are not</w:t>
      </w:r>
      <w:r>
        <w:rPr>
          <w:rStyle w:val="StyleUnderline"/>
        </w:rPr>
        <w:t xml:space="preserve"> </w:t>
      </w:r>
      <w:r w:rsidRPr="00590F1F">
        <w:rPr>
          <w:rStyle w:val="StyleUnderline"/>
        </w:rPr>
        <w:t>reducible to it. London is not a whole that is greater than</w:t>
      </w:r>
      <w:r>
        <w:rPr>
          <w:rStyle w:val="StyleUnderline"/>
        </w:rPr>
        <w:t xml:space="preserve"> </w:t>
      </w:r>
      <w:r w:rsidRPr="00590F1F">
        <w:rPr>
          <w:rStyle w:val="StyleUnderline"/>
        </w:rPr>
        <w:t xml:space="preserve">the sum of its parts. </w:t>
      </w:r>
      <w:r w:rsidRPr="00873704">
        <w:rPr>
          <w:sz w:val="12"/>
        </w:rPr>
        <w:t xml:space="preserve">Nor is London reducible to those parts. London cannot be ‘undermined’ downwards or upwards. Likewise, London is not just an effect of my mind, a human construct – think of the pigeons in Trafalgar Square. Nor is London something that only exists when I walk through the Victoria Line tunnel to the Tate Gallery at Pimlico underground station, or when I think about London, or write this sentence about London. </w:t>
      </w:r>
      <w:r w:rsidRPr="00590F1F">
        <w:rPr>
          <w:rStyle w:val="StyleUnderline"/>
        </w:rPr>
        <w:t>London cannot be ‘overmined’</w:t>
      </w:r>
      <w:r>
        <w:rPr>
          <w:rStyle w:val="StyleUnderline"/>
        </w:rPr>
        <w:t xml:space="preserve"> </w:t>
      </w:r>
      <w:r w:rsidRPr="00590F1F">
        <w:rPr>
          <w:rStyle w:val="StyleUnderline"/>
        </w:rPr>
        <w:t>into an after-effect of some (human) process such as thinking</w:t>
      </w:r>
      <w:r>
        <w:rPr>
          <w:rStyle w:val="StyleUnderline"/>
        </w:rPr>
        <w:t xml:space="preserve"> </w:t>
      </w:r>
      <w:r w:rsidRPr="00590F1F">
        <w:rPr>
          <w:rStyle w:val="StyleUnderline"/>
        </w:rPr>
        <w:t xml:space="preserve">or driving or essay writing. </w:t>
      </w:r>
      <w:r w:rsidRPr="00873704">
        <w:rPr>
          <w:sz w:val="12"/>
        </w:rPr>
        <w:t>To this extent writing about music really is like dancing about architecture – and a good thing too.</w:t>
      </w:r>
      <w:r w:rsidRPr="00590F1F">
        <w:rPr>
          <w:rStyle w:val="StyleUnderline"/>
        </w:rPr>
        <w:t xml:space="preserve"> Everything is like that.</w:t>
      </w:r>
      <w:r>
        <w:rPr>
          <w:rStyle w:val="StyleUnderline"/>
        </w:rPr>
        <w:t xml:space="preserve"> </w:t>
      </w:r>
      <w:r w:rsidRPr="00873704">
        <w:rPr>
          <w:sz w:val="12"/>
        </w:rPr>
        <w:t xml:space="preserve">The streets beneath the streets, the Roman Wall, the boarded-up houses, the unexploded bombs, are records of everything that happened to London. London’s history is its Objects are ontologically prior to everything else. Objects emit space and time, just like in Einsteinian relativity theory. They also emit causality. The causal dimension is the aesthetic dimension. It </w:t>
      </w:r>
      <w:proofErr w:type="spellStart"/>
      <w:r w:rsidRPr="00873704">
        <w:rPr>
          <w:sz w:val="12"/>
        </w:rPr>
        <w:t>fl</w:t>
      </w:r>
      <w:proofErr w:type="spellEnd"/>
      <w:r w:rsidRPr="00873704">
        <w:rPr>
          <w:sz w:val="12"/>
        </w:rPr>
        <w:t xml:space="preserve"> oats ontologically ‘in front’ of things. The priority of objects (Theodor Adorno prophetically called it ‘der </w:t>
      </w:r>
      <w:proofErr w:type="spellStart"/>
      <w:r w:rsidRPr="00873704">
        <w:rPr>
          <w:sz w:val="12"/>
        </w:rPr>
        <w:t>Vorrang</w:t>
      </w:r>
      <w:proofErr w:type="spellEnd"/>
      <w:r w:rsidRPr="00873704">
        <w:rPr>
          <w:sz w:val="12"/>
        </w:rPr>
        <w:t xml:space="preserve"> des </w:t>
      </w:r>
      <w:proofErr w:type="spellStart"/>
      <w:r w:rsidRPr="00873704">
        <w:rPr>
          <w:sz w:val="12"/>
        </w:rPr>
        <w:t>Objekts</w:t>
      </w:r>
      <w:proofErr w:type="spellEnd"/>
      <w:r w:rsidRPr="00873704">
        <w:rPr>
          <w:sz w:val="12"/>
        </w:rPr>
        <w:t xml:space="preserve">’) means that they are profoundly withdrawn from access. form. Form is memory. OOO is a weird return to Aristotle, who </w:t>
      </w:r>
      <w:proofErr w:type="spellStart"/>
      <w:r w:rsidRPr="00873704">
        <w:rPr>
          <w:sz w:val="12"/>
        </w:rPr>
        <w:t>specifi</w:t>
      </w:r>
      <w:proofErr w:type="spellEnd"/>
      <w:r w:rsidRPr="00873704">
        <w:rPr>
          <w:sz w:val="12"/>
        </w:rPr>
        <w:t xml:space="preserve"> ed that the form of a thing is its essence and that matter (‘material cause’) is a perspective trick, a backwards glance at the object – quarry, sand, crushed dinosaur bones – that were appropriated to form the object in question. London is a photograph of its past. When you walk through the streets – it seems corny to put it this way, but not really – you are walking through history. Just as a hard drive is a surface on which data are inscribed, so London is a series of surfaces on which causality has been inscribed. There is no difference between causality and aesthetic appearance (Greek, </w:t>
      </w:r>
      <w:proofErr w:type="spellStart"/>
      <w:r w:rsidRPr="00873704">
        <w:rPr>
          <w:sz w:val="12"/>
        </w:rPr>
        <w:t>aisthe</w:t>
      </w:r>
      <w:proofErr w:type="spellEnd"/>
      <w:r w:rsidRPr="00873704">
        <w:rPr>
          <w:sz w:val="12"/>
        </w:rPr>
        <w:t xml:space="preserve"> -sis). </w:t>
      </w:r>
      <w:r w:rsidRPr="00590F1F">
        <w:rPr>
          <w:rStyle w:val="StyleUnderline"/>
        </w:rPr>
        <w:t>The appearance of an object is the past. But since an</w:t>
      </w:r>
      <w:r>
        <w:rPr>
          <w:rStyle w:val="StyleUnderline"/>
        </w:rPr>
        <w:t xml:space="preserve"> </w:t>
      </w:r>
      <w:r w:rsidRPr="00590F1F">
        <w:rPr>
          <w:rStyle w:val="StyleUnderline"/>
        </w:rPr>
        <w:t>object cannot be grasped by anything – including itself –</w:t>
      </w:r>
      <w:r>
        <w:rPr>
          <w:rStyle w:val="StyleUnderline"/>
        </w:rPr>
        <w:t xml:space="preserve"> </w:t>
      </w:r>
      <w:r w:rsidRPr="00590F1F">
        <w:rPr>
          <w:rStyle w:val="StyleUnderline"/>
        </w:rPr>
        <w:t>the essence of an object is the future. Stop to consider how</w:t>
      </w:r>
      <w:r>
        <w:rPr>
          <w:rStyle w:val="StyleUnderline"/>
        </w:rPr>
        <w:t xml:space="preserve"> </w:t>
      </w:r>
      <w:r w:rsidRPr="00590F1F">
        <w:rPr>
          <w:rStyle w:val="StyleUnderline"/>
        </w:rPr>
        <w:t>strange this is: appearance is past, essence is future. The</w:t>
      </w:r>
      <w:r>
        <w:rPr>
          <w:rStyle w:val="StyleUnderline"/>
        </w:rPr>
        <w:t xml:space="preserve"> </w:t>
      </w:r>
      <w:r w:rsidRPr="00590F1F">
        <w:rPr>
          <w:rStyle w:val="Emphasis"/>
        </w:rPr>
        <w:t>present does not truly exist</w:t>
      </w:r>
      <w:r w:rsidRPr="00873704">
        <w:rPr>
          <w:sz w:val="12"/>
        </w:rPr>
        <w:t xml:space="preserve">. We experience a </w:t>
      </w:r>
      <w:proofErr w:type="spellStart"/>
      <w:r w:rsidRPr="00873704">
        <w:rPr>
          <w:sz w:val="12"/>
        </w:rPr>
        <w:t>criss-crossing</w:t>
      </w:r>
      <w:proofErr w:type="spellEnd"/>
      <w:r w:rsidRPr="00873704">
        <w:rPr>
          <w:sz w:val="12"/>
        </w:rPr>
        <w:t xml:space="preserve"> set of force fi elds, the aesthetic–causal fi elds emanated by a host of objects. Anyone familiar with relativity theory will fi </w:t>
      </w:r>
      <w:proofErr w:type="spellStart"/>
      <w:r w:rsidRPr="00873704">
        <w:rPr>
          <w:sz w:val="12"/>
        </w:rPr>
        <w:t>nd</w:t>
      </w:r>
      <w:proofErr w:type="spellEnd"/>
      <w:r w:rsidRPr="00873704">
        <w:rPr>
          <w:sz w:val="12"/>
        </w:rPr>
        <w:t xml:space="preserve"> this idea reasonably intuitive. What is called ‘present’ is simply a </w:t>
      </w:r>
      <w:proofErr w:type="spellStart"/>
      <w:r w:rsidRPr="00873704">
        <w:rPr>
          <w:sz w:val="12"/>
        </w:rPr>
        <w:t>reifi</w:t>
      </w:r>
      <w:proofErr w:type="spellEnd"/>
      <w:r w:rsidRPr="00873704">
        <w:rPr>
          <w:sz w:val="12"/>
        </w:rPr>
        <w:t xml:space="preserve"> cation, an arbitrary boundary drawn around things by a certain entity – state, philosophical view, government, family, electron, black hole. Time is not a series of now-points, then – Aristotle himself refuted this idea – but rather a sickening surge, like cross-town </w:t>
      </w:r>
      <w:proofErr w:type="spellStart"/>
      <w:r w:rsidRPr="00873704">
        <w:rPr>
          <w:sz w:val="12"/>
        </w:rPr>
        <w:t>traffi</w:t>
      </w:r>
      <w:proofErr w:type="spellEnd"/>
      <w:r w:rsidRPr="00873704">
        <w:rPr>
          <w:sz w:val="12"/>
        </w:rPr>
        <w:t xml:space="preserve"> c, or an ocean with many currents; or ‘a river without banks’, 79 </w:t>
      </w:r>
      <w:proofErr w:type="spellStart"/>
      <w:r w:rsidRPr="00873704">
        <w:rPr>
          <w:sz w:val="12"/>
        </w:rPr>
        <w:t>Duskin</w:t>
      </w:r>
      <w:proofErr w:type="spellEnd"/>
      <w:r w:rsidRPr="00873704">
        <w:rPr>
          <w:sz w:val="12"/>
        </w:rPr>
        <w:t xml:space="preserve"> Drum, Beyond 99%, silkscreen print, 2011 80 like the title of a painting by Marc Chagall. Time is a </w:t>
      </w:r>
      <w:proofErr w:type="spellStart"/>
      <w:r w:rsidRPr="00873704">
        <w:rPr>
          <w:sz w:val="12"/>
        </w:rPr>
        <w:t>fl</w:t>
      </w:r>
      <w:proofErr w:type="spellEnd"/>
      <w:r w:rsidRPr="00873704">
        <w:rPr>
          <w:sz w:val="12"/>
        </w:rPr>
        <w:t xml:space="preserve"> </w:t>
      </w:r>
      <w:proofErr w:type="spellStart"/>
      <w:r w:rsidRPr="00873704">
        <w:rPr>
          <w:sz w:val="12"/>
        </w:rPr>
        <w:t>urry</w:t>
      </w:r>
      <w:proofErr w:type="spellEnd"/>
      <w:r w:rsidRPr="00873704">
        <w:rPr>
          <w:sz w:val="12"/>
        </w:rPr>
        <w:t xml:space="preserve"> of spells and counter-spells cast by objects themselves. On this view, </w:t>
      </w:r>
      <w:r w:rsidRPr="00187398">
        <w:rPr>
          <w:rStyle w:val="StyleUnderline"/>
        </w:rPr>
        <w:t>the notion of scarcity is based on a</w:t>
      </w:r>
      <w:r>
        <w:rPr>
          <w:rStyle w:val="StyleUnderline"/>
        </w:rPr>
        <w:t xml:space="preserve"> </w:t>
      </w:r>
      <w:r w:rsidRPr="00187398">
        <w:rPr>
          <w:rStyle w:val="StyleUnderline"/>
        </w:rPr>
        <w:t xml:space="preserve">description of reality that is </w:t>
      </w:r>
      <w:r w:rsidRPr="00187398">
        <w:rPr>
          <w:rStyle w:val="Emphasis"/>
        </w:rPr>
        <w:t xml:space="preserve">not </w:t>
      </w:r>
      <w:proofErr w:type="spellStart"/>
      <w:r w:rsidRPr="00187398">
        <w:rPr>
          <w:rStyle w:val="Emphasis"/>
        </w:rPr>
        <w:t>suffi</w:t>
      </w:r>
      <w:proofErr w:type="spellEnd"/>
      <w:r w:rsidRPr="00187398">
        <w:rPr>
          <w:rStyle w:val="Emphasis"/>
        </w:rPr>
        <w:t xml:space="preserve"> </w:t>
      </w:r>
      <w:proofErr w:type="spellStart"/>
      <w:r w:rsidRPr="00187398">
        <w:rPr>
          <w:rStyle w:val="Emphasis"/>
        </w:rPr>
        <w:t>ciently</w:t>
      </w:r>
      <w:proofErr w:type="spellEnd"/>
      <w:r w:rsidRPr="00187398">
        <w:rPr>
          <w:rStyle w:val="Emphasis"/>
        </w:rPr>
        <w:t xml:space="preserve"> deep</w:t>
      </w:r>
      <w:r w:rsidRPr="00873704">
        <w:rPr>
          <w:sz w:val="12"/>
        </w:rPr>
        <w:t xml:space="preserve">. </w:t>
      </w:r>
      <w:r w:rsidRPr="0037651B">
        <w:rPr>
          <w:rStyle w:val="StyleUnderline"/>
        </w:rPr>
        <w:t>Scarcity is</w:t>
      </w:r>
      <w:r>
        <w:rPr>
          <w:rStyle w:val="StyleUnderline"/>
        </w:rPr>
        <w:t xml:space="preserve"> </w:t>
      </w:r>
      <w:r w:rsidRPr="0037651B">
        <w:rPr>
          <w:rStyle w:val="StyleUnderline"/>
        </w:rPr>
        <w:t xml:space="preserve">for someone or something, within a particular </w:t>
      </w:r>
      <w:proofErr w:type="spellStart"/>
      <w:r w:rsidRPr="0037651B">
        <w:rPr>
          <w:rStyle w:val="StyleUnderline"/>
        </w:rPr>
        <w:t>reifi</w:t>
      </w:r>
      <w:proofErr w:type="spellEnd"/>
      <w:r w:rsidRPr="0037651B">
        <w:rPr>
          <w:rStyle w:val="StyleUnderline"/>
        </w:rPr>
        <w:t xml:space="preserve"> cation of</w:t>
      </w:r>
      <w:r>
        <w:rPr>
          <w:rStyle w:val="StyleUnderline"/>
        </w:rPr>
        <w:t xml:space="preserve"> </w:t>
      </w:r>
      <w:r w:rsidRPr="0037651B">
        <w:rPr>
          <w:rStyle w:val="StyleUnderline"/>
        </w:rPr>
        <w:t xml:space="preserve">time. Look beyond those </w:t>
      </w:r>
      <w:proofErr w:type="spellStart"/>
      <w:r w:rsidRPr="0037651B">
        <w:rPr>
          <w:rStyle w:val="StyleUnderline"/>
        </w:rPr>
        <w:t>artifi</w:t>
      </w:r>
      <w:proofErr w:type="spellEnd"/>
      <w:r w:rsidRPr="0037651B">
        <w:rPr>
          <w:rStyle w:val="StyleUnderline"/>
        </w:rPr>
        <w:t xml:space="preserve"> </w:t>
      </w:r>
      <w:proofErr w:type="spellStart"/>
      <w:r w:rsidRPr="0037651B">
        <w:rPr>
          <w:rStyle w:val="StyleUnderline"/>
        </w:rPr>
        <w:t>cial</w:t>
      </w:r>
      <w:proofErr w:type="spellEnd"/>
      <w:r w:rsidRPr="0037651B">
        <w:rPr>
          <w:rStyle w:val="StyleUnderline"/>
        </w:rPr>
        <w:t xml:space="preserve"> boundaries, and you will</w:t>
      </w:r>
      <w:r>
        <w:rPr>
          <w:rStyle w:val="StyleUnderline"/>
        </w:rPr>
        <w:t xml:space="preserve"> </w:t>
      </w:r>
      <w:r w:rsidRPr="0037651B">
        <w:rPr>
          <w:rStyle w:val="StyleUnderline"/>
        </w:rPr>
        <w:t xml:space="preserve">fi </w:t>
      </w:r>
      <w:proofErr w:type="spellStart"/>
      <w:r w:rsidRPr="0037651B">
        <w:rPr>
          <w:rStyle w:val="StyleUnderline"/>
        </w:rPr>
        <w:t>nd</w:t>
      </w:r>
      <w:proofErr w:type="spellEnd"/>
      <w:r w:rsidRPr="0037651B">
        <w:rPr>
          <w:rStyle w:val="StyleUnderline"/>
        </w:rPr>
        <w:t xml:space="preserve"> abundance. What constitutes the present is a political</w:t>
      </w:r>
      <w:r>
        <w:rPr>
          <w:rStyle w:val="StyleUnderline"/>
        </w:rPr>
        <w:t xml:space="preserve"> </w:t>
      </w:r>
      <w:r w:rsidRPr="0037651B">
        <w:rPr>
          <w:rStyle w:val="StyleUnderline"/>
        </w:rPr>
        <w:t>act, insofar as politics is not just a human affair. There is a</w:t>
      </w:r>
      <w:r>
        <w:rPr>
          <w:rStyle w:val="StyleUnderline"/>
        </w:rPr>
        <w:t xml:space="preserve"> </w:t>
      </w:r>
      <w:r w:rsidRPr="0037651B">
        <w:rPr>
          <w:rStyle w:val="StyleUnderline"/>
        </w:rPr>
        <w:t>politics of quartz crystals whose piezoelectric oscillations</w:t>
      </w:r>
      <w:r>
        <w:rPr>
          <w:rStyle w:val="StyleUnderline"/>
        </w:rPr>
        <w:t xml:space="preserve"> </w:t>
      </w:r>
      <w:r w:rsidRPr="0037651B">
        <w:rPr>
          <w:rStyle w:val="StyleUnderline"/>
        </w:rPr>
        <w:t>‘time’ my world in a particular way.</w:t>
      </w:r>
      <w:r w:rsidRPr="00873704">
        <w:rPr>
          <w:sz w:val="12"/>
        </w:rPr>
        <w:t xml:space="preserve"> There is a politics of American sitcoms such as Frasier that orchestrate every movement of the cast and extras like a kind of swing, a crystalline tempo attuned to the oscillations of quartz. There is a politics of mental illness, in which humans subjected to crystalline time fi </w:t>
      </w:r>
      <w:proofErr w:type="spellStart"/>
      <w:r w:rsidRPr="00873704">
        <w:rPr>
          <w:sz w:val="12"/>
        </w:rPr>
        <w:t>nd</w:t>
      </w:r>
      <w:proofErr w:type="spellEnd"/>
      <w:r w:rsidRPr="00873704">
        <w:rPr>
          <w:sz w:val="12"/>
        </w:rPr>
        <w:t xml:space="preserve"> themselves hurled from one appointment to the next, unable to catch a breath. There is a politics of the Tibetan Kalachakra Tantra, in which practitioners try to project themselves into different times </w:t>
      </w:r>
      <w:proofErr w:type="gramStart"/>
      <w:r w:rsidRPr="00873704">
        <w:rPr>
          <w:sz w:val="12"/>
        </w:rPr>
        <w:t>in order to</w:t>
      </w:r>
      <w:proofErr w:type="gramEnd"/>
      <w:r w:rsidRPr="00873704">
        <w:rPr>
          <w:sz w:val="12"/>
        </w:rPr>
        <w:t xml:space="preserve"> have an </w:t>
      </w:r>
      <w:proofErr w:type="spellStart"/>
      <w:r w:rsidRPr="00873704">
        <w:rPr>
          <w:sz w:val="12"/>
        </w:rPr>
        <w:t>infl</w:t>
      </w:r>
      <w:proofErr w:type="spellEnd"/>
      <w:r w:rsidRPr="00873704">
        <w:rPr>
          <w:sz w:val="12"/>
        </w:rPr>
        <w:t xml:space="preserve"> </w:t>
      </w:r>
      <w:proofErr w:type="spellStart"/>
      <w:r w:rsidRPr="00873704">
        <w:rPr>
          <w:sz w:val="12"/>
        </w:rPr>
        <w:t>uence</w:t>
      </w:r>
      <w:proofErr w:type="spellEnd"/>
      <w:r w:rsidRPr="00873704">
        <w:rPr>
          <w:sz w:val="12"/>
        </w:rPr>
        <w:t xml:space="preserve"> on events ‘there’. London past and London future </w:t>
      </w:r>
      <w:proofErr w:type="spellStart"/>
      <w:r w:rsidRPr="00873704">
        <w:rPr>
          <w:sz w:val="12"/>
        </w:rPr>
        <w:t>criss-cross</w:t>
      </w:r>
      <w:proofErr w:type="spellEnd"/>
      <w:r w:rsidRPr="00873704">
        <w:rPr>
          <w:sz w:val="12"/>
        </w:rPr>
        <w:t xml:space="preserve"> like streams of intersecting </w:t>
      </w:r>
      <w:proofErr w:type="spellStart"/>
      <w:r w:rsidRPr="00873704">
        <w:rPr>
          <w:sz w:val="12"/>
        </w:rPr>
        <w:t>traffi</w:t>
      </w:r>
      <w:proofErr w:type="spellEnd"/>
      <w:r w:rsidRPr="00873704">
        <w:rPr>
          <w:sz w:val="12"/>
        </w:rPr>
        <w:t xml:space="preserve"> c: a single solid present London is nowhere to be found. </w:t>
      </w:r>
      <w:r w:rsidRPr="0037651B">
        <w:rPr>
          <w:rStyle w:val="StyleUnderline"/>
        </w:rPr>
        <w:t>A building opens to the future. In part this future is</w:t>
      </w:r>
      <w:r>
        <w:rPr>
          <w:rStyle w:val="StyleUnderline"/>
        </w:rPr>
        <w:t xml:space="preserve"> </w:t>
      </w:r>
      <w:r w:rsidRPr="0037651B">
        <w:rPr>
          <w:rStyle w:val="StyleUnderline"/>
        </w:rPr>
        <w:t>predictable. But in part – the essential part – the future</w:t>
      </w:r>
      <w:r>
        <w:rPr>
          <w:rStyle w:val="StyleUnderline"/>
        </w:rPr>
        <w:t xml:space="preserve"> </w:t>
      </w:r>
      <w:r w:rsidRPr="0037651B">
        <w:rPr>
          <w:rStyle w:val="StyleUnderline"/>
        </w:rPr>
        <w:t>is radically, irreducibly unpredictable. There is a ‘future</w:t>
      </w:r>
      <w:r>
        <w:rPr>
          <w:rStyle w:val="StyleUnderline"/>
        </w:rPr>
        <w:t xml:space="preserve"> </w:t>
      </w:r>
      <w:proofErr w:type="spellStart"/>
      <w:r w:rsidRPr="0037651B">
        <w:rPr>
          <w:rStyle w:val="StyleUnderline"/>
        </w:rPr>
        <w:t>future</w:t>
      </w:r>
      <w:proofErr w:type="spellEnd"/>
      <w:r w:rsidRPr="0037651B">
        <w:rPr>
          <w:rStyle w:val="StyleUnderline"/>
        </w:rPr>
        <w:t xml:space="preserve">’. This future </w:t>
      </w:r>
      <w:proofErr w:type="gramStart"/>
      <w:r w:rsidRPr="0037651B">
        <w:rPr>
          <w:rStyle w:val="StyleUnderline"/>
        </w:rPr>
        <w:t>opens up</w:t>
      </w:r>
      <w:proofErr w:type="gramEnd"/>
      <w:r w:rsidRPr="0037651B">
        <w:rPr>
          <w:rStyle w:val="StyleUnderline"/>
        </w:rPr>
        <w:t xml:space="preserve"> when we consider the beings</w:t>
      </w:r>
      <w:r>
        <w:rPr>
          <w:rStyle w:val="StyleUnderline"/>
        </w:rPr>
        <w:t xml:space="preserve"> </w:t>
      </w:r>
      <w:r w:rsidRPr="0037651B">
        <w:rPr>
          <w:rStyle w:val="StyleUnderline"/>
        </w:rPr>
        <w:t>that hove into view in the age of ecological emergency: a</w:t>
      </w:r>
      <w:r>
        <w:rPr>
          <w:rStyle w:val="StyleUnderline"/>
        </w:rPr>
        <w:t xml:space="preserve"> </w:t>
      </w:r>
      <w:r w:rsidRPr="0037651B">
        <w:rPr>
          <w:rStyle w:val="StyleUnderline"/>
        </w:rPr>
        <w:t>plutonium pellet, global warming, a polystyrene cup. These</w:t>
      </w:r>
      <w:r>
        <w:rPr>
          <w:rStyle w:val="StyleUnderline"/>
        </w:rPr>
        <w:t xml:space="preserve"> </w:t>
      </w:r>
      <w:r w:rsidRPr="0037651B">
        <w:rPr>
          <w:rStyle w:val="StyleUnderline"/>
        </w:rPr>
        <w:t>are ‘</w:t>
      </w:r>
      <w:proofErr w:type="spellStart"/>
      <w:r w:rsidRPr="0037651B">
        <w:rPr>
          <w:rStyle w:val="StyleUnderline"/>
        </w:rPr>
        <w:t>hyperobjects</w:t>
      </w:r>
      <w:proofErr w:type="spellEnd"/>
      <w:r w:rsidRPr="0037651B">
        <w:rPr>
          <w:rStyle w:val="StyleUnderline"/>
        </w:rPr>
        <w:t xml:space="preserve">’: objects that are </w:t>
      </w:r>
      <w:r w:rsidRPr="0037651B">
        <w:rPr>
          <w:rStyle w:val="Emphasis"/>
        </w:rPr>
        <w:t>massively distributed in</w:t>
      </w:r>
      <w:r>
        <w:rPr>
          <w:rStyle w:val="Emphasis"/>
        </w:rPr>
        <w:t xml:space="preserve"> </w:t>
      </w:r>
      <w:r w:rsidRPr="0037651B">
        <w:rPr>
          <w:rStyle w:val="Emphasis"/>
        </w:rPr>
        <w:t>time and space relative to humans</w:t>
      </w:r>
      <w:r w:rsidRPr="0037651B">
        <w:rPr>
          <w:rStyle w:val="StyleUnderline"/>
        </w:rPr>
        <w:t>.</w:t>
      </w:r>
      <w:r w:rsidRPr="00873704">
        <w:rPr>
          <w:sz w:val="12"/>
        </w:rPr>
        <w:t xml:space="preserve"> They are not </w:t>
      </w:r>
      <w:proofErr w:type="spellStart"/>
      <w:r w:rsidRPr="00873704">
        <w:rPr>
          <w:sz w:val="12"/>
        </w:rPr>
        <w:t>infi</w:t>
      </w:r>
      <w:proofErr w:type="spellEnd"/>
      <w:r w:rsidRPr="00873704">
        <w:rPr>
          <w:sz w:val="12"/>
        </w:rPr>
        <w:t xml:space="preserve"> </w:t>
      </w:r>
      <w:proofErr w:type="spellStart"/>
      <w:r w:rsidRPr="00873704">
        <w:rPr>
          <w:sz w:val="12"/>
        </w:rPr>
        <w:t>nite</w:t>
      </w:r>
      <w:proofErr w:type="spellEnd"/>
      <w:r w:rsidRPr="00873704">
        <w:rPr>
          <w:sz w:val="12"/>
        </w:rPr>
        <w:t xml:space="preserve">, but they are so large that they humiliate and defeat not only our ability to count, but also our ability to build. </w:t>
      </w:r>
      <w:proofErr w:type="spellStart"/>
      <w:r w:rsidRPr="00873704">
        <w:rPr>
          <w:sz w:val="12"/>
        </w:rPr>
        <w:t>Hyperobjects</w:t>
      </w:r>
      <w:proofErr w:type="spellEnd"/>
      <w:r w:rsidRPr="00873704">
        <w:rPr>
          <w:sz w:val="12"/>
        </w:rPr>
        <w:t xml:space="preserve"> are the true anarchists, the shock troops of ecological coexistence. </w:t>
      </w:r>
      <w:r w:rsidRPr="00873704">
        <w:rPr>
          <w:rStyle w:val="StyleUnderline"/>
        </w:rPr>
        <w:t>Even relatively short-lived</w:t>
      </w:r>
      <w:r>
        <w:rPr>
          <w:rStyle w:val="StyleUnderline"/>
        </w:rPr>
        <w:t xml:space="preserve"> </w:t>
      </w:r>
      <w:proofErr w:type="spellStart"/>
      <w:r w:rsidRPr="00873704">
        <w:rPr>
          <w:rStyle w:val="StyleUnderline"/>
        </w:rPr>
        <w:t>hyperobjects</w:t>
      </w:r>
      <w:proofErr w:type="spellEnd"/>
      <w:r w:rsidRPr="00873704">
        <w:rPr>
          <w:rStyle w:val="StyleUnderline"/>
        </w:rPr>
        <w:t xml:space="preserve"> ruthlessly demolish 200 years of comforting</w:t>
      </w:r>
      <w:r>
        <w:rPr>
          <w:rStyle w:val="StyleUnderline"/>
        </w:rPr>
        <w:t xml:space="preserve"> </w:t>
      </w:r>
      <w:r w:rsidRPr="00873704">
        <w:rPr>
          <w:rStyle w:val="StyleUnderline"/>
        </w:rPr>
        <w:t xml:space="preserve">(for some) </w:t>
      </w:r>
      <w:r w:rsidRPr="00873704">
        <w:rPr>
          <w:rStyle w:val="Emphasis"/>
        </w:rPr>
        <w:t>anthropocentric domination</w:t>
      </w:r>
      <w:r w:rsidRPr="00873704">
        <w:rPr>
          <w:rStyle w:val="StyleUnderline"/>
        </w:rPr>
        <w:t xml:space="preserve"> of time and space.</w:t>
      </w:r>
      <w:r>
        <w:rPr>
          <w:rStyle w:val="StyleUnderline"/>
        </w:rPr>
        <w:t xml:space="preserve"> </w:t>
      </w:r>
      <w:r w:rsidRPr="00873704">
        <w:rPr>
          <w:sz w:val="12"/>
        </w:rPr>
        <w:t xml:space="preserve">Forty years </w:t>
      </w:r>
      <w:proofErr w:type="gramStart"/>
      <w:r w:rsidRPr="00873704">
        <w:rPr>
          <w:sz w:val="12"/>
        </w:rPr>
        <w:t>ago</w:t>
      </w:r>
      <w:proofErr w:type="gramEnd"/>
      <w:r w:rsidRPr="00873704">
        <w:rPr>
          <w:sz w:val="12"/>
        </w:rPr>
        <w:t xml:space="preserve"> the humorously named Energy-Related Health Research Lab in Davis, California, injected dogs with Strontium-90 in utero and put small amounts of Strontium90 in puppy food. The dogs died at varying speeds depending on how much Strontium-90 they had been fed. Strontium-90 is a very dangerous emitter of beta waves – electromagnetic waves that can penetrate cells, </w:t>
      </w:r>
      <w:proofErr w:type="gramStart"/>
      <w:r w:rsidRPr="00873704">
        <w:rPr>
          <w:sz w:val="12"/>
        </w:rPr>
        <w:t>paper</w:t>
      </w:r>
      <w:proofErr w:type="gramEnd"/>
      <w:r w:rsidRPr="00873704">
        <w:rPr>
          <w:sz w:val="12"/>
        </w:rPr>
        <w:t xml:space="preserve"> and skin – and heats up whatever it penetrates. The dogs were placed in gigantic slabs of concrete. In 2006 they were dug up and transported – where? </w:t>
      </w:r>
      <w:proofErr w:type="gramStart"/>
      <w:r w:rsidRPr="00873704">
        <w:rPr>
          <w:sz w:val="12"/>
        </w:rPr>
        <w:t>Of course</w:t>
      </w:r>
      <w:proofErr w:type="gramEnd"/>
      <w:r w:rsidRPr="00873704">
        <w:rPr>
          <w:sz w:val="12"/>
        </w:rPr>
        <w:t xml:space="preserve"> one does not know. One has the vague impression that they are now ‘away’ (I live in Davis). But for the same reason that the present does not really exist, neither does ‘here’. I think of the slogan that hung above John Lennon and Yoko Ono’s doorway: ‘This Is Not Here.’ Away is a convenient fi </w:t>
      </w:r>
      <w:proofErr w:type="spellStart"/>
      <w:r w:rsidRPr="00873704">
        <w:rPr>
          <w:sz w:val="12"/>
        </w:rPr>
        <w:t>ction</w:t>
      </w:r>
      <w:proofErr w:type="spellEnd"/>
      <w:r w:rsidRPr="00873704">
        <w:rPr>
          <w:sz w:val="12"/>
        </w:rPr>
        <w:t xml:space="preserve"> that is losing its phantasmal grip in the ecological age. Peer over the edges of here and away and you will fi </w:t>
      </w:r>
      <w:proofErr w:type="spellStart"/>
      <w:r w:rsidRPr="00873704">
        <w:rPr>
          <w:sz w:val="12"/>
        </w:rPr>
        <w:t>nd</w:t>
      </w:r>
      <w:proofErr w:type="spellEnd"/>
      <w:r w:rsidRPr="00873704">
        <w:rPr>
          <w:sz w:val="12"/>
        </w:rPr>
        <w:t xml:space="preserve"> planet Earth just around the corner from you. We know, on a visceral level, that when we </w:t>
      </w:r>
      <w:proofErr w:type="spellStart"/>
      <w:r w:rsidRPr="00873704">
        <w:rPr>
          <w:sz w:val="12"/>
        </w:rPr>
        <w:t>fl</w:t>
      </w:r>
      <w:proofErr w:type="spellEnd"/>
      <w:r w:rsidRPr="00873704">
        <w:rPr>
          <w:sz w:val="12"/>
        </w:rPr>
        <w:t xml:space="preserve"> ush the toilet the waste does not go into some magical extra dimension, but simply into the </w:t>
      </w:r>
      <w:proofErr w:type="spellStart"/>
      <w:r w:rsidRPr="00873704">
        <w:rPr>
          <w:sz w:val="12"/>
        </w:rPr>
        <w:t>Pacifi</w:t>
      </w:r>
      <w:proofErr w:type="spellEnd"/>
      <w:r w:rsidRPr="00873704">
        <w:rPr>
          <w:sz w:val="12"/>
        </w:rPr>
        <w:t xml:space="preserve"> c or into a wastewater treatment facility. Now consider the timescales of global warming: the terrifying (500 years, 75%); the horrifying (30,000 years, 25%); the petrifying (100,000 years, 7%). In 30,000 years, let alone 100,000 years, two things will be true: </w:t>
      </w:r>
      <w:r w:rsidRPr="00873704">
        <w:rPr>
          <w:rStyle w:val="StyleUnderline"/>
        </w:rPr>
        <w:t>1) No one will be meaningfully related to me.</w:t>
      </w:r>
      <w:r>
        <w:rPr>
          <w:rStyle w:val="StyleUnderline"/>
        </w:rPr>
        <w:t xml:space="preserve"> </w:t>
      </w:r>
      <w:r w:rsidRPr="00873704">
        <w:rPr>
          <w:rStyle w:val="StyleUnderline"/>
        </w:rPr>
        <w:t>2) Everything that happens will bear the traces of</w:t>
      </w:r>
      <w:r>
        <w:rPr>
          <w:rStyle w:val="StyleUnderline"/>
        </w:rPr>
        <w:t xml:space="preserve"> </w:t>
      </w:r>
      <w:r w:rsidRPr="00873704">
        <w:rPr>
          <w:rStyle w:val="StyleUnderline"/>
        </w:rPr>
        <w:t>my actions.</w:t>
      </w:r>
      <w:r>
        <w:rPr>
          <w:rStyle w:val="StyleUnderline"/>
        </w:rPr>
        <w:t xml:space="preserve"> </w:t>
      </w:r>
      <w:r w:rsidRPr="00873704">
        <w:rPr>
          <w:rStyle w:val="StyleUnderline"/>
        </w:rPr>
        <w:t>These two facts provide the ethical and political coordinates</w:t>
      </w:r>
      <w:r>
        <w:rPr>
          <w:rStyle w:val="StyleUnderline"/>
        </w:rPr>
        <w:t xml:space="preserve"> </w:t>
      </w:r>
      <w:r w:rsidRPr="00873704">
        <w:rPr>
          <w:rStyle w:val="StyleUnderline"/>
        </w:rPr>
        <w:t xml:space="preserve">for </w:t>
      </w:r>
      <w:r w:rsidRPr="00873704">
        <w:rPr>
          <w:rStyle w:val="Emphasis"/>
        </w:rPr>
        <w:t>thinking ecological coexistence</w:t>
      </w:r>
      <w:r w:rsidRPr="00873704">
        <w:rPr>
          <w:rStyle w:val="StyleUnderline"/>
        </w:rPr>
        <w:t>. Our presence is hollowed</w:t>
      </w:r>
      <w:r>
        <w:rPr>
          <w:rStyle w:val="StyleUnderline"/>
        </w:rPr>
        <w:t xml:space="preserve"> </w:t>
      </w:r>
      <w:r w:rsidRPr="00873704">
        <w:rPr>
          <w:rStyle w:val="StyleUnderline"/>
        </w:rPr>
        <w:t xml:space="preserve">from the inside at the very same time as our </w:t>
      </w:r>
      <w:proofErr w:type="spellStart"/>
      <w:r w:rsidRPr="00873704">
        <w:rPr>
          <w:rStyle w:val="StyleUnderline"/>
        </w:rPr>
        <w:t>signifi</w:t>
      </w:r>
      <w:proofErr w:type="spellEnd"/>
      <w:r w:rsidRPr="00873704">
        <w:rPr>
          <w:rStyle w:val="StyleUnderline"/>
        </w:rPr>
        <w:t xml:space="preserve"> </w:t>
      </w:r>
      <w:proofErr w:type="spellStart"/>
      <w:r w:rsidRPr="00873704">
        <w:rPr>
          <w:rStyle w:val="StyleUnderline"/>
        </w:rPr>
        <w:t>cance</w:t>
      </w:r>
      <w:proofErr w:type="spellEnd"/>
      <w:r>
        <w:rPr>
          <w:rStyle w:val="StyleUnderline"/>
        </w:rPr>
        <w:t xml:space="preserve"> </w:t>
      </w:r>
      <w:r w:rsidRPr="00873704">
        <w:rPr>
          <w:rStyle w:val="StyleUnderline"/>
        </w:rPr>
        <w:t>becomes exquisitely heightened. And for the very same</w:t>
      </w:r>
      <w:r>
        <w:rPr>
          <w:rStyle w:val="StyleUnderline"/>
        </w:rPr>
        <w:t xml:space="preserve"> </w:t>
      </w:r>
      <w:r w:rsidRPr="00873704">
        <w:rPr>
          <w:rStyle w:val="StyleUnderline"/>
        </w:rPr>
        <w:t>reasons: we are enthralled in the vast, interwoven spells of</w:t>
      </w:r>
      <w:r>
        <w:rPr>
          <w:rStyle w:val="StyleUnderline"/>
        </w:rPr>
        <w:t xml:space="preserve"> </w:t>
      </w:r>
      <w:proofErr w:type="spellStart"/>
      <w:r w:rsidRPr="00873704">
        <w:rPr>
          <w:rStyle w:val="StyleUnderline"/>
        </w:rPr>
        <w:t>hyperobjects</w:t>
      </w:r>
      <w:proofErr w:type="spellEnd"/>
      <w:r w:rsidRPr="00873704">
        <w:rPr>
          <w:rStyle w:val="StyleUnderline"/>
        </w:rPr>
        <w:t>, huge undertows in the river of time without</w:t>
      </w:r>
      <w:r>
        <w:rPr>
          <w:rStyle w:val="StyleUnderline"/>
        </w:rPr>
        <w:t xml:space="preserve"> </w:t>
      </w:r>
      <w:r w:rsidRPr="00873704">
        <w:rPr>
          <w:rStyle w:val="StyleUnderline"/>
        </w:rPr>
        <w:t>banks.</w:t>
      </w:r>
      <w:r>
        <w:rPr>
          <w:rStyle w:val="StyleUnderline"/>
        </w:rPr>
        <w:t xml:space="preserve"> </w:t>
      </w:r>
      <w:r w:rsidRPr="00873704">
        <w:rPr>
          <w:sz w:val="12"/>
        </w:rPr>
        <w:t xml:space="preserve">Let us return to the notion of the 99% with which Occupy is preoccupying the global imaginary right now. Ninety-nine is a </w:t>
      </w:r>
      <w:proofErr w:type="spellStart"/>
      <w:r w:rsidRPr="00873704">
        <w:rPr>
          <w:sz w:val="12"/>
        </w:rPr>
        <w:t>tantalising</w:t>
      </w:r>
      <w:proofErr w:type="spellEnd"/>
      <w:r w:rsidRPr="00873704">
        <w:rPr>
          <w:sz w:val="12"/>
        </w:rPr>
        <w:t xml:space="preserve"> number. It is not 100. It keeps you waiting on the edge. It seems packed, more packed than 100: packed yet fi </w:t>
      </w:r>
      <w:proofErr w:type="spellStart"/>
      <w:r w:rsidRPr="00873704">
        <w:rPr>
          <w:sz w:val="12"/>
        </w:rPr>
        <w:t>nite</w:t>
      </w:r>
      <w:proofErr w:type="spellEnd"/>
      <w:r w:rsidRPr="00873704">
        <w:rPr>
          <w:sz w:val="12"/>
        </w:rPr>
        <w:t xml:space="preserve">. It is more suggestive than 0.99 or 9, evoking fullness and yet a ‘not quite’, a ‘not yet’. Ninety-nine evokes what I have elsewhere called ‘very large fi </w:t>
      </w:r>
      <w:proofErr w:type="spellStart"/>
      <w:r w:rsidRPr="00873704">
        <w:rPr>
          <w:sz w:val="12"/>
        </w:rPr>
        <w:t>nitude</w:t>
      </w:r>
      <w:proofErr w:type="spellEnd"/>
      <w:r w:rsidRPr="00873704">
        <w:rPr>
          <w:sz w:val="12"/>
        </w:rPr>
        <w:t xml:space="preserve">’, which confronts us from all sides in an age of ecological emergency. </w:t>
      </w:r>
      <w:proofErr w:type="spellStart"/>
      <w:r w:rsidRPr="00873704">
        <w:rPr>
          <w:rStyle w:val="StyleUnderline"/>
        </w:rPr>
        <w:t>Hyperobjects</w:t>
      </w:r>
      <w:proofErr w:type="spellEnd"/>
      <w:r w:rsidRPr="00873704">
        <w:rPr>
          <w:rStyle w:val="StyleUnderline"/>
        </w:rPr>
        <w:t xml:space="preserve"> destroy </w:t>
      </w:r>
      <w:proofErr w:type="spellStart"/>
      <w:r w:rsidRPr="00873704">
        <w:rPr>
          <w:rStyle w:val="StyleUnderline"/>
        </w:rPr>
        <w:t>infi</w:t>
      </w:r>
      <w:proofErr w:type="spellEnd"/>
      <w:r w:rsidRPr="00873704">
        <w:rPr>
          <w:rStyle w:val="StyleUnderline"/>
        </w:rPr>
        <w:t xml:space="preserve"> </w:t>
      </w:r>
      <w:proofErr w:type="spellStart"/>
      <w:r w:rsidRPr="00873704">
        <w:rPr>
          <w:rStyle w:val="StyleUnderline"/>
        </w:rPr>
        <w:t>nity</w:t>
      </w:r>
      <w:proofErr w:type="spellEnd"/>
      <w:r w:rsidRPr="00873704">
        <w:rPr>
          <w:rStyle w:val="StyleUnderline"/>
        </w:rPr>
        <w:t>, they destroy here</w:t>
      </w:r>
      <w:r>
        <w:rPr>
          <w:rStyle w:val="StyleUnderline"/>
        </w:rPr>
        <w:t xml:space="preserve"> </w:t>
      </w:r>
      <w:r w:rsidRPr="00873704">
        <w:rPr>
          <w:rStyle w:val="StyleUnderline"/>
        </w:rPr>
        <w:t xml:space="preserve">and present, with very large fi </w:t>
      </w:r>
      <w:proofErr w:type="spellStart"/>
      <w:r w:rsidRPr="00873704">
        <w:rPr>
          <w:rStyle w:val="StyleUnderline"/>
        </w:rPr>
        <w:t>nitude</w:t>
      </w:r>
      <w:proofErr w:type="spellEnd"/>
      <w:r w:rsidRPr="00873704">
        <w:rPr>
          <w:rStyle w:val="StyleUnderline"/>
        </w:rPr>
        <w:t>.</w:t>
      </w:r>
      <w:r>
        <w:rPr>
          <w:rStyle w:val="StyleUnderline"/>
        </w:rPr>
        <w:t xml:space="preserve"> </w:t>
      </w:r>
      <w:r w:rsidRPr="00873704">
        <w:rPr>
          <w:rStyle w:val="StyleUnderline"/>
        </w:rPr>
        <w:t>Humans share Earth with a plenitude of life forms, a</w:t>
      </w:r>
      <w:r>
        <w:rPr>
          <w:rStyle w:val="StyleUnderline"/>
        </w:rPr>
        <w:t xml:space="preserve"> </w:t>
      </w:r>
      <w:r w:rsidRPr="00873704">
        <w:rPr>
          <w:rStyle w:val="StyleUnderline"/>
        </w:rPr>
        <w:t>plenitude that constitutes what one artist calls the Beyond</w:t>
      </w:r>
      <w:r>
        <w:rPr>
          <w:rStyle w:val="StyleUnderline"/>
        </w:rPr>
        <w:t xml:space="preserve"> </w:t>
      </w:r>
      <w:r w:rsidRPr="00873704">
        <w:rPr>
          <w:rStyle w:val="StyleUnderline"/>
        </w:rPr>
        <w:t>99%.</w:t>
      </w:r>
      <w:r>
        <w:rPr>
          <w:rStyle w:val="StyleUnderline"/>
        </w:rPr>
        <w:t xml:space="preserve"> </w:t>
      </w:r>
      <w:r w:rsidRPr="00873704">
        <w:rPr>
          <w:sz w:val="12"/>
        </w:rPr>
        <w:t xml:space="preserve">2 </w:t>
      </w:r>
      <w:r w:rsidRPr="00873704">
        <w:rPr>
          <w:rStyle w:val="StyleUnderline"/>
        </w:rPr>
        <w:t>Again, it is best to think of this plenitude as a very</w:t>
      </w:r>
      <w:r>
        <w:rPr>
          <w:rStyle w:val="StyleUnderline"/>
        </w:rPr>
        <w:t xml:space="preserve"> </w:t>
      </w:r>
      <w:r w:rsidRPr="00873704">
        <w:rPr>
          <w:rStyle w:val="StyleUnderline"/>
        </w:rPr>
        <w:t>rich 99%, rather than as 100%. There is no whole of which</w:t>
      </w:r>
      <w:r>
        <w:rPr>
          <w:rStyle w:val="StyleUnderline"/>
        </w:rPr>
        <w:t xml:space="preserve"> </w:t>
      </w:r>
      <w:r w:rsidRPr="00873704">
        <w:rPr>
          <w:rStyle w:val="StyleUnderline"/>
        </w:rPr>
        <w:t>these life forms are the sum. And why stop there? Why</w:t>
      </w:r>
      <w:r>
        <w:rPr>
          <w:rStyle w:val="StyleUnderline"/>
        </w:rPr>
        <w:t xml:space="preserve"> </w:t>
      </w:r>
      <w:r w:rsidRPr="00873704">
        <w:rPr>
          <w:rStyle w:val="StyleUnderline"/>
        </w:rPr>
        <w:t>not include the oil, the iron ore, the very hills themselves,</w:t>
      </w:r>
      <w:r>
        <w:rPr>
          <w:rStyle w:val="StyleUnderline"/>
        </w:rPr>
        <w:t xml:space="preserve"> </w:t>
      </w:r>
      <w:r w:rsidRPr="00873704">
        <w:rPr>
          <w:rStyle w:val="StyleUnderline"/>
        </w:rPr>
        <w:t>all memory traces of life forms? Why not include oxygen,</w:t>
      </w:r>
      <w:r>
        <w:rPr>
          <w:rStyle w:val="StyleUnderline"/>
        </w:rPr>
        <w:t xml:space="preserve"> </w:t>
      </w:r>
      <w:r w:rsidRPr="00873704">
        <w:rPr>
          <w:rStyle w:val="StyleUnderline"/>
        </w:rPr>
        <w:t xml:space="preserve">the fi </w:t>
      </w:r>
      <w:proofErr w:type="spellStart"/>
      <w:r w:rsidRPr="00873704">
        <w:rPr>
          <w:rStyle w:val="StyleUnderline"/>
        </w:rPr>
        <w:t>rst</w:t>
      </w:r>
      <w:proofErr w:type="spellEnd"/>
      <w:r w:rsidRPr="00873704">
        <w:rPr>
          <w:rStyle w:val="StyleUnderline"/>
        </w:rPr>
        <w:t xml:space="preserve"> ecological cataclysm? Why not include water? If</w:t>
      </w:r>
      <w:r>
        <w:rPr>
          <w:rStyle w:val="StyleUnderline"/>
        </w:rPr>
        <w:t xml:space="preserve"> </w:t>
      </w:r>
      <w:r w:rsidRPr="00873704">
        <w:rPr>
          <w:rStyle w:val="StyleUnderline"/>
        </w:rPr>
        <w:t xml:space="preserve">we include all these beings, we will fi </w:t>
      </w:r>
      <w:proofErr w:type="spellStart"/>
      <w:r w:rsidRPr="00873704">
        <w:rPr>
          <w:rStyle w:val="StyleUnderline"/>
        </w:rPr>
        <w:t>nd</w:t>
      </w:r>
      <w:proofErr w:type="spellEnd"/>
      <w:r w:rsidRPr="00873704">
        <w:rPr>
          <w:rStyle w:val="StyleUnderline"/>
        </w:rPr>
        <w:t xml:space="preserve"> that utilitarian</w:t>
      </w:r>
      <w:r>
        <w:rPr>
          <w:rStyle w:val="StyleUnderline"/>
        </w:rPr>
        <w:t xml:space="preserve"> </w:t>
      </w:r>
      <w:r w:rsidRPr="00873704">
        <w:rPr>
          <w:rStyle w:val="StyleUnderline"/>
        </w:rPr>
        <w:t>calculations based on self-interest fail somewhere along</w:t>
      </w:r>
      <w:r>
        <w:rPr>
          <w:rStyle w:val="StyleUnderline"/>
        </w:rPr>
        <w:t xml:space="preserve"> </w:t>
      </w:r>
      <w:r w:rsidRPr="00873704">
        <w:rPr>
          <w:rStyle w:val="StyleUnderline"/>
        </w:rPr>
        <w:t xml:space="preserve">the line. It is time to let them go. </w:t>
      </w:r>
      <w:r w:rsidRPr="00873704">
        <w:rPr>
          <w:rStyle w:val="Emphasis"/>
        </w:rPr>
        <w:t>This letting go has a</w:t>
      </w:r>
      <w:r>
        <w:rPr>
          <w:rStyle w:val="Emphasis"/>
        </w:rPr>
        <w:t xml:space="preserve"> </w:t>
      </w:r>
      <w:r w:rsidRPr="00873704">
        <w:rPr>
          <w:rStyle w:val="Emphasis"/>
        </w:rPr>
        <w:t>larger resonance to do with the theme of scarcity</w:t>
      </w:r>
      <w:r w:rsidRPr="00873704">
        <w:rPr>
          <w:rStyle w:val="StyleUnderline"/>
        </w:rPr>
        <w:t>. If we let</w:t>
      </w:r>
      <w:r>
        <w:rPr>
          <w:rStyle w:val="StyleUnderline"/>
        </w:rPr>
        <w:t xml:space="preserve"> </w:t>
      </w:r>
      <w:r w:rsidRPr="00873704">
        <w:rPr>
          <w:rStyle w:val="StyleUnderline"/>
        </w:rPr>
        <w:t xml:space="preserve">go of limits, we also let go of the vague apeiron of </w:t>
      </w:r>
      <w:proofErr w:type="spellStart"/>
      <w:r w:rsidRPr="00873704">
        <w:rPr>
          <w:rStyle w:val="StyleUnderline"/>
        </w:rPr>
        <w:t>infi</w:t>
      </w:r>
      <w:proofErr w:type="spellEnd"/>
      <w:r w:rsidRPr="00873704">
        <w:rPr>
          <w:rStyle w:val="StyleUnderline"/>
        </w:rPr>
        <w:t xml:space="preserve"> </w:t>
      </w:r>
      <w:proofErr w:type="spellStart"/>
      <w:r w:rsidRPr="00873704">
        <w:rPr>
          <w:rStyle w:val="StyleUnderline"/>
        </w:rPr>
        <w:t>nity</w:t>
      </w:r>
      <w:proofErr w:type="spellEnd"/>
      <w:r>
        <w:rPr>
          <w:rStyle w:val="StyleUnderline"/>
        </w:rPr>
        <w:t xml:space="preserve"> </w:t>
      </w:r>
      <w:r w:rsidRPr="00873704">
        <w:rPr>
          <w:rStyle w:val="StyleUnderline"/>
        </w:rPr>
        <w:t xml:space="preserve">and embrace fi </w:t>
      </w:r>
      <w:proofErr w:type="spellStart"/>
      <w:r w:rsidRPr="00873704">
        <w:rPr>
          <w:rStyle w:val="StyleUnderline"/>
        </w:rPr>
        <w:t>nitude</w:t>
      </w:r>
      <w:proofErr w:type="spellEnd"/>
      <w:r w:rsidRPr="00873704">
        <w:rPr>
          <w:rStyle w:val="StyleUnderline"/>
        </w:rPr>
        <w:t>: not as scarcity or as limit, but as</w:t>
      </w:r>
      <w:r>
        <w:rPr>
          <w:rStyle w:val="StyleUnderline"/>
        </w:rPr>
        <w:t xml:space="preserve"> </w:t>
      </w:r>
      <w:r w:rsidRPr="00873704">
        <w:rPr>
          <w:rStyle w:val="StyleUnderline"/>
        </w:rPr>
        <w:t xml:space="preserve">coexistence in the disquieting </w:t>
      </w:r>
      <w:proofErr w:type="spellStart"/>
      <w:r w:rsidRPr="00873704">
        <w:rPr>
          <w:rStyle w:val="StyleUnderline"/>
        </w:rPr>
        <w:t>fl</w:t>
      </w:r>
      <w:proofErr w:type="spellEnd"/>
      <w:r w:rsidRPr="00873704">
        <w:rPr>
          <w:rStyle w:val="StyleUnderline"/>
        </w:rPr>
        <w:t xml:space="preserve"> </w:t>
      </w:r>
      <w:proofErr w:type="spellStart"/>
      <w:r w:rsidRPr="00873704">
        <w:rPr>
          <w:rStyle w:val="StyleUnderline"/>
        </w:rPr>
        <w:t>ux</w:t>
      </w:r>
      <w:proofErr w:type="spellEnd"/>
      <w:r w:rsidRPr="00873704">
        <w:rPr>
          <w:rStyle w:val="StyleUnderline"/>
        </w:rPr>
        <w:t xml:space="preserve"> of time. 2</w:t>
      </w:r>
    </w:p>
    <w:p w14:paraId="68CFD033" w14:textId="07731304" w:rsidR="00AE0383" w:rsidRDefault="00AE0383" w:rsidP="00AE0383"/>
    <w:p w14:paraId="64AD35CD" w14:textId="77777777" w:rsidR="00AE0383" w:rsidRPr="00AE0383" w:rsidRDefault="00AE0383" w:rsidP="00AE0383"/>
    <w:p w14:paraId="0F4BA62B" w14:textId="5960D7C8" w:rsidR="00AE0383" w:rsidRDefault="00AE0383" w:rsidP="00EA2236">
      <w:pPr>
        <w:pStyle w:val="Heading3"/>
      </w:pPr>
      <w:r>
        <w:t xml:space="preserve">Invasive Species </w:t>
      </w:r>
    </w:p>
    <w:p w14:paraId="73430146" w14:textId="6C94D0AA" w:rsidR="00AE0383" w:rsidRDefault="00AE0383" w:rsidP="00AE0383"/>
    <w:p w14:paraId="02612154" w14:textId="77777777" w:rsidR="00AE0383" w:rsidRPr="00270002" w:rsidRDefault="00AE0383" w:rsidP="00AE0383">
      <w:pPr>
        <w:keepNext/>
        <w:keepLines/>
        <w:spacing w:before="40" w:after="0"/>
        <w:outlineLvl w:val="3"/>
        <w:rPr>
          <w:rFonts w:asciiTheme="minorHAnsi" w:eastAsiaTheme="majorEastAsia" w:hAnsiTheme="minorHAnsi" w:cstheme="minorHAnsi"/>
          <w:b/>
          <w:iCs/>
          <w:sz w:val="26"/>
        </w:rPr>
      </w:pPr>
      <w:bookmarkStart w:id="1" w:name="_Hlk77858200"/>
      <w:r w:rsidRPr="00270002">
        <w:rPr>
          <w:rFonts w:asciiTheme="minorHAnsi" w:eastAsiaTheme="majorEastAsia" w:hAnsiTheme="minorHAnsi" w:cstheme="minorHAnsi"/>
          <w:b/>
          <w:iCs/>
          <w:sz w:val="26"/>
        </w:rPr>
        <w:t xml:space="preserve">The idea of invasive species is anthropocentric – the classification of these species is only based of the effects on humans </w:t>
      </w:r>
    </w:p>
    <w:p w14:paraId="6348511B" w14:textId="77777777" w:rsidR="00AE0383" w:rsidRPr="00270002" w:rsidRDefault="00AE0383" w:rsidP="00AE0383">
      <w:pPr>
        <w:rPr>
          <w:rFonts w:asciiTheme="minorHAnsi" w:hAnsiTheme="minorHAnsi" w:cstheme="minorHAnsi"/>
        </w:rPr>
      </w:pPr>
      <w:r w:rsidRPr="00270002">
        <w:rPr>
          <w:rFonts w:asciiTheme="minorHAnsi" w:hAnsiTheme="minorHAnsi" w:cstheme="minorHAnsi"/>
        </w:rPr>
        <w:t xml:space="preserve">C.E. </w:t>
      </w:r>
      <w:r w:rsidRPr="00270002">
        <w:rPr>
          <w:rStyle w:val="Style13ptBold"/>
          <w:rFonts w:asciiTheme="minorHAnsi" w:hAnsiTheme="minorHAnsi" w:cstheme="minorHAnsi"/>
        </w:rPr>
        <w:t>Abbate and</w:t>
      </w:r>
      <w:r w:rsidRPr="00270002">
        <w:rPr>
          <w:rFonts w:asciiTheme="minorHAnsi" w:hAnsiTheme="minorHAnsi" w:cstheme="minorHAnsi"/>
        </w:rPr>
        <w:t xml:space="preserve"> Bob </w:t>
      </w:r>
      <w:r w:rsidRPr="00270002">
        <w:rPr>
          <w:rStyle w:val="Style13ptBold"/>
          <w:rFonts w:asciiTheme="minorHAnsi" w:hAnsiTheme="minorHAnsi" w:cstheme="minorHAnsi"/>
        </w:rPr>
        <w:t>Fischer</w:t>
      </w:r>
      <w:r w:rsidRPr="00270002">
        <w:rPr>
          <w:rFonts w:asciiTheme="minorHAnsi" w:hAnsiTheme="minorHAnsi" w:cstheme="minorHAnsi"/>
        </w:rPr>
        <w:t xml:space="preserve"> 10-27-20</w:t>
      </w:r>
      <w:r w:rsidRPr="00270002">
        <w:rPr>
          <w:rStyle w:val="Style13ptBold"/>
          <w:rFonts w:asciiTheme="minorHAnsi" w:hAnsiTheme="minorHAnsi" w:cstheme="minorHAnsi"/>
        </w:rPr>
        <w:t>19</w:t>
      </w:r>
      <w:r>
        <w:rPr>
          <w:rFonts w:asciiTheme="minorHAnsi" w:hAnsiTheme="minorHAnsi" w:cstheme="minorHAnsi"/>
        </w:rPr>
        <w:t xml:space="preserve"> (</w:t>
      </w:r>
      <w:r w:rsidRPr="00270002">
        <w:rPr>
          <w:rFonts w:asciiTheme="minorHAnsi" w:hAnsiTheme="minorHAnsi" w:cstheme="minorHAnsi"/>
        </w:rPr>
        <w:t>&lt;&lt;Philosophy Department, University of Nevada&gt;&gt;, &lt;&lt;Philosophy Department, Texas State University&gt;&gt;, “Don’t Demean “</w:t>
      </w:r>
      <w:proofErr w:type="spellStart"/>
      <w:r w:rsidRPr="00270002">
        <w:rPr>
          <w:rFonts w:asciiTheme="minorHAnsi" w:hAnsiTheme="minorHAnsi" w:cstheme="minorHAnsi"/>
        </w:rPr>
        <w:t>Invasives</w:t>
      </w:r>
      <w:proofErr w:type="spellEnd"/>
      <w:r w:rsidRPr="00270002">
        <w:rPr>
          <w:rFonts w:asciiTheme="minorHAnsi" w:hAnsiTheme="minorHAnsi" w:cstheme="minorHAnsi"/>
        </w:rPr>
        <w:t>”: Conservation and Wrongful Species Discrimination</w:t>
      </w:r>
      <w:proofErr w:type="gramStart"/>
      <w:r w:rsidRPr="00270002">
        <w:rPr>
          <w:rFonts w:asciiTheme="minorHAnsi" w:hAnsiTheme="minorHAnsi" w:cstheme="minorHAnsi"/>
        </w:rPr>
        <w:t>”,  MPDI</w:t>
      </w:r>
      <w:proofErr w:type="gramEnd"/>
      <w:r w:rsidRPr="00270002">
        <w:rPr>
          <w:rFonts w:asciiTheme="minorHAnsi" w:hAnsiTheme="minorHAnsi" w:cstheme="minorHAnsi"/>
        </w:rPr>
        <w:t xml:space="preserve">, </w:t>
      </w:r>
      <w:hyperlink r:id="rId42" w:history="1">
        <w:r w:rsidRPr="009B6FB6">
          <w:rPr>
            <w:rStyle w:val="Hyperlink"/>
            <w:rFonts w:asciiTheme="minorHAnsi" w:hAnsiTheme="minorHAnsi" w:cstheme="minorHAnsi"/>
          </w:rPr>
          <w:t>https://www.mdpi.com/2076-2615/9/11/871/pdf)\\p</w:t>
        </w:r>
      </w:hyperlink>
      <w:r>
        <w:rPr>
          <w:rFonts w:asciiTheme="minorHAnsi" w:hAnsiTheme="minorHAnsi" w:cstheme="minorHAnsi"/>
        </w:rPr>
        <w:t xml:space="preserve">airie + </w:t>
      </w:r>
      <w:proofErr w:type="spellStart"/>
      <w:r>
        <w:rPr>
          <w:rFonts w:asciiTheme="minorHAnsi" w:hAnsiTheme="minorHAnsi" w:cstheme="minorHAnsi"/>
        </w:rPr>
        <w:t>shppp</w:t>
      </w:r>
      <w:proofErr w:type="spellEnd"/>
    </w:p>
    <w:p w14:paraId="685C5E7D" w14:textId="77777777" w:rsidR="00AE0383" w:rsidRPr="003F2F71" w:rsidRDefault="00AE0383" w:rsidP="00AE0383">
      <w:pPr>
        <w:rPr>
          <w:rStyle w:val="StyleUnderline"/>
        </w:rPr>
      </w:pPr>
      <w:r w:rsidRPr="003F2F71">
        <w:rPr>
          <w:rFonts w:asciiTheme="minorHAnsi" w:hAnsiTheme="minorHAnsi" w:cstheme="minorHAnsi"/>
          <w:sz w:val="16"/>
        </w:rPr>
        <w:t xml:space="preserve">2. Some Preliminaries </w:t>
      </w:r>
      <w:r w:rsidRPr="003F2F71">
        <w:rPr>
          <w:rStyle w:val="StyleUnderline"/>
        </w:rPr>
        <w:t>Before we begin in earnest, though, we should be clear about the meaning of the terms “native</w:t>
      </w:r>
      <w:r>
        <w:rPr>
          <w:rStyle w:val="StyleUnderline"/>
        </w:rPr>
        <w:t xml:space="preserve"> </w:t>
      </w:r>
      <w:r w:rsidRPr="003F2F71">
        <w:rPr>
          <w:rStyle w:val="StyleUnderline"/>
        </w:rPr>
        <w:t xml:space="preserve">species”, “introduction”, </w:t>
      </w:r>
      <w:r w:rsidRPr="003F2F71">
        <w:rPr>
          <w:rStyle w:val="Emphasis"/>
        </w:rPr>
        <w:t>“alien species”, and “invasive species” as they are crucial</w:t>
      </w:r>
      <w:r w:rsidRPr="003F2F71">
        <w:rPr>
          <w:rStyle w:val="StyleUnderline"/>
        </w:rPr>
        <w:t xml:space="preserve"> to this discussion.</w:t>
      </w:r>
      <w:r>
        <w:rPr>
          <w:rStyle w:val="StyleUnderline"/>
        </w:rPr>
        <w:t xml:space="preserve"> </w:t>
      </w:r>
      <w:r w:rsidRPr="003F2F71">
        <w:rPr>
          <w:rFonts w:asciiTheme="minorHAnsi" w:hAnsiTheme="minorHAnsi" w:cstheme="minorHAnsi"/>
          <w:sz w:val="16"/>
        </w:rPr>
        <w:t xml:space="preserve">Here are the definitions that the US Department of Agriculture (USDA) [30] employs: “Native species” means, with respect to a particular ecosystem, a species that, other than </w:t>
      </w:r>
      <w:proofErr w:type="gramStart"/>
      <w:r w:rsidRPr="003F2F71">
        <w:rPr>
          <w:rFonts w:asciiTheme="minorHAnsi" w:hAnsiTheme="minorHAnsi" w:cstheme="minorHAnsi"/>
          <w:sz w:val="16"/>
        </w:rPr>
        <w:t>as a result of</w:t>
      </w:r>
      <w:proofErr w:type="gramEnd"/>
      <w:r w:rsidRPr="003F2F71">
        <w:rPr>
          <w:rFonts w:asciiTheme="minorHAnsi" w:hAnsiTheme="minorHAnsi" w:cstheme="minorHAnsi"/>
          <w:sz w:val="16"/>
        </w:rPr>
        <w:t xml:space="preserve"> an introduction, historically occurred or currently occurs in that ecosystem. “Introduction” means the intentional or unintentional escape, release, dissemination, or placement of a species into an ecosystem </w:t>
      </w:r>
      <w:proofErr w:type="gramStart"/>
      <w:r w:rsidRPr="003F2F71">
        <w:rPr>
          <w:rFonts w:asciiTheme="minorHAnsi" w:hAnsiTheme="minorHAnsi" w:cstheme="minorHAnsi"/>
          <w:sz w:val="16"/>
        </w:rPr>
        <w:t>as a result of</w:t>
      </w:r>
      <w:proofErr w:type="gramEnd"/>
      <w:r w:rsidRPr="003F2F71">
        <w:rPr>
          <w:rFonts w:asciiTheme="minorHAnsi" w:hAnsiTheme="minorHAnsi" w:cstheme="minorHAnsi"/>
          <w:sz w:val="16"/>
        </w:rPr>
        <w:t xml:space="preserve"> human activity. “Alien species” means, with respect to a particular ecosystem, any species, including its seeds, eggs, spores, or other biological material capable of propagating that species, that is not native to that ecosystem. </w:t>
      </w:r>
      <w:r w:rsidRPr="003F2F71">
        <w:rPr>
          <w:rStyle w:val="Emphasis"/>
        </w:rPr>
        <w:t>“Invasive species” means an alien species whose introduction does or is likely to cause</w:t>
      </w:r>
      <w:r>
        <w:rPr>
          <w:rStyle w:val="Emphasis"/>
        </w:rPr>
        <w:t xml:space="preserve"> </w:t>
      </w:r>
      <w:r w:rsidRPr="003F2F71">
        <w:rPr>
          <w:rStyle w:val="Emphasis"/>
        </w:rPr>
        <w:t>economic or environmental harm or harm to human health</w:t>
      </w:r>
      <w:r w:rsidRPr="003F2F71">
        <w:rPr>
          <w:rStyle w:val="StyleUnderline"/>
        </w:rPr>
        <w:t>.</w:t>
      </w:r>
      <w:r>
        <w:rPr>
          <w:rStyle w:val="StyleUnderline"/>
        </w:rPr>
        <w:t xml:space="preserve"> </w:t>
      </w:r>
      <w:r w:rsidRPr="003F2F71">
        <w:rPr>
          <w:rFonts w:asciiTheme="minorHAnsi" w:hAnsiTheme="minorHAnsi" w:cstheme="minorHAnsi"/>
          <w:sz w:val="16"/>
        </w:rPr>
        <w:t xml:space="preserve">There are many questions we might ask about these definitions. For instance, Homo sapiens is, of course, just one species among many. What is ecologically significant about changes that humans cause as opposed to changes that non-human species cause? Also, given that ecosystems are just groups of living and non-living entities interacting in various ways, how do we draw the boundaries of ecosystems in non-arbitrary ways? </w:t>
      </w:r>
      <w:r w:rsidRPr="003F2F71">
        <w:rPr>
          <w:rStyle w:val="StyleUnderline"/>
        </w:rPr>
        <w:t>Furthermore, when we talk about species “historically occurring”</w:t>
      </w:r>
      <w:r>
        <w:rPr>
          <w:rStyle w:val="StyleUnderline"/>
        </w:rPr>
        <w:t xml:space="preserve"> </w:t>
      </w:r>
      <w:r w:rsidRPr="003F2F71">
        <w:rPr>
          <w:rStyle w:val="StyleUnderline"/>
        </w:rPr>
        <w:t xml:space="preserve">in a particular ecosystem, </w:t>
      </w:r>
      <w:r w:rsidRPr="003F2F71">
        <w:rPr>
          <w:rStyle w:val="Emphasis"/>
        </w:rPr>
        <w:t>what is the relevant timeframe</w:t>
      </w:r>
      <w:r w:rsidRPr="003F2F71">
        <w:rPr>
          <w:rStyle w:val="StyleUnderline"/>
        </w:rPr>
        <w:t>? At some point in history, every single species</w:t>
      </w:r>
      <w:r>
        <w:rPr>
          <w:rStyle w:val="StyleUnderline"/>
        </w:rPr>
        <w:t xml:space="preserve"> </w:t>
      </w:r>
      <w:r w:rsidRPr="003F2F71">
        <w:rPr>
          <w:rStyle w:val="StyleUnderline"/>
        </w:rPr>
        <w:t xml:space="preserve">was new to an ecosystem. </w:t>
      </w:r>
      <w:r w:rsidRPr="003F2F71">
        <w:rPr>
          <w:rStyle w:val="Emphasis"/>
        </w:rPr>
        <w:t>Why not say that every species is an alien species</w:t>
      </w:r>
      <w:r w:rsidRPr="003F2F71">
        <w:rPr>
          <w:rStyle w:val="StyleUnderline"/>
        </w:rPr>
        <w:t>?</w:t>
      </w:r>
      <w:r>
        <w:rPr>
          <w:rStyle w:val="StyleUnderline"/>
        </w:rPr>
        <w:t xml:space="preserve"> </w:t>
      </w:r>
      <w:r w:rsidRPr="003F2F71">
        <w:rPr>
          <w:rFonts w:asciiTheme="minorHAnsi" w:hAnsiTheme="minorHAnsi" w:cstheme="minorHAnsi"/>
          <w:sz w:val="16"/>
        </w:rPr>
        <w:t xml:space="preserve">When we try to use the above definitions to determine which species count as “native” and “alien”, a lot turns on what counts as “an introduction”. Introductions are human introductions—that is, human beings either intentionally or unintentionally played some role in bringing the species from one ecosystem to another as opposed to, say, animals migrating “naturally”. Obviously, there are going to be lots of cases that make these definitions seem objectionably imprecise. How should we think about a case where birds take up new nesting grounds on their own accord, but would not have if their previous nesting grounds had not been polluted by, say, a distant leak in an oil tanker—or if climate change were not happening? How should we think about a case where rats migrate from one island to another via more than one method—say, both clinging to driftwood and stowing away on ships? What about cases where species are introduced, but there is a sense in which human beings are creating an entirely new ecosystem, as occurred when American cities brought squirrels into their parks in the 19th century [31]? </w:t>
      </w:r>
      <w:r w:rsidRPr="003F2F71">
        <w:rPr>
          <w:rStyle w:val="StyleUnderline"/>
        </w:rPr>
        <w:t>We raise these questions not to suggest that they cannot be answered, but to point out that they</w:t>
      </w:r>
      <w:r>
        <w:rPr>
          <w:rStyle w:val="StyleUnderline"/>
        </w:rPr>
        <w:t xml:space="preserve"> </w:t>
      </w:r>
      <w:r w:rsidRPr="003F2F71">
        <w:rPr>
          <w:rStyle w:val="StyleUnderline"/>
        </w:rPr>
        <w:t xml:space="preserve">will be very difficult to answer </w:t>
      </w:r>
      <w:r w:rsidRPr="003F2F71">
        <w:rPr>
          <w:rStyle w:val="Emphasis"/>
        </w:rPr>
        <w:t>without explicitly appealing to an anthropocentric perspective</w:t>
      </w:r>
      <w:r w:rsidRPr="003F2F71">
        <w:rPr>
          <w:rFonts w:asciiTheme="minorHAnsi" w:hAnsiTheme="minorHAnsi" w:cstheme="minorHAnsi"/>
          <w:sz w:val="16"/>
        </w:rPr>
        <w:t xml:space="preserve">. We draw a sharp divide between humans and non-humans; we care about some timescales and not others; </w:t>
      </w:r>
      <w:r w:rsidRPr="003F2F71">
        <w:rPr>
          <w:rStyle w:val="StyleUnderline"/>
        </w:rPr>
        <w:t>we think of ourselves as being responsible for some impacts and not others</w:t>
      </w:r>
      <w:r w:rsidRPr="003F2F71">
        <w:rPr>
          <w:rFonts w:asciiTheme="minorHAnsi" w:hAnsiTheme="minorHAnsi" w:cstheme="minorHAnsi"/>
          <w:sz w:val="16"/>
        </w:rPr>
        <w:t xml:space="preserve">; etc. As Marc </w:t>
      </w:r>
      <w:proofErr w:type="spellStart"/>
      <w:r w:rsidRPr="003F2F71">
        <w:rPr>
          <w:rFonts w:asciiTheme="minorHAnsi" w:hAnsiTheme="minorHAnsi" w:cstheme="minorHAnsi"/>
          <w:sz w:val="16"/>
        </w:rPr>
        <w:t>Bekoff</w:t>
      </w:r>
      <w:proofErr w:type="spellEnd"/>
      <w:r w:rsidRPr="003F2F71">
        <w:rPr>
          <w:rFonts w:asciiTheme="minorHAnsi" w:hAnsiTheme="minorHAnsi" w:cstheme="minorHAnsi"/>
          <w:sz w:val="16"/>
        </w:rPr>
        <w:t xml:space="preserve"> [32] suggests, conservation biology is not a value-free enterprise. It presupposes certain human goals, and it attempts to achieve those against a theoretical backdrop that is itself structured, in part, by Animals 2019, 9, 871 5 of 14 our interests. This is most obvious, of course, in the USDA’s [30] definition of </w:t>
      </w:r>
      <w:r w:rsidRPr="003F2F71">
        <w:rPr>
          <w:rStyle w:val="StyleUnderline"/>
        </w:rPr>
        <w:t>“invasive species,”</w:t>
      </w:r>
      <w:r>
        <w:rPr>
          <w:rStyle w:val="StyleUnderline"/>
        </w:rPr>
        <w:t xml:space="preserve"> </w:t>
      </w:r>
      <w:r w:rsidRPr="003F2F71">
        <w:rPr>
          <w:rStyle w:val="StyleUnderline"/>
        </w:rPr>
        <w:t xml:space="preserve">which </w:t>
      </w:r>
      <w:r w:rsidRPr="003F2F71">
        <w:rPr>
          <w:rStyle w:val="Emphasis"/>
        </w:rPr>
        <w:t>stipulates that a species counts as invasive</w:t>
      </w:r>
      <w:r w:rsidRPr="003F2F71">
        <w:rPr>
          <w:rStyle w:val="StyleUnderline"/>
        </w:rPr>
        <w:t xml:space="preserve"> only if it “does or is likely to cause economic or</w:t>
      </w:r>
      <w:r>
        <w:rPr>
          <w:rStyle w:val="StyleUnderline"/>
        </w:rPr>
        <w:t xml:space="preserve"> </w:t>
      </w:r>
      <w:r w:rsidRPr="003F2F71">
        <w:rPr>
          <w:rStyle w:val="Emphasis"/>
        </w:rPr>
        <w:t>environmental harm or harm to human health</w:t>
      </w:r>
      <w:r w:rsidRPr="003F2F71">
        <w:rPr>
          <w:rStyle w:val="StyleUnderline"/>
        </w:rPr>
        <w:t xml:space="preserve">”. Because </w:t>
      </w:r>
      <w:r w:rsidRPr="003F2F71">
        <w:rPr>
          <w:rStyle w:val="Emphasis"/>
        </w:rPr>
        <w:t>human goals and interests influence</w:t>
      </w:r>
      <w:r w:rsidRPr="003F2F71">
        <w:rPr>
          <w:rStyle w:val="StyleUnderline"/>
        </w:rPr>
        <w:t xml:space="preserve"> the</w:t>
      </w:r>
      <w:r>
        <w:rPr>
          <w:rStyle w:val="StyleUnderline"/>
        </w:rPr>
        <w:t xml:space="preserve"> </w:t>
      </w:r>
      <w:r w:rsidRPr="003F2F71">
        <w:rPr>
          <w:rStyle w:val="StyleUnderline"/>
        </w:rPr>
        <w:t>ways in which conservationists categorize free-roaming animals, these classifications are subject to</w:t>
      </w:r>
      <w:r>
        <w:rPr>
          <w:rStyle w:val="StyleUnderline"/>
        </w:rPr>
        <w:t xml:space="preserve"> </w:t>
      </w:r>
      <w:r w:rsidRPr="003F2F71">
        <w:rPr>
          <w:rStyle w:val="Emphasis"/>
        </w:rPr>
        <w:t>moral evaluation</w:t>
      </w:r>
      <w:r w:rsidRPr="003F2F71">
        <w:rPr>
          <w:rStyle w:val="StyleUnderline"/>
        </w:rPr>
        <w:t>.</w:t>
      </w:r>
    </w:p>
    <w:bookmarkEnd w:id="1"/>
    <w:p w14:paraId="2415FBE0" w14:textId="7A6C8C6D" w:rsidR="00AE0383" w:rsidRDefault="00AE0383" w:rsidP="00AE0383"/>
    <w:p w14:paraId="31541973" w14:textId="77777777" w:rsidR="00AE0383" w:rsidRPr="00AE0383" w:rsidRDefault="00AE0383" w:rsidP="00AE0383"/>
    <w:p w14:paraId="04EC4BFA" w14:textId="1B93C725" w:rsidR="00930CBE" w:rsidRDefault="00930CBE" w:rsidP="00EA2236">
      <w:pPr>
        <w:pStyle w:val="Heading3"/>
      </w:pPr>
      <w:r>
        <w:t>Managemen</w:t>
      </w:r>
      <w:r w:rsidR="00AE0383">
        <w:t>t</w:t>
      </w:r>
    </w:p>
    <w:p w14:paraId="3209D774" w14:textId="3E9B4034" w:rsidR="00930CBE" w:rsidRDefault="00930CBE" w:rsidP="00930CBE"/>
    <w:p w14:paraId="43058E71" w14:textId="77777777" w:rsidR="00930CBE" w:rsidRDefault="00930CBE" w:rsidP="00930CBE">
      <w:pPr>
        <w:pStyle w:val="Heading4"/>
      </w:pPr>
      <w:r>
        <w:t xml:space="preserve">The protection of nature is driven by the logics of anthropomorphism and economic advancement that symbolically and materially posits the human as The God of Nature </w:t>
      </w:r>
    </w:p>
    <w:p w14:paraId="47365BE4" w14:textId="77777777" w:rsidR="00930CBE" w:rsidRPr="00165409" w:rsidRDefault="00930CBE" w:rsidP="00930CBE">
      <w:r w:rsidRPr="003D09A7">
        <w:rPr>
          <w:b/>
          <w:bCs/>
        </w:rPr>
        <w:t>Timothy</w:t>
      </w:r>
      <w:r>
        <w:t xml:space="preserve"> W. Luke, March 1997, &lt;&lt;&lt;&lt;University Distinguished Professor of Political Science in the College of Liberal Arts and Human Sciences &amp; Program Chair of the Government and International Affairs Program, School of Public and International Affairs at Virginia Polytechnic Institute and State University&gt;</w:t>
      </w:r>
      <w:proofErr w:type="gramStart"/>
      <w:r>
        <w:t>&gt;,  “</w:t>
      </w:r>
      <w:proofErr w:type="gramEnd"/>
      <w:r>
        <w:t>The (Un)Wise (Ab)Use of Nature: Environmentalism as Globalized Consumerism?”, https://www.cddc.vt.edu/tim/tims/Tim528.PDF\\em</w:t>
      </w:r>
    </w:p>
    <w:p w14:paraId="0B7027AD" w14:textId="77777777" w:rsidR="00930CBE" w:rsidRPr="00292D57" w:rsidRDefault="00930CBE" w:rsidP="00930CBE">
      <w:pPr>
        <w:rPr>
          <w:sz w:val="14"/>
        </w:rPr>
      </w:pPr>
      <w:r w:rsidRPr="00292D57">
        <w:rPr>
          <w:sz w:val="14"/>
        </w:rPr>
        <w:t xml:space="preserve">B. The Nature Conservancy Compared to so many other environmental organizations, The Nature Conservancy (TNC) plainly </w:t>
      </w:r>
      <w:r w:rsidRPr="002136A0">
        <w:rPr>
          <w:u w:val="single"/>
        </w:rPr>
        <w:t xml:space="preserve">is </w:t>
      </w:r>
      <w:r w:rsidRPr="002136A0">
        <w:rPr>
          <w:highlight w:val="cyan"/>
          <w:u w:val="single"/>
        </w:rPr>
        <w:t>doing something</w:t>
      </w:r>
      <w:r w:rsidRPr="002136A0">
        <w:rPr>
          <w:u w:val="single"/>
        </w:rPr>
        <w:t xml:space="preserve"> immediate and significant </w:t>
      </w:r>
      <w:r w:rsidRPr="002136A0">
        <w:rPr>
          <w:highlight w:val="cyan"/>
          <w:u w:val="single"/>
        </w:rPr>
        <w:t>to protect Nature--</w:t>
      </w:r>
      <w:r w:rsidRPr="002136A0">
        <w:rPr>
          <w:u w:val="single"/>
        </w:rPr>
        <w:t xml:space="preserve">buying, </w:t>
      </w:r>
      <w:proofErr w:type="gramStart"/>
      <w:r w:rsidRPr="002136A0">
        <w:rPr>
          <w:u w:val="single"/>
        </w:rPr>
        <w:t>holding</w:t>
      </w:r>
      <w:proofErr w:type="gramEnd"/>
      <w:r w:rsidRPr="002136A0">
        <w:rPr>
          <w:u w:val="single"/>
        </w:rPr>
        <w:t xml:space="preserve"> and guarding large swatches of comparatively undisturbed natural habitat. Yet, it </w:t>
      </w:r>
      <w:r w:rsidRPr="002136A0">
        <w:rPr>
          <w:highlight w:val="cyan"/>
          <w:u w:val="single"/>
        </w:rPr>
        <w:t>does this</w:t>
      </w:r>
      <w:r w:rsidRPr="002136A0">
        <w:rPr>
          <w:u w:val="single"/>
        </w:rPr>
        <w:t xml:space="preserve"> </w:t>
      </w:r>
      <w:r w:rsidRPr="006056BD">
        <w:rPr>
          <w:highlight w:val="cyan"/>
          <w:u w:val="single"/>
        </w:rPr>
        <w:t>in a</w:t>
      </w:r>
      <w:r w:rsidRPr="002136A0">
        <w:rPr>
          <w:highlight w:val="cyan"/>
          <w:u w:val="single"/>
        </w:rPr>
        <w:t>ccord with the consumeristic ground rules of the global capitalist economy.</w:t>
      </w:r>
      <w:r w:rsidRPr="00C35509">
        <w:rPr>
          <w:u w:val="single"/>
        </w:rPr>
        <w:t xml:space="preserve"> Millions of acres, occupying many diverse ecosystems now are being held in trust by the Nature Conservancy</w:t>
      </w:r>
      <w:r w:rsidRPr="00292D57">
        <w:rPr>
          <w:sz w:val="14"/>
        </w:rPr>
        <w:t xml:space="preserve">. This trust is being exercised not only for future generations of people, but also for </w:t>
      </w:r>
      <w:proofErr w:type="gramStart"/>
      <w:r w:rsidRPr="00292D57">
        <w:rPr>
          <w:sz w:val="14"/>
        </w:rPr>
        <w:t>all of</w:t>
      </w:r>
      <w:proofErr w:type="gramEnd"/>
      <w:r w:rsidRPr="00292D57">
        <w:rPr>
          <w:sz w:val="14"/>
        </w:rPr>
        <w:t xml:space="preserve"> the new generations of the plants and animals, fungi and insects, algae and microorganisms inhabiting these plots of land. Beginning with the 60 acres in the </w:t>
      </w:r>
      <w:proofErr w:type="spellStart"/>
      <w:r w:rsidRPr="00292D57">
        <w:rPr>
          <w:sz w:val="14"/>
        </w:rPr>
        <w:t>Mianus</w:t>
      </w:r>
      <w:proofErr w:type="spellEnd"/>
      <w:r w:rsidRPr="00292D57">
        <w:rPr>
          <w:sz w:val="14"/>
        </w:rPr>
        <w:t xml:space="preserve"> River Gorge, this organization has protected by direct acquisition and trust negotiations over 7.5 million acres of land in North America as well as Central America, South America, and the Caribbean in over separate 10,000 protection actions. In the past forty years, on pieces as small a quarter an acre to as large as hundreds of square miles, the Nature Conservancy in the United States has arranged for the ongoing protection of an area the size of Connecticut and Rhode Island.84 </w:t>
      </w:r>
      <w:r w:rsidRPr="00451D31">
        <w:rPr>
          <w:u w:val="single"/>
        </w:rPr>
        <w:t xml:space="preserve">Given that so many </w:t>
      </w:r>
      <w:r w:rsidRPr="00451D31">
        <w:rPr>
          <w:highlight w:val="cyan"/>
          <w:u w:val="single"/>
        </w:rPr>
        <w:t xml:space="preserve">ecological initiatives fail so </w:t>
      </w:r>
      <w:r w:rsidRPr="00451D31">
        <w:rPr>
          <w:u w:val="single"/>
        </w:rPr>
        <w:t xml:space="preserve">frequently, </w:t>
      </w:r>
      <w:r w:rsidRPr="00451D31">
        <w:rPr>
          <w:highlight w:val="cyan"/>
          <w:u w:val="single"/>
        </w:rPr>
        <w:t>this string of successes cannot be entirely ignored</w:t>
      </w:r>
      <w:r w:rsidRPr="00292D57">
        <w:rPr>
          <w:sz w:val="14"/>
        </w:rPr>
        <w:t xml:space="preserve">. Nonetheless, one must admit the Nature Conservancy's achievements are perhaps seriously flawed, even though these flaws reveal much more about the consumption of public goods through a private property system and free enterprise economy than they show about environmentalism. Because of what has happened to Nature, how capital operates, and where </w:t>
      </w:r>
      <w:r w:rsidRPr="00451D31">
        <w:rPr>
          <w:highlight w:val="cyan"/>
          <w:u w:val="single"/>
        </w:rPr>
        <w:t>resources for change must be solicited, the Nature Conservancy does what it does: consume land to be held "in trust: for Nature</w:t>
      </w:r>
      <w:r w:rsidRPr="00292D57">
        <w:rPr>
          <w:sz w:val="14"/>
          <w:highlight w:val="cyan"/>
        </w:rPr>
        <w:t>.</w:t>
      </w:r>
      <w:r w:rsidRPr="00292D57">
        <w:rPr>
          <w:sz w:val="14"/>
        </w:rPr>
        <w:t xml:space="preserve"> As a result, the tenets and tenor of the Conservancy's operations as "an environmentalist organization" are those of almost complete compliance, and not those of radical resistance to the fast capitalist global economy. </w:t>
      </w:r>
      <w:r w:rsidRPr="00397E52">
        <w:rPr>
          <w:u w:val="single"/>
        </w:rPr>
        <w:t xml:space="preserve">In the </w:t>
      </w:r>
      <w:r w:rsidRPr="00DB284D">
        <w:rPr>
          <w:highlight w:val="cyan"/>
          <w:u w:val="single"/>
        </w:rPr>
        <w:t>Nature</w:t>
      </w:r>
      <w:r w:rsidRPr="00397E52">
        <w:rPr>
          <w:u w:val="single"/>
        </w:rPr>
        <w:t xml:space="preserve"> Conservancy's </w:t>
      </w:r>
      <w:r w:rsidRPr="00DB284D">
        <w:rPr>
          <w:highlight w:val="cyan"/>
          <w:u w:val="single"/>
        </w:rPr>
        <w:t xml:space="preserve">operational codes of land consumption, a triage system comes into play. </w:t>
      </w:r>
      <w:r w:rsidRPr="00DB284D">
        <w:rPr>
          <w:u w:val="single"/>
        </w:rPr>
        <w:t>Some</w:t>
      </w:r>
      <w:r w:rsidRPr="00397E52">
        <w:rPr>
          <w:u w:val="single"/>
        </w:rPr>
        <w:t xml:space="preserve"> </w:t>
      </w:r>
      <w:r w:rsidRPr="00DB284D">
        <w:rPr>
          <w:highlight w:val="cyan"/>
          <w:u w:val="single"/>
        </w:rPr>
        <w:t>lands of Nature are more "ecologically significant,"</w:t>
      </w:r>
      <w:r w:rsidRPr="00397E52">
        <w:rPr>
          <w:u w:val="single"/>
        </w:rPr>
        <w:t xml:space="preserve"> some regions are much more "natural areas," but </w:t>
      </w:r>
      <w:r w:rsidRPr="00DB284D">
        <w:rPr>
          <w:highlight w:val="cyan"/>
          <w:u w:val="single"/>
        </w:rPr>
        <w:t>some</w:t>
      </w:r>
      <w:r w:rsidRPr="00397E52">
        <w:rPr>
          <w:u w:val="single"/>
        </w:rPr>
        <w:t xml:space="preserve"> grounds are </w:t>
      </w:r>
      <w:r w:rsidRPr="00DB284D">
        <w:rPr>
          <w:highlight w:val="cyan"/>
          <w:u w:val="single"/>
        </w:rPr>
        <w:t>far less "protectable" than others</w:t>
      </w:r>
      <w:r w:rsidRPr="00397E52">
        <w:rPr>
          <w:u w:val="single"/>
        </w:rPr>
        <w:t xml:space="preserve">. The </w:t>
      </w:r>
      <w:r w:rsidRPr="00DB284D">
        <w:rPr>
          <w:highlight w:val="cyan"/>
          <w:u w:val="single"/>
        </w:rPr>
        <w:t>methods of the Conservancy show how</w:t>
      </w:r>
      <w:r w:rsidRPr="00397E52">
        <w:rPr>
          <w:u w:val="single"/>
        </w:rPr>
        <w:t xml:space="preserve"> it </w:t>
      </w:r>
      <w:r w:rsidRPr="00DB284D">
        <w:rPr>
          <w:highlight w:val="cyan"/>
          <w:u w:val="single"/>
        </w:rPr>
        <w:t>implicitly sees Nature as real estate properties</w:t>
      </w:r>
      <w:r w:rsidRPr="00397E52">
        <w:rPr>
          <w:u w:val="single"/>
        </w:rPr>
        <w:t xml:space="preserve"> </w:t>
      </w:r>
      <w:proofErr w:type="gramStart"/>
      <w:r w:rsidRPr="00397E52">
        <w:rPr>
          <w:u w:val="single"/>
        </w:rPr>
        <w:t>inasmuch as</w:t>
      </w:r>
      <w:proofErr w:type="gramEnd"/>
      <w:r w:rsidRPr="00397E52">
        <w:rPr>
          <w:u w:val="single"/>
        </w:rPr>
        <w:t xml:space="preserve"> its chapters must constantly grade the acreages they receive-- labelling some as truly ecologically significant, some as plainly natural areas, some as merely "trade lands."85 The latter are sold, like old horses for glue or worn-out cattle for dogfood, and the proceeds can used elsewhere to promote conservation. </w:t>
      </w:r>
      <w:r w:rsidRPr="00DB284D">
        <w:rPr>
          <w:u w:val="single"/>
        </w:rPr>
        <w:t xml:space="preserve">In </w:t>
      </w:r>
      <w:r w:rsidRPr="00DB284D">
        <w:rPr>
          <w:highlight w:val="cyan"/>
          <w:u w:val="single"/>
        </w:rPr>
        <w:t xml:space="preserve">seeking to preserve Nature, </w:t>
      </w:r>
      <w:r w:rsidRPr="00DB284D">
        <w:rPr>
          <w:u w:val="single"/>
        </w:rPr>
        <w:t>the</w:t>
      </w:r>
      <w:r w:rsidRPr="00397E52">
        <w:rPr>
          <w:u w:val="single"/>
        </w:rPr>
        <w:t xml:space="preserve"> Nature Conservancy strangely 31 </w:t>
      </w:r>
      <w:r w:rsidRPr="00DB284D">
        <w:rPr>
          <w:highlight w:val="cyan"/>
          <w:u w:val="single"/>
        </w:rPr>
        <w:t>oversees its</w:t>
      </w:r>
      <w:r w:rsidRPr="00397E52">
        <w:rPr>
          <w:u w:val="single"/>
        </w:rPr>
        <w:t xml:space="preserve"> final </w:t>
      </w:r>
      <w:r w:rsidRPr="00DB284D">
        <w:rPr>
          <w:highlight w:val="cyan"/>
          <w:u w:val="single"/>
        </w:rPr>
        <w:t>transformation into pure real estate</w:t>
      </w:r>
      <w:r w:rsidRPr="00397E52">
        <w:rPr>
          <w:u w:val="single"/>
        </w:rPr>
        <w:t xml:space="preserve">, </w:t>
      </w:r>
      <w:r w:rsidRPr="00DB284D">
        <w:rPr>
          <w:highlight w:val="cyan"/>
          <w:u w:val="single"/>
        </w:rPr>
        <w:t>allowing</w:t>
      </w:r>
      <w:r w:rsidRPr="00397E52">
        <w:rPr>
          <w:u w:val="single"/>
        </w:rPr>
        <w:t xml:space="preserve"> even hitherto unsalable or </w:t>
      </w:r>
      <w:r w:rsidRPr="00DB284D">
        <w:rPr>
          <w:highlight w:val="cyan"/>
          <w:u w:val="single"/>
        </w:rPr>
        <w:t>undeveloped lands to become transubstantiated into "natural areas"</w:t>
      </w:r>
      <w:r w:rsidRPr="00397E52">
        <w:rPr>
          <w:u w:val="single"/>
        </w:rPr>
        <w:t xml:space="preserve"> to green belt human settlements and </w:t>
      </w:r>
      <w:r w:rsidRPr="00451D31">
        <w:rPr>
          <w:highlight w:val="cyan"/>
          <w:u w:val="single"/>
        </w:rPr>
        <w:t>recharge their scenic visits with ecological significance</w:t>
      </w:r>
      <w:r w:rsidRPr="00292D57">
        <w:rPr>
          <w:sz w:val="14"/>
        </w:rPr>
        <w:t xml:space="preserve">. When it asks for land to protect wildlife and create sanctuary for ecosystems. However, the Nature Conservancy tends not to detail the ultimate cause of its concern. Protect it from what? Create sanctuary from what? The answer is, of course, the same consumeristic economy that is allowing its members to accumulate stock, mail in donations, buy and sell land. In many ways, the Conservancy is disingenuous in its designation of only some of its lands as trade lands. </w:t>
      </w:r>
      <w:proofErr w:type="gramStart"/>
      <w:r w:rsidRPr="00292D57">
        <w:rPr>
          <w:sz w:val="14"/>
        </w:rPr>
        <w:t>Actually, all</w:t>
      </w:r>
      <w:proofErr w:type="gramEnd"/>
      <w:r w:rsidRPr="00292D57">
        <w:rPr>
          <w:sz w:val="14"/>
        </w:rPr>
        <w:t xml:space="preserve"> of its protected lands are trade lands, trading sanctuary and protection here (where it is commercially possible or aesthetically imperative) to forsake sanctuary and protection there (where it is commercially unviable or aesthetically dispensable). It extracts a title for partial permanence from a constant turnover of economic destruction anchored in total impermanence.86 The Conservancy ironically fights a perpetually losing battle, protecting rare species from what makes them rare and building sanctuary from what devastates everything on the land elsewhere with the proceeds of its members' successful capitalist </w:t>
      </w:r>
      <w:proofErr w:type="spellStart"/>
      <w:r w:rsidRPr="00292D57">
        <w:rPr>
          <w:sz w:val="14"/>
        </w:rPr>
        <w:t>rarification</w:t>
      </w:r>
      <w:proofErr w:type="spellEnd"/>
      <w:r w:rsidRPr="00292D57">
        <w:rPr>
          <w:sz w:val="14"/>
        </w:rPr>
        <w:t xml:space="preserve"> and despoliation</w:t>
      </w:r>
      <w:r w:rsidRPr="003A30DC">
        <w:rPr>
          <w:u w:val="single"/>
        </w:rPr>
        <w:t xml:space="preserve">. The Nature Conservancy necessarily embraces the key counterintuitive quality of all markets, namely, a dynamic in which the pursuit of private vices can advance public virtues. This appears contradictory, but it has nonetheless a very valid basis. It agrees to sacrifice almost all land in general to </w:t>
      </w:r>
      <w:r w:rsidRPr="00451D31">
        <w:rPr>
          <w:u w:val="single"/>
        </w:rPr>
        <w:t>development</w:t>
      </w:r>
      <w:r w:rsidRPr="003A30DC">
        <w:rPr>
          <w:u w:val="single"/>
        </w:rPr>
        <w:t xml:space="preserve">, because it knows that all land will not, in fact, be developed. On the one hand, </w:t>
      </w:r>
      <w:r w:rsidRPr="00451D31">
        <w:rPr>
          <w:u w:val="single"/>
        </w:rPr>
        <w:t xml:space="preserve">excessive </w:t>
      </w:r>
      <w:r w:rsidRPr="00451D31">
        <w:rPr>
          <w:highlight w:val="cyan"/>
          <w:u w:val="single"/>
        </w:rPr>
        <w:t>environmental regulations</w:t>
      </w:r>
      <w:r w:rsidRPr="003A30DC">
        <w:rPr>
          <w:u w:val="single"/>
        </w:rPr>
        <w:t xml:space="preserve"> might </w:t>
      </w:r>
      <w:r w:rsidRPr="00451D31">
        <w:rPr>
          <w:highlight w:val="cyan"/>
          <w:u w:val="single"/>
        </w:rPr>
        <w:t>destroy</w:t>
      </w:r>
      <w:r w:rsidRPr="003A30DC">
        <w:rPr>
          <w:u w:val="single"/>
        </w:rPr>
        <w:t xml:space="preserve"> this delicate balance in land use patterns. In accepting the universal premise of development, on the other hand, it constantly can undercut economic development's specific enactments at sites where it is no longer or not yet profitable</w:t>
      </w:r>
      <w:r w:rsidRPr="00292D57">
        <w:rPr>
          <w:sz w:val="14"/>
        </w:rPr>
        <w:t xml:space="preserve">. Some land will be saved and can be saved, in fact, by allowing, in principle, all land to be liable to development. Hence, it needs trade lands to do land trades to isolate some land from any more trading. In allowing all to pursue their individual vices and desires in the market, one permits a differently motivated actor, like the Nature Conservancy, to trade for land, like any other speculator, and develop it to suit its selfish individual taste, which is in this case is "unselfish nondevelopment." This perversely anti-market outcome satisfies the Conservancy's desires and ends, while perhaps also advancing the collective good through market mechanisms. Over the past two decades, The Nature Conservancy has grown by leaps and bounds by sticking to the operational objectives of 32 "preserving biodiversity."87 As powerful anthropogenic actions have recontoured the Earth to suit the basic material needs of corporate modes of production, these artificial contours now define new ecologies for all life forms caught within their "economy" and "environment." </w:t>
      </w:r>
      <w:r w:rsidRPr="00451D31">
        <w:rPr>
          <w:b/>
          <w:bCs/>
          <w:highlight w:val="cyan"/>
          <w:u w:val="single"/>
        </w:rPr>
        <w:t>The "economy" becomes a world political economy's interior spaces defined by</w:t>
      </w:r>
      <w:r w:rsidRPr="002875FE">
        <w:rPr>
          <w:b/>
          <w:bCs/>
          <w:u w:val="single"/>
        </w:rPr>
        <w:t xml:space="preserve"> technoscience </w:t>
      </w:r>
      <w:r w:rsidRPr="00451D31">
        <w:rPr>
          <w:b/>
          <w:bCs/>
          <w:highlight w:val="cyan"/>
          <w:u w:val="single"/>
        </w:rPr>
        <w:t>processes</w:t>
      </w:r>
      <w:r w:rsidRPr="002875FE">
        <w:rPr>
          <w:b/>
          <w:bCs/>
          <w:u w:val="single"/>
        </w:rPr>
        <w:t xml:space="preserve"> </w:t>
      </w:r>
      <w:r w:rsidRPr="00451D31">
        <w:rPr>
          <w:b/>
          <w:bCs/>
          <w:highlight w:val="cyan"/>
          <w:u w:val="single"/>
        </w:rPr>
        <w:t>devoted to</w:t>
      </w:r>
      <w:r w:rsidRPr="002875FE">
        <w:rPr>
          <w:b/>
          <w:bCs/>
          <w:u w:val="single"/>
        </w:rPr>
        <w:t xml:space="preserve"> production and </w:t>
      </w:r>
      <w:r w:rsidRPr="00451D31">
        <w:rPr>
          <w:b/>
          <w:bCs/>
          <w:highlight w:val="cyan"/>
          <w:u w:val="single"/>
        </w:rPr>
        <w:t>consumption</w:t>
      </w:r>
      <w:r w:rsidRPr="002875FE">
        <w:rPr>
          <w:b/>
          <w:bCs/>
          <w:u w:val="single"/>
        </w:rPr>
        <w:t>, while "</w:t>
      </w:r>
      <w:r w:rsidRPr="00451D31">
        <w:rPr>
          <w:b/>
          <w:bCs/>
          <w:highlight w:val="cyan"/>
          <w:u w:val="single"/>
        </w:rPr>
        <w:t>the environment," in this sense, becomes a planetary political economy's exterior spaces oriented to resource-creation</w:t>
      </w:r>
      <w:r w:rsidRPr="002875FE">
        <w:rPr>
          <w:b/>
          <w:bCs/>
          <w:u w:val="single"/>
        </w:rPr>
        <w:t xml:space="preserve">, </w:t>
      </w:r>
      <w:proofErr w:type="spellStart"/>
      <w:r w:rsidRPr="002875FE">
        <w:rPr>
          <w:b/>
          <w:bCs/>
          <w:u w:val="single"/>
        </w:rPr>
        <w:t>sceneryprovision</w:t>
      </w:r>
      <w:proofErr w:type="spellEnd"/>
      <w:r w:rsidRPr="002875FE">
        <w:rPr>
          <w:b/>
          <w:bCs/>
          <w:u w:val="single"/>
        </w:rPr>
        <w:t xml:space="preserve">, </w:t>
      </w:r>
      <w:r w:rsidRPr="00451D31">
        <w:rPr>
          <w:b/>
          <w:bCs/>
          <w:highlight w:val="cyan"/>
          <w:u w:val="single"/>
        </w:rPr>
        <w:t>and waste-reception. Natural resources exist, but Nature does not</w:t>
      </w:r>
      <w:r w:rsidRPr="002875FE">
        <w:rPr>
          <w:b/>
          <w:bCs/>
          <w:u w:val="single"/>
        </w:rPr>
        <w:t>.</w:t>
      </w:r>
      <w:r w:rsidRPr="00292D57">
        <w:rPr>
          <w:sz w:val="14"/>
        </w:rPr>
        <w:t xml:space="preserve"> Economic survival is imperative, but the commodity logics driving it need to be grounded in sound ecological common sense lest the limitless dynamism of commodification be permitted to submit everything to exchange logics immediately. Time is now what is scarce and centrally important in the highly compressed </w:t>
      </w:r>
      <w:proofErr w:type="spellStart"/>
      <w:r w:rsidRPr="00292D57">
        <w:rPr>
          <w:sz w:val="14"/>
        </w:rPr>
        <w:t>timespace</w:t>
      </w:r>
      <w:proofErr w:type="spellEnd"/>
      <w:r w:rsidRPr="00292D57">
        <w:rPr>
          <w:sz w:val="14"/>
        </w:rPr>
        <w:t xml:space="preserve"> continua of contemporary commodity chains. It is no longer a question of jobs versus the </w:t>
      </w:r>
      <w:proofErr w:type="gramStart"/>
      <w:r w:rsidRPr="00292D57">
        <w:rPr>
          <w:sz w:val="14"/>
        </w:rPr>
        <w:t>environment, because</w:t>
      </w:r>
      <w:proofErr w:type="gramEnd"/>
      <w:r w:rsidRPr="00292D57">
        <w:rPr>
          <w:sz w:val="14"/>
        </w:rPr>
        <w:t xml:space="preserve"> fewer jobs will not resurrect Nature. Nature is dead, and the environment generating global production assumes that jobs are necessary to define it as the space of natural resources. Doing jobs irrationally and too rapidly, however, is what destroys these environments, making jobs done rationally and at an apt pace ecologically acceptable. Consequently, the agendas of environmental protection must center on the "question of the short-term vs. the long-term," and this is "what the Conservancy is all about."88</w:t>
      </w:r>
    </w:p>
    <w:p w14:paraId="247616FD" w14:textId="77777777" w:rsidR="00930CBE" w:rsidRDefault="00930CBE" w:rsidP="00930CBE">
      <w:pPr>
        <w:pStyle w:val="Heading4"/>
        <w:rPr>
          <w:rFonts w:ascii="Times New Roman" w:hAnsi="Times New Roman"/>
        </w:rPr>
      </w:pPr>
      <w:r>
        <w:rPr>
          <w:rFonts w:cs="Calibri"/>
          <w:color w:val="000000"/>
        </w:rPr>
        <w:t xml:space="preserve">The </w:t>
      </w:r>
      <w:proofErr w:type="gramStart"/>
      <w:r>
        <w:rPr>
          <w:rFonts w:cs="Calibri"/>
          <w:color w:val="000000"/>
        </w:rPr>
        <w:t>logics</w:t>
      </w:r>
      <w:proofErr w:type="gramEnd"/>
      <w:r>
        <w:rPr>
          <w:rFonts w:cs="Calibri"/>
          <w:color w:val="000000"/>
        </w:rPr>
        <w:t xml:space="preserve"> of anthropocentrism is one that necessitates control and extraction across the periphery- it becomes the alibi for intervention and accumulation in the global south which drives mass structural violence and ecological degradation</w:t>
      </w:r>
    </w:p>
    <w:p w14:paraId="615CBA1B" w14:textId="77777777" w:rsidR="00930CBE" w:rsidRDefault="00930CBE" w:rsidP="00930CBE">
      <w:pPr>
        <w:pStyle w:val="NormalWeb"/>
        <w:spacing w:before="0" w:beforeAutospacing="0" w:after="0" w:afterAutospacing="0"/>
      </w:pPr>
      <w:r>
        <w:rPr>
          <w:rFonts w:ascii="Calibri" w:hAnsi="Calibri" w:cs="Calibri"/>
          <w:b/>
          <w:bCs/>
          <w:color w:val="000000"/>
          <w:sz w:val="26"/>
          <w:szCs w:val="26"/>
        </w:rPr>
        <w:t xml:space="preserve">McLoughlin and Forte 13 </w:t>
      </w:r>
      <w:r>
        <w:rPr>
          <w:rFonts w:ascii="Calibri" w:hAnsi="Calibri" w:cs="Calibri"/>
          <w:color w:val="000000"/>
          <w:sz w:val="18"/>
          <w:szCs w:val="18"/>
        </w:rPr>
        <w:t xml:space="preserve">[Kyle McLoughlin is finishing his BA </w:t>
      </w:r>
      <w:proofErr w:type="spellStart"/>
      <w:r>
        <w:rPr>
          <w:rFonts w:ascii="Calibri" w:hAnsi="Calibri" w:cs="Calibri"/>
          <w:color w:val="000000"/>
          <w:sz w:val="18"/>
          <w:szCs w:val="18"/>
        </w:rPr>
        <w:t>Honours</w:t>
      </w:r>
      <w:proofErr w:type="spellEnd"/>
      <w:r>
        <w:rPr>
          <w:rFonts w:ascii="Calibri" w:hAnsi="Calibri" w:cs="Calibri"/>
          <w:color w:val="000000"/>
          <w:sz w:val="18"/>
          <w:szCs w:val="18"/>
        </w:rPr>
        <w:t xml:space="preserve"> in Anthropology at Concordia University in Montreal, Quebec. His research interests and experiences are rooted in security, communities of resistance, and anti-capitalism. He hopes to continue develop his work towards a more critical and socially just anthropology, Maximilian C. Forte is the director of the New Imperialism seminar in the Department of Sociology and Anthropology, at Concordia University in Montreal, Quebec, Canada. He is also the volume editor and publisher of the New Imperialism series for Alert Press. He is an associate professor in anthropology, teaching courses in Political Anthropology, Globalization and Transnationalism, Indigenous Resurgence, Decolonizing Anthropology, and the Caribbean. His most recent book is Slouching Towards Sirte: NATO’s War on Libya and </w:t>
      </w:r>
      <w:proofErr w:type="gramStart"/>
      <w:r>
        <w:rPr>
          <w:rFonts w:ascii="Calibri" w:hAnsi="Calibri" w:cs="Calibri"/>
          <w:color w:val="000000"/>
          <w:sz w:val="18"/>
          <w:szCs w:val="18"/>
        </w:rPr>
        <w:t>Africa(</w:t>
      </w:r>
      <w:proofErr w:type="gramEnd"/>
      <w:r>
        <w:rPr>
          <w:rFonts w:ascii="Calibri" w:hAnsi="Calibri" w:cs="Calibri"/>
          <w:color w:val="000000"/>
          <w:sz w:val="18"/>
          <w:szCs w:val="18"/>
        </w:rPr>
        <w:t>Baraka Books),</w:t>
      </w:r>
      <w:r>
        <w:rPr>
          <w:color w:val="000000"/>
          <w:sz w:val="18"/>
          <w:szCs w:val="18"/>
          <w:shd w:val="clear" w:color="auto" w:fill="FFFFFF"/>
        </w:rPr>
        <w:t xml:space="preserve"> </w:t>
      </w:r>
      <w:r>
        <w:rPr>
          <w:rFonts w:ascii="Calibri" w:hAnsi="Calibri" w:cs="Calibri"/>
          <w:color w:val="000000"/>
          <w:sz w:val="18"/>
          <w:szCs w:val="18"/>
        </w:rPr>
        <w:t xml:space="preserve">“Emergency as Security,” Alert Press, </w:t>
      </w:r>
      <w:hyperlink r:id="rId43" w:history="1">
        <w:r>
          <w:rPr>
            <w:rStyle w:val="Hyperlink"/>
            <w:rFonts w:cs="Calibri"/>
            <w:color w:val="000000"/>
            <w:sz w:val="18"/>
            <w:szCs w:val="18"/>
          </w:rPr>
          <w:t>https://www.alertpress.org/vol-3-ebook.html</w:t>
        </w:r>
      </w:hyperlink>
      <w:r>
        <w:rPr>
          <w:rFonts w:ascii="Calibri" w:hAnsi="Calibri" w:cs="Calibri"/>
          <w:color w:val="000000"/>
          <w:sz w:val="18"/>
          <w:szCs w:val="18"/>
        </w:rPr>
        <w:t xml:space="preserve">] </w:t>
      </w:r>
      <w:r>
        <w:rPr>
          <w:rFonts w:ascii="Calibri" w:hAnsi="Calibri" w:cs="Calibri"/>
          <w:color w:val="000000"/>
          <w:sz w:val="20"/>
          <w:szCs w:val="20"/>
        </w:rPr>
        <w:t>Luciann</w:t>
      </w:r>
    </w:p>
    <w:p w14:paraId="3D5C819D" w14:textId="77777777" w:rsidR="00930CBE" w:rsidRDefault="00930CBE" w:rsidP="00930CBE">
      <w:pPr>
        <w:pStyle w:val="NormalWeb"/>
        <w:spacing w:before="0" w:beforeAutospacing="0" w:after="160" w:afterAutospacing="0"/>
      </w:pPr>
      <w:r w:rsidRPr="009022C8">
        <w:rPr>
          <w:rFonts w:ascii="Calibri" w:hAnsi="Calibri" w:cs="Calibri"/>
          <w:b/>
          <w:bCs/>
          <w:color w:val="000000"/>
          <w:sz w:val="22"/>
          <w:highlight w:val="cyan"/>
          <w:u w:val="single"/>
        </w:rPr>
        <w:t>Culture shapes how people understand their environment and how they act towards it</w:t>
      </w:r>
      <w:r>
        <w:rPr>
          <w:rFonts w:ascii="Calibri" w:hAnsi="Calibri" w:cs="Calibri"/>
          <w:b/>
          <w:bCs/>
          <w:color w:val="000000"/>
          <w:sz w:val="22"/>
          <w:u w:val="single"/>
        </w:rPr>
        <w:t>.</w:t>
      </w:r>
      <w:r>
        <w:rPr>
          <w:rFonts w:ascii="Calibri" w:hAnsi="Calibri" w:cs="Calibri"/>
          <w:b/>
          <w:bCs/>
          <w:color w:val="000000"/>
          <w:sz w:val="12"/>
          <w:szCs w:val="12"/>
        </w:rPr>
        <w:t xml:space="preserve"> </w:t>
      </w:r>
      <w:r w:rsidRPr="009022C8">
        <w:rPr>
          <w:rFonts w:ascii="Calibri" w:hAnsi="Calibri" w:cs="Calibri"/>
          <w:color w:val="000000"/>
          <w:sz w:val="22"/>
          <w:highlight w:val="cyan"/>
          <w:u w:val="single"/>
        </w:rPr>
        <w:t>Nature</w:t>
      </w:r>
      <w:r>
        <w:rPr>
          <w:rFonts w:ascii="Calibri" w:hAnsi="Calibri" w:cs="Calibri"/>
          <w:color w:val="000000"/>
          <w:sz w:val="22"/>
          <w:u w:val="single"/>
        </w:rPr>
        <w:t xml:space="preserve"> (the environment) </w:t>
      </w:r>
      <w:r w:rsidRPr="009022C8">
        <w:rPr>
          <w:rFonts w:ascii="Calibri" w:hAnsi="Calibri" w:cs="Calibri"/>
          <w:color w:val="000000"/>
          <w:sz w:val="22"/>
          <w:highlight w:val="cyan"/>
          <w:u w:val="single"/>
        </w:rPr>
        <w:t>and society are in a</w:t>
      </w:r>
      <w:r>
        <w:rPr>
          <w:rFonts w:ascii="Calibri" w:hAnsi="Calibri" w:cs="Calibri"/>
          <w:color w:val="000000"/>
          <w:sz w:val="22"/>
          <w:u w:val="single"/>
        </w:rPr>
        <w:t xml:space="preserve"> constant </w:t>
      </w:r>
      <w:r w:rsidRPr="009022C8">
        <w:rPr>
          <w:rFonts w:ascii="Calibri" w:hAnsi="Calibri" w:cs="Calibri"/>
          <w:color w:val="000000"/>
          <w:sz w:val="22"/>
          <w:highlight w:val="cyan"/>
          <w:u w:val="single"/>
        </w:rPr>
        <w:t>state of co-production, a</w:t>
      </w:r>
      <w:r>
        <w:rPr>
          <w:rFonts w:ascii="Calibri" w:hAnsi="Calibri" w:cs="Calibri"/>
          <w:color w:val="000000"/>
          <w:sz w:val="22"/>
          <w:u w:val="single"/>
        </w:rPr>
        <w:t xml:space="preserve"> sort of </w:t>
      </w:r>
      <w:r w:rsidRPr="009022C8">
        <w:rPr>
          <w:rFonts w:ascii="Calibri" w:hAnsi="Calibri" w:cs="Calibri"/>
          <w:color w:val="000000"/>
          <w:sz w:val="22"/>
          <w:highlight w:val="cyan"/>
          <w:u w:val="single"/>
        </w:rPr>
        <w:t>symbiotic relationship in which</w:t>
      </w:r>
      <w:r>
        <w:rPr>
          <w:rFonts w:ascii="Calibri" w:hAnsi="Calibri" w:cs="Calibri"/>
          <w:color w:val="000000"/>
          <w:sz w:val="22"/>
          <w:u w:val="single"/>
        </w:rPr>
        <w:t xml:space="preserve"> the environment changes with </w:t>
      </w:r>
      <w:proofErr w:type="spellStart"/>
      <w:r>
        <w:rPr>
          <w:rFonts w:ascii="Calibri" w:hAnsi="Calibri" w:cs="Calibri"/>
          <w:color w:val="000000"/>
          <w:sz w:val="22"/>
          <w:u w:val="single"/>
        </w:rPr>
        <w:t>cul</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tural</w:t>
      </w:r>
      <w:proofErr w:type="spellEnd"/>
      <w:r>
        <w:rPr>
          <w:rFonts w:ascii="Calibri" w:hAnsi="Calibri" w:cs="Calibri"/>
          <w:color w:val="000000"/>
          <w:sz w:val="22"/>
          <w:u w:val="single"/>
        </w:rPr>
        <w:t xml:space="preserve"> shifts and people are culturally influenced by their environ- </w:t>
      </w:r>
      <w:proofErr w:type="spellStart"/>
      <w:r>
        <w:rPr>
          <w:rFonts w:ascii="Calibri" w:hAnsi="Calibri" w:cs="Calibri"/>
          <w:color w:val="000000"/>
          <w:sz w:val="22"/>
          <w:u w:val="single"/>
        </w:rPr>
        <w:t>ment</w:t>
      </w:r>
      <w:proofErr w:type="spellEnd"/>
      <w:r>
        <w:rPr>
          <w:rFonts w:ascii="Calibri" w:hAnsi="Calibri" w:cs="Calibri"/>
          <w:color w:val="000000"/>
          <w:sz w:val="22"/>
          <w:u w:val="single"/>
        </w:rPr>
        <w:t xml:space="preserve"> and how they perceive it</w:t>
      </w:r>
      <w:r>
        <w:rPr>
          <w:rFonts w:ascii="Calibri" w:hAnsi="Calibri" w:cs="Calibri"/>
          <w:color w:val="000000"/>
          <w:sz w:val="12"/>
          <w:szCs w:val="12"/>
        </w:rPr>
        <w:t xml:space="preserve">. </w:t>
      </w:r>
      <w:r>
        <w:rPr>
          <w:rFonts w:ascii="Calibri" w:hAnsi="Calibri" w:cs="Calibri"/>
          <w:color w:val="000000"/>
          <w:sz w:val="22"/>
          <w:u w:val="single"/>
        </w:rPr>
        <w:t xml:space="preserve">In many cases a society’s historical interaction and understanding of their environment </w:t>
      </w:r>
      <w:r w:rsidRPr="009022C8">
        <w:rPr>
          <w:rFonts w:ascii="Calibri" w:hAnsi="Calibri" w:cs="Calibri"/>
          <w:color w:val="000000"/>
          <w:sz w:val="22"/>
          <w:u w:val="single"/>
        </w:rPr>
        <w:t xml:space="preserve">can </w:t>
      </w:r>
      <w:r w:rsidRPr="009022C8">
        <w:rPr>
          <w:rFonts w:ascii="Calibri" w:hAnsi="Calibri" w:cs="Calibri"/>
          <w:color w:val="000000"/>
          <w:sz w:val="22"/>
          <w:highlight w:val="cyan"/>
          <w:u w:val="single"/>
        </w:rPr>
        <w:t>have</w:t>
      </w:r>
      <w:r>
        <w:rPr>
          <w:rFonts w:ascii="Calibri" w:hAnsi="Calibri" w:cs="Calibri"/>
          <w:color w:val="000000"/>
          <w:sz w:val="22"/>
          <w:u w:val="single"/>
        </w:rPr>
        <w:t xml:space="preserve"> pro- found </w:t>
      </w:r>
      <w:r w:rsidRPr="009022C8">
        <w:rPr>
          <w:rFonts w:ascii="Calibri" w:hAnsi="Calibri" w:cs="Calibri"/>
          <w:color w:val="000000"/>
          <w:sz w:val="22"/>
          <w:highlight w:val="cyan"/>
          <w:u w:val="single"/>
        </w:rPr>
        <w:t>effects on their present environmental</w:t>
      </w:r>
      <w:r>
        <w:rPr>
          <w:rFonts w:ascii="Calibri" w:hAnsi="Calibri" w:cs="Calibri"/>
          <w:color w:val="000000"/>
          <w:sz w:val="22"/>
          <w:u w:val="single"/>
        </w:rPr>
        <w:t xml:space="preserve"> practices (</w:t>
      </w:r>
      <w:proofErr w:type="spellStart"/>
      <w:r>
        <w:rPr>
          <w:rFonts w:ascii="Calibri" w:hAnsi="Calibri" w:cs="Calibri"/>
          <w:color w:val="000000"/>
          <w:sz w:val="22"/>
          <w:u w:val="single"/>
        </w:rPr>
        <w:t>Roos</w:t>
      </w:r>
      <w:proofErr w:type="spellEnd"/>
      <w:r>
        <w:rPr>
          <w:rFonts w:ascii="Calibri" w:hAnsi="Calibri" w:cs="Calibri"/>
          <w:color w:val="000000"/>
          <w:sz w:val="22"/>
          <w:u w:val="single"/>
        </w:rPr>
        <w:t xml:space="preserve"> &amp; Hunt, 2010). Even a single </w:t>
      </w:r>
      <w:r w:rsidRPr="009022C8">
        <w:rPr>
          <w:rFonts w:ascii="Calibri" w:hAnsi="Calibri" w:cs="Calibri"/>
          <w:color w:val="000000"/>
          <w:sz w:val="22"/>
          <w:highlight w:val="cyan"/>
          <w:u w:val="single"/>
        </w:rPr>
        <w:t>environment</w:t>
      </w:r>
      <w:r>
        <w:rPr>
          <w:rFonts w:ascii="Calibri" w:hAnsi="Calibri" w:cs="Calibri"/>
          <w:color w:val="000000"/>
          <w:sz w:val="22"/>
          <w:u w:val="single"/>
        </w:rPr>
        <w:t xml:space="preserve"> can be viewed in very </w:t>
      </w:r>
      <w:proofErr w:type="spellStart"/>
      <w:r>
        <w:rPr>
          <w:rFonts w:ascii="Calibri" w:hAnsi="Calibri" w:cs="Calibri"/>
          <w:color w:val="000000"/>
          <w:sz w:val="22"/>
          <w:u w:val="single"/>
        </w:rPr>
        <w:t>dif</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ferent</w:t>
      </w:r>
      <w:proofErr w:type="spellEnd"/>
      <w:r>
        <w:rPr>
          <w:rFonts w:ascii="Calibri" w:hAnsi="Calibri" w:cs="Calibri"/>
          <w:color w:val="000000"/>
          <w:sz w:val="22"/>
          <w:u w:val="single"/>
        </w:rPr>
        <w:t xml:space="preserve"> ways by peoples of different societies because of their </w:t>
      </w:r>
      <w:proofErr w:type="spellStart"/>
      <w:r>
        <w:rPr>
          <w:rFonts w:ascii="Calibri" w:hAnsi="Calibri" w:cs="Calibri"/>
          <w:color w:val="000000"/>
          <w:sz w:val="22"/>
          <w:u w:val="single"/>
        </w:rPr>
        <w:t>cul</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tural</w:t>
      </w:r>
      <w:proofErr w:type="spellEnd"/>
      <w:r>
        <w:rPr>
          <w:rFonts w:ascii="Calibri" w:hAnsi="Calibri" w:cs="Calibri"/>
          <w:color w:val="000000"/>
          <w:sz w:val="22"/>
          <w:u w:val="single"/>
        </w:rPr>
        <w:t xml:space="preserve"> norms, values </w:t>
      </w:r>
      <w:r w:rsidRPr="009022C8">
        <w:rPr>
          <w:rFonts w:ascii="Calibri" w:hAnsi="Calibri" w:cs="Calibri"/>
          <w:color w:val="000000"/>
          <w:sz w:val="22"/>
          <w:u w:val="single"/>
        </w:rPr>
        <w:t>and</w:t>
      </w:r>
      <w:r>
        <w:rPr>
          <w:rFonts w:ascii="Calibri" w:hAnsi="Calibri" w:cs="Calibri"/>
          <w:color w:val="000000"/>
          <w:sz w:val="22"/>
          <w:u w:val="single"/>
        </w:rPr>
        <w:t xml:space="preserve"> </w:t>
      </w:r>
      <w:r w:rsidRPr="009022C8">
        <w:rPr>
          <w:rFonts w:ascii="Calibri" w:hAnsi="Calibri" w:cs="Calibri"/>
          <w:color w:val="000000"/>
          <w:sz w:val="22"/>
          <w:highlight w:val="cyan"/>
          <w:u w:val="single"/>
        </w:rPr>
        <w:t>practices</w:t>
      </w:r>
      <w:r>
        <w:rPr>
          <w:rFonts w:ascii="Calibri" w:hAnsi="Calibri" w:cs="Calibri"/>
          <w:color w:val="000000"/>
          <w:sz w:val="22"/>
          <w:u w:val="single"/>
        </w:rPr>
        <w:t xml:space="preserve"> which </w:t>
      </w:r>
      <w:r w:rsidRPr="009022C8">
        <w:rPr>
          <w:rFonts w:ascii="Calibri" w:hAnsi="Calibri" w:cs="Calibri"/>
          <w:color w:val="000000"/>
          <w:sz w:val="22"/>
          <w:highlight w:val="cyan"/>
          <w:u w:val="single"/>
        </w:rPr>
        <w:t>have been constructed through</w:t>
      </w:r>
      <w:r>
        <w:rPr>
          <w:rFonts w:ascii="Calibri" w:hAnsi="Calibri" w:cs="Calibri"/>
          <w:color w:val="000000"/>
          <w:sz w:val="22"/>
          <w:u w:val="single"/>
        </w:rPr>
        <w:t xml:space="preserve"> historical, </w:t>
      </w:r>
      <w:proofErr w:type="spellStart"/>
      <w:r w:rsidRPr="009022C8">
        <w:rPr>
          <w:rFonts w:ascii="Calibri" w:hAnsi="Calibri" w:cs="Calibri"/>
          <w:color w:val="000000"/>
          <w:sz w:val="22"/>
          <w:highlight w:val="cyan"/>
          <w:u w:val="single"/>
        </w:rPr>
        <w:t>economical</w:t>
      </w:r>
      <w:proofErr w:type="spellEnd"/>
      <w:r>
        <w:rPr>
          <w:rFonts w:ascii="Calibri" w:hAnsi="Calibri" w:cs="Calibri"/>
          <w:color w:val="000000"/>
          <w:sz w:val="22"/>
          <w:u w:val="single"/>
        </w:rPr>
        <w:t xml:space="preserve">, </w:t>
      </w:r>
      <w:proofErr w:type="gramStart"/>
      <w:r w:rsidRPr="009022C8">
        <w:rPr>
          <w:rFonts w:ascii="Calibri" w:hAnsi="Calibri" w:cs="Calibri"/>
          <w:color w:val="000000"/>
          <w:sz w:val="22"/>
          <w:highlight w:val="cyan"/>
          <w:u w:val="single"/>
        </w:rPr>
        <w:t>political</w:t>
      </w:r>
      <w:proofErr w:type="gramEnd"/>
      <w:r>
        <w:rPr>
          <w:rFonts w:ascii="Calibri" w:hAnsi="Calibri" w:cs="Calibri"/>
          <w:color w:val="000000"/>
          <w:sz w:val="22"/>
          <w:u w:val="single"/>
        </w:rPr>
        <w:t xml:space="preserve"> and spiritual </w:t>
      </w:r>
      <w:r w:rsidRPr="009022C8">
        <w:rPr>
          <w:rFonts w:ascii="Calibri" w:hAnsi="Calibri" w:cs="Calibri"/>
          <w:color w:val="000000"/>
          <w:sz w:val="22"/>
          <w:highlight w:val="cyan"/>
          <w:u w:val="single"/>
        </w:rPr>
        <w:t>forces</w:t>
      </w:r>
      <w:r>
        <w:rPr>
          <w:rFonts w:ascii="Calibri" w:hAnsi="Calibri" w:cs="Calibri"/>
          <w:color w:val="000000"/>
          <w:sz w:val="12"/>
          <w:szCs w:val="12"/>
        </w:rPr>
        <w:t xml:space="preserve"> (among many others). </w:t>
      </w:r>
      <w:r>
        <w:rPr>
          <w:rFonts w:ascii="Calibri" w:hAnsi="Calibri" w:cs="Calibri"/>
          <w:color w:val="000000"/>
          <w:sz w:val="22"/>
          <w:u w:val="single"/>
        </w:rPr>
        <w:t xml:space="preserve">For pastoralists and foraging native and in- </w:t>
      </w:r>
      <w:proofErr w:type="spellStart"/>
      <w:r>
        <w:rPr>
          <w:rFonts w:ascii="Calibri" w:hAnsi="Calibri" w:cs="Calibri"/>
          <w:color w:val="000000"/>
          <w:sz w:val="22"/>
          <w:u w:val="single"/>
        </w:rPr>
        <w:t>digenous</w:t>
      </w:r>
      <w:proofErr w:type="spellEnd"/>
      <w:r>
        <w:rPr>
          <w:rFonts w:ascii="Calibri" w:hAnsi="Calibri" w:cs="Calibri"/>
          <w:color w:val="000000"/>
          <w:sz w:val="22"/>
          <w:u w:val="single"/>
        </w:rPr>
        <w:t xml:space="preserve"> groups the environment holds a quite different meaning from that of a western industrialized bureaucrat.</w:t>
      </w:r>
      <w:r>
        <w:rPr>
          <w:rFonts w:ascii="Calibri" w:hAnsi="Calibri" w:cs="Calibri"/>
          <w:color w:val="000000"/>
          <w:sz w:val="12"/>
          <w:szCs w:val="12"/>
        </w:rPr>
        <w:t xml:space="preserve"> </w:t>
      </w:r>
      <w:r w:rsidRPr="009022C8">
        <w:rPr>
          <w:rFonts w:ascii="Calibri" w:hAnsi="Calibri" w:cs="Calibri"/>
          <w:color w:val="000000"/>
          <w:sz w:val="12"/>
          <w:szCs w:val="12"/>
        </w:rPr>
        <w:t>The symbolic value of the land</w:t>
      </w:r>
      <w:r>
        <w:rPr>
          <w:rFonts w:ascii="Calibri" w:hAnsi="Calibri" w:cs="Calibri"/>
          <w:color w:val="000000"/>
          <w:sz w:val="12"/>
          <w:szCs w:val="12"/>
        </w:rPr>
        <w:t xml:space="preserve">, which is culturally imbued, shapes the way </w:t>
      </w:r>
      <w:proofErr w:type="spellStart"/>
      <w:r>
        <w:rPr>
          <w:rFonts w:ascii="Calibri" w:hAnsi="Calibri" w:cs="Calibri"/>
          <w:color w:val="000000"/>
          <w:sz w:val="12"/>
          <w:szCs w:val="12"/>
        </w:rPr>
        <w:t>soci</w:t>
      </w:r>
      <w:proofErr w:type="spellEnd"/>
      <w:r>
        <w:rPr>
          <w:rFonts w:ascii="Calibri" w:hAnsi="Calibri" w:cs="Calibri"/>
          <w:color w:val="000000"/>
          <w:sz w:val="12"/>
          <w:szCs w:val="12"/>
        </w:rPr>
        <w:t xml:space="preserve">- </w:t>
      </w:r>
      <w:proofErr w:type="spellStart"/>
      <w:r>
        <w:rPr>
          <w:rFonts w:ascii="Calibri" w:hAnsi="Calibri" w:cs="Calibri"/>
          <w:color w:val="000000"/>
          <w:sz w:val="12"/>
          <w:szCs w:val="12"/>
        </w:rPr>
        <w:t>ety</w:t>
      </w:r>
      <w:proofErr w:type="spellEnd"/>
      <w:r>
        <w:rPr>
          <w:rFonts w:ascii="Calibri" w:hAnsi="Calibri" w:cs="Calibri"/>
          <w:color w:val="000000"/>
          <w:sz w:val="12"/>
          <w:szCs w:val="12"/>
        </w:rPr>
        <w:t xml:space="preserve"> views and acts towards the land (Jay &amp; Morad, 2002). </w:t>
      </w:r>
      <w:r>
        <w:rPr>
          <w:rFonts w:ascii="Calibri" w:hAnsi="Calibri" w:cs="Calibri"/>
          <w:b/>
          <w:bCs/>
          <w:color w:val="000000"/>
          <w:sz w:val="22"/>
          <w:u w:val="single"/>
        </w:rPr>
        <w:t xml:space="preserve">Of particular interest in </w:t>
      </w:r>
      <w:r w:rsidRPr="009022C8">
        <w:rPr>
          <w:rFonts w:ascii="Calibri" w:hAnsi="Calibri" w:cs="Calibri"/>
          <w:b/>
          <w:bCs/>
          <w:color w:val="000000"/>
          <w:sz w:val="22"/>
          <w:highlight w:val="cyan"/>
          <w:u w:val="single"/>
        </w:rPr>
        <w:t xml:space="preserve">this </w:t>
      </w:r>
      <w:r w:rsidRPr="009022C8">
        <w:rPr>
          <w:rFonts w:ascii="Calibri" w:hAnsi="Calibri" w:cs="Calibri"/>
          <w:b/>
          <w:bCs/>
          <w:color w:val="000000"/>
          <w:sz w:val="22"/>
          <w:u w:val="single"/>
        </w:rPr>
        <w:t>investigation</w:t>
      </w:r>
      <w:r>
        <w:rPr>
          <w:rFonts w:ascii="Calibri" w:hAnsi="Calibri" w:cs="Calibri"/>
          <w:b/>
          <w:bCs/>
          <w:color w:val="000000"/>
          <w:sz w:val="22"/>
          <w:u w:val="single"/>
        </w:rPr>
        <w:t xml:space="preserve"> of the </w:t>
      </w:r>
      <w:r w:rsidRPr="009022C8">
        <w:rPr>
          <w:rFonts w:ascii="Calibri" w:hAnsi="Calibri" w:cs="Calibri"/>
          <w:b/>
          <w:bCs/>
          <w:color w:val="000000"/>
          <w:sz w:val="22"/>
          <w:highlight w:val="cyan"/>
          <w:u w:val="single"/>
        </w:rPr>
        <w:t>relationship</w:t>
      </w:r>
      <w:r>
        <w:rPr>
          <w:rFonts w:ascii="Calibri" w:hAnsi="Calibri" w:cs="Calibri"/>
          <w:b/>
          <w:bCs/>
          <w:color w:val="000000"/>
          <w:sz w:val="22"/>
          <w:u w:val="single"/>
        </w:rPr>
        <w:t xml:space="preserve"> between society and the </w:t>
      </w:r>
      <w:r w:rsidRPr="009022C8">
        <w:rPr>
          <w:rFonts w:ascii="Calibri" w:hAnsi="Calibri" w:cs="Calibri"/>
          <w:b/>
          <w:bCs/>
          <w:color w:val="000000"/>
          <w:sz w:val="22"/>
          <w:u w:val="single"/>
        </w:rPr>
        <w:t>environment</w:t>
      </w:r>
      <w:r>
        <w:rPr>
          <w:rFonts w:ascii="Calibri" w:hAnsi="Calibri" w:cs="Calibri"/>
          <w:b/>
          <w:bCs/>
          <w:color w:val="000000"/>
          <w:sz w:val="22"/>
          <w:u w:val="single"/>
        </w:rPr>
        <w:t xml:space="preserve"> </w:t>
      </w:r>
      <w:r w:rsidRPr="009022C8">
        <w:rPr>
          <w:rFonts w:ascii="Calibri" w:hAnsi="Calibri" w:cs="Calibri"/>
          <w:b/>
          <w:bCs/>
          <w:color w:val="000000"/>
          <w:sz w:val="22"/>
          <w:highlight w:val="cyan"/>
          <w:u w:val="single"/>
        </w:rPr>
        <w:t>is</w:t>
      </w:r>
      <w:r>
        <w:rPr>
          <w:rFonts w:ascii="Calibri" w:hAnsi="Calibri" w:cs="Calibri"/>
          <w:b/>
          <w:bCs/>
          <w:color w:val="000000"/>
          <w:sz w:val="22"/>
          <w:u w:val="single"/>
        </w:rPr>
        <w:t xml:space="preserve"> how </w:t>
      </w:r>
      <w:r w:rsidRPr="009022C8">
        <w:rPr>
          <w:rFonts w:ascii="Calibri" w:hAnsi="Calibri" w:cs="Calibri"/>
          <w:b/>
          <w:bCs/>
          <w:color w:val="000000"/>
          <w:sz w:val="22"/>
          <w:highlight w:val="cyan"/>
          <w:u w:val="single"/>
        </w:rPr>
        <w:t>an agenda of</w:t>
      </w:r>
      <w:r>
        <w:rPr>
          <w:rFonts w:ascii="Calibri" w:hAnsi="Calibri" w:cs="Calibri"/>
          <w:b/>
          <w:bCs/>
          <w:color w:val="000000"/>
          <w:sz w:val="22"/>
          <w:u w:val="single"/>
        </w:rPr>
        <w:t xml:space="preserve"> </w:t>
      </w:r>
      <w:proofErr w:type="spellStart"/>
      <w:r>
        <w:rPr>
          <w:rFonts w:ascii="Calibri" w:hAnsi="Calibri" w:cs="Calibri"/>
          <w:b/>
          <w:bCs/>
          <w:color w:val="000000"/>
          <w:sz w:val="22"/>
          <w:u w:val="single"/>
        </w:rPr>
        <w:t>envi</w:t>
      </w:r>
      <w:proofErr w:type="spellEnd"/>
      <w:r>
        <w:rPr>
          <w:rFonts w:ascii="Calibri" w:hAnsi="Calibri" w:cs="Calibri"/>
          <w:b/>
          <w:bCs/>
          <w:color w:val="000000"/>
          <w:sz w:val="22"/>
          <w:u w:val="single"/>
        </w:rPr>
        <w:t xml:space="preserve">- </w:t>
      </w:r>
      <w:proofErr w:type="spellStart"/>
      <w:r>
        <w:rPr>
          <w:rFonts w:ascii="Calibri" w:hAnsi="Calibri" w:cs="Calibri"/>
          <w:b/>
          <w:bCs/>
          <w:color w:val="000000"/>
          <w:sz w:val="22"/>
          <w:u w:val="single"/>
        </w:rPr>
        <w:t>ronmental</w:t>
      </w:r>
      <w:proofErr w:type="spellEnd"/>
      <w:r>
        <w:rPr>
          <w:rFonts w:ascii="Calibri" w:hAnsi="Calibri" w:cs="Calibri"/>
          <w:b/>
          <w:bCs/>
          <w:color w:val="000000"/>
          <w:sz w:val="22"/>
          <w:u w:val="single"/>
        </w:rPr>
        <w:t xml:space="preserve"> conservation has been used by the West to </w:t>
      </w:r>
      <w:r w:rsidRPr="009022C8">
        <w:rPr>
          <w:rFonts w:ascii="Calibri" w:hAnsi="Calibri" w:cs="Calibri"/>
          <w:b/>
          <w:bCs/>
          <w:color w:val="000000"/>
          <w:sz w:val="22"/>
          <w:highlight w:val="cyan"/>
          <w:u w:val="single"/>
        </w:rPr>
        <w:t>pressure</w:t>
      </w:r>
      <w:r>
        <w:rPr>
          <w:rFonts w:ascii="Calibri" w:hAnsi="Calibri" w:cs="Calibri"/>
          <w:b/>
          <w:bCs/>
          <w:color w:val="000000"/>
          <w:sz w:val="22"/>
          <w:u w:val="single"/>
        </w:rPr>
        <w:t xml:space="preserve"> de- </w:t>
      </w:r>
      <w:proofErr w:type="spellStart"/>
      <w:r>
        <w:rPr>
          <w:rFonts w:ascii="Calibri" w:hAnsi="Calibri" w:cs="Calibri"/>
          <w:b/>
          <w:bCs/>
          <w:color w:val="000000"/>
          <w:sz w:val="22"/>
          <w:u w:val="single"/>
        </w:rPr>
        <w:t>veloping</w:t>
      </w:r>
      <w:proofErr w:type="spellEnd"/>
      <w:r>
        <w:rPr>
          <w:rFonts w:ascii="Calibri" w:hAnsi="Calibri" w:cs="Calibri"/>
          <w:b/>
          <w:bCs/>
          <w:color w:val="000000"/>
          <w:sz w:val="22"/>
          <w:u w:val="single"/>
        </w:rPr>
        <w:t xml:space="preserve"> nations into </w:t>
      </w:r>
      <w:r w:rsidRPr="009022C8">
        <w:rPr>
          <w:rFonts w:ascii="Calibri" w:hAnsi="Calibri" w:cs="Calibri"/>
          <w:b/>
          <w:bCs/>
          <w:color w:val="000000"/>
          <w:sz w:val="22"/>
          <w:highlight w:val="cyan"/>
          <w:u w:val="single"/>
        </w:rPr>
        <w:t>conforming</w:t>
      </w:r>
      <w:r>
        <w:rPr>
          <w:rFonts w:ascii="Calibri" w:hAnsi="Calibri" w:cs="Calibri"/>
          <w:b/>
          <w:bCs/>
          <w:color w:val="000000"/>
          <w:sz w:val="22"/>
          <w:u w:val="single"/>
        </w:rPr>
        <w:t xml:space="preserve"> to international policies which have affected their </w:t>
      </w:r>
      <w:r w:rsidRPr="009022C8">
        <w:rPr>
          <w:rFonts w:ascii="Calibri" w:hAnsi="Calibri" w:cs="Calibri"/>
          <w:b/>
          <w:bCs/>
          <w:color w:val="000000"/>
          <w:sz w:val="22"/>
          <w:u w:val="single"/>
        </w:rPr>
        <w:t>national</w:t>
      </w:r>
      <w:r>
        <w:rPr>
          <w:rFonts w:ascii="Calibri" w:hAnsi="Calibri" w:cs="Calibri"/>
          <w:b/>
          <w:bCs/>
          <w:color w:val="000000"/>
          <w:sz w:val="22"/>
          <w:u w:val="single"/>
        </w:rPr>
        <w:t xml:space="preserve"> development. This</w:t>
      </w:r>
      <w:r>
        <w:rPr>
          <w:rFonts w:ascii="Calibri" w:hAnsi="Calibri" w:cs="Calibri"/>
          <w:color w:val="000000"/>
          <w:sz w:val="12"/>
          <w:szCs w:val="12"/>
        </w:rPr>
        <w:t xml:space="preserve"> has interfered with developing nation-states’ sovereignty and self-governance. </w:t>
      </w:r>
      <w:r>
        <w:rPr>
          <w:rFonts w:ascii="Calibri" w:hAnsi="Calibri" w:cs="Calibri"/>
          <w:color w:val="000000"/>
          <w:sz w:val="22"/>
          <w:u w:val="single"/>
        </w:rPr>
        <w:t xml:space="preserve">This form of manipulation, which can be viewed as a technique to main- </w:t>
      </w:r>
      <w:proofErr w:type="spellStart"/>
      <w:r>
        <w:rPr>
          <w:rFonts w:ascii="Calibri" w:hAnsi="Calibri" w:cs="Calibri"/>
          <w:color w:val="000000"/>
          <w:sz w:val="22"/>
          <w:u w:val="single"/>
        </w:rPr>
        <w:t>tain</w:t>
      </w:r>
      <w:proofErr w:type="spellEnd"/>
      <w:r>
        <w:rPr>
          <w:rFonts w:ascii="Calibri" w:hAnsi="Calibri" w:cs="Calibri"/>
          <w:color w:val="000000"/>
          <w:sz w:val="22"/>
          <w:u w:val="single"/>
        </w:rPr>
        <w:t xml:space="preserve"> the hierarchical order between nation-states, and between the rich elites and poor peasants of all nations, is termed Eco- Imperialism. </w:t>
      </w:r>
      <w:r>
        <w:rPr>
          <w:rFonts w:ascii="Calibri" w:hAnsi="Calibri" w:cs="Calibri"/>
          <w:color w:val="000000"/>
          <w:sz w:val="12"/>
          <w:szCs w:val="12"/>
        </w:rPr>
        <w:t xml:space="preserve">Defining Eco-Imperialism </w:t>
      </w:r>
      <w:r>
        <w:rPr>
          <w:rFonts w:ascii="Calibri" w:hAnsi="Calibri" w:cs="Calibri"/>
          <w:color w:val="000000"/>
          <w:sz w:val="22"/>
          <w:u w:val="single"/>
        </w:rPr>
        <w:t xml:space="preserve">There are many ways to view nature in relation to humanity, all of which are socially constructed and have their roots in a long his- tory of interaction with the environment. At one time, </w:t>
      </w:r>
      <w:r w:rsidRPr="009022C8">
        <w:rPr>
          <w:rFonts w:ascii="Calibri" w:hAnsi="Calibri" w:cs="Calibri"/>
          <w:b/>
          <w:bCs/>
          <w:color w:val="000000"/>
          <w:sz w:val="22"/>
          <w:highlight w:val="cyan"/>
          <w:u w:val="single"/>
        </w:rPr>
        <w:t>nature was</w:t>
      </w:r>
      <w:r>
        <w:rPr>
          <w:rFonts w:ascii="Calibri" w:hAnsi="Calibri" w:cs="Calibri"/>
          <w:b/>
          <w:bCs/>
          <w:color w:val="000000"/>
          <w:sz w:val="22"/>
          <w:u w:val="single"/>
        </w:rPr>
        <w:t xml:space="preserve"> viewed as something to be </w:t>
      </w:r>
      <w:r w:rsidRPr="009022C8">
        <w:rPr>
          <w:rFonts w:ascii="Calibri" w:hAnsi="Calibri" w:cs="Calibri"/>
          <w:b/>
          <w:bCs/>
          <w:color w:val="000000"/>
          <w:sz w:val="22"/>
          <w:highlight w:val="cyan"/>
          <w:u w:val="single"/>
        </w:rPr>
        <w:t>colonized by humanity</w:t>
      </w:r>
      <w:r>
        <w:rPr>
          <w:rFonts w:ascii="Calibri" w:hAnsi="Calibri" w:cs="Calibri"/>
          <w:color w:val="000000"/>
          <w:sz w:val="22"/>
          <w:u w:val="single"/>
        </w:rPr>
        <w:t>, there to be the resource cache for human development and survival (</w:t>
      </w:r>
      <w:proofErr w:type="spellStart"/>
      <w:r>
        <w:rPr>
          <w:rFonts w:ascii="Calibri" w:hAnsi="Calibri" w:cs="Calibri"/>
          <w:color w:val="000000"/>
          <w:sz w:val="22"/>
          <w:u w:val="single"/>
        </w:rPr>
        <w:t>Roos</w:t>
      </w:r>
      <w:proofErr w:type="spellEnd"/>
      <w:r>
        <w:rPr>
          <w:rFonts w:ascii="Calibri" w:hAnsi="Calibri" w:cs="Calibri"/>
          <w:color w:val="000000"/>
          <w:sz w:val="22"/>
          <w:u w:val="single"/>
        </w:rPr>
        <w:t xml:space="preserve"> &amp; Hunt, 2010). This view is intrinsically imperialist and it is one of the foundations of eco-imperialism. </w:t>
      </w:r>
      <w:r w:rsidRPr="009022C8">
        <w:rPr>
          <w:rFonts w:ascii="Calibri" w:hAnsi="Calibri" w:cs="Calibri"/>
          <w:b/>
          <w:bCs/>
          <w:color w:val="000000"/>
          <w:sz w:val="22"/>
          <w:highlight w:val="cyan"/>
          <w:u w:val="single"/>
        </w:rPr>
        <w:t>The view of nature as something that is to serve the needs of humanity is maintained yet modified in eco-imperialism: nature is</w:t>
      </w:r>
      <w:r>
        <w:rPr>
          <w:rFonts w:ascii="Calibri" w:hAnsi="Calibri" w:cs="Calibri"/>
          <w:b/>
          <w:bCs/>
          <w:color w:val="000000"/>
          <w:sz w:val="22"/>
          <w:u w:val="single"/>
        </w:rPr>
        <w:t xml:space="preserve"> now further as </w:t>
      </w:r>
      <w:r w:rsidRPr="009022C8">
        <w:rPr>
          <w:rFonts w:ascii="Calibri" w:hAnsi="Calibri" w:cs="Calibri"/>
          <w:b/>
          <w:bCs/>
          <w:color w:val="000000"/>
          <w:sz w:val="22"/>
          <w:highlight w:val="cyan"/>
          <w:u w:val="single"/>
        </w:rPr>
        <w:t>serving the needs of</w:t>
      </w:r>
      <w:r>
        <w:rPr>
          <w:rFonts w:ascii="Calibri" w:hAnsi="Calibri" w:cs="Calibri"/>
          <w:b/>
          <w:bCs/>
          <w:color w:val="000000"/>
          <w:sz w:val="22"/>
          <w:u w:val="single"/>
        </w:rPr>
        <w:t xml:space="preserve"> Western </w:t>
      </w:r>
      <w:r w:rsidRPr="009022C8">
        <w:rPr>
          <w:rFonts w:ascii="Calibri" w:hAnsi="Calibri" w:cs="Calibri"/>
          <w:b/>
          <w:bCs/>
          <w:color w:val="000000"/>
          <w:sz w:val="22"/>
          <w:highlight w:val="cyan"/>
          <w:u w:val="single"/>
        </w:rPr>
        <w:t>nation-states</w:t>
      </w:r>
      <w:r>
        <w:rPr>
          <w:rFonts w:ascii="Calibri" w:hAnsi="Calibri" w:cs="Calibri"/>
          <w:b/>
          <w:bCs/>
          <w:color w:val="000000"/>
          <w:sz w:val="22"/>
          <w:u w:val="single"/>
        </w:rPr>
        <w:t xml:space="preserve"> exclusively and not those of the developing world.</w:t>
      </w:r>
      <w:r>
        <w:rPr>
          <w:rFonts w:ascii="Calibri" w:hAnsi="Calibri" w:cs="Calibri"/>
          <w:b/>
          <w:bCs/>
          <w:color w:val="000000"/>
          <w:sz w:val="12"/>
          <w:szCs w:val="12"/>
        </w:rPr>
        <w:t xml:space="preserve"> </w:t>
      </w:r>
      <w:r>
        <w:rPr>
          <w:rFonts w:ascii="Calibri" w:hAnsi="Calibri" w:cs="Calibri"/>
          <w:b/>
          <w:bCs/>
          <w:color w:val="000000"/>
          <w:sz w:val="22"/>
          <w:u w:val="single"/>
        </w:rPr>
        <w:t>“</w:t>
      </w:r>
      <w:r w:rsidRPr="009022C8">
        <w:rPr>
          <w:rFonts w:ascii="Calibri" w:hAnsi="Calibri" w:cs="Calibri"/>
          <w:b/>
          <w:bCs/>
          <w:color w:val="000000"/>
          <w:sz w:val="22"/>
          <w:highlight w:val="cyan"/>
          <w:u w:val="single"/>
        </w:rPr>
        <w:t>Under</w:t>
      </w:r>
      <w:r>
        <w:rPr>
          <w:rFonts w:ascii="Calibri" w:hAnsi="Calibri" w:cs="Calibri"/>
          <w:b/>
          <w:bCs/>
          <w:color w:val="000000"/>
          <w:sz w:val="22"/>
          <w:u w:val="single"/>
        </w:rPr>
        <w:t xml:space="preserve"> the guise of ‘</w:t>
      </w:r>
      <w:r w:rsidRPr="009022C8">
        <w:rPr>
          <w:rFonts w:ascii="Calibri" w:hAnsi="Calibri" w:cs="Calibri"/>
          <w:b/>
          <w:bCs/>
          <w:color w:val="000000"/>
          <w:sz w:val="22"/>
          <w:highlight w:val="cyan"/>
          <w:u w:val="single"/>
        </w:rPr>
        <w:t>climate change’</w:t>
      </w:r>
      <w:r>
        <w:rPr>
          <w:rFonts w:ascii="Calibri" w:hAnsi="Calibri" w:cs="Calibri"/>
          <w:b/>
          <w:bCs/>
          <w:color w:val="000000"/>
          <w:sz w:val="22"/>
          <w:u w:val="single"/>
        </w:rPr>
        <w:t xml:space="preserve"> and ‘resource protection’ </w:t>
      </w:r>
      <w:r w:rsidRPr="009022C8">
        <w:rPr>
          <w:rFonts w:ascii="Calibri" w:hAnsi="Calibri" w:cs="Calibri"/>
          <w:b/>
          <w:bCs/>
          <w:color w:val="000000"/>
          <w:sz w:val="22"/>
          <w:highlight w:val="cyan"/>
          <w:u w:val="single"/>
        </w:rPr>
        <w:t>the</w:t>
      </w:r>
      <w:r>
        <w:rPr>
          <w:rFonts w:ascii="Calibri" w:hAnsi="Calibri" w:cs="Calibri"/>
          <w:b/>
          <w:bCs/>
          <w:color w:val="000000"/>
          <w:sz w:val="22"/>
          <w:u w:val="single"/>
        </w:rPr>
        <w:t xml:space="preserve"> </w:t>
      </w:r>
      <w:r w:rsidRPr="009022C8">
        <w:rPr>
          <w:rFonts w:ascii="Calibri" w:hAnsi="Calibri" w:cs="Calibri"/>
          <w:b/>
          <w:bCs/>
          <w:color w:val="000000"/>
          <w:sz w:val="22"/>
          <w:highlight w:val="cyan"/>
          <w:u w:val="single"/>
        </w:rPr>
        <w:t>developed</w:t>
      </w:r>
      <w:r>
        <w:rPr>
          <w:rFonts w:ascii="Calibri" w:hAnsi="Calibri" w:cs="Calibri"/>
          <w:b/>
          <w:bCs/>
          <w:color w:val="000000"/>
          <w:sz w:val="22"/>
          <w:u w:val="single"/>
        </w:rPr>
        <w:t xml:space="preserve"> North </w:t>
      </w:r>
      <w:r w:rsidRPr="009022C8">
        <w:rPr>
          <w:rFonts w:ascii="Calibri" w:hAnsi="Calibri" w:cs="Calibri"/>
          <w:b/>
          <w:bCs/>
          <w:color w:val="000000"/>
          <w:sz w:val="22"/>
          <w:highlight w:val="cyan"/>
          <w:u w:val="single"/>
        </w:rPr>
        <w:t>seek</w:t>
      </w:r>
      <w:r>
        <w:rPr>
          <w:rFonts w:ascii="Calibri" w:hAnsi="Calibri" w:cs="Calibri"/>
          <w:b/>
          <w:bCs/>
          <w:color w:val="000000"/>
          <w:sz w:val="22"/>
          <w:u w:val="single"/>
        </w:rPr>
        <w:t xml:space="preserve">s </w:t>
      </w:r>
      <w:r w:rsidRPr="009022C8">
        <w:rPr>
          <w:rFonts w:ascii="Calibri" w:hAnsi="Calibri" w:cs="Calibri"/>
          <w:b/>
          <w:bCs/>
          <w:color w:val="000000"/>
          <w:sz w:val="22"/>
          <w:highlight w:val="cyan"/>
          <w:u w:val="single"/>
        </w:rPr>
        <w:t>to control,</w:t>
      </w:r>
      <w:r>
        <w:rPr>
          <w:rFonts w:ascii="Calibri" w:hAnsi="Calibri" w:cs="Calibri"/>
          <w:b/>
          <w:bCs/>
          <w:color w:val="000000"/>
          <w:sz w:val="22"/>
          <w:u w:val="single"/>
        </w:rPr>
        <w:t xml:space="preserve"> both physically and </w:t>
      </w:r>
      <w:proofErr w:type="spellStart"/>
      <w:r>
        <w:rPr>
          <w:rFonts w:ascii="Calibri" w:hAnsi="Calibri" w:cs="Calibri"/>
          <w:b/>
          <w:bCs/>
          <w:color w:val="000000"/>
          <w:sz w:val="22"/>
          <w:u w:val="single"/>
        </w:rPr>
        <w:t>practi</w:t>
      </w:r>
      <w:proofErr w:type="spellEnd"/>
      <w:r>
        <w:rPr>
          <w:rFonts w:ascii="Calibri" w:hAnsi="Calibri" w:cs="Calibri"/>
          <w:b/>
          <w:bCs/>
          <w:color w:val="000000"/>
          <w:sz w:val="22"/>
          <w:u w:val="single"/>
        </w:rPr>
        <w:t xml:space="preserve">- </w:t>
      </w:r>
      <w:proofErr w:type="spellStart"/>
      <w:r>
        <w:rPr>
          <w:rFonts w:ascii="Calibri" w:hAnsi="Calibri" w:cs="Calibri"/>
          <w:b/>
          <w:bCs/>
          <w:color w:val="000000"/>
          <w:sz w:val="22"/>
          <w:u w:val="single"/>
        </w:rPr>
        <w:t>cally</w:t>
      </w:r>
      <w:proofErr w:type="spellEnd"/>
      <w:r>
        <w:rPr>
          <w:rFonts w:ascii="Calibri" w:hAnsi="Calibri" w:cs="Calibri"/>
          <w:b/>
          <w:bCs/>
          <w:color w:val="000000"/>
          <w:sz w:val="22"/>
          <w:u w:val="single"/>
        </w:rPr>
        <w:t xml:space="preserve">, the resources of the less developed world” </w:t>
      </w:r>
      <w:r>
        <w:rPr>
          <w:rFonts w:ascii="Calibri" w:hAnsi="Calibri" w:cs="Calibri"/>
          <w:color w:val="000000"/>
          <w:sz w:val="12"/>
          <w:szCs w:val="12"/>
        </w:rPr>
        <w:t>(Soomin &amp; Shirley, 2009, p. 846),</w:t>
      </w:r>
      <w:r>
        <w:rPr>
          <w:rFonts w:ascii="Calibri" w:hAnsi="Calibri" w:cs="Calibri"/>
          <w:b/>
          <w:bCs/>
          <w:color w:val="000000"/>
          <w:sz w:val="22"/>
          <w:u w:val="single"/>
        </w:rPr>
        <w:t xml:space="preserve"> and they do this </w:t>
      </w:r>
      <w:r w:rsidRPr="009022C8">
        <w:rPr>
          <w:rFonts w:ascii="Calibri" w:hAnsi="Calibri" w:cs="Calibri"/>
          <w:b/>
          <w:bCs/>
          <w:color w:val="000000"/>
          <w:sz w:val="22"/>
          <w:highlight w:val="cyan"/>
          <w:u w:val="single"/>
        </w:rPr>
        <w:t xml:space="preserve">by using the latest technologies and science to argue that developing nations must conform to strict </w:t>
      </w:r>
      <w:proofErr w:type="spellStart"/>
      <w:r w:rsidRPr="009022C8">
        <w:rPr>
          <w:rFonts w:ascii="Calibri" w:hAnsi="Calibri" w:cs="Calibri"/>
          <w:b/>
          <w:bCs/>
          <w:color w:val="000000"/>
          <w:sz w:val="22"/>
          <w:highlight w:val="cyan"/>
          <w:u w:val="single"/>
        </w:rPr>
        <w:t>en</w:t>
      </w:r>
      <w:proofErr w:type="spellEnd"/>
      <w:r w:rsidRPr="009022C8">
        <w:rPr>
          <w:rFonts w:ascii="Calibri" w:hAnsi="Calibri" w:cs="Calibri"/>
          <w:b/>
          <w:bCs/>
          <w:color w:val="000000"/>
          <w:sz w:val="22"/>
          <w:highlight w:val="cyan"/>
          <w:u w:val="single"/>
        </w:rPr>
        <w:t xml:space="preserve">- </w:t>
      </w:r>
      <w:proofErr w:type="spellStart"/>
      <w:r w:rsidRPr="009022C8">
        <w:rPr>
          <w:rFonts w:ascii="Calibri" w:hAnsi="Calibri" w:cs="Calibri"/>
          <w:b/>
          <w:bCs/>
          <w:color w:val="000000"/>
          <w:sz w:val="22"/>
          <w:highlight w:val="cyan"/>
          <w:u w:val="single"/>
        </w:rPr>
        <w:t>vironmental</w:t>
      </w:r>
      <w:proofErr w:type="spellEnd"/>
      <w:r w:rsidRPr="009022C8">
        <w:rPr>
          <w:rFonts w:ascii="Calibri" w:hAnsi="Calibri" w:cs="Calibri"/>
          <w:b/>
          <w:bCs/>
          <w:color w:val="000000"/>
          <w:sz w:val="22"/>
          <w:highlight w:val="cyan"/>
          <w:u w:val="single"/>
        </w:rPr>
        <w:t xml:space="preserve"> codes</w:t>
      </w:r>
      <w:r>
        <w:rPr>
          <w:rFonts w:ascii="Calibri" w:hAnsi="Calibri" w:cs="Calibri"/>
          <w:b/>
          <w:bCs/>
          <w:color w:val="000000"/>
          <w:sz w:val="22"/>
          <w:u w:val="single"/>
        </w:rPr>
        <w:t xml:space="preserve"> </w:t>
      </w:r>
      <w:r w:rsidRPr="009022C8">
        <w:rPr>
          <w:rFonts w:ascii="Calibri" w:hAnsi="Calibri" w:cs="Calibri"/>
          <w:b/>
          <w:bCs/>
          <w:color w:val="000000"/>
          <w:sz w:val="22"/>
          <w:u w:val="single"/>
        </w:rPr>
        <w:t>which</w:t>
      </w:r>
      <w:r>
        <w:rPr>
          <w:rFonts w:ascii="Calibri" w:hAnsi="Calibri" w:cs="Calibri"/>
          <w:b/>
          <w:bCs/>
          <w:color w:val="000000"/>
          <w:sz w:val="22"/>
          <w:u w:val="single"/>
        </w:rPr>
        <w:t xml:space="preserve"> ultimately limit their growth and ability to effectively raise their standard of </w:t>
      </w:r>
      <w:proofErr w:type="gramStart"/>
      <w:r>
        <w:rPr>
          <w:rFonts w:ascii="Calibri" w:hAnsi="Calibri" w:cs="Calibri"/>
          <w:b/>
          <w:bCs/>
          <w:color w:val="000000"/>
          <w:sz w:val="22"/>
          <w:u w:val="single"/>
        </w:rPr>
        <w:t>living .</w:t>
      </w:r>
      <w:proofErr w:type="gramEnd"/>
      <w:r>
        <w:rPr>
          <w:rFonts w:ascii="Calibri" w:hAnsi="Calibri" w:cs="Calibri"/>
          <w:b/>
          <w:bCs/>
          <w:color w:val="000000"/>
          <w:sz w:val="12"/>
          <w:szCs w:val="12"/>
        </w:rPr>
        <w:t xml:space="preserve"> </w:t>
      </w:r>
      <w:r>
        <w:rPr>
          <w:rFonts w:ascii="Calibri" w:hAnsi="Calibri" w:cs="Calibri"/>
          <w:color w:val="000000"/>
          <w:sz w:val="12"/>
          <w:szCs w:val="12"/>
        </w:rPr>
        <w:t xml:space="preserve">There have even </w:t>
      </w:r>
      <w:r w:rsidRPr="009022C8">
        <w:rPr>
          <w:rFonts w:ascii="Calibri" w:hAnsi="Calibri" w:cs="Calibri"/>
          <w:color w:val="000000"/>
          <w:sz w:val="12"/>
          <w:szCs w:val="12"/>
        </w:rPr>
        <w:t>been</w:t>
      </w:r>
      <w:r>
        <w:rPr>
          <w:rFonts w:ascii="Calibri" w:hAnsi="Calibri" w:cs="Calibri"/>
          <w:color w:val="000000"/>
          <w:sz w:val="12"/>
          <w:szCs w:val="12"/>
        </w:rPr>
        <w:t xml:space="preserve"> efforts in the United Nations Security Council, led by the U.S., to have “climate change” declared a “peace and security issue” (see Black, 2011). </w:t>
      </w:r>
      <w:r w:rsidRPr="009022C8">
        <w:rPr>
          <w:rFonts w:ascii="Calibri" w:hAnsi="Calibri" w:cs="Calibri"/>
          <w:b/>
          <w:bCs/>
          <w:color w:val="000000"/>
          <w:sz w:val="22"/>
          <w:highlight w:val="cyan"/>
          <w:u w:val="single"/>
        </w:rPr>
        <w:t>The West is a</w:t>
      </w:r>
      <w:r>
        <w:rPr>
          <w:rFonts w:ascii="Calibri" w:hAnsi="Calibri" w:cs="Calibri"/>
          <w:b/>
          <w:bCs/>
          <w:color w:val="000000"/>
          <w:sz w:val="22"/>
          <w:u w:val="single"/>
        </w:rPr>
        <w:t xml:space="preserve">rguably </w:t>
      </w:r>
      <w:r w:rsidRPr="009022C8">
        <w:rPr>
          <w:rFonts w:ascii="Calibri" w:hAnsi="Calibri" w:cs="Calibri"/>
          <w:b/>
          <w:bCs/>
          <w:color w:val="000000"/>
          <w:sz w:val="22"/>
          <w:u w:val="single"/>
        </w:rPr>
        <w:t>trying</w:t>
      </w:r>
      <w:r>
        <w:rPr>
          <w:rFonts w:ascii="Calibri" w:hAnsi="Calibri" w:cs="Calibri"/>
          <w:b/>
          <w:bCs/>
          <w:color w:val="000000"/>
          <w:sz w:val="22"/>
          <w:u w:val="single"/>
        </w:rPr>
        <w:t xml:space="preserve"> simultaneously </w:t>
      </w:r>
      <w:r w:rsidRPr="009022C8">
        <w:rPr>
          <w:rFonts w:ascii="Calibri" w:hAnsi="Calibri" w:cs="Calibri"/>
          <w:b/>
          <w:bCs/>
          <w:color w:val="000000"/>
          <w:sz w:val="22"/>
          <w:u w:val="single"/>
        </w:rPr>
        <w:t>to</w:t>
      </w:r>
      <w:r>
        <w:rPr>
          <w:rFonts w:ascii="Calibri" w:hAnsi="Calibri" w:cs="Calibri"/>
          <w:b/>
          <w:bCs/>
          <w:color w:val="000000"/>
          <w:sz w:val="22"/>
          <w:u w:val="single"/>
        </w:rPr>
        <w:t xml:space="preserve"> hold the developing world back while advancing and </w:t>
      </w:r>
      <w:r w:rsidRPr="009022C8">
        <w:rPr>
          <w:rFonts w:ascii="Calibri" w:hAnsi="Calibri" w:cs="Calibri"/>
          <w:b/>
          <w:bCs/>
          <w:color w:val="000000"/>
          <w:sz w:val="22"/>
          <w:highlight w:val="cyan"/>
          <w:u w:val="single"/>
        </w:rPr>
        <w:t>protecting their own interests concerning the environment</w:t>
      </w:r>
      <w:r>
        <w:rPr>
          <w:rFonts w:ascii="Calibri" w:hAnsi="Calibri" w:cs="Calibri"/>
          <w:b/>
          <w:bCs/>
          <w:color w:val="000000"/>
          <w:sz w:val="22"/>
          <w:u w:val="single"/>
        </w:rPr>
        <w:t xml:space="preserve">; </w:t>
      </w:r>
      <w:r w:rsidRPr="009022C8">
        <w:rPr>
          <w:rFonts w:ascii="Calibri" w:hAnsi="Calibri" w:cs="Calibri"/>
          <w:color w:val="000000"/>
          <w:sz w:val="22"/>
        </w:rPr>
        <w:t>attempting to maintain what parts of the environment are still sustainable and dictate who may use the resources and who may not, even outside of their own borders.</w:t>
      </w:r>
      <w:r w:rsidRPr="009022C8">
        <w:rPr>
          <w:rFonts w:ascii="Calibri" w:hAnsi="Calibri" w:cs="Calibri"/>
          <w:color w:val="000000"/>
          <w:sz w:val="12"/>
          <w:szCs w:val="12"/>
        </w:rPr>
        <w:t xml:space="preserve"> </w:t>
      </w:r>
      <w:r w:rsidRPr="009022C8">
        <w:rPr>
          <w:rFonts w:ascii="Calibri" w:hAnsi="Calibri" w:cs="Calibri"/>
          <w:color w:val="000000"/>
          <w:sz w:val="22"/>
        </w:rPr>
        <w:t xml:space="preserve">This means that although the West contributes to 60% of carbon emissions, </w:t>
      </w:r>
      <w:proofErr w:type="gramStart"/>
      <w:r w:rsidRPr="009022C8">
        <w:rPr>
          <w:rFonts w:ascii="Calibri" w:hAnsi="Calibri" w:cs="Calibri"/>
          <w:color w:val="000000"/>
          <w:sz w:val="22"/>
        </w:rPr>
        <w:t>they</w:t>
      </w:r>
      <w:proofErr w:type="gramEnd"/>
      <w:r w:rsidRPr="009022C8">
        <w:rPr>
          <w:rFonts w:ascii="Calibri" w:hAnsi="Calibri" w:cs="Calibri"/>
          <w:color w:val="000000"/>
          <w:sz w:val="22"/>
        </w:rPr>
        <w:t xml:space="preserve"> politically and economically </w:t>
      </w:r>
      <w:proofErr w:type="spellStart"/>
      <w:r w:rsidRPr="009022C8">
        <w:rPr>
          <w:rFonts w:ascii="Calibri" w:hAnsi="Calibri" w:cs="Calibri"/>
          <w:color w:val="000000"/>
          <w:sz w:val="22"/>
        </w:rPr>
        <w:t>pres</w:t>
      </w:r>
      <w:proofErr w:type="spellEnd"/>
      <w:r w:rsidRPr="009022C8">
        <w:rPr>
          <w:rFonts w:ascii="Calibri" w:hAnsi="Calibri" w:cs="Calibri"/>
          <w:color w:val="000000"/>
          <w:sz w:val="22"/>
        </w:rPr>
        <w:t xml:space="preserve">- sure countries such as Brazil not to exploit the resource-rich Ama- </w:t>
      </w:r>
      <w:proofErr w:type="spellStart"/>
      <w:r w:rsidRPr="009022C8">
        <w:rPr>
          <w:rFonts w:ascii="Calibri" w:hAnsi="Calibri" w:cs="Calibri"/>
          <w:color w:val="000000"/>
          <w:sz w:val="22"/>
        </w:rPr>
        <w:t>zon</w:t>
      </w:r>
      <w:proofErr w:type="spellEnd"/>
      <w:r w:rsidRPr="009022C8">
        <w:rPr>
          <w:rFonts w:ascii="Calibri" w:hAnsi="Calibri" w:cs="Calibri"/>
          <w:color w:val="000000"/>
          <w:sz w:val="22"/>
        </w:rPr>
        <w:t xml:space="preserve"> rainforest by arguing that it is necessary for reducing carbon emissions and for the survival of the planet </w:t>
      </w:r>
      <w:r>
        <w:rPr>
          <w:rFonts w:ascii="Calibri" w:hAnsi="Calibri" w:cs="Calibri"/>
          <w:color w:val="000000"/>
          <w:sz w:val="12"/>
          <w:szCs w:val="12"/>
        </w:rPr>
        <w:t xml:space="preserve">(Soomin &amp; Shirley, 2009). In a Marxist vein, this could be conceived of as a universally equal law which maintains universal inequality. Environmentalism’s increasing importance has been due to </w:t>
      </w:r>
      <w:proofErr w:type="gramStart"/>
      <w:r>
        <w:rPr>
          <w:rFonts w:ascii="Calibri" w:hAnsi="Calibri" w:cs="Calibri"/>
          <w:color w:val="000000"/>
          <w:sz w:val="12"/>
          <w:szCs w:val="12"/>
        </w:rPr>
        <w:t>a number of</w:t>
      </w:r>
      <w:proofErr w:type="gramEnd"/>
      <w:r>
        <w:rPr>
          <w:rFonts w:ascii="Calibri" w:hAnsi="Calibri" w:cs="Calibri"/>
          <w:color w:val="000000"/>
          <w:sz w:val="12"/>
          <w:szCs w:val="12"/>
        </w:rPr>
        <w:t xml:space="preserve"> changes in the dominant understandings of the </w:t>
      </w:r>
      <w:proofErr w:type="spellStart"/>
      <w:r>
        <w:rPr>
          <w:rFonts w:ascii="Calibri" w:hAnsi="Calibri" w:cs="Calibri"/>
          <w:color w:val="000000"/>
          <w:sz w:val="12"/>
          <w:szCs w:val="12"/>
        </w:rPr>
        <w:t>envi</w:t>
      </w:r>
      <w:proofErr w:type="spellEnd"/>
      <w:r>
        <w:rPr>
          <w:rFonts w:ascii="Calibri" w:hAnsi="Calibri" w:cs="Calibri"/>
          <w:color w:val="000000"/>
          <w:sz w:val="12"/>
          <w:szCs w:val="12"/>
        </w:rPr>
        <w:t xml:space="preserve">- </w:t>
      </w:r>
      <w:proofErr w:type="spellStart"/>
      <w:r>
        <w:rPr>
          <w:rFonts w:ascii="Calibri" w:hAnsi="Calibri" w:cs="Calibri"/>
          <w:color w:val="000000"/>
          <w:sz w:val="12"/>
          <w:szCs w:val="12"/>
        </w:rPr>
        <w:t>ronment</w:t>
      </w:r>
      <w:proofErr w:type="spellEnd"/>
      <w:r>
        <w:rPr>
          <w:rFonts w:ascii="Calibri" w:hAnsi="Calibri" w:cs="Calibri"/>
          <w:color w:val="000000"/>
          <w:sz w:val="12"/>
          <w:szCs w:val="12"/>
        </w:rPr>
        <w:t xml:space="preserve">. The way the environment is socially constructed is based on a society’s understanding of nature (science), views on beauty (aesthetics), and observation (empirical) (Balasubramaniam, 1998, p. 389). With new scientific research on the effects of pollution such as greenhouse gases, climate change and melting polar ice- caps, this knowledge has become more prominent in the media. </w:t>
      </w:r>
      <w:r>
        <w:rPr>
          <w:rFonts w:ascii="Calibri" w:hAnsi="Calibri" w:cs="Calibri"/>
          <w:b/>
          <w:bCs/>
          <w:color w:val="000000"/>
          <w:sz w:val="22"/>
          <w:u w:val="single"/>
        </w:rPr>
        <w:t xml:space="preserve">Western </w:t>
      </w:r>
      <w:r w:rsidRPr="004F1E99">
        <w:rPr>
          <w:rFonts w:ascii="Calibri" w:hAnsi="Calibri" w:cs="Calibri"/>
          <w:b/>
          <w:bCs/>
          <w:color w:val="000000"/>
          <w:sz w:val="22"/>
          <w:highlight w:val="cyan"/>
          <w:u w:val="single"/>
        </w:rPr>
        <w:t>societies</w:t>
      </w:r>
      <w:r>
        <w:rPr>
          <w:rFonts w:ascii="Calibri" w:hAnsi="Calibri" w:cs="Calibri"/>
          <w:color w:val="000000"/>
          <w:sz w:val="22"/>
          <w:u w:val="single"/>
        </w:rPr>
        <w:t xml:space="preserve"> have undergone a cultural change in that many </w:t>
      </w:r>
      <w:r w:rsidRPr="004F1E99">
        <w:rPr>
          <w:rFonts w:ascii="Calibri" w:hAnsi="Calibri" w:cs="Calibri"/>
          <w:b/>
          <w:bCs/>
          <w:color w:val="000000"/>
          <w:sz w:val="22"/>
          <w:highlight w:val="cyan"/>
          <w:u w:val="single"/>
        </w:rPr>
        <w:t>now view “saving” the environment as their prerogative</w:t>
      </w:r>
      <w:r w:rsidRPr="004F1E99">
        <w:rPr>
          <w:rFonts w:ascii="Calibri" w:hAnsi="Calibri" w:cs="Calibri"/>
          <w:color w:val="000000"/>
          <w:sz w:val="12"/>
          <w:szCs w:val="12"/>
          <w:highlight w:val="cyan"/>
        </w:rPr>
        <w:t>.</w:t>
      </w:r>
      <w:r>
        <w:rPr>
          <w:rFonts w:ascii="Calibri" w:hAnsi="Calibri" w:cs="Calibri"/>
          <w:color w:val="000000"/>
          <w:sz w:val="12"/>
          <w:szCs w:val="12"/>
        </w:rPr>
        <w:t xml:space="preserve"> As many in Western society have become more disillusioned with the mate- rial achievements of capitalism, modernization and development, environmentalism has also become a political subject of great con- </w:t>
      </w:r>
      <w:proofErr w:type="spellStart"/>
      <w:r>
        <w:rPr>
          <w:rFonts w:ascii="Calibri" w:hAnsi="Calibri" w:cs="Calibri"/>
          <w:color w:val="000000"/>
          <w:sz w:val="12"/>
          <w:szCs w:val="12"/>
        </w:rPr>
        <w:t>cern</w:t>
      </w:r>
      <w:proofErr w:type="spellEnd"/>
      <w:r>
        <w:rPr>
          <w:rFonts w:ascii="Calibri" w:hAnsi="Calibri" w:cs="Calibri"/>
          <w:color w:val="000000"/>
          <w:sz w:val="12"/>
          <w:szCs w:val="12"/>
        </w:rPr>
        <w:t xml:space="preserve"> and has changed the way the peoples and states, both </w:t>
      </w:r>
      <w:proofErr w:type="spellStart"/>
      <w:r>
        <w:rPr>
          <w:rFonts w:ascii="Calibri" w:hAnsi="Calibri" w:cs="Calibri"/>
          <w:color w:val="000000"/>
          <w:sz w:val="12"/>
          <w:szCs w:val="12"/>
        </w:rPr>
        <w:t>devel</w:t>
      </w:r>
      <w:proofErr w:type="spellEnd"/>
      <w:r>
        <w:rPr>
          <w:rFonts w:ascii="Calibri" w:hAnsi="Calibri" w:cs="Calibri"/>
          <w:color w:val="000000"/>
          <w:sz w:val="12"/>
          <w:szCs w:val="12"/>
        </w:rPr>
        <w:t xml:space="preserve">- </w:t>
      </w:r>
      <w:proofErr w:type="spellStart"/>
      <w:r>
        <w:rPr>
          <w:rFonts w:ascii="Calibri" w:hAnsi="Calibri" w:cs="Calibri"/>
          <w:color w:val="000000"/>
          <w:sz w:val="12"/>
          <w:szCs w:val="12"/>
        </w:rPr>
        <w:t>oped</w:t>
      </w:r>
      <w:proofErr w:type="spellEnd"/>
      <w:r>
        <w:rPr>
          <w:rFonts w:ascii="Calibri" w:hAnsi="Calibri" w:cs="Calibri"/>
          <w:color w:val="000000"/>
          <w:sz w:val="12"/>
          <w:szCs w:val="12"/>
        </w:rPr>
        <w:t xml:space="preserve"> and underdeveloped, view and act towards the environment today (Balasubramaniam, 1998). </w:t>
      </w:r>
      <w:r w:rsidRPr="004F1E99">
        <w:rPr>
          <w:rFonts w:ascii="Calibri" w:hAnsi="Calibri" w:cs="Calibri"/>
          <w:b/>
          <w:bCs/>
          <w:color w:val="000000"/>
          <w:sz w:val="22"/>
          <w:highlight w:val="cyan"/>
          <w:u w:val="single"/>
        </w:rPr>
        <w:t>The</w:t>
      </w:r>
      <w:r>
        <w:rPr>
          <w:rFonts w:ascii="Calibri" w:hAnsi="Calibri" w:cs="Calibri"/>
          <w:b/>
          <w:bCs/>
          <w:color w:val="000000"/>
          <w:sz w:val="22"/>
          <w:u w:val="single"/>
        </w:rPr>
        <w:t xml:space="preserve"> imperialist </w:t>
      </w:r>
      <w:r w:rsidRPr="004F1E99">
        <w:rPr>
          <w:rFonts w:ascii="Calibri" w:hAnsi="Calibri" w:cs="Calibri"/>
          <w:b/>
          <w:bCs/>
          <w:color w:val="000000"/>
          <w:sz w:val="22"/>
          <w:highlight w:val="cyan"/>
          <w:u w:val="single"/>
        </w:rPr>
        <w:t>agenda has</w:t>
      </w:r>
      <w:r>
        <w:rPr>
          <w:rFonts w:ascii="Calibri" w:hAnsi="Calibri" w:cs="Calibri"/>
          <w:color w:val="000000"/>
          <w:sz w:val="22"/>
          <w:u w:val="single"/>
        </w:rPr>
        <w:t xml:space="preserve"> </w:t>
      </w:r>
      <w:r>
        <w:rPr>
          <w:rFonts w:ascii="Calibri" w:hAnsi="Calibri" w:cs="Calibri"/>
          <w:color w:val="000000"/>
          <w:sz w:val="12"/>
          <w:szCs w:val="12"/>
        </w:rPr>
        <w:t>now</w:t>
      </w:r>
      <w:r>
        <w:rPr>
          <w:rFonts w:ascii="Calibri" w:hAnsi="Calibri" w:cs="Calibri"/>
          <w:color w:val="000000"/>
          <w:sz w:val="22"/>
          <w:u w:val="single"/>
        </w:rPr>
        <w:t xml:space="preserve"> </w:t>
      </w:r>
      <w:r w:rsidRPr="004F1E99">
        <w:rPr>
          <w:rFonts w:ascii="Calibri" w:hAnsi="Calibri" w:cs="Calibri"/>
          <w:b/>
          <w:bCs/>
          <w:color w:val="000000"/>
          <w:sz w:val="22"/>
          <w:highlight w:val="cyan"/>
          <w:u w:val="single"/>
        </w:rPr>
        <w:t>moved away from controlling territories to preserving foreign resources for future consumption</w:t>
      </w:r>
      <w:r>
        <w:rPr>
          <w:rFonts w:ascii="Calibri" w:hAnsi="Calibri" w:cs="Calibri"/>
          <w:color w:val="000000"/>
          <w:sz w:val="22"/>
          <w:u w:val="single"/>
        </w:rPr>
        <w:t xml:space="preserve"> (Soomin &amp; Shirley, 2009).</w:t>
      </w:r>
      <w:r>
        <w:rPr>
          <w:rFonts w:ascii="Calibri" w:hAnsi="Calibri" w:cs="Calibri"/>
          <w:color w:val="000000"/>
          <w:sz w:val="12"/>
          <w:szCs w:val="12"/>
        </w:rPr>
        <w:t xml:space="preserve"> </w:t>
      </w:r>
      <w:r>
        <w:rPr>
          <w:rFonts w:ascii="Calibri" w:hAnsi="Calibri" w:cs="Calibri"/>
          <w:color w:val="000000"/>
          <w:sz w:val="22"/>
          <w:u w:val="single"/>
        </w:rPr>
        <w:t xml:space="preserve">It is inevitable that the developed world will require the developing world’s resources once their own have been depleted (which is happening at an </w:t>
      </w:r>
      <w:proofErr w:type="gramStart"/>
      <w:r>
        <w:rPr>
          <w:rFonts w:ascii="Calibri" w:hAnsi="Calibri" w:cs="Calibri"/>
          <w:color w:val="000000"/>
          <w:sz w:val="22"/>
          <w:u w:val="single"/>
        </w:rPr>
        <w:t>ever increasing</w:t>
      </w:r>
      <w:proofErr w:type="gramEnd"/>
      <w:r>
        <w:rPr>
          <w:rFonts w:ascii="Calibri" w:hAnsi="Calibri" w:cs="Calibri"/>
          <w:color w:val="000000"/>
          <w:sz w:val="22"/>
          <w:u w:val="single"/>
        </w:rPr>
        <w:t xml:space="preserve"> rate).</w:t>
      </w:r>
      <w:r>
        <w:rPr>
          <w:rFonts w:ascii="Calibri" w:hAnsi="Calibri" w:cs="Calibri"/>
          <w:color w:val="000000"/>
          <w:sz w:val="12"/>
          <w:szCs w:val="12"/>
        </w:rPr>
        <w:t xml:space="preserve"> </w:t>
      </w:r>
      <w:r w:rsidRPr="004F1E99">
        <w:rPr>
          <w:rFonts w:ascii="Calibri" w:hAnsi="Calibri" w:cs="Calibri"/>
          <w:b/>
          <w:bCs/>
          <w:color w:val="000000"/>
          <w:sz w:val="22"/>
          <w:highlight w:val="cyan"/>
          <w:u w:val="single"/>
        </w:rPr>
        <w:t xml:space="preserve">These resources will be used to benefit the future generations of the developed world instead of helping the impoverished and </w:t>
      </w:r>
      <w:proofErr w:type="spellStart"/>
      <w:r w:rsidRPr="004F1E99">
        <w:rPr>
          <w:rFonts w:ascii="Calibri" w:hAnsi="Calibri" w:cs="Calibri"/>
          <w:b/>
          <w:bCs/>
          <w:color w:val="000000"/>
          <w:sz w:val="22"/>
          <w:highlight w:val="cyan"/>
          <w:u w:val="single"/>
        </w:rPr>
        <w:t>hun</w:t>
      </w:r>
      <w:proofErr w:type="spellEnd"/>
      <w:r w:rsidRPr="004F1E99">
        <w:rPr>
          <w:rFonts w:ascii="Calibri" w:hAnsi="Calibri" w:cs="Calibri"/>
          <w:b/>
          <w:bCs/>
          <w:color w:val="000000"/>
          <w:sz w:val="22"/>
          <w:highlight w:val="cyan"/>
          <w:u w:val="single"/>
        </w:rPr>
        <w:t xml:space="preserve">- </w:t>
      </w:r>
      <w:proofErr w:type="spellStart"/>
      <w:r w:rsidRPr="004F1E99">
        <w:rPr>
          <w:rFonts w:ascii="Calibri" w:hAnsi="Calibri" w:cs="Calibri"/>
          <w:b/>
          <w:bCs/>
          <w:color w:val="000000"/>
          <w:sz w:val="22"/>
          <w:highlight w:val="cyan"/>
          <w:u w:val="single"/>
        </w:rPr>
        <w:t>gry</w:t>
      </w:r>
      <w:proofErr w:type="spellEnd"/>
      <w:r w:rsidRPr="004F1E99">
        <w:rPr>
          <w:rFonts w:ascii="Calibri" w:hAnsi="Calibri" w:cs="Calibri"/>
          <w:b/>
          <w:bCs/>
          <w:color w:val="000000"/>
          <w:sz w:val="22"/>
          <w:highlight w:val="cyan"/>
          <w:u w:val="single"/>
        </w:rPr>
        <w:t xml:space="preserve"> people of the contemporary world</w:t>
      </w:r>
      <w:r>
        <w:rPr>
          <w:rFonts w:ascii="Calibri" w:hAnsi="Calibri" w:cs="Calibri"/>
          <w:color w:val="000000"/>
          <w:sz w:val="12"/>
          <w:szCs w:val="12"/>
        </w:rPr>
        <w:t xml:space="preserve">. The developed world has al- ready enjoyed a century of plentiful resources and fossil fuels which they exploited from lands which were not theirs and now they wish to further maintain control over the resources outside of their borders (Soomin &amp; Shirley, 2009). </w:t>
      </w:r>
      <w:r>
        <w:rPr>
          <w:rFonts w:ascii="Calibri" w:hAnsi="Calibri" w:cs="Calibri"/>
          <w:color w:val="000000"/>
          <w:sz w:val="22"/>
          <w:u w:val="single"/>
        </w:rPr>
        <w:t xml:space="preserve">This results in the West attempting to curtail the use of pesticides in Third World </w:t>
      </w:r>
      <w:proofErr w:type="spellStart"/>
      <w:r>
        <w:rPr>
          <w:rFonts w:ascii="Calibri" w:hAnsi="Calibri" w:cs="Calibri"/>
          <w:color w:val="000000"/>
          <w:sz w:val="22"/>
          <w:u w:val="single"/>
        </w:rPr>
        <w:t>agricul</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tural</w:t>
      </w:r>
      <w:proofErr w:type="spellEnd"/>
      <w:r>
        <w:rPr>
          <w:rFonts w:ascii="Calibri" w:hAnsi="Calibri" w:cs="Calibri"/>
          <w:color w:val="000000"/>
          <w:sz w:val="22"/>
          <w:u w:val="single"/>
        </w:rPr>
        <w:t xml:space="preserve"> practices, pesticides which may eradicate malaria as it once did in their countries, because it is now viewed as environmentally harmful (Driessen, 2004). Also, many of the products which are grown in poorer countries are exported to the West for </w:t>
      </w:r>
      <w:proofErr w:type="spellStart"/>
      <w:r>
        <w:rPr>
          <w:rFonts w:ascii="Calibri" w:hAnsi="Calibri" w:cs="Calibri"/>
          <w:color w:val="000000"/>
          <w:sz w:val="22"/>
          <w:u w:val="single"/>
        </w:rPr>
        <w:t>consump</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tion</w:t>
      </w:r>
      <w:proofErr w:type="spellEnd"/>
      <w:r>
        <w:rPr>
          <w:rFonts w:ascii="Calibri" w:hAnsi="Calibri" w:cs="Calibri"/>
          <w:color w:val="000000"/>
          <w:sz w:val="22"/>
          <w:u w:val="single"/>
        </w:rPr>
        <w:t xml:space="preserve"> even though pesticide use may be regulated and/or illegal in the importing nations, which only underscores the hypocrisy of Western political stances towards environmental practices. Eco-imperialism is a Western political practice that attempts to overrule the sovereignty and self-governance of developing </w:t>
      </w:r>
      <w:proofErr w:type="spellStart"/>
      <w:r>
        <w:rPr>
          <w:rFonts w:ascii="Calibri" w:hAnsi="Calibri" w:cs="Calibri"/>
          <w:color w:val="000000"/>
          <w:sz w:val="22"/>
          <w:u w:val="single"/>
        </w:rPr>
        <w:t>na</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tion</w:t>
      </w:r>
      <w:proofErr w:type="spellEnd"/>
      <w:r>
        <w:rPr>
          <w:rFonts w:ascii="Calibri" w:hAnsi="Calibri" w:cs="Calibri"/>
          <w:color w:val="000000"/>
          <w:sz w:val="22"/>
          <w:u w:val="single"/>
        </w:rPr>
        <w:t xml:space="preserve">-states. Developing nations have little power in the interna- </w:t>
      </w:r>
      <w:proofErr w:type="spellStart"/>
      <w:r>
        <w:rPr>
          <w:rFonts w:ascii="Calibri" w:hAnsi="Calibri" w:cs="Calibri"/>
          <w:color w:val="000000"/>
          <w:sz w:val="22"/>
          <w:u w:val="single"/>
        </w:rPr>
        <w:t>tional</w:t>
      </w:r>
      <w:proofErr w:type="spellEnd"/>
      <w:r>
        <w:rPr>
          <w:rFonts w:ascii="Calibri" w:hAnsi="Calibri" w:cs="Calibri"/>
          <w:color w:val="000000"/>
          <w:sz w:val="22"/>
          <w:u w:val="single"/>
        </w:rPr>
        <w:t xml:space="preserve"> community and the more developed nations dictate the terms of environmental use and protection, through tariffs, fines, trade embargoes and corrupting political leaders.</w:t>
      </w:r>
      <w:r>
        <w:rPr>
          <w:rFonts w:ascii="Calibri" w:hAnsi="Calibri" w:cs="Calibri"/>
          <w:color w:val="000000"/>
          <w:sz w:val="12"/>
          <w:szCs w:val="12"/>
        </w:rPr>
        <w:t xml:space="preserve"> Therefore, “the interpretation of environmental imperialism thus hinges on a con- </w:t>
      </w:r>
      <w:proofErr w:type="spellStart"/>
      <w:r>
        <w:rPr>
          <w:rFonts w:ascii="Calibri" w:hAnsi="Calibri" w:cs="Calibri"/>
          <w:color w:val="000000"/>
          <w:sz w:val="12"/>
          <w:szCs w:val="12"/>
        </w:rPr>
        <w:t>trast</w:t>
      </w:r>
      <w:proofErr w:type="spellEnd"/>
      <w:r>
        <w:rPr>
          <w:rFonts w:ascii="Calibri" w:hAnsi="Calibri" w:cs="Calibri"/>
          <w:color w:val="000000"/>
          <w:sz w:val="12"/>
          <w:szCs w:val="12"/>
        </w:rPr>
        <w:t xml:space="preserve"> between ‘</w:t>
      </w:r>
      <w:proofErr w:type="spellStart"/>
      <w:r>
        <w:rPr>
          <w:rFonts w:ascii="Calibri" w:hAnsi="Calibri" w:cs="Calibri"/>
          <w:color w:val="000000"/>
          <w:sz w:val="12"/>
          <w:szCs w:val="12"/>
        </w:rPr>
        <w:t>environmentality</w:t>
      </w:r>
      <w:proofErr w:type="spellEnd"/>
      <w:r>
        <w:rPr>
          <w:rFonts w:ascii="Calibri" w:hAnsi="Calibri" w:cs="Calibri"/>
          <w:color w:val="000000"/>
          <w:sz w:val="12"/>
          <w:szCs w:val="12"/>
        </w:rPr>
        <w:t xml:space="preserve">’ and ‘governmentality’” (Dyer, 2011, p. 187). Some, such as Dyer (2011), view </w:t>
      </w:r>
      <w:r w:rsidRPr="004F1E99">
        <w:rPr>
          <w:rFonts w:ascii="Calibri" w:hAnsi="Calibri" w:cs="Calibri"/>
          <w:color w:val="000000"/>
          <w:sz w:val="22"/>
          <w:highlight w:val="cyan"/>
          <w:u w:val="single"/>
        </w:rPr>
        <w:t>eco-imperialism</w:t>
      </w:r>
      <w:r>
        <w:rPr>
          <w:rFonts w:ascii="Calibri" w:hAnsi="Calibri" w:cs="Calibri"/>
          <w:color w:val="000000"/>
          <w:sz w:val="22"/>
          <w:u w:val="single"/>
        </w:rPr>
        <w:t xml:space="preserve"> as both a cause for imperialism, because it </w:t>
      </w:r>
      <w:r w:rsidRPr="004F1E99">
        <w:rPr>
          <w:rFonts w:ascii="Calibri" w:hAnsi="Calibri" w:cs="Calibri"/>
          <w:color w:val="000000"/>
          <w:sz w:val="22"/>
          <w:highlight w:val="cyan"/>
          <w:u w:val="single"/>
        </w:rPr>
        <w:t>limits the freedoms and rights of</w:t>
      </w:r>
      <w:r>
        <w:rPr>
          <w:rFonts w:ascii="Calibri" w:hAnsi="Calibri" w:cs="Calibri"/>
          <w:color w:val="000000"/>
          <w:sz w:val="22"/>
          <w:u w:val="single"/>
        </w:rPr>
        <w:t xml:space="preserve"> less powerful nations, </w:t>
      </w:r>
      <w:proofErr w:type="gramStart"/>
      <w:r w:rsidRPr="004F1E99">
        <w:rPr>
          <w:rFonts w:ascii="Calibri" w:hAnsi="Calibri" w:cs="Calibri"/>
          <w:color w:val="000000"/>
          <w:sz w:val="22"/>
          <w:highlight w:val="cyan"/>
          <w:u w:val="single"/>
        </w:rPr>
        <w:t>and also</w:t>
      </w:r>
      <w:proofErr w:type="gramEnd"/>
      <w:r w:rsidRPr="004F1E99">
        <w:rPr>
          <w:rFonts w:ascii="Calibri" w:hAnsi="Calibri" w:cs="Calibri"/>
          <w:color w:val="000000"/>
          <w:sz w:val="22"/>
          <w:highlight w:val="cyan"/>
          <w:u w:val="single"/>
        </w:rPr>
        <w:t xml:space="preserve"> as an</w:t>
      </w:r>
      <w:r>
        <w:rPr>
          <w:rFonts w:ascii="Calibri" w:hAnsi="Calibri" w:cs="Calibri"/>
          <w:color w:val="000000"/>
          <w:sz w:val="22"/>
          <w:u w:val="single"/>
        </w:rPr>
        <w:t xml:space="preserve"> unusual and </w:t>
      </w:r>
      <w:r w:rsidRPr="004F1E99">
        <w:rPr>
          <w:rFonts w:ascii="Calibri" w:hAnsi="Calibri" w:cs="Calibri"/>
          <w:color w:val="000000"/>
          <w:sz w:val="22"/>
          <w:highlight w:val="cyan"/>
          <w:u w:val="single"/>
        </w:rPr>
        <w:t xml:space="preserve">am- </w:t>
      </w:r>
      <w:proofErr w:type="spellStart"/>
      <w:r w:rsidRPr="004F1E99">
        <w:rPr>
          <w:rFonts w:ascii="Calibri" w:hAnsi="Calibri" w:cs="Calibri"/>
          <w:color w:val="000000"/>
          <w:sz w:val="22"/>
          <w:highlight w:val="cyan"/>
          <w:u w:val="single"/>
        </w:rPr>
        <w:t>biguous</w:t>
      </w:r>
      <w:proofErr w:type="spellEnd"/>
      <w:r w:rsidRPr="004F1E99">
        <w:rPr>
          <w:rFonts w:ascii="Calibri" w:hAnsi="Calibri" w:cs="Calibri"/>
          <w:color w:val="000000"/>
          <w:sz w:val="22"/>
          <w:highlight w:val="cyan"/>
          <w:u w:val="single"/>
        </w:rPr>
        <w:t xml:space="preserve"> form of imperialism,</w:t>
      </w:r>
      <w:r>
        <w:rPr>
          <w:rFonts w:ascii="Calibri" w:hAnsi="Calibri" w:cs="Calibri"/>
          <w:color w:val="000000"/>
          <w:sz w:val="22"/>
          <w:u w:val="single"/>
        </w:rPr>
        <w:t xml:space="preserve"> because it represents a large group of diverse views and imperatives</w:t>
      </w:r>
      <w:r>
        <w:rPr>
          <w:rFonts w:ascii="Calibri" w:hAnsi="Calibri" w:cs="Calibri"/>
          <w:color w:val="000000"/>
          <w:sz w:val="12"/>
          <w:szCs w:val="12"/>
        </w:rPr>
        <w:t xml:space="preserve">. </w:t>
      </w:r>
      <w:r>
        <w:rPr>
          <w:rFonts w:ascii="Calibri" w:hAnsi="Calibri" w:cs="Calibri"/>
          <w:color w:val="000000"/>
          <w:sz w:val="22"/>
          <w:u w:val="single"/>
        </w:rPr>
        <w:t>Dyer</w:t>
      </w:r>
      <w:r>
        <w:rPr>
          <w:rFonts w:ascii="Calibri" w:hAnsi="Calibri" w:cs="Calibri"/>
          <w:color w:val="000000"/>
          <w:sz w:val="12"/>
          <w:szCs w:val="12"/>
        </w:rPr>
        <w:t xml:space="preserve"> (2011) </w:t>
      </w:r>
      <w:r>
        <w:rPr>
          <w:rFonts w:ascii="Calibri" w:hAnsi="Calibri" w:cs="Calibri"/>
          <w:color w:val="000000"/>
          <w:sz w:val="22"/>
          <w:u w:val="single"/>
        </w:rPr>
        <w:t xml:space="preserve">states that new </w:t>
      </w:r>
      <w:proofErr w:type="spellStart"/>
      <w:r>
        <w:rPr>
          <w:rFonts w:ascii="Calibri" w:hAnsi="Calibri" w:cs="Calibri"/>
          <w:color w:val="000000"/>
          <w:sz w:val="22"/>
          <w:u w:val="single"/>
        </w:rPr>
        <w:t>envi</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ronmental</w:t>
      </w:r>
      <w:proofErr w:type="spellEnd"/>
      <w:r>
        <w:rPr>
          <w:rFonts w:ascii="Calibri" w:hAnsi="Calibri" w:cs="Calibri"/>
          <w:color w:val="000000"/>
          <w:sz w:val="22"/>
          <w:u w:val="single"/>
        </w:rPr>
        <w:t xml:space="preserve"> policy is emerging from a shifting understanding of the environment and that it represents global trends, and not just those in the West, and that at the worst this represents a “</w:t>
      </w:r>
      <w:proofErr w:type="spellStart"/>
      <w:r>
        <w:rPr>
          <w:rFonts w:ascii="Calibri" w:hAnsi="Calibri" w:cs="Calibri"/>
          <w:color w:val="000000"/>
          <w:sz w:val="22"/>
          <w:u w:val="single"/>
        </w:rPr>
        <w:t>partici</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patory</w:t>
      </w:r>
      <w:proofErr w:type="spellEnd"/>
      <w:r>
        <w:rPr>
          <w:rFonts w:ascii="Calibri" w:hAnsi="Calibri" w:cs="Calibri"/>
          <w:color w:val="000000"/>
          <w:sz w:val="22"/>
          <w:u w:val="single"/>
        </w:rPr>
        <w:t xml:space="preserve"> empire”. Participation here is not meant to mask </w:t>
      </w:r>
      <w:proofErr w:type="spellStart"/>
      <w:r>
        <w:rPr>
          <w:rFonts w:ascii="Calibri" w:hAnsi="Calibri" w:cs="Calibri"/>
          <w:color w:val="000000"/>
          <w:sz w:val="22"/>
          <w:u w:val="single"/>
        </w:rPr>
        <w:t>continu</w:t>
      </w:r>
      <w:proofErr w:type="spellEnd"/>
      <w:r>
        <w:rPr>
          <w:rFonts w:ascii="Calibri" w:hAnsi="Calibri" w:cs="Calibri"/>
          <w:color w:val="000000"/>
          <w:sz w:val="22"/>
          <w:u w:val="single"/>
        </w:rPr>
        <w:t xml:space="preserve">- </w:t>
      </w:r>
      <w:proofErr w:type="spellStart"/>
      <w:r>
        <w:rPr>
          <w:rFonts w:ascii="Calibri" w:hAnsi="Calibri" w:cs="Calibri"/>
          <w:color w:val="000000"/>
          <w:sz w:val="22"/>
          <w:u w:val="single"/>
        </w:rPr>
        <w:t>ing</w:t>
      </w:r>
      <w:proofErr w:type="spellEnd"/>
      <w:r>
        <w:rPr>
          <w:rFonts w:ascii="Calibri" w:hAnsi="Calibri" w:cs="Calibri"/>
          <w:color w:val="000000"/>
          <w:sz w:val="22"/>
          <w:u w:val="single"/>
        </w:rPr>
        <w:t xml:space="preserve"> inequalities in the distribution of wealth and resource</w:t>
      </w:r>
      <w:r>
        <w:rPr>
          <w:rFonts w:ascii="Calibri" w:hAnsi="Calibri" w:cs="Calibri"/>
          <w:color w:val="000000"/>
          <w:sz w:val="12"/>
          <w:szCs w:val="12"/>
        </w:rPr>
        <w:t xml:space="preserve">s. </w:t>
      </w:r>
      <w:r>
        <w:rPr>
          <w:rFonts w:ascii="Calibri" w:hAnsi="Calibri" w:cs="Calibri"/>
          <w:color w:val="000000"/>
          <w:sz w:val="22"/>
          <w:u w:val="single"/>
        </w:rPr>
        <w:t xml:space="preserve">The rhetoric of eco-imperialism can be deployed in many ways: it can be focused on development, self-governance and/or </w:t>
      </w:r>
      <w:proofErr w:type="spellStart"/>
      <w:r>
        <w:rPr>
          <w:rFonts w:ascii="Calibri" w:hAnsi="Calibri" w:cs="Calibri"/>
          <w:color w:val="000000"/>
          <w:sz w:val="22"/>
          <w:u w:val="single"/>
        </w:rPr>
        <w:t>indige</w:t>
      </w:r>
      <w:proofErr w:type="spellEnd"/>
      <w:r>
        <w:rPr>
          <w:rFonts w:ascii="Calibri" w:hAnsi="Calibri" w:cs="Calibri"/>
          <w:color w:val="000000"/>
          <w:sz w:val="22"/>
          <w:u w:val="single"/>
        </w:rPr>
        <w:t xml:space="preserve">- nous rights. </w:t>
      </w:r>
      <w:r w:rsidRPr="004F1E99">
        <w:rPr>
          <w:rFonts w:ascii="Calibri" w:hAnsi="Calibri" w:cs="Calibri"/>
          <w:color w:val="000000"/>
          <w:sz w:val="22"/>
          <w:highlight w:val="cyan"/>
          <w:u w:val="single"/>
        </w:rPr>
        <w:t xml:space="preserve">Eco-imperialism has become contested terrain in global and local politics and those involved </w:t>
      </w:r>
      <w:r w:rsidRPr="004F1E99">
        <w:rPr>
          <w:rFonts w:ascii="Calibri" w:hAnsi="Calibri" w:cs="Calibri"/>
          <w:color w:val="000000"/>
          <w:sz w:val="22"/>
          <w:u w:val="single"/>
        </w:rPr>
        <w:t xml:space="preserve">often </w:t>
      </w:r>
      <w:r w:rsidRPr="004F1E99">
        <w:rPr>
          <w:rFonts w:ascii="Calibri" w:hAnsi="Calibri" w:cs="Calibri"/>
          <w:color w:val="000000"/>
          <w:sz w:val="22"/>
          <w:highlight w:val="cyan"/>
          <w:u w:val="single"/>
        </w:rPr>
        <w:t>view the issues in divergent ways.</w:t>
      </w:r>
      <w:r>
        <w:rPr>
          <w:rFonts w:ascii="Calibri" w:hAnsi="Calibri" w:cs="Calibri"/>
          <w:color w:val="000000"/>
          <w:sz w:val="22"/>
          <w:u w:val="single"/>
        </w:rPr>
        <w:t xml:space="preserve"> It can be seen as an imperative stemming from the “top-down” or from the “bottom-up” </w:t>
      </w:r>
      <w:r>
        <w:rPr>
          <w:rFonts w:ascii="Calibri" w:hAnsi="Calibri" w:cs="Calibri"/>
          <w:color w:val="000000"/>
          <w:sz w:val="12"/>
          <w:szCs w:val="12"/>
        </w:rPr>
        <w:t xml:space="preserve">(Dyer, 2011). </w:t>
      </w:r>
      <w:r>
        <w:rPr>
          <w:rFonts w:ascii="Calibri" w:hAnsi="Calibri" w:cs="Calibri"/>
          <w:color w:val="000000"/>
          <w:sz w:val="22"/>
          <w:u w:val="single"/>
        </w:rPr>
        <w:t xml:space="preserve">What this means is that there is an environmental agenda which exists both for the developed world and for those in the developing world. Lo- </w:t>
      </w:r>
      <w:proofErr w:type="spellStart"/>
      <w:r>
        <w:rPr>
          <w:rFonts w:ascii="Calibri" w:hAnsi="Calibri" w:cs="Calibri"/>
          <w:color w:val="000000"/>
          <w:sz w:val="22"/>
          <w:u w:val="single"/>
        </w:rPr>
        <w:t>cal</w:t>
      </w:r>
      <w:proofErr w:type="spellEnd"/>
      <w:r>
        <w:rPr>
          <w:rFonts w:ascii="Calibri" w:hAnsi="Calibri" w:cs="Calibri"/>
          <w:color w:val="000000"/>
          <w:sz w:val="22"/>
          <w:u w:val="single"/>
        </w:rPr>
        <w:t xml:space="preserve"> indigenous populations have fought to protect their territories and the environment in which they live, seeking assistance in the global community and from international regulating bodies, such as the United Nations (UN). Conversely developed nations have tried to implement international environmental regulatory policies which infringe on the territories and sovereignty of less developed nations</w:t>
      </w:r>
      <w:r>
        <w:rPr>
          <w:rFonts w:ascii="Calibri" w:hAnsi="Calibri" w:cs="Calibri"/>
          <w:color w:val="000000"/>
          <w:sz w:val="12"/>
          <w:szCs w:val="12"/>
        </w:rPr>
        <w:t>. </w:t>
      </w:r>
    </w:p>
    <w:p w14:paraId="20E53BC7" w14:textId="77777777" w:rsidR="00930CBE" w:rsidRDefault="00930CBE" w:rsidP="00930CBE">
      <w:pPr>
        <w:pStyle w:val="Heading4"/>
        <w:shd w:val="clear" w:color="auto" w:fill="FFFFFF"/>
        <w:spacing w:line="278" w:lineRule="atLeast"/>
        <w:rPr>
          <w:rFonts w:cs="Calibri"/>
          <w:color w:val="222222"/>
        </w:rPr>
      </w:pPr>
      <w:r>
        <w:rPr>
          <w:rFonts w:cs="Calibri"/>
          <w:color w:val="222222"/>
        </w:rPr>
        <w:t xml:space="preserve">That logics of </w:t>
      </w:r>
      <w:proofErr w:type="spellStart"/>
      <w:r>
        <w:rPr>
          <w:rFonts w:cs="Calibri"/>
          <w:color w:val="222222"/>
        </w:rPr>
        <w:t>anthroprocentrism</w:t>
      </w:r>
      <w:proofErr w:type="spellEnd"/>
      <w:r>
        <w:rPr>
          <w:rFonts w:cs="Calibri"/>
          <w:color w:val="222222"/>
        </w:rPr>
        <w:t xml:space="preserve"> and environmental managerialism makes environmental collapse inevitable</w:t>
      </w:r>
    </w:p>
    <w:p w14:paraId="15330FAC" w14:textId="77777777" w:rsidR="00930CBE" w:rsidRPr="00864F51" w:rsidRDefault="00930CBE" w:rsidP="00930CBE">
      <w:pPr>
        <w:shd w:val="clear" w:color="auto" w:fill="FFFFFF"/>
        <w:spacing w:line="235" w:lineRule="atLeast"/>
        <w:rPr>
          <w:rFonts w:cs="Calibri"/>
          <w:color w:val="000000" w:themeColor="text1"/>
        </w:rPr>
      </w:pPr>
      <w:r>
        <w:rPr>
          <w:rFonts w:cs="Calibri"/>
          <w:b/>
          <w:bCs/>
          <w:color w:val="222222"/>
          <w:sz w:val="26"/>
          <w:szCs w:val="26"/>
        </w:rPr>
        <w:t>Ross, 7</w:t>
      </w:r>
      <w:r>
        <w:rPr>
          <w:rFonts w:cs="Calibri"/>
          <w:color w:val="222222"/>
        </w:rPr>
        <w:t>—M.A. candidate, Queen’s University (</w:t>
      </w:r>
      <w:r w:rsidRPr="00864F51">
        <w:rPr>
          <w:rFonts w:cs="Calibri"/>
          <w:color w:val="000000" w:themeColor="text1"/>
        </w:rPr>
        <w:t>Andrew, “RETHINKING ENVIRONMENTAL RESPONSIBILITY: HEIDEGGER, PROFOUND BOREDOM AND THE ALTERITY OF NATURE,” </w:t>
      </w:r>
      <w:hyperlink r:id="rId44" w:tgtFrame="_blank" w:history="1">
        <w:r w:rsidRPr="00864F51">
          <w:rPr>
            <w:rStyle w:val="Hyperlink"/>
            <w:rFonts w:cs="Calibri"/>
            <w:color w:val="000000" w:themeColor="text1"/>
          </w:rPr>
          <w:t>https://citeseerx.ist.psu.edu/viewdoc/download?doi=10.1.1.520.1242&amp;rep=rep1&amp;type=pdf</w:t>
        </w:r>
      </w:hyperlink>
      <w:r w:rsidRPr="00864F51">
        <w:rPr>
          <w:rFonts w:cs="Calibri"/>
          <w:color w:val="000000" w:themeColor="text1"/>
        </w:rPr>
        <w:t xml:space="preserve">, </w:t>
      </w:r>
      <w:proofErr w:type="spellStart"/>
      <w:r w:rsidRPr="00864F51">
        <w:rPr>
          <w:rFonts w:cs="Calibri"/>
          <w:color w:val="000000" w:themeColor="text1"/>
        </w:rPr>
        <w:t>dml</w:t>
      </w:r>
      <w:proofErr w:type="spellEnd"/>
      <w:r w:rsidRPr="00864F51">
        <w:rPr>
          <w:rFonts w:cs="Calibri"/>
          <w:color w:val="000000" w:themeColor="text1"/>
        </w:rPr>
        <w:t>)//</w:t>
      </w:r>
      <w:proofErr w:type="spellStart"/>
      <w:r w:rsidRPr="00864F51">
        <w:rPr>
          <w:rFonts w:cs="Calibri"/>
          <w:color w:val="000000" w:themeColor="text1"/>
        </w:rPr>
        <w:t>em</w:t>
      </w:r>
      <w:proofErr w:type="spellEnd"/>
    </w:p>
    <w:p w14:paraId="62ECECCF" w14:textId="77777777" w:rsidR="00930CBE" w:rsidRDefault="00930CBE" w:rsidP="00930CBE">
      <w:pPr>
        <w:shd w:val="clear" w:color="auto" w:fill="FFFFFF"/>
        <w:spacing w:line="235" w:lineRule="atLeast"/>
        <w:rPr>
          <w:rFonts w:cs="Calibri"/>
          <w:color w:val="222222"/>
        </w:rPr>
      </w:pPr>
      <w:r>
        <w:rPr>
          <w:rFonts w:cs="Calibri"/>
          <w:color w:val="222222"/>
        </w:rPr>
        <w:t> </w:t>
      </w:r>
      <w:r>
        <w:rPr>
          <w:rFonts w:cs="Calibri"/>
          <w:color w:val="222222"/>
          <w:sz w:val="16"/>
          <w:szCs w:val="16"/>
        </w:rPr>
        <w:t xml:space="preserve">The second point of significance can be explained by noting what the occlusion of nature’s sense of ownness entails. By occluding the whatness of nature, its ability for </w:t>
      </w:r>
      <w:proofErr w:type="spellStart"/>
      <w:r>
        <w:rPr>
          <w:rFonts w:cs="Calibri"/>
          <w:color w:val="222222"/>
          <w:sz w:val="16"/>
          <w:szCs w:val="16"/>
        </w:rPr>
        <w:t>selfwithdraw</w:t>
      </w:r>
      <w:proofErr w:type="spellEnd"/>
      <w:r>
        <w:rPr>
          <w:rFonts w:cs="Calibri"/>
          <w:color w:val="222222"/>
          <w:sz w:val="16"/>
          <w:szCs w:val="16"/>
        </w:rPr>
        <w:t xml:space="preserve"> and self-concealment, the </w:t>
      </w:r>
      <w:proofErr w:type="spellStart"/>
      <w:r>
        <w:rPr>
          <w:rFonts w:cs="Calibri"/>
          <w:color w:val="222222"/>
          <w:u w:val="single"/>
        </w:rPr>
        <w:t>Gestell</w:t>
      </w:r>
      <w:proofErr w:type="spellEnd"/>
      <w:r>
        <w:rPr>
          <w:rFonts w:cs="Calibri"/>
          <w:color w:val="222222"/>
          <w:u w:val="single"/>
        </w:rPr>
        <w:t xml:space="preserve"> essentially </w:t>
      </w:r>
      <w:r>
        <w:rPr>
          <w:rFonts w:cs="Calibri"/>
          <w:b/>
          <w:bCs/>
          <w:color w:val="222222"/>
          <w:u w:val="single"/>
        </w:rPr>
        <w:t>deprives</w:t>
      </w:r>
      <w:r>
        <w:rPr>
          <w:rFonts w:cs="Calibri"/>
          <w:color w:val="222222"/>
          <w:u w:val="single"/>
        </w:rPr>
        <w:t xml:space="preserve"> us of </w:t>
      </w:r>
      <w:r w:rsidRPr="00C354F6">
        <w:rPr>
          <w:rFonts w:cs="Calibri"/>
          <w:color w:val="222222"/>
          <w:highlight w:val="cyan"/>
          <w:u w:val="single"/>
        </w:rPr>
        <w:t>the ability to encounter nature in </w:t>
      </w:r>
      <w:r w:rsidRPr="00C354F6">
        <w:rPr>
          <w:rFonts w:cs="Calibri"/>
          <w:b/>
          <w:bCs/>
          <w:color w:val="222222"/>
          <w:highlight w:val="cyan"/>
          <w:u w:val="single"/>
        </w:rPr>
        <w:t>anything other</w:t>
      </w:r>
      <w:r w:rsidRPr="00C354F6">
        <w:rPr>
          <w:rFonts w:cs="Calibri"/>
          <w:color w:val="222222"/>
          <w:highlight w:val="cyan"/>
          <w:u w:val="single"/>
        </w:rPr>
        <w:t> than a </w:t>
      </w:r>
      <w:r w:rsidRPr="00C354F6">
        <w:rPr>
          <w:rFonts w:cs="Calibri"/>
          <w:b/>
          <w:bCs/>
          <w:color w:val="222222"/>
          <w:highlight w:val="cyan"/>
          <w:u w:val="single"/>
        </w:rPr>
        <w:t>violent</w:t>
      </w:r>
      <w:r w:rsidRPr="00C354F6">
        <w:rPr>
          <w:rFonts w:cs="Calibri"/>
          <w:color w:val="222222"/>
          <w:highlight w:val="cyan"/>
          <w:u w:val="single"/>
        </w:rPr>
        <w:t> manner. If we cannot see the </w:t>
      </w:r>
      <w:r w:rsidRPr="00C354F6">
        <w:rPr>
          <w:rFonts w:cs="Calibri"/>
          <w:b/>
          <w:bCs/>
          <w:color w:val="222222"/>
          <w:highlight w:val="cyan"/>
          <w:u w:val="single"/>
        </w:rPr>
        <w:t>forest</w:t>
      </w:r>
      <w:r w:rsidRPr="00C354F6">
        <w:rPr>
          <w:rFonts w:cs="Calibri"/>
          <w:color w:val="222222"/>
          <w:highlight w:val="cyan"/>
          <w:u w:val="single"/>
        </w:rPr>
        <w:t> as anything more than a supply of </w:t>
      </w:r>
      <w:r w:rsidRPr="00C354F6">
        <w:rPr>
          <w:rFonts w:cs="Calibri"/>
          <w:b/>
          <w:bCs/>
          <w:color w:val="222222"/>
          <w:highlight w:val="cyan"/>
          <w:u w:val="single"/>
        </w:rPr>
        <w:t>cellulose</w:t>
      </w:r>
      <w:r w:rsidRPr="00C354F6">
        <w:rPr>
          <w:rFonts w:cs="Calibri"/>
          <w:color w:val="222222"/>
          <w:highlight w:val="cyan"/>
          <w:u w:val="single"/>
        </w:rPr>
        <w:t>, the </w:t>
      </w:r>
      <w:r w:rsidRPr="00C354F6">
        <w:rPr>
          <w:rFonts w:cs="Calibri"/>
          <w:b/>
          <w:bCs/>
          <w:color w:val="222222"/>
          <w:highlight w:val="cyan"/>
          <w:u w:val="single"/>
        </w:rPr>
        <w:t>river</w:t>
      </w:r>
      <w:r w:rsidRPr="00C354F6">
        <w:rPr>
          <w:rFonts w:cs="Calibri"/>
          <w:color w:val="222222"/>
          <w:highlight w:val="cyan"/>
          <w:u w:val="single"/>
        </w:rPr>
        <w:t> as anything more than a </w:t>
      </w:r>
      <w:r w:rsidRPr="00C354F6">
        <w:rPr>
          <w:rFonts w:cs="Calibri"/>
          <w:b/>
          <w:bCs/>
          <w:color w:val="222222"/>
          <w:highlight w:val="cyan"/>
          <w:u w:val="single"/>
        </w:rPr>
        <w:t>power source</w:t>
      </w:r>
      <w:r w:rsidRPr="00C354F6">
        <w:rPr>
          <w:rFonts w:cs="Calibri"/>
          <w:color w:val="222222"/>
          <w:highlight w:val="cyan"/>
          <w:u w:val="single"/>
        </w:rPr>
        <w:t>, or the </w:t>
      </w:r>
      <w:r w:rsidRPr="00C354F6">
        <w:rPr>
          <w:rFonts w:cs="Calibri"/>
          <w:b/>
          <w:bCs/>
          <w:color w:val="222222"/>
          <w:highlight w:val="cyan"/>
          <w:u w:val="single"/>
        </w:rPr>
        <w:t>animal</w:t>
      </w:r>
      <w:r w:rsidRPr="00C354F6">
        <w:rPr>
          <w:rFonts w:cs="Calibri"/>
          <w:color w:val="222222"/>
          <w:highlight w:val="cyan"/>
          <w:u w:val="single"/>
        </w:rPr>
        <w:t> as anything other than a </w:t>
      </w:r>
      <w:r w:rsidRPr="00C354F6">
        <w:rPr>
          <w:rFonts w:cs="Calibri"/>
          <w:b/>
          <w:bCs/>
          <w:color w:val="222222"/>
          <w:highlight w:val="cyan"/>
          <w:u w:val="single"/>
        </w:rPr>
        <w:t>flesh machine</w:t>
      </w:r>
      <w:r w:rsidRPr="00C354F6">
        <w:rPr>
          <w:rFonts w:cs="Calibri"/>
          <w:color w:val="222222"/>
          <w:highlight w:val="cyan"/>
          <w:u w:val="single"/>
        </w:rPr>
        <w:t>, then such beings can </w:t>
      </w:r>
      <w:r w:rsidRPr="00C354F6">
        <w:rPr>
          <w:rFonts w:cs="Calibri"/>
          <w:b/>
          <w:bCs/>
          <w:color w:val="222222"/>
          <w:highlight w:val="cyan"/>
          <w:u w:val="single"/>
        </w:rPr>
        <w:t>only</w:t>
      </w:r>
      <w:r w:rsidRPr="00C354F6">
        <w:rPr>
          <w:rFonts w:cs="Calibri"/>
          <w:color w:val="222222"/>
          <w:highlight w:val="cyan"/>
          <w:u w:val="single"/>
        </w:rPr>
        <w:t> show up as being </w:t>
      </w:r>
      <w:r w:rsidRPr="00C354F6">
        <w:rPr>
          <w:rFonts w:cs="Calibri"/>
          <w:b/>
          <w:bCs/>
          <w:color w:val="222222"/>
          <w:highlight w:val="cyan"/>
          <w:u w:val="single"/>
        </w:rPr>
        <w:t>available for manipulation</w:t>
      </w:r>
      <w:r w:rsidRPr="00C354F6">
        <w:rPr>
          <w:rFonts w:cs="Calibri"/>
          <w:color w:val="222222"/>
          <w:highlight w:val="cyan"/>
          <w:u w:val="single"/>
        </w:rPr>
        <w:t> and </w:t>
      </w:r>
      <w:r w:rsidRPr="00C354F6">
        <w:rPr>
          <w:rFonts w:cs="Calibri"/>
          <w:b/>
          <w:bCs/>
          <w:color w:val="222222"/>
          <w:highlight w:val="cyan"/>
          <w:u w:val="single"/>
        </w:rPr>
        <w:t>exploitation</w:t>
      </w:r>
      <w:r w:rsidRPr="00C354F6">
        <w:rPr>
          <w:rFonts w:cs="Calibri"/>
          <w:color w:val="222222"/>
          <w:sz w:val="16"/>
          <w:szCs w:val="16"/>
          <w:highlight w:val="cyan"/>
        </w:rPr>
        <w:t>.</w:t>
      </w:r>
      <w:r>
        <w:rPr>
          <w:rFonts w:cs="Calibri"/>
          <w:color w:val="222222"/>
          <w:sz w:val="16"/>
          <w:szCs w:val="16"/>
        </w:rPr>
        <w:t> </w:t>
      </w:r>
      <w:r>
        <w:rPr>
          <w:rFonts w:cs="Calibri"/>
          <w:color w:val="222222"/>
          <w:u w:val="single"/>
        </w:rPr>
        <w:t>When nature appears </w:t>
      </w:r>
      <w:r>
        <w:rPr>
          <w:rFonts w:cs="Calibri"/>
          <w:b/>
          <w:bCs/>
          <w:color w:val="222222"/>
          <w:u w:val="single"/>
        </w:rPr>
        <w:t>solely</w:t>
      </w:r>
      <w:r>
        <w:rPr>
          <w:rFonts w:cs="Calibri"/>
          <w:color w:val="222222"/>
          <w:u w:val="single"/>
        </w:rPr>
        <w:t> as a collection of </w:t>
      </w:r>
      <w:r>
        <w:rPr>
          <w:rFonts w:cs="Calibri"/>
          <w:b/>
          <w:bCs/>
          <w:color w:val="222222"/>
          <w:u w:val="single"/>
        </w:rPr>
        <w:t>resourceful beings</w:t>
      </w:r>
      <w:r>
        <w:rPr>
          <w:rFonts w:cs="Calibri"/>
          <w:color w:val="222222"/>
          <w:u w:val="single"/>
        </w:rPr>
        <w:t>, there are </w:t>
      </w:r>
      <w:r>
        <w:rPr>
          <w:rFonts w:cs="Calibri"/>
          <w:b/>
          <w:bCs/>
          <w:color w:val="222222"/>
          <w:u w:val="single"/>
        </w:rPr>
        <w:t>no inherent limitations</w:t>
      </w:r>
      <w:r>
        <w:rPr>
          <w:rFonts w:cs="Calibri"/>
          <w:color w:val="222222"/>
          <w:u w:val="single"/>
        </w:rPr>
        <w:t> that might </w:t>
      </w:r>
      <w:r>
        <w:rPr>
          <w:rFonts w:cs="Calibri"/>
          <w:b/>
          <w:bCs/>
          <w:color w:val="222222"/>
          <w:u w:val="single"/>
        </w:rPr>
        <w:t>curb</w:t>
      </w:r>
      <w:r>
        <w:rPr>
          <w:rFonts w:cs="Calibri"/>
          <w:color w:val="222222"/>
          <w:u w:val="single"/>
        </w:rPr>
        <w:t> their manipulation and exploitation as resources</w:t>
      </w:r>
      <w:r>
        <w:rPr>
          <w:rFonts w:cs="Calibri"/>
          <w:color w:val="222222"/>
          <w:sz w:val="16"/>
          <w:szCs w:val="16"/>
        </w:rPr>
        <w:t>. As Julian Young puts the point, “[A]s a hammer is not violated, not abused, by a hammering that takes it to its limits, so </w:t>
      </w:r>
      <w:r>
        <w:rPr>
          <w:rFonts w:cs="Calibri"/>
          <w:color w:val="222222"/>
          <w:u w:val="single"/>
        </w:rPr>
        <w:t>a river is </w:t>
      </w:r>
      <w:r>
        <w:rPr>
          <w:rFonts w:cs="Calibri"/>
          <w:b/>
          <w:bCs/>
          <w:color w:val="222222"/>
          <w:u w:val="single"/>
        </w:rPr>
        <w:t>not violated</w:t>
      </w:r>
      <w:r>
        <w:rPr>
          <w:rFonts w:cs="Calibri"/>
          <w:color w:val="222222"/>
          <w:u w:val="single"/>
        </w:rPr>
        <w:t xml:space="preserve"> by its ‘unconditional’ use as a hydro-electric power </w:t>
      </w:r>
      <w:r w:rsidRPr="00C354F6">
        <w:rPr>
          <w:rFonts w:cs="Calibri"/>
          <w:color w:val="222222"/>
          <w:u w:val="single"/>
        </w:rPr>
        <w:t>source</w:t>
      </w:r>
      <w:r>
        <w:rPr>
          <w:rFonts w:cs="Calibri"/>
          <w:color w:val="222222"/>
          <w:u w:val="single"/>
        </w:rPr>
        <w:t xml:space="preserve">, since that, from the perspective of the </w:t>
      </w:r>
      <w:proofErr w:type="spellStart"/>
      <w:r>
        <w:rPr>
          <w:rFonts w:cs="Calibri"/>
          <w:color w:val="222222"/>
          <w:u w:val="single"/>
        </w:rPr>
        <w:t>Gestell</w:t>
      </w:r>
      <w:proofErr w:type="spellEnd"/>
      <w:r>
        <w:rPr>
          <w:rFonts w:cs="Calibri"/>
          <w:color w:val="222222"/>
          <w:u w:val="single"/>
        </w:rPr>
        <w:t>, is </w:t>
      </w:r>
      <w:r>
        <w:rPr>
          <w:rFonts w:cs="Calibri"/>
          <w:b/>
          <w:bCs/>
          <w:color w:val="222222"/>
          <w:u w:val="single"/>
        </w:rPr>
        <w:t>all it is</w:t>
      </w:r>
      <w:r>
        <w:rPr>
          <w:rFonts w:cs="Calibri"/>
          <w:color w:val="222222"/>
          <w:sz w:val="16"/>
          <w:szCs w:val="16"/>
        </w:rPr>
        <w:t>” (Heidegger’s Later 53 emphasis added). Put simply, </w:t>
      </w:r>
      <w:r w:rsidRPr="00C354F6">
        <w:rPr>
          <w:rFonts w:cs="Calibri"/>
          <w:color w:val="222222"/>
          <w:sz w:val="24"/>
          <w:highlight w:val="cyan"/>
          <w:u w:val="single"/>
        </w:rPr>
        <w:t>by </w:t>
      </w:r>
      <w:r w:rsidRPr="00C354F6">
        <w:rPr>
          <w:rFonts w:cs="Calibri"/>
          <w:b/>
          <w:bCs/>
          <w:color w:val="222222"/>
          <w:sz w:val="24"/>
          <w:highlight w:val="cyan"/>
          <w:u w:val="single"/>
        </w:rPr>
        <w:t>occluding</w:t>
      </w:r>
      <w:r w:rsidRPr="00C354F6">
        <w:rPr>
          <w:rFonts w:cs="Calibri"/>
          <w:color w:val="222222"/>
          <w:sz w:val="24"/>
          <w:highlight w:val="cyan"/>
          <w:u w:val="single"/>
        </w:rPr>
        <w:t> nature’s sense of </w:t>
      </w:r>
      <w:r w:rsidRPr="00C354F6">
        <w:rPr>
          <w:rFonts w:cs="Calibri"/>
          <w:b/>
          <w:bCs/>
          <w:color w:val="222222"/>
          <w:sz w:val="24"/>
          <w:highlight w:val="cyan"/>
          <w:u w:val="single"/>
        </w:rPr>
        <w:t>ownness</w:t>
      </w:r>
      <w:r w:rsidRPr="00C354F6">
        <w:rPr>
          <w:rFonts w:cs="Calibri"/>
          <w:color w:val="222222"/>
          <w:sz w:val="24"/>
          <w:u w:val="single"/>
        </w:rPr>
        <w:t xml:space="preserve">—its </w:t>
      </w:r>
      <w:r w:rsidRPr="00C354F6">
        <w:rPr>
          <w:rFonts w:cs="Calibri"/>
          <w:color w:val="222222"/>
          <w:sz w:val="24"/>
          <w:highlight w:val="cyan"/>
          <w:u w:val="single"/>
        </w:rPr>
        <w:t>existence </w:t>
      </w:r>
      <w:r w:rsidRPr="00C354F6">
        <w:rPr>
          <w:rFonts w:cs="Calibri"/>
          <w:b/>
          <w:bCs/>
          <w:color w:val="222222"/>
          <w:sz w:val="24"/>
          <w:highlight w:val="cyan"/>
          <w:u w:val="single"/>
        </w:rPr>
        <w:t>outside</w:t>
      </w:r>
      <w:r w:rsidRPr="00C354F6">
        <w:rPr>
          <w:rFonts w:cs="Calibri"/>
          <w:color w:val="222222"/>
          <w:sz w:val="24"/>
          <w:highlight w:val="cyan"/>
          <w:u w:val="single"/>
        </w:rPr>
        <w:t xml:space="preserve"> of the </w:t>
      </w:r>
      <w:proofErr w:type="spellStart"/>
      <w:r w:rsidRPr="00C354F6">
        <w:rPr>
          <w:rFonts w:cs="Calibri"/>
          <w:color w:val="222222"/>
          <w:sz w:val="24"/>
          <w:highlight w:val="cyan"/>
          <w:u w:val="single"/>
        </w:rPr>
        <w:t>worldhood</w:t>
      </w:r>
      <w:proofErr w:type="spellEnd"/>
      <w:r w:rsidRPr="00C354F6">
        <w:rPr>
          <w:rFonts w:cs="Calibri"/>
          <w:color w:val="222222"/>
          <w:sz w:val="24"/>
        </w:rPr>
        <w:t>—the </w:t>
      </w:r>
      <w:proofErr w:type="spellStart"/>
      <w:r w:rsidRPr="00C354F6">
        <w:rPr>
          <w:rFonts w:cs="Calibri"/>
          <w:color w:val="222222"/>
          <w:sz w:val="24"/>
          <w:u w:val="single"/>
        </w:rPr>
        <w:t>Gestell</w:t>
      </w:r>
      <w:proofErr w:type="spellEnd"/>
      <w:r w:rsidRPr="00C354F6">
        <w:rPr>
          <w:rFonts w:cs="Calibri"/>
          <w:color w:val="222222"/>
          <w:sz w:val="24"/>
          <w:u w:val="single"/>
        </w:rPr>
        <w:t> </w:t>
      </w:r>
      <w:r w:rsidRPr="00C354F6">
        <w:rPr>
          <w:rFonts w:cs="Calibri"/>
          <w:b/>
          <w:bCs/>
          <w:color w:val="222222"/>
          <w:sz w:val="24"/>
          <w:highlight w:val="cyan"/>
          <w:u w:val="single"/>
        </w:rPr>
        <w:t>makes the violation of nature inevitable</w:t>
      </w:r>
      <w:r w:rsidRPr="00C354F6">
        <w:rPr>
          <w:rFonts w:cs="Calibri"/>
          <w:color w:val="222222"/>
          <w:sz w:val="24"/>
          <w:highlight w:val="cyan"/>
          <w:u w:val="single"/>
        </w:rPr>
        <w:t> by taking away the </w:t>
      </w:r>
      <w:r w:rsidRPr="00C354F6">
        <w:rPr>
          <w:rFonts w:cs="Calibri"/>
          <w:b/>
          <w:bCs/>
          <w:color w:val="222222"/>
          <w:sz w:val="24"/>
          <w:highlight w:val="cyan"/>
          <w:u w:val="single"/>
        </w:rPr>
        <w:t>concept</w:t>
      </w:r>
      <w:r w:rsidRPr="00C354F6">
        <w:rPr>
          <w:rFonts w:cs="Calibri"/>
          <w:color w:val="222222"/>
          <w:sz w:val="24"/>
          <w:highlight w:val="cyan"/>
          <w:u w:val="single"/>
        </w:rPr>
        <w:t> of violation</w:t>
      </w:r>
      <w:r w:rsidRPr="00C354F6">
        <w:rPr>
          <w:rFonts w:cs="Calibri"/>
          <w:color w:val="222222"/>
          <w:sz w:val="24"/>
          <w:u w:val="single"/>
        </w:rPr>
        <w:t xml:space="preserve">. So long </w:t>
      </w:r>
      <w:r w:rsidRPr="00C354F6">
        <w:rPr>
          <w:rFonts w:cs="Calibri"/>
          <w:color w:val="222222"/>
          <w:sz w:val="24"/>
          <w:highlight w:val="cyan"/>
          <w:u w:val="single"/>
        </w:rPr>
        <w:t>as natural beings appear as one-dimension</w:t>
      </w:r>
      <w:r w:rsidRPr="00C354F6">
        <w:rPr>
          <w:rFonts w:cs="Calibri"/>
          <w:color w:val="222222"/>
          <w:sz w:val="24"/>
          <w:u w:val="single"/>
        </w:rPr>
        <w:t>al</w:t>
      </w:r>
      <w:r w:rsidRPr="00C354F6">
        <w:rPr>
          <w:rFonts w:cs="Calibri"/>
          <w:color w:val="222222"/>
          <w:sz w:val="24"/>
        </w:rPr>
        <w:t xml:space="preserve">—as nothing other than </w:t>
      </w:r>
      <w:proofErr w:type="spellStart"/>
      <w:r w:rsidRPr="00C354F6">
        <w:rPr>
          <w:rFonts w:cs="Calibri"/>
          <w:color w:val="222222"/>
          <w:sz w:val="24"/>
        </w:rPr>
        <w:t>Bestand</w:t>
      </w:r>
      <w:proofErr w:type="spellEnd"/>
      <w:r w:rsidRPr="00C354F6">
        <w:rPr>
          <w:rFonts w:cs="Calibri"/>
          <w:color w:val="222222"/>
          <w:sz w:val="24"/>
        </w:rPr>
        <w:t>— </w:t>
      </w:r>
      <w:r w:rsidRPr="00C354F6">
        <w:rPr>
          <w:rFonts w:cs="Calibri"/>
          <w:color w:val="222222"/>
          <w:sz w:val="24"/>
          <w:highlight w:val="cyan"/>
          <w:u w:val="single"/>
        </w:rPr>
        <w:t>it is </w:t>
      </w:r>
      <w:r w:rsidRPr="00C354F6">
        <w:rPr>
          <w:rFonts w:cs="Calibri"/>
          <w:b/>
          <w:bCs/>
          <w:color w:val="222222"/>
          <w:sz w:val="24"/>
          <w:highlight w:val="cyan"/>
          <w:u w:val="single"/>
        </w:rPr>
        <w:t>not meaningful</w:t>
      </w:r>
      <w:r w:rsidRPr="00C354F6">
        <w:rPr>
          <w:rFonts w:cs="Calibri"/>
          <w:color w:val="222222"/>
          <w:sz w:val="24"/>
          <w:highlight w:val="cyan"/>
          <w:u w:val="single"/>
        </w:rPr>
        <w:t> to speak of their violation</w:t>
      </w:r>
      <w:r>
        <w:rPr>
          <w:rFonts w:cs="Calibri"/>
          <w:color w:val="222222"/>
          <w:sz w:val="16"/>
          <w:szCs w:val="16"/>
        </w:rPr>
        <w:t xml:space="preserve">. In this sense, the type of encounter that occurs within the </w:t>
      </w:r>
      <w:proofErr w:type="spellStart"/>
      <w:r>
        <w:rPr>
          <w:rFonts w:cs="Calibri"/>
          <w:color w:val="222222"/>
          <w:sz w:val="16"/>
          <w:szCs w:val="16"/>
        </w:rPr>
        <w:t>equipmental</w:t>
      </w:r>
      <w:proofErr w:type="spellEnd"/>
      <w:r>
        <w:rPr>
          <w:rFonts w:cs="Calibri"/>
          <w:color w:val="222222"/>
          <w:sz w:val="16"/>
          <w:szCs w:val="16"/>
        </w:rPr>
        <w:t xml:space="preserve"> breakdown of the </w:t>
      </w:r>
      <w:proofErr w:type="spellStart"/>
      <w:r>
        <w:rPr>
          <w:rFonts w:cs="Calibri"/>
          <w:color w:val="222222"/>
          <w:sz w:val="16"/>
          <w:szCs w:val="16"/>
        </w:rPr>
        <w:t>worldhood</w:t>
      </w:r>
      <w:proofErr w:type="spellEnd"/>
      <w:r>
        <w:rPr>
          <w:rFonts w:cs="Calibri"/>
          <w:color w:val="222222"/>
          <w:sz w:val="16"/>
          <w:szCs w:val="16"/>
        </w:rPr>
        <w:t xml:space="preserve"> carries a certain amount of potential: by disclosing nature in its ownness it is no longer impossible to encounter nature in a nontechnological manner. </w:t>
      </w:r>
    </w:p>
    <w:p w14:paraId="3645AB4C" w14:textId="77777777" w:rsidR="00930CBE" w:rsidRDefault="00930CBE" w:rsidP="00930CBE">
      <w:pPr>
        <w:shd w:val="clear" w:color="auto" w:fill="FFFFFF"/>
        <w:spacing w:line="235" w:lineRule="atLeast"/>
        <w:rPr>
          <w:rFonts w:cs="Calibri"/>
          <w:color w:val="222222"/>
          <w:sz w:val="16"/>
          <w:szCs w:val="16"/>
        </w:rPr>
      </w:pPr>
      <w:r>
        <w:rPr>
          <w:rFonts w:cs="Calibri"/>
          <w:color w:val="222222"/>
          <w:sz w:val="16"/>
          <w:szCs w:val="16"/>
        </w:rPr>
        <w:t>Yet this glimmer of nature as primordial—this brief glance at its ownness—remains limited. While nature may be disclosed as something capable of being approached in more than one manner, there is nothing to indicate that such an encounter will motivate Dasein to pursue the possibilities lying at the horizon of this experience. In other words, this glimpse of nature in its ownness may be experienced as nothing more than “sheer observation”. </w:t>
      </w:r>
      <w:r>
        <w:rPr>
          <w:rFonts w:cs="Calibri"/>
          <w:color w:val="222222"/>
          <w:u w:val="single"/>
        </w:rPr>
        <w:t>Though the exposure to nature’s ownness offers the </w:t>
      </w:r>
      <w:r>
        <w:rPr>
          <w:rFonts w:cs="Calibri"/>
          <w:b/>
          <w:bCs/>
          <w:color w:val="222222"/>
          <w:u w:val="single"/>
        </w:rPr>
        <w:t>chance</w:t>
      </w:r>
      <w:r>
        <w:rPr>
          <w:rFonts w:cs="Calibri"/>
          <w:color w:val="222222"/>
          <w:u w:val="single"/>
        </w:rPr>
        <w:t xml:space="preserve"> to ask </w:t>
      </w:r>
      <w:r w:rsidRPr="00864F51">
        <w:rPr>
          <w:rFonts w:cs="Calibri"/>
          <w:color w:val="222222"/>
          <w:highlight w:val="cyan"/>
          <w:u w:val="single"/>
        </w:rPr>
        <w:t>after nature on an </w:t>
      </w:r>
      <w:r w:rsidRPr="00864F51">
        <w:rPr>
          <w:rFonts w:cs="Calibri"/>
          <w:b/>
          <w:bCs/>
          <w:color w:val="222222"/>
          <w:highlight w:val="cyan"/>
          <w:u w:val="single"/>
        </w:rPr>
        <w:t>ontological</w:t>
      </w:r>
      <w:r>
        <w:rPr>
          <w:rFonts w:cs="Calibri"/>
          <w:color w:val="222222"/>
          <w:u w:val="single"/>
        </w:rPr>
        <w:t xml:space="preserve"> level, the type of questioning that accompanies </w:t>
      </w:r>
      <w:r w:rsidRPr="00864F51">
        <w:rPr>
          <w:rFonts w:cs="Calibri"/>
          <w:color w:val="222222"/>
          <w:highlight w:val="cyan"/>
          <w:u w:val="single"/>
        </w:rPr>
        <w:t>such an encounter will likely be </w:t>
      </w:r>
      <w:r w:rsidRPr="00864F51">
        <w:rPr>
          <w:rFonts w:cs="Calibri"/>
          <w:b/>
          <w:bCs/>
          <w:color w:val="222222"/>
          <w:highlight w:val="cyan"/>
          <w:u w:val="single"/>
        </w:rPr>
        <w:t>ontic</w:t>
      </w:r>
      <w:r w:rsidRPr="00864F51">
        <w:rPr>
          <w:rFonts w:cs="Calibri"/>
          <w:color w:val="222222"/>
          <w:highlight w:val="cyan"/>
          <w:u w:val="single"/>
        </w:rPr>
        <w:t> in nature</w:t>
      </w:r>
      <w:r>
        <w:rPr>
          <w:rFonts w:cs="Calibri"/>
          <w:color w:val="222222"/>
          <w:sz w:val="16"/>
          <w:szCs w:val="16"/>
        </w:rPr>
        <w:t>: in the event that </w:t>
      </w:r>
      <w:r w:rsidRPr="00864F51">
        <w:rPr>
          <w:rFonts w:cs="Calibri"/>
          <w:color w:val="222222"/>
          <w:highlight w:val="cyan"/>
          <w:u w:val="single"/>
        </w:rPr>
        <w:t>the natural world</w:t>
      </w:r>
      <w:r>
        <w:rPr>
          <w:rFonts w:cs="Calibri"/>
          <w:color w:val="222222"/>
          <w:sz w:val="16"/>
          <w:szCs w:val="16"/>
        </w:rPr>
        <w:t> withdraws from the world of work, it </w:t>
      </w:r>
      <w:r w:rsidRPr="00864F51">
        <w:rPr>
          <w:rFonts w:cs="Calibri"/>
          <w:color w:val="222222"/>
          <w:highlight w:val="cyan"/>
          <w:u w:val="single"/>
        </w:rPr>
        <w:t>gains</w:t>
      </w:r>
      <w:r>
        <w:rPr>
          <w:rFonts w:cs="Calibri"/>
          <w:color w:val="222222"/>
          <w:u w:val="single"/>
        </w:rPr>
        <w:t xml:space="preserve"> a type of </w:t>
      </w:r>
      <w:r w:rsidRPr="00864F51">
        <w:rPr>
          <w:rFonts w:cs="Calibri"/>
          <w:color w:val="222222"/>
          <w:highlight w:val="cyan"/>
          <w:u w:val="single"/>
        </w:rPr>
        <w:t>attention</w:t>
      </w:r>
      <w:r>
        <w:rPr>
          <w:rFonts w:cs="Calibri"/>
          <w:color w:val="222222"/>
          <w:u w:val="single"/>
        </w:rPr>
        <w:t xml:space="preserve"> that will tend to be </w:t>
      </w:r>
      <w:r w:rsidRPr="00864F51">
        <w:rPr>
          <w:rFonts w:cs="Calibri"/>
          <w:color w:val="222222"/>
          <w:highlight w:val="cyan"/>
          <w:u w:val="single"/>
        </w:rPr>
        <w:t>framed in terms of </w:t>
      </w:r>
      <w:r w:rsidRPr="00864F51">
        <w:rPr>
          <w:rFonts w:cs="Calibri"/>
          <w:b/>
          <w:bCs/>
          <w:color w:val="222222"/>
          <w:highlight w:val="cyan"/>
          <w:u w:val="single"/>
        </w:rPr>
        <w:t>new projects</w:t>
      </w:r>
      <w:r>
        <w:rPr>
          <w:rFonts w:cs="Calibri"/>
          <w:color w:val="222222"/>
          <w:u w:val="single"/>
        </w:rPr>
        <w:t>—“</w:t>
      </w:r>
      <w:r>
        <w:rPr>
          <w:rFonts w:cs="Calibri"/>
          <w:b/>
          <w:bCs/>
          <w:color w:val="222222"/>
          <w:u w:val="single"/>
        </w:rPr>
        <w:t>what has gone wrong here?</w:t>
      </w:r>
      <w:r>
        <w:rPr>
          <w:rFonts w:cs="Calibri"/>
          <w:color w:val="222222"/>
          <w:u w:val="single"/>
        </w:rPr>
        <w:t>” and “</w:t>
      </w:r>
      <w:r>
        <w:rPr>
          <w:rFonts w:cs="Calibri"/>
          <w:b/>
          <w:bCs/>
          <w:color w:val="222222"/>
          <w:u w:val="single"/>
        </w:rPr>
        <w:t>how can we fix this?</w:t>
      </w:r>
      <w:r>
        <w:rPr>
          <w:rFonts w:cs="Calibri"/>
          <w:color w:val="222222"/>
          <w:u w:val="single"/>
        </w:rPr>
        <w:t>”</w:t>
      </w:r>
      <w:r>
        <w:rPr>
          <w:rFonts w:cs="Calibri"/>
          <w:color w:val="222222"/>
          <w:sz w:val="16"/>
          <w:szCs w:val="16"/>
        </w:rPr>
        <w:t>7 . In other words, </w:t>
      </w:r>
      <w:r>
        <w:rPr>
          <w:rFonts w:cs="Calibri"/>
          <w:color w:val="222222"/>
          <w:u w:val="single"/>
        </w:rPr>
        <w:t xml:space="preserve">what happens is a type of ontological questioning </w:t>
      </w:r>
      <w:r w:rsidRPr="00864F51">
        <w:rPr>
          <w:rFonts w:cs="Calibri"/>
          <w:color w:val="222222"/>
          <w:highlight w:val="cyan"/>
          <w:u w:val="single"/>
        </w:rPr>
        <w:t>that becomes </w:t>
      </w:r>
      <w:r w:rsidRPr="00864F51">
        <w:rPr>
          <w:rFonts w:cs="Calibri"/>
          <w:b/>
          <w:bCs/>
          <w:color w:val="222222"/>
          <w:highlight w:val="cyan"/>
          <w:u w:val="single"/>
        </w:rPr>
        <w:t>re-subsumed</w:t>
      </w:r>
      <w:r w:rsidRPr="00864F51">
        <w:rPr>
          <w:rFonts w:cs="Calibri"/>
          <w:color w:val="222222"/>
          <w:highlight w:val="cyan"/>
          <w:u w:val="single"/>
        </w:rPr>
        <w:t> into worldly projects. The self-withdrawin</w:t>
      </w:r>
      <w:r>
        <w:rPr>
          <w:rFonts w:cs="Calibri"/>
          <w:color w:val="222222"/>
          <w:u w:val="single"/>
        </w:rPr>
        <w:t>g</w:t>
      </w:r>
      <w:r>
        <w:rPr>
          <w:rFonts w:cs="Calibri"/>
          <w:color w:val="222222"/>
          <w:sz w:val="16"/>
          <w:szCs w:val="16"/>
        </w:rPr>
        <w:t>, self-</w:t>
      </w:r>
      <w:r w:rsidRPr="00864F51">
        <w:rPr>
          <w:rFonts w:cs="Calibri"/>
          <w:color w:val="222222"/>
          <w:sz w:val="16"/>
          <w:szCs w:val="16"/>
        </w:rPr>
        <w:t>concealing </w:t>
      </w:r>
      <w:r w:rsidRPr="00864F51">
        <w:rPr>
          <w:rFonts w:cs="Calibri"/>
          <w:color w:val="222222"/>
          <w:highlight w:val="cyan"/>
          <w:u w:val="single"/>
        </w:rPr>
        <w:t>of nature</w:t>
      </w:r>
      <w:r>
        <w:rPr>
          <w:rFonts w:cs="Calibri"/>
          <w:color w:val="222222"/>
          <w:u w:val="single"/>
        </w:rPr>
        <w:t xml:space="preserve"> exhibited within the </w:t>
      </w:r>
      <w:proofErr w:type="spellStart"/>
      <w:r>
        <w:rPr>
          <w:rFonts w:cs="Calibri"/>
          <w:color w:val="222222"/>
          <w:u w:val="single"/>
        </w:rPr>
        <w:t>equipmental</w:t>
      </w:r>
      <w:proofErr w:type="spellEnd"/>
      <w:r>
        <w:rPr>
          <w:rFonts w:cs="Calibri"/>
          <w:color w:val="222222"/>
          <w:u w:val="single"/>
        </w:rPr>
        <w:t xml:space="preserve"> breakdown </w:t>
      </w:r>
      <w:r w:rsidRPr="00864F51">
        <w:rPr>
          <w:rFonts w:cs="Calibri"/>
          <w:color w:val="222222"/>
          <w:highlight w:val="cyan"/>
          <w:u w:val="single"/>
        </w:rPr>
        <w:t>is</w:t>
      </w:r>
      <w:r>
        <w:rPr>
          <w:rFonts w:cs="Calibri"/>
          <w:color w:val="222222"/>
          <w:u w:val="single"/>
        </w:rPr>
        <w:t xml:space="preserve"> encountered as </w:t>
      </w:r>
      <w:r w:rsidRPr="00864F51">
        <w:rPr>
          <w:rFonts w:cs="Calibri"/>
          <w:color w:val="222222"/>
          <w:highlight w:val="cyan"/>
          <w:u w:val="single"/>
        </w:rPr>
        <w:t>an </w:t>
      </w:r>
      <w:r w:rsidRPr="00864F51">
        <w:rPr>
          <w:rFonts w:cs="Calibri"/>
          <w:b/>
          <w:bCs/>
          <w:color w:val="222222"/>
          <w:highlight w:val="cyan"/>
          <w:u w:val="single"/>
        </w:rPr>
        <w:t>inconvenience</w:t>
      </w:r>
      <w:r w:rsidRPr="00864F51">
        <w:rPr>
          <w:rFonts w:cs="Calibri"/>
          <w:color w:val="222222"/>
          <w:highlight w:val="cyan"/>
          <w:u w:val="single"/>
        </w:rPr>
        <w:t> to be </w:t>
      </w:r>
      <w:r w:rsidRPr="00864F51">
        <w:rPr>
          <w:rFonts w:cs="Calibri"/>
          <w:b/>
          <w:bCs/>
          <w:color w:val="222222"/>
          <w:highlight w:val="cyan"/>
          <w:u w:val="single"/>
        </w:rPr>
        <w:t>surpassed</w:t>
      </w:r>
      <w:r>
        <w:rPr>
          <w:rFonts w:cs="Calibri"/>
          <w:color w:val="222222"/>
          <w:sz w:val="16"/>
          <w:szCs w:val="16"/>
        </w:rPr>
        <w:t xml:space="preserve">. Consequently, while the type of insight that is characteristic of the </w:t>
      </w:r>
      <w:proofErr w:type="spellStart"/>
      <w:r>
        <w:rPr>
          <w:rFonts w:cs="Calibri"/>
          <w:color w:val="222222"/>
          <w:sz w:val="16"/>
          <w:szCs w:val="16"/>
        </w:rPr>
        <w:t>equipmental</w:t>
      </w:r>
      <w:proofErr w:type="spellEnd"/>
      <w:r>
        <w:rPr>
          <w:rFonts w:cs="Calibri"/>
          <w:color w:val="222222"/>
          <w:sz w:val="16"/>
          <w:szCs w:val="16"/>
        </w:rPr>
        <w:t xml:space="preserve"> breakdown may point towards the experience of primordial nature, there is clearly a sense in which this exposure easily evades the type of questioning that can substantially disrupt the Gestell’s disclosure of nature as </w:t>
      </w:r>
      <w:proofErr w:type="spellStart"/>
      <w:r>
        <w:rPr>
          <w:rFonts w:cs="Calibri"/>
          <w:color w:val="222222"/>
          <w:sz w:val="16"/>
          <w:szCs w:val="16"/>
        </w:rPr>
        <w:t>onedimensional</w:t>
      </w:r>
      <w:proofErr w:type="spellEnd"/>
      <w:r>
        <w:rPr>
          <w:rFonts w:cs="Calibri"/>
          <w:color w:val="222222"/>
          <w:sz w:val="16"/>
          <w:szCs w:val="16"/>
        </w:rPr>
        <w:t xml:space="preserve"> resource. </w:t>
      </w:r>
    </w:p>
    <w:p w14:paraId="64FAD42B" w14:textId="05AA6831" w:rsidR="00930CBE" w:rsidRDefault="00930CBE" w:rsidP="00930CBE"/>
    <w:p w14:paraId="756BC8DC" w14:textId="77777777" w:rsidR="00930CBE" w:rsidRPr="00930CBE" w:rsidRDefault="00930CBE" w:rsidP="00930CBE"/>
    <w:p w14:paraId="49A9A7B4" w14:textId="5CB7740F" w:rsidR="00EA2236" w:rsidRDefault="00EA2236" w:rsidP="00EA2236">
      <w:pPr>
        <w:pStyle w:val="Heading3"/>
      </w:pPr>
      <w:r>
        <w:t xml:space="preserve">Mapping </w:t>
      </w:r>
    </w:p>
    <w:p w14:paraId="0C937491" w14:textId="77777777" w:rsidR="00EA2236" w:rsidRPr="00FE6CFD" w:rsidRDefault="00EA2236" w:rsidP="00EA2236"/>
    <w:p w14:paraId="0FEB9FCB" w14:textId="77777777" w:rsidR="00EA2236" w:rsidRPr="007465A7" w:rsidRDefault="00EA2236" w:rsidP="00EA2236">
      <w:pPr>
        <w:pStyle w:val="Heading4"/>
        <w:rPr>
          <w:rStyle w:val="Style13ptBold"/>
          <w:b/>
        </w:rPr>
      </w:pPr>
      <w:r w:rsidRPr="007465A7">
        <w:rPr>
          <w:rStyle w:val="Style13ptBold"/>
          <w:b/>
        </w:rPr>
        <w:t xml:space="preserve">The status quo cartography excludes the </w:t>
      </w:r>
      <w:proofErr w:type="spellStart"/>
      <w:r w:rsidRPr="007465A7">
        <w:rPr>
          <w:rStyle w:val="Style13ptBold"/>
          <w:b/>
        </w:rPr>
        <w:t>spatio</w:t>
      </w:r>
      <w:proofErr w:type="spellEnd"/>
      <w:r w:rsidRPr="007465A7">
        <w:rPr>
          <w:rStyle w:val="Style13ptBold"/>
          <w:b/>
        </w:rPr>
        <w:t xml:space="preserve">-temporal </w:t>
      </w:r>
      <w:r>
        <w:rPr>
          <w:rStyle w:val="Style13ptBold"/>
          <w:b/>
        </w:rPr>
        <w:t>importance</w:t>
      </w:r>
      <w:r w:rsidRPr="007465A7">
        <w:rPr>
          <w:rStyle w:val="Style13ptBold"/>
          <w:b/>
        </w:rPr>
        <w:t xml:space="preserve"> of objects by looking only at the context of containment. </w:t>
      </w:r>
    </w:p>
    <w:p w14:paraId="5D5DDC4D" w14:textId="77777777" w:rsidR="00EA2236" w:rsidRDefault="00EA2236" w:rsidP="00EA2236">
      <w:r w:rsidRPr="00F16446">
        <w:rPr>
          <w:rStyle w:val="Style13ptBold"/>
        </w:rPr>
        <w:t>Bryant 1</w:t>
      </w:r>
      <w:r>
        <w:rPr>
          <w:rStyle w:val="Style13ptBold"/>
        </w:rPr>
        <w:t>0</w:t>
      </w:r>
      <w:r>
        <w:rPr>
          <w:rFonts w:eastAsiaTheme="majorEastAsia" w:cstheme="majorBidi"/>
          <w:b/>
          <w:bCs/>
          <w:iCs/>
          <w:sz w:val="26"/>
        </w:rPr>
        <w:t xml:space="preserve"> </w:t>
      </w:r>
      <w:r w:rsidRPr="00F16446">
        <w:rPr>
          <w:rFonts w:eastAsiaTheme="majorEastAsia" w:cstheme="majorBidi"/>
          <w:bCs/>
          <w:iCs/>
          <w:sz w:val="16"/>
          <w:szCs w:val="16"/>
        </w:rPr>
        <w:t>(Levi, professor of philosophy at Collins College,</w:t>
      </w:r>
      <w:r>
        <w:rPr>
          <w:rFonts w:eastAsiaTheme="majorEastAsia" w:cstheme="majorBidi"/>
          <w:bCs/>
          <w:iCs/>
          <w:sz w:val="16"/>
          <w:szCs w:val="16"/>
        </w:rPr>
        <w:t xml:space="preserve"> </w:t>
      </w:r>
      <w:r w:rsidRPr="0078703E">
        <w:rPr>
          <w:rFonts w:eastAsiaTheme="majorEastAsia" w:cstheme="majorBidi"/>
          <w:bCs/>
          <w:iCs/>
          <w:sz w:val="16"/>
          <w:szCs w:val="16"/>
        </w:rPr>
        <w:t>http://larvalsubjects.wordpress.com/2010/10/04/spatio-temporal-cartographies/#more-4059</w:t>
      </w:r>
      <w:r>
        <w:rPr>
          <w:rFonts w:eastAsiaTheme="majorEastAsia" w:cstheme="majorBidi"/>
          <w:bCs/>
          <w:iCs/>
          <w:sz w:val="16"/>
          <w:szCs w:val="16"/>
        </w:rPr>
        <w:t xml:space="preserve"> October 4, 2010)</w:t>
      </w:r>
    </w:p>
    <w:p w14:paraId="74D96098" w14:textId="77777777" w:rsidR="00EA2236" w:rsidRPr="0078703E" w:rsidRDefault="00EA2236" w:rsidP="00EA2236">
      <w:pPr>
        <w:rPr>
          <w:sz w:val="16"/>
        </w:rPr>
      </w:pPr>
      <w:proofErr w:type="gramStart"/>
      <w:r w:rsidRPr="0078703E">
        <w:rPr>
          <w:sz w:val="16"/>
        </w:rPr>
        <w:t>It is clear that the</w:t>
      </w:r>
      <w:proofErr w:type="gramEnd"/>
      <w:r w:rsidRPr="0078703E">
        <w:rPr>
          <w:sz w:val="16"/>
        </w:rPr>
        <w:t xml:space="preserve"> intuition I’m drawing on in these hypotheses about </w:t>
      </w:r>
      <w:r w:rsidRPr="0078703E">
        <w:rPr>
          <w:rStyle w:val="StyleUnderline"/>
        </w:rPr>
        <w:t>space and time are based on the idea of real relation.</w:t>
      </w:r>
      <w:r w:rsidRPr="0078703E">
        <w:rPr>
          <w:sz w:val="16"/>
        </w:rPr>
        <w:t xml:space="preserve"> </w:t>
      </w:r>
      <w:proofErr w:type="gramStart"/>
      <w:r w:rsidRPr="0078703E">
        <w:rPr>
          <w:sz w:val="16"/>
        </w:rPr>
        <w:t>In order to</w:t>
      </w:r>
      <w:proofErr w:type="gramEnd"/>
      <w:r w:rsidRPr="0078703E">
        <w:rPr>
          <w:sz w:val="16"/>
        </w:rPr>
        <w:t xml:space="preserve"> claim that there is a </w:t>
      </w:r>
      <w:proofErr w:type="spellStart"/>
      <w:r w:rsidRPr="0078703E">
        <w:rPr>
          <w:sz w:val="16"/>
        </w:rPr>
        <w:t>spatio</w:t>
      </w:r>
      <w:proofErr w:type="spellEnd"/>
      <w:r w:rsidRPr="0078703E">
        <w:rPr>
          <w:sz w:val="16"/>
        </w:rPr>
        <w:t>-temporal relation between objects there must be a real relation between objects, such that</w:t>
      </w:r>
      <w:r w:rsidRPr="0078703E">
        <w:rPr>
          <w:rStyle w:val="StyleUnderline"/>
        </w:rPr>
        <w:t xml:space="preserve"> the one object has the capacity to perturb or irritate the other object.</w:t>
      </w:r>
      <w:r w:rsidRPr="0078703E">
        <w:rPr>
          <w:sz w:val="16"/>
        </w:rPr>
        <w:t xml:space="preserve"> </w:t>
      </w:r>
      <w:r w:rsidRPr="0078703E">
        <w:rPr>
          <w:rStyle w:val="StyleUnderline"/>
        </w:rPr>
        <w:t>These relations can be unilateral as in the case of the temporal relation</w:t>
      </w:r>
      <w:r w:rsidRPr="0078703E">
        <w:rPr>
          <w:sz w:val="16"/>
        </w:rPr>
        <w:t xml:space="preserve"> between Whitehead and </w:t>
      </w:r>
      <w:proofErr w:type="spellStart"/>
      <w:r w:rsidRPr="0078703E">
        <w:rPr>
          <w:sz w:val="16"/>
        </w:rPr>
        <w:t>Shaviro</w:t>
      </w:r>
      <w:proofErr w:type="spellEnd"/>
      <w:r w:rsidRPr="0078703E">
        <w:rPr>
          <w:sz w:val="16"/>
        </w:rPr>
        <w:t xml:space="preserve">, where Whitehead can perturb </w:t>
      </w:r>
      <w:proofErr w:type="spellStart"/>
      <w:r w:rsidRPr="0078703E">
        <w:rPr>
          <w:sz w:val="16"/>
        </w:rPr>
        <w:t>Shaviro</w:t>
      </w:r>
      <w:proofErr w:type="spellEnd"/>
      <w:r w:rsidRPr="0078703E">
        <w:rPr>
          <w:sz w:val="16"/>
        </w:rPr>
        <w:t xml:space="preserve">, yet where </w:t>
      </w:r>
      <w:proofErr w:type="spellStart"/>
      <w:r w:rsidRPr="0078703E">
        <w:rPr>
          <w:sz w:val="16"/>
        </w:rPr>
        <w:t>Shaviro</w:t>
      </w:r>
      <w:proofErr w:type="spellEnd"/>
      <w:r w:rsidRPr="0078703E">
        <w:rPr>
          <w:sz w:val="16"/>
        </w:rPr>
        <w:t xml:space="preserve"> is unable to perturb Whitehead; </w:t>
      </w:r>
      <w:r w:rsidRPr="0078703E">
        <w:rPr>
          <w:rStyle w:val="StyleUnderline"/>
        </w:rPr>
        <w:t>or they can be bilateral as in the case between Graham and I where we perturb one another. What we cannot assume</w:t>
      </w:r>
      <w:r w:rsidRPr="0078703E">
        <w:rPr>
          <w:sz w:val="16"/>
        </w:rPr>
        <w:t xml:space="preserve">, under this hypothesis, is </w:t>
      </w:r>
      <w:r w:rsidRPr="0078703E">
        <w:rPr>
          <w:rStyle w:val="StyleUnderline"/>
        </w:rPr>
        <w:t>that all objects belong to the same space and time</w:t>
      </w:r>
      <w:r w:rsidRPr="0078703E">
        <w:rPr>
          <w:sz w:val="16"/>
        </w:rPr>
        <w:t xml:space="preserve">. </w:t>
      </w:r>
      <w:r w:rsidRPr="0078703E">
        <w:rPr>
          <w:rStyle w:val="StyleUnderline"/>
        </w:rPr>
        <w:t>Rather, we get topologies of space of time</w:t>
      </w:r>
      <w:r w:rsidRPr="0078703E">
        <w:rPr>
          <w:sz w:val="16"/>
        </w:rPr>
        <w:t xml:space="preserve">, some of which are discontinuous with one </w:t>
      </w:r>
      <w:proofErr w:type="gramStart"/>
      <w:r w:rsidRPr="0078703E">
        <w:rPr>
          <w:sz w:val="16"/>
        </w:rPr>
        <w:t>another.</w:t>
      </w:r>
      <w:r w:rsidRPr="0078703E">
        <w:rPr>
          <w:sz w:val="12"/>
        </w:rPr>
        <w:t>¶</w:t>
      </w:r>
      <w:proofErr w:type="gramEnd"/>
      <w:r w:rsidRPr="0078703E">
        <w:rPr>
          <w:sz w:val="16"/>
        </w:rPr>
        <w:t xml:space="preserve"> When space-time is thought in this way we get a very different conception of cartography that is topological in character. Traditional</w:t>
      </w:r>
      <w:r w:rsidRPr="0078703E">
        <w:rPr>
          <w:rStyle w:val="StyleUnderline"/>
        </w:rPr>
        <w:t xml:space="preserve"> cartography</w:t>
      </w:r>
      <w:r w:rsidRPr="0078703E">
        <w:rPr>
          <w:sz w:val="16"/>
        </w:rPr>
        <w:t xml:space="preserve"> (hopefully I’m not offending any geographers here who don’t accept such notions) </w:t>
      </w:r>
      <w:r w:rsidRPr="0078703E">
        <w:rPr>
          <w:rStyle w:val="StyleUnderline"/>
        </w:rPr>
        <w:t>tends to think space and time in terms of containment space and containment time, based on relations of adjacency</w:t>
      </w:r>
      <w:r w:rsidRPr="0078703E">
        <w:rPr>
          <w:sz w:val="16"/>
        </w:rPr>
        <w:t xml:space="preserve">. </w:t>
      </w:r>
      <w:r w:rsidRPr="0078703E">
        <w:rPr>
          <w:rStyle w:val="StyleUnderline"/>
        </w:rPr>
        <w:t>We see such a model of space in the map above where space is thought as adjacent relations between geographical bodies</w:t>
      </w:r>
      <w:r w:rsidRPr="0078703E">
        <w:rPr>
          <w:sz w:val="16"/>
        </w:rPr>
        <w:t xml:space="preserve">. </w:t>
      </w:r>
      <w:r w:rsidRPr="0078703E">
        <w:rPr>
          <w:rStyle w:val="StyleUnderline"/>
        </w:rPr>
        <w:t xml:space="preserve">Under the topological model of space-time I’m proposing, </w:t>
      </w:r>
      <w:proofErr w:type="spellStart"/>
      <w:r w:rsidRPr="0078703E">
        <w:rPr>
          <w:rStyle w:val="StyleUnderline"/>
        </w:rPr>
        <w:t>spatio</w:t>
      </w:r>
      <w:proofErr w:type="spellEnd"/>
      <w:r w:rsidRPr="0078703E">
        <w:rPr>
          <w:rStyle w:val="StyleUnderline"/>
        </w:rPr>
        <w:t>-temporal relations would instead be diagrammed in terms of real relations among objects.</w:t>
      </w:r>
      <w:r w:rsidRPr="0078703E">
        <w:rPr>
          <w:sz w:val="16"/>
        </w:rPr>
        <w:t xml:space="preserve"> In such a diagram, for example, Graham in Cairo would be presented as more proximal to me than Eugene in the office next door. Likewise, there would be a temporal diagram of speculative realist thought defining their temporal relations to prior thinkers both remote in the order of containment time and close. Perhaps we could even render four-dimensional topological </w:t>
      </w:r>
      <w:r w:rsidRPr="0078703E">
        <w:rPr>
          <w:rStyle w:val="StyleUnderline"/>
        </w:rPr>
        <w:t>cartographies of various objects that capture these real relations in the order of space and time in a single diagram</w:t>
      </w:r>
      <w:r w:rsidRPr="0078703E">
        <w:rPr>
          <w:sz w:val="16"/>
        </w:rPr>
        <w:t>. Increasingly my thought on these matters is influenced by geographers such as Stuart Elden, J.P. Jones, and Keith Woodward (cf. especially Jones and Woodward, “Situating Flatness” in Transactions of the Institute of British Geographers, 32(2)).</w:t>
      </w:r>
    </w:p>
    <w:p w14:paraId="525B9344" w14:textId="77777777" w:rsidR="00EA2236" w:rsidRPr="007465A7" w:rsidRDefault="00EA2236" w:rsidP="00EA2236"/>
    <w:p w14:paraId="405BAA45" w14:textId="73DA7006" w:rsidR="00AE0383" w:rsidRDefault="00AE0383" w:rsidP="00EA2236">
      <w:pPr>
        <w:pStyle w:val="Heading3"/>
      </w:pPr>
      <w:r>
        <w:t>MPAs</w:t>
      </w:r>
    </w:p>
    <w:p w14:paraId="1E089449" w14:textId="4A2D82F8" w:rsidR="00AE0383" w:rsidRDefault="00AE0383" w:rsidP="00AE0383"/>
    <w:p w14:paraId="2DCCABB9" w14:textId="77777777" w:rsidR="00AE0383" w:rsidRPr="00270002" w:rsidRDefault="00AE0383" w:rsidP="00AE0383">
      <w:pPr>
        <w:keepNext/>
        <w:keepLines/>
        <w:spacing w:before="40" w:after="0"/>
        <w:outlineLvl w:val="3"/>
        <w:rPr>
          <w:rFonts w:asciiTheme="minorHAnsi" w:eastAsiaTheme="majorEastAsia" w:hAnsiTheme="minorHAnsi" w:cstheme="minorHAnsi"/>
          <w:b/>
          <w:iCs/>
          <w:sz w:val="26"/>
        </w:rPr>
      </w:pPr>
      <w:r w:rsidRPr="00270002">
        <w:rPr>
          <w:rFonts w:asciiTheme="minorHAnsi" w:eastAsiaTheme="majorEastAsia" w:hAnsiTheme="minorHAnsi" w:cstheme="minorHAnsi"/>
          <w:b/>
          <w:iCs/>
          <w:sz w:val="26"/>
        </w:rPr>
        <w:t xml:space="preserve">Marine protected areas are anthropocentric and are created for human benefits </w:t>
      </w:r>
    </w:p>
    <w:p w14:paraId="1FE49666" w14:textId="77777777" w:rsidR="00AE0383" w:rsidRPr="00270002" w:rsidRDefault="00AE0383" w:rsidP="00AE0383">
      <w:pPr>
        <w:rPr>
          <w:rFonts w:asciiTheme="minorHAnsi" w:hAnsiTheme="minorHAnsi" w:cstheme="minorHAnsi"/>
        </w:rPr>
      </w:pPr>
      <w:r w:rsidRPr="00270002">
        <w:rPr>
          <w:rFonts w:asciiTheme="minorHAnsi" w:hAnsiTheme="minorHAnsi" w:cstheme="minorHAnsi"/>
        </w:rPr>
        <w:t xml:space="preserve">Jorge A. </w:t>
      </w:r>
      <w:r w:rsidRPr="00270002">
        <w:rPr>
          <w:rStyle w:val="Style13ptBold"/>
          <w:rFonts w:asciiTheme="minorHAnsi" w:hAnsiTheme="minorHAnsi" w:cstheme="minorHAnsi"/>
        </w:rPr>
        <w:t>Angulo-Valdés &amp;</w:t>
      </w:r>
      <w:r w:rsidRPr="00270002">
        <w:rPr>
          <w:rFonts w:asciiTheme="minorHAnsi" w:hAnsiTheme="minorHAnsi" w:cstheme="minorHAnsi"/>
        </w:rPr>
        <w:t xml:space="preserve"> Bruce G. </w:t>
      </w:r>
      <w:r w:rsidRPr="00270002">
        <w:rPr>
          <w:rStyle w:val="Style13ptBold"/>
          <w:rFonts w:asciiTheme="minorHAnsi" w:hAnsiTheme="minorHAnsi" w:cstheme="minorHAnsi"/>
        </w:rPr>
        <w:t>Hatcher 10</w:t>
      </w:r>
      <w:r>
        <w:rPr>
          <w:rFonts w:asciiTheme="minorHAnsi" w:hAnsiTheme="minorHAnsi" w:cstheme="minorHAnsi"/>
        </w:rPr>
        <w:t xml:space="preserve"> (</w:t>
      </w:r>
      <w:r w:rsidRPr="00270002">
        <w:rPr>
          <w:rFonts w:asciiTheme="minorHAnsi" w:hAnsiTheme="minorHAnsi" w:cstheme="minorHAnsi"/>
        </w:rPr>
        <w:t>“A New Typology of Benefits Derived from Marine Protected Areas,” Marine Policy, vol. 34, no. 3, 05/2010</w:t>
      </w:r>
      <w:r>
        <w:rPr>
          <w:rFonts w:asciiTheme="minorHAnsi" w:hAnsiTheme="minorHAnsi" w:cstheme="minorHAnsi"/>
        </w:rPr>
        <w:t>)//</w:t>
      </w:r>
      <w:proofErr w:type="spellStart"/>
      <w:r>
        <w:rPr>
          <w:rFonts w:asciiTheme="minorHAnsi" w:hAnsiTheme="minorHAnsi" w:cstheme="minorHAnsi"/>
        </w:rPr>
        <w:t>pairie</w:t>
      </w:r>
      <w:proofErr w:type="spellEnd"/>
    </w:p>
    <w:p w14:paraId="1F6A97C1" w14:textId="77777777" w:rsidR="00AE0383" w:rsidRPr="00F962B3" w:rsidRDefault="00AE0383" w:rsidP="00AE0383">
      <w:pPr>
        <w:rPr>
          <w:rStyle w:val="StyleUnderline"/>
        </w:rPr>
      </w:pPr>
      <w:r w:rsidRPr="00AF69B5">
        <w:rPr>
          <w:rStyle w:val="StyleUnderline"/>
        </w:rPr>
        <w:t>Numerous authors have attempted to classify all the possible</w:t>
      </w:r>
      <w:r>
        <w:rPr>
          <w:rStyle w:val="StyleUnderline"/>
        </w:rPr>
        <w:t xml:space="preserve"> </w:t>
      </w:r>
      <w:r w:rsidRPr="00AF69B5">
        <w:rPr>
          <w:rStyle w:val="StyleUnderline"/>
        </w:rPr>
        <w:t>benefits derived from MPAs [15,25–29] and from natural ecosystems as a whole</w:t>
      </w:r>
      <w:r w:rsidRPr="00F962B3">
        <w:rPr>
          <w:rFonts w:asciiTheme="minorHAnsi" w:hAnsiTheme="minorHAnsi" w:cstheme="minorHAnsi"/>
          <w:sz w:val="16"/>
        </w:rPr>
        <w:t xml:space="preserve"> [30–32]. This has not been an easy task, given the </w:t>
      </w:r>
      <w:proofErr w:type="gramStart"/>
      <w:r w:rsidRPr="00F962B3">
        <w:rPr>
          <w:rFonts w:asciiTheme="minorHAnsi" w:hAnsiTheme="minorHAnsi" w:cstheme="minorHAnsi"/>
          <w:sz w:val="16"/>
        </w:rPr>
        <w:t>fast growing</w:t>
      </w:r>
      <w:proofErr w:type="gramEnd"/>
      <w:r w:rsidRPr="00F962B3">
        <w:rPr>
          <w:rFonts w:asciiTheme="minorHAnsi" w:hAnsiTheme="minorHAnsi" w:cstheme="minorHAnsi"/>
          <w:sz w:val="16"/>
        </w:rPr>
        <w:t xml:space="preserve"> marine uses that entail new future benefits from MPAs. To the present, </w:t>
      </w:r>
      <w:r w:rsidRPr="00AF69B5">
        <w:rPr>
          <w:rStyle w:val="StyleUnderline"/>
        </w:rPr>
        <w:t>most benefit classification studies have only</w:t>
      </w:r>
      <w:r>
        <w:rPr>
          <w:rStyle w:val="StyleUnderline"/>
        </w:rPr>
        <w:t xml:space="preserve"> </w:t>
      </w:r>
      <w:r w:rsidRPr="00AF69B5">
        <w:rPr>
          <w:rStyle w:val="StyleUnderline"/>
        </w:rPr>
        <w:t xml:space="preserve">focused on </w:t>
      </w:r>
      <w:r w:rsidRPr="00AF69B5">
        <w:rPr>
          <w:rStyle w:val="Emphasis"/>
        </w:rPr>
        <w:t>human-related benefits</w:t>
      </w:r>
      <w:r w:rsidRPr="00AF69B5">
        <w:rPr>
          <w:rStyle w:val="StyleUnderline"/>
        </w:rPr>
        <w:t>, ignoring many important</w:t>
      </w:r>
      <w:r>
        <w:rPr>
          <w:rStyle w:val="StyleUnderline"/>
        </w:rPr>
        <w:t xml:space="preserve"> </w:t>
      </w:r>
      <w:r w:rsidRPr="00AF69B5">
        <w:rPr>
          <w:rStyle w:val="StyleUnderline"/>
        </w:rPr>
        <w:t>benefits accrued to nature.</w:t>
      </w:r>
      <w:r w:rsidRPr="00F962B3">
        <w:rPr>
          <w:rFonts w:asciiTheme="minorHAnsi" w:hAnsiTheme="minorHAnsi" w:cstheme="minorHAnsi"/>
          <w:sz w:val="16"/>
        </w:rPr>
        <w:t xml:space="preserve"> These benefits to nature are indeed as important as </w:t>
      </w:r>
      <w:r w:rsidRPr="00AF69B5">
        <w:rPr>
          <w:rStyle w:val="Emphasis"/>
          <w:b w:val="0"/>
          <w:bCs/>
        </w:rPr>
        <w:t>anthropocentric benefits because</w:t>
      </w:r>
      <w:r w:rsidRPr="00AF69B5">
        <w:rPr>
          <w:rStyle w:val="Emphasis"/>
        </w:rPr>
        <w:t xml:space="preserve"> human life itself</w:t>
      </w:r>
      <w:r>
        <w:rPr>
          <w:rStyle w:val="Emphasis"/>
        </w:rPr>
        <w:t xml:space="preserve"> </w:t>
      </w:r>
      <w:r w:rsidRPr="00AF69B5">
        <w:rPr>
          <w:rStyle w:val="Emphasis"/>
          <w:b w:val="0"/>
          <w:bCs/>
        </w:rPr>
        <w:t>ultimately</w:t>
      </w:r>
      <w:r w:rsidRPr="00AF69B5">
        <w:rPr>
          <w:rStyle w:val="Emphasis"/>
        </w:rPr>
        <w:t xml:space="preserve"> depends on them.</w:t>
      </w:r>
      <w:r w:rsidRPr="00F962B3">
        <w:rPr>
          <w:rFonts w:asciiTheme="minorHAnsi" w:hAnsiTheme="minorHAnsi" w:cstheme="minorHAnsi"/>
          <w:sz w:val="16"/>
        </w:rPr>
        <w:t xml:space="preserve"> Also, this human-centered approach is based on the fact that current benefit valuation methods only account for </w:t>
      </w:r>
      <w:r w:rsidRPr="00AF69B5">
        <w:rPr>
          <w:rStyle w:val="Emphasis"/>
        </w:rPr>
        <w:t>dollar-based values of MPA benefits</w:t>
      </w:r>
      <w:r w:rsidRPr="00F962B3">
        <w:rPr>
          <w:rFonts w:asciiTheme="minorHAnsi" w:hAnsiTheme="minorHAnsi" w:cstheme="minorHAnsi"/>
          <w:sz w:val="16"/>
        </w:rPr>
        <w:t xml:space="preserve">, rarely taking into account other measurable benefits, for instance the number of species </w:t>
      </w:r>
      <w:proofErr w:type="gramStart"/>
      <w:r w:rsidRPr="00F962B3">
        <w:rPr>
          <w:rFonts w:asciiTheme="minorHAnsi" w:hAnsiTheme="minorHAnsi" w:cstheme="minorHAnsi"/>
          <w:sz w:val="16"/>
        </w:rPr>
        <w:t>protected</w:t>
      </w:r>
      <w:proofErr w:type="gramEnd"/>
      <w:r w:rsidRPr="00F962B3">
        <w:rPr>
          <w:rFonts w:asciiTheme="minorHAnsi" w:hAnsiTheme="minorHAnsi" w:cstheme="minorHAnsi"/>
          <w:sz w:val="16"/>
        </w:rPr>
        <w:t xml:space="preserve"> or the total area of habitat conserved. Dixon and Sherman [31] provided a classification of benefits derived from PAs. According to these authors, benefits are associated with each type of PA, and therefore they ‘‘flow’’ from conservation objectives. They grouped benefits into eight main categories. Within each category a series of specific benefits can be allocated. Rodwell and Roberts [33] provide a similar classification: recreation/tourism; watershed protection; ecological processes; biodiversity; education and research. consumptive benefits; non-consumptive benefits; future values. There are some shortcomings in this typology. First, </w:t>
      </w:r>
      <w:r w:rsidRPr="00AF69B5">
        <w:rPr>
          <w:rStyle w:val="StyleUnderline"/>
        </w:rPr>
        <w:t>MPAs are</w:t>
      </w:r>
      <w:r>
        <w:rPr>
          <w:rStyle w:val="StyleUnderline"/>
        </w:rPr>
        <w:t xml:space="preserve"> </w:t>
      </w:r>
      <w:r w:rsidRPr="00AF69B5">
        <w:rPr>
          <w:rStyle w:val="StyleUnderline"/>
        </w:rPr>
        <w:t xml:space="preserve">not only established for conservation objectives; </w:t>
      </w:r>
      <w:r w:rsidRPr="00AF69B5">
        <w:rPr>
          <w:rStyle w:val="Emphasis"/>
        </w:rPr>
        <w:t>sustainable</w:t>
      </w:r>
      <w:r>
        <w:rPr>
          <w:rStyle w:val="Emphasis"/>
        </w:rPr>
        <w:t xml:space="preserve"> </w:t>
      </w:r>
      <w:r w:rsidRPr="00AF69B5">
        <w:rPr>
          <w:rStyle w:val="Emphasis"/>
        </w:rPr>
        <w:t>resource exploitation</w:t>
      </w:r>
      <w:r w:rsidRPr="00AF69B5">
        <w:rPr>
          <w:rStyle w:val="StyleUnderline"/>
        </w:rPr>
        <w:t xml:space="preserve"> is also considered an </w:t>
      </w:r>
      <w:r w:rsidRPr="00AF69B5">
        <w:rPr>
          <w:rStyle w:val="Emphasis"/>
        </w:rPr>
        <w:t>objective</w:t>
      </w:r>
      <w:r w:rsidRPr="00AF69B5">
        <w:rPr>
          <w:rStyle w:val="StyleUnderline"/>
        </w:rPr>
        <w:t xml:space="preserve"> for MPAs</w:t>
      </w:r>
      <w:r>
        <w:rPr>
          <w:rStyle w:val="StyleUnderline"/>
        </w:rPr>
        <w:t xml:space="preserve"> </w:t>
      </w:r>
      <w:r w:rsidRPr="00F962B3">
        <w:rPr>
          <w:rFonts w:asciiTheme="minorHAnsi" w:hAnsiTheme="minorHAnsi" w:cstheme="minorHAnsi"/>
          <w:sz w:val="16"/>
        </w:rPr>
        <w:t>(</w:t>
      </w:r>
      <w:proofErr w:type="gramStart"/>
      <w:r w:rsidRPr="00F962B3">
        <w:rPr>
          <w:rFonts w:asciiTheme="minorHAnsi" w:hAnsiTheme="minorHAnsi" w:cstheme="minorHAnsi"/>
          <w:sz w:val="16"/>
        </w:rPr>
        <w:t>e.g.</w:t>
      </w:r>
      <w:proofErr w:type="gramEnd"/>
      <w:r w:rsidRPr="00F962B3">
        <w:rPr>
          <w:rFonts w:asciiTheme="minorHAnsi" w:hAnsiTheme="minorHAnsi" w:cstheme="minorHAnsi"/>
          <w:sz w:val="16"/>
        </w:rPr>
        <w:t xml:space="preserve"> fishery reserves are established to sustain commercially important populations of fish that are exploited). Second, </w:t>
      </w:r>
      <w:r w:rsidRPr="00F962B3">
        <w:rPr>
          <w:rStyle w:val="StyleUnderline"/>
        </w:rPr>
        <w:t>benefits</w:t>
      </w:r>
      <w:r>
        <w:rPr>
          <w:rStyle w:val="StyleUnderline"/>
        </w:rPr>
        <w:t xml:space="preserve"> </w:t>
      </w:r>
      <w:r w:rsidRPr="00F962B3">
        <w:rPr>
          <w:rStyle w:val="StyleUnderline"/>
        </w:rPr>
        <w:t xml:space="preserve">should be treated as management </w:t>
      </w:r>
      <w:r w:rsidRPr="00F962B3">
        <w:rPr>
          <w:rStyle w:val="Emphasis"/>
        </w:rPr>
        <w:t>objectives themselves</w:t>
      </w:r>
      <w:r w:rsidRPr="00F962B3">
        <w:rPr>
          <w:rStyle w:val="StyleUnderline"/>
        </w:rPr>
        <w:t>, not</w:t>
      </w:r>
      <w:r>
        <w:rPr>
          <w:rStyle w:val="StyleUnderline"/>
        </w:rPr>
        <w:t xml:space="preserve"> </w:t>
      </w:r>
      <w:r w:rsidRPr="00F962B3">
        <w:rPr>
          <w:rStyle w:val="StyleUnderline"/>
        </w:rPr>
        <w:t>simply as assumed outcomes of an MPA’s existence</w:t>
      </w:r>
      <w:r w:rsidRPr="00F962B3">
        <w:rPr>
          <w:rFonts w:asciiTheme="minorHAnsi" w:hAnsiTheme="minorHAnsi" w:cstheme="minorHAnsi"/>
          <w:sz w:val="16"/>
        </w:rPr>
        <w:t xml:space="preserve">. If erroneous, this assumption may impede appropriate evaluation of MPA effectiveness. Finally, the categories for benefit classification tend to be fuzzy and repetitive. For instance, the first five categories seem correct, but they all fall within the seventh category. The same problem arises with the last category, future use, which can be grouped in both the consumptive </w:t>
      </w:r>
      <w:proofErr w:type="gramStart"/>
      <w:r w:rsidRPr="00F962B3">
        <w:rPr>
          <w:rFonts w:asciiTheme="minorHAnsi" w:hAnsiTheme="minorHAnsi" w:cstheme="minorHAnsi"/>
          <w:sz w:val="16"/>
        </w:rPr>
        <w:t>or</w:t>
      </w:r>
      <w:proofErr w:type="gramEnd"/>
      <w:r w:rsidRPr="00F962B3">
        <w:rPr>
          <w:rFonts w:asciiTheme="minorHAnsi" w:hAnsiTheme="minorHAnsi" w:cstheme="minorHAnsi"/>
          <w:sz w:val="16"/>
        </w:rPr>
        <w:t xml:space="preserve"> non-consumptive benefit categories. In my opinion, these </w:t>
      </w:r>
      <w:r w:rsidRPr="00F962B3">
        <w:rPr>
          <w:rStyle w:val="StyleUnderline"/>
        </w:rPr>
        <w:t>last two categories should have</w:t>
      </w:r>
      <w:r>
        <w:rPr>
          <w:rStyle w:val="StyleUnderline"/>
        </w:rPr>
        <w:t xml:space="preserve"> </w:t>
      </w:r>
      <w:r w:rsidRPr="00F962B3">
        <w:rPr>
          <w:rStyle w:val="StyleUnderline"/>
        </w:rPr>
        <w:t xml:space="preserve">been the starting point for a </w:t>
      </w:r>
      <w:r w:rsidRPr="00F962B3">
        <w:rPr>
          <w:rStyle w:val="Emphasis"/>
        </w:rPr>
        <w:t>hierarchical benefit classification</w:t>
      </w:r>
      <w:r w:rsidRPr="00F962B3">
        <w:rPr>
          <w:rStyle w:val="StyleUnderline"/>
        </w:rPr>
        <w:t>.</w:t>
      </w:r>
      <w:r>
        <w:rPr>
          <w:rStyle w:val="StyleUnderline"/>
        </w:rPr>
        <w:t xml:space="preserve"> </w:t>
      </w:r>
      <w:r w:rsidRPr="00F962B3">
        <w:rPr>
          <w:rFonts w:asciiTheme="minorHAnsi" w:hAnsiTheme="minorHAnsi" w:cstheme="minorHAnsi"/>
          <w:sz w:val="16"/>
        </w:rPr>
        <w:t xml:space="preserve">Costanza et al. [30] provided a list of 17 major ecosystem services, which represent benefits to humans. Contrary to Dixon and Sherman [31], they did not categorize the benefits. This work constitutes the first attempt to put a monetary value on the world’s ecosystems. Although there are several inherent conceptual and empirical problems with their approach, which the authors recognized, this work represents a meaningful effort to provide managers and decision-makers with key information to </w:t>
      </w:r>
      <w:r w:rsidRPr="00F962B3">
        <w:rPr>
          <w:rStyle w:val="Emphasis"/>
        </w:rPr>
        <w:t>internalize environmental costs in their management models.</w:t>
      </w:r>
      <w:r>
        <w:rPr>
          <w:rStyle w:val="Emphasis"/>
        </w:rPr>
        <w:t xml:space="preserve"> </w:t>
      </w:r>
      <w:r w:rsidRPr="00F962B3">
        <w:rPr>
          <w:rFonts w:asciiTheme="minorHAnsi" w:hAnsiTheme="minorHAnsi" w:cstheme="minorHAnsi"/>
          <w:sz w:val="16"/>
        </w:rPr>
        <w:t>One of the most comprehensive classifications of MPA benefits is provided in the marine reserve benefits statement by Sobel [27]. It identifies a total of 69 MPA benefits organized into four main categories: protect ecosystem structure, function and integrity; improve fishery yields; 2 J.A. Angulo-</w:t>
      </w:r>
      <w:proofErr w:type="spellStart"/>
      <w:r w:rsidRPr="00F962B3">
        <w:rPr>
          <w:rFonts w:asciiTheme="minorHAnsi" w:hAnsiTheme="minorHAnsi" w:cstheme="minorHAnsi"/>
          <w:sz w:val="16"/>
        </w:rPr>
        <w:t>Valde´s</w:t>
      </w:r>
      <w:proofErr w:type="spellEnd"/>
      <w:r w:rsidRPr="00F962B3">
        <w:rPr>
          <w:rFonts w:asciiTheme="minorHAnsi" w:hAnsiTheme="minorHAnsi" w:cstheme="minorHAnsi"/>
          <w:sz w:val="16"/>
        </w:rPr>
        <w:t xml:space="preserve">, B.G. Hatcher / Marine </w:t>
      </w:r>
      <w:proofErr w:type="gramStart"/>
      <w:r w:rsidRPr="00F962B3">
        <w:rPr>
          <w:rFonts w:asciiTheme="minorHAnsi" w:hAnsiTheme="minorHAnsi" w:cstheme="minorHAnsi"/>
          <w:sz w:val="16"/>
        </w:rPr>
        <w:t>Policy ]</w:t>
      </w:r>
      <w:proofErr w:type="gramEnd"/>
      <w:r w:rsidRPr="00F962B3">
        <w:rPr>
          <w:rFonts w:asciiTheme="minorHAnsi" w:hAnsiTheme="minorHAnsi" w:cstheme="minorHAnsi"/>
          <w:sz w:val="16"/>
        </w:rPr>
        <w:t xml:space="preserve"> (]]]]) ]]]–]]] Please cite this article as: Angulo-</w:t>
      </w:r>
      <w:proofErr w:type="spellStart"/>
      <w:r w:rsidRPr="00F962B3">
        <w:rPr>
          <w:rFonts w:asciiTheme="minorHAnsi" w:hAnsiTheme="minorHAnsi" w:cstheme="minorHAnsi"/>
          <w:sz w:val="16"/>
        </w:rPr>
        <w:t>Valde</w:t>
      </w:r>
      <w:proofErr w:type="spellEnd"/>
      <w:r w:rsidRPr="00F962B3">
        <w:rPr>
          <w:rFonts w:asciiTheme="minorHAnsi" w:hAnsiTheme="minorHAnsi" w:cstheme="minorHAnsi"/>
          <w:sz w:val="16"/>
        </w:rPr>
        <w:t xml:space="preserve">´ s JA, Hatcher BG. A new typology of benefits derived from marine protected areas. Marine Policy (2009), </w:t>
      </w:r>
      <w:proofErr w:type="gramStart"/>
      <w:r w:rsidRPr="00F962B3">
        <w:rPr>
          <w:rFonts w:asciiTheme="minorHAnsi" w:hAnsiTheme="minorHAnsi" w:cstheme="minorHAnsi"/>
          <w:sz w:val="16"/>
        </w:rPr>
        <w:t>doi:10.1016/j.marpol</w:t>
      </w:r>
      <w:proofErr w:type="gramEnd"/>
      <w:r w:rsidRPr="00F962B3">
        <w:rPr>
          <w:rFonts w:asciiTheme="minorHAnsi" w:hAnsiTheme="minorHAnsi" w:cstheme="minorHAnsi"/>
          <w:sz w:val="16"/>
        </w:rPr>
        <w:t xml:space="preserve">.2009.12.002 ARTICLE IN PRESS expand knowledge and understanding of marine systems; enhance non-consumptive opportunities. This classification is far more useful than the one proposed by Dixon and Sherman [31]. The categories are inclusive and clear. In this, case benefits are arranged within well-defined categories with little repetition or fuzziness. Also, both conservation and exploitation objectives are fully integrated within this classification model. Following this work, </w:t>
      </w:r>
      <w:proofErr w:type="spellStart"/>
      <w:r w:rsidRPr="00F962B3">
        <w:rPr>
          <w:rFonts w:asciiTheme="minorHAnsi" w:hAnsiTheme="minorHAnsi" w:cstheme="minorHAnsi"/>
          <w:sz w:val="16"/>
        </w:rPr>
        <w:t>Bohnsack</w:t>
      </w:r>
      <w:proofErr w:type="spellEnd"/>
      <w:r w:rsidRPr="00F962B3">
        <w:rPr>
          <w:rFonts w:asciiTheme="minorHAnsi" w:hAnsiTheme="minorHAnsi" w:cstheme="minorHAnsi"/>
          <w:sz w:val="16"/>
        </w:rPr>
        <w:t xml:space="preserve"> [26] discussed some fishery and non-fishery benefits that MPAs could provide. </w:t>
      </w:r>
      <w:r w:rsidRPr="00F962B3">
        <w:rPr>
          <w:rStyle w:val="StyleUnderline"/>
        </w:rPr>
        <w:t>Many of the listed</w:t>
      </w:r>
      <w:r>
        <w:rPr>
          <w:rStyle w:val="StyleUnderline"/>
        </w:rPr>
        <w:t xml:space="preserve"> </w:t>
      </w:r>
      <w:r w:rsidRPr="00F962B3">
        <w:rPr>
          <w:rStyle w:val="StyleUnderline"/>
        </w:rPr>
        <w:t>benefits were the result of empirical evidence and logical</w:t>
      </w:r>
      <w:r>
        <w:rPr>
          <w:rStyle w:val="StyleUnderline"/>
        </w:rPr>
        <w:t xml:space="preserve"> </w:t>
      </w:r>
      <w:r w:rsidRPr="00F962B3">
        <w:rPr>
          <w:rStyle w:val="StyleUnderline"/>
        </w:rPr>
        <w:t>thinking, and the author called for more scientific research</w:t>
      </w:r>
      <w:r w:rsidRPr="00F962B3">
        <w:rPr>
          <w:rFonts w:asciiTheme="minorHAnsi" w:hAnsiTheme="minorHAnsi" w:cstheme="minorHAnsi"/>
          <w:sz w:val="16"/>
        </w:rPr>
        <w:t xml:space="preserve">. He categorized fishery benefits according to their level of scientific support: </w:t>
      </w:r>
      <w:proofErr w:type="gramStart"/>
      <w:r w:rsidRPr="00F962B3">
        <w:rPr>
          <w:rFonts w:asciiTheme="minorHAnsi" w:hAnsiTheme="minorHAnsi" w:cstheme="minorHAnsi"/>
          <w:sz w:val="16"/>
        </w:rPr>
        <w:t>well</w:t>
      </w:r>
      <w:proofErr w:type="gramEnd"/>
      <w:r w:rsidRPr="00F962B3">
        <w:rPr>
          <w:rFonts w:asciiTheme="minorHAnsi" w:hAnsiTheme="minorHAnsi" w:cstheme="minorHAnsi"/>
          <w:sz w:val="16"/>
        </w:rPr>
        <w:t xml:space="preserve"> supported, partially supported and unproven or inadequately tested. On the other hand, classification of what he called non-fishery benefits was done following three categories extracted from Sobel [27]: protect ecosystem structure, </w:t>
      </w:r>
      <w:proofErr w:type="gramStart"/>
      <w:r w:rsidRPr="00F962B3">
        <w:rPr>
          <w:rFonts w:asciiTheme="minorHAnsi" w:hAnsiTheme="minorHAnsi" w:cstheme="minorHAnsi"/>
          <w:sz w:val="16"/>
        </w:rPr>
        <w:t>function</w:t>
      </w:r>
      <w:proofErr w:type="gramEnd"/>
      <w:r w:rsidRPr="00F962B3">
        <w:rPr>
          <w:rFonts w:asciiTheme="minorHAnsi" w:hAnsiTheme="minorHAnsi" w:cstheme="minorHAnsi"/>
          <w:sz w:val="16"/>
        </w:rPr>
        <w:t xml:space="preserve"> and integrity; increase knowledge and understanding of marine ecosystems; improve non-consumptive opportunities. Within these categories, he identified a total of 31 benefits, which have a great deal of resemblance to those provided by Dixon and Sherman [31], Sobel [27] and Costanza et al. [30]. </w:t>
      </w:r>
      <w:proofErr w:type="spellStart"/>
      <w:r w:rsidRPr="00F962B3">
        <w:rPr>
          <w:rFonts w:asciiTheme="minorHAnsi" w:hAnsiTheme="minorHAnsi" w:cstheme="minorHAnsi"/>
          <w:sz w:val="16"/>
        </w:rPr>
        <w:t>Bohnsack’s</w:t>
      </w:r>
      <w:proofErr w:type="spellEnd"/>
      <w:r w:rsidRPr="00F962B3">
        <w:rPr>
          <w:rFonts w:asciiTheme="minorHAnsi" w:hAnsiTheme="minorHAnsi" w:cstheme="minorHAnsi"/>
          <w:sz w:val="16"/>
        </w:rPr>
        <w:t xml:space="preserve"> work could be considered an extension of Sobel’s [27]. The difference here is that </w:t>
      </w:r>
      <w:proofErr w:type="spellStart"/>
      <w:r w:rsidRPr="00F962B3">
        <w:rPr>
          <w:rFonts w:asciiTheme="minorHAnsi" w:hAnsiTheme="minorHAnsi" w:cstheme="minorHAnsi"/>
          <w:sz w:val="16"/>
        </w:rPr>
        <w:t>Bohnsack</w:t>
      </w:r>
      <w:proofErr w:type="spellEnd"/>
      <w:r w:rsidRPr="00F962B3">
        <w:rPr>
          <w:rFonts w:asciiTheme="minorHAnsi" w:hAnsiTheme="minorHAnsi" w:cstheme="minorHAnsi"/>
          <w:sz w:val="16"/>
        </w:rPr>
        <w:t xml:space="preserve"> paid special attention to fishery-related benefits, which have been claimed as most important for MPA establishment. The National Academy of Science [11] provided a benefit classification in which the benefits are expressed in the goals of MPA establishment. Therefore, benefit achievement depends on the fulfillment of the stated goals. </w:t>
      </w:r>
      <w:r w:rsidRPr="00F962B3">
        <w:rPr>
          <w:rStyle w:val="StyleUnderline"/>
        </w:rPr>
        <w:t>According to National Academy</w:t>
      </w:r>
      <w:r>
        <w:rPr>
          <w:rStyle w:val="StyleUnderline"/>
        </w:rPr>
        <w:t xml:space="preserve"> </w:t>
      </w:r>
      <w:r w:rsidRPr="00F962B3">
        <w:rPr>
          <w:rStyle w:val="StyleUnderline"/>
        </w:rPr>
        <w:t xml:space="preserve">of Science [11], marine systems </w:t>
      </w:r>
      <w:proofErr w:type="gramStart"/>
      <w:r w:rsidRPr="00F962B3">
        <w:rPr>
          <w:rStyle w:val="StyleUnderline"/>
        </w:rPr>
        <w:t>are able to</w:t>
      </w:r>
      <w:proofErr w:type="gramEnd"/>
      <w:r w:rsidRPr="00F962B3">
        <w:rPr>
          <w:rStyle w:val="StyleUnderline"/>
        </w:rPr>
        <w:t xml:space="preserve"> provide a wide range</w:t>
      </w:r>
      <w:r>
        <w:rPr>
          <w:rStyle w:val="StyleUnderline"/>
        </w:rPr>
        <w:t xml:space="preserve"> </w:t>
      </w:r>
      <w:r w:rsidRPr="00F962B3">
        <w:rPr>
          <w:rStyle w:val="StyleUnderline"/>
        </w:rPr>
        <w:t xml:space="preserve">of direct and </w:t>
      </w:r>
      <w:r w:rsidRPr="00F962B3">
        <w:rPr>
          <w:rStyle w:val="Emphasis"/>
        </w:rPr>
        <w:t>indirect benefits to humans</w:t>
      </w:r>
      <w:r w:rsidRPr="00F962B3">
        <w:rPr>
          <w:rStyle w:val="StyleUnderline"/>
        </w:rPr>
        <w:t xml:space="preserve">, even without </w:t>
      </w:r>
      <w:r w:rsidRPr="00F962B3">
        <w:rPr>
          <w:rStyle w:val="Emphasis"/>
        </w:rPr>
        <w:t>exploitation of natural resources</w:t>
      </w:r>
      <w:r w:rsidRPr="00F962B3">
        <w:rPr>
          <w:rStyle w:val="StyleUnderline"/>
        </w:rPr>
        <w:t>. The National Academy of Science</w:t>
      </w:r>
      <w:r>
        <w:rPr>
          <w:rStyle w:val="StyleUnderline"/>
        </w:rPr>
        <w:t xml:space="preserve"> </w:t>
      </w:r>
      <w:r w:rsidRPr="00F962B3">
        <w:rPr>
          <w:rStyle w:val="StyleUnderline"/>
        </w:rPr>
        <w:t>classification of benefits has an anthropocentric origin because</w:t>
      </w:r>
      <w:r>
        <w:rPr>
          <w:rStyle w:val="StyleUnderline"/>
        </w:rPr>
        <w:t xml:space="preserve"> </w:t>
      </w:r>
      <w:r w:rsidRPr="00F962B3">
        <w:rPr>
          <w:rStyle w:val="StyleUnderline"/>
        </w:rPr>
        <w:t>it accounts for direct and indirect revenues accrued by humans.</w:t>
      </w:r>
      <w:r w:rsidRPr="00F962B3">
        <w:rPr>
          <w:rFonts w:asciiTheme="minorHAnsi" w:hAnsiTheme="minorHAnsi" w:cstheme="minorHAnsi"/>
          <w:sz w:val="16"/>
        </w:rPr>
        <w:t xml:space="preserve"> Direct benefits are mainly based on ecosystem goods and include on-site extractive uses (e.g., fisheries, mining, medical compounds) and on-site non-extractive uses (SCUBA diving, bird and whale watching). Indirect benefits, on the other hand, are mostly based on ecosystem services and are accrued by individuals who do not use the marine ecosystem directly, but have some interest in its protection (e.g., people who live on shoreline protected from waves by intact coral reefs in MPAs; people who derive spiritual benefits from knowing that a preserved marine environment exists). </w:t>
      </w:r>
      <w:r w:rsidRPr="00F962B3">
        <w:rPr>
          <w:rStyle w:val="StyleUnderline"/>
        </w:rPr>
        <w:t>These indirect benefits are very relevant because they can</w:t>
      </w:r>
      <w:r>
        <w:rPr>
          <w:rStyle w:val="StyleUnderline"/>
        </w:rPr>
        <w:t xml:space="preserve"> </w:t>
      </w:r>
      <w:r w:rsidRPr="00F962B3">
        <w:rPr>
          <w:rStyle w:val="StyleUnderline"/>
        </w:rPr>
        <w:t>be essential for human existence</w:t>
      </w:r>
      <w:r w:rsidRPr="00F962B3">
        <w:rPr>
          <w:rFonts w:asciiTheme="minorHAnsi" w:hAnsiTheme="minorHAnsi" w:cstheme="minorHAnsi"/>
          <w:sz w:val="16"/>
        </w:rPr>
        <w:t xml:space="preserve">. They include the role of marine ecosystems in stabilizing regional and global climates, coastal protection, sequestration of pollutants, biological and chemical processes that remove atmospheric carbon dioxide, produce oxygen and moderate global temperatures [34]. </w:t>
      </w:r>
      <w:r w:rsidRPr="00F962B3">
        <w:rPr>
          <w:rStyle w:val="StyleUnderline"/>
        </w:rPr>
        <w:t xml:space="preserve">In </w:t>
      </w:r>
      <w:proofErr w:type="gramStart"/>
      <w:r w:rsidRPr="00F962B3">
        <w:rPr>
          <w:rStyle w:val="StyleUnderline"/>
        </w:rPr>
        <w:t>general</w:t>
      </w:r>
      <w:proofErr w:type="gramEnd"/>
      <w:r w:rsidRPr="00F962B3">
        <w:rPr>
          <w:rStyle w:val="StyleUnderline"/>
        </w:rPr>
        <w:t xml:space="preserve"> it can be said that there is a worldwide consensus on</w:t>
      </w:r>
      <w:r>
        <w:rPr>
          <w:rStyle w:val="StyleUnderline"/>
        </w:rPr>
        <w:t xml:space="preserve"> </w:t>
      </w:r>
      <w:r w:rsidRPr="00F962B3">
        <w:rPr>
          <w:rStyle w:val="StyleUnderline"/>
        </w:rPr>
        <w:t xml:space="preserve">the </w:t>
      </w:r>
      <w:r w:rsidRPr="00F962B3">
        <w:rPr>
          <w:rStyle w:val="Emphasis"/>
        </w:rPr>
        <w:t>benefits MPAs can provide</w:t>
      </w:r>
      <w:r w:rsidRPr="00F962B3">
        <w:rPr>
          <w:rStyle w:val="StyleUnderline"/>
        </w:rPr>
        <w:t>; the point relies, however, on the</w:t>
      </w:r>
      <w:r>
        <w:rPr>
          <w:rStyle w:val="StyleUnderline"/>
        </w:rPr>
        <w:t xml:space="preserve"> </w:t>
      </w:r>
      <w:r w:rsidRPr="00F962B3">
        <w:rPr>
          <w:rStyle w:val="Emphasis"/>
        </w:rPr>
        <w:t>classification of those benefits</w:t>
      </w:r>
      <w:r w:rsidRPr="00F962B3">
        <w:rPr>
          <w:rStyle w:val="StyleUnderline"/>
        </w:rPr>
        <w:t>. Most authors have preferred to use</w:t>
      </w:r>
      <w:r>
        <w:rPr>
          <w:rStyle w:val="StyleUnderline"/>
        </w:rPr>
        <w:t xml:space="preserve"> </w:t>
      </w:r>
      <w:r w:rsidRPr="00F962B3">
        <w:rPr>
          <w:rStyle w:val="StyleUnderline"/>
        </w:rPr>
        <w:t xml:space="preserve">classification systems that </w:t>
      </w:r>
      <w:r w:rsidRPr="00F962B3">
        <w:rPr>
          <w:rStyle w:val="Emphasis"/>
        </w:rPr>
        <w:t>are anthropocentric</w:t>
      </w:r>
      <w:r w:rsidRPr="00F962B3">
        <w:rPr>
          <w:rFonts w:asciiTheme="minorHAnsi" w:hAnsiTheme="minorHAnsi" w:cstheme="minorHAnsi"/>
          <w:sz w:val="16"/>
        </w:rPr>
        <w:t xml:space="preserve">, while few have considered more </w:t>
      </w:r>
      <w:proofErr w:type="spellStart"/>
      <w:r w:rsidRPr="00F962B3">
        <w:rPr>
          <w:rFonts w:asciiTheme="minorHAnsi" w:hAnsiTheme="minorHAnsi" w:cstheme="minorHAnsi"/>
          <w:sz w:val="16"/>
        </w:rPr>
        <w:t>ecocentric</w:t>
      </w:r>
      <w:proofErr w:type="spellEnd"/>
      <w:r w:rsidRPr="00F962B3">
        <w:rPr>
          <w:rFonts w:asciiTheme="minorHAnsi" w:hAnsiTheme="minorHAnsi" w:cstheme="minorHAnsi"/>
          <w:sz w:val="16"/>
        </w:rPr>
        <w:t xml:space="preserve"> models. Even though, that there is nothing wrong with these two models individually, it would be useful to develop a new classification model that merges both approaches. The goal is to build from existing work to produce a comprehensive typology of benefits from MPAs that allows researchers and managers to more easily recognize and value these benefits. The rationale for this goal includes the facts that: (a) </w:t>
      </w:r>
      <w:r w:rsidRPr="00F962B3">
        <w:rPr>
          <w:rStyle w:val="StyleUnderline"/>
        </w:rPr>
        <w:t xml:space="preserve">Most </w:t>
      </w:r>
      <w:r w:rsidRPr="00F962B3">
        <w:rPr>
          <w:rStyle w:val="Emphasis"/>
        </w:rPr>
        <w:t>previous initiatives</w:t>
      </w:r>
      <w:r w:rsidRPr="00F962B3">
        <w:rPr>
          <w:rStyle w:val="StyleUnderline"/>
        </w:rPr>
        <w:t xml:space="preserve"> have had an anthropocentric</w:t>
      </w:r>
      <w:r>
        <w:rPr>
          <w:rStyle w:val="StyleUnderline"/>
        </w:rPr>
        <w:t xml:space="preserve"> </w:t>
      </w:r>
      <w:r w:rsidRPr="00F962B3">
        <w:rPr>
          <w:rStyle w:val="StyleUnderline"/>
        </w:rPr>
        <w:t xml:space="preserve">perspective; therefore, </w:t>
      </w:r>
      <w:r w:rsidRPr="00F962B3">
        <w:rPr>
          <w:rStyle w:val="Emphasis"/>
        </w:rPr>
        <w:t>all benefits and values have been</w:t>
      </w:r>
      <w:r>
        <w:rPr>
          <w:rStyle w:val="Emphasis"/>
        </w:rPr>
        <w:t xml:space="preserve"> </w:t>
      </w:r>
      <w:r w:rsidRPr="00F962B3">
        <w:rPr>
          <w:rStyle w:val="Emphasis"/>
        </w:rPr>
        <w:t>described without accounting for benefits</w:t>
      </w:r>
      <w:r w:rsidRPr="00F962B3">
        <w:rPr>
          <w:rStyle w:val="StyleUnderline"/>
        </w:rPr>
        <w:t xml:space="preserve"> to the rest of</w:t>
      </w:r>
      <w:r>
        <w:rPr>
          <w:rStyle w:val="StyleUnderline"/>
        </w:rPr>
        <w:t xml:space="preserve"> </w:t>
      </w:r>
      <w:r w:rsidRPr="00F962B3">
        <w:rPr>
          <w:rStyle w:val="StyleUnderline"/>
        </w:rPr>
        <w:t>nature.</w:t>
      </w:r>
      <w:r>
        <w:rPr>
          <w:rStyle w:val="StyleUnderline"/>
        </w:rPr>
        <w:t xml:space="preserve"> </w:t>
      </w:r>
      <w:r w:rsidRPr="00F962B3">
        <w:rPr>
          <w:rFonts w:asciiTheme="minorHAnsi" w:hAnsiTheme="minorHAnsi" w:cstheme="minorHAnsi"/>
          <w:sz w:val="16"/>
        </w:rPr>
        <w:t xml:space="preserve">(b) The current valuation methods only account for dollar-based values of MPA benefits, failing to account for other ‘‘measurable’’ benefits, such as number of species </w:t>
      </w:r>
      <w:proofErr w:type="gramStart"/>
      <w:r w:rsidRPr="00F962B3">
        <w:rPr>
          <w:rFonts w:asciiTheme="minorHAnsi" w:hAnsiTheme="minorHAnsi" w:cstheme="minorHAnsi"/>
          <w:sz w:val="16"/>
        </w:rPr>
        <w:t>protected</w:t>
      </w:r>
      <w:proofErr w:type="gramEnd"/>
      <w:r w:rsidRPr="00F962B3">
        <w:rPr>
          <w:rFonts w:asciiTheme="minorHAnsi" w:hAnsiTheme="minorHAnsi" w:cstheme="minorHAnsi"/>
          <w:sz w:val="16"/>
        </w:rPr>
        <w:t xml:space="preserve"> or total area of important habitat conserved. (c) The evaluation of the effectiveness of MPA management requires that all possible benefits be clearly identified </w:t>
      </w:r>
      <w:proofErr w:type="gramStart"/>
      <w:r w:rsidRPr="00F962B3">
        <w:rPr>
          <w:rFonts w:asciiTheme="minorHAnsi" w:hAnsiTheme="minorHAnsi" w:cstheme="minorHAnsi"/>
          <w:sz w:val="16"/>
        </w:rPr>
        <w:t>beforehand, and</w:t>
      </w:r>
      <w:proofErr w:type="gramEnd"/>
      <w:r w:rsidRPr="00F962B3">
        <w:rPr>
          <w:rFonts w:asciiTheme="minorHAnsi" w:hAnsiTheme="minorHAnsi" w:cstheme="minorHAnsi"/>
          <w:sz w:val="16"/>
        </w:rPr>
        <w:t xml:space="preserve"> related to management objectives. (d) </w:t>
      </w:r>
      <w:r w:rsidRPr="00F962B3">
        <w:rPr>
          <w:rStyle w:val="StyleUnderline"/>
        </w:rPr>
        <w:t>The more recognition and appropriation of benefits by</w:t>
      </w:r>
      <w:r>
        <w:rPr>
          <w:rStyle w:val="StyleUnderline"/>
        </w:rPr>
        <w:t xml:space="preserve"> </w:t>
      </w:r>
      <w:r w:rsidRPr="00F962B3">
        <w:rPr>
          <w:rStyle w:val="StyleUnderline"/>
        </w:rPr>
        <w:t>individuals, the more likely those individuals will lobby for</w:t>
      </w:r>
      <w:r>
        <w:rPr>
          <w:rStyle w:val="StyleUnderline"/>
        </w:rPr>
        <w:t xml:space="preserve"> </w:t>
      </w:r>
      <w:r w:rsidRPr="00F962B3">
        <w:rPr>
          <w:rStyle w:val="StyleUnderline"/>
        </w:rPr>
        <w:t>legislation and comply with rules supporting MPAs.</w:t>
      </w:r>
    </w:p>
    <w:p w14:paraId="4F0644C0" w14:textId="3E885FBA" w:rsidR="00AE0383" w:rsidRDefault="00AE0383" w:rsidP="00AE0383"/>
    <w:p w14:paraId="10CD4494" w14:textId="77777777" w:rsidR="00AE0383" w:rsidRPr="00AE0383" w:rsidRDefault="00AE0383" w:rsidP="00AE0383"/>
    <w:p w14:paraId="19257C7F" w14:textId="6ED36F24" w:rsidR="00AE0383" w:rsidRDefault="00AE0383" w:rsidP="00EA2236">
      <w:pPr>
        <w:pStyle w:val="Heading3"/>
      </w:pPr>
      <w:r>
        <w:t>Nature</w:t>
      </w:r>
    </w:p>
    <w:p w14:paraId="0B61B3FB" w14:textId="3E425D5B" w:rsidR="00AE0383" w:rsidRDefault="00AE0383" w:rsidP="00AE0383"/>
    <w:p w14:paraId="3F22CEB7" w14:textId="77777777" w:rsidR="00AE0383" w:rsidRDefault="00AE0383" w:rsidP="00AE0383">
      <w:pPr>
        <w:pStyle w:val="Heading4"/>
      </w:pPr>
      <w:r>
        <w:t xml:space="preserve">Attempts at protecting the rights of “nature” are rooted in logics that causes it to fail through rendering it as something coherent and misrepresenting </w:t>
      </w:r>
      <w:proofErr w:type="gramStart"/>
      <w:r>
        <w:t>it’s</w:t>
      </w:r>
      <w:proofErr w:type="gramEnd"/>
      <w:r>
        <w:t xml:space="preserve"> complexity </w:t>
      </w:r>
    </w:p>
    <w:p w14:paraId="3561155A" w14:textId="77777777" w:rsidR="00AE0383" w:rsidRPr="009E13F4" w:rsidRDefault="00AE0383" w:rsidP="00AE0383">
      <w:r>
        <w:t xml:space="preserve">Anne </w:t>
      </w:r>
      <w:proofErr w:type="spellStart"/>
      <w:r w:rsidRPr="00F51A7E">
        <w:rPr>
          <w:rStyle w:val="Style13ptBold"/>
        </w:rPr>
        <w:t>Schillmoller</w:t>
      </w:r>
      <w:proofErr w:type="spellEnd"/>
      <w:r w:rsidRPr="00F51A7E">
        <w:rPr>
          <w:rStyle w:val="Style13ptBold"/>
        </w:rPr>
        <w:t xml:space="preserve"> and</w:t>
      </w:r>
      <w:r>
        <w:t xml:space="preserve"> Alessandro </w:t>
      </w:r>
      <w:proofErr w:type="spellStart"/>
      <w:r w:rsidRPr="00F51A7E">
        <w:rPr>
          <w:rStyle w:val="Style13ptBold"/>
        </w:rPr>
        <w:t>Pelizzon</w:t>
      </w:r>
      <w:proofErr w:type="spellEnd"/>
      <w:r>
        <w:t>, 20</w:t>
      </w:r>
      <w:r w:rsidRPr="00F51A7E">
        <w:rPr>
          <w:rStyle w:val="Style13ptBold"/>
        </w:rPr>
        <w:t>13</w:t>
      </w:r>
      <w:r>
        <w:t xml:space="preserve"> (“Mapping the Terrain of Earth Jurisprudence: Landscape, Thresholds and Horizons</w:t>
      </w:r>
      <w:proofErr w:type="gramStart"/>
      <w:r>
        <w:t>,”&lt;</w:t>
      </w:r>
      <w:proofErr w:type="gramEnd"/>
      <w:r>
        <w:t xml:space="preserve">&lt;School of Law and Justice Southern Cross University&gt;&gt;, &lt;&lt;School of Law and Justice Southern Cross University&gt;&gt;,  Environmental and Earth Law Journal EJEJJ. Vol 3. (2013) Issue 1, </w:t>
      </w:r>
      <w:hyperlink r:id="rId45" w:history="1">
        <w:r w:rsidRPr="008F4068">
          <w:rPr>
            <w:rStyle w:val="Hyperlink"/>
          </w:rPr>
          <w:t>https://lawpublications.barry.edu/ejejj/vol3/iss1/1/</w:t>
        </w:r>
      </w:hyperlink>
      <w:r>
        <w:t>, p6-8)//</w:t>
      </w:r>
      <w:proofErr w:type="spellStart"/>
      <w:r>
        <w:t>pairie</w:t>
      </w:r>
      <w:proofErr w:type="spellEnd"/>
      <w:r>
        <w:t xml:space="preserve"> </w:t>
      </w:r>
    </w:p>
    <w:p w14:paraId="687CF37C" w14:textId="77777777" w:rsidR="00AE0383" w:rsidRPr="00E13D4D" w:rsidRDefault="00AE0383" w:rsidP="00AE0383">
      <w:pPr>
        <w:rPr>
          <w:sz w:val="12"/>
        </w:rPr>
      </w:pPr>
      <w:r w:rsidRPr="00E13D4D">
        <w:rPr>
          <w:sz w:val="12"/>
        </w:rPr>
        <w:t xml:space="preserve">In the United States, </w:t>
      </w:r>
      <w:r w:rsidRPr="00E13D4D">
        <w:rPr>
          <w:rStyle w:val="StyleUnderline"/>
        </w:rPr>
        <w:t>local ordinances have been passed that</w:t>
      </w:r>
      <w:r>
        <w:rPr>
          <w:rStyle w:val="StyleUnderline"/>
        </w:rPr>
        <w:t xml:space="preserve"> </w:t>
      </w:r>
      <w:r w:rsidRPr="00E13D4D">
        <w:rPr>
          <w:rStyle w:val="StyleUnderline"/>
        </w:rPr>
        <w:t>partially recognize rights of nature within local communities,14 and</w:t>
      </w:r>
      <w:r>
        <w:rPr>
          <w:rStyle w:val="StyleUnderline"/>
        </w:rPr>
        <w:t xml:space="preserve"> </w:t>
      </w:r>
      <w:r w:rsidRPr="00E13D4D">
        <w:rPr>
          <w:rStyle w:val="StyleUnderline"/>
        </w:rPr>
        <w:t>Bolivia is currently set to legislate the ‘Law of Mother Earth’</w:t>
      </w:r>
      <w:r w:rsidRPr="00E13D4D">
        <w:rPr>
          <w:sz w:val="12"/>
        </w:rPr>
        <w:t xml:space="preserve"> which identifies eleven specific rights for nature.15 In 2010 Bolivian President 13. Provincial Court of Justice of Loja, sentence No. 11121-2011-0010, March 30, 2011. The Constitutional Injunction established: </w:t>
      </w:r>
      <w:r w:rsidRPr="00E13D4D">
        <w:rPr>
          <w:sz w:val="12"/>
        </w:rPr>
        <w:t xml:space="preserve"> The suitability and efficacy of the Constitutional injunction as the only way to remedy in an immediate manner the environmental damage focusing on the undeniable, elemental, and essential importance of nature, and taking into account the evident process of degradation; </w:t>
      </w:r>
      <w:r w:rsidRPr="00E13D4D">
        <w:rPr>
          <w:sz w:val="12"/>
        </w:rPr>
        <w:t xml:space="preserve"> That, based on the precautionary principle, until it is objectively demonstrated that the probability of certain danger that a project undertaken in an established area does not produce contamination or lead to environmental damage, it is the responsibility of the constitutional judges to incline towards the immediate protection and the legal tutelage of the rights of nature, doing what is necessary to prevent contamination or call for remedy; </w:t>
      </w:r>
      <w:r w:rsidRPr="00E13D4D">
        <w:rPr>
          <w:sz w:val="12"/>
        </w:rPr>
        <w:t xml:space="preserve"> The recognition that damages to nature are generational damages, defined as such for their magnitude that impact not only the present generation but also future ones; </w:t>
      </w:r>
      <w:r w:rsidRPr="00E13D4D">
        <w:rPr>
          <w:sz w:val="12"/>
        </w:rPr>
        <w:t xml:space="preserve"> That the plaintiffs should not have to prove the existence of damages but that the Provincial Government of Loja, as the entity that administers the activity, had to have provide certain evidence that the widening the road would not affect the environment; </w:t>
      </w:r>
      <w:r w:rsidRPr="00E13D4D">
        <w:rPr>
          <w:sz w:val="12"/>
        </w:rPr>
        <w:t xml:space="preserve"> That the defendant’s argument that the population needs roads does not apply since there is no sacrifice of constitutional rights because the case did not question the widening of the road, but the respect for the constitutional rights of nature. http://therightsofnature.org/first-ron-case-ecuador 14. See generally Community Environmental Legal Defense Fund, Ordinance Archive, September 24, 2011, available at http://celdf.org/ordinancearchive?preview=1&amp;cache=0 (last visited May 25, 2013). 15. These rights include: the right to life and to exist; the right to continue vital cycles and processes free from human alteration; the right to pure water and clean air; the right to balance; the right not to be polluted; and the right to not have cellular structure modified or genetically altered. It will also enshrine the right of nature ‘to not 2013] MAPPING THE TERRAIN OF EARTH JURISPRUDENCE 7 Evo Morales convened a World Conference of Peoples on Climate Change and Mother Earth’s Rights in Cochabamba. A significant outcome of that conference was the drafting of a Universal Declaration on the Rights of Mother Earth, a document which ‘demands a paradigm shift and a conscious effort on the part of man [sic] to own up to our errors and settles on amending our patterns of production and consumption.’16 This Declaration was presented by Ecuadorian ambassador Pablo Solon to the United Nations Climate Change Conference in June 2011. Mindful of these initiatives, the development of conceptual and practical frameworks for an earth justice system predicated on rights of nature remains at a nascent stage. </w:t>
      </w:r>
      <w:r w:rsidRPr="00E13D4D">
        <w:rPr>
          <w:rStyle w:val="StyleUnderline"/>
        </w:rPr>
        <w:t>The emergent discourse and practice</w:t>
      </w:r>
      <w:r>
        <w:rPr>
          <w:rStyle w:val="StyleUnderline"/>
        </w:rPr>
        <w:t xml:space="preserve"> </w:t>
      </w:r>
      <w:r w:rsidRPr="00E13D4D">
        <w:rPr>
          <w:rStyle w:val="StyleUnderline"/>
        </w:rPr>
        <w:t>of earth jurisprudence will require decisions to be made relating to the</w:t>
      </w:r>
      <w:r>
        <w:rPr>
          <w:rStyle w:val="StyleUnderline"/>
        </w:rPr>
        <w:t xml:space="preserve"> </w:t>
      </w:r>
      <w:r w:rsidRPr="00E13D4D">
        <w:rPr>
          <w:rStyle w:val="StyleUnderline"/>
        </w:rPr>
        <w:t>ways in which biophysical reality (including ‘nature’), and juridical</w:t>
      </w:r>
      <w:r>
        <w:rPr>
          <w:rStyle w:val="StyleUnderline"/>
        </w:rPr>
        <w:t xml:space="preserve"> </w:t>
      </w:r>
      <w:r w:rsidRPr="00E13D4D">
        <w:rPr>
          <w:rStyle w:val="StyleUnderline"/>
        </w:rPr>
        <w:t>concepts (including ‘rights’) are articulated and represented. But</w:t>
      </w:r>
      <w:r>
        <w:rPr>
          <w:rStyle w:val="StyleUnderline"/>
        </w:rPr>
        <w:t xml:space="preserve"> </w:t>
      </w:r>
      <w:r w:rsidRPr="00E13D4D">
        <w:rPr>
          <w:rStyle w:val="StyleUnderline"/>
        </w:rPr>
        <w:t>because the content of such epistemological and ontological claims rest</w:t>
      </w:r>
      <w:r>
        <w:rPr>
          <w:rStyle w:val="StyleUnderline"/>
        </w:rPr>
        <w:t xml:space="preserve"> </w:t>
      </w:r>
      <w:r w:rsidRPr="00E13D4D">
        <w:rPr>
          <w:rStyle w:val="StyleUnderline"/>
        </w:rPr>
        <w:t>on contestable assumptions, it is to be supposed that the determination</w:t>
      </w:r>
      <w:r>
        <w:rPr>
          <w:rStyle w:val="StyleUnderline"/>
        </w:rPr>
        <w:t xml:space="preserve"> </w:t>
      </w:r>
      <w:r w:rsidRPr="00E13D4D">
        <w:rPr>
          <w:rStyle w:val="StyleUnderline"/>
        </w:rPr>
        <w:t>of these frameworks will be the subject of continuing negotiation among</w:t>
      </w:r>
      <w:r>
        <w:rPr>
          <w:rStyle w:val="StyleUnderline"/>
        </w:rPr>
        <w:t xml:space="preserve"> </w:t>
      </w:r>
      <w:r w:rsidRPr="00E13D4D">
        <w:rPr>
          <w:rStyle w:val="StyleUnderline"/>
        </w:rPr>
        <w:t>both scholars and practitioners of emergent earth governance systems.</w:t>
      </w:r>
      <w:r>
        <w:rPr>
          <w:rStyle w:val="StyleUnderline"/>
        </w:rPr>
        <w:t xml:space="preserve"> </w:t>
      </w:r>
      <w:r w:rsidRPr="00E13D4D">
        <w:rPr>
          <w:rStyle w:val="StyleUnderline"/>
        </w:rPr>
        <w:t>As a transdisciplinary endeavor, the development of frameworks</w:t>
      </w:r>
      <w:r>
        <w:rPr>
          <w:rStyle w:val="StyleUnderline"/>
        </w:rPr>
        <w:t xml:space="preserve"> </w:t>
      </w:r>
      <w:r w:rsidRPr="00E13D4D">
        <w:rPr>
          <w:rStyle w:val="StyleUnderline"/>
        </w:rPr>
        <w:t>for earth jurisprudence will be informed by a range of disciplinary</w:t>
      </w:r>
      <w:r>
        <w:rPr>
          <w:rStyle w:val="StyleUnderline"/>
        </w:rPr>
        <w:t xml:space="preserve"> </w:t>
      </w:r>
      <w:r w:rsidRPr="00E13D4D">
        <w:rPr>
          <w:rStyle w:val="StyleUnderline"/>
        </w:rPr>
        <w:t xml:space="preserve">paradigms including those of law, </w:t>
      </w:r>
      <w:proofErr w:type="gramStart"/>
      <w:r w:rsidRPr="00E13D4D">
        <w:rPr>
          <w:rStyle w:val="StyleUnderline"/>
        </w:rPr>
        <w:t>philosophy</w:t>
      </w:r>
      <w:proofErr w:type="gramEnd"/>
      <w:r w:rsidRPr="00E13D4D">
        <w:rPr>
          <w:rStyle w:val="StyleUnderline"/>
        </w:rPr>
        <w:t xml:space="preserve"> and the social, natural and</w:t>
      </w:r>
      <w:r>
        <w:rPr>
          <w:rStyle w:val="StyleUnderline"/>
        </w:rPr>
        <w:t xml:space="preserve"> </w:t>
      </w:r>
      <w:r w:rsidRPr="00E13D4D">
        <w:rPr>
          <w:rStyle w:val="StyleUnderline"/>
        </w:rPr>
        <w:t>biological sciences. But because each discipline employs different</w:t>
      </w:r>
      <w:r>
        <w:rPr>
          <w:rStyle w:val="StyleUnderline"/>
        </w:rPr>
        <w:t xml:space="preserve"> </w:t>
      </w:r>
      <w:r w:rsidRPr="00E13D4D">
        <w:rPr>
          <w:rStyle w:val="StyleUnderline"/>
        </w:rPr>
        <w:t>historically and culturally specific methods of knowledge production,</w:t>
      </w:r>
      <w:r>
        <w:rPr>
          <w:rStyle w:val="StyleUnderline"/>
        </w:rPr>
        <w:t xml:space="preserve"> </w:t>
      </w:r>
      <w:r w:rsidRPr="00E13D4D">
        <w:rPr>
          <w:rStyle w:val="StyleUnderline"/>
        </w:rPr>
        <w:t xml:space="preserve">any attempt to arrive at a </w:t>
      </w:r>
      <w:r w:rsidRPr="00E13D4D">
        <w:rPr>
          <w:rStyle w:val="Emphasis"/>
        </w:rPr>
        <w:t>coherent and unified framework</w:t>
      </w:r>
      <w:r w:rsidRPr="00E13D4D">
        <w:rPr>
          <w:rStyle w:val="StyleUnderline"/>
        </w:rPr>
        <w:t xml:space="preserve"> for Earth</w:t>
      </w:r>
      <w:r>
        <w:rPr>
          <w:rStyle w:val="StyleUnderline"/>
        </w:rPr>
        <w:t xml:space="preserve"> </w:t>
      </w:r>
      <w:r w:rsidRPr="00E13D4D">
        <w:rPr>
          <w:rStyle w:val="StyleUnderline"/>
        </w:rPr>
        <w:t xml:space="preserve">jurisprudence would risk </w:t>
      </w:r>
      <w:r w:rsidRPr="00E13D4D">
        <w:rPr>
          <w:rStyle w:val="Emphasis"/>
        </w:rPr>
        <w:t>misrepresenting</w:t>
      </w:r>
      <w:r w:rsidRPr="00E13D4D">
        <w:rPr>
          <w:rStyle w:val="StyleUnderline"/>
        </w:rPr>
        <w:t xml:space="preserve"> the richness and </w:t>
      </w:r>
      <w:r w:rsidRPr="00E13D4D">
        <w:rPr>
          <w:rStyle w:val="Emphasis"/>
        </w:rPr>
        <w:t>complexity</w:t>
      </w:r>
      <w:r w:rsidRPr="00E13D4D">
        <w:rPr>
          <w:rStyle w:val="StyleUnderline"/>
        </w:rPr>
        <w:t xml:space="preserve"> of</w:t>
      </w:r>
      <w:r>
        <w:rPr>
          <w:rStyle w:val="StyleUnderline"/>
        </w:rPr>
        <w:t xml:space="preserve"> </w:t>
      </w:r>
      <w:r w:rsidRPr="00E13D4D">
        <w:rPr>
          <w:rStyle w:val="StyleUnderline"/>
        </w:rPr>
        <w:t>its conceptual terrain.17 Consequently, recognition that knowledge</w:t>
      </w:r>
      <w:r>
        <w:rPr>
          <w:rStyle w:val="StyleUnderline"/>
        </w:rPr>
        <w:t xml:space="preserve"> </w:t>
      </w:r>
      <w:r w:rsidRPr="00E13D4D">
        <w:rPr>
          <w:rStyle w:val="StyleUnderline"/>
        </w:rPr>
        <w:t>be affected by mega-infrastructure and development projects that affect the balance of</w:t>
      </w:r>
      <w:r>
        <w:rPr>
          <w:rStyle w:val="StyleUnderline"/>
        </w:rPr>
        <w:t xml:space="preserve"> </w:t>
      </w:r>
      <w:r w:rsidRPr="00E13D4D">
        <w:rPr>
          <w:rStyle w:val="StyleUnderline"/>
        </w:rPr>
        <w:t>ecosystems and the local inhabitant communities’</w:t>
      </w:r>
      <w:r w:rsidRPr="00E13D4D">
        <w:rPr>
          <w:sz w:val="12"/>
        </w:rPr>
        <w:t xml:space="preserve">. See John Vidal, Law of Mother Earth expected to prompt radical new conservation and social measures in South American nation, INFINITE UNKNOWN (August 12, 2011), http://www.infiniteunknown.net/2011/04/12/bolivias-law-of-mother-earth-establishes11-new-rights-for-nature/. 16. </w:t>
      </w:r>
      <w:proofErr w:type="spellStart"/>
      <w:r w:rsidRPr="00E13D4D">
        <w:rPr>
          <w:sz w:val="12"/>
        </w:rPr>
        <w:t>Nnimmo</w:t>
      </w:r>
      <w:proofErr w:type="spellEnd"/>
      <w:r w:rsidRPr="00E13D4D">
        <w:rPr>
          <w:sz w:val="12"/>
        </w:rPr>
        <w:t xml:space="preserve"> Bassey, Vision: The Declaration of the Rights of Mother Earth is our roadmap to a livable future, in THE RIGHTS OF NATURE, THE CASE FOR A UNIVERSAL DECLARATION ON THE RIGHTS OF MOTHER EARTH (Council of Canadians, Global Exchange &amp; </w:t>
      </w:r>
      <w:proofErr w:type="spellStart"/>
      <w:r w:rsidRPr="00E13D4D">
        <w:rPr>
          <w:sz w:val="12"/>
        </w:rPr>
        <w:t>Fundacion</w:t>
      </w:r>
      <w:proofErr w:type="spellEnd"/>
      <w:r w:rsidRPr="00E13D4D">
        <w:rPr>
          <w:sz w:val="12"/>
        </w:rPr>
        <w:t xml:space="preserve"> Pachamama eds., 2011). 17. Edgar Morin suggests that human beings are open to possession by their own ideologies and systems of belief. As a result, </w:t>
      </w:r>
      <w:r w:rsidRPr="00E13D4D">
        <w:rPr>
          <w:rStyle w:val="StyleUnderline"/>
        </w:rPr>
        <w:t>he argues, knowledge production is</w:t>
      </w:r>
      <w:r>
        <w:rPr>
          <w:rStyle w:val="StyleUnderline"/>
        </w:rPr>
        <w:t xml:space="preserve"> </w:t>
      </w:r>
      <w:r w:rsidRPr="00E13D4D">
        <w:rPr>
          <w:rStyle w:val="StyleUnderline"/>
        </w:rPr>
        <w:t>variable across paradigmatic divides which renders problematic the idea of positive or</w:t>
      </w:r>
      <w:r>
        <w:rPr>
          <w:rStyle w:val="StyleUnderline"/>
        </w:rPr>
        <w:t xml:space="preserve"> </w:t>
      </w:r>
      <w:r w:rsidRPr="00E13D4D">
        <w:rPr>
          <w:rStyle w:val="StyleUnderline"/>
        </w:rPr>
        <w:t>8 ENVIRONMENTAL AND [Vol. III</w:t>
      </w:r>
      <w:r>
        <w:rPr>
          <w:rStyle w:val="StyleUnderline"/>
        </w:rPr>
        <w:t xml:space="preserve"> </w:t>
      </w:r>
      <w:r w:rsidRPr="00E13D4D">
        <w:rPr>
          <w:rStyle w:val="StyleUnderline"/>
        </w:rPr>
        <w:t>EARTH LAW JOURNAL</w:t>
      </w:r>
      <w:r>
        <w:rPr>
          <w:rStyle w:val="StyleUnderline"/>
        </w:rPr>
        <w:t xml:space="preserve"> </w:t>
      </w:r>
      <w:r w:rsidRPr="00E13D4D">
        <w:rPr>
          <w:rStyle w:val="StyleUnderline"/>
        </w:rPr>
        <w:t>production is variable across paradigmatic divides renders problematic</w:t>
      </w:r>
      <w:r>
        <w:rPr>
          <w:rStyle w:val="StyleUnderline"/>
        </w:rPr>
        <w:t xml:space="preserve"> </w:t>
      </w:r>
      <w:r w:rsidRPr="00E13D4D">
        <w:rPr>
          <w:rStyle w:val="StyleUnderline"/>
        </w:rPr>
        <w:t xml:space="preserve">the identification of a stable and </w:t>
      </w:r>
      <w:proofErr w:type="spellStart"/>
      <w:proofErr w:type="gramStart"/>
      <w:r w:rsidRPr="00E13D4D">
        <w:rPr>
          <w:rStyle w:val="StyleUnderline"/>
        </w:rPr>
        <w:t>non negotiable</w:t>
      </w:r>
      <w:proofErr w:type="spellEnd"/>
      <w:proofErr w:type="gramEnd"/>
      <w:r w:rsidRPr="00E13D4D">
        <w:rPr>
          <w:rStyle w:val="StyleUnderline"/>
        </w:rPr>
        <w:t xml:space="preserve"> landscape for an earth</w:t>
      </w:r>
      <w:r>
        <w:rPr>
          <w:rStyle w:val="StyleUnderline"/>
        </w:rPr>
        <w:t xml:space="preserve"> </w:t>
      </w:r>
      <w:r w:rsidRPr="00E13D4D">
        <w:rPr>
          <w:rStyle w:val="StyleUnderline"/>
        </w:rPr>
        <w:t>justice system.</w:t>
      </w:r>
      <w:r>
        <w:rPr>
          <w:rStyle w:val="StyleUnderline"/>
        </w:rPr>
        <w:t xml:space="preserve"> </w:t>
      </w:r>
      <w:r w:rsidRPr="00E13D4D">
        <w:rPr>
          <w:sz w:val="12"/>
        </w:rPr>
        <w:t xml:space="preserve">Edgar Morin recognizes that thinking of knowledge as the product of disciplinary paradigms necessarily gives rise to a ‘realm of creative uncertainty’.18 Because human beings are open to possession by their ideologies and systems of belief, the ‘ecology of ideas’, Morin asserts, has a significant impact on the lived perceptions and practices of homo sapiens and on everything that may be affected by them. For this reason, it is not just knowledge that is of central importance in the solving of problems, but rather a ‘knowledge of knowledge.’ 19 It may be supposed that the identification and articulation of this ‘knowledge of knowledge’, will engender areas of disagreement among scholars, practitioners and activists and will be the subject of continuing negotiation for the development of the theory and practice of earth jurisprudence. Nearly half a century ago, Norwegian philosopher Arne </w:t>
      </w:r>
      <w:proofErr w:type="spellStart"/>
      <w:r w:rsidRPr="00E13D4D">
        <w:rPr>
          <w:sz w:val="12"/>
        </w:rPr>
        <w:t>Næss</w:t>
      </w:r>
      <w:proofErr w:type="spellEnd"/>
      <w:r w:rsidRPr="00E13D4D">
        <w:rPr>
          <w:sz w:val="12"/>
        </w:rPr>
        <w:t xml:space="preserve"> observed that the conceptual frameworks informing ecological thinking consisted of a ‘wide variety of fundamentally different and even incompatible philosophies.’20 </w:t>
      </w:r>
      <w:proofErr w:type="spellStart"/>
      <w:r w:rsidRPr="00E13D4D">
        <w:rPr>
          <w:sz w:val="12"/>
        </w:rPr>
        <w:t>Næss</w:t>
      </w:r>
      <w:proofErr w:type="spellEnd"/>
      <w:r w:rsidRPr="00E13D4D">
        <w:rPr>
          <w:sz w:val="12"/>
        </w:rPr>
        <w:t xml:space="preserve"> neither proposed nor advocated a single </w:t>
      </w:r>
      <w:proofErr w:type="spellStart"/>
      <w:r w:rsidRPr="00E13D4D">
        <w:rPr>
          <w:sz w:val="12"/>
        </w:rPr>
        <w:t>ecophilosophy</w:t>
      </w:r>
      <w:proofErr w:type="spellEnd"/>
      <w:r w:rsidRPr="00E13D4D">
        <w:rPr>
          <w:sz w:val="12"/>
        </w:rPr>
        <w:t xml:space="preserve"> but emphasized that his version represented only one account. His extensive corpus of work on ‘</w:t>
      </w:r>
      <w:proofErr w:type="spellStart"/>
      <w:r w:rsidRPr="00E13D4D">
        <w:rPr>
          <w:sz w:val="12"/>
        </w:rPr>
        <w:t>ecosophy</w:t>
      </w:r>
      <w:proofErr w:type="spellEnd"/>
      <w:r w:rsidRPr="00E13D4D">
        <w:rPr>
          <w:sz w:val="12"/>
        </w:rPr>
        <w:t xml:space="preserve">’ reflects a range of views concerning the meaning of nature and of ‘reality’. In it, what began as a metaphysical account of a single form of reality or ‘unified science’ was gradually replaced with a pluralistic approach which recognized the possibility of </w:t>
      </w:r>
      <w:proofErr w:type="gramStart"/>
      <w:r w:rsidRPr="00E13D4D">
        <w:rPr>
          <w:sz w:val="12"/>
        </w:rPr>
        <w:t>a number of</w:t>
      </w:r>
      <w:proofErr w:type="gramEnd"/>
      <w:r w:rsidRPr="00E13D4D">
        <w:rPr>
          <w:sz w:val="12"/>
        </w:rPr>
        <w:t xml:space="preserve"> competing and scientific theories, any of which, </w:t>
      </w:r>
      <w:proofErr w:type="spellStart"/>
      <w:r w:rsidRPr="00E13D4D">
        <w:rPr>
          <w:sz w:val="12"/>
        </w:rPr>
        <w:t>Næss</w:t>
      </w:r>
      <w:proofErr w:type="spellEnd"/>
      <w:r w:rsidRPr="00E13D4D">
        <w:rPr>
          <w:sz w:val="12"/>
        </w:rPr>
        <w:t xml:space="preserve"> observed, could be said to be compatible with ‘reality’. </w:t>
      </w:r>
    </w:p>
    <w:p w14:paraId="1304363E" w14:textId="23A19542" w:rsidR="00AE0383" w:rsidRDefault="00AE0383" w:rsidP="00AE0383"/>
    <w:p w14:paraId="08E7C951" w14:textId="77777777" w:rsidR="00AE0383" w:rsidRPr="00AE0383" w:rsidRDefault="00AE0383" w:rsidP="00AE0383"/>
    <w:p w14:paraId="1E2D6ED9" w14:textId="11482E50" w:rsidR="00EA2236" w:rsidRDefault="00EA2236" w:rsidP="00EA2236">
      <w:pPr>
        <w:pStyle w:val="Heading3"/>
      </w:pPr>
      <w:r>
        <w:t xml:space="preserve">Nuclear War </w:t>
      </w:r>
    </w:p>
    <w:p w14:paraId="500237D3" w14:textId="77777777" w:rsidR="00EA2236" w:rsidRPr="006A3ACF" w:rsidRDefault="00EA2236" w:rsidP="00EA2236"/>
    <w:p w14:paraId="00246DF3" w14:textId="77777777" w:rsidR="00EA2236" w:rsidRPr="0077792B" w:rsidRDefault="00EA2236" w:rsidP="00EA2236">
      <w:pPr>
        <w:pStyle w:val="Heading4"/>
      </w:pPr>
      <w:r w:rsidRPr="0077792B">
        <w:t>Focus on flashpoint violence and nuclear war marginalizes the ongoing ecological catastrophe of the developing world</w:t>
      </w:r>
    </w:p>
    <w:p w14:paraId="109AC405" w14:textId="77777777" w:rsidR="00EA2236" w:rsidRPr="0077792B" w:rsidRDefault="00EA2236" w:rsidP="00EA2236">
      <w:proofErr w:type="spellStart"/>
      <w:r w:rsidRPr="0077792B">
        <w:rPr>
          <w:rStyle w:val="Style13ptBold"/>
        </w:rPr>
        <w:t>Pölling-Vocke</w:t>
      </w:r>
      <w:proofErr w:type="spellEnd"/>
      <w:r w:rsidRPr="0077792B">
        <w:rPr>
          <w:rStyle w:val="Style13ptBold"/>
        </w:rPr>
        <w:t xml:space="preserve"> 05</w:t>
      </w:r>
      <w:r w:rsidRPr="0077792B">
        <w:t>, (</w:t>
      </w:r>
      <w:proofErr w:type="spellStart"/>
      <w:r w:rsidRPr="0077792B">
        <w:t>Bernt</w:t>
      </w:r>
      <w:proofErr w:type="spellEnd"/>
      <w:r w:rsidRPr="0077792B">
        <w:t xml:space="preserve">, Master of International Relations. Victoria University, Wellington, New Zealand, “’The End of Poverty’: The globalization of the unreal and the impoverishment of all,” </w:t>
      </w:r>
      <w:hyperlink r:id="rId46" w:history="1">
        <w:r w:rsidRPr="0077792B">
          <w:rPr>
            <w:rStyle w:val="Hyperlink"/>
          </w:rPr>
          <w:t>http://www.hockeyarenas.com/berntpv/jeffreysachs/endofpovertydeepecology.pdf</w:t>
        </w:r>
      </w:hyperlink>
      <w:r w:rsidRPr="0077792B">
        <w:t>)</w:t>
      </w:r>
    </w:p>
    <w:p w14:paraId="1C5EA4E6" w14:textId="77777777" w:rsidR="00EA2236" w:rsidRPr="00BD7157" w:rsidRDefault="00EA2236" w:rsidP="00EA2236">
      <w:pPr>
        <w:rPr>
          <w:sz w:val="14"/>
        </w:rPr>
      </w:pPr>
      <w:r w:rsidRPr="0077792B">
        <w:rPr>
          <w:rStyle w:val="StyleUnderline"/>
        </w:rPr>
        <w:t>These world affairs are “dark”</w:t>
      </w:r>
      <w:r w:rsidRPr="00BD7157">
        <w:rPr>
          <w:sz w:val="14"/>
        </w:rPr>
        <w:t xml:space="preserve">, “and the old rough equivalency of GNP with “Gross National Pollution” still holds.280 “Hundreds of millions of years of evolution of mammals and especially of large, territory-demanding animals will come to a halt”281 and </w:t>
      </w:r>
      <w:r w:rsidRPr="0077792B">
        <w:rPr>
          <w:rStyle w:val="StyleUnderline"/>
        </w:rPr>
        <w:t>perceptions</w:t>
      </w:r>
      <w:r w:rsidRPr="00BD7157">
        <w:rPr>
          <w:sz w:val="14"/>
        </w:rPr>
        <w:t xml:space="preserve">, as by Jeffrey Sachs, </w:t>
      </w:r>
      <w:r w:rsidRPr="0077792B">
        <w:rPr>
          <w:rStyle w:val="StyleUnderline"/>
        </w:rPr>
        <w:t>that “that which is not of value to any human being is not of value at all”, are egocentric.</w:t>
      </w:r>
      <w:r w:rsidRPr="00BD7157">
        <w:rPr>
          <w:sz w:val="14"/>
        </w:rPr>
        <w:t xml:space="preserve"> </w:t>
      </w:r>
      <w:r w:rsidRPr="0077792B">
        <w:rPr>
          <w:rStyle w:val="StyleUnderline"/>
        </w:rPr>
        <w:t>“Newton’s laws were made by Newton, but stones fall without him”</w:t>
      </w:r>
      <w:r w:rsidRPr="00BD7157">
        <w:rPr>
          <w:sz w:val="14"/>
        </w:rPr>
        <w:t>, and value statements are only uttered by Homo sapiens, but not necessarily the only values, just because values are formulated not “by mosquitos in mosquito language”282</w:t>
      </w:r>
      <w:r w:rsidRPr="0077792B">
        <w:rPr>
          <w:rStyle w:val="StyleUnderline"/>
        </w:rPr>
        <w:t xml:space="preserve">. </w:t>
      </w:r>
      <w:r w:rsidRPr="00261601">
        <w:rPr>
          <w:rStyle w:val="StyleUnderline"/>
          <w:highlight w:val="green"/>
        </w:rPr>
        <w:t>Humanity uses its uniqueness and “special capacities among millions of kinds of other living beings” for constant domination and mistreatment</w:t>
      </w:r>
      <w:r w:rsidRPr="00BD7157">
        <w:rPr>
          <w:sz w:val="14"/>
        </w:rPr>
        <w:t xml:space="preserve">283, </w:t>
      </w:r>
      <w:r w:rsidRPr="00261601">
        <w:rPr>
          <w:rStyle w:val="StyleUnderline"/>
          <w:highlight w:val="green"/>
        </w:rPr>
        <w:t>but “life is fundamentally one”</w:t>
      </w:r>
      <w:r w:rsidRPr="00BD7157">
        <w:rPr>
          <w:sz w:val="14"/>
        </w:rPr>
        <w:t xml:space="preserve">284. </w:t>
      </w:r>
      <w:r w:rsidRPr="00261601">
        <w:rPr>
          <w:rStyle w:val="StyleUnderline"/>
          <w:highlight w:val="green"/>
        </w:rPr>
        <w:t>For millions of animals, disasters feared by humans are commonplace, as “these animals live and die in a nuclear war today”, locked away in laboratories and tortured for experiments</w:t>
      </w:r>
      <w:r w:rsidRPr="00BD7157">
        <w:rPr>
          <w:sz w:val="14"/>
        </w:rPr>
        <w:t xml:space="preserve">285. </w:t>
      </w:r>
      <w:r w:rsidRPr="00261601">
        <w:rPr>
          <w:rStyle w:val="StyleUnderline"/>
          <w:highlight w:val="green"/>
        </w:rPr>
        <w:t>A lack of identification leads to indifference</w:t>
      </w:r>
      <w:r w:rsidRPr="00BD7157">
        <w:rPr>
          <w:sz w:val="14"/>
        </w:rPr>
        <w:t xml:space="preserve">286. Wilderness has become so scare that many national parks are “so overloaded with people that extremely strict regulations have been introduced” – “instead of entering a realm of freedom, one feels that one is in </w:t>
      </w:r>
      <w:proofErr w:type="gramStart"/>
      <w:r w:rsidRPr="00BD7157">
        <w:rPr>
          <w:sz w:val="14"/>
        </w:rPr>
        <w:t>some kind of museum</w:t>
      </w:r>
      <w:proofErr w:type="gramEnd"/>
      <w:r w:rsidRPr="00BD7157">
        <w:rPr>
          <w:sz w:val="14"/>
        </w:rPr>
        <w:t xml:space="preserve"> ruled by angry owners”287. Responsible participants of contemporary societies have “slowly but surely begun to question whether we truly accept this unique, sinister role we have previously chosen”, our roles within a “global culture of a primarily techno-industrial nature”288. How dire are these world affairs? </w:t>
      </w:r>
      <w:r w:rsidRPr="00261601">
        <w:rPr>
          <w:rStyle w:val="StyleUnderline"/>
          <w:highlight w:val="green"/>
        </w:rPr>
        <w:t>The threat of ecocatastrophe has become apparent</w:t>
      </w:r>
      <w:r w:rsidRPr="00BD7157">
        <w:rPr>
          <w:sz w:val="14"/>
        </w:rPr>
        <w:t xml:space="preserve">289. </w:t>
      </w:r>
      <w:r w:rsidRPr="00261601">
        <w:rPr>
          <w:rStyle w:val="StyleUnderline"/>
          <w:highlight w:val="green"/>
        </w:rPr>
        <w:t>“Apocalypse now” is happening all around</w:t>
      </w:r>
      <w:r w:rsidRPr="00BD7157">
        <w:rPr>
          <w:sz w:val="14"/>
        </w:rPr>
        <w:t xml:space="preserve">, and only continued deterioration of human life conditions may strengthen and deepen the deep ecological movement, hopefully resulting in major changes in economic, </w:t>
      </w:r>
      <w:proofErr w:type="gramStart"/>
      <w:r w:rsidRPr="00BD7157">
        <w:rPr>
          <w:sz w:val="14"/>
        </w:rPr>
        <w:t>political</w:t>
      </w:r>
      <w:proofErr w:type="gramEnd"/>
      <w:r w:rsidRPr="00BD7157">
        <w:rPr>
          <w:sz w:val="14"/>
        </w:rPr>
        <w:t xml:space="preserve"> and ideological structures290.Then, human development might follow another path and abandon Jeffrey Sachs’ ladder of modern, economic growth. The process is probably slow and its “direction revolutionary”, but its “steps are reformatory”291.</w:t>
      </w:r>
    </w:p>
    <w:p w14:paraId="75E8CC6C" w14:textId="77777777" w:rsidR="00EA2236" w:rsidRDefault="00EA2236" w:rsidP="00EA2236"/>
    <w:p w14:paraId="7EF7387A" w14:textId="77777777" w:rsidR="00EA2236" w:rsidRPr="006A3ACF" w:rsidRDefault="00EA2236" w:rsidP="00EA2236"/>
    <w:p w14:paraId="6D3E9A3A" w14:textId="77777777" w:rsidR="00EA2236" w:rsidRDefault="00EA2236" w:rsidP="00EA2236">
      <w:pPr>
        <w:pStyle w:val="Heading3"/>
      </w:pPr>
      <w:r>
        <w:t>Oil</w:t>
      </w:r>
    </w:p>
    <w:p w14:paraId="15AF914B" w14:textId="77777777" w:rsidR="00EA2236" w:rsidRPr="00FE6CFD" w:rsidRDefault="00EA2236" w:rsidP="00EA2236"/>
    <w:p w14:paraId="0B65A538" w14:textId="77777777" w:rsidR="00EA2236" w:rsidRPr="008F6540" w:rsidRDefault="00EA2236" w:rsidP="00EA2236">
      <w:pPr>
        <w:pStyle w:val="Heading4"/>
        <w:rPr>
          <w:rStyle w:val="Style13ptBold"/>
          <w:sz w:val="22"/>
        </w:rPr>
      </w:pPr>
      <w:r>
        <w:t xml:space="preserve">Oil is an exorbitant energy source; it constitutes the only model of death and the only way out of life. How lives and politics are shaped is determined by their affordability in a </w:t>
      </w:r>
      <w:proofErr w:type="spellStart"/>
      <w:r>
        <w:t>petropolitical</w:t>
      </w:r>
      <w:proofErr w:type="spellEnd"/>
      <w:r>
        <w:t xml:space="preserve"> landscape. Openness to the any exterior modes of existence are confined by oil’s affordable horizon.</w:t>
      </w:r>
    </w:p>
    <w:p w14:paraId="558006F2" w14:textId="77777777" w:rsidR="00EA2236" w:rsidRPr="006D5815" w:rsidRDefault="00EA2236" w:rsidP="00EA2236">
      <w:proofErr w:type="spellStart"/>
      <w:r w:rsidRPr="00B33BE8">
        <w:rPr>
          <w:rStyle w:val="Style13ptBold"/>
        </w:rPr>
        <w:t>Negarestani</w:t>
      </w:r>
      <w:proofErr w:type="spellEnd"/>
      <w:r>
        <w:rPr>
          <w:rStyle w:val="Style13ptBold"/>
        </w:rPr>
        <w:t xml:space="preserve"> 10 </w:t>
      </w:r>
      <w:r w:rsidRPr="0037485D">
        <w:rPr>
          <w:sz w:val="16"/>
          <w:szCs w:val="16"/>
        </w:rPr>
        <w:t>(Reza, Iranian Philosopher and Writer, “Solar Inferno and the Earthbound Abyss” Our Sun, 2010, 4.)</w:t>
      </w:r>
    </w:p>
    <w:p w14:paraId="2B975532" w14:textId="77777777" w:rsidR="00EA2236" w:rsidRPr="000F6911" w:rsidRDefault="00EA2236" w:rsidP="00EA2236">
      <w:pPr>
        <w:rPr>
          <w:rStyle w:val="StyleUnderline"/>
        </w:rPr>
      </w:pPr>
      <w:r w:rsidRPr="00E2552B">
        <w:rPr>
          <w:sz w:val="16"/>
        </w:rPr>
        <w:t>According to the energetic models of psychology</w:t>
      </w:r>
      <w:r w:rsidRPr="00E2552B">
        <w:rPr>
          <w:sz w:val="12"/>
        </w:rPr>
        <w:t>¶</w:t>
      </w:r>
      <w:r w:rsidRPr="00E2552B">
        <w:rPr>
          <w:sz w:val="16"/>
        </w:rPr>
        <w:t xml:space="preserve"> (Freud, Reich, Ferenczi, et al.) the organic system – by virtue of its conservative and economical nature – seeks to fixate upon the first exorbitant source of energy that it directly encounters. This source of energy must surpass the lifespan of the organic system and issue forth a problematic amount of energy that exceeds the capacity of the organic system. </w:t>
      </w:r>
      <w:r w:rsidRPr="00267BA7">
        <w:rPr>
          <w:rStyle w:val="StyleUnderline"/>
        </w:rPr>
        <w:t xml:space="preserve">Consumption of this </w:t>
      </w:r>
      <w:r w:rsidRPr="00484FBE">
        <w:rPr>
          <w:rStyle w:val="StyleUnderline"/>
        </w:rPr>
        <w:t>exorbitant energy</w:t>
      </w:r>
      <w:r w:rsidRPr="00267BA7">
        <w:rPr>
          <w:rStyle w:val="StyleUnderline"/>
        </w:rPr>
        <w:t xml:space="preserve">, therefore, </w:t>
      </w:r>
      <w:r w:rsidRPr="00484FBE">
        <w:rPr>
          <w:rStyle w:val="StyleUnderline"/>
        </w:rPr>
        <w:t>becomes a problem for the organism</w:t>
      </w:r>
      <w:r w:rsidRPr="00267BA7">
        <w:rPr>
          <w:rStyle w:val="StyleUnderline"/>
        </w:rPr>
        <w:t xml:space="preserve">. For the organism, consequently, modes or courses of life are in fact solutions found and developed by the organism to confront the problem of consumption. </w:t>
      </w:r>
      <w:r w:rsidRPr="00E2552B">
        <w:rPr>
          <w:sz w:val="16"/>
        </w:rPr>
        <w:t>In other words,</w:t>
      </w:r>
      <w:r w:rsidRPr="00267BA7">
        <w:rPr>
          <w:rStyle w:val="StyleUnderline"/>
        </w:rPr>
        <w:t xml:space="preserve"> </w:t>
      </w:r>
      <w:r w:rsidRPr="00484FBE">
        <w:rPr>
          <w:rStyle w:val="StyleUnderline"/>
        </w:rPr>
        <w:t>ideas of how to live are reduced to solutions to afford the exorbitant energy</w:t>
      </w:r>
      <w:r w:rsidRPr="00267BA7">
        <w:rPr>
          <w:rStyle w:val="StyleUnderline"/>
        </w:rPr>
        <w:t xml:space="preserve">. The more diverse the solutions of the organism become, the easier the organism can maneuver between different courses of life and the firmer the organism is fettered to its exorbitant source of energy. </w:t>
      </w:r>
      <w:r w:rsidRPr="00484FBE">
        <w:rPr>
          <w:rStyle w:val="StyleUnderline"/>
        </w:rPr>
        <w:t>This growing dependency on the exorbitant source</w:t>
      </w:r>
      <w:r w:rsidRPr="00267BA7">
        <w:rPr>
          <w:rStyle w:val="StyleUnderline"/>
        </w:rPr>
        <w:t xml:space="preserve"> of energy through the ever-increasing shackles of life </w:t>
      </w:r>
      <w:r w:rsidRPr="00484FBE">
        <w:rPr>
          <w:rStyle w:val="StyleUnderline"/>
        </w:rPr>
        <w:t>singularizes</w:t>
      </w:r>
      <w:r w:rsidRPr="00267BA7">
        <w:rPr>
          <w:rStyle w:val="StyleUnderline"/>
        </w:rPr>
        <w:t xml:space="preserve"> the exorbitant source of energy as the only model of dissipation for the organism</w:t>
      </w:r>
      <w:r w:rsidRPr="00E2552B">
        <w:rPr>
          <w:sz w:val="16"/>
        </w:rPr>
        <w:t xml:space="preserve"> </w:t>
      </w:r>
      <w:proofErr w:type="gramStart"/>
      <w:r w:rsidRPr="00E2552B">
        <w:rPr>
          <w:sz w:val="16"/>
        </w:rPr>
        <w:t>i.e.</w:t>
      </w:r>
      <w:proofErr w:type="gramEnd"/>
      <w:r w:rsidRPr="00E2552B">
        <w:rPr>
          <w:sz w:val="16"/>
        </w:rPr>
        <w:t xml:space="preserve"> </w:t>
      </w:r>
      <w:r w:rsidRPr="00484FBE">
        <w:rPr>
          <w:rStyle w:val="Emphasis"/>
        </w:rPr>
        <w:t>the only model of death and the only way out</w:t>
      </w:r>
      <w:r w:rsidRPr="00E2552B">
        <w:rPr>
          <w:sz w:val="16"/>
        </w:rPr>
        <w:t>. Accordingly, the exorbitant energy instigates and imposes plurality in modes of life but only in accordance with the conservative and economical nature of the organism. The plurality of life is enforced at the expense of monism in death. And it is the monism in death – as a mode of inflection upon the outside (or what is exterior to the organism) – that rigidly restricts the image of exteriority associated with the cosmic abyss and in doing so forestalls a radical change in life and its ventures.</w:t>
      </w:r>
      <w:r w:rsidRPr="00E2552B">
        <w:rPr>
          <w:sz w:val="12"/>
        </w:rPr>
        <w:t>¶</w:t>
      </w:r>
      <w:r w:rsidRPr="00E2552B">
        <w:rPr>
          <w:sz w:val="16"/>
        </w:rPr>
        <w:t xml:space="preserve"> The organism tends to die, or more accurately, tends to open to the exterior horizon by means of the same energetic models and channels from which it conservatively secures its vital economy. To put it simply, </w:t>
      </w:r>
      <w:r w:rsidRPr="00484FBE">
        <w:rPr>
          <w:rStyle w:val="StyleUnderline"/>
        </w:rPr>
        <w:t>the organism tends to</w:t>
      </w:r>
      <w:r w:rsidRPr="00E2552B">
        <w:rPr>
          <w:rStyle w:val="StyleUnderline"/>
          <w:sz w:val="12"/>
        </w:rPr>
        <w:t>¶</w:t>
      </w:r>
      <w:r w:rsidRPr="00484FBE">
        <w:rPr>
          <w:rStyle w:val="StyleUnderline"/>
        </w:rPr>
        <w:t xml:space="preserve"> use the same energetic model for its death – </w:t>
      </w:r>
      <w:r w:rsidRPr="00484FBE">
        <w:rPr>
          <w:rStyle w:val="Emphasis"/>
        </w:rPr>
        <w:t>or openness to that which is exterior to it</w:t>
      </w:r>
      <w:r w:rsidRPr="00267BA7">
        <w:rPr>
          <w:rStyle w:val="StyleUnderline"/>
        </w:rPr>
        <w:t xml:space="preserve"> – </w:t>
      </w:r>
      <w:r w:rsidRPr="00484FBE">
        <w:rPr>
          <w:rStyle w:val="StyleUnderline"/>
        </w:rPr>
        <w:t>as the model that it has previously used for conserving energy and living</w:t>
      </w:r>
      <w:r w:rsidRPr="00267BA7">
        <w:rPr>
          <w:rStyle w:val="StyleUnderline"/>
        </w:rPr>
        <w:t>. This recurring energetic model is fundamentally established by the source of the exorbitant energy and thereby, implements both the traumatizing effects of excessive energy and the inherent limitations of the source of energy which itself is another interiorized horizon enveloped against its abyssal cosmic backdrop.</w:t>
      </w:r>
      <w:r w:rsidRPr="00E2552B">
        <w:rPr>
          <w:sz w:val="16"/>
        </w:rPr>
        <w:t xml:space="preserve"> There- fore, although life can manifest itself plurally as opportunities for diversification and complexification brought about by different economical ways for conservation of the exorbitant energy, </w:t>
      </w:r>
      <w:r w:rsidRPr="000F6911">
        <w:rPr>
          <w:rStyle w:val="StyleUnderline"/>
        </w:rPr>
        <w:t xml:space="preserve">death or </w:t>
      </w:r>
      <w:r w:rsidRPr="00484FBE">
        <w:rPr>
          <w:rStyle w:val="StyleUnderline"/>
        </w:rPr>
        <w:t xml:space="preserve">binding exteriority is only possible in </w:t>
      </w:r>
      <w:r w:rsidRPr="00484FBE">
        <w:rPr>
          <w:rStyle w:val="Emphasis"/>
        </w:rPr>
        <w:t>one and only one way</w:t>
      </w:r>
      <w:r w:rsidRPr="000F6911">
        <w:rPr>
          <w:rStyle w:val="StyleUnderline"/>
        </w:rPr>
        <w:t>. This way is both qualitatively and quantitatively rest</w:t>
      </w:r>
      <w:r>
        <w:rPr>
          <w:rStyle w:val="StyleUnderline"/>
        </w:rPr>
        <w:t>ricted in that it strictly cor</w:t>
      </w:r>
      <w:r w:rsidRPr="000F6911">
        <w:rPr>
          <w:rStyle w:val="StyleUnderline"/>
        </w:rPr>
        <w:t xml:space="preserve">responds to the fundamental limitations of the exterior source of energy and how these limitations are increased in the conservative economy of the organism. </w:t>
      </w:r>
      <w:r w:rsidRPr="00484FBE">
        <w:rPr>
          <w:rStyle w:val="StyleUnderline"/>
        </w:rPr>
        <w:t>Any image of exteriority that the exorbitant source of energy promises or creates for the organism will remain</w:t>
      </w:r>
      <w:r w:rsidRPr="000F6911">
        <w:rPr>
          <w:rStyle w:val="StyleUnderline"/>
        </w:rPr>
        <w:t xml:space="preserve"> within the confines and limits of that source of energy itself.</w:t>
      </w:r>
    </w:p>
    <w:p w14:paraId="67AC2C7D" w14:textId="77777777" w:rsidR="00EA2236" w:rsidRDefault="00EA2236" w:rsidP="00EA2236">
      <w:pPr>
        <w:pStyle w:val="Heading3"/>
      </w:pPr>
      <w:r>
        <w:t xml:space="preserve">Renewables/Consumerism </w:t>
      </w:r>
    </w:p>
    <w:p w14:paraId="5333A2A2" w14:textId="77777777" w:rsidR="00EA2236" w:rsidRPr="00FE6CFD" w:rsidRDefault="00EA2236" w:rsidP="00EA2236"/>
    <w:p w14:paraId="7EF2F7EA" w14:textId="77777777" w:rsidR="00EA2236" w:rsidRDefault="00EA2236" w:rsidP="00EA2236">
      <w:pPr>
        <w:pStyle w:val="Heading4"/>
      </w:pPr>
      <w:r>
        <w:t xml:space="preserve">Creating ethical consumer practices within the system create an </w:t>
      </w:r>
      <w:proofErr w:type="spellStart"/>
      <w:r>
        <w:t>interpassive</w:t>
      </w:r>
      <w:proofErr w:type="spellEnd"/>
      <w:r>
        <w:t xml:space="preserve"> approach that just reifies romantic consumerism</w:t>
      </w:r>
    </w:p>
    <w:p w14:paraId="4A1DCEC2" w14:textId="77777777" w:rsidR="00EA2236" w:rsidRPr="00337F15" w:rsidRDefault="00EA2236" w:rsidP="00EA2236">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116-117)</w:t>
      </w:r>
    </w:p>
    <w:p w14:paraId="47377970" w14:textId="3C59F22F" w:rsidR="00EA2236" w:rsidRDefault="00EA2236" w:rsidP="00EA2236">
      <w:r w:rsidRPr="003714EF">
        <w:rPr>
          <w:rStyle w:val="StyleUnderline"/>
        </w:rPr>
        <w:t xml:space="preserve">Theory always had a harder bite than </w:t>
      </w:r>
      <w:proofErr w:type="gramStart"/>
      <w:r w:rsidRPr="003714EF">
        <w:rPr>
          <w:rStyle w:val="StyleUnderline"/>
        </w:rPr>
        <w:t>this .</w:t>
      </w:r>
      <w:proofErr w:type="gramEnd"/>
      <w:r w:rsidRPr="003714EF">
        <w:rPr>
          <w:rStyle w:val="StyleUnderline"/>
        </w:rPr>
        <w:t xml:space="preserve"> To be a consumerist is not simply to be caught in the stuff-your-face logic of capitalism, but to have the potential to resist and challenge</w:t>
      </w:r>
      <w:r w:rsidRPr="003714EF">
        <w:rPr>
          <w:rStyle w:val="StyleUnderline"/>
          <w:u w:val="none"/>
        </w:rPr>
        <w:t xml:space="preserve"> </w:t>
      </w:r>
      <w:r w:rsidRPr="003714EF">
        <w:rPr>
          <w:rStyle w:val="StyleUnderline"/>
        </w:rPr>
        <w:t>it. One could use one's refusal to consume certain things in certain ways as modes of critiquing modern society</w:t>
      </w:r>
      <w:r w:rsidRPr="003714EF">
        <w:rPr>
          <w:rStyle w:val="StyleUnderline"/>
          <w:u w:val="none"/>
        </w:rPr>
        <w:t>.</w:t>
      </w:r>
      <w:r w:rsidRPr="003714EF">
        <w:rPr>
          <w:rStyle w:val="StyleUnderline"/>
        </w:rPr>
        <w:t xml:space="preserve"> Without doubt, there are those green Romantic consumerists who have gone so far as to not consider themselves consumerists at all</w:t>
      </w:r>
      <w:r w:rsidRPr="003714EF">
        <w:rPr>
          <w:rStyle w:val="StyleUnderline"/>
          <w:u w:val="none"/>
        </w:rPr>
        <w:t>. A deep ecologist such as Julia Butterfly Hill will surely</w:t>
      </w:r>
      <w:r>
        <w:rPr>
          <w:rStyle w:val="StyleUnderline"/>
          <w:u w:val="none"/>
        </w:rPr>
        <w:t xml:space="preserve"> </w:t>
      </w:r>
      <w:r w:rsidRPr="003714EF">
        <w:rPr>
          <w:rStyle w:val="StyleUnderline"/>
          <w:u w:val="none"/>
        </w:rPr>
        <w:t>protest that she is not a consumerist, and activists in the Earth First!</w:t>
      </w:r>
      <w:r>
        <w:rPr>
          <w:rStyle w:val="StyleUnderline"/>
          <w:u w:val="none"/>
        </w:rPr>
        <w:t xml:space="preserve"> </w:t>
      </w:r>
      <w:r w:rsidRPr="003714EF">
        <w:rPr>
          <w:rStyle w:val="StyleUnderline"/>
          <w:u w:val="none"/>
        </w:rPr>
        <w:t>group would be shocked to find that their tactics derive from consumerism.</w:t>
      </w:r>
      <w:r>
        <w:rPr>
          <w:rStyle w:val="StyleUnderline"/>
          <w:u w:val="none"/>
        </w:rPr>
        <w:t xml:space="preserve"> </w:t>
      </w:r>
      <w:r w:rsidRPr="003714EF">
        <w:rPr>
          <w:rStyle w:val="StyleUnderline"/>
        </w:rPr>
        <w:t xml:space="preserve">When </w:t>
      </w:r>
      <w:proofErr w:type="spellStart"/>
      <w:r w:rsidRPr="003714EF">
        <w:rPr>
          <w:rStyle w:val="StyleUnderline"/>
        </w:rPr>
        <w:t>Adbusters</w:t>
      </w:r>
      <w:proofErr w:type="spellEnd"/>
      <w:r w:rsidRPr="003714EF">
        <w:rPr>
          <w:rStyle w:val="StyleUnderline"/>
        </w:rPr>
        <w:t>, the American fashion magazine for the tortured anti-consumerist, proclaims itself a journal of "the mental environment</w:t>
      </w:r>
      <w:r w:rsidRPr="003714EF">
        <w:rPr>
          <w:rStyle w:val="StyleUnderline"/>
          <w:u w:val="none"/>
        </w:rPr>
        <w:t>,"</w:t>
      </w:r>
      <w:r>
        <w:rPr>
          <w:rStyle w:val="StyleUnderline"/>
          <w:u w:val="none"/>
        </w:rPr>
        <w:t xml:space="preserve"> </w:t>
      </w:r>
      <w:r w:rsidRPr="003714EF">
        <w:rPr>
          <w:rStyle w:val="StyleUnderline"/>
          <w:u w:val="none"/>
        </w:rPr>
        <w:t xml:space="preserve">it </w:t>
      </w:r>
      <w:r w:rsidRPr="003714EF">
        <w:rPr>
          <w:rStyle w:val="StyleUnderline"/>
        </w:rPr>
        <w:t>is promising something beyond consumerism. But this promise typifies the paradox of the Romantic avant-garde</w:t>
      </w:r>
      <w:r w:rsidRPr="003714EF">
        <w:rPr>
          <w:rStyle w:val="StyleUnderline"/>
          <w:u w:val="none"/>
        </w:rPr>
        <w:t xml:space="preserve">. </w:t>
      </w:r>
      <w:r w:rsidRPr="003714EF">
        <w:rPr>
          <w:rStyle w:val="StyleUnderline"/>
        </w:rPr>
        <w:t xml:space="preserve">If we could j </w:t>
      </w:r>
      <w:proofErr w:type="spellStart"/>
      <w:r w:rsidRPr="003714EF">
        <w:rPr>
          <w:rStyle w:val="StyleUnderline"/>
        </w:rPr>
        <w:t>ust</w:t>
      </w:r>
      <w:proofErr w:type="spellEnd"/>
      <w:r w:rsidRPr="003714EF">
        <w:rPr>
          <w:rStyle w:val="StyleUnderline"/>
        </w:rPr>
        <w:t xml:space="preserve"> get the aesthetic form right, we could crack reality, open it up, and change </w:t>
      </w:r>
      <w:r w:rsidRPr="003714EF">
        <w:rPr>
          <w:rStyle w:val="StyleUnderline"/>
          <w:u w:val="none"/>
        </w:rPr>
        <w:t xml:space="preserve">it. </w:t>
      </w:r>
      <w:r w:rsidRPr="003714EF">
        <w:rPr>
          <w:rStyle w:val="StyleUnderline"/>
        </w:rPr>
        <w:t xml:space="preserve">With its brilliant parodies of advertising spectacle, the </w:t>
      </w:r>
      <w:proofErr w:type="spellStart"/>
      <w:r w:rsidRPr="003714EF">
        <w:rPr>
          <w:rStyle w:val="StyleUnderline"/>
        </w:rPr>
        <w:t>Adbusters</w:t>
      </w:r>
      <w:proofErr w:type="spellEnd"/>
      <w:r w:rsidRPr="003714EF">
        <w:rPr>
          <w:rStyle w:val="StyleUnderline"/>
        </w:rPr>
        <w:t xml:space="preserve"> approach is simply greener-than-thou consumerism</w:t>
      </w:r>
      <w:r w:rsidRPr="003714EF">
        <w:rPr>
          <w:rStyle w:val="StyleUnderline"/>
          <w:u w:val="none"/>
        </w:rPr>
        <w:t xml:space="preserve">, </w:t>
      </w:r>
      <w:proofErr w:type="spellStart"/>
      <w:r w:rsidRPr="003714EF">
        <w:rPr>
          <w:rStyle w:val="StyleUnderline"/>
          <w:u w:val="none"/>
        </w:rPr>
        <w:t>outconsumerism</w:t>
      </w:r>
      <w:proofErr w:type="spellEnd"/>
      <w:r w:rsidRPr="003714EF">
        <w:rPr>
          <w:rStyle w:val="StyleUnderline"/>
          <w:u w:val="none"/>
        </w:rPr>
        <w:t>-</w:t>
      </w:r>
      <w:r>
        <w:rPr>
          <w:rStyle w:val="StyleUnderline"/>
          <w:u w:val="none"/>
        </w:rPr>
        <w:t xml:space="preserve"> </w:t>
      </w:r>
      <w:proofErr w:type="spellStart"/>
      <w:r w:rsidRPr="003714EF">
        <w:rPr>
          <w:rStyle w:val="StyleUnderline"/>
          <w:u w:val="none"/>
        </w:rPr>
        <w:t>ing</w:t>
      </w:r>
      <w:proofErr w:type="spellEnd"/>
      <w:r w:rsidRPr="003714EF">
        <w:rPr>
          <w:rStyle w:val="StyleUnderline"/>
          <w:u w:val="none"/>
        </w:rPr>
        <w:t xml:space="preserve"> other </w:t>
      </w:r>
      <w:proofErr w:type="gramStart"/>
      <w:r w:rsidRPr="003714EF">
        <w:rPr>
          <w:rStyle w:val="StyleUnderline"/>
          <w:u w:val="none"/>
        </w:rPr>
        <w:t>consumerists .</w:t>
      </w:r>
      <w:proofErr w:type="gramEnd"/>
      <w:r w:rsidRPr="003714EF">
        <w:rPr>
          <w:rStyle w:val="StyleUnderline"/>
          <w:u w:val="none"/>
        </w:rPr>
        <w:t xml:space="preserve"> Surely </w:t>
      </w:r>
      <w:proofErr w:type="gramStart"/>
      <w:r w:rsidRPr="003714EF">
        <w:rPr>
          <w:rStyle w:val="StyleUnderline"/>
          <w:u w:val="none"/>
        </w:rPr>
        <w:t>this is why</w:t>
      </w:r>
      <w:proofErr w:type="gramEnd"/>
      <w:r w:rsidRPr="003714EF">
        <w:rPr>
          <w:rStyle w:val="StyleUnderline"/>
          <w:u w:val="none"/>
        </w:rPr>
        <w:t xml:space="preserve"> deep ecology</w:t>
      </w:r>
      <w:r>
        <w:rPr>
          <w:rStyle w:val="StyleUnderline"/>
          <w:u w:val="none"/>
        </w:rPr>
        <w:t xml:space="preserve"> </w:t>
      </w:r>
      <w:r w:rsidRPr="003714EF">
        <w:rPr>
          <w:rStyle w:val="StyleUnderline"/>
          <w:u w:val="none"/>
        </w:rPr>
        <w:t xml:space="preserve">names itself in opposition to " shallow ecology." </w:t>
      </w:r>
      <w:r w:rsidRPr="003714EF">
        <w:rPr>
          <w:rStyle w:val="StyleUnderline"/>
        </w:rPr>
        <w:t xml:space="preserve">Those shallow ecologists are j </w:t>
      </w:r>
      <w:proofErr w:type="spellStart"/>
      <w:r w:rsidRPr="003714EF">
        <w:rPr>
          <w:rStyle w:val="StyleUnderline"/>
        </w:rPr>
        <w:t>ust</w:t>
      </w:r>
      <w:proofErr w:type="spellEnd"/>
      <w:r w:rsidRPr="003714EF">
        <w:rPr>
          <w:rStyle w:val="StyleUnderline"/>
        </w:rPr>
        <w:t xml:space="preserve"> day trippers, from the deep point of view One available consumerist role is the refusal exemplified by the abstainer, the boycotter. </w:t>
      </w:r>
      <w:r w:rsidRPr="003714EF">
        <w:t>This role reflects upon the idea of what it means to be a consumer altogether</w:t>
      </w:r>
      <w:r>
        <w:t xml:space="preserve">. </w:t>
      </w:r>
      <w:r w:rsidRPr="003714EF">
        <w:rPr>
          <w:rStyle w:val="StyleUnderline"/>
        </w:rPr>
        <w:t>The sugar boycott and vegetarianism in the Romantic period typify a style we would now recognize as ecological</w:t>
      </w:r>
      <w:r>
        <w:t xml:space="preserve">. 136 </w:t>
      </w:r>
      <w:r w:rsidRPr="003714EF">
        <w:rPr>
          <w:rStyle w:val="StyleUnderline"/>
        </w:rPr>
        <w:t xml:space="preserve">The same forms confront today's "green " consumers as confronted the earlier Romantic consumers. Will buying organic food re-ally save the </w:t>
      </w:r>
      <w:proofErr w:type="gramStart"/>
      <w:r w:rsidRPr="003714EF">
        <w:rPr>
          <w:rStyle w:val="StyleUnderline"/>
        </w:rPr>
        <w:t>planet</w:t>
      </w:r>
      <w:r>
        <w:t xml:space="preserve"> ?</w:t>
      </w:r>
      <w:proofErr w:type="gramEnd"/>
      <w:r>
        <w:t xml:space="preserve"> </w:t>
      </w:r>
      <w:r w:rsidRPr="003714EF">
        <w:rPr>
          <w:rStyle w:val="StyleUnderline"/>
        </w:rPr>
        <w:t>Romantic consumerism at once broadened and narrowed the idea of choice. The sense that we have a " choice," giving rise to utopian desires, indicates social deadlock as well as possibility</w:t>
      </w:r>
      <w:r>
        <w:t xml:space="preserve">. </w:t>
      </w:r>
      <w:r w:rsidRPr="003714EF">
        <w:rPr>
          <w:rStyle w:val="StyleUnderline"/>
        </w:rPr>
        <w:t>There is nothing intrinsically wrong with avant-garde consumerist forms</w:t>
      </w:r>
      <w:r>
        <w:t xml:space="preserve">. Like art, they embody what Adorno-a great Romantic in his engagement with Hegel-describes as a negative knowledge of reality. 137 This negativity is negative not in the sense of " bad," but in terms of a dialectical moment of negation. </w:t>
      </w:r>
      <w:r w:rsidRPr="003714EF">
        <w:rPr>
          <w:rStyle w:val="StyleUnderline"/>
        </w:rPr>
        <w:t>Romantic consumerism embodies what has been negated, left out, excluded, or elided</w:t>
      </w:r>
      <w:r>
        <w:t xml:space="preserve">. It </w:t>
      </w:r>
      <w:r w:rsidRPr="003714EF">
        <w:rPr>
          <w:rStyle w:val="StyleUnderline"/>
        </w:rPr>
        <w:t xml:space="preserve">shows j </w:t>
      </w:r>
      <w:proofErr w:type="spellStart"/>
      <w:r w:rsidRPr="003714EF">
        <w:rPr>
          <w:rStyle w:val="StyleUnderline"/>
        </w:rPr>
        <w:t>ust</w:t>
      </w:r>
      <w:proofErr w:type="spellEnd"/>
      <w:r w:rsidRPr="003714EF">
        <w:rPr>
          <w:rStyle w:val="StyleUnderline"/>
        </w:rPr>
        <w:t xml:space="preserve"> how far one would need to go to really change </w:t>
      </w:r>
      <w:proofErr w:type="gramStart"/>
      <w:r w:rsidRPr="003714EF">
        <w:rPr>
          <w:rStyle w:val="StyleUnderline"/>
        </w:rPr>
        <w:t>things</w:t>
      </w:r>
      <w:r>
        <w:t xml:space="preserve"> .</w:t>
      </w:r>
      <w:proofErr w:type="gramEnd"/>
      <w:r>
        <w:t xml:space="preserve"> </w:t>
      </w:r>
      <w:r w:rsidRPr="003714EF">
        <w:rPr>
          <w:rStyle w:val="StyleUnderline"/>
        </w:rPr>
        <w:t>Boycotting and protesting are ironical, reflexive forms of consumerism. B</w:t>
      </w:r>
      <w:r>
        <w:t xml:space="preserve">y </w:t>
      </w:r>
      <w:r w:rsidRPr="003714EF">
        <w:rPr>
          <w:rStyle w:val="StyleUnderline"/>
        </w:rPr>
        <w:t>refusing to buy certain products, by questioning oppressive social forms such as corporations or globalization</w:t>
      </w:r>
      <w:r>
        <w:t xml:space="preserve">, </w:t>
      </w:r>
      <w:r w:rsidRPr="003714EF">
        <w:rPr>
          <w:rStyle w:val="StyleUnderline"/>
        </w:rPr>
        <w:t xml:space="preserve">they point toward possibilities of changing the current </w:t>
      </w:r>
      <w:proofErr w:type="gramStart"/>
      <w:r w:rsidRPr="003714EF">
        <w:rPr>
          <w:rStyle w:val="StyleUnderline"/>
        </w:rPr>
        <w:t>state of affairs</w:t>
      </w:r>
      <w:proofErr w:type="gramEnd"/>
      <w:r>
        <w:t xml:space="preserve">, </w:t>
      </w:r>
      <w:r w:rsidRPr="003714EF">
        <w:rPr>
          <w:rStyle w:val="StyleUnderline"/>
        </w:rPr>
        <w:t xml:space="preserve">without actually changing </w:t>
      </w:r>
      <w:r>
        <w:t xml:space="preserve">it. They are a cry of the heart in a heartless world, a spanner in the works (Dave Foreman's term for green direct action is " monkeywrenching </w:t>
      </w:r>
      <w:proofErr w:type="gramStart"/>
      <w:r>
        <w:t>" )</w:t>
      </w:r>
      <w:proofErr w:type="gramEnd"/>
      <w:r>
        <w:t xml:space="preserve"> . 138 </w:t>
      </w:r>
      <w:r w:rsidRPr="003714EF">
        <w:rPr>
          <w:rStyle w:val="StyleUnderline"/>
        </w:rPr>
        <w:t>They thus have not only a practical, but also a religious aspect</w:t>
      </w:r>
      <w:r>
        <w:t>. Many religious practitioners are involved in environmental movements: nuns who hammered on Colorado's nuclear missile silos, the " Church of Deep Ecology " in Minneapolis. The nuns did not change the missiles into flowers, but they did draw attention to these weapons of mass destruction lurking almost literally in people's backyards.</w:t>
      </w:r>
    </w:p>
    <w:p w14:paraId="3D93584B" w14:textId="77777777" w:rsidR="00AE0383" w:rsidRDefault="00AE0383" w:rsidP="00AE0383">
      <w:pPr>
        <w:pStyle w:val="Heading4"/>
      </w:pPr>
      <w:bookmarkStart w:id="2" w:name="_Hlk77858221"/>
      <w:r>
        <w:t xml:space="preserve">Renewables only recreate managerialism </w:t>
      </w:r>
    </w:p>
    <w:p w14:paraId="58AF0245" w14:textId="77777777" w:rsidR="00AE0383" w:rsidRPr="00B66848" w:rsidRDefault="00AE0383" w:rsidP="00AE0383">
      <w:r>
        <w:t xml:space="preserve">Timothy </w:t>
      </w:r>
      <w:r w:rsidRPr="00187398">
        <w:rPr>
          <w:rStyle w:val="Style13ptBold"/>
        </w:rPr>
        <w:t>Luke</w:t>
      </w:r>
      <w:r>
        <w:t xml:space="preserve">, </w:t>
      </w:r>
      <w:proofErr w:type="gramStart"/>
      <w:r>
        <w:t>20</w:t>
      </w:r>
      <w:r w:rsidRPr="00187398">
        <w:rPr>
          <w:rStyle w:val="Style13ptBold"/>
        </w:rPr>
        <w:t>03</w:t>
      </w:r>
      <w:r>
        <w:t xml:space="preserve">  (</w:t>
      </w:r>
      <w:proofErr w:type="gramEnd"/>
      <w:r>
        <w:t>"View of Timothy Luke: Eco-Managerialism," Aurora Online With , http://aurora.icaap.org/index.php/aurora/article/view/79/91)//pairie</w:t>
      </w:r>
    </w:p>
    <w:p w14:paraId="363AAB89" w14:textId="3BCBE7D8" w:rsidR="00EA2236" w:rsidRPr="00AE0383" w:rsidRDefault="00AE0383" w:rsidP="00EA2236">
      <w:pPr>
        <w:rPr>
          <w:u w:val="single"/>
        </w:rPr>
      </w:pPr>
      <w:proofErr w:type="gramStart"/>
      <w:r w:rsidRPr="00883AA1">
        <w:rPr>
          <w:sz w:val="14"/>
        </w:rPr>
        <w:t>So</w:t>
      </w:r>
      <w:proofErr w:type="gramEnd"/>
      <w:r w:rsidRPr="00883AA1">
        <w:rPr>
          <w:sz w:val="14"/>
        </w:rPr>
        <w:t xml:space="preserve"> the book of nature then remains for the most part a readerly text. Different human beings will observe its patterns differently; they will choose to accentuate some while deciding to ignore others. Consequently, </w:t>
      </w:r>
      <w:r w:rsidRPr="00873704">
        <w:rPr>
          <w:rStyle w:val="StyleUnderline"/>
        </w:rPr>
        <w:t>nature's meanings always will be multiple and fixed in the process of articulating eco-managerialist discourses.</w:t>
      </w:r>
      <w:r w:rsidRPr="00883AA1">
        <w:rPr>
          <w:sz w:val="14"/>
        </w:rPr>
        <w:t xml:space="preserve"> In the United States, the initial professionalized efforts to </w:t>
      </w:r>
      <w:proofErr w:type="spellStart"/>
      <w:r w:rsidRPr="00883AA1">
        <w:rPr>
          <w:sz w:val="14"/>
        </w:rPr>
        <w:t>resourcify</w:t>
      </w:r>
      <w:proofErr w:type="spellEnd"/>
      <w:r w:rsidRPr="00883AA1">
        <w:rPr>
          <w:sz w:val="14"/>
        </w:rPr>
        <w:t xml:space="preserve"> nature began with the second industrial revolution, and the original conservation movements that emerged over a century ago, as progressively minded managers founded schools of agriculture, schools of engineering, schools of forestry, schools of management, and schools of mining, to master nature and transform its materiality into goods and services. </w:t>
      </w:r>
      <w:r w:rsidRPr="00873704">
        <w:rPr>
          <w:rStyle w:val="StyleUnderline"/>
        </w:rPr>
        <w:t xml:space="preserve">By their lights, the entire planet was </w:t>
      </w:r>
      <w:r w:rsidRPr="00873704">
        <w:rPr>
          <w:rStyle w:val="Emphasis"/>
        </w:rPr>
        <w:t xml:space="preserve">reduced through </w:t>
      </w:r>
      <w:proofErr w:type="spellStart"/>
      <w:r w:rsidRPr="00873704">
        <w:rPr>
          <w:rStyle w:val="Emphasis"/>
        </w:rPr>
        <w:t>resourcifying</w:t>
      </w:r>
      <w:proofErr w:type="spellEnd"/>
      <w:r w:rsidRPr="00873704">
        <w:rPr>
          <w:rStyle w:val="StyleUnderline"/>
        </w:rPr>
        <w:t xml:space="preserve"> assumptions into a </w:t>
      </w:r>
      <w:r w:rsidRPr="00873704">
        <w:rPr>
          <w:rStyle w:val="Emphasis"/>
        </w:rPr>
        <w:t xml:space="preserve">complex </w:t>
      </w:r>
      <w:r w:rsidRPr="00873704">
        <w:rPr>
          <w:rStyle w:val="StyleUnderline"/>
        </w:rPr>
        <w:t>system of inter-related natural resource systems, whose ecological processes in turn are left for certain human beings to operate efficiently or inefficiently as the would-be managers of a vast terrestrial infrastructure</w:t>
      </w:r>
      <w:r w:rsidRPr="00883AA1">
        <w:rPr>
          <w:sz w:val="14"/>
        </w:rPr>
        <w:t xml:space="preserve">. Directed towards generating greater profit and power from the rational insertion of natural and artificial bodies into the machinery of global production, the discourses of resource management work continuously to redefine the earth's physical and social ecologies, as sites where environmental professionals can operate in many different open-ended projects of eco-system management. The scripts of eco-system management imbedded in most approaches to environmental policy, however, are rarely rendered articulate by the existing scientific and technological discourses that train experts to be experts. </w:t>
      </w:r>
      <w:r w:rsidRPr="00873704">
        <w:rPr>
          <w:rStyle w:val="StyleUnderline"/>
        </w:rPr>
        <w:t xml:space="preserve">Still, a logic of </w:t>
      </w:r>
      <w:proofErr w:type="spellStart"/>
      <w:r w:rsidRPr="00873704">
        <w:rPr>
          <w:rStyle w:val="StyleUnderline"/>
        </w:rPr>
        <w:t>resourcification</w:t>
      </w:r>
      <w:proofErr w:type="spellEnd"/>
      <w:r w:rsidRPr="00873704">
        <w:rPr>
          <w:rStyle w:val="StyleUnderline"/>
        </w:rPr>
        <w:t xml:space="preserve"> is woven into the technocratic lessons that people must acquire in acquiring their expert credentials.</w:t>
      </w:r>
      <w:r w:rsidRPr="00883AA1">
        <w:rPr>
          <w:sz w:val="14"/>
        </w:rPr>
        <w:t xml:space="preserve"> </w:t>
      </w:r>
      <w:proofErr w:type="gramStart"/>
      <w:r w:rsidRPr="00883AA1">
        <w:rPr>
          <w:sz w:val="14"/>
        </w:rPr>
        <w:t>In particular, there</w:t>
      </w:r>
      <w:proofErr w:type="gramEnd"/>
      <w:r w:rsidRPr="00883AA1">
        <w:rPr>
          <w:sz w:val="14"/>
        </w:rPr>
        <w:t xml:space="preserve"> are perhaps six practices that orient how work goes here. Because I have a weakness for alliteration, I call them Resource Managerialism, Rehabilitation Managerialism, Restoration Managerialism, Renewables Managerialism, Risk Managerialism, and Recreationist Managerialism. </w:t>
      </w:r>
      <w:r w:rsidRPr="00873704">
        <w:rPr>
          <w:rStyle w:val="StyleUnderline"/>
        </w:rPr>
        <w:t>Resource managerialism can be read as the essence of today's enviro-mentality</w:t>
      </w:r>
      <w:r w:rsidRPr="00883AA1">
        <w:rPr>
          <w:sz w:val="14"/>
        </w:rPr>
        <w:t xml:space="preserve">. While voices in </w:t>
      </w:r>
      <w:proofErr w:type="spellStart"/>
      <w:r w:rsidRPr="00883AA1">
        <w:rPr>
          <w:sz w:val="14"/>
        </w:rPr>
        <w:t>favour</w:t>
      </w:r>
      <w:proofErr w:type="spellEnd"/>
      <w:r w:rsidRPr="00883AA1">
        <w:rPr>
          <w:sz w:val="14"/>
        </w:rPr>
        <w:t xml:space="preserve">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w:t>
      </w:r>
      <w:r w:rsidRPr="00883AA1">
        <w:rPr>
          <w:rStyle w:val="StyleUnderline"/>
        </w:rPr>
        <w:t>there is a spreading awareness of modern industry's power to deplete nature's stock of raw materials, which sparks wide-spread worries about the need to find systems for conserving their supply from such unchecked exploitation.</w:t>
      </w:r>
      <w:r w:rsidRPr="00883AA1">
        <w:rPr>
          <w:sz w:val="14"/>
        </w:rPr>
        <w:t xml:space="preserve"> Consequently, nature's stocks of materials are rendered down to resources, and the presumptions of </w:t>
      </w:r>
      <w:proofErr w:type="spellStart"/>
      <w:r w:rsidRPr="00883AA1">
        <w:rPr>
          <w:sz w:val="14"/>
        </w:rPr>
        <w:t>resourcification</w:t>
      </w:r>
      <w:proofErr w:type="spellEnd"/>
      <w:r w:rsidRPr="00883AA1">
        <w:rPr>
          <w:sz w:val="14"/>
        </w:rPr>
        <w:t xml:space="preserve"> become conceptually and operationally well entrenched in conservationist philosophies. The fundamental premises of resource managerialism in many ways have not changed over the past century. At best, this code of practice has only become more formalized in many governments' applications and legal interpretations.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corporate executives and financial officers in the main office, who are of course trained in business schools. </w:t>
      </w:r>
      <w:r w:rsidRPr="00883AA1">
        <w:rPr>
          <w:rStyle w:val="StyleUnderline"/>
        </w:rPr>
        <w:t xml:space="preserve">Put together, resource managerialism casts corporate administrative frameworks over nature </w:t>
      </w:r>
      <w:proofErr w:type="gramStart"/>
      <w:r w:rsidRPr="00883AA1">
        <w:rPr>
          <w:rStyle w:val="StyleUnderline"/>
        </w:rPr>
        <w:t>in order to</w:t>
      </w:r>
      <w:proofErr w:type="gramEnd"/>
      <w:r w:rsidRPr="00883AA1">
        <w:rPr>
          <w:rStyle w:val="StyleUnderline"/>
        </w:rPr>
        <w:t xml:space="preserve"> find the supplies needed to feed the economy and provision society through national and international markets</w:t>
      </w:r>
      <w:r w:rsidRPr="00883AA1">
        <w:rPr>
          <w:sz w:val="14"/>
        </w:rPr>
        <w:t xml:space="preserve">. </w:t>
      </w:r>
      <w:r w:rsidRPr="00883AA1">
        <w:rPr>
          <w:rStyle w:val="StyleUnderline"/>
        </w:rPr>
        <w:t xml:space="preserve">As scientific forestry, range management, and mineral extraction took hold in the U.S. during this era, an ethos of battling scarcity guided professional training, corporate profit making, and government policy. As a result, the operational agendas of what was called sustained yield were what directed the </w:t>
      </w:r>
      <w:r w:rsidRPr="00883AA1">
        <w:rPr>
          <w:rStyle w:val="Emphasis"/>
        </w:rPr>
        <w:t>resource managerialism</w:t>
      </w:r>
      <w:r w:rsidRPr="00883AA1">
        <w:rPr>
          <w:rStyle w:val="StyleUnderline"/>
        </w:rPr>
        <w:t xml:space="preserve"> of the 20th century.</w:t>
      </w:r>
      <w:r w:rsidRPr="00883AA1">
        <w:rPr>
          <w:sz w:val="14"/>
        </w:rPr>
        <w:t xml:space="preserve"> In reviewing the enabling legislation of key federal agencies, one quickly discovers that the values and practices of </w:t>
      </w:r>
      <w:proofErr w:type="spellStart"/>
      <w:r w:rsidRPr="00883AA1">
        <w:rPr>
          <w:sz w:val="14"/>
        </w:rPr>
        <w:t>resourcification</w:t>
      </w:r>
      <w:proofErr w:type="spellEnd"/>
      <w:r w:rsidRPr="00883AA1">
        <w:rPr>
          <w:sz w:val="14"/>
        </w:rPr>
        <w:t xml:space="preserve"> anchor their institutional missions in a sustained yield philosophy. As </w:t>
      </w:r>
      <w:proofErr w:type="spellStart"/>
      <w:r w:rsidRPr="00883AA1">
        <w:rPr>
          <w:sz w:val="14"/>
        </w:rPr>
        <w:t>Cortner</w:t>
      </w:r>
      <w:proofErr w:type="spellEnd"/>
      <w:r w:rsidRPr="00883AA1">
        <w:rPr>
          <w:sz w:val="14"/>
        </w:rPr>
        <w:t xml:space="preserve"> and </w:t>
      </w:r>
      <w:proofErr w:type="spellStart"/>
      <w:r w:rsidRPr="00883AA1">
        <w:rPr>
          <w:sz w:val="14"/>
        </w:rPr>
        <w:t>Moote</w:t>
      </w:r>
      <w:proofErr w:type="spellEnd"/>
      <w:r w:rsidRPr="00883AA1">
        <w:rPr>
          <w:sz w:val="14"/>
        </w:rPr>
        <w:t xml:space="preserv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proofErr w:type="gramStart"/>
      <w:r w:rsidRPr="00883AA1">
        <w:rPr>
          <w:sz w:val="14"/>
        </w:rPr>
        <w:t>More often than not</w:t>
      </w:r>
      <w:proofErr w:type="gramEnd"/>
      <w:r w:rsidRPr="00883AA1">
        <w:rPr>
          <w:sz w:val="14"/>
        </w:rPr>
        <w:t xml:space="preserve">, however, these agencies adjusted their multiple use concept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proofErr w:type="gramStart"/>
      <w:r w:rsidRPr="00883AA1">
        <w:rPr>
          <w:sz w:val="14"/>
        </w:rPr>
        <w:t>So</w:t>
      </w:r>
      <w:proofErr w:type="gramEnd"/>
      <w:r w:rsidRPr="00883AA1">
        <w:rPr>
          <w:sz w:val="14"/>
        </w:rPr>
        <w:t xml:space="preserve"> the </w:t>
      </w:r>
      <w:r w:rsidRPr="00883AA1">
        <w:rPr>
          <w:rStyle w:val="StyleUnderline"/>
        </w:rPr>
        <w:t xml:space="preserve">ethos of </w:t>
      </w:r>
      <w:proofErr w:type="spellStart"/>
      <w:r w:rsidRPr="00883AA1">
        <w:rPr>
          <w:rStyle w:val="StyleUnderline"/>
        </w:rPr>
        <w:t>resourcification</w:t>
      </w:r>
      <w:proofErr w:type="spellEnd"/>
      <w:r w:rsidRPr="00883AA1">
        <w:rPr>
          <w:rStyle w:val="StyleUnderline"/>
        </w:rPr>
        <w:t xml:space="preserve"> imagined nature as a vast input/output system</w:t>
      </w:r>
      <w:r w:rsidRPr="00883AA1">
        <w:rPr>
          <w:sz w:val="14"/>
        </w:rPr>
        <w:t xml:space="preserve">. The </w:t>
      </w:r>
      <w:r w:rsidRPr="00883AA1">
        <w:rPr>
          <w:rStyle w:val="StyleUnderline"/>
        </w:rPr>
        <w:t xml:space="preserve">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w:t>
      </w:r>
      <w:r w:rsidRPr="00883AA1">
        <w:rPr>
          <w:rStyle w:val="Emphasis"/>
        </w:rPr>
        <w:t>rehabilitation managerialism.</w:t>
      </w:r>
      <w:r>
        <w:rPr>
          <w:rStyle w:val="StyleUnderline"/>
        </w:rPr>
        <w:t xml:space="preserve"> </w:t>
      </w:r>
      <w:r w:rsidRPr="00883AA1">
        <w:rPr>
          <w:sz w:val="14"/>
        </w:rPr>
        <w:t xml:space="preserve">The acknowledgement of ecological degradation is not tremendously difficult. Indeed, the will to manage environments arises from this wide-spread recognition back in the 19th century. One obvious outcome of building and then living around the satanic mills of modern industrial capitalism was pollution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w:t>
      </w:r>
      <w:proofErr w:type="gramStart"/>
      <w:r w:rsidRPr="00883AA1">
        <w:rPr>
          <w:sz w:val="14"/>
        </w:rPr>
        <w:t>business</w:t>
      </w:r>
      <w:proofErr w:type="gramEnd"/>
      <w:r w:rsidRPr="00883AA1">
        <w:rPr>
          <w:sz w:val="14"/>
        </w:rPr>
        <w:t xml:space="preserve"> and government leaders, working at the local, regional, and national level, were faced with hard choices about either relocating people and settlements in industry to start these cycles of degradation anew, or maybe rehabilitating those existing economic and environmental assets to revitalize their resource extractive or commodity producing potential</w:t>
      </w:r>
      <w:r w:rsidRPr="00883AA1">
        <w:rPr>
          <w:rStyle w:val="StyleUnderline"/>
        </w:rPr>
        <w:t xml:space="preserve">. Rehabilitation management then is about keeping production going in one way or another. </w:t>
      </w:r>
      <w:r w:rsidRPr="00883AA1">
        <w:rPr>
          <w:sz w:val="14"/>
        </w:rPr>
        <w:t xml:space="preserve">Agricultural lands that once produced wheat might be turned to dairy production or low-end </w:t>
      </w:r>
      <w:proofErr w:type="spellStart"/>
      <w:r w:rsidRPr="00883AA1">
        <w:rPr>
          <w:sz w:val="14"/>
        </w:rPr>
        <w:t>fibre</w:t>
      </w:r>
      <w:proofErr w:type="spellEnd"/>
      <w:r w:rsidRPr="00883AA1">
        <w:rPr>
          <w:sz w:val="14"/>
        </w:rPr>
        <w:t xml:space="preserve"> outputs. Polluted water courses, poisoned soils, and poverty-stricken workers can all be remobilized in environmental rehabilitation schemes to revive aquatic ecologies, renew soil productivity, and replenish bank accounts. </w:t>
      </w:r>
      <w:r w:rsidRPr="00883AA1">
        <w:rPr>
          <w:rStyle w:val="StyleUnderline"/>
        </w:rPr>
        <w:t xml:space="preserve">The engagements of rehabilitation management are to find a </w:t>
      </w:r>
      <w:r w:rsidRPr="00883AA1">
        <w:rPr>
          <w:rStyle w:val="Emphasis"/>
        </w:rPr>
        <w:t xml:space="preserve">commodifiable </w:t>
      </w:r>
      <w:r w:rsidRPr="00883AA1">
        <w:rPr>
          <w:rStyle w:val="StyleUnderline"/>
        </w:rPr>
        <w:t>or at least a valuable possibility in the brown fields of agricultural excess and industrial exhaustion</w:t>
      </w:r>
      <w:r w:rsidRPr="00883AA1">
        <w:rPr>
          <w:sz w:val="14"/>
        </w:rPr>
        <w:t xml:space="preserve">.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w:t>
      </w:r>
      <w:proofErr w:type="gramStart"/>
      <w:r w:rsidRPr="00883AA1">
        <w:rPr>
          <w:sz w:val="14"/>
        </w:rPr>
        <w:t>Thus</w:t>
      </w:r>
      <w:proofErr w:type="gramEnd"/>
      <w:r w:rsidRPr="00883AA1">
        <w:rPr>
          <w:sz w:val="14"/>
        </w:rPr>
        <w:t xml:space="preserve"> nature is perhaps protected elsewhere or at large by renewing industrial brown fields in agriculturalized domains for some ongoing project of industrial growth. On the other hand, </w:t>
      </w:r>
      <w:r w:rsidRPr="00883AA1">
        <w:rPr>
          <w:rStyle w:val="Emphasis"/>
        </w:rPr>
        <w:t>rehabilitation managerialism may only shift the</w:t>
      </w:r>
      <w:r w:rsidRPr="00883AA1">
        <w:rPr>
          <w:rStyle w:val="StyleUnderline"/>
        </w:rPr>
        <w:t xml:space="preserve"> loci and the foci of </w:t>
      </w:r>
      <w:r w:rsidRPr="00883AA1">
        <w:rPr>
          <w:rStyle w:val="Emphasis"/>
        </w:rPr>
        <w:t>damage,</w:t>
      </w:r>
      <w:r w:rsidRPr="00883AA1">
        <w:rPr>
          <w:rStyle w:val="StyleUnderline"/>
        </w:rPr>
        <w:t xml:space="preserve"> rehabilitating eco-systemic degradation caused in one commodity chain, while simply redirecting the inhabitants of these sites to suffer new, albeit perhaps more regulated and rational levels, of environmental contamination in other commodity chains.</w:t>
      </w:r>
      <w:r w:rsidRPr="00883AA1">
        <w:rPr>
          <w:sz w:val="14"/>
        </w:rPr>
        <w:t xml:space="preserve"> If one doesn't want to rehabilitate what has been ruined, one can then perhaps get into restoring it. </w:t>
      </w:r>
      <w:proofErr w:type="gramStart"/>
      <w:r w:rsidRPr="00883AA1">
        <w:rPr>
          <w:sz w:val="14"/>
        </w:rPr>
        <w:t>So</w:t>
      </w:r>
      <w:proofErr w:type="gramEnd"/>
      <w:r w:rsidRPr="00883AA1">
        <w:rPr>
          <w:sz w:val="14"/>
        </w:rPr>
        <w:t xml:space="preserve"> a restoration managerialism is a recognition that lies at the root of many environmental problems that has sparked a reaction so intense that many called for going beyond rehabilitation and returning to some status quo </w:t>
      </w:r>
      <w:proofErr w:type="spellStart"/>
      <w:r w:rsidRPr="00883AA1">
        <w:rPr>
          <w:sz w:val="14"/>
        </w:rPr>
        <w:t>anti</w:t>
      </w:r>
      <w:proofErr w:type="spellEnd"/>
      <w:r w:rsidRPr="00883AA1">
        <w:rPr>
          <w:sz w:val="14"/>
        </w:rPr>
        <w:t xml:space="preserve">. The call is first stop exploiting nature's endowments, and then move towards restoring those sites in systems that have been most abused. Ecological restoration, however, is a very tricky </w:t>
      </w:r>
      <w:proofErr w:type="gramStart"/>
      <w:r w:rsidRPr="00883AA1">
        <w:rPr>
          <w:sz w:val="14"/>
        </w:rPr>
        <w:t>proposition, because</w:t>
      </w:r>
      <w:proofErr w:type="gramEnd"/>
      <w:r w:rsidRPr="00883AA1">
        <w:rPr>
          <w:sz w:val="14"/>
        </w:rPr>
        <w:t xml:space="preserve"> what is to be restored? How will it be reclaimed? Who must revive what has been damaged, and exactly which prior state of existence is to be privileged as the state of restoration? Most appeals for restoration are made on aesthetic grounds. But restoration management has also developed more </w:t>
      </w:r>
      <w:proofErr w:type="spellStart"/>
      <w:r w:rsidRPr="00883AA1">
        <w:rPr>
          <w:sz w:val="14"/>
        </w:rPr>
        <w:t>macrological</w:t>
      </w:r>
      <w:proofErr w:type="spellEnd"/>
      <w:r w:rsidRPr="00883AA1">
        <w:rPr>
          <w:sz w:val="14"/>
        </w:rPr>
        <w:t xml:space="preserve"> engagements for maintaining the integrity of the earth's carrying capacity. In this respect, restoration managerialism focuses upon mobilizing </w:t>
      </w:r>
      <w:proofErr w:type="gramStart"/>
      <w:r w:rsidRPr="00883AA1">
        <w:rPr>
          <w:sz w:val="14"/>
        </w:rPr>
        <w:t>all of</w:t>
      </w:r>
      <w:proofErr w:type="gramEnd"/>
      <w:r w:rsidRPr="00883AA1">
        <w:rPr>
          <w:sz w:val="14"/>
        </w:rPr>
        <w:t xml:space="preserve"> the biological, physical, and social sciences to address the major economic and political </w:t>
      </w:r>
      <w:proofErr w:type="spellStart"/>
      <w:r w:rsidRPr="00883AA1">
        <w:rPr>
          <w:sz w:val="14"/>
        </w:rPr>
        <w:t>affects</w:t>
      </w:r>
      <w:proofErr w:type="spellEnd"/>
      <w:r w:rsidRPr="00883AA1">
        <w:rPr>
          <w:sz w:val="14"/>
        </w:rPr>
        <w:t xml:space="preserve"> of current environmental problems. </w:t>
      </w:r>
      <w:r w:rsidRPr="00883AA1">
        <w:rPr>
          <w:rStyle w:val="StyleUnderline"/>
        </w:rPr>
        <w:t xml:space="preserve">Their </w:t>
      </w:r>
      <w:proofErr w:type="spellStart"/>
      <w:r w:rsidRPr="00883AA1">
        <w:rPr>
          <w:rStyle w:val="StyleUnderline"/>
        </w:rPr>
        <w:t>resourcifications</w:t>
      </w:r>
      <w:proofErr w:type="spellEnd"/>
      <w:r w:rsidRPr="00883AA1">
        <w:rPr>
          <w:rStyle w:val="StyleUnderline"/>
        </w:rPr>
        <w:t xml:space="preserve"> allow ecosystem managers to </w:t>
      </w:r>
      <w:proofErr w:type="spellStart"/>
      <w:r w:rsidRPr="00883AA1">
        <w:rPr>
          <w:rStyle w:val="StyleUnderline"/>
        </w:rPr>
        <w:t>infrastructuralize</w:t>
      </w:r>
      <w:proofErr w:type="spellEnd"/>
      <w:r w:rsidRPr="00883AA1">
        <w:rPr>
          <w:rStyle w:val="StyleUnderline"/>
        </w:rPr>
        <w:t xml:space="preserve"> </w:t>
      </w:r>
      <w:proofErr w:type="gramStart"/>
      <w:r w:rsidRPr="00883AA1">
        <w:rPr>
          <w:rStyle w:val="StyleUnderline"/>
        </w:rPr>
        <w:t>all of</w:t>
      </w:r>
      <w:proofErr w:type="gramEnd"/>
      <w:r w:rsidRPr="00883AA1">
        <w:rPr>
          <w:rStyle w:val="StyleUnderline"/>
        </w:rPr>
        <w:t xml:space="preserve"> the earth's ecologies in the name of an almost complete restoration for some biomes, bioregions or biosystems</w:t>
      </w:r>
      <w:r w:rsidRPr="00883AA1">
        <w:rPr>
          <w:sz w:val="14"/>
        </w:rPr>
        <w:t xml:space="preserve">. </w:t>
      </w:r>
      <w:r w:rsidRPr="00883AA1">
        <w:rPr>
          <w:rStyle w:val="StyleUnderline"/>
        </w:rPr>
        <w:t>The earth becomes, if only in terms of contemporary technoscience, an immense terrestrial engine. Serving as the human race's ecological support system, it has, with only the occasional localized failures (as restorationists like to say), provided services upon which human society depends consistently and without charge</w:t>
      </w:r>
      <w:r w:rsidRPr="00883AA1">
        <w:rPr>
          <w:sz w:val="14"/>
        </w:rPr>
        <w:t xml:space="preserve">. As the environmental infrastructure of technoscientific production, the earth then can continue to generate these ecosystem services or their derivative products of natural systems, but only if they are restored. So this complex system of systems is what must survive, and its outputs include of course what we know: the generation of soils, the regeneration of plant nutrients, the capture of solar energy,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 Because it is the true capital stock of trans-national enterprise, the planet's ecology requires such highly disciplined treatment </w:t>
      </w:r>
      <w:proofErr w:type="gramStart"/>
      <w:r w:rsidRPr="00883AA1">
        <w:rPr>
          <w:sz w:val="14"/>
        </w:rPr>
        <w:t>in order to</w:t>
      </w:r>
      <w:proofErr w:type="gramEnd"/>
      <w:r w:rsidRPr="00883AA1">
        <w:rPr>
          <w:sz w:val="14"/>
        </w:rPr>
        <w:t xml:space="preserve"> restore some of its original capacities, and then guide perhaps its subsequent sustainable use. </w:t>
      </w:r>
      <w:r w:rsidRPr="00883AA1">
        <w:rPr>
          <w:rStyle w:val="StyleUnderline"/>
        </w:rPr>
        <w:t xml:space="preserve">Restoring as much or as many as possible of these ecosystems is very important, because it might even bring back some almost extinct ecosystems to enlarge our existing carrying capacity. That in turn leads to another engagement, which is </w:t>
      </w:r>
      <w:r w:rsidRPr="00883AA1">
        <w:rPr>
          <w:rStyle w:val="Emphasis"/>
        </w:rPr>
        <w:t>renewables managerialism.</w:t>
      </w:r>
      <w:r>
        <w:rPr>
          <w:rStyle w:val="StyleUnderline"/>
        </w:rPr>
        <w:t xml:space="preserve"> </w:t>
      </w:r>
      <w:r w:rsidRPr="00883AA1">
        <w:rPr>
          <w:sz w:val="14"/>
        </w:rPr>
        <w:t xml:space="preserve">Once you've got that "carrying capacity" then maybe you </w:t>
      </w:r>
      <w:proofErr w:type="gramStart"/>
      <w:r w:rsidRPr="00883AA1">
        <w:rPr>
          <w:sz w:val="14"/>
        </w:rPr>
        <w:t>have to</w:t>
      </w:r>
      <w:proofErr w:type="gramEnd"/>
      <w:r w:rsidRPr="00883AA1">
        <w:rPr>
          <w:sz w:val="14"/>
        </w:rPr>
        <w:t xml:space="preserve"> realize that environments can be almost entirely destroyed. Which means that </w:t>
      </w:r>
      <w:r w:rsidRPr="00883AA1">
        <w:rPr>
          <w:rStyle w:val="StyleUnderline"/>
        </w:rPr>
        <w:t xml:space="preserve">special efforts to rehabilitate them for continuing productive use or restoring them to some idealized </w:t>
      </w:r>
      <w:proofErr w:type="gramStart"/>
      <w:r w:rsidRPr="00883AA1">
        <w:rPr>
          <w:rStyle w:val="StyleUnderline"/>
        </w:rPr>
        <w:t>condition</w:t>
      </w:r>
      <w:proofErr w:type="gramEnd"/>
      <w:r w:rsidRPr="00883AA1">
        <w:rPr>
          <w:rStyle w:val="StyleUnderline"/>
        </w:rPr>
        <w:t xml:space="preserve"> of pre-existing stability are not enough</w:t>
      </w:r>
      <w:r w:rsidRPr="00883AA1">
        <w:rPr>
          <w:sz w:val="14"/>
        </w:rPr>
        <w:t xml:space="preserve">. Older images of nature as a storehouse of goods that can be exhausted, and therefore one must manage their exhaustion for maintaining the greatest good for the greatest number at the maximum duration, begin to drift towards other less static and more dynamic images. For </w:t>
      </w:r>
      <w:r w:rsidRPr="00883AA1">
        <w:rPr>
          <w:rStyle w:val="StyleUnderline"/>
        </w:rPr>
        <w:t xml:space="preserve">renewables management, nature becomes a more open-ended, </w:t>
      </w:r>
      <w:r w:rsidRPr="00883AA1">
        <w:rPr>
          <w:rStyle w:val="Emphasis"/>
        </w:rPr>
        <w:t>self-renewing source of benefits</w:t>
      </w:r>
      <w:r w:rsidRPr="00883AA1">
        <w:rPr>
          <w:rStyle w:val="StyleUnderline"/>
        </w:rPr>
        <w:t>, which comes with the vision of nature as a vast cybernetic system.</w:t>
      </w:r>
      <w:r w:rsidRPr="00883AA1">
        <w:rPr>
          <w:sz w:val="14"/>
        </w:rPr>
        <w:t xml:space="preserve"> This brings the engagement with renewability. The sustained yield metaphors of nature as a static depletable storehouse now shift towards a dynamic, self-regulating system. Recognizing these responsibilities and then mastering their macro management for optimal performance, both as the producers of raw material and conservers of systemic services, becomes the engagement of renewables managerialism. </w:t>
      </w:r>
      <w:r w:rsidRPr="00883AA1">
        <w:rPr>
          <w:rStyle w:val="StyleUnderline"/>
        </w:rPr>
        <w:t>These commitments have pushed the thoughts and actions of many people away from sustained yield and more toward sustainability in the overall management of natural resources</w:t>
      </w:r>
      <w:r w:rsidRPr="00883AA1">
        <w:rPr>
          <w:sz w:val="14"/>
        </w:rPr>
        <w:t xml:space="preserve">. Here the root commitment to </w:t>
      </w:r>
      <w:proofErr w:type="spellStart"/>
      <w:r w:rsidRPr="00883AA1">
        <w:rPr>
          <w:sz w:val="14"/>
        </w:rPr>
        <w:t>resourcification</w:t>
      </w:r>
      <w:proofErr w:type="spellEnd"/>
      <w:r w:rsidRPr="00883AA1">
        <w:rPr>
          <w:sz w:val="14"/>
        </w:rPr>
        <w:t xml:space="preserve"> has not been abandoned in the renewables project. Instead, it simply has been re-specified to meet other long-range, larger scale requirements. </w:t>
      </w:r>
      <w:r w:rsidRPr="00883AA1">
        <w:rPr>
          <w:rStyle w:val="StyleUnderline"/>
        </w:rPr>
        <w:t>That is, sustained yield focuses on outputs, and views resource conditions as constraints on maximum production. Sustainability, however, makes resource conditions the goal and the pre-condition for meeting human needs over time. Outputs then are interest on resource capital</w:t>
      </w:r>
      <w:r w:rsidRPr="00883AA1">
        <w:rPr>
          <w:sz w:val="14"/>
        </w:rPr>
        <w:t xml:space="preserve">. Three integrated themes begin to emerge: a concern for the health of ecosystems, a preference for a landscape scale and decentralized management, and a new kind of public participation that might integrate some civic discourse into decision making. These changes often are positive. The </w:t>
      </w:r>
      <w:proofErr w:type="spellStart"/>
      <w:r w:rsidRPr="00883AA1">
        <w:rPr>
          <w:sz w:val="14"/>
        </w:rPr>
        <w:t>resourcification</w:t>
      </w:r>
      <w:proofErr w:type="spellEnd"/>
      <w:r w:rsidRPr="00883AA1">
        <w:rPr>
          <w:sz w:val="14"/>
        </w:rPr>
        <w:t xml:space="preserve"> - in outline and tone - does not break all of its' links with meeting output goals, but </w:t>
      </w:r>
      <w:proofErr w:type="gramStart"/>
      <w:r w:rsidRPr="00883AA1">
        <w:rPr>
          <w:sz w:val="14"/>
        </w:rPr>
        <w:t>still</w:t>
      </w:r>
      <w:proofErr w:type="gramEnd"/>
      <w:r w:rsidRPr="00883AA1">
        <w:rPr>
          <w:sz w:val="14"/>
        </w:rPr>
        <w:t xml:space="preserve"> this is an interesting development. </w:t>
      </w:r>
      <w:proofErr w:type="gramStart"/>
      <w:r w:rsidRPr="00883AA1">
        <w:rPr>
          <w:rStyle w:val="StyleUnderline"/>
        </w:rPr>
        <w:t>Renewables</w:t>
      </w:r>
      <w:proofErr w:type="gramEnd"/>
      <w:r w:rsidRPr="00883AA1">
        <w:rPr>
          <w:rStyle w:val="StyleUnderline"/>
        </w:rPr>
        <w:t xml:space="preserve"> managerialism moves towards monitoring the level of outputs, the rate of meeting the goals, and the scale of sustainable use. In many ways, it transforms sustainability into another style of sustained yield, so that the evolution from the original vision of sustained yield into today's notion of sustainability is a "win-win situation," both for economic and ecological interests.</w:t>
      </w:r>
      <w:r w:rsidRPr="00883AA1">
        <w:rPr>
          <w:sz w:val="14"/>
        </w:rPr>
        <w:t xml:space="preserve"> Renewables management only departs perhaps modestly from the original credo of sustained yield as it was spun up in the early 20th century. Nonetheless, there are some enlightened qualities of eco-managerialism, yet it is not a radical revolutionary reinvention of everything. Instead, what one then often sees is risk managerialism in the eco-managerial project. As Ulrich Beck suggests, </w:t>
      </w:r>
      <w:r w:rsidRPr="00883AA1">
        <w:rPr>
          <w:rStyle w:val="StyleUnderline"/>
        </w:rPr>
        <w:t>this is now an integral part of the self-critical projection and reproduction of globally thinking but locally acting capitalism</w:t>
      </w:r>
      <w:r w:rsidRPr="00883AA1">
        <w:rPr>
          <w:sz w:val="14"/>
        </w:rPr>
        <w:t xml:space="preserve">. </w:t>
      </w:r>
      <w:r w:rsidRPr="00883AA1">
        <w:rPr>
          <w:rStyle w:val="StyleUnderline"/>
        </w:rPr>
        <w:t>Environmental science trains experts to conceptually contain, actuarially assess, and then cautiously calculate the many dimensions of ecological risk in the disciplines of eco-toxicology, environmental assessment, or eco-remediation</w:t>
      </w:r>
      <w:r w:rsidRPr="00883AA1">
        <w:rPr>
          <w:sz w:val="14"/>
        </w:rPr>
        <w:t xml:space="preserve">. The assumptions of such modeling techniques only constitute a scientized first take for the sweep of such corporate reflexivity, but nonetheless it is done. </w:t>
      </w:r>
      <w:r w:rsidRPr="00883AA1">
        <w:rPr>
          <w:rStyle w:val="StyleUnderline"/>
        </w:rPr>
        <w:t xml:space="preserve">Combining practical laboratory experiences and field studies, risk managerialism suggests that all areas of ecological oversight must become risk analysis </w:t>
      </w:r>
      <w:proofErr w:type="spellStart"/>
      <w:r w:rsidRPr="00883AA1">
        <w:rPr>
          <w:rStyle w:val="StyleUnderline"/>
        </w:rPr>
        <w:t>centred</w:t>
      </w:r>
      <w:proofErr w:type="spellEnd"/>
      <w:r w:rsidRPr="00883AA1">
        <w:rPr>
          <w:rStyle w:val="StyleUnderline"/>
        </w:rPr>
        <w:t xml:space="preserve"> concerns: like integrated resource management, conservation biology, and environmental risk analysis.</w:t>
      </w:r>
      <w:r w:rsidRPr="00883AA1">
        <w:rPr>
          <w:sz w:val="14"/>
        </w:rPr>
        <w:t xml:space="preserve"> A more quantitative approach to surveillance and evaluation focuses risk analysis on probabilistic models of our most preferred futures, outcomes, or practices. Risk management presumes its calculations are based upon a spatially, temporally, and socially circumscribed accident definition, or that its analyses truly do estimate and legitimate the potential for catastrophe of modern large-scale technologies and industries. Super Fund site after super tanker spill after super stacked bubble, however, indicate that this degree of scientific knowledge is precisely what risk management studies fail to advance so they are often falsifications. They can be criticized and reformed in accordance, however to their own claims or rationality, which makes risk managerialism so exciting for so many</w:t>
      </w:r>
      <w:r w:rsidRPr="00883AA1">
        <w:rPr>
          <w:rStyle w:val="StyleUnderline"/>
        </w:rPr>
        <w:t xml:space="preserve">. This trend of developing a fully self-conscious </w:t>
      </w:r>
      <w:r w:rsidRPr="00883AA1">
        <w:rPr>
          <w:rStyle w:val="Emphasis"/>
        </w:rPr>
        <w:t>risk managerialism</w:t>
      </w:r>
      <w:r w:rsidRPr="00883AA1">
        <w:rPr>
          <w:rStyle w:val="StyleUnderline"/>
        </w:rPr>
        <w:t xml:space="preserve"> grounded in economistic tradeoffs, also surfaces in </w:t>
      </w:r>
      <w:r w:rsidRPr="00883AA1">
        <w:rPr>
          <w:rStyle w:val="Emphasis"/>
        </w:rPr>
        <w:t>new kinds of ecological management</w:t>
      </w:r>
      <w:r w:rsidRPr="00883AA1">
        <w:rPr>
          <w:sz w:val="14"/>
        </w:rPr>
        <w:t xml:space="preserve">. Such visions of environmental science recapitulate the logic of technical networks as they work for the world's states and markets. Rather than an environment surrounding humanity, it is now the friction-free global marketplace of trans-national capital that envelops nature. From its metabolism, humanity produces eco-toxins, biohazards, hydro-contaminants, aero-particulates, and enviro-poisons, whose impacts generate inexorably lots of risks. The policy problematic that enfolds here is on a global </w:t>
      </w:r>
      <w:proofErr w:type="gramStart"/>
      <w:r w:rsidRPr="00883AA1">
        <w:rPr>
          <w:sz w:val="14"/>
        </w:rPr>
        <w:t>scale, because</w:t>
      </w:r>
      <w:proofErr w:type="gramEnd"/>
      <w:r w:rsidRPr="00883AA1">
        <w:rPr>
          <w:sz w:val="14"/>
        </w:rPr>
        <w:t xml:space="preserve"> trans-national markets have colonized so many more sites on the planet as part and parcel of global business's vision of sustainable development. </w:t>
      </w:r>
      <w:r w:rsidRPr="00883AA1">
        <w:rPr>
          <w:rStyle w:val="StyleUnderline"/>
        </w:rPr>
        <w:t xml:space="preserve">Well trained environmental professionals must go out there to measure, monitor, or manage these risks, and leave the rational operations of fast capitalism wholly intact as risks accepted for their owners and beneficiaries, while risk analysis performed by environmental </w:t>
      </w:r>
      <w:proofErr w:type="gramStart"/>
      <w:r w:rsidRPr="00883AA1">
        <w:rPr>
          <w:rStyle w:val="StyleUnderline"/>
        </w:rPr>
        <w:t>practitioners</w:t>
      </w:r>
      <w:proofErr w:type="gramEnd"/>
      <w:r w:rsidRPr="00883AA1">
        <w:rPr>
          <w:rStyle w:val="StyleUnderline"/>
        </w:rPr>
        <w:t xml:space="preserve"> cope with all of the victims of risk denied.</w:t>
      </w:r>
      <w:bookmarkEnd w:id="2"/>
    </w:p>
    <w:p w14:paraId="03D36530" w14:textId="77777777" w:rsidR="00EA2236" w:rsidRPr="00D24EB8" w:rsidRDefault="00EA2236" w:rsidP="00EA2236">
      <w:pPr>
        <w:pStyle w:val="Heading4"/>
      </w:pPr>
      <w:r w:rsidRPr="00D24EB8">
        <w:t>Renewable energy doesn’t destroy the aesthetics of Nature but enhances it.</w:t>
      </w:r>
    </w:p>
    <w:p w14:paraId="5FDDA1AD" w14:textId="77777777" w:rsidR="00EA2236" w:rsidRDefault="00EA2236" w:rsidP="00EA2236">
      <w:pPr>
        <w:rPr>
          <w:rStyle w:val="Style13ptBold"/>
        </w:rPr>
      </w:pPr>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Minneapolis: University of Minnesota Press, 2013, pg.105-106)</w:t>
      </w:r>
    </w:p>
    <w:p w14:paraId="54904F60" w14:textId="77777777" w:rsidR="00EA2236" w:rsidRDefault="00EA2236" w:rsidP="00EA2236">
      <w:r w:rsidRPr="00992D7E">
        <w:rPr>
          <w:rStyle w:val="StyleUnderline"/>
        </w:rPr>
        <w:t xml:space="preserve">Objections to wind farms and solar arrays are often based on arguments that they “spoil the view.”7 The aesthetics of Nature truly impedes ecology, and a good argument for why ecology must be without Nature. How come a wind turbine is less beautiful than an oil pipe? How come it “spoils the view” any more than pipes and roads? You could see turbines as environmental art. </w:t>
      </w:r>
      <w:r>
        <w:t xml:space="preserve">Wind chimes play in the </w:t>
      </w:r>
      <w:proofErr w:type="gramStart"/>
      <w:r>
        <w:t>wind;</w:t>
      </w:r>
      <w:proofErr w:type="gramEnd"/>
      <w:r>
        <w:t xml:space="preserve"> some environmental sculptures sway and rock in the breeze. Wind farms have a slightly frightening size and magnificence. </w:t>
      </w:r>
      <w:r w:rsidRPr="00992D7E">
        <w:rPr>
          <w:rStyle w:val="StyleUnderline"/>
        </w:rPr>
        <w:t>On</w:t>
      </w:r>
      <w:r>
        <w:rPr>
          <w:rStyle w:val="StyleUnderline"/>
        </w:rPr>
        <w:t>e could easily read them as em</w:t>
      </w:r>
      <w:r w:rsidRPr="00992D7E">
        <w:rPr>
          <w:rStyle w:val="StyleUnderline"/>
        </w:rPr>
        <w:t>bodying the aesthetics of the sublime (rather than the beautiful). But it’s an ethical sublime, one that says, “W</w:t>
      </w:r>
      <w:r>
        <w:rPr>
          <w:rStyle w:val="StyleUnderline"/>
        </w:rPr>
        <w:t>e humans choose not to use car</w:t>
      </w:r>
      <w:r w:rsidRPr="00992D7E">
        <w:rPr>
          <w:rStyle w:val="StyleUnderline"/>
        </w:rPr>
        <w:t>bon”</w:t>
      </w:r>
      <w:r>
        <w:t xml:space="preserve">—a choice visible in gigantic turbines. Perhaps it’s this very </w:t>
      </w:r>
      <w:proofErr w:type="spellStart"/>
      <w:r>
        <w:t>visi</w:t>
      </w:r>
      <w:proofErr w:type="spellEnd"/>
      <w:r>
        <w:t xml:space="preserve">- </w:t>
      </w:r>
      <w:proofErr w:type="spellStart"/>
      <w:r>
        <w:t>bility</w:t>
      </w:r>
      <w:proofErr w:type="spellEnd"/>
      <w:r>
        <w:t xml:space="preserve"> of choice that makes wind farms disturbing: visible choice, rather than secret pipes, running under an apparently undisturbed “landscape” (a word for a painting, not actual </w:t>
      </w:r>
      <w:proofErr w:type="gramStart"/>
      <w:r>
        <w:t>trees</w:t>
      </w:r>
      <w:proofErr w:type="gramEnd"/>
      <w:r>
        <w:t xml:space="preserve"> and water). As a poster in the office of Mulder in the television series </w:t>
      </w:r>
      <w:proofErr w:type="gramStart"/>
      <w:r>
        <w:t>The</w:t>
      </w:r>
      <w:proofErr w:type="gramEnd"/>
      <w:r>
        <w:t xml:space="preserve"> X-Files says, “The Truth Is Out There.” Ideology is not just in your head. It’s in the shape of a Coke bottle. It’s in the way some things appear “natural”—rolling hills and greenery—as if the Industrial Revolution had never occurred, and more- over, as if agriculture was Nature. The “landscape” look of agriculture is the original “greenwashing.” Objectors to wind farms are not saying “Save the environment!” but “Leave our dreams undisturbed!” World is an aesthetic construct that depends on things like underground oil and gas pipes. A profound political act would be to choose another aesthetic construct, one that doesn’t require smoothness and distance and coolness. World is by no means doing what it should to help eco- logical criticism. Indeed, the more data we have, the less it signifies a coherent world.</w:t>
      </w:r>
    </w:p>
    <w:p w14:paraId="3F41F46F" w14:textId="77777777" w:rsidR="00EA2236" w:rsidRDefault="00EA2236" w:rsidP="00EA2236"/>
    <w:p w14:paraId="5CC548CC" w14:textId="4738DBA3" w:rsidR="00AE0383" w:rsidRDefault="00AE0383" w:rsidP="00EA2236">
      <w:pPr>
        <w:pStyle w:val="Heading3"/>
      </w:pPr>
      <w:r>
        <w:t>**Protection</w:t>
      </w:r>
    </w:p>
    <w:p w14:paraId="6B4ED77A" w14:textId="4AAD464D" w:rsidR="00AE0383" w:rsidRDefault="00AE0383" w:rsidP="00AE0383"/>
    <w:p w14:paraId="08F1AF65" w14:textId="77777777" w:rsidR="00AE0383" w:rsidRDefault="00AE0383" w:rsidP="00AE0383">
      <w:pPr>
        <w:pStyle w:val="Heading4"/>
      </w:pPr>
      <w:r>
        <w:t xml:space="preserve">Attempts at protecting the rights of “nature” are rooted in logics that causes it to fail through rendering it as something coherent and misrepresenting </w:t>
      </w:r>
      <w:proofErr w:type="gramStart"/>
      <w:r>
        <w:t>it’s</w:t>
      </w:r>
      <w:proofErr w:type="gramEnd"/>
      <w:r>
        <w:t xml:space="preserve"> complexity </w:t>
      </w:r>
    </w:p>
    <w:p w14:paraId="3AE26A11" w14:textId="77777777" w:rsidR="00AE0383" w:rsidRPr="009E13F4" w:rsidRDefault="00AE0383" w:rsidP="00AE0383">
      <w:r>
        <w:t xml:space="preserve">Anne </w:t>
      </w:r>
      <w:proofErr w:type="spellStart"/>
      <w:r w:rsidRPr="00F51A7E">
        <w:rPr>
          <w:rStyle w:val="Style13ptBold"/>
        </w:rPr>
        <w:t>Schillmoller</w:t>
      </w:r>
      <w:proofErr w:type="spellEnd"/>
      <w:r w:rsidRPr="00F51A7E">
        <w:rPr>
          <w:rStyle w:val="Style13ptBold"/>
        </w:rPr>
        <w:t xml:space="preserve"> and</w:t>
      </w:r>
      <w:r>
        <w:t xml:space="preserve"> Alessandro </w:t>
      </w:r>
      <w:proofErr w:type="spellStart"/>
      <w:r w:rsidRPr="00F51A7E">
        <w:rPr>
          <w:rStyle w:val="Style13ptBold"/>
        </w:rPr>
        <w:t>Pelizzon</w:t>
      </w:r>
      <w:proofErr w:type="spellEnd"/>
      <w:r>
        <w:t>, 20</w:t>
      </w:r>
      <w:r w:rsidRPr="00F51A7E">
        <w:rPr>
          <w:rStyle w:val="Style13ptBold"/>
        </w:rPr>
        <w:t>13</w:t>
      </w:r>
      <w:r>
        <w:t xml:space="preserve"> (“Mapping the Terrain of Earth Jurisprudence: Landscape, Thresholds and Horizons</w:t>
      </w:r>
      <w:proofErr w:type="gramStart"/>
      <w:r>
        <w:t>,”&lt;</w:t>
      </w:r>
      <w:proofErr w:type="gramEnd"/>
      <w:r>
        <w:t xml:space="preserve">&lt;School of Law and Justice Southern Cross University&gt;&gt;, &lt;&lt;School of Law and Justice Southern Cross University&gt;&gt;,  Environmental and Earth Law Journal EJEJJ. Vol 3. (2013) Issue 1, </w:t>
      </w:r>
      <w:hyperlink r:id="rId47" w:history="1">
        <w:r w:rsidRPr="008F4068">
          <w:rPr>
            <w:rStyle w:val="Hyperlink"/>
          </w:rPr>
          <w:t>https://lawpublications.barry.edu/ejejj/vol3/iss1/1/</w:t>
        </w:r>
      </w:hyperlink>
      <w:r>
        <w:t>, p6-8)//</w:t>
      </w:r>
      <w:proofErr w:type="spellStart"/>
      <w:r>
        <w:t>pairie</w:t>
      </w:r>
      <w:proofErr w:type="spellEnd"/>
      <w:r>
        <w:t xml:space="preserve"> </w:t>
      </w:r>
    </w:p>
    <w:p w14:paraId="1B0BE6BE" w14:textId="77777777" w:rsidR="00AE0383" w:rsidRPr="00E13D4D" w:rsidRDefault="00AE0383" w:rsidP="00AE0383">
      <w:pPr>
        <w:rPr>
          <w:sz w:val="12"/>
        </w:rPr>
      </w:pPr>
      <w:r w:rsidRPr="00E13D4D">
        <w:rPr>
          <w:sz w:val="12"/>
        </w:rPr>
        <w:t xml:space="preserve">In the United States, </w:t>
      </w:r>
      <w:r w:rsidRPr="00E13D4D">
        <w:rPr>
          <w:rStyle w:val="StyleUnderline"/>
        </w:rPr>
        <w:t>local ordinances have been passed that</w:t>
      </w:r>
      <w:r>
        <w:rPr>
          <w:rStyle w:val="StyleUnderline"/>
        </w:rPr>
        <w:t xml:space="preserve"> </w:t>
      </w:r>
      <w:r w:rsidRPr="00E13D4D">
        <w:rPr>
          <w:rStyle w:val="StyleUnderline"/>
        </w:rPr>
        <w:t>partially recognize rights of nature within local communities,14 and</w:t>
      </w:r>
      <w:r>
        <w:rPr>
          <w:rStyle w:val="StyleUnderline"/>
        </w:rPr>
        <w:t xml:space="preserve"> </w:t>
      </w:r>
      <w:r w:rsidRPr="00E13D4D">
        <w:rPr>
          <w:rStyle w:val="StyleUnderline"/>
        </w:rPr>
        <w:t>Bolivia is currently set to legislate the ‘Law of Mother Earth’</w:t>
      </w:r>
      <w:r w:rsidRPr="00E13D4D">
        <w:rPr>
          <w:sz w:val="12"/>
        </w:rPr>
        <w:t xml:space="preserve"> which identifies eleven specific rights for nature.15 In 2010 Bolivian President 13. Provincial Court of Justice of Loja, sentence No. 11121-2011-0010, March 30, 2011. The Constitutional Injunction established: </w:t>
      </w:r>
      <w:r w:rsidRPr="00E13D4D">
        <w:rPr>
          <w:sz w:val="12"/>
        </w:rPr>
        <w:t xml:space="preserve"> The suitability and efficacy of the Constitutional injunction as the only way to remedy in an immediate manner the environmental damage focusing on the undeniable, elemental, and essential importance of nature, and taking into account the evident process of degradation; </w:t>
      </w:r>
      <w:r w:rsidRPr="00E13D4D">
        <w:rPr>
          <w:sz w:val="12"/>
        </w:rPr>
        <w:t xml:space="preserve"> That, based on the precautionary principle, until it is objectively demonstrated that the probability of certain danger that a project undertaken in an established area does not produce contamination or lead to environmental damage, it is the responsibility of the constitutional judges to incline towards the immediate protection and the legal tutelage of the rights of nature, doing what is necessary to prevent contamination or call for remedy; </w:t>
      </w:r>
      <w:r w:rsidRPr="00E13D4D">
        <w:rPr>
          <w:sz w:val="12"/>
        </w:rPr>
        <w:t xml:space="preserve"> The recognition that damages to nature are generational damages, defined as such for their magnitude that impact not only the present generation but also future ones; </w:t>
      </w:r>
      <w:r w:rsidRPr="00E13D4D">
        <w:rPr>
          <w:sz w:val="12"/>
        </w:rPr>
        <w:t xml:space="preserve"> That the plaintiffs should not have to prove the existence of damages but that the Provincial Government of Loja, as the entity that administers the activity, had to have provide certain evidence that the widening the road would not affect the environment; </w:t>
      </w:r>
      <w:r w:rsidRPr="00E13D4D">
        <w:rPr>
          <w:sz w:val="12"/>
        </w:rPr>
        <w:t xml:space="preserve"> That the defendant’s argument that the population needs roads does not apply since there is no sacrifice of constitutional rights because the case did not question the widening of the road, but the respect for the constitutional rights of nature. http://therightsofnature.org/first-ron-case-ecuador 14. See generally Community Environmental Legal Defense Fund, Ordinance Archive, September 24, 2011, available at http://celdf.org/ordinancearchive?preview=1&amp;cache=0 (last visited May 25, 2013). 15. These rights include: the right to life and to exist; the right to continue vital cycles and processes free from human alteration; the right to pure water and clean air; the right to balance; the right not to be polluted; and the right to not have cellular structure modified or genetically altered. It will also enshrine the right of nature ‘to not 2013] MAPPING THE TERRAIN OF EARTH JURISPRUDENCE 7 Evo Morales convened a World Conference of Peoples on Climate Change and Mother Earth’s Rights in Cochabamba. A significant outcome of that conference was the drafting of a Universal Declaration on the Rights of Mother Earth, a document which ‘demands a paradigm shift and a conscious effort on the part of man [sic] to own up to our errors and settles on amending our patterns of production and consumption.’16 This Declaration was presented by Ecuadorian ambassador Pablo Solon to the United Nations Climate Change Conference in June 2011. Mindful of these initiatives, the development of conceptual and practical frameworks for an earth justice system predicated on rights of nature remains at a nascent stage. </w:t>
      </w:r>
      <w:r w:rsidRPr="00E13D4D">
        <w:rPr>
          <w:rStyle w:val="StyleUnderline"/>
        </w:rPr>
        <w:t>The emergent discourse and practice</w:t>
      </w:r>
      <w:r>
        <w:rPr>
          <w:rStyle w:val="StyleUnderline"/>
        </w:rPr>
        <w:t xml:space="preserve"> </w:t>
      </w:r>
      <w:r w:rsidRPr="00E13D4D">
        <w:rPr>
          <w:rStyle w:val="StyleUnderline"/>
        </w:rPr>
        <w:t>of earth jurisprudence will require decisions to be made relating to the</w:t>
      </w:r>
      <w:r>
        <w:rPr>
          <w:rStyle w:val="StyleUnderline"/>
        </w:rPr>
        <w:t xml:space="preserve"> </w:t>
      </w:r>
      <w:r w:rsidRPr="00E13D4D">
        <w:rPr>
          <w:rStyle w:val="StyleUnderline"/>
        </w:rPr>
        <w:t>ways in which biophysical reality (including ‘nature’), and juridical</w:t>
      </w:r>
      <w:r>
        <w:rPr>
          <w:rStyle w:val="StyleUnderline"/>
        </w:rPr>
        <w:t xml:space="preserve"> </w:t>
      </w:r>
      <w:r w:rsidRPr="00E13D4D">
        <w:rPr>
          <w:rStyle w:val="StyleUnderline"/>
        </w:rPr>
        <w:t>concepts (including ‘rights’) are articulated and represented. But</w:t>
      </w:r>
      <w:r>
        <w:rPr>
          <w:rStyle w:val="StyleUnderline"/>
        </w:rPr>
        <w:t xml:space="preserve"> </w:t>
      </w:r>
      <w:r w:rsidRPr="00E13D4D">
        <w:rPr>
          <w:rStyle w:val="StyleUnderline"/>
        </w:rPr>
        <w:t>because the content of such epistemological and ontological claims rest</w:t>
      </w:r>
      <w:r>
        <w:rPr>
          <w:rStyle w:val="StyleUnderline"/>
        </w:rPr>
        <w:t xml:space="preserve"> </w:t>
      </w:r>
      <w:r w:rsidRPr="00E13D4D">
        <w:rPr>
          <w:rStyle w:val="StyleUnderline"/>
        </w:rPr>
        <w:t>on contestable assumptions, it is to be supposed that the determination</w:t>
      </w:r>
      <w:r>
        <w:rPr>
          <w:rStyle w:val="StyleUnderline"/>
        </w:rPr>
        <w:t xml:space="preserve"> </w:t>
      </w:r>
      <w:r w:rsidRPr="00E13D4D">
        <w:rPr>
          <w:rStyle w:val="StyleUnderline"/>
        </w:rPr>
        <w:t>of these frameworks will be the subject of continuing negotiation among</w:t>
      </w:r>
      <w:r>
        <w:rPr>
          <w:rStyle w:val="StyleUnderline"/>
        </w:rPr>
        <w:t xml:space="preserve"> </w:t>
      </w:r>
      <w:r w:rsidRPr="00E13D4D">
        <w:rPr>
          <w:rStyle w:val="StyleUnderline"/>
        </w:rPr>
        <w:t>both scholars and practitioners of emergent earth governance systems.</w:t>
      </w:r>
      <w:r>
        <w:rPr>
          <w:rStyle w:val="StyleUnderline"/>
        </w:rPr>
        <w:t xml:space="preserve"> </w:t>
      </w:r>
      <w:r w:rsidRPr="00E13D4D">
        <w:rPr>
          <w:rStyle w:val="StyleUnderline"/>
        </w:rPr>
        <w:t>As a transdisciplinary endeavor, the development of frameworks</w:t>
      </w:r>
      <w:r>
        <w:rPr>
          <w:rStyle w:val="StyleUnderline"/>
        </w:rPr>
        <w:t xml:space="preserve"> </w:t>
      </w:r>
      <w:r w:rsidRPr="00E13D4D">
        <w:rPr>
          <w:rStyle w:val="StyleUnderline"/>
        </w:rPr>
        <w:t>for earth jurisprudence will be informed by a range of disciplinary</w:t>
      </w:r>
      <w:r>
        <w:rPr>
          <w:rStyle w:val="StyleUnderline"/>
        </w:rPr>
        <w:t xml:space="preserve"> </w:t>
      </w:r>
      <w:r w:rsidRPr="00E13D4D">
        <w:rPr>
          <w:rStyle w:val="StyleUnderline"/>
        </w:rPr>
        <w:t xml:space="preserve">paradigms including those of law, </w:t>
      </w:r>
      <w:proofErr w:type="gramStart"/>
      <w:r w:rsidRPr="00E13D4D">
        <w:rPr>
          <w:rStyle w:val="StyleUnderline"/>
        </w:rPr>
        <w:t>philosophy</w:t>
      </w:r>
      <w:proofErr w:type="gramEnd"/>
      <w:r w:rsidRPr="00E13D4D">
        <w:rPr>
          <w:rStyle w:val="StyleUnderline"/>
        </w:rPr>
        <w:t xml:space="preserve"> and the social, natural and</w:t>
      </w:r>
      <w:r>
        <w:rPr>
          <w:rStyle w:val="StyleUnderline"/>
        </w:rPr>
        <w:t xml:space="preserve"> </w:t>
      </w:r>
      <w:r w:rsidRPr="00E13D4D">
        <w:rPr>
          <w:rStyle w:val="StyleUnderline"/>
        </w:rPr>
        <w:t>biological sciences. But because each discipline employs different</w:t>
      </w:r>
      <w:r>
        <w:rPr>
          <w:rStyle w:val="StyleUnderline"/>
        </w:rPr>
        <w:t xml:space="preserve"> </w:t>
      </w:r>
      <w:r w:rsidRPr="00E13D4D">
        <w:rPr>
          <w:rStyle w:val="StyleUnderline"/>
        </w:rPr>
        <w:t>historically and culturally specific methods of knowledge production,</w:t>
      </w:r>
      <w:r>
        <w:rPr>
          <w:rStyle w:val="StyleUnderline"/>
        </w:rPr>
        <w:t xml:space="preserve"> </w:t>
      </w:r>
      <w:r w:rsidRPr="00E13D4D">
        <w:rPr>
          <w:rStyle w:val="StyleUnderline"/>
        </w:rPr>
        <w:t xml:space="preserve">any attempt to arrive at a </w:t>
      </w:r>
      <w:r w:rsidRPr="00E13D4D">
        <w:rPr>
          <w:rStyle w:val="Emphasis"/>
        </w:rPr>
        <w:t>coherent and unified framework</w:t>
      </w:r>
      <w:r w:rsidRPr="00E13D4D">
        <w:rPr>
          <w:rStyle w:val="StyleUnderline"/>
        </w:rPr>
        <w:t xml:space="preserve"> for Earth</w:t>
      </w:r>
      <w:r>
        <w:rPr>
          <w:rStyle w:val="StyleUnderline"/>
        </w:rPr>
        <w:t xml:space="preserve"> </w:t>
      </w:r>
      <w:r w:rsidRPr="00E13D4D">
        <w:rPr>
          <w:rStyle w:val="StyleUnderline"/>
        </w:rPr>
        <w:t xml:space="preserve">jurisprudence would risk </w:t>
      </w:r>
      <w:r w:rsidRPr="00E13D4D">
        <w:rPr>
          <w:rStyle w:val="Emphasis"/>
        </w:rPr>
        <w:t>misrepresenting</w:t>
      </w:r>
      <w:r w:rsidRPr="00E13D4D">
        <w:rPr>
          <w:rStyle w:val="StyleUnderline"/>
        </w:rPr>
        <w:t xml:space="preserve"> the richness and </w:t>
      </w:r>
      <w:r w:rsidRPr="00E13D4D">
        <w:rPr>
          <w:rStyle w:val="Emphasis"/>
        </w:rPr>
        <w:t>complexity</w:t>
      </w:r>
      <w:r w:rsidRPr="00E13D4D">
        <w:rPr>
          <w:rStyle w:val="StyleUnderline"/>
        </w:rPr>
        <w:t xml:space="preserve"> of</w:t>
      </w:r>
      <w:r>
        <w:rPr>
          <w:rStyle w:val="StyleUnderline"/>
        </w:rPr>
        <w:t xml:space="preserve"> </w:t>
      </w:r>
      <w:r w:rsidRPr="00E13D4D">
        <w:rPr>
          <w:rStyle w:val="StyleUnderline"/>
        </w:rPr>
        <w:t>its conceptual terrain.17 Consequently, recognition that knowledge</w:t>
      </w:r>
      <w:r>
        <w:rPr>
          <w:rStyle w:val="StyleUnderline"/>
        </w:rPr>
        <w:t xml:space="preserve"> </w:t>
      </w:r>
      <w:r w:rsidRPr="00E13D4D">
        <w:rPr>
          <w:rStyle w:val="StyleUnderline"/>
        </w:rPr>
        <w:t>be affected by mega-infrastructure and development projects that affect the balance of</w:t>
      </w:r>
      <w:r>
        <w:rPr>
          <w:rStyle w:val="StyleUnderline"/>
        </w:rPr>
        <w:t xml:space="preserve"> </w:t>
      </w:r>
      <w:r w:rsidRPr="00E13D4D">
        <w:rPr>
          <w:rStyle w:val="StyleUnderline"/>
        </w:rPr>
        <w:t>ecosystems and the local inhabitant communities’</w:t>
      </w:r>
      <w:r w:rsidRPr="00E13D4D">
        <w:rPr>
          <w:sz w:val="12"/>
        </w:rPr>
        <w:t xml:space="preserve">. See John Vidal, Law of Mother Earth expected to prompt radical new conservation and social measures in South American nation, INFINITE UNKNOWN (August 12, 2011), http://www.infiniteunknown.net/2011/04/12/bolivias-law-of-mother-earth-establishes11-new-rights-for-nature/. 16. </w:t>
      </w:r>
      <w:proofErr w:type="spellStart"/>
      <w:r w:rsidRPr="00E13D4D">
        <w:rPr>
          <w:sz w:val="12"/>
        </w:rPr>
        <w:t>Nnimmo</w:t>
      </w:r>
      <w:proofErr w:type="spellEnd"/>
      <w:r w:rsidRPr="00E13D4D">
        <w:rPr>
          <w:sz w:val="12"/>
        </w:rPr>
        <w:t xml:space="preserve"> Bassey, Vision: The Declaration of the Rights of Mother Earth is our roadmap to a livable future, in THE RIGHTS OF NATURE, THE CASE FOR A UNIVERSAL DECLARATION ON THE RIGHTS OF MOTHER EARTH (Council of Canadians, Global Exchange &amp; </w:t>
      </w:r>
      <w:proofErr w:type="spellStart"/>
      <w:r w:rsidRPr="00E13D4D">
        <w:rPr>
          <w:sz w:val="12"/>
        </w:rPr>
        <w:t>Fundacion</w:t>
      </w:r>
      <w:proofErr w:type="spellEnd"/>
      <w:r w:rsidRPr="00E13D4D">
        <w:rPr>
          <w:sz w:val="12"/>
        </w:rPr>
        <w:t xml:space="preserve"> Pachamama eds., 2011). 17. Edgar Morin suggests that human beings are open to possession by their own ideologies and systems of belief. As a result, </w:t>
      </w:r>
      <w:r w:rsidRPr="00E13D4D">
        <w:rPr>
          <w:rStyle w:val="StyleUnderline"/>
        </w:rPr>
        <w:t>he argues, knowledge production is</w:t>
      </w:r>
      <w:r>
        <w:rPr>
          <w:rStyle w:val="StyleUnderline"/>
        </w:rPr>
        <w:t xml:space="preserve"> </w:t>
      </w:r>
      <w:r w:rsidRPr="00E13D4D">
        <w:rPr>
          <w:rStyle w:val="StyleUnderline"/>
        </w:rPr>
        <w:t>variable across paradigmatic divides which renders problematic the idea of positive or</w:t>
      </w:r>
      <w:r>
        <w:rPr>
          <w:rStyle w:val="StyleUnderline"/>
        </w:rPr>
        <w:t xml:space="preserve"> </w:t>
      </w:r>
      <w:r w:rsidRPr="00E13D4D">
        <w:rPr>
          <w:rStyle w:val="StyleUnderline"/>
        </w:rPr>
        <w:t>8 ENVIRONMENTAL AND [Vol. III</w:t>
      </w:r>
      <w:r>
        <w:rPr>
          <w:rStyle w:val="StyleUnderline"/>
        </w:rPr>
        <w:t xml:space="preserve"> </w:t>
      </w:r>
      <w:r w:rsidRPr="00E13D4D">
        <w:rPr>
          <w:rStyle w:val="StyleUnderline"/>
        </w:rPr>
        <w:t>EARTH LAW JOURNAL</w:t>
      </w:r>
      <w:r>
        <w:rPr>
          <w:rStyle w:val="StyleUnderline"/>
        </w:rPr>
        <w:t xml:space="preserve"> </w:t>
      </w:r>
      <w:r w:rsidRPr="00E13D4D">
        <w:rPr>
          <w:rStyle w:val="StyleUnderline"/>
        </w:rPr>
        <w:t>production is variable across paradigmatic divides renders problematic</w:t>
      </w:r>
      <w:r>
        <w:rPr>
          <w:rStyle w:val="StyleUnderline"/>
        </w:rPr>
        <w:t xml:space="preserve"> </w:t>
      </w:r>
      <w:r w:rsidRPr="00E13D4D">
        <w:rPr>
          <w:rStyle w:val="StyleUnderline"/>
        </w:rPr>
        <w:t xml:space="preserve">the identification of a stable and </w:t>
      </w:r>
      <w:proofErr w:type="spellStart"/>
      <w:proofErr w:type="gramStart"/>
      <w:r w:rsidRPr="00E13D4D">
        <w:rPr>
          <w:rStyle w:val="StyleUnderline"/>
        </w:rPr>
        <w:t>non negotiable</w:t>
      </w:r>
      <w:proofErr w:type="spellEnd"/>
      <w:proofErr w:type="gramEnd"/>
      <w:r w:rsidRPr="00E13D4D">
        <w:rPr>
          <w:rStyle w:val="StyleUnderline"/>
        </w:rPr>
        <w:t xml:space="preserve"> landscape for an earth</w:t>
      </w:r>
      <w:r>
        <w:rPr>
          <w:rStyle w:val="StyleUnderline"/>
        </w:rPr>
        <w:t xml:space="preserve"> </w:t>
      </w:r>
      <w:r w:rsidRPr="00E13D4D">
        <w:rPr>
          <w:rStyle w:val="StyleUnderline"/>
        </w:rPr>
        <w:t>justice system.</w:t>
      </w:r>
      <w:r>
        <w:rPr>
          <w:rStyle w:val="StyleUnderline"/>
        </w:rPr>
        <w:t xml:space="preserve"> </w:t>
      </w:r>
      <w:r w:rsidRPr="00E13D4D">
        <w:rPr>
          <w:sz w:val="12"/>
        </w:rPr>
        <w:t xml:space="preserve">Edgar Morin recognizes that thinking of knowledge as the product of disciplinary paradigms necessarily gives rise to a ‘realm of creative uncertainty’.18 Because human beings are open to possession by their ideologies and systems of belief, the ‘ecology of ideas’, Morin asserts, has a significant impact on the lived perceptions and practices of homo sapiens and on everything that may be affected by them. For this reason, it is not just knowledge that is of central importance in the solving of problems, but rather a ‘knowledge of knowledge.’ 19 It may be supposed that the identification and articulation of this ‘knowledge of knowledge’, will engender areas of disagreement among scholars, practitioners and activists and will be the subject of continuing negotiation for the development of the theory and practice of earth jurisprudence. Nearly half a century ago, Norwegian philosopher Arne </w:t>
      </w:r>
      <w:proofErr w:type="spellStart"/>
      <w:r w:rsidRPr="00E13D4D">
        <w:rPr>
          <w:sz w:val="12"/>
        </w:rPr>
        <w:t>Næss</w:t>
      </w:r>
      <w:proofErr w:type="spellEnd"/>
      <w:r w:rsidRPr="00E13D4D">
        <w:rPr>
          <w:sz w:val="12"/>
        </w:rPr>
        <w:t xml:space="preserve"> observed that the conceptual frameworks informing ecological thinking consisted of a ‘wide variety of fundamentally different and even incompatible philosophies.’20 </w:t>
      </w:r>
      <w:proofErr w:type="spellStart"/>
      <w:r w:rsidRPr="00E13D4D">
        <w:rPr>
          <w:sz w:val="12"/>
        </w:rPr>
        <w:t>Næss</w:t>
      </w:r>
      <w:proofErr w:type="spellEnd"/>
      <w:r w:rsidRPr="00E13D4D">
        <w:rPr>
          <w:sz w:val="12"/>
        </w:rPr>
        <w:t xml:space="preserve"> neither proposed nor advocated a single </w:t>
      </w:r>
      <w:proofErr w:type="spellStart"/>
      <w:r w:rsidRPr="00E13D4D">
        <w:rPr>
          <w:sz w:val="12"/>
        </w:rPr>
        <w:t>ecophilosophy</w:t>
      </w:r>
      <w:proofErr w:type="spellEnd"/>
      <w:r w:rsidRPr="00E13D4D">
        <w:rPr>
          <w:sz w:val="12"/>
        </w:rPr>
        <w:t xml:space="preserve"> but emphasized that his version represented only one account. His extensive corpus of work on ‘</w:t>
      </w:r>
      <w:proofErr w:type="spellStart"/>
      <w:r w:rsidRPr="00E13D4D">
        <w:rPr>
          <w:sz w:val="12"/>
        </w:rPr>
        <w:t>ecosophy</w:t>
      </w:r>
      <w:proofErr w:type="spellEnd"/>
      <w:r w:rsidRPr="00E13D4D">
        <w:rPr>
          <w:sz w:val="12"/>
        </w:rPr>
        <w:t xml:space="preserve">’ reflects a range of views concerning the meaning of nature and of ‘reality’. In it, what began as a metaphysical account of a single form of reality or ‘unified science’ was gradually replaced with a pluralistic approach which recognized the possibility of </w:t>
      </w:r>
      <w:proofErr w:type="gramStart"/>
      <w:r w:rsidRPr="00E13D4D">
        <w:rPr>
          <w:sz w:val="12"/>
        </w:rPr>
        <w:t>a number of</w:t>
      </w:r>
      <w:proofErr w:type="gramEnd"/>
      <w:r w:rsidRPr="00E13D4D">
        <w:rPr>
          <w:sz w:val="12"/>
        </w:rPr>
        <w:t xml:space="preserve"> competing and scientific theories, any of which, </w:t>
      </w:r>
      <w:proofErr w:type="spellStart"/>
      <w:r w:rsidRPr="00E13D4D">
        <w:rPr>
          <w:sz w:val="12"/>
        </w:rPr>
        <w:t>Næss</w:t>
      </w:r>
      <w:proofErr w:type="spellEnd"/>
      <w:r w:rsidRPr="00E13D4D">
        <w:rPr>
          <w:sz w:val="12"/>
        </w:rPr>
        <w:t xml:space="preserve"> observed, could be said to be compatible with ‘reality’. </w:t>
      </w:r>
    </w:p>
    <w:p w14:paraId="746ECFDC" w14:textId="5A292D98" w:rsidR="00AE0383" w:rsidRDefault="00AE0383" w:rsidP="00AE0383"/>
    <w:p w14:paraId="78C71807" w14:textId="77777777" w:rsidR="00AE0383" w:rsidRPr="00AE0383" w:rsidRDefault="00AE0383" w:rsidP="00AE0383"/>
    <w:p w14:paraId="679A67B1" w14:textId="59661691" w:rsidR="00AE0383" w:rsidRDefault="00AE0383" w:rsidP="00EA2236">
      <w:pPr>
        <w:pStyle w:val="Heading3"/>
      </w:pPr>
      <w:r>
        <w:t>**Resource</w:t>
      </w:r>
    </w:p>
    <w:p w14:paraId="3C7C9D74" w14:textId="13B150BF" w:rsidR="00AE0383" w:rsidRDefault="00AE0383" w:rsidP="00AE0383"/>
    <w:p w14:paraId="3C52B18C" w14:textId="77777777" w:rsidR="00AE0383" w:rsidRDefault="00AE0383" w:rsidP="00AE0383">
      <w:pPr>
        <w:pStyle w:val="Heading4"/>
      </w:pPr>
      <w:r>
        <w:t xml:space="preserve">The term “resource” – views nature as nothing more than a resource for humans exploit and reinforces human superiority </w:t>
      </w:r>
    </w:p>
    <w:p w14:paraId="4B722DB0" w14:textId="77777777" w:rsidR="00AE0383" w:rsidRPr="00C07E87" w:rsidRDefault="00AE0383" w:rsidP="00AE0383">
      <w:r>
        <w:t xml:space="preserve">Eileen </w:t>
      </w:r>
      <w:r w:rsidRPr="00AF711B">
        <w:rPr>
          <w:rStyle w:val="Style13ptBold"/>
        </w:rPr>
        <w:t>Crist</w:t>
      </w:r>
      <w:r>
        <w:rPr>
          <w:rStyle w:val="Style13ptBold"/>
        </w:rPr>
        <w:t xml:space="preserve">, </w:t>
      </w:r>
      <w:r w:rsidRPr="00C43DF6">
        <w:t>20</w:t>
      </w:r>
      <w:r w:rsidRPr="00AF711B">
        <w:rPr>
          <w:rStyle w:val="Style13ptBold"/>
        </w:rPr>
        <w:t>19</w:t>
      </w:r>
      <w:r>
        <w:t xml:space="preserve"> (“3 The Framework of Resources and Techno-Managerialism,” Abundant Earth: Toward an Ecological Civilization, &lt;&lt;Associate Professor Emerita of the Department of Science, Technology, and Society at Virginia Tech&gt;&gt; The University of Chicago Press, p67-68)//</w:t>
      </w:r>
      <w:proofErr w:type="spellStart"/>
      <w:r>
        <w:t>pairie</w:t>
      </w:r>
      <w:proofErr w:type="spellEnd"/>
    </w:p>
    <w:p w14:paraId="764F8D01" w14:textId="77777777" w:rsidR="00AE0383" w:rsidRPr="00F163C0" w:rsidRDefault="00AE0383" w:rsidP="00AE0383">
      <w:pPr>
        <w:rPr>
          <w:u w:val="single"/>
        </w:rPr>
      </w:pPr>
      <w:r w:rsidRPr="001753FC">
        <w:rPr>
          <w:sz w:val="12"/>
        </w:rPr>
        <w:t xml:space="preserve">In modern times, the world- making narrative of human ascendancy and nonhuman demotion was secured in collective consciousness by being submerged into concepts that directly emerged out of the inherited worldview that the natural world is beneath and for humans. </w:t>
      </w:r>
      <w:r w:rsidRPr="001753FC">
        <w:rPr>
          <w:rStyle w:val="StyleUnderline"/>
        </w:rPr>
        <w:t xml:space="preserve">The most overarching of modern- age anthropocentric concepts </w:t>
      </w:r>
      <w:proofErr w:type="gramStart"/>
      <w:r w:rsidRPr="001753FC">
        <w:rPr>
          <w:rStyle w:val="StyleUnderline"/>
        </w:rPr>
        <w:t>is</w:t>
      </w:r>
      <w:proofErr w:type="gramEnd"/>
      <w:r w:rsidRPr="001753FC">
        <w:rPr>
          <w:rStyle w:val="StyleUnderline"/>
        </w:rPr>
        <w:t xml:space="preserve"> that of natural resources, which linguistically crystallized the post- Cartesian secular view of nature as purely material, mechanical, and lacking inherent purpose</w:t>
      </w:r>
      <w:r w:rsidRPr="001753FC">
        <w:rPr>
          <w:sz w:val="12"/>
        </w:rPr>
        <w:t xml:space="preserve">.4 In the classical and Christian eras, Western thought championed the belief that animals, plants, minerals, and “savages” existed, or were created by God, for human use. </w:t>
      </w:r>
      <w:r w:rsidRPr="001753FC">
        <w:rPr>
          <w:rStyle w:val="StyleUnderline"/>
        </w:rPr>
        <w:t xml:space="preserve">This doctrine laid the sturdy foundation for the modern- secular concept of resources to emerge: Nature </w:t>
      </w:r>
      <w:proofErr w:type="gramStart"/>
      <w:r w:rsidRPr="001753FC">
        <w:rPr>
          <w:rStyle w:val="StyleUnderline"/>
        </w:rPr>
        <w:t>as a whole became</w:t>
      </w:r>
      <w:proofErr w:type="gramEnd"/>
      <w:r w:rsidRPr="001753FC">
        <w:rPr>
          <w:rStyle w:val="StyleUnderline"/>
        </w:rPr>
        <w:t xml:space="preserve"> a domain for human use and advancement.</w:t>
      </w:r>
      <w:r w:rsidRPr="001753FC">
        <w:rPr>
          <w:sz w:val="12"/>
        </w:rPr>
        <w:t xml:space="preserve"> Indeed, the very category of “nature” co- emerged with its construction as precisely such a domain.5 </w:t>
      </w:r>
      <w:r w:rsidRPr="001753FC">
        <w:rPr>
          <w:rStyle w:val="StyleUnderline"/>
        </w:rPr>
        <w:t xml:space="preserve">The concept of resources not only foregrounds instrumentalism— the lens of viewing things as useable and </w:t>
      </w:r>
      <w:proofErr w:type="spellStart"/>
      <w:r w:rsidRPr="001753FC">
        <w:rPr>
          <w:rStyle w:val="StyleUnderline"/>
        </w:rPr>
        <w:t>profi</w:t>
      </w:r>
      <w:proofErr w:type="spellEnd"/>
      <w:r w:rsidRPr="001753FC">
        <w:rPr>
          <w:rStyle w:val="StyleUnderline"/>
        </w:rPr>
        <w:t xml:space="preserve"> table—but being general, content- less, and spiritless, it enables instrumentalism to engulf the entire reality fi eld. Resources is a label that can be foisted on anything: soil, water, animals, minerals, rivers, forests, grasslands, and even extraterrestrial territories like the moon and other planetary bodies. It casts a blanket of inertness or gross materiality over the substance of the world, whose aliveness and self- integrity are denied or shunted into irrelevancy. This master concept legitimates taking and using, because it describes the world in ways precisely intended to invite taking and using. The instrumental reasoning and </w:t>
      </w:r>
      <w:proofErr w:type="spellStart"/>
      <w:r w:rsidRPr="001753FC">
        <w:rPr>
          <w:rStyle w:val="StyleUnderline"/>
        </w:rPr>
        <w:t>justifi</w:t>
      </w:r>
      <w:proofErr w:type="spellEnd"/>
      <w:r w:rsidRPr="001753FC">
        <w:rPr>
          <w:rStyle w:val="StyleUnderline"/>
        </w:rPr>
        <w:t xml:space="preserve"> cation for domination inherent in “natural resources” attained altogether new heights through the industrial subjugation of soil, land, seas, animals, plants, and biomes</w:t>
      </w:r>
      <w:r w:rsidRPr="001753FC">
        <w:rPr>
          <w:sz w:val="12"/>
        </w:rPr>
        <w:t xml:space="preserve"> by means of technologies invented and implemented without CHAPTER THREE 68 ethics. The amoral modality of industrial technology maps onto the concept of resources—for “resources” are constituted as lacking inherent standing. </w:t>
      </w:r>
      <w:r w:rsidRPr="001753FC">
        <w:rPr>
          <w:rStyle w:val="StyleUnderline"/>
        </w:rPr>
        <w:t xml:space="preserve">Amoral technology conforms to, as well as reinforces, the idea of natural resources because setting upon the world in accordance with that idea concretizes and legitimates it. People can thus countenance battery chickens, lopped- off mountains, endless monocultures, and industrial fi </w:t>
      </w:r>
      <w:proofErr w:type="spellStart"/>
      <w:r w:rsidRPr="001753FC">
        <w:rPr>
          <w:rStyle w:val="StyleUnderline"/>
        </w:rPr>
        <w:t>shnets</w:t>
      </w:r>
      <w:proofErr w:type="spellEnd"/>
      <w:r w:rsidRPr="001753FC">
        <w:rPr>
          <w:rStyle w:val="StyleUnderline"/>
        </w:rPr>
        <w:t xml:space="preserve"> bursting with fi </w:t>
      </w:r>
      <w:proofErr w:type="spellStart"/>
      <w:r w:rsidRPr="001753FC">
        <w:rPr>
          <w:rStyle w:val="StyleUnderline"/>
        </w:rPr>
        <w:t>sh</w:t>
      </w:r>
      <w:proofErr w:type="spellEnd"/>
      <w:r w:rsidRPr="001753FC">
        <w:rPr>
          <w:rStyle w:val="StyleUnderline"/>
        </w:rPr>
        <w:t xml:space="preserve"> not as crimes against nature, but as the way things are. The pervasive and customary use of “natural resources” makes it appear a normal way of talking about the world, as a language containing no agenda</w:t>
      </w:r>
      <w:r w:rsidRPr="001753FC">
        <w:rPr>
          <w:sz w:val="12"/>
        </w:rPr>
        <w:t xml:space="preserve">. It is worth scrutinizing what kind of relationship to the biosphere this ostensibly neutral concept fosters. </w:t>
      </w:r>
      <w:r w:rsidRPr="001753FC">
        <w:rPr>
          <w:rStyle w:val="StyleUnderline"/>
        </w:rPr>
        <w:t xml:space="preserve">The term “resources,” simply put, designates the world in terms of its disposability for human needs, wants, and desires. “Natural resources,” while seemingly an objective referent to (nonliving and living) entities, tacitly </w:t>
      </w:r>
      <w:proofErr w:type="spellStart"/>
      <w:r w:rsidRPr="001753FC">
        <w:rPr>
          <w:rStyle w:val="StyleUnderline"/>
        </w:rPr>
        <w:t>reconfi</w:t>
      </w:r>
      <w:proofErr w:type="spellEnd"/>
      <w:r w:rsidRPr="001753FC">
        <w:rPr>
          <w:rStyle w:val="StyleUnderline"/>
        </w:rPr>
        <w:t xml:space="preserve"> </w:t>
      </w:r>
      <w:proofErr w:type="spellStart"/>
      <w:r w:rsidRPr="001753FC">
        <w:rPr>
          <w:rStyle w:val="StyleUnderline"/>
        </w:rPr>
        <w:t>gures</w:t>
      </w:r>
      <w:proofErr w:type="spellEnd"/>
      <w:r w:rsidRPr="001753FC">
        <w:rPr>
          <w:rStyle w:val="StyleUnderline"/>
        </w:rPr>
        <w:t xml:space="preserve"> the natural world as human owned. The concept entirely bypasses, and via its ceaseless use ends up erasing, the natural world’s intrinsic standing. Indeed, the concept of resources preempts human thought from even moving in the direction of understanding </w:t>
      </w:r>
      <w:proofErr w:type="spellStart"/>
      <w:proofErr w:type="gramStart"/>
      <w:r w:rsidRPr="001753FC">
        <w:rPr>
          <w:rStyle w:val="StyleUnderline"/>
        </w:rPr>
        <w:t>non human</w:t>
      </w:r>
      <w:proofErr w:type="spellEnd"/>
      <w:proofErr w:type="gramEnd"/>
      <w:r w:rsidRPr="001753FC">
        <w:rPr>
          <w:rStyle w:val="StyleUnderline"/>
        </w:rPr>
        <w:t xml:space="preserve"> nature in terms of its intrinsic being. “Resources” </w:t>
      </w:r>
      <w:proofErr w:type="spellStart"/>
      <w:r w:rsidRPr="001753FC">
        <w:rPr>
          <w:rStyle w:val="StyleUnderline"/>
        </w:rPr>
        <w:t>prefi</w:t>
      </w:r>
      <w:proofErr w:type="spellEnd"/>
      <w:r w:rsidRPr="001753FC">
        <w:rPr>
          <w:rStyle w:val="StyleUnderline"/>
        </w:rPr>
        <w:t xml:space="preserve"> </w:t>
      </w:r>
      <w:proofErr w:type="spellStart"/>
      <w:r w:rsidRPr="001753FC">
        <w:rPr>
          <w:rStyle w:val="StyleUnderline"/>
        </w:rPr>
        <w:t>gures</w:t>
      </w:r>
      <w:proofErr w:type="spellEnd"/>
      <w:r w:rsidRPr="001753FC">
        <w:rPr>
          <w:rStyle w:val="StyleUnderline"/>
        </w:rPr>
        <w:t xml:space="preserve"> and </w:t>
      </w:r>
      <w:proofErr w:type="spellStart"/>
      <w:r w:rsidRPr="001753FC">
        <w:rPr>
          <w:rStyle w:val="StyleUnderline"/>
        </w:rPr>
        <w:t>justifi</w:t>
      </w:r>
      <w:proofErr w:type="spellEnd"/>
      <w:r w:rsidRPr="001753FC">
        <w:rPr>
          <w:rStyle w:val="StyleUnderline"/>
        </w:rPr>
        <w:t xml:space="preserve"> es the assault on the natural world. Nonstop exploitation is thus codependent with the omnipresent idea of natural resources—an idea that is beholden to, and a subterraneous continuation of, the historical legacy that nature’s very purpose is to serve humanity.</w:t>
      </w:r>
      <w:r w:rsidRPr="001753FC">
        <w:rPr>
          <w:sz w:val="12"/>
        </w:rPr>
        <w:t xml:space="preserve"> The </w:t>
      </w:r>
      <w:proofErr w:type="spellStart"/>
      <w:r w:rsidRPr="001753FC">
        <w:rPr>
          <w:sz w:val="12"/>
        </w:rPr>
        <w:t>transfi</w:t>
      </w:r>
      <w:proofErr w:type="spellEnd"/>
      <w:r w:rsidRPr="001753FC">
        <w:rPr>
          <w:sz w:val="12"/>
        </w:rPr>
        <w:t xml:space="preserve"> </w:t>
      </w:r>
      <w:proofErr w:type="spellStart"/>
      <w:r w:rsidRPr="001753FC">
        <w:rPr>
          <w:sz w:val="12"/>
        </w:rPr>
        <w:t>guration</w:t>
      </w:r>
      <w:proofErr w:type="spellEnd"/>
      <w:r w:rsidRPr="001753FC">
        <w:rPr>
          <w:sz w:val="12"/>
        </w:rPr>
        <w:t xml:space="preserve"> of nature into resources shapes human thought and action at such an all- encompassing level that people end up perceiving the biosphere through this single framework. </w:t>
      </w:r>
      <w:r w:rsidRPr="001753FC">
        <w:rPr>
          <w:rStyle w:val="StyleUnderline"/>
        </w:rPr>
        <w:t xml:space="preserve">An alternative way of relating with the nonhuman realm and another way of seeing it become erased or profoundly attenuated. Nature’s </w:t>
      </w:r>
      <w:proofErr w:type="spellStart"/>
      <w:r w:rsidRPr="001753FC">
        <w:rPr>
          <w:rStyle w:val="StyleUnderline"/>
        </w:rPr>
        <w:t>confi</w:t>
      </w:r>
      <w:proofErr w:type="spellEnd"/>
      <w:r w:rsidRPr="001753FC">
        <w:rPr>
          <w:rStyle w:val="StyleUnderline"/>
        </w:rPr>
        <w:t xml:space="preserve"> </w:t>
      </w:r>
      <w:proofErr w:type="spellStart"/>
      <w:r w:rsidRPr="001753FC">
        <w:rPr>
          <w:rStyle w:val="StyleUnderline"/>
        </w:rPr>
        <w:t>guration</w:t>
      </w:r>
      <w:proofErr w:type="spellEnd"/>
      <w:r w:rsidRPr="001753FC">
        <w:rPr>
          <w:rStyle w:val="StyleUnderline"/>
        </w:rPr>
        <w:t xml:space="preserve"> as resources is a supremacy- laden concept with the power to abet anything—decapitating mountains, </w:t>
      </w:r>
      <w:proofErr w:type="spellStart"/>
      <w:r w:rsidRPr="001753FC">
        <w:rPr>
          <w:rStyle w:val="StyleUnderline"/>
        </w:rPr>
        <w:t>stripmining</w:t>
      </w:r>
      <w:proofErr w:type="spellEnd"/>
      <w:r w:rsidRPr="001753FC">
        <w:rPr>
          <w:rStyle w:val="StyleUnderline"/>
        </w:rPr>
        <w:t xml:space="preserve"> </w:t>
      </w:r>
      <w:proofErr w:type="spellStart"/>
      <w:r w:rsidRPr="001753FC">
        <w:rPr>
          <w:rStyle w:val="StyleUnderline"/>
        </w:rPr>
        <w:t>seafl</w:t>
      </w:r>
      <w:proofErr w:type="spellEnd"/>
      <w:r w:rsidRPr="001753FC">
        <w:rPr>
          <w:rStyle w:val="StyleUnderline"/>
        </w:rPr>
        <w:t xml:space="preserve"> </w:t>
      </w:r>
      <w:proofErr w:type="spellStart"/>
      <w:r w:rsidRPr="001753FC">
        <w:rPr>
          <w:rStyle w:val="StyleUnderline"/>
        </w:rPr>
        <w:t>oors</w:t>
      </w:r>
      <w:proofErr w:type="spellEnd"/>
      <w:r w:rsidRPr="001753FC">
        <w:rPr>
          <w:rStyle w:val="StyleUnderline"/>
        </w:rPr>
        <w:t xml:space="preserve">, damming rivers, fracking </w:t>
      </w:r>
      <w:proofErr w:type="gramStart"/>
      <w:r w:rsidRPr="001753FC">
        <w:rPr>
          <w:rStyle w:val="StyleUnderline"/>
        </w:rPr>
        <w:t>land</w:t>
      </w:r>
      <w:proofErr w:type="gramEnd"/>
      <w:r w:rsidRPr="001753FC">
        <w:rPr>
          <w:rStyle w:val="StyleUnderline"/>
        </w:rPr>
        <w:t xml:space="preserve"> and seabed, building roads wherever, or piling domestic animals into neon- lit, sickening facilities and </w:t>
      </w:r>
      <w:proofErr w:type="spellStart"/>
      <w:r w:rsidRPr="001753FC">
        <w:rPr>
          <w:rStyle w:val="StyleUnderline"/>
        </w:rPr>
        <w:t>stuffi</w:t>
      </w:r>
      <w:proofErr w:type="spellEnd"/>
      <w:r w:rsidRPr="001753FC">
        <w:rPr>
          <w:rStyle w:val="StyleUnderline"/>
        </w:rPr>
        <w:t xml:space="preserve"> ng them with unnatural foods and substances. Liquidating others, be they places or beings, is built into the concept of resources and operationalized in practice.</w:t>
      </w:r>
    </w:p>
    <w:p w14:paraId="14736E8E" w14:textId="2B64F5C9" w:rsidR="00AE0383" w:rsidRDefault="00AE0383" w:rsidP="00AE0383"/>
    <w:p w14:paraId="5B35DC56" w14:textId="77777777" w:rsidR="00AE0383" w:rsidRPr="00AE0383" w:rsidRDefault="00AE0383" w:rsidP="00AE0383"/>
    <w:p w14:paraId="604B2901" w14:textId="7F89E16F" w:rsidR="00EA2236" w:rsidRDefault="00EA2236" w:rsidP="00EA2236">
      <w:pPr>
        <w:pStyle w:val="Heading3"/>
      </w:pPr>
      <w:r>
        <w:t>Science</w:t>
      </w:r>
    </w:p>
    <w:p w14:paraId="3E70EDAB" w14:textId="77777777" w:rsidR="00EA2236" w:rsidRPr="00FE6CFD" w:rsidRDefault="00EA2236" w:rsidP="00EA2236"/>
    <w:p w14:paraId="0D5A9EF4" w14:textId="77777777" w:rsidR="00EA2236" w:rsidRPr="0014072F" w:rsidRDefault="00EA2236" w:rsidP="00EA2236">
      <w:pPr>
        <w:pStyle w:val="Heading4"/>
        <w:rPr>
          <w:rStyle w:val="Style13ptBold"/>
          <w:b/>
        </w:rPr>
      </w:pPr>
      <w:proofErr w:type="spellStart"/>
      <w:r w:rsidRPr="00FE6CFD">
        <w:t>Onticology</w:t>
      </w:r>
      <w:proofErr w:type="spellEnd"/>
      <w:r w:rsidRPr="0014072F">
        <w:rPr>
          <w:rStyle w:val="Style13ptBold"/>
        </w:rPr>
        <w:t xml:space="preserve"> </w:t>
      </w:r>
      <w:r w:rsidRPr="00FE6CFD">
        <w:t>doesn't reject science but the idea that entities explored by science are rejected or excluded.</w:t>
      </w:r>
      <w:r w:rsidRPr="0014072F">
        <w:rPr>
          <w:rStyle w:val="Style13ptBold"/>
        </w:rPr>
        <w:t xml:space="preserve"> </w:t>
      </w:r>
    </w:p>
    <w:p w14:paraId="6890A458" w14:textId="77777777" w:rsidR="00EA2236" w:rsidRPr="009D7253" w:rsidRDefault="00EA2236" w:rsidP="00EA2236">
      <w:pPr>
        <w:rPr>
          <w:rStyle w:val="Style13ptBold"/>
        </w:rPr>
      </w:pPr>
      <w:r w:rsidRPr="009D7253">
        <w:rPr>
          <w:rStyle w:val="Style13ptBold"/>
        </w:rPr>
        <w:t>Bryant 11</w:t>
      </w:r>
    </w:p>
    <w:p w14:paraId="0FFDBC88" w14:textId="77777777" w:rsidR="00EA2236" w:rsidRPr="00CD3503" w:rsidRDefault="00EA2236" w:rsidP="00EA2236">
      <w:pPr>
        <w:rPr>
          <w:sz w:val="16"/>
          <w:szCs w:val="16"/>
        </w:rPr>
      </w:pPr>
      <w:r w:rsidRPr="00CD3503">
        <w:rPr>
          <w:sz w:val="16"/>
          <w:szCs w:val="16"/>
        </w:rPr>
        <w:t xml:space="preserve">(Levi R. Bryant, prof of </w:t>
      </w:r>
      <w:proofErr w:type="spellStart"/>
      <w:r w:rsidRPr="00CD3503">
        <w:rPr>
          <w:sz w:val="16"/>
          <w:szCs w:val="16"/>
        </w:rPr>
        <w:t>phil</w:t>
      </w:r>
      <w:proofErr w:type="spellEnd"/>
      <w:r w:rsidRPr="00CD3503">
        <w:rPr>
          <w:sz w:val="16"/>
          <w:szCs w:val="16"/>
        </w:rPr>
        <w:t xml:space="preserve"> @ Collin College, The Democracy of Objects, Open Humanities Press, 2011, http://openhumanitiespress.org/Bryant_2011_The%20Democracy%20of%20Objects.pdf</w:t>
      </w:r>
      <w:r>
        <w:rPr>
          <w:sz w:val="16"/>
          <w:szCs w:val="16"/>
        </w:rPr>
        <w:t>)</w:t>
      </w:r>
    </w:p>
    <w:p w14:paraId="14366ADA" w14:textId="77777777" w:rsidR="00EA2236" w:rsidRPr="007C4942" w:rsidRDefault="00EA2236" w:rsidP="00EA2236">
      <w:pPr>
        <w:tabs>
          <w:tab w:val="left" w:pos="8273"/>
        </w:tabs>
        <w:rPr>
          <w:sz w:val="16"/>
        </w:rPr>
      </w:pPr>
      <w:r w:rsidRPr="007C4942">
        <w:rPr>
          <w:sz w:val="16"/>
        </w:rPr>
        <w:t xml:space="preserve">From the naturalists, by contrast, object-oriented </w:t>
      </w:r>
      <w:proofErr w:type="spellStart"/>
      <w:r w:rsidRPr="007C4942">
        <w:rPr>
          <w:sz w:val="16"/>
        </w:rPr>
        <w:t>ontologists</w:t>
      </w:r>
      <w:proofErr w:type="spellEnd"/>
      <w:r w:rsidRPr="007C4942">
        <w:rPr>
          <w:sz w:val="16"/>
        </w:rPr>
        <w:t xml:space="preserve"> are </w:t>
      </w:r>
      <w:r w:rsidRPr="007C4942">
        <w:rPr>
          <w:sz w:val="12"/>
        </w:rPr>
        <w:t>¶</w:t>
      </w:r>
      <w:r w:rsidRPr="007C4942">
        <w:rPr>
          <w:sz w:val="16"/>
        </w:rPr>
        <w:t xml:space="preserve"> accused of treating a variety of psychic and cultural entities as real entities, </w:t>
      </w:r>
      <w:r w:rsidRPr="007C4942">
        <w:rPr>
          <w:sz w:val="12"/>
        </w:rPr>
        <w:t>¶</w:t>
      </w:r>
      <w:r w:rsidRPr="007C4942">
        <w:rPr>
          <w:sz w:val="16"/>
        </w:rPr>
        <w:t xml:space="preserve"> ignoring the truth that the only real reality is the material and physical </w:t>
      </w:r>
      <w:r w:rsidRPr="007C4942">
        <w:rPr>
          <w:sz w:val="12"/>
        </w:rPr>
        <w:t>¶</w:t>
      </w:r>
      <w:r w:rsidRPr="007C4942">
        <w:rPr>
          <w:sz w:val="16"/>
        </w:rPr>
        <w:t xml:space="preserve"> world. Put crudely, the naturalist accuses object-oriented ontology of </w:t>
      </w:r>
      <w:r w:rsidRPr="007C4942">
        <w:rPr>
          <w:sz w:val="12"/>
        </w:rPr>
        <w:t>¶</w:t>
      </w:r>
      <w:r w:rsidRPr="007C4942">
        <w:rPr>
          <w:sz w:val="16"/>
        </w:rPr>
        <w:t xml:space="preserve"> treating as real what is merely an illusion or derivative. To the ears of </w:t>
      </w:r>
      <w:r w:rsidRPr="007C4942">
        <w:rPr>
          <w:sz w:val="12"/>
        </w:rPr>
        <w:t>¶</w:t>
      </w:r>
      <w:r w:rsidRPr="007C4942">
        <w:rPr>
          <w:sz w:val="16"/>
        </w:rPr>
        <w:t xml:space="preserve"> the naturalist, object-oriented ontology thus looks like a form of </w:t>
      </w:r>
      <w:proofErr w:type="spellStart"/>
      <w:r w:rsidRPr="007C4942">
        <w:rPr>
          <w:sz w:val="16"/>
        </w:rPr>
        <w:t>archculturalism</w:t>
      </w:r>
      <w:proofErr w:type="spellEnd"/>
      <w:r w:rsidRPr="007C4942">
        <w:rPr>
          <w:sz w:val="16"/>
        </w:rPr>
        <w:t xml:space="preserve"> insofar as it treats entities like nations, groups, chairs, films, </w:t>
      </w:r>
      <w:r w:rsidRPr="007C4942">
        <w:rPr>
          <w:sz w:val="12"/>
        </w:rPr>
        <w:t>¶</w:t>
      </w:r>
      <w:r w:rsidRPr="007C4942">
        <w:rPr>
          <w:sz w:val="16"/>
        </w:rPr>
        <w:t xml:space="preserve"> and so on as genuinely real entities. To make matters worse, the naturalist </w:t>
      </w:r>
      <w:r w:rsidRPr="007C4942">
        <w:rPr>
          <w:sz w:val="12"/>
        </w:rPr>
        <w:t>¶</w:t>
      </w:r>
      <w:r w:rsidRPr="007C4942">
        <w:rPr>
          <w:sz w:val="16"/>
        </w:rPr>
        <w:t xml:space="preserve"> is appalled by the object-oriented thesis that these entities are irreducible </w:t>
      </w:r>
      <w:r w:rsidRPr="007C4942">
        <w:rPr>
          <w:sz w:val="12"/>
        </w:rPr>
        <w:t>¶</w:t>
      </w:r>
      <w:r w:rsidRPr="007C4942">
        <w:rPr>
          <w:sz w:val="16"/>
        </w:rPr>
        <w:t xml:space="preserve"> to the physical, material, or natural domain. This ends up getting translated </w:t>
      </w:r>
      <w:r w:rsidRPr="007C4942">
        <w:rPr>
          <w:sz w:val="12"/>
        </w:rPr>
        <w:t>¶</w:t>
      </w:r>
      <w:r w:rsidRPr="007C4942">
        <w:rPr>
          <w:sz w:val="16"/>
        </w:rPr>
        <w:t xml:space="preserve"> into the thesis that object-oriented ontology rejects neurology, biology, </w:t>
      </w:r>
      <w:r w:rsidRPr="007C4942">
        <w:rPr>
          <w:sz w:val="12"/>
        </w:rPr>
        <w:t>¶</w:t>
      </w:r>
      <w:r w:rsidRPr="007C4942">
        <w:rPr>
          <w:sz w:val="16"/>
        </w:rPr>
        <w:t xml:space="preserve"> chemistry, </w:t>
      </w:r>
      <w:proofErr w:type="gramStart"/>
      <w:r w:rsidRPr="007C4942">
        <w:rPr>
          <w:sz w:val="16"/>
        </w:rPr>
        <w:t>physics</w:t>
      </w:r>
      <w:proofErr w:type="gramEnd"/>
      <w:r w:rsidRPr="007C4942">
        <w:rPr>
          <w:sz w:val="16"/>
        </w:rPr>
        <w:t xml:space="preserve"> and a host of other “hard sciences”. </w:t>
      </w:r>
      <w:r w:rsidRPr="007C4942">
        <w:rPr>
          <w:sz w:val="12"/>
        </w:rPr>
        <w:t>¶</w:t>
      </w:r>
      <w:r w:rsidRPr="007C4942">
        <w:rPr>
          <w:sz w:val="16"/>
        </w:rPr>
        <w:t xml:space="preserve"> However, once again, </w:t>
      </w:r>
      <w:r w:rsidRPr="007C4942">
        <w:rPr>
          <w:rStyle w:val="StyleUnderline"/>
        </w:rPr>
        <w:t xml:space="preserve">the point is the same. The aim is not to exclude </w:t>
      </w:r>
      <w:r w:rsidRPr="007C4942">
        <w:rPr>
          <w:rStyle w:val="StyleUnderline"/>
          <w:sz w:val="12"/>
        </w:rPr>
        <w:t>¶</w:t>
      </w:r>
      <w:r w:rsidRPr="007C4942">
        <w:rPr>
          <w:rStyle w:val="StyleUnderline"/>
        </w:rPr>
        <w:t xml:space="preserve"> or reject the entities explored by the “hard sciences”, but to refuse a </w:t>
      </w:r>
      <w:r w:rsidRPr="007C4942">
        <w:rPr>
          <w:rStyle w:val="StyleUnderline"/>
          <w:sz w:val="12"/>
        </w:rPr>
        <w:t>¶</w:t>
      </w:r>
      <w:r w:rsidRPr="007C4942">
        <w:rPr>
          <w:rStyle w:val="StyleUnderline"/>
        </w:rPr>
        <w:t xml:space="preserve"> hierarchical conception of being where these entities are treated as the </w:t>
      </w:r>
      <w:r w:rsidRPr="007C4942">
        <w:rPr>
          <w:rStyle w:val="StyleUnderline"/>
          <w:sz w:val="12"/>
        </w:rPr>
        <w:t>¶</w:t>
      </w:r>
      <w:r w:rsidRPr="007C4942">
        <w:rPr>
          <w:rStyle w:val="StyleUnderline"/>
        </w:rPr>
        <w:t xml:space="preserve"> “really real” beings and all the others are treated as derivative illusions or </w:t>
      </w:r>
      <w:r w:rsidRPr="007C4942">
        <w:rPr>
          <w:rStyle w:val="StyleUnderline"/>
          <w:sz w:val="12"/>
        </w:rPr>
        <w:t>¶</w:t>
      </w:r>
      <w:r w:rsidRPr="007C4942">
        <w:rPr>
          <w:rStyle w:val="StyleUnderline"/>
        </w:rPr>
        <w:t xml:space="preserve"> mere effects.</w:t>
      </w:r>
      <w:r w:rsidRPr="007C4942">
        <w:rPr>
          <w:sz w:val="16"/>
        </w:rPr>
        <w:t xml:space="preserve"> Here, again, the aim is not to limit inquiry, but </w:t>
      </w:r>
      <w:r w:rsidRPr="007C4942">
        <w:rPr>
          <w:rStyle w:val="StyleUnderline"/>
        </w:rPr>
        <w:t xml:space="preserve">to expand </w:t>
      </w:r>
      <w:r w:rsidRPr="007C4942">
        <w:rPr>
          <w:rStyle w:val="StyleUnderline"/>
          <w:sz w:val="12"/>
        </w:rPr>
        <w:t>¶</w:t>
      </w:r>
      <w:r w:rsidRPr="007C4942">
        <w:rPr>
          <w:rStyle w:val="StyleUnderline"/>
        </w:rPr>
        <w:t xml:space="preserve"> the domain of what can be investigated</w:t>
      </w:r>
      <w:r w:rsidRPr="007C4942">
        <w:rPr>
          <w:sz w:val="16"/>
        </w:rPr>
        <w:t xml:space="preserve">. With the naturalists, </w:t>
      </w:r>
      <w:proofErr w:type="spellStart"/>
      <w:r w:rsidRPr="007C4942">
        <w:rPr>
          <w:sz w:val="16"/>
        </w:rPr>
        <w:t>objectoriented</w:t>
      </w:r>
      <w:proofErr w:type="spellEnd"/>
      <w:r w:rsidRPr="007C4942">
        <w:rPr>
          <w:sz w:val="16"/>
        </w:rPr>
        <w:t xml:space="preserve"> ontology agrees that the culturalists or social constructivists have </w:t>
      </w:r>
      <w:r w:rsidRPr="007C4942">
        <w:rPr>
          <w:sz w:val="12"/>
        </w:rPr>
        <w:t>¶</w:t>
      </w:r>
      <w:r w:rsidRPr="007C4942">
        <w:rPr>
          <w:sz w:val="16"/>
        </w:rPr>
        <w:t xml:space="preserve"> illicitly reduced nonhuman beings to cultural constructs. With the social </w:t>
      </w:r>
      <w:r w:rsidRPr="007C4942">
        <w:rPr>
          <w:sz w:val="12"/>
        </w:rPr>
        <w:t>¶</w:t>
      </w:r>
      <w:r w:rsidRPr="007C4942">
        <w:rPr>
          <w:sz w:val="16"/>
        </w:rPr>
        <w:t xml:space="preserve"> constructivists or culturalists, however, object-oriented ontology refuses to </w:t>
      </w:r>
      <w:r w:rsidRPr="007C4942">
        <w:rPr>
          <w:sz w:val="12"/>
        </w:rPr>
        <w:t>¶</w:t>
      </w:r>
      <w:r w:rsidRPr="007C4942">
        <w:rPr>
          <w:sz w:val="16"/>
        </w:rPr>
        <w:t xml:space="preserve"> treat social and cultural entities as mere effects of the material and physical. </w:t>
      </w:r>
      <w:r w:rsidRPr="007C4942">
        <w:rPr>
          <w:sz w:val="12"/>
        </w:rPr>
        <w:t>¶</w:t>
      </w:r>
      <w:r w:rsidRPr="007C4942">
        <w:rPr>
          <w:sz w:val="16"/>
        </w:rPr>
        <w:t xml:space="preserve"> Rather, object-oriented ontology argues that these entities are genuinely </w:t>
      </w:r>
      <w:r w:rsidRPr="007C4942">
        <w:rPr>
          <w:sz w:val="12"/>
        </w:rPr>
        <w:t>¶</w:t>
      </w:r>
      <w:r w:rsidRPr="007C4942">
        <w:rPr>
          <w:sz w:val="16"/>
        </w:rPr>
        <w:t xml:space="preserve"> real </w:t>
      </w:r>
      <w:proofErr w:type="gramStart"/>
      <w:r w:rsidRPr="007C4942">
        <w:rPr>
          <w:sz w:val="16"/>
        </w:rPr>
        <w:t>entities in their own right</w:t>
      </w:r>
      <w:proofErr w:type="gramEnd"/>
      <w:r w:rsidRPr="007C4942">
        <w:rPr>
          <w:sz w:val="16"/>
        </w:rPr>
        <w:t xml:space="preserve">. What object-oriented ontology thus objects </w:t>
      </w:r>
      <w:r w:rsidRPr="007C4942">
        <w:rPr>
          <w:sz w:val="12"/>
        </w:rPr>
        <w:t>¶</w:t>
      </w:r>
      <w:r w:rsidRPr="007C4942">
        <w:rPr>
          <w:sz w:val="16"/>
        </w:rPr>
        <w:t xml:space="preserve"> to is the reductivism of many naturalist approaches.</w:t>
      </w:r>
    </w:p>
    <w:p w14:paraId="06ADDE94" w14:textId="77777777" w:rsidR="00EA2236" w:rsidRPr="007C4942" w:rsidRDefault="00EA2236" w:rsidP="00EA2236"/>
    <w:p w14:paraId="57407BC7" w14:textId="77777777" w:rsidR="00EA2236" w:rsidRDefault="00EA2236" w:rsidP="00EA2236">
      <w:pPr>
        <w:pStyle w:val="Heading3"/>
      </w:pPr>
      <w:r>
        <w:t xml:space="preserve">Soft Left </w:t>
      </w:r>
    </w:p>
    <w:p w14:paraId="5FD95AFB" w14:textId="77777777" w:rsidR="00EA2236" w:rsidRPr="00FE6CFD" w:rsidRDefault="00EA2236" w:rsidP="00EA2236"/>
    <w:p w14:paraId="30843949" w14:textId="77777777" w:rsidR="00EA2236" w:rsidRDefault="00EA2236" w:rsidP="00EA2236">
      <w:pPr>
        <w:pStyle w:val="Heading4"/>
      </w:pPr>
      <w:r>
        <w:t xml:space="preserve">Leftist movements are all discourse and no action. Movements think about the theories are going to act but never attack the arteries of the </w:t>
      </w:r>
      <w:proofErr w:type="spellStart"/>
      <w:r>
        <w:t>hyperobjects</w:t>
      </w:r>
      <w:proofErr w:type="spellEnd"/>
      <w:r>
        <w:t xml:space="preserve"> they critique. </w:t>
      </w:r>
    </w:p>
    <w:p w14:paraId="5B9660C9" w14:textId="77777777" w:rsidR="00EA2236" w:rsidRPr="0037485D" w:rsidRDefault="00EA2236" w:rsidP="00EA2236">
      <w:pPr>
        <w:pStyle w:val="card"/>
        <w:ind w:left="0"/>
        <w:rPr>
          <w:sz w:val="16"/>
          <w:szCs w:val="16"/>
        </w:rPr>
      </w:pPr>
      <w:r w:rsidRPr="00FE6CFD">
        <w:rPr>
          <w:rStyle w:val="Style13ptBold"/>
        </w:rPr>
        <w:t>Bryant 12</w:t>
      </w:r>
      <w:r>
        <w:rPr>
          <w:rFonts w:ascii="Calibri" w:eastAsiaTheme="majorEastAsia" w:hAnsi="Calibri" w:cstheme="majorBidi"/>
          <w:b/>
          <w:bCs/>
          <w:iCs/>
          <w:sz w:val="26"/>
        </w:rPr>
        <w:t xml:space="preserve"> </w:t>
      </w:r>
      <w:r w:rsidRPr="0037485D">
        <w:rPr>
          <w:rFonts w:eastAsiaTheme="majorEastAsia"/>
          <w:sz w:val="16"/>
          <w:szCs w:val="16"/>
        </w:rPr>
        <w:t xml:space="preserve">(Levi, prof of </w:t>
      </w:r>
      <w:proofErr w:type="spellStart"/>
      <w:r w:rsidRPr="0037485D">
        <w:rPr>
          <w:rFonts w:eastAsiaTheme="majorEastAsia"/>
          <w:sz w:val="16"/>
          <w:szCs w:val="16"/>
        </w:rPr>
        <w:t>phil</w:t>
      </w:r>
      <w:proofErr w:type="spellEnd"/>
      <w:r w:rsidRPr="0037485D">
        <w:rPr>
          <w:rFonts w:eastAsiaTheme="majorEastAsia"/>
          <w:sz w:val="16"/>
          <w:szCs w:val="16"/>
        </w:rPr>
        <w:t xml:space="preserve"> @ Collin College, McKenzie Wark: How Do You Occupy an </w:t>
      </w:r>
      <w:proofErr w:type="gramStart"/>
      <w:r w:rsidRPr="0037485D">
        <w:rPr>
          <w:rFonts w:eastAsiaTheme="majorEastAsia"/>
          <w:sz w:val="16"/>
          <w:szCs w:val="16"/>
        </w:rPr>
        <w:t>Abstraction?,</w:t>
      </w:r>
      <w:proofErr w:type="gramEnd"/>
      <w:r w:rsidRPr="0037485D">
        <w:rPr>
          <w:rFonts w:eastAsiaTheme="majorEastAsia"/>
          <w:sz w:val="16"/>
          <w:szCs w:val="16"/>
        </w:rPr>
        <w:t xml:space="preserve"> http://larvalsubjects.wordpress.com/2012/08/04/mckenzie-wark-how-do-you-occupy-an-abstraction/) &lt;this evidence has been modified and we don’t endorse gendered language&gt;</w:t>
      </w:r>
    </w:p>
    <w:p w14:paraId="330BF2DC" w14:textId="77777777" w:rsidR="00EA2236" w:rsidRPr="00556E85" w:rsidRDefault="00EA2236" w:rsidP="00EA2236">
      <w:pPr>
        <w:pStyle w:val="BodyText2"/>
        <w:rPr>
          <w:rStyle w:val="StyleUnderline"/>
        </w:rPr>
      </w:pPr>
      <w:r w:rsidRPr="00556E85">
        <w:rPr>
          <w:rFonts w:ascii="Times New Roman" w:eastAsia="Times New Roman" w:hAnsi="Times New Roman" w:cs="Times New Roman"/>
          <w:sz w:val="14"/>
          <w:szCs w:val="20"/>
        </w:rPr>
        <w:t xml:space="preserve">Here </w:t>
      </w:r>
      <w:r w:rsidRPr="00556E85">
        <w:rPr>
          <w:rStyle w:val="StyleUnderline"/>
        </w:rPr>
        <w:t>I’m</w:t>
      </w:r>
      <w:r w:rsidRPr="00556E85">
        <w:rPr>
          <w:rFonts w:ascii="Times New Roman" w:eastAsia="Times New Roman" w:hAnsi="Times New Roman" w:cs="Times New Roman"/>
          <w:sz w:val="14"/>
          <w:szCs w:val="20"/>
        </w:rPr>
        <w:t xml:space="preserve"> </w:t>
      </w:r>
      <w:r w:rsidRPr="00556E85">
        <w:rPr>
          <w:rStyle w:val="StyleUnderline"/>
        </w:rPr>
        <w:t xml:space="preserve">also inclined to say that we need to be clear about system references in our political theorizing and action.  We think a lot about the content of our political theorizing and positions, but I don’t think we think a lot about how our political theories are supposed to </w:t>
      </w:r>
      <w:proofErr w:type="gramStart"/>
      <w:r w:rsidRPr="00556E85">
        <w:rPr>
          <w:rStyle w:val="StyleUnderline"/>
        </w:rPr>
        <w:t>actually act</w:t>
      </w:r>
      <w:proofErr w:type="gramEnd"/>
      <w:r w:rsidRPr="00556E85">
        <w:rPr>
          <w:rStyle w:val="StyleUnderline"/>
        </w:rPr>
        <w:t xml:space="preserve"> in the world.  As a result, much contemporary leftist political theory ends up in a performative contradiction.</w:t>
      </w:r>
      <w:r w:rsidRPr="00556E85">
        <w:rPr>
          <w:rFonts w:ascii="Times New Roman" w:eastAsia="Times New Roman" w:hAnsi="Times New Roman" w:cs="Times New Roman"/>
          <w:sz w:val="14"/>
          <w:szCs w:val="20"/>
        </w:rPr>
        <w:t xml:space="preserve">  It claims, following Marx, that </w:t>
      </w:r>
      <w:proofErr w:type="spellStart"/>
      <w:r w:rsidRPr="00556E85">
        <w:rPr>
          <w:rFonts w:ascii="Times New Roman" w:eastAsia="Times New Roman" w:hAnsi="Times New Roman" w:cs="Times New Roman"/>
          <w:sz w:val="14"/>
          <w:szCs w:val="20"/>
        </w:rPr>
        <w:t>it’s</w:t>
      </w:r>
      <w:proofErr w:type="spellEnd"/>
      <w:r w:rsidRPr="00556E85">
        <w:rPr>
          <w:rFonts w:ascii="Times New Roman" w:eastAsia="Times New Roman" w:hAnsi="Times New Roman" w:cs="Times New Roman"/>
          <w:sz w:val="14"/>
          <w:szCs w:val="20"/>
        </w:rPr>
        <w:t xml:space="preserve"> aim is not to represent the world but to change it, yet it never escapes the burrows of academic journals, conferences, and presses to </w:t>
      </w:r>
      <w:proofErr w:type="gramStart"/>
      <w:r w:rsidRPr="00556E85">
        <w:rPr>
          <w:rFonts w:ascii="Times New Roman" w:eastAsia="Times New Roman" w:hAnsi="Times New Roman" w:cs="Times New Roman"/>
          <w:sz w:val="14"/>
          <w:szCs w:val="20"/>
        </w:rPr>
        <w:t>actually do</w:t>
      </w:r>
      <w:proofErr w:type="gramEnd"/>
      <w:r w:rsidRPr="00556E85">
        <w:rPr>
          <w:rFonts w:ascii="Times New Roman" w:eastAsia="Times New Roman" w:hAnsi="Times New Roman" w:cs="Times New Roman"/>
          <w:sz w:val="14"/>
          <w:szCs w:val="20"/>
        </w:rPr>
        <w:t xml:space="preserve"> so.  Like the Rat-Man’s </w:t>
      </w:r>
      <w:r w:rsidRPr="00556E85">
        <w:rPr>
          <w:rStyle w:val="StyleUnderline"/>
        </w:rPr>
        <w:t xml:space="preserve">obsessional neurosis where his actions in returning the glasses were actually designed to fail, there seems to be a </w:t>
      </w:r>
      <w:proofErr w:type="gramStart"/>
      <w:r w:rsidRPr="00556E85">
        <w:rPr>
          <w:rStyle w:val="StyleUnderline"/>
        </w:rPr>
        <w:t>built in</w:t>
      </w:r>
      <w:proofErr w:type="gramEnd"/>
      <w:r w:rsidRPr="00556E85">
        <w:rPr>
          <w:rStyle w:val="StyleUnderline"/>
        </w:rPr>
        <w:t xml:space="preserve"> tendency in these forms of theorization to unconsciously organize their own failure.  And here I can’t resist suggesting that this comes as no surprise given that, in Lacanian terms, the left is the position of the hysteric and as such has “a desire for an unsatisfied desire”.  In such circumstances the worst thing consists in getting what you want.  We on the left need to traverse our fantasy </w:t>
      </w:r>
      <w:proofErr w:type="gramStart"/>
      <w:r w:rsidRPr="00556E85">
        <w:rPr>
          <w:rStyle w:val="StyleUnderline"/>
        </w:rPr>
        <w:t>so as to</w:t>
      </w:r>
      <w:proofErr w:type="gramEnd"/>
      <w:r w:rsidRPr="00556E85">
        <w:rPr>
          <w:rStyle w:val="StyleUnderline"/>
        </w:rPr>
        <w:t xml:space="preserve"> avoid this sterile and self-defeating repetition; and this entails shifting from the position of political critique</w:t>
      </w:r>
      <w:r w:rsidRPr="00556E85">
        <w:rPr>
          <w:rFonts w:ascii="Times New Roman" w:eastAsia="Times New Roman" w:hAnsi="Times New Roman" w:cs="Times New Roman"/>
          <w:sz w:val="14"/>
          <w:szCs w:val="20"/>
        </w:rPr>
        <w:t xml:space="preserve"> (hysterical protest), </w:t>
      </w:r>
      <w:r w:rsidRPr="00556E85">
        <w:rPr>
          <w:rStyle w:val="StyleUnderline"/>
        </w:rPr>
        <w:t xml:space="preserve">to political construction– actually envisioning and building alternatives. </w:t>
      </w:r>
      <w:proofErr w:type="gramStart"/>
      <w:r w:rsidRPr="00556E85">
        <w:rPr>
          <w:rStyle w:val="StyleUnderline"/>
        </w:rPr>
        <w:t>So</w:t>
      </w:r>
      <w:proofErr w:type="gramEnd"/>
      <w:r w:rsidRPr="00556E85">
        <w:rPr>
          <w:rStyle w:val="StyleUnderline"/>
        </w:rPr>
        <w:t xml:space="preserve"> what’s the issue with system-reference?</w:t>
      </w:r>
      <w:r w:rsidRPr="00556E85">
        <w:rPr>
          <w:rFonts w:ascii="Times New Roman" w:eastAsia="Times New Roman" w:hAnsi="Times New Roman" w:cs="Times New Roman"/>
          <w:sz w:val="14"/>
          <w:szCs w:val="20"/>
        </w:rPr>
        <w:t xml:space="preserve">  The great autopoietic sociological systems theorist, Niklas Luhmann, makes this point nicely.  For Luhmann, </w:t>
      </w:r>
      <w:r w:rsidRPr="00556E85">
        <w:rPr>
          <w:rStyle w:val="StyleUnderline"/>
        </w:rPr>
        <w:t>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w:t>
      </w:r>
      <w:r w:rsidRPr="00556E85">
        <w:rPr>
          <w:rFonts w:ascii="Times New Roman" w:eastAsia="Times New Roman" w:hAnsi="Times New Roman" w:cs="Times New Roman"/>
          <w:sz w:val="14"/>
          <w:szCs w:val="20"/>
        </w:rPr>
        <w:t xml:space="preserve">  </w:t>
      </w:r>
      <w:r w:rsidRPr="00556E85">
        <w:rPr>
          <w:rStyle w:val="StyleUnderline"/>
        </w:rPr>
        <w:t xml:space="preserve">While the cell might certainly emit various chemicals and hormones </w:t>
      </w:r>
      <w:proofErr w:type="gramStart"/>
      <w:r w:rsidRPr="00556E85">
        <w:rPr>
          <w:rStyle w:val="StyleUnderline"/>
        </w:rPr>
        <w:t>as a result of</w:t>
      </w:r>
      <w:proofErr w:type="gramEnd"/>
      <w:r w:rsidRPr="00556E85">
        <w:rPr>
          <w:rStyle w:val="StyleUnderline"/>
        </w:rPr>
        <w:t xml:space="preserve">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w:t>
      </w:r>
      <w:r w:rsidRPr="00556E85">
        <w:rPr>
          <w:rFonts w:ascii="Times New Roman" w:eastAsia="Times New Roman" w:hAnsi="Times New Roman" w:cs="Times New Roman"/>
          <w:sz w:val="14"/>
          <w:szCs w:val="20"/>
        </w:rPr>
        <w:t xml:space="preserve"> (though usually it’s government and universities that invent these medicines), </w:t>
      </w:r>
      <w:r w:rsidRPr="00556E85">
        <w:rPr>
          <w:rStyle w:val="StyleUnderline"/>
        </w:rPr>
        <w:t>the jobs they create, etc., but really the sole aim of any corporation is identical to that of a cell:  to endure through time or reproduce itself through the production of capital.  This production of capital is not for anything and does not refer to anything outside itself.</w:t>
      </w:r>
      <w:r w:rsidRPr="00556E85">
        <w:rPr>
          <w:rFonts w:ascii="Times New Roman" w:eastAsia="Times New Roman" w:hAnsi="Times New Roman" w:cs="Times New Roman"/>
          <w:sz w:val="14"/>
          <w:szCs w:val="20"/>
        </w:rPr>
        <w:t xml:space="preserve">  These operations of capital production are intra-systemic.  </w:t>
      </w:r>
      <w:r w:rsidRPr="00556E85">
        <w:rPr>
          <w:rStyle w:val="StyleUnderline"/>
        </w:rPr>
        <w:t>By contrast, inter-systemic operations would refer to something outside the system and its auto-reproduction.  They would be for something else. Luhmann argues that every autopoietic system has this sort of intra-systemic dimension.  Autopoietic systems are, above all, organized around maintaining themselves or enduring.  This raises serious questions about academic political theory.  Academia is an autopoietic system.  As an autopoietic system, it aims to endure, reproduce itself, etc</w:t>
      </w:r>
      <w:r w:rsidRPr="00556E85">
        <w:rPr>
          <w:rFonts w:ascii="Times New Roman" w:eastAsia="Times New Roman" w:hAnsi="Times New Roman" w:cs="Times New Roman"/>
          <w:sz w:val="14"/>
          <w:szCs w:val="20"/>
        </w:rPr>
        <w:t xml:space="preserve">.  It must engage in operations or procedures from moment to moment to do so.  These operations consist in the production of students that eventually become scholars or professors, the writing of articles, the giving of conferences, the production of books and classes, etc.  All of these are operations through which the academic system maintains itself across time.  The horrifying consequence of this is that the reasons we might give for why we do what we do might (and often) have little to do with what’s </w:t>
      </w:r>
      <w:proofErr w:type="gramStart"/>
      <w:r w:rsidRPr="00556E85">
        <w:rPr>
          <w:rFonts w:ascii="Times New Roman" w:eastAsia="Times New Roman" w:hAnsi="Times New Roman" w:cs="Times New Roman"/>
          <w:sz w:val="14"/>
          <w:szCs w:val="20"/>
        </w:rPr>
        <w:t>actually taking</w:t>
      </w:r>
      <w:proofErr w:type="gramEnd"/>
      <w:r w:rsidRPr="00556E85">
        <w:rPr>
          <w:rFonts w:ascii="Times New Roman" w:eastAsia="Times New Roman" w:hAnsi="Times New Roman" w:cs="Times New Roman"/>
          <w:sz w:val="14"/>
          <w:szCs w:val="20"/>
        </w:rPr>
        <w:t xml:space="preserve"> place in system continuance.  We say that our articles are designed to demolish capital, inequality, sexism, homophobia, climate disaster, etc., but if we look at how this system actually </w:t>
      </w:r>
      <w:proofErr w:type="gramStart"/>
      <w:r w:rsidRPr="00556E85">
        <w:rPr>
          <w:rFonts w:ascii="Times New Roman" w:eastAsia="Times New Roman" w:hAnsi="Times New Roman" w:cs="Times New Roman"/>
          <w:sz w:val="14"/>
          <w:szCs w:val="20"/>
        </w:rPr>
        <w:t>functions</w:t>
      </w:r>
      <w:proofErr w:type="gramEnd"/>
      <w:r w:rsidRPr="00556E85">
        <w:rPr>
          <w:rFonts w:ascii="Times New Roman" w:eastAsia="Times New Roman" w:hAnsi="Times New Roman" w:cs="Times New Roman"/>
          <w:sz w:val="14"/>
          <w:szCs w:val="20"/>
        </w:rPr>
        <w:t xml:space="preserve"> we suspect that the references here are only intra-systemic, that they are only addressing the choir or other academics, that they are only about maintaining that system, and that they never proliferate through the broader world.  Indeed, our very style is often a big fuck you to the rest of the world as it requires expert knowledge to be comprehended, thereby </w:t>
      </w:r>
      <w:proofErr w:type="gramStart"/>
      <w:r w:rsidRPr="00556E85">
        <w:rPr>
          <w:rFonts w:ascii="Times New Roman" w:eastAsia="Times New Roman" w:hAnsi="Times New Roman" w:cs="Times New Roman"/>
          <w:sz w:val="14"/>
          <w:szCs w:val="20"/>
        </w:rPr>
        <w:t>insuring</w:t>
      </w:r>
      <w:proofErr w:type="gramEnd"/>
      <w:r w:rsidRPr="00556E85">
        <w:rPr>
          <w:rFonts w:ascii="Times New Roman" w:eastAsia="Times New Roman" w:hAnsi="Times New Roman" w:cs="Times New Roman"/>
          <w:sz w:val="14"/>
          <w:szCs w:val="20"/>
        </w:rPr>
        <w:t xml:space="preserve"> that it can have no impact on broader collectives to produce change.  Seen in this light, it becomes clear that our talk about changing the world is a sort of alibi, a sort of rationalization, for a very different set of operations that are taking place.  Just as the capitalist says he’s trying to benefit the world, the academic tries to say he’s trying to change the world when all he’s really doing is maintaining a particular operationally closed autopoietic system.  How to break this closure is a key question for any truly engaged political theory.  And part of breaking that closure will entail eating some humble pie.  Adam Kotsko wrote a wonderful and hilarious post on the absurdities of some political theorizing and its self-importance today.  We’ve failed horribly with university politics and defending the humanities, yet in our holier-than-thou attitudes we call for a direct move to communism.  Perhaps we need to reflect a bit on ourselves and our strategies and what political theory should be about. Setting all this aside, I think there’s a danger in Wark’s claims about abstraction (though I think he’s asking the right sort of question).  The danger in treating </w:t>
      </w:r>
      <w:proofErr w:type="spellStart"/>
      <w:r w:rsidRPr="00556E85">
        <w:rPr>
          <w:rFonts w:ascii="Times New Roman" w:eastAsia="Times New Roman" w:hAnsi="Times New Roman" w:cs="Times New Roman"/>
          <w:sz w:val="14"/>
          <w:szCs w:val="20"/>
        </w:rPr>
        <w:t>hyperobjects</w:t>
      </w:r>
      <w:proofErr w:type="spellEnd"/>
      <w:r w:rsidRPr="00556E85">
        <w:rPr>
          <w:rFonts w:ascii="Times New Roman" w:eastAsia="Times New Roman" w:hAnsi="Times New Roman" w:cs="Times New Roman"/>
          <w:sz w:val="14"/>
          <w:szCs w:val="20"/>
        </w:rPr>
        <w:t xml:space="preserve"> like capitalism as being everywhere and nowhere is that our ability to act becomes paralyzed.  A</w:t>
      </w:r>
      <w:r w:rsidRPr="00556E85">
        <w:rPr>
          <w:rStyle w:val="StyleUnderline"/>
        </w:rPr>
        <w:t xml:space="preserve">s a materialist, I’m committed to the thesis that everything is ultimately material and requires some sort of material embodiment.  If that’s true, it follows that there are points of purchase on every object, even where that object is a </w:t>
      </w:r>
      <w:proofErr w:type="spellStart"/>
      <w:r w:rsidRPr="00556E85">
        <w:rPr>
          <w:rStyle w:val="StyleUnderline"/>
        </w:rPr>
        <w:t>hyperobject</w:t>
      </w:r>
      <w:proofErr w:type="spellEnd"/>
      <w:r w:rsidRPr="00556E85">
        <w:rPr>
          <w:rStyle w:val="StyleUnderline"/>
        </w:rPr>
        <w:t xml:space="preserve">.  This is why, given the current form that power takes or the age of </w:t>
      </w:r>
      <w:proofErr w:type="spellStart"/>
      <w:r w:rsidRPr="00556E85">
        <w:rPr>
          <w:rStyle w:val="StyleUnderline"/>
        </w:rPr>
        <w:t>hyperobjects</w:t>
      </w:r>
      <w:proofErr w:type="spellEnd"/>
      <w:r w:rsidRPr="00556E85">
        <w:rPr>
          <w:rStyle w:val="StyleUnderline"/>
        </w:rPr>
        <w:t>, I believe that forms of theory such as new materialism, object-oriented ontology, and actor-network theory are more important than eve</w:t>
      </w:r>
      <w:r w:rsidRPr="00556E85">
        <w:rPr>
          <w:rFonts w:ascii="Times New Roman" w:eastAsia="Times New Roman" w:hAnsi="Times New Roman" w:cs="Times New Roman"/>
          <w:sz w:val="14"/>
          <w:szCs w:val="20"/>
        </w:rPr>
        <w:t xml:space="preserve">r (clearly the </w:t>
      </w:r>
      <w:proofErr w:type="spellStart"/>
      <w:r w:rsidRPr="00556E85">
        <w:rPr>
          <w:rFonts w:ascii="Times New Roman" w:eastAsia="Times New Roman" w:hAnsi="Times New Roman" w:cs="Times New Roman"/>
          <w:sz w:val="14"/>
          <w:szCs w:val="20"/>
        </w:rPr>
        <w:t>Whiteheadians</w:t>
      </w:r>
      <w:proofErr w:type="spellEnd"/>
      <w:r w:rsidRPr="00556E85">
        <w:rPr>
          <w:rFonts w:ascii="Times New Roman" w:eastAsia="Times New Roman" w:hAnsi="Times New Roman" w:cs="Times New Roman"/>
          <w:sz w:val="14"/>
          <w:szCs w:val="20"/>
        </w:rPr>
        <w:t xml:space="preserve"> are out as they see everything as internally related, as an organism, and therefore have no way of theorizing change and political engagement; they’re quasi-Hegelian, justifying even the discord in the world as a part of “god’s” selection and harmonization of intensities). </w:t>
      </w:r>
      <w:r w:rsidRPr="00556E85">
        <w:rPr>
          <w:rStyle w:val="StyleUnderline"/>
        </w:rPr>
        <w:t xml:space="preserve">The important thing to remember is that </w:t>
      </w:r>
      <w:proofErr w:type="spellStart"/>
      <w:r w:rsidRPr="00556E85">
        <w:rPr>
          <w:rStyle w:val="StyleUnderline"/>
        </w:rPr>
        <w:t>hyperobjects</w:t>
      </w:r>
      <w:proofErr w:type="spellEnd"/>
      <w:r w:rsidRPr="00556E85">
        <w:rPr>
          <w:rStyle w:val="StyleUnderline"/>
        </w:rPr>
        <w:t xml:space="preserve"> like capitalism are unable to function without a material base.  They require highways, shipping routes, trains and railroads, fiber optic cables for communication, and a host of other things besides.</w:t>
      </w:r>
      <w:r w:rsidRPr="00556E85">
        <w:rPr>
          <w:rFonts w:ascii="Times New Roman" w:eastAsia="Times New Roman" w:hAnsi="Times New Roman" w:cs="Times New Roman"/>
          <w:sz w:val="14"/>
          <w:szCs w:val="20"/>
        </w:rPr>
        <w:t xml:space="preserve">  Without what Shannon Mattern calls “infrastructure”, it’s impossible for this </w:t>
      </w:r>
      <w:proofErr w:type="gramStart"/>
      <w:r w:rsidRPr="00556E85">
        <w:rPr>
          <w:rFonts w:ascii="Times New Roman" w:eastAsia="Times New Roman" w:hAnsi="Times New Roman" w:cs="Times New Roman"/>
          <w:sz w:val="14"/>
          <w:szCs w:val="20"/>
        </w:rPr>
        <w:t xml:space="preserve">particular </w:t>
      </w:r>
      <w:proofErr w:type="spellStart"/>
      <w:r w:rsidRPr="00556E85">
        <w:rPr>
          <w:rFonts w:ascii="Times New Roman" w:eastAsia="Times New Roman" w:hAnsi="Times New Roman" w:cs="Times New Roman"/>
          <w:sz w:val="14"/>
          <w:szCs w:val="20"/>
        </w:rPr>
        <w:t>hyperobject</w:t>
      </w:r>
      <w:proofErr w:type="spellEnd"/>
      <w:proofErr w:type="gramEnd"/>
      <w:r w:rsidRPr="00556E85">
        <w:rPr>
          <w:rFonts w:ascii="Times New Roman" w:eastAsia="Times New Roman" w:hAnsi="Times New Roman" w:cs="Times New Roman"/>
          <w:sz w:val="14"/>
          <w:szCs w:val="20"/>
        </w:rPr>
        <w:t xml:space="preserve"> exists.  </w:t>
      </w:r>
      <w:r w:rsidRPr="00556E85">
        <w:rPr>
          <w:rStyle w:val="StyleUnderline"/>
        </w:rPr>
        <w:t xml:space="preserve">Every </w:t>
      </w:r>
      <w:proofErr w:type="spellStart"/>
      <w:r w:rsidRPr="00556E85">
        <w:rPr>
          <w:rStyle w:val="StyleUnderline"/>
        </w:rPr>
        <w:t>hyperobject</w:t>
      </w:r>
      <w:proofErr w:type="spellEnd"/>
      <w:r w:rsidRPr="00556E85">
        <w:rPr>
          <w:rStyle w:val="StyleUnderline"/>
        </w:rPr>
        <w:t xml:space="preserve"> requires its arteries.  Information, markets, trade, require the paths along which they travel and capitalism as we know it today would not be possible without its paths.  The problem with so much political theory today is that it focuses on the </w:t>
      </w:r>
      <w:proofErr w:type="spellStart"/>
      <w:r w:rsidRPr="00556E85">
        <w:rPr>
          <w:rStyle w:val="StyleUnderline"/>
        </w:rPr>
        <w:t>semiosphere</w:t>
      </w:r>
      <w:proofErr w:type="spellEnd"/>
      <w:r w:rsidRPr="00556E85">
        <w:rPr>
          <w:rStyle w:val="StyleUnderline"/>
        </w:rPr>
        <w:t xml:space="preserve"> in the form of ideologies, discourses, narratives, laws, etc., ignoring the arteries required for the </w:t>
      </w:r>
      <w:proofErr w:type="spellStart"/>
      <w:r w:rsidRPr="00556E85">
        <w:rPr>
          <w:rStyle w:val="StyleUnderline"/>
        </w:rPr>
        <w:t>semiosphere</w:t>
      </w:r>
      <w:proofErr w:type="spellEnd"/>
      <w:r w:rsidRPr="00556E85">
        <w:rPr>
          <w:rStyle w:val="StyleUnderline"/>
        </w:rPr>
        <w:t xml:space="preserve"> to exercise its power.</w:t>
      </w:r>
      <w:r w:rsidRPr="00556E85">
        <w:rPr>
          <w:rFonts w:ascii="Times New Roman" w:eastAsia="Times New Roman" w:hAnsi="Times New Roman" w:cs="Times New Roman"/>
          <w:sz w:val="14"/>
          <w:szCs w:val="20"/>
        </w:rPr>
        <w:t xml:space="preserve">  For example, we get OWS standing in front of Wall Street protesting– engaging in a speech act –yet one wonders if speech is an adequate way of addressing the sort of </w:t>
      </w:r>
      <w:proofErr w:type="gramStart"/>
      <w:r w:rsidRPr="00556E85">
        <w:rPr>
          <w:rFonts w:ascii="Times New Roman" w:eastAsia="Times New Roman" w:hAnsi="Times New Roman" w:cs="Times New Roman"/>
          <w:sz w:val="14"/>
          <w:szCs w:val="20"/>
        </w:rPr>
        <w:t>system</w:t>
      </w:r>
      <w:proofErr w:type="gramEnd"/>
      <w:r w:rsidRPr="00556E85">
        <w:rPr>
          <w:rFonts w:ascii="Times New Roman" w:eastAsia="Times New Roman" w:hAnsi="Times New Roman" w:cs="Times New Roman"/>
          <w:sz w:val="14"/>
          <w:szCs w:val="20"/>
        </w:rPr>
        <w:t xml:space="preserve"> we exist in.  Returning to system’s theory, is the system of capital based on individual decisions of bankers and CEO’s, or does the system itself have its own cognition, </w:t>
      </w:r>
      <w:proofErr w:type="spellStart"/>
      <w:proofErr w:type="gramStart"/>
      <w:r w:rsidRPr="00556E85">
        <w:rPr>
          <w:rFonts w:ascii="Times New Roman" w:eastAsia="Times New Roman" w:hAnsi="Times New Roman" w:cs="Times New Roman"/>
          <w:sz w:val="14"/>
          <w:szCs w:val="20"/>
        </w:rPr>
        <w:t>it’s</w:t>
      </w:r>
      <w:proofErr w:type="spellEnd"/>
      <w:proofErr w:type="gramEnd"/>
      <w:r w:rsidRPr="00556E85">
        <w:rPr>
          <w:rFonts w:ascii="Times New Roman" w:eastAsia="Times New Roman" w:hAnsi="Times New Roman" w:cs="Times New Roman"/>
          <w:sz w:val="14"/>
          <w:szCs w:val="20"/>
        </w:rPr>
        <w:t xml:space="preserve"> own mode of action, that they’re ineluctably trapped in?  Isn’t there a sort of humanist prejudice embodied in this form of political engagement?  It has value in that it might create larger collectives of people to fight these intelligent aliens that live amongst us (markets, corporations, </w:t>
      </w:r>
      <w:proofErr w:type="spellStart"/>
      <w:r w:rsidRPr="00556E85">
        <w:rPr>
          <w:rFonts w:ascii="Times New Roman" w:eastAsia="Times New Roman" w:hAnsi="Times New Roman" w:cs="Times New Roman"/>
          <w:sz w:val="14"/>
          <w:szCs w:val="20"/>
        </w:rPr>
        <w:t>etc</w:t>
      </w:r>
      <w:proofErr w:type="spellEnd"/>
      <w:r w:rsidRPr="00556E85">
        <w:rPr>
          <w:rFonts w:ascii="Times New Roman" w:eastAsia="Times New Roman" w:hAnsi="Times New Roman" w:cs="Times New Roman"/>
          <w:sz w:val="14"/>
          <w:szCs w:val="20"/>
        </w:rPr>
        <w:t xml:space="preserve">), but it doesn’t address these aliens themselves because it doesn’t even acknowledge their existence. What we need is a politics adequate to </w:t>
      </w:r>
      <w:proofErr w:type="spellStart"/>
      <w:r w:rsidRPr="00556E85">
        <w:rPr>
          <w:rFonts w:ascii="Times New Roman" w:eastAsia="Times New Roman" w:hAnsi="Times New Roman" w:cs="Times New Roman"/>
          <w:sz w:val="14"/>
          <w:szCs w:val="20"/>
        </w:rPr>
        <w:t>hyperobjects</w:t>
      </w:r>
      <w:proofErr w:type="spellEnd"/>
      <w:r w:rsidRPr="00556E85">
        <w:rPr>
          <w:rFonts w:ascii="Times New Roman" w:eastAsia="Times New Roman" w:hAnsi="Times New Roman" w:cs="Times New Roman"/>
          <w:sz w:val="14"/>
          <w:szCs w:val="20"/>
        </w:rPr>
        <w:t xml:space="preserve">, and that is above all a politics that targets arteries.  </w:t>
      </w:r>
      <w:r w:rsidRPr="00556E85">
        <w:rPr>
          <w:rStyle w:val="StyleUnderline"/>
        </w:rPr>
        <w:t>OOO, new materialism, and actor-network theory are often criticized for being “apolitical” by people who are fascinated with political declarations, who are obsessed with showing that your papers are in order, that you’ve chosen the right team, and that see critique and protest as the real mode of political engagement.  But it is not clear what difference these theorists are making and how they are escaping intra-systemic self-reference and auto-reproduction.  But the message of these orientations is “to the things themselves!”, “to the assemblages themselves!”  “Quit your macho blather about where you stand, and actually map power and how it exercises itself!”  And part of this re-orientation of politics, if it exists, consists in rendering deconstruction far more concrete.  Deconstruction would no longer show merely the leaks in any system and its diacritical oppositions, it would go to the things themselves.  What does that mean?  It means that deconstruction would practice onto-cartography or identify the arteries by which capitalism perpetuates itself and find ways to block them.</w:t>
      </w:r>
      <w:r w:rsidRPr="00556E85">
        <w:rPr>
          <w:rFonts w:ascii="Times New Roman" w:eastAsia="Times New Roman" w:hAnsi="Times New Roman" w:cs="Times New Roman"/>
          <w:sz w:val="14"/>
          <w:szCs w:val="20"/>
        </w:rPr>
        <w:t xml:space="preserve">  </w:t>
      </w:r>
      <w:r w:rsidRPr="00556E85">
        <w:rPr>
          <w:rStyle w:val="StyleUnderline"/>
        </w:rPr>
        <w:t xml:space="preserve">You want to topple the 1% and get their attention?  Don’t stand in front of Wall Street and </w:t>
      </w:r>
      <w:proofErr w:type="gramStart"/>
      <w:r w:rsidRPr="00556E85">
        <w:rPr>
          <w:rStyle w:val="StyleUnderline"/>
        </w:rPr>
        <w:t>bitch</w:t>
      </w:r>
      <w:proofErr w:type="gramEnd"/>
      <w:r w:rsidRPr="00556E85">
        <w:rPr>
          <w:rStyle w:val="StyleUnderline"/>
        </w:rPr>
        <w:t xml:space="preserve"> [yell] at bankers and brokers, occupy a highway.  Hack a satellite and shut down communications.  Block a port.  Erase data banks, etc.  Block the arteries; block the paths that this </w:t>
      </w:r>
      <w:proofErr w:type="spellStart"/>
      <w:r w:rsidRPr="00556E85">
        <w:rPr>
          <w:rStyle w:val="StyleUnderline"/>
        </w:rPr>
        <w:t>hyperobject</w:t>
      </w:r>
      <w:proofErr w:type="spellEnd"/>
      <w:r w:rsidRPr="00556E85">
        <w:rPr>
          <w:rStyle w:val="StyleUnderline"/>
        </w:rPr>
        <w:t xml:space="preserve"> requires to sustain itself.  This is the only way you will tilt the hands of power and create bargaining power with government organs of capital and corporations.  You </w:t>
      </w:r>
      <w:proofErr w:type="gramStart"/>
      <w:r w:rsidRPr="00556E85">
        <w:rPr>
          <w:rStyle w:val="StyleUnderline"/>
        </w:rPr>
        <w:t>have to</w:t>
      </w:r>
      <w:proofErr w:type="gramEnd"/>
      <w:r w:rsidRPr="00556E85">
        <w:rPr>
          <w:rStyle w:val="StyleUnderline"/>
        </w:rPr>
        <w:t xml:space="preserve"> hit them where they live, in their arteries.</w:t>
      </w:r>
      <w:r w:rsidRPr="00556E85">
        <w:rPr>
          <w:rFonts w:ascii="Times New Roman" w:eastAsia="Times New Roman" w:hAnsi="Times New Roman" w:cs="Times New Roman"/>
          <w:sz w:val="14"/>
          <w:szCs w:val="20"/>
        </w:rPr>
        <w:t xml:space="preserve">  </w:t>
      </w:r>
      <w:r w:rsidRPr="00556E85">
        <w:rPr>
          <w:rStyle w:val="StyleUnderline"/>
        </w:rPr>
        <w:t>Did anyone ever change their diet without being told that they would die?  Your critique is an important and indispensable step, but if you really wish to produce change you need to find ways to create heart attacks and aneurysms.  Short of that, your activity is just masturbation.  But this requires coming to discern where the arteries are and doing a little less critique of cultural artifacts and ideologies.  Yet choose your targets carefully.</w:t>
      </w:r>
      <w:r w:rsidRPr="00556E85">
        <w:rPr>
          <w:rFonts w:ascii="Times New Roman" w:eastAsia="Times New Roman" w:hAnsi="Times New Roman" w:cs="Times New Roman"/>
          <w:sz w:val="14"/>
          <w:szCs w:val="20"/>
        </w:rPr>
        <w:t xml:space="preserve">  The problem with the Seattle protests was that they chose idiotic targets and simply acted on impotent rage</w:t>
      </w:r>
      <w:r w:rsidRPr="00556E85">
        <w:rPr>
          <w:rStyle w:val="StyleUnderline"/>
        </w:rPr>
        <w:t xml:space="preserve">.  A window is not an artery.  It doesn’t organize a flow of communication and capital.  It’s the arteries that you need to locate.  I guess this </w:t>
      </w:r>
      <w:r w:rsidRPr="00556E85">
        <w:rPr>
          <w:sz w:val="14"/>
        </w:rPr>
        <w:t>post</w:t>
      </w:r>
      <w:r w:rsidRPr="00556E85">
        <w:rPr>
          <w:rStyle w:val="StyleUnderline"/>
        </w:rPr>
        <w:t xml:space="preserve"> will get Homeland Security after me.</w:t>
      </w:r>
    </w:p>
    <w:p w14:paraId="6C70B4B7" w14:textId="77777777" w:rsidR="00EA2236" w:rsidRPr="001F25A7" w:rsidRDefault="00EA2236" w:rsidP="00EA2236"/>
    <w:p w14:paraId="3AD1C5AB" w14:textId="77777777" w:rsidR="00EA2236" w:rsidRDefault="00EA2236" w:rsidP="00EA2236">
      <w:pPr>
        <w:pStyle w:val="Heading3"/>
      </w:pPr>
      <w:r>
        <w:t>Sustainability</w:t>
      </w:r>
    </w:p>
    <w:p w14:paraId="1C990E42" w14:textId="77777777" w:rsidR="00EA2236" w:rsidRPr="00FE6CFD" w:rsidRDefault="00EA2236" w:rsidP="00EA2236"/>
    <w:p w14:paraId="36C4CB59" w14:textId="77777777" w:rsidR="00EA2236" w:rsidRPr="00E6637C" w:rsidRDefault="00EA2236" w:rsidP="00EA2236">
      <w:pPr>
        <w:pStyle w:val="Heading4"/>
      </w:pPr>
      <w:r w:rsidRPr="00E6637C">
        <w:t xml:space="preserve">The myth of sustainability is a metaphysical construction that abstracts human ecology from any coherent ontological framework. This </w:t>
      </w:r>
      <w:proofErr w:type="spellStart"/>
      <w:r w:rsidRPr="00E6637C">
        <w:t>reintrenches</w:t>
      </w:r>
      <w:proofErr w:type="spellEnd"/>
      <w:r w:rsidRPr="00E6637C">
        <w:t xml:space="preserve"> the problems of technological politics, making environmental destruction inevitable. </w:t>
      </w:r>
    </w:p>
    <w:p w14:paraId="36B9F936" w14:textId="77777777" w:rsidR="00EA2236" w:rsidRPr="00E6637C" w:rsidRDefault="00EA2236" w:rsidP="00EA2236">
      <w:r w:rsidRPr="00E6637C">
        <w:rPr>
          <w:rStyle w:val="Style13ptBold"/>
        </w:rPr>
        <w:t>Irwin 2008</w:t>
      </w:r>
      <w:r w:rsidRPr="00E6637C">
        <w:rPr>
          <w:rStyle w:val="StyleUnderline"/>
        </w:rPr>
        <w:t xml:space="preserve"> </w:t>
      </w:r>
      <w:r w:rsidRPr="00E6637C">
        <w:t xml:space="preserve">(Ruth, Lecturer Phil. @ Univ. Auckland [New Zealand], "Heidegger, Politics and Climate Change: </w:t>
      </w:r>
      <w:r>
        <w:t>Risking it All," Pp. 180-81)</w:t>
      </w:r>
    </w:p>
    <w:p w14:paraId="179A6B54" w14:textId="77777777" w:rsidR="00EA2236" w:rsidRPr="00E6637C" w:rsidRDefault="00EA2236" w:rsidP="00EA2236">
      <w:pPr>
        <w:rPr>
          <w:rStyle w:val="StyleUnderline"/>
        </w:rPr>
      </w:pPr>
      <w:r w:rsidRPr="00E6637C">
        <w:rPr>
          <w:rStyle w:val="StyleUnderline"/>
        </w:rPr>
        <w:t xml:space="preserve">The global </w:t>
      </w:r>
      <w:r w:rsidRPr="00484FBE">
        <w:rPr>
          <w:rStyle w:val="StyleUnderline"/>
        </w:rPr>
        <w:t>awareness of environmental issues has escalated steeply</w:t>
      </w:r>
      <w:r w:rsidRPr="0007653C">
        <w:rPr>
          <w:sz w:val="16"/>
        </w:rPr>
        <w:t xml:space="preserve">, since I began to write this book. It is wonderful to see awareness of the problem in the eyes of everybody we meet, even if the 'solutions' remain hard to achieve. </w:t>
      </w:r>
      <w:r w:rsidRPr="00E6637C">
        <w:rPr>
          <w:rStyle w:val="StyleUnderline"/>
        </w:rPr>
        <w:t xml:space="preserve">The danger is that </w:t>
      </w:r>
      <w:r w:rsidRPr="00484FBE">
        <w:rPr>
          <w:rStyle w:val="StyleUnderline"/>
        </w:rPr>
        <w:t xml:space="preserve">blind faith in technology combined with the discourse of 'sustainability' will </w:t>
      </w:r>
      <w:r w:rsidRPr="00E6637C">
        <w:rPr>
          <w:rStyle w:val="StyleUnderline"/>
        </w:rPr>
        <w:t xml:space="preserve">sap all this good will, and </w:t>
      </w:r>
      <w:r w:rsidRPr="00484FBE">
        <w:rPr>
          <w:rStyle w:val="StyleUnderline"/>
        </w:rPr>
        <w:t>direct it in ways that</w:t>
      </w:r>
      <w:r w:rsidRPr="00E6637C">
        <w:rPr>
          <w:rStyle w:val="StyleUnderline"/>
        </w:rPr>
        <w:t xml:space="preserve"> may have some short-term </w:t>
      </w:r>
      <w:proofErr w:type="gramStart"/>
      <w:r w:rsidRPr="00E6637C">
        <w:rPr>
          <w:rStyle w:val="StyleUnderline"/>
        </w:rPr>
        <w:t>compensations, but</w:t>
      </w:r>
      <w:proofErr w:type="gramEnd"/>
      <w:r w:rsidRPr="00E6637C">
        <w:rPr>
          <w:rStyle w:val="StyleUnderline"/>
        </w:rPr>
        <w:t xml:space="preserve"> </w:t>
      </w:r>
      <w:r w:rsidRPr="00484FBE">
        <w:rPr>
          <w:rStyle w:val="StyleUnderline"/>
        </w:rPr>
        <w:t>will do nothing to reconsider the alienation of human beings from our natural ecology.</w:t>
      </w:r>
      <w:r w:rsidRPr="00E6637C">
        <w:rPr>
          <w:rStyle w:val="StyleUnderline"/>
        </w:rPr>
        <w:t xml:space="preserve">  </w:t>
      </w:r>
      <w:r w:rsidRPr="0007653C">
        <w:rPr>
          <w:sz w:val="16"/>
        </w:rPr>
        <w:t xml:space="preserve"> </w:t>
      </w:r>
      <w:r w:rsidRPr="00484FBE">
        <w:rPr>
          <w:rStyle w:val="StyleUnderline"/>
        </w:rPr>
        <w:t>Sustainability has taken on the mantra of market</w:t>
      </w:r>
      <w:r w:rsidRPr="00E6637C">
        <w:rPr>
          <w:rStyle w:val="StyleUnderline"/>
        </w:rPr>
        <w:t>, efficiency, and economic development</w:t>
      </w:r>
      <w:r w:rsidRPr="00484FBE">
        <w:rPr>
          <w:rStyle w:val="StyleUnderline"/>
        </w:rPr>
        <w:t xml:space="preserve">. It now </w:t>
      </w:r>
      <w:proofErr w:type="spellStart"/>
      <w:r w:rsidRPr="00484FBE">
        <w:rPr>
          <w:rStyle w:val="StyleUnderline"/>
        </w:rPr>
        <w:t>enframes</w:t>
      </w:r>
      <w:proofErr w:type="spellEnd"/>
      <w:r w:rsidRPr="00484FBE">
        <w:rPr>
          <w:rStyle w:val="StyleUnderline"/>
        </w:rPr>
        <w:t xml:space="preserve"> all aspects of planetary existence</w:t>
      </w:r>
      <w:r w:rsidRPr="00E6637C">
        <w:rPr>
          <w:rStyle w:val="StyleUnderline"/>
        </w:rPr>
        <w:t xml:space="preserve"> </w:t>
      </w:r>
      <w:r w:rsidRPr="0007653C">
        <w:rPr>
          <w:sz w:val="16"/>
        </w:rPr>
        <w:t xml:space="preserve">(humanity and nature) </w:t>
      </w:r>
      <w:r w:rsidRPr="00484FBE">
        <w:rPr>
          <w:rStyle w:val="StyleUnderline"/>
        </w:rPr>
        <w:t>in a metaphysical synthesis.</w:t>
      </w:r>
      <w:r w:rsidRPr="00E6637C">
        <w:rPr>
          <w:rStyle w:val="StyleUnderline"/>
        </w:rPr>
        <w:t xml:space="preserve"> </w:t>
      </w:r>
      <w:r w:rsidRPr="0007653C">
        <w:rPr>
          <w:sz w:val="16"/>
        </w:rPr>
        <w:t xml:space="preserve">Economics, and more recently, </w:t>
      </w:r>
      <w:r w:rsidRPr="00484FBE">
        <w:rPr>
          <w:rStyle w:val="StyleUnderline"/>
        </w:rPr>
        <w:t>sustainability, has been promoted</w:t>
      </w:r>
      <w:r w:rsidRPr="00E6637C">
        <w:rPr>
          <w:rStyle w:val="StyleUnderline"/>
        </w:rPr>
        <w:t xml:space="preserve"> beyond its competency, </w:t>
      </w:r>
      <w:r w:rsidRPr="00484FBE">
        <w:rPr>
          <w:rStyle w:val="StyleUnderline"/>
        </w:rPr>
        <w:t xml:space="preserve">to a metaphysical status that explains all aspects of our </w:t>
      </w:r>
      <w:proofErr w:type="gramStart"/>
      <w:r w:rsidRPr="00484FBE">
        <w:rPr>
          <w:rStyle w:val="StyleUnderline"/>
        </w:rPr>
        <w:t>world-view</w:t>
      </w:r>
      <w:proofErr w:type="gramEnd"/>
      <w:r w:rsidRPr="0007653C">
        <w:rPr>
          <w:sz w:val="16"/>
        </w:rPr>
        <w:t xml:space="preserve">. We need not do away entirely with economics to redress this problem, but </w:t>
      </w:r>
      <w:r w:rsidRPr="00E6637C">
        <w:rPr>
          <w:rStyle w:val="StyleUnderline"/>
        </w:rPr>
        <w:t xml:space="preserve">it does need reconceptualizing and repositioning as a minor field of surface transactions rather than a reiteration of Idealist conceptual mastery over nature that permeates our entire </w:t>
      </w:r>
      <w:proofErr w:type="gramStart"/>
      <w:r w:rsidRPr="00E6637C">
        <w:rPr>
          <w:rStyle w:val="StyleUnderline"/>
        </w:rPr>
        <w:t>world-view</w:t>
      </w:r>
      <w:proofErr w:type="gramEnd"/>
      <w:r w:rsidRPr="00E6637C">
        <w:rPr>
          <w:rStyle w:val="StyleUnderline"/>
        </w:rPr>
        <w:t xml:space="preserve">.  </w:t>
      </w:r>
      <w:r w:rsidRPr="0007653C">
        <w:rPr>
          <w:sz w:val="16"/>
        </w:rPr>
        <w:t xml:space="preserve"> </w:t>
      </w:r>
      <w:r w:rsidRPr="00E6637C">
        <w:rPr>
          <w:rStyle w:val="StyleUnderline"/>
        </w:rPr>
        <w:t>Exponential economic growth cannot be satisfactorily 'decoupled' from resource depletion and pollution. It is inextricably linked to consumerism. Exponential growth is a direct factor in producing the anthropogenic green-house gases that are contributing to climate change</w:t>
      </w:r>
      <w:r w:rsidRPr="0007653C">
        <w:rPr>
          <w:sz w:val="16"/>
        </w:rPr>
        <w:t xml:space="preserve">. Exponential economic </w:t>
      </w:r>
      <w:r w:rsidRPr="00E6637C">
        <w:rPr>
          <w:rStyle w:val="StyleUnderline"/>
        </w:rPr>
        <w:t>growth is a key factor in modern politics.</w:t>
      </w:r>
      <w:r w:rsidRPr="0007653C">
        <w:rPr>
          <w:sz w:val="16"/>
        </w:rPr>
        <w:t xml:space="preserve"> It is justified by the right and the left, by the market and the Keynesian Settlement. While the bulk of surplus value gets siphoned off towards the owners of production, a reliable 2 or 3 percent of 'surplus' goods gets redistributed among the workers, and this superficial improvement inhibits them from revolting against the alienation of modern capitalism (</w:t>
      </w:r>
      <w:smartTag w:uri="urn:schemas:contacts" w:element="Sn">
        <w:r w:rsidRPr="0007653C">
          <w:rPr>
            <w:sz w:val="16"/>
          </w:rPr>
          <w:t>Keynes</w:t>
        </w:r>
      </w:smartTag>
      <w:r w:rsidRPr="0007653C">
        <w:rPr>
          <w:sz w:val="16"/>
        </w:rPr>
        <w:t xml:space="preserve">, 1936). The discourse of unfairness – as redistribution and equality – caught hold of Marxists and liberals alive and they missed the more profound point made by </w:t>
      </w:r>
      <w:smartTag w:uri="urn:schemas:contacts" w:element="Sn">
        <w:r w:rsidRPr="0007653C">
          <w:rPr>
            <w:sz w:val="16"/>
          </w:rPr>
          <w:t>Marx</w:t>
        </w:r>
      </w:smartTag>
      <w:r w:rsidRPr="0007653C">
        <w:rPr>
          <w:sz w:val="16"/>
        </w:rPr>
        <w:t xml:space="preserve"> about the alienation of 'Species Being' from nature (</w:t>
      </w:r>
      <w:smartTag w:uri="urn:schemas:contacts" w:element="Sn">
        <w:r w:rsidRPr="0007653C">
          <w:rPr>
            <w:sz w:val="16"/>
          </w:rPr>
          <w:t>Marx</w:t>
        </w:r>
      </w:smartTag>
      <w:r w:rsidRPr="0007653C">
        <w:rPr>
          <w:sz w:val="16"/>
        </w:rPr>
        <w:t xml:space="preserve">, 1887). It is the alienation that is causing the crisis of climate change.   Furthermore, </w:t>
      </w:r>
      <w:smartTag w:uri="urn:schemas:contacts" w:element="Sn">
        <w:r w:rsidRPr="0007653C">
          <w:rPr>
            <w:sz w:val="16"/>
          </w:rPr>
          <w:t>Keynes</w:t>
        </w:r>
      </w:smartTag>
      <w:r w:rsidRPr="0007653C">
        <w:rPr>
          <w:sz w:val="16"/>
        </w:rPr>
        <w:t xml:space="preserve"> institutionalization of low inflation (legislated by the Reserve Bank Act) makes exponential economic growth fundamental to the continued stability and structure of late capitalism. Exponential growth was not a problem when a couple hundred more bushels of corn were consumed from one year to the next. But it is an inescapable problem when the factor of exponential consumption has grown to millions of barrels of oil more per year.   </w:t>
      </w:r>
      <w:r w:rsidRPr="00E6637C">
        <w:rPr>
          <w:rStyle w:val="StyleUnderline"/>
        </w:rPr>
        <w:t xml:space="preserve">The mode of politics that is normative now is based on a complex and very long-standing history of philosophical ideas. Those ideas tend towards Idealism, reifying </w:t>
      </w:r>
      <w:proofErr w:type="gramStart"/>
      <w:r w:rsidRPr="00E6637C">
        <w:rPr>
          <w:rStyle w:val="StyleUnderline"/>
        </w:rPr>
        <w:t>truth</w:t>
      </w:r>
      <w:proofErr w:type="gramEnd"/>
      <w:r w:rsidRPr="00E6637C">
        <w:rPr>
          <w:rStyle w:val="StyleUnderline"/>
        </w:rPr>
        <w:t xml:space="preserve"> and ontology, or Being, to an abstract realm beyond time and space and separating the individual subject from the objects in their environment </w:t>
      </w:r>
      <w:r w:rsidRPr="0007653C">
        <w:rPr>
          <w:sz w:val="16"/>
        </w:rPr>
        <w:t>(</w:t>
      </w:r>
      <w:smartTag w:uri="urn:schemas:contacts" w:element="Sn">
        <w:r w:rsidRPr="0007653C">
          <w:rPr>
            <w:sz w:val="16"/>
          </w:rPr>
          <w:t>Irwin</w:t>
        </w:r>
      </w:smartTag>
      <w:r w:rsidRPr="0007653C">
        <w:rPr>
          <w:sz w:val="16"/>
        </w:rPr>
        <w:t xml:space="preserve">, 2002). </w:t>
      </w:r>
      <w:r w:rsidRPr="00484FBE">
        <w:rPr>
          <w:rStyle w:val="StyleUnderline"/>
        </w:rPr>
        <w:t>The result has been</w:t>
      </w:r>
      <w:r w:rsidRPr="00E6637C">
        <w:rPr>
          <w:rStyle w:val="StyleUnderline"/>
        </w:rPr>
        <w:t xml:space="preserve"> a tendency to see all things as objects. Idealism sets up items in the environment as flawed examples of universal categories and </w:t>
      </w:r>
      <w:r w:rsidRPr="00484FBE">
        <w:rPr>
          <w:rStyle w:val="StyleUnderline"/>
        </w:rPr>
        <w:t>a reified form of 'pure' Idealist calculus</w:t>
      </w:r>
      <w:r w:rsidRPr="0007653C">
        <w:rPr>
          <w:sz w:val="16"/>
        </w:rPr>
        <w:t xml:space="preserve"> (but not all forms of mathematics) </w:t>
      </w:r>
      <w:r w:rsidRPr="00E6637C">
        <w:rPr>
          <w:rStyle w:val="StyleUnderline"/>
        </w:rPr>
        <w:t xml:space="preserve">has deepened, </w:t>
      </w:r>
      <w:r w:rsidRPr="0007653C">
        <w:rPr>
          <w:sz w:val="16"/>
        </w:rPr>
        <w:t xml:space="preserve">statistical and positivist </w:t>
      </w:r>
      <w:r w:rsidRPr="00E6637C">
        <w:rPr>
          <w:rStyle w:val="StyleUnderline"/>
        </w:rPr>
        <w:t xml:space="preserve">science has become more and more variable </w:t>
      </w:r>
      <w:r w:rsidRPr="00484FBE">
        <w:rPr>
          <w:rStyle w:val="StyleUnderline"/>
        </w:rPr>
        <w:t>to understand everything as</w:t>
      </w:r>
      <w:r w:rsidRPr="00E6637C">
        <w:rPr>
          <w:rStyle w:val="StyleUnderline"/>
        </w:rPr>
        <w:t xml:space="preserve"> aspects of </w:t>
      </w:r>
      <w:r w:rsidRPr="00484FBE">
        <w:rPr>
          <w:rStyle w:val="StyleUnderline"/>
        </w:rPr>
        <w:t>a fixed metaphysical whole, that</w:t>
      </w:r>
      <w:r w:rsidRPr="00E6637C">
        <w:rPr>
          <w:rStyle w:val="StyleUnderline"/>
        </w:rPr>
        <w:t xml:space="preserve"> all </w:t>
      </w:r>
      <w:r w:rsidRPr="00484FBE">
        <w:rPr>
          <w:rStyle w:val="StyleUnderline"/>
        </w:rPr>
        <w:t>serve the purpose of potential resource in the</w:t>
      </w:r>
      <w:r w:rsidRPr="00E6637C">
        <w:rPr>
          <w:rStyle w:val="StyleUnderline"/>
        </w:rPr>
        <w:t xml:space="preserve"> unfolding </w:t>
      </w:r>
      <w:r w:rsidRPr="00484FBE">
        <w:rPr>
          <w:rStyle w:val="StyleUnderline"/>
        </w:rPr>
        <w:t>machinery of production and consumption.</w:t>
      </w:r>
      <w:r w:rsidRPr="00E6637C">
        <w:rPr>
          <w:rStyle w:val="StyleUnderline"/>
        </w:rPr>
        <w:t xml:space="preserve"> </w:t>
      </w:r>
    </w:p>
    <w:p w14:paraId="1A143FC6" w14:textId="77777777" w:rsidR="00EA2236" w:rsidRPr="00F45028" w:rsidRDefault="00EA2236" w:rsidP="00EA2236"/>
    <w:p w14:paraId="15DF42A2" w14:textId="77777777" w:rsidR="00EA2236" w:rsidRDefault="00EA2236" w:rsidP="00EA2236">
      <w:pPr>
        <w:pStyle w:val="Heading3"/>
      </w:pPr>
      <w:r>
        <w:t>Technology</w:t>
      </w:r>
    </w:p>
    <w:p w14:paraId="310C0111" w14:textId="77777777" w:rsidR="00EA2236" w:rsidRPr="00FE6CFD" w:rsidRDefault="00EA2236" w:rsidP="00EA2236"/>
    <w:p w14:paraId="3491B634" w14:textId="77777777" w:rsidR="00EA2236" w:rsidRPr="008E56F8" w:rsidRDefault="00EA2236" w:rsidP="00EA2236">
      <w:pPr>
        <w:pStyle w:val="Heading4"/>
      </w:pPr>
      <w:r w:rsidRPr="008E56F8">
        <w:t>The affirmative seeks a technological fix to worldly problems – this creates an artificial binary between the machine and the human that traps us into purely calculative modes of thought</w:t>
      </w:r>
    </w:p>
    <w:p w14:paraId="5507B83D" w14:textId="77777777" w:rsidR="00EA2236" w:rsidRPr="008E56F8" w:rsidRDefault="00EA2236" w:rsidP="00EA2236">
      <w:proofErr w:type="spellStart"/>
      <w:r w:rsidRPr="008E56F8">
        <w:rPr>
          <w:b/>
        </w:rPr>
        <w:t>Introna</w:t>
      </w:r>
      <w:proofErr w:type="spellEnd"/>
      <w:r w:rsidRPr="008E56F8">
        <w:rPr>
          <w:b/>
        </w:rPr>
        <w:t xml:space="preserve"> 10 – </w:t>
      </w:r>
      <w:r w:rsidRPr="008E56F8">
        <w:t>Professor of Organization, Technology and Ethics at Lancaster University</w:t>
      </w:r>
    </w:p>
    <w:p w14:paraId="2433E3B7" w14:textId="77777777" w:rsidR="00EA2236" w:rsidRPr="00FE6CFD" w:rsidRDefault="00EA2236" w:rsidP="00EA2236">
      <w:pPr>
        <w:rPr>
          <w:sz w:val="16"/>
          <w:szCs w:val="16"/>
        </w:rPr>
      </w:pPr>
      <w:r w:rsidRPr="008E56F8">
        <w:rPr>
          <w:sz w:val="16"/>
          <w:szCs w:val="16"/>
        </w:rPr>
        <w:t>(Lucas, “The ‘Measure of a Man’ and the Ethos of Hospitality: Towards an Ethical Dwelling with Technology”, AI and Soci</w:t>
      </w:r>
      <w:r>
        <w:rPr>
          <w:sz w:val="16"/>
          <w:szCs w:val="16"/>
        </w:rPr>
        <w:t xml:space="preserve">ety Vol 25 no 1, </w:t>
      </w:r>
      <w:proofErr w:type="spellStart"/>
      <w:r>
        <w:rPr>
          <w:sz w:val="16"/>
          <w:szCs w:val="16"/>
        </w:rPr>
        <w:t>pg</w:t>
      </w:r>
      <w:proofErr w:type="spellEnd"/>
      <w:r>
        <w:rPr>
          <w:sz w:val="16"/>
          <w:szCs w:val="16"/>
        </w:rPr>
        <w:t xml:space="preserve"> 93-102)</w:t>
      </w:r>
    </w:p>
    <w:p w14:paraId="75B39801" w14:textId="77777777" w:rsidR="00EA2236" w:rsidRDefault="00EA2236" w:rsidP="00EA2236">
      <w:pPr>
        <w:rPr>
          <w:rStyle w:val="StyleUnderline"/>
          <w:sz w:val="16"/>
        </w:rPr>
      </w:pPr>
      <w:r w:rsidRPr="00507C83">
        <w:rPr>
          <w:rStyle w:val="StyleUnderline"/>
          <w:sz w:val="16"/>
        </w:rPr>
        <w:t xml:space="preserve">When referring to an ‘ethics of technology’ or an ‘ethics of the artiﬁcial’, I am referring to it in two very distinct ways. In the ﬁrst, more traditional sense, I mean </w:t>
      </w:r>
      <w:r w:rsidRPr="00507C83">
        <w:rPr>
          <w:rStyle w:val="StyleUnderline"/>
        </w:rPr>
        <w:t>the values and interests built into the very materiality of the technologies we draw upon—inscribed in their ‘ﬂesh’ as it were</w:t>
      </w:r>
      <w:r w:rsidRPr="00507C83">
        <w:rPr>
          <w:rStyle w:val="StyleUnderline"/>
          <w:sz w:val="16"/>
        </w:rPr>
        <w:t xml:space="preserve"> (Winner 1980). In </w:t>
      </w:r>
      <w:r w:rsidRPr="00507C83">
        <w:rPr>
          <w:rStyle w:val="StyleUnderline"/>
        </w:rPr>
        <w:t xml:space="preserve">drawing upon the possibilities presented by these technologies, we become wittingly or unwittingly enrolled into </w:t>
      </w:r>
      <w:proofErr w:type="gramStart"/>
      <w:r w:rsidRPr="00507C83">
        <w:rPr>
          <w:rStyle w:val="StyleUnderline"/>
        </w:rPr>
        <w:t>particular scripts</w:t>
      </w:r>
      <w:proofErr w:type="gramEnd"/>
      <w:r w:rsidRPr="00507C83">
        <w:rPr>
          <w:rStyle w:val="StyleUnderline"/>
        </w:rPr>
        <w:t xml:space="preserve"> and </w:t>
      </w:r>
      <w:proofErr w:type="spellStart"/>
      <w:r w:rsidRPr="00507C83">
        <w:rPr>
          <w:rStyle w:val="StyleUnderline"/>
        </w:rPr>
        <w:t>programmes</w:t>
      </w:r>
      <w:proofErr w:type="spellEnd"/>
      <w:r w:rsidRPr="00507C83">
        <w:rPr>
          <w:rStyle w:val="StyleUnderline"/>
        </w:rPr>
        <w:t xml:space="preserve"> of action</w:t>
      </w:r>
      <w:r w:rsidRPr="00507C83">
        <w:rPr>
          <w:rStyle w:val="StyleUnderline"/>
          <w:sz w:val="16"/>
        </w:rPr>
        <w:t xml:space="preserve"> (in the actor network theory sense of the word). </w:t>
      </w:r>
      <w:r w:rsidRPr="00507C83">
        <w:rPr>
          <w:rStyle w:val="StyleUnderline"/>
        </w:rPr>
        <w:t xml:space="preserve">These scripts and </w:t>
      </w:r>
      <w:proofErr w:type="spellStart"/>
      <w:r w:rsidRPr="00507C83">
        <w:rPr>
          <w:rStyle w:val="StyleUnderline"/>
        </w:rPr>
        <w:t>programmes</w:t>
      </w:r>
      <w:proofErr w:type="spellEnd"/>
      <w:r w:rsidRPr="00507C83">
        <w:rPr>
          <w:rStyle w:val="StyleUnderline"/>
        </w:rPr>
        <w:t xml:space="preserve"> make certain things possible and others not, include certain interests and others not </w:t>
      </w:r>
      <w:r w:rsidRPr="00507C83">
        <w:rPr>
          <w:rStyle w:val="StyleUnderline"/>
          <w:sz w:val="16"/>
        </w:rPr>
        <w:t xml:space="preserve">(for example the increased use of ATM may have </w:t>
      </w:r>
      <w:proofErr w:type="spellStart"/>
      <w:proofErr w:type="gramStart"/>
      <w:r w:rsidRPr="00507C83">
        <w:rPr>
          <w:rStyle w:val="StyleUnderline"/>
          <w:sz w:val="16"/>
        </w:rPr>
        <w:t>lead</w:t>
      </w:r>
      <w:proofErr w:type="spellEnd"/>
      <w:proofErr w:type="gramEnd"/>
      <w:r w:rsidRPr="00507C83">
        <w:rPr>
          <w:rStyle w:val="StyleUnderline"/>
          <w:sz w:val="16"/>
        </w:rPr>
        <w:t xml:space="preserve"> to the closure of bank branches which exactly excludes those that </w:t>
      </w:r>
      <w:proofErr w:type="spellStart"/>
      <w:r w:rsidRPr="00507C83">
        <w:rPr>
          <w:rStyle w:val="StyleUnderline"/>
          <w:sz w:val="16"/>
        </w:rPr>
        <w:t>can not</w:t>
      </w:r>
      <w:proofErr w:type="spellEnd"/>
      <w:r w:rsidRPr="00507C83">
        <w:rPr>
          <w:rStyle w:val="StyleUnderline"/>
          <w:sz w:val="16"/>
        </w:rPr>
        <w:t xml:space="preserve"> use ATM’s, such as physically disabled people). In this sense of use, </w:t>
      </w:r>
      <w:r w:rsidRPr="00507C83">
        <w:rPr>
          <w:rStyle w:val="StyleUnderline"/>
        </w:rPr>
        <w:t>the</w:t>
      </w:r>
      <w:r w:rsidRPr="00507C83">
        <w:rPr>
          <w:rStyle w:val="StyleUnderline"/>
          <w:sz w:val="16"/>
        </w:rPr>
        <w:t xml:space="preserve"> </w:t>
      </w:r>
      <w:r w:rsidRPr="00507C83">
        <w:rPr>
          <w:rStyle w:val="StyleUnderline"/>
        </w:rPr>
        <w:t>ethics of machines is very important and is in desperate need of our attention</w:t>
      </w:r>
      <w:r w:rsidRPr="00507C83">
        <w:rPr>
          <w:rStyle w:val="StyleUnderline"/>
          <w:sz w:val="16"/>
        </w:rPr>
        <w:t xml:space="preserve"> (an example of this type of work is the paper by </w:t>
      </w:r>
      <w:proofErr w:type="spellStart"/>
      <w:r w:rsidRPr="00507C83">
        <w:rPr>
          <w:rStyle w:val="StyleUnderline"/>
          <w:sz w:val="16"/>
        </w:rPr>
        <w:t>Introna</w:t>
      </w:r>
      <w:proofErr w:type="spellEnd"/>
      <w:r w:rsidRPr="00507C83">
        <w:rPr>
          <w:rStyle w:val="StyleUnderline"/>
          <w:sz w:val="16"/>
        </w:rPr>
        <w:t xml:space="preserve"> and </w:t>
      </w:r>
      <w:proofErr w:type="spellStart"/>
      <w:r w:rsidRPr="00507C83">
        <w:rPr>
          <w:rStyle w:val="StyleUnderline"/>
          <w:sz w:val="16"/>
        </w:rPr>
        <w:t>Nissenbaum</w:t>
      </w:r>
      <w:proofErr w:type="spellEnd"/>
      <w:r w:rsidRPr="00507C83">
        <w:rPr>
          <w:rStyle w:val="StyleUnderline"/>
          <w:sz w:val="16"/>
        </w:rPr>
        <w:t xml:space="preserve"> (2000) on search engines and the work of Brey (2000) as proposed in his disclosive ethics). However, this paper is not primarily concerned with this sense of technological ethics. It is rather concerned </w:t>
      </w:r>
      <w:r w:rsidRPr="00507C83">
        <w:rPr>
          <w:rStyle w:val="StyleUnderline"/>
        </w:rPr>
        <w:t xml:space="preserve">with the question of the moral and ethical signiﬁcance of technological artefacts in their technological being, </w:t>
      </w:r>
      <w:proofErr w:type="gramStart"/>
      <w:r w:rsidRPr="00507C83">
        <w:rPr>
          <w:rStyle w:val="StyleUnderline"/>
        </w:rPr>
        <w:t>i.e.</w:t>
      </w:r>
      <w:proofErr w:type="gramEnd"/>
      <w:r w:rsidRPr="00507C83">
        <w:rPr>
          <w:rStyle w:val="StyleUnderline"/>
        </w:rPr>
        <w:t xml:space="preserve"> the question of the weight of our moral responsibility towards technological artefacts as artiﬁcial beings</w:t>
      </w:r>
      <w:r w:rsidRPr="00507C83">
        <w:rPr>
          <w:rStyle w:val="StyleUnderline"/>
          <w:sz w:val="16"/>
        </w:rPr>
        <w:t xml:space="preserve">. </w:t>
      </w:r>
      <w:proofErr w:type="gramStart"/>
      <w:r w:rsidRPr="00507C83">
        <w:rPr>
          <w:rStyle w:val="StyleUnderline"/>
          <w:sz w:val="16"/>
        </w:rPr>
        <w:t>In order to</w:t>
      </w:r>
      <w:proofErr w:type="gramEnd"/>
      <w:r w:rsidRPr="00507C83">
        <w:rPr>
          <w:rStyle w:val="StyleUnderline"/>
          <w:sz w:val="16"/>
        </w:rPr>
        <w:t xml:space="preserve"> develop and structure the discussion, I will draw on a particular episode of Star Trek (2003) titled: ‘‘The measure of a man’’. 1 In this episode, the ethical signiﬁcance, and therefore subsequent rights, of the android Data becomes contested. This ‘case study’—if I may call it that—will give us some indication of how the problem of ethical signiﬁcance of the artiﬁcial can become apparent and considered. In discussing this case, I will argue that its approach to the issue, as well as the work of Levinas, is essentially anthropocentric—ultimately the measure of ethical signiﬁcance is ‘the measure of a [hu]man’. I will argue, with Heidegger (1977a), that it will ultimately fail to provide us with an adequate way to consider the ethical signiﬁcance of the artiﬁcial. I will then proceed to suggest, with the help of Derrida, a more radical interpretation of Levinas as a possible way forward towards an ethics (or rather ethos) of hospitality—an ethical dwelling with the artiﬁcial other that so pervade our everyday being in the world. 2 Commander Data and the measure of a [hu]man Those familiar with Star Trek will know that Commander Data is a highly sophisticated android designed by Doctor </w:t>
      </w:r>
      <w:proofErr w:type="spellStart"/>
      <w:r w:rsidRPr="00507C83">
        <w:rPr>
          <w:rStyle w:val="StyleUnderline"/>
          <w:sz w:val="16"/>
        </w:rPr>
        <w:t>Noonien</w:t>
      </w:r>
      <w:proofErr w:type="spellEnd"/>
      <w:r w:rsidRPr="00507C83">
        <w:rPr>
          <w:rStyle w:val="StyleUnderline"/>
          <w:sz w:val="16"/>
        </w:rPr>
        <w:t xml:space="preserve"> Soong. Dr Soong created only one Data in his lifetime. Lieutenant Commander Data is now one of the ofﬁcers on the USS Enterprise, which is part of the Federation’s Starﬂeet. The acclaimed robotics expert Commander Maddox has been </w:t>
      </w:r>
      <w:proofErr w:type="spellStart"/>
      <w:r w:rsidRPr="00507C83">
        <w:rPr>
          <w:rStyle w:val="StyleUnderline"/>
          <w:sz w:val="16"/>
        </w:rPr>
        <w:t>authorised</w:t>
      </w:r>
      <w:proofErr w:type="spellEnd"/>
      <w:r w:rsidRPr="00507C83">
        <w:rPr>
          <w:rStyle w:val="StyleUnderline"/>
          <w:sz w:val="16"/>
        </w:rPr>
        <w:t xml:space="preserve"> by Star Fleet’s Admiral Nakamura to remove Data from the USS Enterprise for study, with the intention to reﬁt and replicate him. Maddox intends to download Data’s brain into a computer for analysis, and then reload a copy back into a reﬁtted and upgraded Data. Due to certain technical complexities, the procedure is </w:t>
      </w:r>
      <w:proofErr w:type="gramStart"/>
      <w:r w:rsidRPr="00507C83">
        <w:rPr>
          <w:rStyle w:val="StyleUnderline"/>
          <w:sz w:val="16"/>
        </w:rPr>
        <w:t>risky</w:t>
      </w:r>
      <w:proofErr w:type="gramEnd"/>
      <w:r w:rsidRPr="00507C83">
        <w:rPr>
          <w:rStyle w:val="StyleUnderline"/>
          <w:sz w:val="16"/>
        </w:rPr>
        <w:t xml:space="preserve"> and he could not guarantee the end result. Data objects to the procedure by claiming that </w:t>
      </w:r>
      <w:proofErr w:type="gramStart"/>
      <w:r w:rsidRPr="00507C83">
        <w:rPr>
          <w:rStyle w:val="StyleUnderline"/>
          <w:sz w:val="16"/>
        </w:rPr>
        <w:t>the end result</w:t>
      </w:r>
      <w:proofErr w:type="gramEnd"/>
      <w:r w:rsidRPr="00507C83">
        <w:rPr>
          <w:rStyle w:val="StyleUnderline"/>
          <w:sz w:val="16"/>
        </w:rPr>
        <w:t xml:space="preserve"> would not be him. He suggests that ‘‘there is an ineffable quality to memory that [would not] survive the shutdown of [my] core.’’ As such he is concerned about the continuity of his identity, for him it would be like dying and waking up as somebody else. After considering </w:t>
      </w:r>
      <w:proofErr w:type="gramStart"/>
      <w:r w:rsidRPr="00507C83">
        <w:rPr>
          <w:rStyle w:val="StyleUnderline"/>
          <w:sz w:val="16"/>
        </w:rPr>
        <w:t>a number of</w:t>
      </w:r>
      <w:proofErr w:type="gramEnd"/>
      <w:r w:rsidRPr="00507C83">
        <w:rPr>
          <w:rStyle w:val="StyleUnderline"/>
          <w:sz w:val="16"/>
        </w:rPr>
        <w:t xml:space="preserve"> options, Data decide to resign as ofﬁcer of the Starﬂeet in order to prevent the possibility of being disassembled. Commander Maddox responds by arguing that Data does not have the freedom to resign since he is a machine and as such the property of the Starﬂeet—a view shared by Admiral Nakamura. He argues that they ‘‘would [not] permit the computer on the Enterprise to refuse a reﬁt’’, why should Data be accorded such a right? The matter is referred to Captain Phillipa </w:t>
      </w:r>
      <w:proofErr w:type="spellStart"/>
      <w:r w:rsidRPr="00507C83">
        <w:rPr>
          <w:rStyle w:val="StyleUnderline"/>
          <w:sz w:val="16"/>
        </w:rPr>
        <w:t>Louvois</w:t>
      </w:r>
      <w:proofErr w:type="spellEnd"/>
      <w:r w:rsidRPr="00507C83">
        <w:rPr>
          <w:rStyle w:val="StyleUnderline"/>
          <w:sz w:val="16"/>
        </w:rPr>
        <w:t xml:space="preserve"> of the understaffed local Judge Advocate General’s (JAG) ofﬁce for a decision. After considering the legal position, she issues her own summary ruling that Data is not a sentient being but mere machine, and therefore, as property of the Federation, lacks the legal right either to refuse Maddox’s reﬁt or to resign from the Starﬂeet. The USS Enterprise’s Commanding Ofﬁcer, Captain Picard, immediately challenges her decision. Due to resource constraints of the JAG ofﬁce, an impromptu hearing is arranged by Captain Phillipa </w:t>
      </w:r>
      <w:proofErr w:type="spellStart"/>
      <w:r w:rsidRPr="00507C83">
        <w:rPr>
          <w:rStyle w:val="StyleUnderline"/>
          <w:sz w:val="16"/>
        </w:rPr>
        <w:t>Louvois</w:t>
      </w:r>
      <w:proofErr w:type="spellEnd"/>
      <w:r w:rsidRPr="00507C83">
        <w:rPr>
          <w:rStyle w:val="StyleUnderline"/>
          <w:sz w:val="16"/>
        </w:rPr>
        <w:t xml:space="preserve"> where Captain Picard will defend Data and Commander Riker, the direct subordinate of Captain Picard, will represent the Starﬂeet view that Data is a machine and as such cannot resign or refuse the reﬁt. Commander Riker is profoundly disturbed at being placed in this position as his relationship with Data leaves him in no doubt as to the status of his colleague and trusted friend. However, if he refuses Captain </w:t>
      </w:r>
      <w:proofErr w:type="spellStart"/>
      <w:r w:rsidRPr="00507C83">
        <w:rPr>
          <w:rStyle w:val="StyleUnderline"/>
          <w:sz w:val="16"/>
        </w:rPr>
        <w:t>Louvois</w:t>
      </w:r>
      <w:proofErr w:type="spellEnd"/>
      <w:r w:rsidRPr="00507C83">
        <w:rPr>
          <w:rStyle w:val="StyleUnderline"/>
          <w:sz w:val="16"/>
        </w:rPr>
        <w:t xml:space="preserve">’ ruling will stand, thus, he agrees. The court case starts with Commander Riker outlining the case for the Starﬂeet, </w:t>
      </w:r>
      <w:proofErr w:type="gramStart"/>
      <w:r w:rsidRPr="00507C83">
        <w:rPr>
          <w:rStyle w:val="StyleUnderline"/>
          <w:sz w:val="16"/>
        </w:rPr>
        <w:t>i.e.</w:t>
      </w:r>
      <w:proofErr w:type="gramEnd"/>
      <w:r w:rsidRPr="00507C83">
        <w:rPr>
          <w:rStyle w:val="StyleUnderline"/>
          <w:sz w:val="16"/>
        </w:rPr>
        <w:t xml:space="preserve"> that Data is a machine and as such cannot resign or refuse the reﬁt RIKER Your honor, there is only one issue in this case and one relevant piece of evidence. I call Lieutenant Commander Data. Data seats himself in the witness </w:t>
      </w:r>
      <w:proofErr w:type="gramStart"/>
      <w:r w:rsidRPr="00507C83">
        <w:rPr>
          <w:rStyle w:val="StyleUnderline"/>
          <w:sz w:val="16"/>
        </w:rPr>
        <w:t>chair, and</w:t>
      </w:r>
      <w:proofErr w:type="gramEnd"/>
      <w:r w:rsidRPr="00507C83">
        <w:rPr>
          <w:rStyle w:val="StyleUnderline"/>
          <w:sz w:val="16"/>
        </w:rPr>
        <w:t xml:space="preserve"> places his hand on the scanner. COMPUTER VOICE Verify, Lieutenant Commander Data. Current assignment, USS Enterprise. Starﬂeet Command Decoration for… RIKER Your honor, we’ll stipulate to all of this. PICARD (leaping to his feet) Objection, your honor, I want it read. All of it. PHILLIPA Sustained. COMPUTER VOICE (resuming)… Gallantry, Medal of Honor with clusters, Legion of Honor, the Star Cross. RIKER Commander Data, what are you? DATA (looking to Picard for guidance, Picard nods to him to answer) An android. RIKER Which is? DATA Webster’s Twenty-Third Century Dictionary, Fifth Edition, deﬁnes Android as an automaton made to resemble a human being. RIKER (musing) An automaton. Made. Made by whom? DATA Sir? RIKER Who built you, Data? DATA Doctor </w:t>
      </w:r>
      <w:proofErr w:type="spellStart"/>
      <w:r w:rsidRPr="00507C83">
        <w:rPr>
          <w:rStyle w:val="StyleUnderline"/>
          <w:sz w:val="16"/>
        </w:rPr>
        <w:t>Noonien</w:t>
      </w:r>
      <w:proofErr w:type="spellEnd"/>
      <w:r w:rsidRPr="00507C83">
        <w:rPr>
          <w:rStyle w:val="StyleUnderline"/>
          <w:sz w:val="16"/>
        </w:rPr>
        <w:t xml:space="preserve"> Soong. RIKER And he was? DATA The foremost authority in cybernetics. RIKER More basic than that. What was he? DATA (puzzled, but groping for the right answer; he says questioningly) A human? *** [He removed Data’s hand after a demonstration of Data’s strength] *** RIKER (continuing) Data is a physical representation of a dream, an idea conceived of by the mind of a man. His purpose? To serve human needs and interests. He is a collection of neural nets and heuristic algorithms. His responses are dictated by an elaborate software program written by a man. The hardware (slapping the hand [of Data] against his palm) was built by a man. [Riker has been </w:t>
      </w:r>
      <w:proofErr w:type="spellStart"/>
      <w:r w:rsidRPr="00507C83">
        <w:rPr>
          <w:rStyle w:val="StyleUnderline"/>
          <w:sz w:val="16"/>
        </w:rPr>
        <w:t>preambulating</w:t>
      </w:r>
      <w:proofErr w:type="spellEnd"/>
      <w:r w:rsidRPr="00507C83">
        <w:rPr>
          <w:rStyle w:val="StyleUnderline"/>
          <w:sz w:val="16"/>
        </w:rPr>
        <w:t xml:space="preserve"> around the courtroom, each step bringing him closer to Data. He is now at his side, and without warning he leans down, presses the switch, and turns him off. Data collapses like a broken toy]. RIKER (continuing) And this [hu]man has turned him off. Pinocchio is broken, the strings are cut. Riker lays the hand down next to Data. Shocked silence ﬁlls the room. Picard’s reaction—shock and certainty that he cannot win. </w:t>
      </w:r>
      <w:proofErr w:type="gramStart"/>
      <w:r w:rsidRPr="00507C83">
        <w:rPr>
          <w:rStyle w:val="StyleUnderline"/>
          <w:sz w:val="16"/>
        </w:rPr>
        <w:t>PICARD</w:t>
      </w:r>
      <w:proofErr w:type="gramEnd"/>
      <w:r w:rsidRPr="00507C83">
        <w:rPr>
          <w:rStyle w:val="StyleUnderline"/>
          <w:sz w:val="16"/>
        </w:rPr>
        <w:t xml:space="preserve"> I request a recess. PHILLIPA Granted. Riker who, as he walks to his chair, is in agony. A single tear runs down his cheek. He has destroyed a friend. Riker’s argument is simple and clear. Data is an artiﬁcial machine, made by a [hu]man for serving the purposes of man, as such he is subjected to man’s choice—he can be switched off. As a machine, he has no intrinsic value or signiﬁcance other than his value to those who made him, his owners. Since they wish to replicate and upgrade </w:t>
      </w:r>
      <w:proofErr w:type="gramStart"/>
      <w:r w:rsidRPr="00507C83">
        <w:rPr>
          <w:rStyle w:val="StyleUnderline"/>
          <w:sz w:val="16"/>
        </w:rPr>
        <w:t>him</w:t>
      </w:r>
      <w:proofErr w:type="gramEnd"/>
      <w:r w:rsidRPr="00507C83">
        <w:rPr>
          <w:rStyle w:val="StyleUnderline"/>
          <w:sz w:val="16"/>
        </w:rPr>
        <w:t xml:space="preserve"> they are free to do so. There is of course an interesting contradiction in the proceeding, as hinted by Picard, in that Data has previously been awarded the ‘Command Decoration for Gallantry’, and medals of </w:t>
      </w:r>
      <w:proofErr w:type="spellStart"/>
      <w:r w:rsidRPr="00507C83">
        <w:rPr>
          <w:rStyle w:val="StyleUnderline"/>
          <w:sz w:val="16"/>
        </w:rPr>
        <w:t>honour</w:t>
      </w:r>
      <w:proofErr w:type="spellEnd"/>
      <w:r w:rsidRPr="00507C83">
        <w:rPr>
          <w:rStyle w:val="StyleUnderline"/>
          <w:sz w:val="16"/>
        </w:rPr>
        <w:t xml:space="preserve"> for services rendered. Presumably such distinctions have not been awarded to the computer on the Enterprise. In his </w:t>
      </w:r>
      <w:proofErr w:type="spellStart"/>
      <w:r w:rsidRPr="00507C83">
        <w:rPr>
          <w:rStyle w:val="StyleUnderline"/>
          <w:sz w:val="16"/>
        </w:rPr>
        <w:t>defence</w:t>
      </w:r>
      <w:proofErr w:type="spellEnd"/>
      <w:r w:rsidRPr="00507C83">
        <w:rPr>
          <w:rStyle w:val="StyleUnderline"/>
          <w:sz w:val="16"/>
        </w:rPr>
        <w:t xml:space="preserve">, Captain Picard </w:t>
      </w:r>
      <w:proofErr w:type="spellStart"/>
      <w:r w:rsidRPr="00507C83">
        <w:rPr>
          <w:rStyle w:val="StyleUnderline"/>
          <w:sz w:val="16"/>
        </w:rPr>
        <w:t>realises</w:t>
      </w:r>
      <w:proofErr w:type="spellEnd"/>
      <w:r w:rsidRPr="00507C83">
        <w:rPr>
          <w:rStyle w:val="StyleUnderline"/>
          <w:sz w:val="16"/>
        </w:rPr>
        <w:t xml:space="preserve"> that he cannot deny the obvious, </w:t>
      </w:r>
      <w:proofErr w:type="gramStart"/>
      <w:r w:rsidRPr="00507C83">
        <w:rPr>
          <w:rStyle w:val="StyleUnderline"/>
          <w:sz w:val="16"/>
        </w:rPr>
        <w:t>i.e.</w:t>
      </w:r>
      <w:proofErr w:type="gramEnd"/>
      <w:r w:rsidRPr="00507C83">
        <w:rPr>
          <w:rStyle w:val="StyleUnderline"/>
          <w:sz w:val="16"/>
        </w:rPr>
        <w:t xml:space="preserve"> that Data is a machine, once made by a man. He opens his </w:t>
      </w:r>
      <w:proofErr w:type="spellStart"/>
      <w:r w:rsidRPr="00507C83">
        <w:rPr>
          <w:rStyle w:val="StyleUnderline"/>
          <w:sz w:val="16"/>
        </w:rPr>
        <w:t>defence</w:t>
      </w:r>
      <w:proofErr w:type="spellEnd"/>
      <w:r w:rsidRPr="00507C83">
        <w:rPr>
          <w:rStyle w:val="StyleUnderline"/>
          <w:sz w:val="16"/>
        </w:rPr>
        <w:t xml:space="preserve">: PICARD (making his opening statement) Commander Riker has dramatically demonstrated to this court that Lieutenant Commander Data is a machine. Do we deny that? No. But how is this relevant? </w:t>
      </w:r>
      <w:r w:rsidRPr="00507C83">
        <w:rPr>
          <w:rStyle w:val="StyleUnderline"/>
        </w:rPr>
        <w:t>We too are machines, just machines of a different type</w:t>
      </w:r>
      <w:r w:rsidRPr="00507C83">
        <w:rPr>
          <w:rStyle w:val="StyleUnderline"/>
          <w:sz w:val="16"/>
        </w:rPr>
        <w:t xml:space="preserve">. Commander Riker has continually reminded us that Data was built by a human. We do not deny that fact. But </w:t>
      </w:r>
      <w:proofErr w:type="gramStart"/>
      <w:r w:rsidRPr="00507C83">
        <w:rPr>
          <w:rStyle w:val="StyleUnderline"/>
          <w:sz w:val="16"/>
        </w:rPr>
        <w:t>again</w:t>
      </w:r>
      <w:proofErr w:type="gramEnd"/>
      <w:r w:rsidRPr="00507C83">
        <w:rPr>
          <w:rStyle w:val="StyleUnderline"/>
          <w:sz w:val="16"/>
        </w:rPr>
        <w:t xml:space="preserve"> how is it relevant? Does construction imply ownership? Children are created from the building blocks of their parents’ DNA. Are they property? </w:t>
      </w:r>
      <w:r w:rsidRPr="00507C83">
        <w:rPr>
          <w:rStyle w:val="StyleUnderline"/>
        </w:rPr>
        <w:t xml:space="preserve">We have a chance in this hearing to severely limit the boundaries of freedom. And I think we better be </w:t>
      </w:r>
      <w:proofErr w:type="gramStart"/>
      <w:r w:rsidRPr="00507C83">
        <w:rPr>
          <w:rStyle w:val="StyleUnderline"/>
        </w:rPr>
        <w:t xml:space="preserve">pretty </w:t>
      </w:r>
      <w:r w:rsidRPr="00507C83">
        <w:rPr>
          <w:sz w:val="16"/>
        </w:rPr>
        <w:t>damn</w:t>
      </w:r>
      <w:proofErr w:type="gramEnd"/>
      <w:r w:rsidRPr="00507C83">
        <w:rPr>
          <w:rStyle w:val="StyleUnderline"/>
        </w:rPr>
        <w:t xml:space="preserve"> careful before we take so arrogant a step</w:t>
      </w:r>
      <w:r w:rsidRPr="00507C83">
        <w:rPr>
          <w:rStyle w:val="StyleUnderline"/>
          <w:sz w:val="16"/>
        </w:rPr>
        <w:t>. Picard argues that it is plausible for us to think of ourselves as ‘</w:t>
      </w:r>
      <w:proofErr w:type="gramStart"/>
      <w:r w:rsidRPr="00507C83">
        <w:rPr>
          <w:rStyle w:val="StyleUnderline"/>
          <w:sz w:val="16"/>
        </w:rPr>
        <w:t>machines’</w:t>
      </w:r>
      <w:proofErr w:type="gramEnd"/>
      <w:r w:rsidRPr="00507C83">
        <w:rPr>
          <w:rStyle w:val="StyleUnderline"/>
          <w:sz w:val="16"/>
        </w:rPr>
        <w:t xml:space="preserve">. </w:t>
      </w:r>
      <w:r w:rsidRPr="00507C83">
        <w:rPr>
          <w:rStyle w:val="StyleUnderline"/>
        </w:rPr>
        <w:t>It is not whether we are or not machines. It is rather the status we attribute to the machine when interacting with it.</w:t>
      </w:r>
      <w:r w:rsidRPr="00507C83">
        <w:rPr>
          <w:rStyle w:val="StyleUnderline"/>
          <w:sz w:val="16"/>
        </w:rPr>
        <w:t xml:space="preserve"> </w:t>
      </w:r>
      <w:r w:rsidRPr="00507C83">
        <w:rPr>
          <w:rStyle w:val="StyleUnderline"/>
        </w:rPr>
        <w:t xml:space="preserve">If we award a machine </w:t>
      </w:r>
      <w:proofErr w:type="gramStart"/>
      <w:r w:rsidRPr="00507C83">
        <w:rPr>
          <w:rStyle w:val="StyleUnderline"/>
        </w:rPr>
        <w:t>medals</w:t>
      </w:r>
      <w:proofErr w:type="gramEnd"/>
      <w:r w:rsidRPr="00507C83">
        <w:rPr>
          <w:rStyle w:val="StyleUnderline"/>
        </w:rPr>
        <w:t xml:space="preserve"> are we not implicitly according the machine a sort of autonomy that would make it meaningless to award the medals to his designer or to a chair? </w:t>
      </w:r>
      <w:r w:rsidRPr="00507C83">
        <w:rPr>
          <w:rStyle w:val="StyleUnderline"/>
          <w:sz w:val="16"/>
        </w:rPr>
        <w:t xml:space="preserve">Presumably if we award it </w:t>
      </w:r>
      <w:proofErr w:type="gramStart"/>
      <w:r w:rsidRPr="00507C83">
        <w:rPr>
          <w:rStyle w:val="StyleUnderline"/>
          <w:sz w:val="16"/>
        </w:rPr>
        <w:t>medals</w:t>
      </w:r>
      <w:proofErr w:type="gramEnd"/>
      <w:r w:rsidRPr="00507C83">
        <w:rPr>
          <w:rStyle w:val="StyleUnderline"/>
          <w:sz w:val="16"/>
        </w:rPr>
        <w:t xml:space="preserve"> we will also hold it, rather than the designer, accountable in the event of a mistake or inappropriate </w:t>
      </w:r>
      <w:proofErr w:type="spellStart"/>
      <w:r w:rsidRPr="00507C83">
        <w:rPr>
          <w:rStyle w:val="StyleUnderline"/>
          <w:sz w:val="16"/>
        </w:rPr>
        <w:t>behaviour</w:t>
      </w:r>
      <w:proofErr w:type="spellEnd"/>
      <w:r w:rsidRPr="00507C83">
        <w:rPr>
          <w:rStyle w:val="StyleUnderline"/>
          <w:sz w:val="16"/>
        </w:rPr>
        <w:t xml:space="preserve">. Picard proceeds with his </w:t>
      </w:r>
      <w:proofErr w:type="spellStart"/>
      <w:r w:rsidRPr="00507C83">
        <w:rPr>
          <w:rStyle w:val="StyleUnderline"/>
          <w:sz w:val="16"/>
        </w:rPr>
        <w:t>defence</w:t>
      </w:r>
      <w:proofErr w:type="spellEnd"/>
      <w:r w:rsidRPr="00507C83">
        <w:rPr>
          <w:rStyle w:val="StyleUnderline"/>
          <w:sz w:val="16"/>
        </w:rPr>
        <w:t xml:space="preserve"> with Commander Maddox on the stand. Maddox suggested that Data is a machine because he is not sentient. He deﬁnes sentience as having intelligence, </w:t>
      </w:r>
      <w:proofErr w:type="gramStart"/>
      <w:r w:rsidRPr="00507C83">
        <w:rPr>
          <w:rStyle w:val="StyleUnderline"/>
          <w:sz w:val="16"/>
        </w:rPr>
        <w:t>self-awareness</w:t>
      </w:r>
      <w:proofErr w:type="gramEnd"/>
      <w:r w:rsidRPr="00507C83">
        <w:rPr>
          <w:rStyle w:val="StyleUnderline"/>
          <w:sz w:val="16"/>
        </w:rPr>
        <w:t xml:space="preserve"> and consciousness. He reluctantly agreed that Data seems to conform to at least the ﬁrst two of these. Nevertheless, he insists that Picard is sentient and Data not. Picard proceeds: PICARD But you admire him? MADDOX Oh yes, it’s an outstanding– PICARD (interrupting) Piece of engineering and programming. Yes, you’ve said that. You’ve devoted your life to the study of cybernetics in general? PICARD And Data in particular? MADDOX Yes. PICARD And now you’re proposing to dismantle him. MADDOX So I can rebuild him and construct more! PICARD How many more? MADDOX Hundreds, thousands. There’s no limit. PICARD And do what with them? MADDOX Use them. PICARD How? MADDOX As effective units on Federation ships. As replacements for humans in dangerous situations. So much is closed to us because of our fragility. But they… PICARD (interrupting; he picks up an object and throws it down a disposal chute) Are expendable. MADDOX It sounds harsh but to some extent, yes. PICARD Are you expendable, Commander Maddox? Never mind. A single Data is a curiosity, a wonder, but a thousand </w:t>
      </w:r>
      <w:proofErr w:type="spellStart"/>
      <w:r w:rsidRPr="00507C83">
        <w:rPr>
          <w:rStyle w:val="StyleUnderline"/>
          <w:sz w:val="16"/>
        </w:rPr>
        <w:t>Datas</w:t>
      </w:r>
      <w:proofErr w:type="spellEnd"/>
      <w:r w:rsidRPr="00507C83">
        <w:rPr>
          <w:rStyle w:val="StyleUnderline"/>
          <w:sz w:val="16"/>
        </w:rPr>
        <w:t xml:space="preserve">, doesn’t that become a new race? And aren’t we going to be judged as a species about how we treat these creations? If they’re expendable, disposable, aren’t we? What is Data? MADDOX What? I don’t understand. PICARD What… is… he? MADDOX (angry now and hostile) A machine! PICARD Is he? Are you sure? MADDOX Yes! PICARD But he’s met two of your three criteria for sentience, and we haven’t addressed the third. </w:t>
      </w:r>
      <w:proofErr w:type="gramStart"/>
      <w:r w:rsidRPr="00507C83">
        <w:rPr>
          <w:rStyle w:val="StyleUnderline"/>
          <w:sz w:val="16"/>
        </w:rPr>
        <w:t>So</w:t>
      </w:r>
      <w:proofErr w:type="gramEnd"/>
      <w:r w:rsidRPr="00507C83">
        <w:rPr>
          <w:rStyle w:val="StyleUnderline"/>
          <w:sz w:val="16"/>
        </w:rPr>
        <w:t xml:space="preserve"> we might ﬁnd him meeting your third criterion, and then what is he? MADDOX (driven to his limit) I don’t know. I don’t know! </w:t>
      </w:r>
      <w:proofErr w:type="gramStart"/>
      <w:r w:rsidRPr="00507C83">
        <w:rPr>
          <w:rStyle w:val="StyleUnderline"/>
          <w:sz w:val="16"/>
        </w:rPr>
        <w:t>PICARD</w:t>
      </w:r>
      <w:proofErr w:type="gramEnd"/>
      <w:r w:rsidRPr="00507C83">
        <w:rPr>
          <w:rStyle w:val="StyleUnderline"/>
          <w:sz w:val="16"/>
        </w:rPr>
        <w:t xml:space="preserve"> He doesn’t know. (to Phillipa) Do you? That’s the decision you’re facing. Your honor, a courtroom is a crucible. In it we burn away the egos, the selﬁsh desires, the half-truths, until we’re left with the pure product—a truth—for all time. Sooner or </w:t>
      </w:r>
      <w:proofErr w:type="gramStart"/>
      <w:r w:rsidRPr="00507C83">
        <w:rPr>
          <w:rStyle w:val="StyleUnderline"/>
          <w:sz w:val="16"/>
        </w:rPr>
        <w:t>later</w:t>
      </w:r>
      <w:proofErr w:type="gramEnd"/>
      <w:r w:rsidRPr="00507C83">
        <w:rPr>
          <w:rStyle w:val="StyleUnderline"/>
          <w:sz w:val="16"/>
        </w:rPr>
        <w:t xml:space="preserve"> it’s going to happen. This [hu]man or others like him are going to succeed in replicating Data. And then we </w:t>
      </w:r>
      <w:proofErr w:type="gramStart"/>
      <w:r w:rsidRPr="00507C83">
        <w:rPr>
          <w:rStyle w:val="StyleUnderline"/>
          <w:sz w:val="16"/>
        </w:rPr>
        <w:t>have to</w:t>
      </w:r>
      <w:proofErr w:type="gramEnd"/>
      <w:r w:rsidRPr="00507C83">
        <w:rPr>
          <w:rStyle w:val="StyleUnderline"/>
          <w:sz w:val="16"/>
        </w:rPr>
        <w:t xml:space="preserve"> decide—what are they? And how will we treat these creations of our genius? The decision you reach here today stretches far beyond this android and this courtroom. It will reveal the kind of a people we are. And what (points to </w:t>
      </w:r>
      <w:proofErr w:type="gramStart"/>
      <w:r w:rsidRPr="00507C83">
        <w:rPr>
          <w:rStyle w:val="StyleUnderline"/>
          <w:sz w:val="16"/>
        </w:rPr>
        <w:t>Data)…</w:t>
      </w:r>
      <w:proofErr w:type="gramEnd"/>
      <w:r w:rsidRPr="00507C83">
        <w:rPr>
          <w:rStyle w:val="StyleUnderline"/>
          <w:sz w:val="16"/>
        </w:rPr>
        <w:t xml:space="preserve"> they are going to be. Do you condemn them to slavery? Starﬂeet was founded to seek out new life. (indicating Data) Well, there he sits, your honor, waiting on our decision. You have a chance to make law. Well, let’s make a good one. Let us be wise. PHILLIPA This case touches on metaphysics, and that’s the province of philosophers and poets. Not confused jurists who don’t have the answers. But sometimes we have to make a stab in the </w:t>
      </w:r>
      <w:proofErr w:type="gramStart"/>
      <w:r w:rsidRPr="00507C83">
        <w:rPr>
          <w:rStyle w:val="StyleUnderline"/>
          <w:sz w:val="16"/>
        </w:rPr>
        <w:t>dark, and</w:t>
      </w:r>
      <w:proofErr w:type="gramEnd"/>
      <w:r w:rsidRPr="00507C83">
        <w:rPr>
          <w:rStyle w:val="StyleUnderline"/>
          <w:sz w:val="16"/>
        </w:rPr>
        <w:t xml:space="preserve"> speak to the future. Is Data a machine? Absolutely. Is </w:t>
      </w:r>
      <w:proofErr w:type="gramStart"/>
      <w:r w:rsidRPr="00507C83">
        <w:rPr>
          <w:rStyle w:val="StyleUnderline"/>
          <w:sz w:val="16"/>
        </w:rPr>
        <w:t>he</w:t>
      </w:r>
      <w:proofErr w:type="gramEnd"/>
      <w:r w:rsidRPr="00507C83">
        <w:rPr>
          <w:rStyle w:val="StyleUnderline"/>
          <w:sz w:val="16"/>
        </w:rPr>
        <w:t xml:space="preserve"> our property? No… The courtroom erupts in joy. It seems to me that there are at least three distinct steps in Picard’s argument for us to consider. Firstly, he argues that the whole court case is meaningless since the Federation has already conﬁrmed Data’s status as more than a ‘mere machine’ since they have placed him in a role of responsibility and have allocated him certain duties in which they expected him to be accountable. They have also judged him to be doing these duties exceedingly well by awarding him medals. Therefore, all their past interaction with Data already suggests a status that this case now attempts to deny. His second step is to suggest that Data is not a machine but a person since he conforms to all the criteria of sentience suggested by Maddox: intelligence, </w:t>
      </w:r>
      <w:proofErr w:type="gramStart"/>
      <w:r w:rsidRPr="00507C83">
        <w:rPr>
          <w:rStyle w:val="StyleUnderline"/>
          <w:sz w:val="16"/>
        </w:rPr>
        <w:t>self-awareness</w:t>
      </w:r>
      <w:proofErr w:type="gramEnd"/>
      <w:r w:rsidRPr="00507C83">
        <w:rPr>
          <w:rStyle w:val="StyleUnderline"/>
          <w:sz w:val="16"/>
        </w:rPr>
        <w:t xml:space="preserve"> and consciousness. He gains agreement that Data is intelligent and self-aware, both of which suggests consciousness. Although he cannot prove it, the court (and </w:t>
      </w:r>
      <w:proofErr w:type="gramStart"/>
      <w:r w:rsidRPr="00507C83">
        <w:rPr>
          <w:rStyle w:val="StyleUnderline"/>
          <w:sz w:val="16"/>
        </w:rPr>
        <w:t>in particular Maddox</w:t>
      </w:r>
      <w:proofErr w:type="gramEnd"/>
      <w:r w:rsidRPr="00507C83">
        <w:rPr>
          <w:rStyle w:val="StyleUnderline"/>
          <w:sz w:val="16"/>
        </w:rPr>
        <w:t xml:space="preserve">) can equally not prove that he, Picard, possesses all of these, except by some form of intuition. Such intuition would suggest that it is evident to any human being that they possess these capacities and therefore other human beings should also. However, this intuition would not tell us anything about androids such as Data. Nevertheless, it is possible to imagine that we could construct a Turing type test for sentience, and that it seems entirely feasible that Data could succeed in passing such a test (based on the evidence of Data’s </w:t>
      </w:r>
      <w:proofErr w:type="spellStart"/>
      <w:r w:rsidRPr="00507C83">
        <w:rPr>
          <w:rStyle w:val="StyleUnderline"/>
          <w:sz w:val="16"/>
        </w:rPr>
        <w:t>behaviour</w:t>
      </w:r>
      <w:proofErr w:type="spellEnd"/>
      <w:r w:rsidRPr="00507C83">
        <w:rPr>
          <w:rStyle w:val="StyleUnderline"/>
          <w:sz w:val="16"/>
        </w:rPr>
        <w:t xml:space="preserve"> in the Star Trek series). However, the most important point in his </w:t>
      </w:r>
      <w:proofErr w:type="spellStart"/>
      <w:r w:rsidRPr="00507C83">
        <w:rPr>
          <w:rStyle w:val="StyleUnderline"/>
          <w:sz w:val="16"/>
        </w:rPr>
        <w:t>defence</w:t>
      </w:r>
      <w:proofErr w:type="spellEnd"/>
      <w:r w:rsidRPr="00507C83">
        <w:rPr>
          <w:rStyle w:val="StyleUnderline"/>
          <w:sz w:val="16"/>
        </w:rPr>
        <w:t xml:space="preserve">, for my argument, is that he takes the measure of ethical signiﬁcance to be the ‘measure of a [hu]man’, </w:t>
      </w:r>
      <w:proofErr w:type="gramStart"/>
      <w:r w:rsidRPr="00507C83">
        <w:rPr>
          <w:rStyle w:val="StyleUnderline"/>
          <w:sz w:val="16"/>
        </w:rPr>
        <w:t>i.e.</w:t>
      </w:r>
      <w:proofErr w:type="gramEnd"/>
      <w:r w:rsidRPr="00507C83">
        <w:rPr>
          <w:rStyle w:val="StyleUnderline"/>
          <w:sz w:val="16"/>
        </w:rPr>
        <w:t xml:space="preserve"> machines are ethically signiﬁcant if they are like us, sentient beings. It would be an interesting thought experiment to imagine a world in which the androids were the majority and they would decide that, besides sentience, having a ‘</w:t>
      </w:r>
      <w:proofErr w:type="spellStart"/>
      <w:r w:rsidRPr="00507C83">
        <w:rPr>
          <w:rStyle w:val="StyleUnderline"/>
          <w:sz w:val="16"/>
        </w:rPr>
        <w:t>reuseable</w:t>
      </w:r>
      <w:proofErr w:type="spellEnd"/>
      <w:r w:rsidRPr="00507C83">
        <w:rPr>
          <w:rStyle w:val="StyleUnderline"/>
          <w:sz w:val="16"/>
        </w:rPr>
        <w:t xml:space="preserve">’ body is the ultimate measure of ethical significance. Such a suggestion points the intimate link between ethics and politics. I will return to this matter in the next section. The ﬁnal step in his </w:t>
      </w:r>
      <w:proofErr w:type="spellStart"/>
      <w:r w:rsidRPr="00507C83">
        <w:rPr>
          <w:rStyle w:val="StyleUnderline"/>
          <w:sz w:val="16"/>
        </w:rPr>
        <w:t>defence</w:t>
      </w:r>
      <w:proofErr w:type="spellEnd"/>
      <w:r w:rsidRPr="00507C83">
        <w:rPr>
          <w:rStyle w:val="StyleUnderline"/>
          <w:sz w:val="16"/>
        </w:rPr>
        <w:t xml:space="preserve">, which draws on the ﬁrst two, is that </w:t>
      </w:r>
      <w:proofErr w:type="gramStart"/>
      <w:r w:rsidRPr="00507C83">
        <w:rPr>
          <w:rStyle w:val="StyleUnderline"/>
          <w:sz w:val="16"/>
        </w:rPr>
        <w:t>ultimately</w:t>
      </w:r>
      <w:proofErr w:type="gramEnd"/>
      <w:r w:rsidRPr="00507C83">
        <w:rPr>
          <w:rStyle w:val="StyleUnderline"/>
          <w:sz w:val="16"/>
        </w:rPr>
        <w:t xml:space="preserve"> we are going to be judged as a species about how we treat these creations of ours; and if they are ‘‘expendable, disposable, aren’t we?’’ This is an interesting step and captures the essence of Heidegger’s argument against western metaphysics which is humanistic and in which everything is valued in human terms and subsequently everything (also humanity) is robbed of its worth: [I]t is important ﬁnally to </w:t>
      </w:r>
      <w:proofErr w:type="spellStart"/>
      <w:r w:rsidRPr="00507C83">
        <w:rPr>
          <w:rStyle w:val="StyleUnderline"/>
          <w:sz w:val="16"/>
        </w:rPr>
        <w:t>realise</w:t>
      </w:r>
      <w:proofErr w:type="spellEnd"/>
      <w:r w:rsidRPr="00507C83">
        <w:rPr>
          <w:rStyle w:val="StyleUnderline"/>
          <w:sz w:val="16"/>
        </w:rPr>
        <w:t xml:space="preserve"> that precisely through the </w:t>
      </w:r>
      <w:proofErr w:type="spellStart"/>
      <w:r w:rsidRPr="00507C83">
        <w:rPr>
          <w:rStyle w:val="StyleUnderline"/>
          <w:sz w:val="16"/>
        </w:rPr>
        <w:t>characterisation</w:t>
      </w:r>
      <w:proofErr w:type="spellEnd"/>
      <w:r w:rsidRPr="00507C83">
        <w:rPr>
          <w:rStyle w:val="StyleUnderline"/>
          <w:sz w:val="16"/>
        </w:rPr>
        <w:t xml:space="preserve"> of something as ‘a value’ what is so valued is robbed of its worth. </w:t>
      </w:r>
      <w:proofErr w:type="gramStart"/>
      <w:r w:rsidRPr="00507C83">
        <w:rPr>
          <w:rStyle w:val="StyleUnderline"/>
          <w:sz w:val="16"/>
        </w:rPr>
        <w:t>That is to say, by</w:t>
      </w:r>
      <w:proofErr w:type="gramEnd"/>
      <w:r w:rsidRPr="00507C83">
        <w:rPr>
          <w:rStyle w:val="StyleUnderline"/>
          <w:sz w:val="16"/>
        </w:rPr>
        <w:t xml:space="preserve"> the assessment of something as a value what is valued is admitted only as an object for man’s estimation. But what </w:t>
      </w:r>
      <w:r w:rsidRPr="00507C83">
        <w:rPr>
          <w:rStyle w:val="StyleUnderline"/>
        </w:rPr>
        <w:t>a thing is in its Being is not exhausted by its being an object, particularly when objectivity takes the form of value. Every valuing, even where it values positively, is a subjectivizing</w:t>
      </w:r>
      <w:r w:rsidRPr="00507C83">
        <w:rPr>
          <w:rStyle w:val="StyleUnderline"/>
          <w:sz w:val="16"/>
        </w:rPr>
        <w:t xml:space="preserve">. It does no let </w:t>
      </w:r>
      <w:proofErr w:type="gramStart"/>
      <w:r w:rsidRPr="00507C83">
        <w:rPr>
          <w:rStyle w:val="StyleUnderline"/>
          <w:sz w:val="16"/>
        </w:rPr>
        <w:t>beings:</w:t>
      </w:r>
      <w:proofErr w:type="gramEnd"/>
      <w:r w:rsidRPr="00507C83">
        <w:rPr>
          <w:rStyle w:val="StyleUnderline"/>
          <w:sz w:val="16"/>
        </w:rPr>
        <w:t xml:space="preserve"> be. Rather, </w:t>
      </w:r>
      <w:r w:rsidRPr="00507C83">
        <w:rPr>
          <w:rStyle w:val="StyleUnderline"/>
        </w:rPr>
        <w:t xml:space="preserve">valuing lets </w:t>
      </w:r>
      <w:proofErr w:type="gramStart"/>
      <w:r w:rsidRPr="00507C83">
        <w:rPr>
          <w:rStyle w:val="StyleUnderline"/>
        </w:rPr>
        <w:t>beings:</w:t>
      </w:r>
      <w:proofErr w:type="gramEnd"/>
      <w:r w:rsidRPr="00507C83">
        <w:rPr>
          <w:rStyle w:val="StyleUnderline"/>
        </w:rPr>
        <w:t xml:space="preserve"> be valid—solely as the objects of its doing</w:t>
      </w:r>
      <w:r w:rsidRPr="00507C83">
        <w:rPr>
          <w:rStyle w:val="StyleUnderline"/>
          <w:sz w:val="16"/>
        </w:rPr>
        <w:t xml:space="preserve"> (Heidegger 1977a, p. 228, emphasis mine). In this regard, neither Riker nor Picard escape this anthropocentric valuing. </w:t>
      </w:r>
      <w:r w:rsidRPr="00507C83">
        <w:rPr>
          <w:rStyle w:val="StyleUnderline"/>
        </w:rPr>
        <w:t xml:space="preserve">Riker argues that machines are instruments of [hu]man, at its disposal. They should be valued in terms of their value ‘for us.’ However, in the sociotechnical assemblages of contemporary world, it is increasingly difﬁcult to draw a clear boundary between ‘them’ and ‘us.’ If they are merely ‘for us’, then we all are a ‘for </w:t>
      </w:r>
      <w:proofErr w:type="gramStart"/>
      <w:r w:rsidRPr="00507C83">
        <w:rPr>
          <w:rStyle w:val="StyleUnderline"/>
        </w:rPr>
        <w:t>us’</w:t>
      </w:r>
      <w:proofErr w:type="gramEnd"/>
      <w:r w:rsidRPr="00507C83">
        <w:rPr>
          <w:rStyle w:val="StyleUnderline"/>
          <w:sz w:val="16"/>
        </w:rPr>
        <w:t xml:space="preserve">. As Heidegger (1977b) argues in his essay The Question Concerning Technology, in such a world we all become ‘standing reserve’ (at the disposal of the network). Picard’s humanistic </w:t>
      </w:r>
      <w:proofErr w:type="spellStart"/>
      <w:r w:rsidRPr="00507C83">
        <w:rPr>
          <w:rStyle w:val="StyleUnderline"/>
          <w:sz w:val="16"/>
        </w:rPr>
        <w:t>defence</w:t>
      </w:r>
      <w:proofErr w:type="spellEnd"/>
      <w:r w:rsidRPr="00507C83">
        <w:rPr>
          <w:rStyle w:val="StyleUnderline"/>
          <w:sz w:val="16"/>
        </w:rPr>
        <w:t xml:space="preserve"> invokes a hierarchy of values in which Data becomes valued because he is ‘like us’ (sentient beings). However, </w:t>
      </w:r>
      <w:r w:rsidRPr="00507C83">
        <w:rPr>
          <w:rStyle w:val="StyleUnderline"/>
        </w:rPr>
        <w:t xml:space="preserve">if Heidegger is right then even where valuing is positive it is always </w:t>
      </w:r>
      <w:proofErr w:type="spellStart"/>
      <w:r w:rsidRPr="00507C83">
        <w:rPr>
          <w:rStyle w:val="StyleUnderline"/>
        </w:rPr>
        <w:t>subjectivising</w:t>
      </w:r>
      <w:proofErr w:type="spellEnd"/>
      <w:r w:rsidRPr="00507C83">
        <w:rPr>
          <w:rStyle w:val="StyleUnderline"/>
        </w:rPr>
        <w:t xml:space="preserve">. Thus, neither of these positions escape the ‘technological’ world view in which the world is rendered present as a ‘for us’ </w:t>
      </w:r>
      <w:r w:rsidRPr="00507C83">
        <w:rPr>
          <w:rStyle w:val="StyleUnderline"/>
          <w:sz w:val="16"/>
        </w:rPr>
        <w:t>(</w:t>
      </w:r>
      <w:proofErr w:type="spellStart"/>
      <w:r w:rsidRPr="00507C83">
        <w:rPr>
          <w:rStyle w:val="StyleUnderline"/>
          <w:sz w:val="16"/>
        </w:rPr>
        <w:t>Gestell</w:t>
      </w:r>
      <w:proofErr w:type="spellEnd"/>
      <w:r w:rsidRPr="00507C83">
        <w:rPr>
          <w:rStyle w:val="StyleUnderline"/>
          <w:sz w:val="16"/>
        </w:rPr>
        <w:t>/</w:t>
      </w:r>
      <w:proofErr w:type="spellStart"/>
      <w:r w:rsidRPr="00507C83">
        <w:rPr>
          <w:rStyle w:val="StyleUnderline"/>
          <w:sz w:val="16"/>
        </w:rPr>
        <w:t>enframed</w:t>
      </w:r>
      <w:proofErr w:type="spellEnd"/>
      <w:r w:rsidRPr="00507C83">
        <w:rPr>
          <w:rStyle w:val="StyleUnderline"/>
          <w:sz w:val="16"/>
        </w:rPr>
        <w:t xml:space="preserve"> in Heidegger’s terminology). </w:t>
      </w:r>
      <w:r w:rsidRPr="00507C83">
        <w:rPr>
          <w:rStyle w:val="StyleUnderline"/>
        </w:rPr>
        <w:t xml:space="preserve">As </w:t>
      </w:r>
      <w:proofErr w:type="spellStart"/>
      <w:r w:rsidRPr="00507C83">
        <w:rPr>
          <w:rStyle w:val="StyleUnderline"/>
        </w:rPr>
        <w:t>enframed</w:t>
      </w:r>
      <w:proofErr w:type="spellEnd"/>
      <w:r w:rsidRPr="00507C83">
        <w:rPr>
          <w:rStyle w:val="StyleUnderline"/>
        </w:rPr>
        <w:t xml:space="preserve"> beings not only the artiﬁcial but also [hu]man becomes mere ‘standing reserve’ within which other possibilities for being are concealed</w:t>
      </w:r>
      <w:r w:rsidRPr="00507C83">
        <w:rPr>
          <w:rStyle w:val="StyleUnderline"/>
          <w:sz w:val="16"/>
        </w:rPr>
        <w:t xml:space="preserve">. Not only this. In framing beings (and itself) in its own terms the very concealing of other possibilities for being itself becomes concealed. Instead of creating value systems in our own self-image, the absolute otherness of every Other should be the only moral imperative, so argues Levinas and Derrida. </w:t>
      </w:r>
      <w:r w:rsidRPr="00507C83">
        <w:rPr>
          <w:rStyle w:val="StyleUnderline"/>
        </w:rPr>
        <w:t>We need an ethics of the artiﬁcial that is beyond the self-identical of human beings. Such an ethics beyond anthropocentric metaphysics need as its ‘ground’, not a system for comparison, but rather a recognition of the impossibility of any comparison—every comparison is already violent in its attempt to render equal what could never be equa</w:t>
      </w:r>
      <w:r w:rsidRPr="00507C83">
        <w:rPr>
          <w:rStyle w:val="StyleUnderline"/>
          <w:sz w:val="16"/>
        </w:rPr>
        <w:t xml:space="preserve">l (Levinas 1991[1974]). How might we encounter the other, ethically, in its otherness? This is what I will </w:t>
      </w:r>
      <w:proofErr w:type="spellStart"/>
      <w:r w:rsidRPr="00507C83">
        <w:rPr>
          <w:rStyle w:val="StyleUnderline"/>
          <w:sz w:val="16"/>
        </w:rPr>
        <w:t>no</w:t>
      </w:r>
      <w:proofErr w:type="spellEnd"/>
      <w:r w:rsidRPr="00507C83">
        <w:rPr>
          <w:rStyle w:val="StyleUnderline"/>
          <w:sz w:val="16"/>
        </w:rPr>
        <w:t xml:space="preserve"> turn to. </w:t>
      </w:r>
    </w:p>
    <w:p w14:paraId="05DB44DE" w14:textId="77777777" w:rsidR="00EA2236" w:rsidRPr="00507C83" w:rsidRDefault="00EA2236" w:rsidP="00EA2236">
      <w:pPr>
        <w:rPr>
          <w:sz w:val="16"/>
        </w:rPr>
      </w:pPr>
    </w:p>
    <w:p w14:paraId="47EDBEB5" w14:textId="77777777" w:rsidR="00EA2236" w:rsidRDefault="00EA2236" w:rsidP="00EA2236">
      <w:pPr>
        <w:pStyle w:val="Heading3"/>
      </w:pPr>
      <w:r>
        <w:t>Tool</w:t>
      </w:r>
    </w:p>
    <w:p w14:paraId="06B9F93A" w14:textId="77777777" w:rsidR="00EA2236" w:rsidRPr="00FE6CFD" w:rsidRDefault="00EA2236" w:rsidP="00EA2236"/>
    <w:p w14:paraId="279AE6E3" w14:textId="77777777" w:rsidR="00EA2236" w:rsidRPr="0007653C" w:rsidRDefault="00EA2236" w:rsidP="00EA2236">
      <w:pPr>
        <w:pStyle w:val="Heading4"/>
        <w:rPr>
          <w:rStyle w:val="Style13ptBold"/>
          <w:b/>
        </w:rPr>
      </w:pPr>
      <w:r w:rsidRPr="00FE6CFD">
        <w:t>The 1AC uses ______ as a tool which withdrawals the object from having interactions with other entities because it is just seen as a tool.</w:t>
      </w:r>
      <w:r w:rsidRPr="0007653C">
        <w:rPr>
          <w:rStyle w:val="Style13ptBold"/>
        </w:rPr>
        <w:t xml:space="preserve"> </w:t>
      </w:r>
    </w:p>
    <w:p w14:paraId="7C984A82" w14:textId="77777777" w:rsidR="00EA2236" w:rsidRPr="00AC28B5" w:rsidRDefault="00EA2236" w:rsidP="00EA2236">
      <w:pPr>
        <w:pStyle w:val="BodyText"/>
        <w:rPr>
          <w:sz w:val="16"/>
          <w:szCs w:val="16"/>
        </w:rPr>
      </w:pPr>
      <w:r w:rsidRPr="00AC28B5">
        <w:rPr>
          <w:rStyle w:val="Style13ptBold"/>
        </w:rPr>
        <w:t>Richmond 10</w:t>
      </w:r>
      <w:r w:rsidRPr="00E6637C">
        <w:t xml:space="preserve"> </w:t>
      </w:r>
      <w:r>
        <w:rPr>
          <w:sz w:val="16"/>
          <w:szCs w:val="16"/>
        </w:rPr>
        <w:t>(</w:t>
      </w:r>
      <w:r w:rsidRPr="00AC28B5">
        <w:rPr>
          <w:sz w:val="16"/>
          <w:szCs w:val="16"/>
        </w:rPr>
        <w:t xml:space="preserve">Scott, </w:t>
      </w:r>
      <w:proofErr w:type="spellStart"/>
      <w:r w:rsidRPr="00AC28B5">
        <w:rPr>
          <w:sz w:val="16"/>
          <w:szCs w:val="16"/>
        </w:rPr>
        <w:t>Ass’t</w:t>
      </w:r>
      <w:proofErr w:type="spellEnd"/>
      <w:r w:rsidRPr="00AC28B5">
        <w:rPr>
          <w:sz w:val="16"/>
          <w:szCs w:val="16"/>
        </w:rPr>
        <w:t xml:space="preserve"> Prof - Film &amp; Media Studies – Department of English @ Wayne State University Thought, Untethered. A review essay Postmodern Culture 21.1 project muse]</w:t>
      </w:r>
    </w:p>
    <w:p w14:paraId="796F5855" w14:textId="77777777" w:rsidR="00EA2236" w:rsidRPr="0007653C" w:rsidRDefault="00EA2236" w:rsidP="00EA2236">
      <w:pPr>
        <w:rPr>
          <w:sz w:val="14"/>
        </w:rPr>
      </w:pPr>
      <w:r w:rsidRPr="0007653C">
        <w:rPr>
          <w:sz w:val="14"/>
        </w:rPr>
        <w:t xml:space="preserve">For Heidegger (the received Heidegger, anyway), any analysis of the world must </w:t>
      </w:r>
      <w:proofErr w:type="gramStart"/>
      <w:r w:rsidRPr="0007653C">
        <w:rPr>
          <w:sz w:val="14"/>
        </w:rPr>
        <w:t>take into account</w:t>
      </w:r>
      <w:proofErr w:type="gramEnd"/>
      <w:r w:rsidRPr="0007653C">
        <w:rPr>
          <w:sz w:val="14"/>
        </w:rPr>
        <w:t xml:space="preserve"> readiness-to-hand, </w:t>
      </w:r>
      <w:proofErr w:type="spellStart"/>
      <w:r w:rsidRPr="0007653C">
        <w:rPr>
          <w:sz w:val="14"/>
        </w:rPr>
        <w:t>presentness</w:t>
      </w:r>
      <w:proofErr w:type="spellEnd"/>
      <w:r w:rsidRPr="0007653C">
        <w:rPr>
          <w:sz w:val="14"/>
        </w:rPr>
        <w:t xml:space="preserve">-at-hand, as well as their correlation. For Harman, this position is crassly anthropocentric. </w:t>
      </w:r>
      <w:r w:rsidRPr="00AC28B5">
        <w:rPr>
          <w:rStyle w:val="StyleUnderline"/>
        </w:rPr>
        <w:t>Readiness-to-hand does not name a special relation humans have to tools, but rather the available or disposable aspect of any object with respect to any other object</w:t>
      </w:r>
      <w:r w:rsidRPr="0007653C">
        <w:rPr>
          <w:sz w:val="14"/>
        </w:rPr>
        <w:t xml:space="preserve">. In "The Theory of Objects," he develops this analysis with the example of a </w:t>
      </w:r>
      <w:proofErr w:type="gramStart"/>
      <w:r w:rsidRPr="0007653C">
        <w:rPr>
          <w:sz w:val="14"/>
        </w:rPr>
        <w:t>bridge:</w:t>
      </w:r>
      <w:r w:rsidRPr="0007653C">
        <w:rPr>
          <w:sz w:val="12"/>
        </w:rPr>
        <w:t>¶</w:t>
      </w:r>
      <w:proofErr w:type="gramEnd"/>
      <w:r w:rsidRPr="0007653C">
        <w:rPr>
          <w:sz w:val="14"/>
        </w:rPr>
        <w:t xml:space="preserve"> Walking across a bridge, I am adrift in a world of equipment: the girders and pylons that support me, the durable power of concrete beneath my feet, the dense unyielding grain of the topsoil in which the bridge is rooted. What looks at first like the simple and trivial act of walking is actually embedded in the most intricate web of tool-pieces, </w:t>
      </w:r>
      <w:proofErr w:type="gramStart"/>
      <w:r w:rsidRPr="0007653C">
        <w:rPr>
          <w:sz w:val="14"/>
        </w:rPr>
        <w:t>tiny implanted</w:t>
      </w:r>
      <w:proofErr w:type="gramEnd"/>
      <w:r w:rsidRPr="0007653C">
        <w:rPr>
          <w:sz w:val="14"/>
        </w:rPr>
        <w:t xml:space="preserve"> devices watching over our activity, sustaining or resisting our efforts like transparent ghosts or gels. (TSR </w:t>
      </w:r>
      <w:proofErr w:type="gramStart"/>
      <w:r w:rsidRPr="0007653C">
        <w:rPr>
          <w:sz w:val="14"/>
        </w:rPr>
        <w:t>24)</w:t>
      </w:r>
      <w:r w:rsidRPr="0007653C">
        <w:rPr>
          <w:sz w:val="12"/>
        </w:rPr>
        <w:t>¶</w:t>
      </w:r>
      <w:proofErr w:type="gramEnd"/>
      <w:r w:rsidRPr="0007653C">
        <w:rPr>
          <w:sz w:val="14"/>
        </w:rPr>
        <w:t xml:space="preserve"> For Harman, </w:t>
      </w:r>
      <w:r w:rsidRPr="00AC28B5">
        <w:rPr>
          <w:rStyle w:val="StyleUnderline"/>
        </w:rPr>
        <w:t>the tool—any given object—is enmeshed in a set of total relations</w:t>
      </w:r>
      <w:r w:rsidRPr="0007653C">
        <w:rPr>
          <w:sz w:val="14"/>
        </w:rPr>
        <w:t xml:space="preserve"> (i.e. the world). </w:t>
      </w:r>
      <w:r w:rsidRPr="00AC28B5">
        <w:rPr>
          <w:rStyle w:val="StyleUnderline"/>
        </w:rPr>
        <w:t>Meanwhile, each object is visible only very partially from any given perspective.</w:t>
      </w:r>
      <w:r w:rsidRPr="0007653C">
        <w:rPr>
          <w:sz w:val="14"/>
        </w:rPr>
        <w:t xml:space="preserve"> "The bridge has a completely different reality for every entity it </w:t>
      </w:r>
      <w:proofErr w:type="gramStart"/>
      <w:r w:rsidRPr="0007653C">
        <w:rPr>
          <w:sz w:val="14"/>
        </w:rPr>
        <w:t>encounters:</w:t>
      </w:r>
      <w:proofErr w:type="gramEnd"/>
      <w:r w:rsidRPr="0007653C">
        <w:rPr>
          <w:sz w:val="14"/>
        </w:rPr>
        <w:t xml:space="preserve"> it is utterly distinct for the seagull, the idle walker, and those who may be driving across it toward a game or a funeral" (TSR 25). The word utterly here is doing a great deal of work: the claim is that the relation between the seagull and the bridge is of a radically different, wholly unrelated, kind than the relation between the idle walker and the </w:t>
      </w:r>
      <w:proofErr w:type="gramStart"/>
      <w:r w:rsidRPr="0007653C">
        <w:rPr>
          <w:sz w:val="14"/>
        </w:rPr>
        <w:t>bridge.</w:t>
      </w:r>
      <w:r w:rsidRPr="0007653C">
        <w:rPr>
          <w:sz w:val="12"/>
        </w:rPr>
        <w:t>¶</w:t>
      </w:r>
      <w:proofErr w:type="gramEnd"/>
      <w:r w:rsidRPr="0007653C">
        <w:rPr>
          <w:sz w:val="14"/>
        </w:rPr>
        <w:t xml:space="preserve"> This allows Harman to claim that "there is an absolute gulf between Heidegger's readiness-to-hand and presence-at-hand" (TSR 26). </w:t>
      </w:r>
      <w:r w:rsidRPr="00AC28B5">
        <w:rPr>
          <w:rStyle w:val="StyleUnderline"/>
        </w:rPr>
        <w:t xml:space="preserve">No matter how it manifests itself, the bridge (or any other object) itself is always infinitely withdrawn. Any relation a walker, a seagull, or a driver in a car may have to it always radically misses what the bridge </w:t>
      </w:r>
      <w:proofErr w:type="gramStart"/>
      <w:r w:rsidRPr="00AC28B5">
        <w:rPr>
          <w:rStyle w:val="StyleUnderline"/>
        </w:rPr>
        <w:t>is, in itself</w:t>
      </w:r>
      <w:proofErr w:type="gramEnd"/>
      <w:r w:rsidRPr="00AC28B5">
        <w:rPr>
          <w:rStyle w:val="StyleUnderline"/>
        </w:rPr>
        <w:t>. And any relation, in any modality, we may have with a tool, whether it be practical or contemplative, aesthetic or empirical, also always radically misses the object.</w:t>
      </w:r>
      <w:r w:rsidRPr="0007653C">
        <w:rPr>
          <w:sz w:val="14"/>
        </w:rPr>
        <w:t xml:space="preserve"> Harman's object-orientation entails a concern with the "unchecked fury" of the withdrawn essence of objects (TSR 26). Doing justice to the object itself means affirming such fury, </w:t>
      </w:r>
      <w:proofErr w:type="gramStart"/>
      <w:r w:rsidRPr="0007653C">
        <w:rPr>
          <w:sz w:val="14"/>
        </w:rPr>
        <w:t>and also</w:t>
      </w:r>
      <w:proofErr w:type="gramEnd"/>
      <w:r w:rsidRPr="0007653C">
        <w:rPr>
          <w:sz w:val="14"/>
        </w:rPr>
        <w:t xml:space="preserve"> </w:t>
      </w:r>
      <w:r w:rsidRPr="00AC28B5">
        <w:rPr>
          <w:rStyle w:val="StyleUnderline"/>
        </w:rPr>
        <w:t>affirming that we never reach any object as it is in itself. But crucially, neither does any other object: objects are withdrawn from each other as radically as they are from us.</w:t>
      </w:r>
      <w:r w:rsidRPr="0007653C">
        <w:rPr>
          <w:sz w:val="14"/>
        </w:rPr>
        <w:t xml:space="preserve"> The relation (or non-relation) between bolts and pylons is of </w:t>
      </w:r>
      <w:proofErr w:type="gramStart"/>
      <w:r w:rsidRPr="0007653C">
        <w:rPr>
          <w:sz w:val="14"/>
        </w:rPr>
        <w:t>exactly the same</w:t>
      </w:r>
      <w:proofErr w:type="gramEnd"/>
      <w:r w:rsidRPr="0007653C">
        <w:rPr>
          <w:sz w:val="14"/>
        </w:rPr>
        <w:t xml:space="preserve"> kind as between humans and the bridge: "all relations are on the same footing" (TSR 202). What's refreshing about Harman is his insistence that bolts and pylons deserve as much or more attention from philosophers as the typical objects of philosophy: language, knowledge, mind, etc.</w:t>
      </w:r>
    </w:p>
    <w:p w14:paraId="3F9C9F81" w14:textId="77777777" w:rsidR="00EA2236" w:rsidRDefault="00EA2236" w:rsidP="00EA2236">
      <w:pPr>
        <w:pStyle w:val="Heading3"/>
      </w:pPr>
      <w:r>
        <w:t>Use Value</w:t>
      </w:r>
    </w:p>
    <w:p w14:paraId="769FDD9E" w14:textId="77777777" w:rsidR="00EA2236" w:rsidRPr="00FE6CFD" w:rsidRDefault="00EA2236" w:rsidP="00EA2236"/>
    <w:p w14:paraId="6E05FAB8" w14:textId="77777777" w:rsidR="00EA2236" w:rsidRPr="008E56F8" w:rsidRDefault="00EA2236" w:rsidP="00EA2236">
      <w:pPr>
        <w:pStyle w:val="Heading4"/>
      </w:pPr>
      <w:r w:rsidRPr="008E56F8">
        <w:t>The Affirmative presents the world in terms of usefulness to us – beings are only valuable in their world if they provide humans with advancement – this frame of existence creates the world as a standing reserve and is the legitimizing factors for all genocides – we need a new ontology that recognizes the value of all forms of being.</w:t>
      </w:r>
    </w:p>
    <w:p w14:paraId="76705CA7" w14:textId="77777777" w:rsidR="00EA2236" w:rsidRPr="008E56F8" w:rsidRDefault="00EA2236" w:rsidP="00EA2236">
      <w:pPr>
        <w:rPr>
          <w:sz w:val="16"/>
        </w:rPr>
      </w:pPr>
      <w:proofErr w:type="spellStart"/>
      <w:r w:rsidRPr="008E56F8">
        <w:rPr>
          <w:rStyle w:val="Style13ptBold"/>
        </w:rPr>
        <w:t>Introna</w:t>
      </w:r>
      <w:proofErr w:type="spellEnd"/>
      <w:r w:rsidRPr="008E56F8">
        <w:rPr>
          <w:rStyle w:val="Style13ptBold"/>
        </w:rPr>
        <w:t xml:space="preserve"> 9</w:t>
      </w:r>
      <w:r w:rsidRPr="008E56F8">
        <w:rPr>
          <w:sz w:val="16"/>
        </w:rPr>
        <w:t xml:space="preserve"> (Lucas, Professor of Organization, Technology and Ethics at Lancaster University, “Ethics and the Speaking of Things,” Theory, Culture &amp; Society 2009 vol 26 no 4, 25-4</w:t>
      </w:r>
      <w:r>
        <w:rPr>
          <w:sz w:val="16"/>
        </w:rPr>
        <w:t>6)</w:t>
      </w:r>
    </w:p>
    <w:p w14:paraId="4F9F5D97" w14:textId="77777777" w:rsidR="00EA2236" w:rsidRPr="00507C83" w:rsidRDefault="00EA2236" w:rsidP="00EA2236">
      <w:pPr>
        <w:rPr>
          <w:sz w:val="16"/>
        </w:rPr>
      </w:pPr>
      <w:r w:rsidRPr="00507C83">
        <w:rPr>
          <w:rStyle w:val="StyleUnderline"/>
        </w:rPr>
        <w:t>In the ethics of hybrids our ethical relationship with things is determined beforehand by us,</w:t>
      </w:r>
      <w:r w:rsidRPr="00507C83">
        <w:rPr>
          <w:sz w:val="16"/>
        </w:rPr>
        <w:t xml:space="preserve"> it is anthropocentric. In this encounter with things we have already chosen, or presumed, the framework of values that will count in determining moral signiﬁcance. In this ethics, things are always and already ‘things-for-us’ – objects for our use, in our terms, for our purposes. They are always inscribed with our intentionality – they carry it in their ﬂesh, as it were. The deﬁning measure of the ethics of hybrids is the human being – the meaning of the Latin root of ‘man’ is measure. </w:t>
      </w:r>
      <w:proofErr w:type="gramStart"/>
      <w:r w:rsidRPr="00507C83">
        <w:rPr>
          <w:sz w:val="16"/>
        </w:rPr>
        <w:t>Indeed</w:t>
      </w:r>
      <w:proofErr w:type="gramEnd"/>
      <w:r w:rsidRPr="00507C83">
        <w:rPr>
          <w:sz w:val="16"/>
        </w:rPr>
        <w:t xml:space="preserve"> our concern for things is what they might do to us humans, as was suggested above. Our concern is not our instrumental use of them, the violence of our inscriptions in/on them, but that such scripts may ultimately harm us. </w:t>
      </w:r>
      <w:r w:rsidRPr="00507C83">
        <w:rPr>
          <w:rStyle w:val="StyleUnderline"/>
        </w:rPr>
        <w:t xml:space="preserve">As things-for-us, or ‘objects’ as we will refer to them, they have no moral signiﬁcance as such. In the value hierarchy of the modern ethical </w:t>
      </w:r>
      <w:proofErr w:type="gramStart"/>
      <w:r w:rsidRPr="00507C83">
        <w:rPr>
          <w:rStyle w:val="StyleUnderline"/>
        </w:rPr>
        <w:t>mind</w:t>
      </w:r>
      <w:proofErr w:type="gramEnd"/>
      <w:r w:rsidRPr="00507C83">
        <w:rPr>
          <w:rStyle w:val="StyleUnderline"/>
        </w:rPr>
        <w:t xml:space="preserve"> they are very far down the value line.</w:t>
      </w:r>
      <w:r w:rsidRPr="00507C83">
        <w:rPr>
          <w:sz w:val="16"/>
        </w:rPr>
        <w:t xml:space="preserve"> What could be less morally signiﬁcant than an inanimate object? </w:t>
      </w:r>
      <w:r w:rsidRPr="00507C83">
        <w:rPr>
          <w:rStyle w:val="StyleUnderline"/>
        </w:rPr>
        <w:t>Their moral signiﬁcance is only a derivative of the way they may circulate the network as inscriptions for utility or enrolment. For example, they may become valuable if they can be sold in a market where they are valued, as is the case with works of art. The magnitude and diversity of our projects are mirrored in the magnitude and diversity of the objects that surround us. As things-for-us they are at our disposal – if they fail to be useful, or when our projects drift or shift, we ‘dump’ them. Images of endless ‘scrap’ heaps at the edges of our cities abound.</w:t>
      </w:r>
      <w:r w:rsidRPr="00507C83">
        <w:rPr>
          <w:sz w:val="16"/>
        </w:rPr>
        <w:t xml:space="preserve"> </w:t>
      </w:r>
      <w:r w:rsidRPr="00507C83">
        <w:rPr>
          <w:rStyle w:val="StyleUnderline"/>
        </w:rPr>
        <w:t>Objects are made/inscribed, used and ﬁnally dumped. We can dispose of them because we author-</w:t>
      </w:r>
      <w:proofErr w:type="spellStart"/>
      <w:r w:rsidRPr="00507C83">
        <w:rPr>
          <w:rStyle w:val="StyleUnderline"/>
        </w:rPr>
        <w:t>ized</w:t>
      </w:r>
      <w:proofErr w:type="spellEnd"/>
      <w:r w:rsidRPr="00507C83">
        <w:rPr>
          <w:rStyle w:val="StyleUnderline"/>
        </w:rPr>
        <w:t xml:space="preserve"> them in the ﬁrst place. Increasingly we design them in such a way that we can dispose of them as effortlessly as possible. Ideally, their demise must be as invisible as possible. Their entire moral claim on our conscience is naught, it seems. One can legitimately ask why </w:t>
      </w:r>
      <w:proofErr w:type="gramStart"/>
      <w:r w:rsidRPr="00507C83">
        <w:rPr>
          <w:rStyle w:val="StyleUnderline"/>
        </w:rPr>
        <w:t>should we</w:t>
      </w:r>
      <w:proofErr w:type="gramEnd"/>
      <w:r w:rsidRPr="00507C83">
        <w:rPr>
          <w:rStyle w:val="StyleUnderline"/>
        </w:rPr>
        <w:t xml:space="preserve"> concern ourselves with things in a world where the ethical landscape is already overcrowded with grave and pressing matters such as untold human suffering, disappearing bio-diversity and ozone layers – to name but a few. It is our argument that our moral indifference to so many supposedly signiﬁcant beings</w:t>
      </w:r>
      <w:r w:rsidRPr="00507C83">
        <w:rPr>
          <w:sz w:val="16"/>
        </w:rPr>
        <w:t xml:space="preserve"> (humans, animals, nature, etc.)</w:t>
      </w:r>
      <w:r w:rsidRPr="00507C83">
        <w:rPr>
          <w:rStyle w:val="StyleUnderline"/>
        </w:rPr>
        <w:t xml:space="preserve"> starts with the idea that there are some beings that are less signiﬁcant or not signiﬁcant at all.</w:t>
      </w:r>
      <w:r w:rsidRPr="00507C83">
        <w:rPr>
          <w:sz w:val="16"/>
        </w:rPr>
        <w:t xml:space="preserve"> More originally it starts with a metaphysics that has as its </w:t>
      </w:r>
      <w:proofErr w:type="spellStart"/>
      <w:r w:rsidRPr="00507C83">
        <w:rPr>
          <w:sz w:val="16"/>
        </w:rPr>
        <w:t>centre</w:t>
      </w:r>
      <w:proofErr w:type="spellEnd"/>
      <w:r w:rsidRPr="00507C83">
        <w:rPr>
          <w:sz w:val="16"/>
        </w:rPr>
        <w:t xml:space="preserve"> – the ultimate measure – us human beings – a metaphysics which has been at the heart of Western philosophy ever since Plato (Heidegger, 1977a). Thus, when we start our moral </w:t>
      </w:r>
      <w:proofErr w:type="gramStart"/>
      <w:r w:rsidRPr="00507C83">
        <w:rPr>
          <w:sz w:val="16"/>
        </w:rPr>
        <w:t>ordering</w:t>
      </w:r>
      <w:proofErr w:type="gramEnd"/>
      <w:r w:rsidRPr="00507C83">
        <w:rPr>
          <w:sz w:val="16"/>
        </w:rPr>
        <w:t xml:space="preserve"> we tend to value more highly things like us (sentient, organic/natural, alive, etc.) and less highly, or not at all, things most alien to us (non-sentient, synthetic/artiﬁcial, inanimate, etc.). It is our argument that one of the reasons why this anthropocentric ethics of things fails is because it assumes that we can, both in principle and in practice, draw a deﬁnitive boundary between the objects (them) and us. Social studies of science and technology have thrown severe doubt on such a possibility. </w:t>
      </w:r>
      <w:r w:rsidRPr="00507C83">
        <w:rPr>
          <w:rStyle w:val="StyleUnderline"/>
        </w:rPr>
        <w:t>If it is increasingly difﬁcult to draw the boundary between our objects and us, and if in this entangled network of humans and non-</w:t>
      </w:r>
      <w:proofErr w:type="gramStart"/>
      <w:r w:rsidRPr="00507C83">
        <w:rPr>
          <w:rStyle w:val="StyleUnderline"/>
        </w:rPr>
        <w:t>humans</w:t>
      </w:r>
      <w:proofErr w:type="gramEnd"/>
      <w:r w:rsidRPr="00507C83">
        <w:rPr>
          <w:rStyle w:val="StyleUnderline"/>
        </w:rPr>
        <w:t xml:space="preserve"> objects lack moral signiﬁcance from the start, then it is rather a small step to take for an ethics to emerge in which all things – human and non-human alike – circulate as objects: ‘things-for-the-purposes-of’ the network.</w:t>
      </w:r>
      <w:r w:rsidRPr="00507C83">
        <w:rPr>
          <w:sz w:val="16"/>
        </w:rPr>
        <w:t xml:space="preserve"> </w:t>
      </w:r>
      <w:r w:rsidRPr="00507C83">
        <w:rPr>
          <w:rStyle w:val="StyleUnderline"/>
        </w:rPr>
        <w:t xml:space="preserve">In ordering society as assemblages of humans and objects we ultimately also become ordered as a ‘for-the-purposes-of’. Thus, the irony of an anthropocentric ethics of things is that </w:t>
      </w:r>
      <w:proofErr w:type="gramStart"/>
      <w:r w:rsidRPr="00507C83">
        <w:rPr>
          <w:rStyle w:val="StyleUnderline"/>
        </w:rPr>
        <w:t>ultimately</w:t>
      </w:r>
      <w:proofErr w:type="gramEnd"/>
      <w:r w:rsidRPr="00507C83">
        <w:rPr>
          <w:rStyle w:val="StyleUnderline"/>
        </w:rPr>
        <w:t xml:space="preserve"> we also become ‘objects’ in </w:t>
      </w:r>
      <w:proofErr w:type="spellStart"/>
      <w:r w:rsidRPr="00507C83">
        <w:rPr>
          <w:rStyle w:val="StyleUnderline"/>
        </w:rPr>
        <w:t>programmes</w:t>
      </w:r>
      <w:proofErr w:type="spellEnd"/>
      <w:r w:rsidRPr="00507C83">
        <w:rPr>
          <w:rStyle w:val="StyleUnderline"/>
        </w:rPr>
        <w:t xml:space="preserve"> and scripts, at the disposal of a higher logic</w:t>
      </w:r>
      <w:r w:rsidRPr="00507C83">
        <w:rPr>
          <w:sz w:val="16"/>
        </w:rPr>
        <w:t xml:space="preserve"> (capital, state, community, environment, etc.). In the network, others and our objects ‘objectify’ us. For example, I cannot get my money out from the bank machine because I forgot my PIN number. Until I identify myself in its terms (as a ﬁve digit number) I am of no signiﬁcance to it. Equally, if I cannot prove my identity by presenting inscribed objects (passport, </w:t>
      </w:r>
      <w:proofErr w:type="gramStart"/>
      <w:r w:rsidRPr="00507C83">
        <w:rPr>
          <w:sz w:val="16"/>
        </w:rPr>
        <w:t>drivers</w:t>
      </w:r>
      <w:proofErr w:type="gramEnd"/>
      <w:r w:rsidRPr="00507C83">
        <w:rPr>
          <w:sz w:val="16"/>
        </w:rPr>
        <w:t xml:space="preserve"> </w:t>
      </w:r>
      <w:proofErr w:type="spellStart"/>
      <w:r w:rsidRPr="00507C83">
        <w:rPr>
          <w:sz w:val="16"/>
        </w:rPr>
        <w:t>licence</w:t>
      </w:r>
      <w:proofErr w:type="spellEnd"/>
      <w:r w:rsidRPr="00507C83">
        <w:rPr>
          <w:sz w:val="16"/>
        </w:rPr>
        <w:t xml:space="preserve">) I cannot get a new PIN number. In Heidegger’s (1977b) words we have all become ‘standing reserve’, on ‘stand by’ for the purposes of the network – </w:t>
      </w:r>
      <w:proofErr w:type="spellStart"/>
      <w:r w:rsidRPr="00507C83">
        <w:rPr>
          <w:sz w:val="16"/>
        </w:rPr>
        <w:t>enframed</w:t>
      </w:r>
      <w:proofErr w:type="spellEnd"/>
      <w:r w:rsidRPr="00507C83">
        <w:rPr>
          <w:sz w:val="16"/>
        </w:rPr>
        <w:t xml:space="preserve"> (</w:t>
      </w:r>
      <w:proofErr w:type="spellStart"/>
      <w:r w:rsidRPr="00507C83">
        <w:rPr>
          <w:sz w:val="16"/>
        </w:rPr>
        <w:t>Gestell</w:t>
      </w:r>
      <w:proofErr w:type="spellEnd"/>
      <w:r w:rsidRPr="00507C83">
        <w:rPr>
          <w:sz w:val="16"/>
        </w:rPr>
        <w:t xml:space="preserve">) by the calculative logic of our way of being. </w:t>
      </w:r>
      <w:proofErr w:type="spellStart"/>
      <w:r w:rsidRPr="00507C83">
        <w:rPr>
          <w:sz w:val="16"/>
        </w:rPr>
        <w:t>Enframed</w:t>
      </w:r>
      <w:proofErr w:type="spellEnd"/>
      <w:r w:rsidRPr="00507C83">
        <w:rPr>
          <w:sz w:val="16"/>
        </w:rPr>
        <w:t xml:space="preserve"> in a global network that has as its logic to control, manipulate and dominate: ‘</w:t>
      </w:r>
      <w:proofErr w:type="spellStart"/>
      <w:r w:rsidRPr="00507C83">
        <w:rPr>
          <w:sz w:val="16"/>
        </w:rPr>
        <w:t>Enframing</w:t>
      </w:r>
      <w:proofErr w:type="spellEnd"/>
      <w:r w:rsidRPr="00507C83">
        <w:rPr>
          <w:sz w:val="16"/>
        </w:rPr>
        <w:t xml:space="preserve"> is the gathering together which belongs to that setting-upon which challenges [hu]man and puts him in position to reveal the actual, in the mode of ordering, as standing-reserve’ (Heidegger, 1977a: 305). The value hierarchy presumed in an anthropocentric ethics is in fact a dynamic network of values and interests – there never was a hierarchy. </w:t>
      </w:r>
      <w:r w:rsidRPr="00507C83">
        <w:rPr>
          <w:rStyle w:val="StyleUnderline"/>
        </w:rPr>
        <w:t xml:space="preserve">The fate of our objects becomes our fate. In the ethics of </w:t>
      </w:r>
      <w:proofErr w:type="gramStart"/>
      <w:r w:rsidRPr="00507C83">
        <w:rPr>
          <w:rStyle w:val="StyleUnderline"/>
        </w:rPr>
        <w:t>hybrids</w:t>
      </w:r>
      <w:proofErr w:type="gramEnd"/>
      <w:r w:rsidRPr="00507C83">
        <w:rPr>
          <w:rStyle w:val="StyleUnderline"/>
        </w:rPr>
        <w:t xml:space="preserve"> we are also already objects – indeed everything is already object. Instead of a hierarchy of values we ﬁnd a complete nihilism in which everything is leveled out, everything is potentially equally valuable/valueless</w:t>
      </w:r>
      <w:r w:rsidRPr="00507C83">
        <w:rPr>
          <w:sz w:val="16"/>
        </w:rPr>
        <w:t xml:space="preserve">; a nihilistic network in which ‘the highest values devaluate themselves’ (Nietzsche, 1967: 9). If this is so, then we would argue that we should not ‘extend’ our moral consideration to other things, such as inanimate objects – in a similar manner that we have done for animals and other living things, in environmental ethics for example. In other </w:t>
      </w:r>
      <w:proofErr w:type="gramStart"/>
      <w:r w:rsidRPr="00507C83">
        <w:rPr>
          <w:sz w:val="16"/>
        </w:rPr>
        <w:t>words</w:t>
      </w:r>
      <w:proofErr w:type="gramEnd"/>
      <w:r w:rsidRPr="00507C83">
        <w:rPr>
          <w:sz w:val="16"/>
        </w:rPr>
        <w:t xml:space="preserve"> we should not simply extend the reach of what is considered morally signiﬁcant to include more things. Rather, we should abandon all systems of moral valuing and admit, with Heidegger, that in ‘</w:t>
      </w:r>
      <w:r w:rsidRPr="00507C83">
        <w:rPr>
          <w:rStyle w:val="StyleUnderline"/>
        </w:rPr>
        <w:t xml:space="preserve">the </w:t>
      </w:r>
      <w:proofErr w:type="spellStart"/>
      <w:r w:rsidRPr="00507C83">
        <w:rPr>
          <w:rStyle w:val="StyleUnderline"/>
        </w:rPr>
        <w:t>characterisation</w:t>
      </w:r>
      <w:proofErr w:type="spellEnd"/>
      <w:r w:rsidRPr="00507C83">
        <w:rPr>
          <w:rStyle w:val="StyleUnderline"/>
        </w:rPr>
        <w:t xml:space="preserve"> of something as “a value” what is so valued is robbed of its worth’ and admit that ‘what a thing is in its Being is not exhausted by its being an object, particularly when objectivity takes the form of value’, furthermore, that ‘every valuing, even where it values positively, is a </w:t>
      </w:r>
      <w:proofErr w:type="spellStart"/>
      <w:r w:rsidRPr="00507C83">
        <w:rPr>
          <w:rStyle w:val="StyleUnderline"/>
        </w:rPr>
        <w:t>subjectivising</w:t>
      </w:r>
      <w:proofErr w:type="spellEnd"/>
      <w:r w:rsidRPr="00507C83">
        <w:rPr>
          <w:rStyle w:val="StyleUnderline"/>
        </w:rPr>
        <w:t>’</w:t>
      </w:r>
      <w:r w:rsidRPr="00507C83">
        <w:rPr>
          <w:sz w:val="16"/>
        </w:rPr>
        <w:t xml:space="preserve"> (Heidegger, 1977a: 228). </w:t>
      </w:r>
      <w:r w:rsidRPr="00507C83">
        <w:rPr>
          <w:rStyle w:val="StyleUnderline"/>
        </w:rPr>
        <w:t>We must abandon ethics for a clearing beyond ethics – to let beings be in their own terms. We must admit that any attempt at humanistic moral ordering – be it egocentric, anthropocentric, biocentric</w:t>
      </w:r>
      <w:r w:rsidRPr="00507C83">
        <w:rPr>
          <w:sz w:val="16"/>
        </w:rPr>
        <w:t xml:space="preserve"> (Goodpaster, 1978; Singer, 1975) or even </w:t>
      </w:r>
      <w:proofErr w:type="spellStart"/>
      <w:r w:rsidRPr="00507C83">
        <w:rPr>
          <w:sz w:val="16"/>
        </w:rPr>
        <w:t>ecocentric</w:t>
      </w:r>
      <w:proofErr w:type="spellEnd"/>
      <w:r w:rsidRPr="00507C83">
        <w:rPr>
          <w:sz w:val="16"/>
        </w:rPr>
        <w:t xml:space="preserve"> (Leopold, 1966; </w:t>
      </w:r>
      <w:proofErr w:type="spellStart"/>
      <w:r w:rsidRPr="00507C83">
        <w:rPr>
          <w:sz w:val="16"/>
        </w:rPr>
        <w:t>Naess</w:t>
      </w:r>
      <w:proofErr w:type="spellEnd"/>
      <w:r w:rsidRPr="00507C83">
        <w:rPr>
          <w:sz w:val="16"/>
        </w:rPr>
        <w:t>, 1995) – will fail. Any ethics based on us will eventually turn everything into our image, pure will to power (Heidegger, 1977a, 1977b). As Lingis (1994: 9) suggests: ‘The man-made species we are, which produces its own nature in an environment it produces, ﬁnds nothing within itself that is alien to itself, opaque and impervious to its own understanding’ (emphasis added). Instead of creating value systems in our own image, the absolute otherness of every other should be the only moral imperative. We need an ethics of things that is beyond the self-identical-ness of human beings. Such an ethics beyond metaphysics needs as its ‘ground’ not a system for comparison, but rather a recognition of the impossibility of any comparison – every comparison is already violent in its attempt to render equal what could never be equal (Levinas, 1991 [1974]). How might we encounter the other in its otherness? Levinas (1991 [1974], 1996, 1999) has argued for the radical singularity of our fellow human beings. But what about all other others? In the next section we will argue that Heidegger, especially as presented in the work of Harman (2002, 2005), might provide us with some hints towards the overcoming of ethics, towards an ethos of letting-be of all beings.</w:t>
      </w:r>
    </w:p>
    <w:p w14:paraId="2FD64B7D" w14:textId="77777777" w:rsidR="00EA2236" w:rsidRDefault="00EA2236" w:rsidP="00EA2236">
      <w:pPr>
        <w:pStyle w:val="Heading3"/>
      </w:pPr>
      <w:r>
        <w:t>Warming</w:t>
      </w:r>
    </w:p>
    <w:p w14:paraId="4B1AC7E3" w14:textId="77777777" w:rsidR="00EA2236" w:rsidRPr="00FE6CFD" w:rsidRDefault="00EA2236" w:rsidP="00EA2236"/>
    <w:p w14:paraId="5D732242" w14:textId="77777777" w:rsidR="00EA2236" w:rsidRPr="007465A7" w:rsidRDefault="00EA2236" w:rsidP="00EA2236">
      <w:pPr>
        <w:pStyle w:val="Heading4"/>
        <w:rPr>
          <w:rStyle w:val="Style13ptBold"/>
          <w:b/>
        </w:rPr>
      </w:pPr>
      <w:r w:rsidRPr="007465A7">
        <w:rPr>
          <w:rStyle w:val="Style13ptBold"/>
          <w:b/>
        </w:rPr>
        <w:t xml:space="preserve">The current system of social interaction of power/no-power precludes the ability to solve back for things like warming because we cannot see the effects on the world and the changes needed to the regimes of attraction. </w:t>
      </w:r>
    </w:p>
    <w:p w14:paraId="24F6332B" w14:textId="77777777" w:rsidR="00EA2236" w:rsidRPr="00E6637C" w:rsidRDefault="00EA2236" w:rsidP="00EA2236">
      <w:pPr>
        <w:rPr>
          <w:rStyle w:val="Style13ptBold"/>
        </w:rPr>
      </w:pPr>
      <w:r w:rsidRPr="00E6637C">
        <w:rPr>
          <w:rStyle w:val="Style13ptBold"/>
        </w:rPr>
        <w:t>Bryant 11</w:t>
      </w:r>
    </w:p>
    <w:p w14:paraId="1415AF66" w14:textId="77777777" w:rsidR="00EA2236" w:rsidRPr="00E6637C" w:rsidRDefault="00EA2236" w:rsidP="00EA2236">
      <w:pPr>
        <w:rPr>
          <w:szCs w:val="16"/>
        </w:rPr>
      </w:pPr>
      <w:r w:rsidRPr="00E6637C">
        <w:rPr>
          <w:szCs w:val="16"/>
        </w:rPr>
        <w:t xml:space="preserve">(Levi R. Bryant, prof of </w:t>
      </w:r>
      <w:proofErr w:type="spellStart"/>
      <w:r w:rsidRPr="00E6637C">
        <w:rPr>
          <w:szCs w:val="16"/>
        </w:rPr>
        <w:t>phil</w:t>
      </w:r>
      <w:proofErr w:type="spellEnd"/>
      <w:r w:rsidRPr="00E6637C">
        <w:rPr>
          <w:szCs w:val="16"/>
        </w:rPr>
        <w:t xml:space="preserve"> @ Collin College, The Democracy of Objects, Open Humanities Press, 2011, http://openhumanitiespress.org/Bryant_2011_The%20Democracy%20of%20Objects.pdf)</w:t>
      </w:r>
    </w:p>
    <w:p w14:paraId="1EF68711" w14:textId="77777777" w:rsidR="00EA2236" w:rsidRDefault="00EA2236" w:rsidP="00EA2236">
      <w:pPr>
        <w:rPr>
          <w:rStyle w:val="StyleUnderline"/>
        </w:rPr>
      </w:pPr>
      <w:r w:rsidRPr="00E2552B">
        <w:rPr>
          <w:sz w:val="16"/>
        </w:rPr>
        <w:t xml:space="preserve">The political system, in its turn, finds itself entangled with the regimes </w:t>
      </w:r>
      <w:r w:rsidRPr="00E2552B">
        <w:rPr>
          <w:sz w:val="12"/>
        </w:rPr>
        <w:t>¶</w:t>
      </w:r>
      <w:r w:rsidRPr="00E2552B">
        <w:rPr>
          <w:sz w:val="16"/>
        </w:rPr>
        <w:t xml:space="preserve"> of attraction governing the lives of psychic systems as well as the economic </w:t>
      </w:r>
      <w:r w:rsidRPr="00E2552B">
        <w:rPr>
          <w:sz w:val="12"/>
        </w:rPr>
        <w:t>¶</w:t>
      </w:r>
      <w:r w:rsidRPr="00E2552B">
        <w:rPr>
          <w:sz w:val="16"/>
        </w:rPr>
        <w:t xml:space="preserve"> system. </w:t>
      </w:r>
      <w:r w:rsidRPr="00E6637C">
        <w:rPr>
          <w:rStyle w:val="StyleUnderline"/>
        </w:rPr>
        <w:t xml:space="preserve">The code according to which the political system functions is that </w:t>
      </w:r>
      <w:r w:rsidRPr="00E2552B">
        <w:rPr>
          <w:rStyle w:val="StyleUnderline"/>
          <w:sz w:val="12"/>
        </w:rPr>
        <w:t>¶</w:t>
      </w:r>
      <w:r w:rsidRPr="00E6637C">
        <w:rPr>
          <w:rStyle w:val="StyleUnderline"/>
        </w:rPr>
        <w:t xml:space="preserve"> of power/no-power</w:t>
      </w:r>
      <w:r w:rsidRPr="00E2552B">
        <w:rPr>
          <w:sz w:val="16"/>
        </w:rPr>
        <w:t xml:space="preserve">. In concrete terms, this code revolves around questions </w:t>
      </w:r>
      <w:r w:rsidRPr="00E2552B">
        <w:rPr>
          <w:sz w:val="12"/>
        </w:rPr>
        <w:t>¶</w:t>
      </w:r>
      <w:r w:rsidRPr="00E2552B">
        <w:rPr>
          <w:sz w:val="16"/>
        </w:rPr>
        <w:t xml:space="preserve"> and issues of re-election. </w:t>
      </w:r>
      <w:r w:rsidRPr="00E6637C">
        <w:rPr>
          <w:rStyle w:val="StyleUnderline"/>
        </w:rPr>
        <w:t xml:space="preserve">Many of the changes required to mitigate the </w:t>
      </w:r>
      <w:r w:rsidRPr="00E2552B">
        <w:rPr>
          <w:rStyle w:val="StyleUnderline"/>
          <w:sz w:val="12"/>
        </w:rPr>
        <w:t>¶</w:t>
      </w:r>
      <w:r w:rsidRPr="00E6637C">
        <w:rPr>
          <w:rStyle w:val="StyleUnderline"/>
        </w:rPr>
        <w:t xml:space="preserve"> effects of climate change would prove to be a significant hardship on lives of </w:t>
      </w:r>
      <w:r w:rsidRPr="00E2552B">
        <w:rPr>
          <w:rStyle w:val="StyleUnderline"/>
          <w:sz w:val="12"/>
        </w:rPr>
        <w:t>¶</w:t>
      </w:r>
      <w:r w:rsidRPr="00E6637C">
        <w:rPr>
          <w:rStyle w:val="StyleUnderline"/>
        </w:rPr>
        <w:t xml:space="preserve"> citizens, as it would require major changes in the regimes of attraction upon </w:t>
      </w:r>
      <w:r w:rsidRPr="00E2552B">
        <w:rPr>
          <w:rStyle w:val="StyleUnderline"/>
          <w:sz w:val="12"/>
        </w:rPr>
        <w:t>¶</w:t>
      </w:r>
      <w:r w:rsidRPr="00E6637C">
        <w:rPr>
          <w:rStyle w:val="StyleUnderline"/>
        </w:rPr>
        <w:t xml:space="preserve"> which they rely for their existence</w:t>
      </w:r>
      <w:r w:rsidRPr="00E2552B">
        <w:rPr>
          <w:sz w:val="16"/>
        </w:rPr>
        <w:t xml:space="preserve">. This is especially the case in countries </w:t>
      </w:r>
      <w:r w:rsidRPr="00E2552B">
        <w:rPr>
          <w:sz w:val="12"/>
        </w:rPr>
        <w:t>¶</w:t>
      </w:r>
      <w:r w:rsidRPr="00E2552B">
        <w:rPr>
          <w:sz w:val="16"/>
        </w:rPr>
        <w:t xml:space="preserve"> with developing economies where many are just trying to find a way to feed </w:t>
      </w:r>
      <w:r w:rsidRPr="00E2552B">
        <w:rPr>
          <w:sz w:val="12"/>
        </w:rPr>
        <w:t>¶</w:t>
      </w:r>
      <w:r w:rsidRPr="00E2552B">
        <w:rPr>
          <w:sz w:val="16"/>
        </w:rPr>
        <w:t xml:space="preserve"> their families from day to day. </w:t>
      </w:r>
      <w:r w:rsidRPr="00E6637C">
        <w:rPr>
          <w:rStyle w:val="StyleUnderline"/>
        </w:rPr>
        <w:t xml:space="preserve">While many might be abstractly supportive </w:t>
      </w:r>
      <w:r w:rsidRPr="00E2552B">
        <w:rPr>
          <w:rStyle w:val="StyleUnderline"/>
          <w:sz w:val="12"/>
        </w:rPr>
        <w:t>¶</w:t>
      </w:r>
      <w:r w:rsidRPr="00E6637C">
        <w:rPr>
          <w:rStyle w:val="StyleUnderline"/>
        </w:rPr>
        <w:t xml:space="preserve"> of taking action to mitigate the coming climate crisis</w:t>
      </w:r>
      <w:r w:rsidRPr="00E2552B">
        <w:rPr>
          <w:sz w:val="16"/>
        </w:rPr>
        <w:t xml:space="preserve">, when concrete </w:t>
      </w:r>
      <w:r w:rsidRPr="00E2552B">
        <w:rPr>
          <w:sz w:val="12"/>
        </w:rPr>
        <w:t>¶</w:t>
      </w:r>
      <w:r w:rsidRPr="00E2552B">
        <w:rPr>
          <w:sz w:val="16"/>
        </w:rPr>
        <w:t xml:space="preserve"> proposals are made, many of the suggested changes are deeply unpopular </w:t>
      </w:r>
      <w:r w:rsidRPr="00E2552B">
        <w:rPr>
          <w:sz w:val="12"/>
        </w:rPr>
        <w:t>¶</w:t>
      </w:r>
      <w:r w:rsidRPr="00E2552B">
        <w:rPr>
          <w:sz w:val="16"/>
        </w:rPr>
        <w:t xml:space="preserve"> because these things would significantly impact how people live their </w:t>
      </w:r>
      <w:r w:rsidRPr="00E2552B">
        <w:rPr>
          <w:sz w:val="12"/>
        </w:rPr>
        <w:t>¶</w:t>
      </w:r>
      <w:r w:rsidRPr="00E2552B">
        <w:rPr>
          <w:sz w:val="16"/>
        </w:rPr>
        <w:t xml:space="preserve"> lives (imagine how Americans would respond to being told to cut down </w:t>
      </w:r>
      <w:r w:rsidRPr="00E2552B">
        <w:rPr>
          <w:sz w:val="12"/>
        </w:rPr>
        <w:t>¶</w:t>
      </w:r>
      <w:r w:rsidRPr="00E2552B">
        <w:rPr>
          <w:sz w:val="16"/>
        </w:rPr>
        <w:t xml:space="preserve"> on their meat consumption!) and might lead to the loss of jobs. This, in </w:t>
      </w:r>
      <w:r w:rsidRPr="00E2552B">
        <w:rPr>
          <w:sz w:val="12"/>
        </w:rPr>
        <w:t>¶</w:t>
      </w:r>
      <w:r w:rsidRPr="00E2552B">
        <w:rPr>
          <w:sz w:val="16"/>
        </w:rPr>
        <w:t xml:space="preserve"> turn, translates into </w:t>
      </w:r>
      <w:proofErr w:type="gramStart"/>
      <w:r w:rsidRPr="00E2552B">
        <w:rPr>
          <w:sz w:val="16"/>
        </w:rPr>
        <w:t>whether or not</w:t>
      </w:r>
      <w:proofErr w:type="gramEnd"/>
      <w:r w:rsidRPr="00E2552B">
        <w:rPr>
          <w:sz w:val="16"/>
        </w:rPr>
        <w:t xml:space="preserve"> politicians get votes and get re-elected. </w:t>
      </w:r>
      <w:r w:rsidRPr="00E2552B">
        <w:rPr>
          <w:sz w:val="12"/>
        </w:rPr>
        <w:t>¶</w:t>
      </w:r>
      <w:r w:rsidRPr="00E2552B">
        <w:rPr>
          <w:sz w:val="16"/>
        </w:rPr>
        <w:t xml:space="preserve"> </w:t>
      </w:r>
      <w:proofErr w:type="gramStart"/>
      <w:r w:rsidRPr="00F16446">
        <w:rPr>
          <w:rStyle w:val="StyleUnderline"/>
        </w:rPr>
        <w:t>As a consequence</w:t>
      </w:r>
      <w:proofErr w:type="gramEnd"/>
      <w:r w:rsidRPr="00F16446">
        <w:rPr>
          <w:rStyle w:val="StyleUnderline"/>
        </w:rPr>
        <w:t xml:space="preserve">, it is likely that a Faustian bargain is made where the </w:t>
      </w:r>
      <w:r w:rsidRPr="00E2552B">
        <w:rPr>
          <w:rStyle w:val="StyleUnderline"/>
          <w:sz w:val="12"/>
        </w:rPr>
        <w:t>¶</w:t>
      </w:r>
      <w:r w:rsidRPr="00F16446">
        <w:rPr>
          <w:rStyle w:val="StyleUnderline"/>
        </w:rPr>
        <w:t xml:space="preserve"> politician who is ecologically aware tells himself that at least he is making </w:t>
      </w:r>
      <w:r w:rsidRPr="00E2552B">
        <w:rPr>
          <w:rStyle w:val="StyleUnderline"/>
          <w:sz w:val="12"/>
        </w:rPr>
        <w:t>¶</w:t>
      </w:r>
      <w:r w:rsidRPr="00F16446">
        <w:rPr>
          <w:rStyle w:val="StyleUnderline"/>
        </w:rPr>
        <w:t xml:space="preserve"> incremental change. </w:t>
      </w:r>
      <w:r w:rsidRPr="00E2552B">
        <w:rPr>
          <w:rStyle w:val="StyleUnderline"/>
          <w:sz w:val="12"/>
        </w:rPr>
        <w:t>¶</w:t>
      </w:r>
      <w:r w:rsidRPr="00F16446">
        <w:rPr>
          <w:rStyle w:val="StyleUnderline"/>
        </w:rPr>
        <w:t xml:space="preserve"> Nonetheless, it seems that a lot could be done by more heavily </w:t>
      </w:r>
      <w:r w:rsidRPr="00E2552B">
        <w:rPr>
          <w:rStyle w:val="StyleUnderline"/>
          <w:sz w:val="12"/>
        </w:rPr>
        <w:t>¶</w:t>
      </w:r>
      <w:r w:rsidRPr="00F16446">
        <w:rPr>
          <w:rStyle w:val="StyleUnderline"/>
        </w:rPr>
        <w:t xml:space="preserve"> regulating the shipping industry, encouraging the trucking industry, for </w:t>
      </w:r>
      <w:r w:rsidRPr="00E2552B">
        <w:rPr>
          <w:rStyle w:val="StyleUnderline"/>
          <w:sz w:val="12"/>
        </w:rPr>
        <w:t>¶</w:t>
      </w:r>
      <w:r w:rsidRPr="00F16446">
        <w:rPr>
          <w:rStyle w:val="StyleUnderline"/>
        </w:rPr>
        <w:t xml:space="preserve"> example, to switch over to alternative fuels, giving large tax breaks to </w:t>
      </w:r>
      <w:r w:rsidRPr="00E2552B">
        <w:rPr>
          <w:rStyle w:val="StyleUnderline"/>
          <w:sz w:val="12"/>
        </w:rPr>
        <w:t>¶</w:t>
      </w:r>
      <w:r w:rsidRPr="00F16446">
        <w:rPr>
          <w:rStyle w:val="StyleUnderline"/>
        </w:rPr>
        <w:t xml:space="preserve"> families and individuals that drive hybrid cars, use solar panels, increase </w:t>
      </w:r>
      <w:r w:rsidRPr="00E2552B">
        <w:rPr>
          <w:rStyle w:val="StyleUnderline"/>
          <w:sz w:val="12"/>
        </w:rPr>
        <w:t>¶</w:t>
      </w:r>
      <w:r w:rsidRPr="00F16446">
        <w:rPr>
          <w:rStyle w:val="StyleUnderline"/>
        </w:rPr>
        <w:t xml:space="preserve"> their energy efficiency, making the use of school buses and trains a patriotic </w:t>
      </w:r>
      <w:r w:rsidRPr="00E2552B">
        <w:rPr>
          <w:rStyle w:val="StyleUnderline"/>
          <w:sz w:val="12"/>
        </w:rPr>
        <w:t>¶</w:t>
      </w:r>
      <w:r w:rsidRPr="00F16446">
        <w:rPr>
          <w:rStyle w:val="StyleUnderline"/>
        </w:rPr>
        <w:t xml:space="preserve"> action for high school students, and providing government subsidies to </w:t>
      </w:r>
      <w:r w:rsidRPr="00E2552B">
        <w:rPr>
          <w:rStyle w:val="StyleUnderline"/>
          <w:sz w:val="12"/>
        </w:rPr>
        <w:t>¶</w:t>
      </w:r>
      <w:r w:rsidRPr="00F16446">
        <w:rPr>
          <w:rStyle w:val="StyleUnderline"/>
        </w:rPr>
        <w:t xml:space="preserve"> developing countries that provide and develop environmentally friendly </w:t>
      </w:r>
      <w:r w:rsidRPr="00E2552B">
        <w:rPr>
          <w:rStyle w:val="StyleUnderline"/>
          <w:sz w:val="12"/>
        </w:rPr>
        <w:t>¶</w:t>
      </w:r>
      <w:r w:rsidRPr="00F16446">
        <w:rPr>
          <w:rStyle w:val="StyleUnderline"/>
        </w:rPr>
        <w:t xml:space="preserve"> industries for their citizens, and so on.</w:t>
      </w:r>
      <w:r w:rsidRPr="00E2552B">
        <w:rPr>
          <w:sz w:val="16"/>
        </w:rPr>
        <w:t xml:space="preserve"> However, here the political system </w:t>
      </w:r>
      <w:r w:rsidRPr="00E2552B">
        <w:rPr>
          <w:sz w:val="12"/>
        </w:rPr>
        <w:t>¶</w:t>
      </w:r>
      <w:r w:rsidRPr="00E2552B">
        <w:rPr>
          <w:sz w:val="16"/>
        </w:rPr>
        <w:t xml:space="preserve"> encounters another entanglement with industry and business that makes </w:t>
      </w:r>
      <w:r w:rsidRPr="00E2552B">
        <w:rPr>
          <w:sz w:val="12"/>
        </w:rPr>
        <w:t>¶</w:t>
      </w:r>
      <w:r w:rsidRPr="00E2552B">
        <w:rPr>
          <w:sz w:val="16"/>
        </w:rPr>
        <w:t xml:space="preserve"> such actions less than appealing from a political perspective. These </w:t>
      </w:r>
      <w:r w:rsidRPr="00E2552B">
        <w:rPr>
          <w:sz w:val="12"/>
        </w:rPr>
        <w:t>¶</w:t>
      </w:r>
      <w:r w:rsidRPr="00E2552B">
        <w:rPr>
          <w:sz w:val="16"/>
        </w:rPr>
        <w:t xml:space="preserve"> changes all imply major economic hardship for a variety of businesses and </w:t>
      </w:r>
      <w:r w:rsidRPr="00E2552B">
        <w:rPr>
          <w:sz w:val="12"/>
        </w:rPr>
        <w:t>¶</w:t>
      </w:r>
      <w:r w:rsidRPr="00E2552B">
        <w:rPr>
          <w:sz w:val="16"/>
        </w:rPr>
        <w:t xml:space="preserve"> industries that make massive amounts of money from their practices. In </w:t>
      </w:r>
      <w:r w:rsidRPr="00E2552B">
        <w:rPr>
          <w:sz w:val="12"/>
        </w:rPr>
        <w:t>¶</w:t>
      </w:r>
      <w:r w:rsidRPr="00E2552B">
        <w:rPr>
          <w:sz w:val="16"/>
        </w:rPr>
        <w:t xml:space="preserve"> the United States at least, the 2010 Supreme Court decision in Citizens </w:t>
      </w:r>
      <w:r w:rsidRPr="00E2552B">
        <w:rPr>
          <w:sz w:val="12"/>
        </w:rPr>
        <w:t>¶</w:t>
      </w:r>
      <w:r w:rsidRPr="00E2552B">
        <w:rPr>
          <w:sz w:val="16"/>
        </w:rPr>
        <w:t xml:space="preserve"> United v. Federal Election Commission opened the gates for corporations </w:t>
      </w:r>
      <w:r w:rsidRPr="00E2552B">
        <w:rPr>
          <w:sz w:val="12"/>
        </w:rPr>
        <w:t>¶</w:t>
      </w:r>
      <w:r w:rsidRPr="00E2552B">
        <w:rPr>
          <w:sz w:val="16"/>
        </w:rPr>
        <w:t xml:space="preserve"> to use unlimited funds for political purposes. This entails that every U.S. </w:t>
      </w:r>
      <w:r w:rsidRPr="00E2552B">
        <w:rPr>
          <w:sz w:val="12"/>
        </w:rPr>
        <w:t>¶</w:t>
      </w:r>
      <w:r w:rsidRPr="00E2552B">
        <w:rPr>
          <w:sz w:val="16"/>
        </w:rPr>
        <w:t xml:space="preserve"> politician must now think twice before proposing policy changes as they Chapter 5: Regimes of Attraction, Parts, and Structure 241</w:t>
      </w:r>
      <w:r w:rsidRPr="00E2552B">
        <w:rPr>
          <w:sz w:val="12"/>
        </w:rPr>
        <w:t>¶</w:t>
      </w:r>
      <w:r w:rsidRPr="00E2552B">
        <w:rPr>
          <w:sz w:val="16"/>
        </w:rPr>
        <w:t xml:space="preserve"> now face massive advertising campaigns—always conducted behind “front </w:t>
      </w:r>
      <w:r w:rsidRPr="00E2552B">
        <w:rPr>
          <w:sz w:val="12"/>
        </w:rPr>
        <w:t>¶</w:t>
      </w:r>
      <w:r w:rsidRPr="00E2552B">
        <w:rPr>
          <w:sz w:val="16"/>
        </w:rPr>
        <w:t xml:space="preserve"> groups” implying that they're the work of average Americans and grass root </w:t>
      </w:r>
      <w:r w:rsidRPr="00E2552B">
        <w:rPr>
          <w:sz w:val="12"/>
        </w:rPr>
        <w:t>¶</w:t>
      </w:r>
      <w:r w:rsidRPr="00E2552B">
        <w:rPr>
          <w:sz w:val="16"/>
        </w:rPr>
        <w:t xml:space="preserve"> activists—targeting the possibility of the politician's re-election. </w:t>
      </w:r>
      <w:r w:rsidRPr="00E2552B">
        <w:rPr>
          <w:rStyle w:val="StyleUnderline"/>
          <w:sz w:val="12"/>
        </w:rPr>
        <w:t>¶</w:t>
      </w:r>
      <w:r w:rsidRPr="00E6637C">
        <w:rPr>
          <w:rStyle w:val="StyleUnderline"/>
        </w:rPr>
        <w:t xml:space="preserve"> The point of this rather pessimistic analysis of resonance within </w:t>
      </w:r>
      <w:r w:rsidRPr="00E2552B">
        <w:rPr>
          <w:rStyle w:val="StyleUnderline"/>
          <w:sz w:val="12"/>
        </w:rPr>
        <w:t>¶</w:t>
      </w:r>
      <w:r w:rsidRPr="00E6637C">
        <w:rPr>
          <w:rStyle w:val="StyleUnderline"/>
        </w:rPr>
        <w:t xml:space="preserve"> social systems with respect to issues of climate change is to underline the </w:t>
      </w:r>
      <w:r w:rsidRPr="00E2552B">
        <w:rPr>
          <w:rStyle w:val="StyleUnderline"/>
          <w:sz w:val="12"/>
        </w:rPr>
        <w:t>¶</w:t>
      </w:r>
      <w:r w:rsidRPr="00E6637C">
        <w:rPr>
          <w:rStyle w:val="StyleUnderline"/>
        </w:rPr>
        <w:t xml:space="preserve"> </w:t>
      </w:r>
      <w:proofErr w:type="gramStart"/>
      <w:r w:rsidRPr="00E6637C">
        <w:rPr>
          <w:rStyle w:val="StyleUnderline"/>
        </w:rPr>
        <w:t>manner in which</w:t>
      </w:r>
      <w:proofErr w:type="gramEnd"/>
      <w:r w:rsidRPr="00E6637C">
        <w:rPr>
          <w:rStyle w:val="StyleUnderline"/>
        </w:rPr>
        <w:t xml:space="preserve"> the constraints and selections governing openness to </w:t>
      </w:r>
      <w:r w:rsidRPr="00E2552B">
        <w:rPr>
          <w:rStyle w:val="StyleUnderline"/>
          <w:sz w:val="12"/>
        </w:rPr>
        <w:t>¶</w:t>
      </w:r>
      <w:r w:rsidRPr="00E6637C">
        <w:rPr>
          <w:rStyle w:val="StyleUnderline"/>
        </w:rPr>
        <w:t xml:space="preserve"> the environment always involve risk</w:t>
      </w:r>
      <w:r w:rsidRPr="00E2552B">
        <w:rPr>
          <w:sz w:val="16"/>
        </w:rPr>
        <w:t xml:space="preserve">. </w:t>
      </w:r>
      <w:r w:rsidRPr="00E6637C">
        <w:rPr>
          <w:rStyle w:val="StyleUnderline"/>
        </w:rPr>
        <w:t xml:space="preserve">Within our current social system, the </w:t>
      </w:r>
      <w:r w:rsidRPr="00E2552B">
        <w:rPr>
          <w:rStyle w:val="StyleUnderline"/>
          <w:sz w:val="12"/>
        </w:rPr>
        <w:t>¶</w:t>
      </w:r>
      <w:r w:rsidRPr="00E6637C">
        <w:rPr>
          <w:rStyle w:val="StyleUnderline"/>
        </w:rPr>
        <w:t xml:space="preserve"> distinctions governing resonance between the various social subsystems, </w:t>
      </w:r>
      <w:r w:rsidRPr="00E2552B">
        <w:rPr>
          <w:rStyle w:val="StyleUnderline"/>
          <w:sz w:val="12"/>
        </w:rPr>
        <w:t>¶</w:t>
      </w:r>
      <w:r w:rsidRPr="00E6637C">
        <w:rPr>
          <w:rStyle w:val="StyleUnderline"/>
        </w:rPr>
        <w:t xml:space="preserve"> psychic systems, and the broader environment have generated a quagmire </w:t>
      </w:r>
      <w:r w:rsidRPr="00E2552B">
        <w:rPr>
          <w:rStyle w:val="StyleUnderline"/>
          <w:sz w:val="12"/>
        </w:rPr>
        <w:t>¶</w:t>
      </w:r>
      <w:r w:rsidRPr="00E6637C">
        <w:rPr>
          <w:rStyle w:val="StyleUnderline"/>
        </w:rPr>
        <w:t xml:space="preserve"> that renders responsiveness to climate change very difficult. The forms of </w:t>
      </w:r>
      <w:r w:rsidRPr="00E2552B">
        <w:rPr>
          <w:rStyle w:val="StyleUnderline"/>
          <w:sz w:val="12"/>
        </w:rPr>
        <w:t>¶</w:t>
      </w:r>
      <w:r w:rsidRPr="00E6637C">
        <w:rPr>
          <w:rStyle w:val="StyleUnderline"/>
        </w:rPr>
        <w:t xml:space="preserve"> resonance that do exist, in their turn, create the very real possibility that </w:t>
      </w:r>
      <w:r w:rsidRPr="00E2552B">
        <w:rPr>
          <w:rStyle w:val="StyleUnderline"/>
          <w:sz w:val="12"/>
        </w:rPr>
        <w:t>¶</w:t>
      </w:r>
      <w:r w:rsidRPr="00E6637C">
        <w:rPr>
          <w:rStyle w:val="StyleUnderline"/>
        </w:rPr>
        <w:t xml:space="preserve"> these social systems will themselves collapse </w:t>
      </w:r>
      <w:proofErr w:type="gramStart"/>
      <w:r w:rsidRPr="00E6637C">
        <w:rPr>
          <w:rStyle w:val="StyleUnderline"/>
        </w:rPr>
        <w:t>as a result of</w:t>
      </w:r>
      <w:proofErr w:type="gramEnd"/>
      <w:r w:rsidRPr="00E6637C">
        <w:rPr>
          <w:rStyle w:val="StyleUnderline"/>
        </w:rPr>
        <w:t xml:space="preserve"> changes in their </w:t>
      </w:r>
      <w:r w:rsidRPr="00E2552B">
        <w:rPr>
          <w:rStyle w:val="StyleUnderline"/>
          <w:sz w:val="12"/>
        </w:rPr>
        <w:t>¶</w:t>
      </w:r>
      <w:r w:rsidRPr="00E6637C">
        <w:rPr>
          <w:rStyle w:val="StyleUnderline"/>
        </w:rPr>
        <w:t xml:space="preserve"> environments that abolish sources of perturbation upon which they depend</w:t>
      </w:r>
      <w:r w:rsidRPr="00E2552B">
        <w:rPr>
          <w:sz w:val="16"/>
        </w:rPr>
        <w:t xml:space="preserve">. </w:t>
      </w:r>
      <w:r w:rsidRPr="00E2552B">
        <w:rPr>
          <w:sz w:val="12"/>
        </w:rPr>
        <w:t>¶</w:t>
      </w:r>
      <w:r w:rsidRPr="00E2552B">
        <w:rPr>
          <w:sz w:val="16"/>
        </w:rPr>
        <w:t xml:space="preserve"> As climate change and population growth intensifies, it is very likely that </w:t>
      </w:r>
      <w:r w:rsidRPr="00E2552B">
        <w:rPr>
          <w:sz w:val="12"/>
        </w:rPr>
        <w:t>¶</w:t>
      </w:r>
      <w:r w:rsidRPr="00E2552B">
        <w:rPr>
          <w:sz w:val="16"/>
        </w:rPr>
        <w:t xml:space="preserve"> there will be famines </w:t>
      </w:r>
      <w:proofErr w:type="gramStart"/>
      <w:r w:rsidRPr="00E2552B">
        <w:rPr>
          <w:sz w:val="16"/>
        </w:rPr>
        <w:t>as a result of</w:t>
      </w:r>
      <w:proofErr w:type="gramEnd"/>
      <w:r w:rsidRPr="00E2552B">
        <w:rPr>
          <w:sz w:val="16"/>
        </w:rPr>
        <w:t xml:space="preserve"> changes in the climate that destroy </w:t>
      </w:r>
      <w:r w:rsidRPr="00E2552B">
        <w:rPr>
          <w:sz w:val="12"/>
        </w:rPr>
        <w:t>¶</w:t>
      </w:r>
      <w:r w:rsidRPr="00E2552B">
        <w:rPr>
          <w:sz w:val="16"/>
        </w:rPr>
        <w:t xml:space="preserve"> farming and water resources. </w:t>
      </w:r>
      <w:r w:rsidRPr="00E6637C">
        <w:rPr>
          <w:rStyle w:val="StyleUnderline"/>
        </w:rPr>
        <w:t xml:space="preserve">This will generate a variety of social crises that </w:t>
      </w:r>
      <w:r w:rsidRPr="00E2552B">
        <w:rPr>
          <w:rStyle w:val="StyleUnderline"/>
          <w:sz w:val="12"/>
        </w:rPr>
        <w:t>¶</w:t>
      </w:r>
      <w:r w:rsidRPr="00E6637C">
        <w:rPr>
          <w:rStyle w:val="StyleUnderline"/>
        </w:rPr>
        <w:t xml:space="preserve"> will reverberate throughout all the different social subsystems.</w:t>
      </w:r>
    </w:p>
    <w:p w14:paraId="54408994" w14:textId="0C47BB64" w:rsidR="00AE0383" w:rsidRDefault="00AE0383" w:rsidP="00AE0383">
      <w:pPr>
        <w:pStyle w:val="Heading3"/>
      </w:pPr>
      <w:r>
        <w:t xml:space="preserve">Water (Conceptually) </w:t>
      </w:r>
    </w:p>
    <w:p w14:paraId="2EF14E60" w14:textId="7A5887EC" w:rsidR="00AE0383" w:rsidRDefault="00AE0383" w:rsidP="00AE0383"/>
    <w:p w14:paraId="221F65C0" w14:textId="77777777" w:rsidR="00AE0383" w:rsidRDefault="00AE0383" w:rsidP="00AE0383">
      <w:pPr>
        <w:pStyle w:val="Heading4"/>
      </w:pPr>
      <w:r>
        <w:t xml:space="preserve">Attempts at understanding and naturalizing water as some sort of “normal” or understandable concept that can be controlled creates an obsession with the society/nature binary that drives ecological collapse </w:t>
      </w:r>
    </w:p>
    <w:p w14:paraId="298F2A4D" w14:textId="77777777" w:rsidR="00AE0383" w:rsidRDefault="00AE0383" w:rsidP="00AE0383">
      <w:r>
        <w:t xml:space="preserve">Jeremy J. </w:t>
      </w:r>
      <w:r w:rsidRPr="004D5932">
        <w:rPr>
          <w:rStyle w:val="Style13ptBold"/>
        </w:rPr>
        <w:t>Schmidt</w:t>
      </w:r>
      <w:r>
        <w:t>, 04-04-20</w:t>
      </w:r>
      <w:r w:rsidRPr="006165A8">
        <w:rPr>
          <w:rStyle w:val="Style13ptBold"/>
        </w:rPr>
        <w:t>17</w:t>
      </w:r>
      <w:r>
        <w:t xml:space="preserve"> (“Water: Abundance, Scarcity, and Security in the Age of Humanity,” &lt;&lt;Associate Professor of Geography @ Durham University&gt;&gt;, p189-201)//</w:t>
      </w:r>
      <w:proofErr w:type="spellStart"/>
      <w:r>
        <w:t>pairie</w:t>
      </w:r>
      <w:proofErr w:type="spellEnd"/>
      <w:r>
        <w:t xml:space="preserve"> </w:t>
      </w:r>
    </w:p>
    <w:p w14:paraId="7456A49C" w14:textId="77777777" w:rsidR="00AE0383" w:rsidRPr="00C43DF6" w:rsidRDefault="00AE0383" w:rsidP="00AE0383">
      <w:pPr>
        <w:rPr>
          <w:rStyle w:val="StyleUnderline"/>
        </w:rPr>
      </w:pPr>
      <w:r w:rsidRPr="00C43DF6">
        <w:rPr>
          <w:sz w:val="14"/>
        </w:rPr>
        <w:t xml:space="preserve">Since normal water’s earliest articulations in the writings of John Wesley Powell and WJ McGee, </w:t>
      </w:r>
      <w:r w:rsidRPr="006165A8">
        <w:rPr>
          <w:rStyle w:val="StyleUnderline"/>
        </w:rPr>
        <w:t>no quarter has been given to the idea that</w:t>
      </w:r>
      <w:r>
        <w:rPr>
          <w:rStyle w:val="StyleUnderline"/>
        </w:rPr>
        <w:t xml:space="preserve"> </w:t>
      </w:r>
      <w:r w:rsidRPr="006165A8">
        <w:rPr>
          <w:rStyle w:val="StyleUnderline"/>
        </w:rPr>
        <w:t>there is an ontological gap between humans and nature</w:t>
      </w:r>
      <w:r w:rsidRPr="00C43DF6">
        <w:rPr>
          <w:sz w:val="14"/>
        </w:rPr>
        <w:t xml:space="preserve">. Their view (as idiosyncratic as it was) was that agency was spread far and wide, across and throughout the contingent processes of planetary evolution. Once haphazard, evolutionary processes were now being directed by liberal societies that had evolved to the point where they could direct social, technical, and geological contingencies to care for the planet as one would an ailing parent. Later, David Lilienthal and Gilbert White entrenched this ethnocentrism to augur for a universal exit strategy from colonialism. For his part, Lilienthal advanced the colonial experience of the American south as parallel to the post-colonial era of international development. White helped to develop an approach to water management that naturalized hydrology to the history of civilizations and that affixed water resources to the emerging picture of the Earth system that took shape in the late twentieth century. </w:t>
      </w:r>
      <w:r w:rsidRPr="006165A8">
        <w:rPr>
          <w:rStyle w:val="StyleUnderline"/>
        </w:rPr>
        <w:t>In the twenty-first century, humanity’s outsized proportion of the</w:t>
      </w:r>
      <w:r>
        <w:rPr>
          <w:rStyle w:val="StyleUnderline"/>
        </w:rPr>
        <w:t xml:space="preserve"> </w:t>
      </w:r>
      <w:r w:rsidRPr="006165A8">
        <w:rPr>
          <w:rStyle w:val="StyleUnderline"/>
        </w:rPr>
        <w:t>planet’s freshwater is frequently marshaled alongside calls for a new</w:t>
      </w:r>
      <w:r>
        <w:rPr>
          <w:rStyle w:val="StyleUnderline"/>
        </w:rPr>
        <w:t xml:space="preserve"> </w:t>
      </w:r>
      <w:r w:rsidRPr="006165A8">
        <w:rPr>
          <w:rStyle w:val="StyleUnderline"/>
        </w:rPr>
        <w:t>view of planetary stewardship in the Anthropocene</w:t>
      </w:r>
      <w:r w:rsidRPr="00C43DF6">
        <w:rPr>
          <w:sz w:val="14"/>
        </w:rPr>
        <w:t xml:space="preserve">. Following Luna Copyright 2017. NYU Press. All rights reserved. May not be reproduced in any form without permission from the publisher, except fair uses permitted under U.S. or applicable copyright law. EBSCO </w:t>
      </w:r>
      <w:proofErr w:type="gramStart"/>
      <w:r w:rsidRPr="00C43DF6">
        <w:rPr>
          <w:sz w:val="14"/>
        </w:rPr>
        <w:t>Publishing :</w:t>
      </w:r>
      <w:proofErr w:type="gramEnd"/>
      <w:r w:rsidRPr="00C43DF6">
        <w:rPr>
          <w:sz w:val="14"/>
        </w:rPr>
        <w:t xml:space="preserve"> eBook Academic Collection (EBSCOhost) - printed on 7/12/2021 2:40 PM via UNIVERSITY OF MICHIGAN AN: 1367263 ; Jeremy J. Schmidt.; Water : Abundance, Scarcity, and Security in the Age of Humanity Account: s8873650.main.ehost190 | The Anthropocene and the Naturalization of Process Leopold’s lead, there has been no sustained attempt to understand the philosophy of water management that already exists. Instead, what he termed </w:t>
      </w:r>
      <w:r w:rsidRPr="00CD78D9">
        <w:rPr>
          <w:rStyle w:val="StyleUnderline"/>
        </w:rPr>
        <w:t>the “gut feeling” that linked water’s value to the fate of nations</w:t>
      </w:r>
      <w:r>
        <w:rPr>
          <w:rStyle w:val="StyleUnderline"/>
        </w:rPr>
        <w:t xml:space="preserve"> </w:t>
      </w:r>
      <w:r w:rsidRPr="00CD78D9">
        <w:rPr>
          <w:rStyle w:val="StyleUnderline"/>
        </w:rPr>
        <w:t>and the planet has been interpreted and critiqued as part of modernity’s</w:t>
      </w:r>
      <w:r>
        <w:rPr>
          <w:rStyle w:val="StyleUnderline"/>
        </w:rPr>
        <w:t xml:space="preserve"> </w:t>
      </w:r>
      <w:r w:rsidRPr="00CD78D9">
        <w:rPr>
          <w:rStyle w:val="StyleUnderline"/>
        </w:rPr>
        <w:t>malaise—in which a d</w:t>
      </w:r>
      <w:r w:rsidRPr="00CD78D9">
        <w:rPr>
          <w:rStyle w:val="Emphasis"/>
        </w:rPr>
        <w:t>ualism of society and nature leads to a form of</w:t>
      </w:r>
      <w:r>
        <w:rPr>
          <w:rStyle w:val="Emphasis"/>
        </w:rPr>
        <w:t xml:space="preserve"> </w:t>
      </w:r>
      <w:r w:rsidRPr="00CD78D9">
        <w:rPr>
          <w:rStyle w:val="Emphasis"/>
        </w:rPr>
        <w:t xml:space="preserve">“nature-conquest” that drives both ecological crisis </w:t>
      </w:r>
      <w:r w:rsidRPr="00CD78D9">
        <w:rPr>
          <w:rStyle w:val="StyleUnderline"/>
        </w:rPr>
        <w:t>and the oppression</w:t>
      </w:r>
      <w:r>
        <w:rPr>
          <w:rStyle w:val="StyleUnderline"/>
        </w:rPr>
        <w:t xml:space="preserve"> </w:t>
      </w:r>
      <w:r w:rsidRPr="00CD78D9">
        <w:rPr>
          <w:rStyle w:val="StyleUnderline"/>
        </w:rPr>
        <w:t>of non-western “others”</w:t>
      </w:r>
      <w:r w:rsidRPr="00C43DF6">
        <w:rPr>
          <w:sz w:val="14"/>
        </w:rPr>
        <w:t xml:space="preserve"> and that is explained through theories about, for instance, state rationality. </w:t>
      </w:r>
      <w:r w:rsidRPr="00CD78D9">
        <w:rPr>
          <w:rStyle w:val="StyleUnderline"/>
        </w:rPr>
        <w:t>This book, however, recovers the lost philosophy of water management and explains how it shapes common ways</w:t>
      </w:r>
      <w:r>
        <w:rPr>
          <w:rStyle w:val="StyleUnderline"/>
        </w:rPr>
        <w:t xml:space="preserve"> </w:t>
      </w:r>
      <w:r w:rsidRPr="00CD78D9">
        <w:rPr>
          <w:rStyle w:val="StyleUnderline"/>
        </w:rPr>
        <w:t>of thinking about water, ways that are no less disturbing but that are not</w:t>
      </w:r>
      <w:r>
        <w:rPr>
          <w:rStyle w:val="StyleUnderline"/>
        </w:rPr>
        <w:t xml:space="preserve"> </w:t>
      </w:r>
      <w:r w:rsidRPr="00CD78D9">
        <w:rPr>
          <w:rStyle w:val="StyleUnderline"/>
        </w:rPr>
        <w:t>adequately explained by applying theories of modernity to water</w:t>
      </w:r>
      <w:r w:rsidRPr="00C43DF6">
        <w:rPr>
          <w:sz w:val="14"/>
        </w:rPr>
        <w:t>.</w:t>
      </w:r>
      <w:r w:rsidRPr="00CD78D9">
        <w:rPr>
          <w:rStyle w:val="StyleUnderline"/>
        </w:rPr>
        <w:t xml:space="preserve"> This</w:t>
      </w:r>
      <w:r>
        <w:rPr>
          <w:rStyle w:val="StyleUnderline"/>
        </w:rPr>
        <w:t xml:space="preserve"> </w:t>
      </w:r>
      <w:r w:rsidRPr="00CD78D9">
        <w:rPr>
          <w:rStyle w:val="StyleUnderline"/>
        </w:rPr>
        <w:t>chapter examines what recovering the lost philosophy of water management implies for new ideas of materiality and non-human agency that</w:t>
      </w:r>
      <w:r>
        <w:rPr>
          <w:rStyle w:val="StyleUnderline"/>
        </w:rPr>
        <w:t xml:space="preserve"> </w:t>
      </w:r>
      <w:r w:rsidRPr="00CD78D9">
        <w:rPr>
          <w:rStyle w:val="StyleUnderline"/>
        </w:rPr>
        <w:t>aim at society/nature dualisms</w:t>
      </w:r>
      <w:r w:rsidRPr="00C43DF6">
        <w:rPr>
          <w:sz w:val="14"/>
        </w:rPr>
        <w:t xml:space="preserve"> instead of the history and politics that brought water from Earth-making into the Anthropocene. Recall that Clive Hamilton considers the modern social sciences irrelevant to the Anthropocene to the extent that they are premised on an indefensible dualism separating humans from nature.1 Indeed, the Anthropocene has prompted scholars across anthropology, geography, and economics (to name only a few disciplines) to reassess how humans are understood with respect to the Earth system.2 One broadly endorsed approach has been to “make things public” by dethroning the idea that humans are the only agents in the cosmos and by recognizing how nonhuman agents and processes affect things like flood control or how large dams act as agents on the landscape.3 There are many approaches to “making things public,” but where water resources are concerned they uniformly misidentify the problem. The difficulty is not a society/nature dualism or even unique human agency. </w:t>
      </w:r>
      <w:r w:rsidRPr="00CD78D9">
        <w:rPr>
          <w:rStyle w:val="StyleUnderline"/>
        </w:rPr>
        <w:t>Rather, the problem is the historical attempt (and ongoing consequences) of a failed strain of social</w:t>
      </w:r>
      <w:r>
        <w:rPr>
          <w:rStyle w:val="StyleUnderline"/>
        </w:rPr>
        <w:t xml:space="preserve"> </w:t>
      </w:r>
      <w:r w:rsidRPr="00CD78D9">
        <w:rPr>
          <w:rStyle w:val="StyleUnderline"/>
        </w:rPr>
        <w:t>science in the United States that sought to do away with the society/</w:t>
      </w:r>
      <w:r>
        <w:rPr>
          <w:rStyle w:val="StyleUnderline"/>
        </w:rPr>
        <w:t xml:space="preserve"> </w:t>
      </w:r>
      <w:r w:rsidRPr="00CD78D9">
        <w:rPr>
          <w:rStyle w:val="StyleUnderline"/>
        </w:rPr>
        <w:t>nature dualism.</w:t>
      </w:r>
      <w:r w:rsidRPr="00C43DF6">
        <w:rPr>
          <w:sz w:val="14"/>
        </w:rPr>
        <w:t xml:space="preserve"> The upshot is that, even though many contemporary accounts of materiality and non-human agency are ideologically opposed to the practices that normal water legitimates, they do not gain philosophical purchase against it. A second problem with “making things public” arises when new philosophical avenues for the social sciences commit a fallacy I term “the naturalization of process.” Below, I argue this fallacy all too frequently EBSCOhost - printed on 7/12/2021 2:40 PM via UNIVERSITY OF MICHIGAN. All use subject to https://www.ebsco.com/terms-of-useThe Anthropocene and the Naturalization of Process | 191 links human and geologic histories in arguments about what the Anthropocene implies. The motivation to link Earth and human histories through shared processes is understandable: By appealing to geological processes—deep time—to connect human and Earth histories, any dualism between humans and nature is precluded by a shared geological heritage. Further, shared geological processes can then be mobilized to show how multiple agents—whether human or not—emerge historically and in broader ecological relationships. As noted at the outset of this book, </w:t>
      </w:r>
      <w:r w:rsidRPr="00CD78D9">
        <w:rPr>
          <w:rStyle w:val="StyleUnderline"/>
        </w:rPr>
        <w:t>accounts of this type consider a monological view a strong point</w:t>
      </w:r>
      <w:r>
        <w:rPr>
          <w:rStyle w:val="StyleUnderline"/>
        </w:rPr>
        <w:t xml:space="preserve"> </w:t>
      </w:r>
      <w:r w:rsidRPr="00CD78D9">
        <w:rPr>
          <w:rStyle w:val="StyleUnderline"/>
        </w:rPr>
        <w:t>because it secures a shared ontological basis for human and non-human</w:t>
      </w:r>
      <w:r>
        <w:rPr>
          <w:rStyle w:val="StyleUnderline"/>
        </w:rPr>
        <w:t xml:space="preserve"> </w:t>
      </w:r>
      <w:r w:rsidRPr="00CD78D9">
        <w:rPr>
          <w:rStyle w:val="StyleUnderline"/>
        </w:rPr>
        <w:t>action. Early theorists in the Cosmos Club thought this a strong point</w:t>
      </w:r>
      <w:r>
        <w:rPr>
          <w:rStyle w:val="StyleUnderline"/>
        </w:rPr>
        <w:t xml:space="preserve"> </w:t>
      </w:r>
      <w:r w:rsidRPr="00CD78D9">
        <w:rPr>
          <w:rStyle w:val="StyleUnderline"/>
        </w:rPr>
        <w:t>of linking human histories to geology, too, which led them to naturalize</w:t>
      </w:r>
      <w:r>
        <w:rPr>
          <w:rStyle w:val="StyleUnderline"/>
        </w:rPr>
        <w:t xml:space="preserve"> </w:t>
      </w:r>
      <w:r w:rsidRPr="00CD78D9">
        <w:rPr>
          <w:rStyle w:val="StyleUnderline"/>
        </w:rPr>
        <w:t>geologic processes to their own social world—a world that now profoundly shapes how water resources crisscross social, technical, and geological claims regarding the health of people and the planet.</w:t>
      </w:r>
      <w:r>
        <w:rPr>
          <w:rStyle w:val="StyleUnderline"/>
        </w:rPr>
        <w:t xml:space="preserve"> </w:t>
      </w:r>
      <w:r w:rsidRPr="00C43DF6">
        <w:rPr>
          <w:sz w:val="14"/>
        </w:rPr>
        <w:t xml:space="preserve">If theoretical critiques of society/nature dualisms miss the mark, and if burrowing into what sort of “thing” water is entangles us with common ways of thinking we wish to confront, then what is the alternative? Stefan </w:t>
      </w:r>
      <w:proofErr w:type="spellStart"/>
      <w:r w:rsidRPr="00C43DF6">
        <w:rPr>
          <w:sz w:val="14"/>
        </w:rPr>
        <w:t>Helmreich</w:t>
      </w:r>
      <w:proofErr w:type="spellEnd"/>
      <w:r w:rsidRPr="00C43DF6">
        <w:rPr>
          <w:sz w:val="14"/>
        </w:rPr>
        <w:t xml:space="preserve"> suggests that we can think “athwart theory” rather than getting caught up in essentialist debates about what water or other “things” are.4 This is helpful given that, on the one hand, the forgotten philosophy of water management has often been distorted by theories of water and modernity that themselves have had material effects as the rationale for claims academics have made, such as those regarding water scarcity and security. On the other hand, thinking athwart theory is useful because, in practice, there is no essential definition of “water resources.” Water resources reflect practices that change, such as when abundance was hailed as step out of European metaphysics and then later considered a result of hubris just in case the characteristics of “the People” looked too nationalistic. So, since we can’t escape an entanglement with water resources, we must find new practices for thinking about the world that they helped to create. Following the epigraph from Hannah Arendt, we could say that water resources are monuments of a world past that, in a sense, haunt the Anthropocene.5 Thinking “athwart theory” allows for theorizing itself to be seen as a kind of practice—one that teaches ways of picturing things through a mental scheme or lens, such as when accounts of water management EBSCOhost - printed on 7/12/2021 2:40 PM via UNIVERSITY OF MICHIGAN. All use subject to https://www.ebsco.com/terms-of-use192 | The Anthropocene and the Naturalization of Process are pictured through dualisms of society and nature. Yet we don’t reach agreements about how to see the world prior to ordering things within it. As Wittgenstein argued, our agreements rely on the judgments and the practices we use to reach them. For instance, the judgments of abundance, scarcity, and security that connect water resources to different iterations of liberal forms of life are now thoroughly engrained in the practiced, normal ways we think about (and often teach) water management. In this chapter, I consider practices that can disrupt normal ways of thinking. And, after more carefully articulating the difficulties with “making things public” and the fallacy of naturalizing process, I follow the Danish philosopher </w:t>
      </w:r>
      <w:proofErr w:type="spellStart"/>
      <w:r w:rsidRPr="00C43DF6">
        <w:rPr>
          <w:sz w:val="14"/>
        </w:rPr>
        <w:t>Søren</w:t>
      </w:r>
      <w:proofErr w:type="spellEnd"/>
      <w:r w:rsidRPr="00C43DF6">
        <w:rPr>
          <w:sz w:val="14"/>
        </w:rPr>
        <w:t xml:space="preserve"> Kierkegaard to interrupt theories about natural processes. Kierkegaard was principally interested in the naturalization of historical processes he spied in the work of Hegel. I am interested in those that are appearing at the end of the Holocene.6 Making Things Public Making things public captures three things at once. First, there is the notion of making, and a renewed attention to how things, including concepts themselves, are crafted, negotiated, and reworked.7 Making isn’t limited to human action because humans live in a meshwork of interacting, ecological webs of life.8 Second, there is a notion of things, often referenced to Heidegger’s essay “What Is a Thing?”9 Things are what we work with, and relate to, as part of making up our world.10 Philosophically, things contrast with objects. In fact, objects are often only evident when they malfunction, such as when a tool </w:t>
      </w:r>
      <w:proofErr w:type="gramStart"/>
      <w:r w:rsidRPr="00C43DF6">
        <w:rPr>
          <w:sz w:val="14"/>
        </w:rPr>
        <w:t>breaks</w:t>
      </w:r>
      <w:proofErr w:type="gramEnd"/>
      <w:r w:rsidRPr="00C43DF6">
        <w:rPr>
          <w:sz w:val="14"/>
        </w:rPr>
        <w:t xml:space="preserve">. For example, in the Anthropocene the idea of “nature” can be thought of as a tool of thought that has broken.11 The aim of “making things public” is to show how accounts of the world are themselves shaped by the things we use to make up the world. But who is this “we”? Third, and finally, “making things public” </w:t>
      </w:r>
      <w:proofErr w:type="gramStart"/>
      <w:r w:rsidRPr="00C43DF6">
        <w:rPr>
          <w:sz w:val="14"/>
        </w:rPr>
        <w:t>opens up</w:t>
      </w:r>
      <w:proofErr w:type="gramEnd"/>
      <w:r w:rsidRPr="00C43DF6">
        <w:rPr>
          <w:sz w:val="14"/>
        </w:rPr>
        <w:t xml:space="preserve"> accounts of things and practices beyond anthropocentric assumptions about human understanding to include non-humans. The “public,” on this account, must be emancipated from what Bruno Latour calls “prematurely naturalized objectified facts” that separate humans from the non-human things through which knowledge is co-produced.12 EBSCOhost - printed on 7/12/2021 2:40 PM via UNIVERSITY OF MICHIGAN. All use subject to https://www.ebsco.com/terms-of-useThe Anthropocene and the Naturalization of Process | 193 The problem with “prematurely naturalized objectified facts” is not just that facts don’t appear from nowhere and that accepting them implies somebody there to do the accepting. It is that there is no natural order of things that make the conditions for objective or necessary knowledge possible, such as the subject Kant imagined who comes equipped to navigate a universe of mind and matter. The conditions of knowledge production are contingent, and the ways these conditions are formed cannot be dissociated from the knowledge produced within them. The worry is that, if the contingent forces that shape the production of knowledge are ignored, we will lose sight not only of the many ways in which the conditions for the production of knowledge are shaped by powerful actors but also how these conditions are shaped through the actions of more than just humans.13 If the co-production of knowledge is ignored or maligned, we may incorrectly and prematurely assume that objective facts issue from natural conditions rather than as the result of many contingent factors.14 Making things public, then, seeks to internalize the contingent conditions of knowledge coproduction and to do so without granting humans special status. One upshot of making things public is the rejection, or at least significant reformulation, of critical thought. Bruno Latour, for instance, thinks critical thought has “run out of steam.”15 To see why, we can recall how, at least since Descartes, the dictum of critical thought has been to doubt things as they appear to our senses. The subsequent challenge, perhaps most profoundly shaped by Kant, was to articulate the limits of reason without appealing to metaphysical sources of authority. Kant’s solution was to make metaphysics a science. But this was later inverted in a project of naturalizing reason itself and, as noted earlier, it was later shaped by Cold War attempts to purge the social and natural sciences of human values in the name of objectivity.16 Without the firmament formerly provided by metaphysical authority, or a priori accounts of human reason, there has been a shift to immanent explanations of the human condition. There is no intrinsic reason, on this line of argument, to curtail what makes different conditions of knowledge production possible if these were also produced through immanent processes. Geological, social, and ecological processes of evolution are all fair game. So, too, are technologies like writing, telescopes, genetic sequencing, global circulation models, electricity grids, dreams, EBSCOhost - printed on 7/12/2021 2:40 PM via UNIVERSITY OF MICHIGAN. All use subject to https://www.ebsco.com/terms-of-use194 | The Anthropocene and the Naturalization of Process and internal combustion; even the actions of other species may affect the conditions and content of reason and what counts as reasonable.17 Immanent explanations of the human condition reject the notion that we can use critical inquiry to establish an objective account of our earthbound condition because there is no starting point for doubt that is not itself contingent. Instead of assuming that there exists a “view from nowhere,” immanent explanations instead highlight how attempts to objectively describe the Earth system inevitably catch us back up not only with non-human forces shaping the human condition but also with the technologies, practices, and social structures through which knowledge is co-produced.18 I share the concern over prematurely naturalized objectified facts and also think the contingent dynamics that shape the co-production of knowledge are vital to our understanding. But extending this worry to water management is misplaced if the philosophical target is a society/nature dualism that is used to prematurely naturalize facts. The problems of normal water are not this dualism but the consequences of one solution to the society/nature dualism and the policy and governance program it gave rise to. As such, Latour’s rejection of critical inquiry misses the philosophical target I am interested in. So does his solution, which is to reject the distance gained by critical doubt—the distance created by separating appearance and reality—in favor of getting closer to “facts” through a realism that attends to non-human actions and to the social practices through which social worlds are made up.19 For Latour, non-human agents shape the co-production of knowledge in the Anthropocene and the way in which social orders are imagined and enacted.20 Moreover, the newfound abundance of agency in the Anthropocene that comes from seeing humans as one of many geological forces leads Latour to raise questions over how to secure a viable polity to the territory needed for life without appealing to God, nature, or uncontestable facts.21 In short, Latour faces a “land problem” that is co-produced by the project of making things public. Approaches to the Anthropocene that operate without appeals to transcendental forms of reason must find another basis upon which to conjoin different kinds of contingency across Earth and human histories. One option is to just state the Anthropocene’s historical </w:t>
      </w:r>
      <w:proofErr w:type="spellStart"/>
      <w:r w:rsidRPr="00C43DF6">
        <w:rPr>
          <w:sz w:val="14"/>
        </w:rPr>
        <w:t>implica</w:t>
      </w:r>
      <w:proofErr w:type="spellEnd"/>
      <w:r w:rsidRPr="00C43DF6">
        <w:rPr>
          <w:sz w:val="14"/>
        </w:rPr>
        <w:t xml:space="preserve">- EBSCOhost - printed on 7/12/2021 2:40 PM via UNIVERSITY OF MICHIGAN. All use subject to https://www.ebsco.com/terms-of-useThe Anthropocene and the Naturalization of Process | 195 </w:t>
      </w:r>
      <w:proofErr w:type="spellStart"/>
      <w:r w:rsidRPr="00C43DF6">
        <w:rPr>
          <w:sz w:val="14"/>
        </w:rPr>
        <w:t>tions</w:t>
      </w:r>
      <w:proofErr w:type="spellEnd"/>
      <w:r w:rsidRPr="00C43DF6">
        <w:rPr>
          <w:sz w:val="14"/>
        </w:rPr>
        <w:t xml:space="preserve"> as fact, as Timothy Morton does when he claims, “All humans . . . are now aware that they have entered a new phase of history in which nonhumans are no longer excluded or merely decorative features of their social, psychic, and philosophical space.”22 Morton is simply wrong on this point—many people are unaware (sometimes blissfully so) of any new phase of history or the implications Morton claims for it. Another is to treat the Anthropocene as a series of “metabolic rifts,” where human transformation of the Earth produces waste products that are so heavily reconfigured that their component parts do not reenter their former cycles, which leads to a cascading effect of environmental degradation.23 This is no doubt happening, but it does not adequately capture the water case or how a certain cultural understanding of water is woven into the account of Earth system itself. A more promising approach to rethinking the intersections of human and geological history is to see where points of contact can be found, and where tensions will remain, in the very effort to tell these sorts of histories. This has been one aim of Dipesh Chakrabarty and his attempt to rethink history in order to sort out how the human species “stumbled into” the Anthropocene.24 Jason Moore and Andreas </w:t>
      </w:r>
      <w:proofErr w:type="spellStart"/>
      <w:r w:rsidRPr="00C43DF6">
        <w:rPr>
          <w:sz w:val="14"/>
        </w:rPr>
        <w:t>Malm</w:t>
      </w:r>
      <w:proofErr w:type="spellEnd"/>
      <w:r w:rsidRPr="00C43DF6">
        <w:rPr>
          <w:sz w:val="14"/>
        </w:rPr>
        <w:t xml:space="preserve"> independently argue that a focus on the human “species” obscures how a cultural subset of people is primarily responsible for the massive planetary impacts of human activity.25 Chakrabarty, however, holds that parsing out a subset of humans, such as those in capitalist societies, generates its own rifts between different imaginations of the “planetary” through which the Earth system is understood and the “global” accounts of capitalism offered by the social sciences.26 As I have argued throughout this book, however, there was no stumbling. When it comes to water—itself a model for bigger agendas—there was a clear effort to position humans at the helm of planetary evolution and to direct contingency into the service of liberal forms of life. That water resources now crisscross planetary understandings of the Earth system and risks to the global economy in the Anthropocene is no accident. In contrast to Chakrabarty, my claim is that an earlier convergence of different forms of contingency co-produced the understanding of water that now traffics between accounts of planetary hydrology and water’s fit with social and economic institutions: Water resources truck between the “planetary” and the “global,” often in ways that capitalize on the slip- EBSCOhost - printed on 7/12/2021 2:40 PM via UNIVERSITY OF MICHIGAN. All use subject to https://www.ebsco.com/terms-of-use196 | The Anthropocene and the Naturalization of Process pages between the two to support liberal forms of life. Water resources were, and remain, a site for colliding human and geologic processes. It was through normal water that a single planetary story came into view and, through a series of human adjustments to this idea and the governance and policy programs it gave rise to, that this planetary story gained global reach. In what follows, I argue that we render the Anthropocene anthropologically opaque when we reference it to “things” that we should “make public” because, in so doing, we lose sight of how the naturalization of contingent processes—not the premature naturalization of objectified facts—has already linked geologic and human histories. </w:t>
      </w:r>
      <w:r w:rsidRPr="00CD78D9">
        <w:rPr>
          <w:rStyle w:val="StyleUnderline"/>
        </w:rPr>
        <w:t>The naturalization of process was not done under the auspices of</w:t>
      </w:r>
      <w:r>
        <w:rPr>
          <w:rStyle w:val="StyleUnderline"/>
        </w:rPr>
        <w:t xml:space="preserve"> </w:t>
      </w:r>
      <w:r w:rsidRPr="00CD78D9">
        <w:rPr>
          <w:rStyle w:val="StyleUnderline"/>
        </w:rPr>
        <w:t>state rationality or society/nature dualisms. Rather, contingent processes</w:t>
      </w:r>
      <w:r>
        <w:rPr>
          <w:rStyle w:val="StyleUnderline"/>
        </w:rPr>
        <w:t xml:space="preserve"> </w:t>
      </w:r>
      <w:r w:rsidRPr="00CD78D9">
        <w:rPr>
          <w:rStyle w:val="StyleUnderline"/>
        </w:rPr>
        <w:t>were naturalized in the hopes of uniting the social and natural sciences</w:t>
      </w:r>
      <w:r>
        <w:rPr>
          <w:rStyle w:val="StyleUnderline"/>
        </w:rPr>
        <w:t xml:space="preserve"> </w:t>
      </w:r>
      <w:r w:rsidRPr="00CD78D9">
        <w:rPr>
          <w:rStyle w:val="StyleUnderline"/>
        </w:rPr>
        <w:t>and of aligning state management institutions with liberal views of life as</w:t>
      </w:r>
      <w:r>
        <w:rPr>
          <w:rStyle w:val="StyleUnderline"/>
        </w:rPr>
        <w:t xml:space="preserve"> </w:t>
      </w:r>
      <w:r w:rsidRPr="00CD78D9">
        <w:rPr>
          <w:rStyle w:val="StyleUnderline"/>
        </w:rPr>
        <w:t>precarious adjustment.</w:t>
      </w:r>
      <w:r w:rsidRPr="00C43DF6">
        <w:rPr>
          <w:sz w:val="14"/>
        </w:rPr>
        <w:t xml:space="preserve"> Indeed, water resources mediate the contingent geological, social, and technological processes that are enfolded into concrete policies and management practices proposed to ameliorate humanity’s “water drama” in the Anthropocene. </w:t>
      </w:r>
      <w:r w:rsidRPr="00CD78D9">
        <w:rPr>
          <w:rStyle w:val="Emphasis"/>
        </w:rPr>
        <w:t>Normal water</w:t>
      </w:r>
      <w:r w:rsidRPr="00CD78D9">
        <w:rPr>
          <w:rStyle w:val="StyleUnderline"/>
        </w:rPr>
        <w:t xml:space="preserve"> is </w:t>
      </w:r>
      <w:r w:rsidRPr="00CD78D9">
        <w:rPr>
          <w:rStyle w:val="Emphasis"/>
        </w:rPr>
        <w:t>entangled with the details of U.S. experiences</w:t>
      </w:r>
      <w:r w:rsidRPr="00CD78D9">
        <w:rPr>
          <w:rStyle w:val="StyleUnderline"/>
        </w:rPr>
        <w:t xml:space="preserve"> with</w:t>
      </w:r>
      <w:r>
        <w:rPr>
          <w:rStyle w:val="StyleUnderline"/>
        </w:rPr>
        <w:t xml:space="preserve"> </w:t>
      </w:r>
      <w:r w:rsidRPr="00CD78D9">
        <w:rPr>
          <w:rStyle w:val="StyleUnderline"/>
        </w:rPr>
        <w:t>(and interpretations of) colonialism, post-colonial development, and</w:t>
      </w:r>
      <w:r>
        <w:rPr>
          <w:rStyle w:val="StyleUnderline"/>
        </w:rPr>
        <w:t xml:space="preserve"> </w:t>
      </w:r>
      <w:r w:rsidRPr="00CD78D9">
        <w:rPr>
          <w:rStyle w:val="StyleUnderline"/>
        </w:rPr>
        <w:t>sustainability. Normal water is also full of encounters with competing</w:t>
      </w:r>
      <w:r>
        <w:rPr>
          <w:rStyle w:val="StyleUnderline"/>
        </w:rPr>
        <w:t xml:space="preserve"> </w:t>
      </w:r>
      <w:r w:rsidRPr="00CD78D9">
        <w:rPr>
          <w:rStyle w:val="StyleUnderline"/>
        </w:rPr>
        <w:t>expertise, agendas, and the resistance of other social and political actors.</w:t>
      </w:r>
      <w:r>
        <w:rPr>
          <w:rStyle w:val="StyleUnderline"/>
        </w:rPr>
        <w:t xml:space="preserve"> </w:t>
      </w:r>
      <w:r w:rsidRPr="00C43DF6">
        <w:rPr>
          <w:sz w:val="14"/>
        </w:rPr>
        <w:t xml:space="preserve">Of course, academically, the philosophy of </w:t>
      </w:r>
      <w:r w:rsidRPr="00CD78D9">
        <w:rPr>
          <w:rStyle w:val="StyleUnderline"/>
        </w:rPr>
        <w:t>water management failed</w:t>
      </w:r>
      <w:r w:rsidRPr="00C43DF6">
        <w:rPr>
          <w:sz w:val="14"/>
        </w:rPr>
        <w:t xml:space="preserve"> in a most unremarkable way: It was forgotten. Yet its ethnocentric and colonial outlook persists in key institutions and provides a model for uniting conservation with international development and, more recently, global economic and financial institutions. This </w:t>
      </w:r>
      <w:r w:rsidRPr="00CD78D9">
        <w:rPr>
          <w:rStyle w:val="StyleUnderline"/>
        </w:rPr>
        <w:t>philosophy is also built into</w:t>
      </w:r>
      <w:r>
        <w:rPr>
          <w:rStyle w:val="StyleUnderline"/>
        </w:rPr>
        <w:t xml:space="preserve"> </w:t>
      </w:r>
      <w:r w:rsidRPr="00CD78D9">
        <w:rPr>
          <w:rStyle w:val="StyleUnderline"/>
        </w:rPr>
        <w:t>accounts of humanity’s impact on Earth’s water systems in the Anthropocene. When the mercurial origins of normal water are considered,</w:t>
      </w:r>
      <w:r>
        <w:rPr>
          <w:rStyle w:val="StyleUnderline"/>
        </w:rPr>
        <w:t xml:space="preserve"> </w:t>
      </w:r>
      <w:r w:rsidRPr="00CD78D9">
        <w:rPr>
          <w:rStyle w:val="StyleUnderline"/>
        </w:rPr>
        <w:t>however, the reasons for its uptake are not convincing.</w:t>
      </w:r>
      <w:r w:rsidRPr="00C43DF6">
        <w:rPr>
          <w:sz w:val="14"/>
        </w:rPr>
        <w:t xml:space="preserve"> Despite these intellectual failings, water resources mediate all sorts of domestic and international agreements and weave through reconciliations that have been made to a world of water resources. If we followed the epigraph from Arendt, then we could hold that water resources are monuments of a world past, the facts about which have now become. These facts reflect the premature naturalization of geological processes, and they haunt the Anthropocene. EBSCOhost - printed on 7/12/2021 2:40 PM via UNIVERSITY OF MICHIGAN. All use subject to https://www.ebsco.com/terms-of-useThe Anthropocene and the Naturalization of Process | 197 The Naturalization of Process </w:t>
      </w:r>
      <w:r w:rsidRPr="00CD78D9">
        <w:rPr>
          <w:rStyle w:val="StyleUnderline"/>
        </w:rPr>
        <w:t>Normal water naturalizes Earth processes to liberal forms of life across</w:t>
      </w:r>
      <w:r>
        <w:rPr>
          <w:rStyle w:val="StyleUnderline"/>
        </w:rPr>
        <w:t xml:space="preserve"> </w:t>
      </w:r>
      <w:r w:rsidRPr="00CD78D9">
        <w:rPr>
          <w:rStyle w:val="StyleUnderline"/>
        </w:rPr>
        <w:t>different kinds of contingencies: geological, social, technical, and those</w:t>
      </w:r>
      <w:r>
        <w:rPr>
          <w:rStyle w:val="StyleUnderline"/>
        </w:rPr>
        <w:t xml:space="preserve"> </w:t>
      </w:r>
      <w:r w:rsidRPr="00CD78D9">
        <w:rPr>
          <w:rStyle w:val="StyleUnderline"/>
        </w:rPr>
        <w:t>required for the health of liberal individuals and the planet. In its naturalization of process, normal water collided Earth and world such that</w:t>
      </w:r>
      <w:r>
        <w:rPr>
          <w:rStyle w:val="StyleUnderline"/>
        </w:rPr>
        <w:t xml:space="preserve"> </w:t>
      </w:r>
      <w:r w:rsidRPr="00CD78D9">
        <w:rPr>
          <w:rStyle w:val="StyleUnderline"/>
        </w:rPr>
        <w:t>the chance outcome of geological action was that liberal societies were</w:t>
      </w:r>
      <w:r>
        <w:rPr>
          <w:rStyle w:val="StyleUnderline"/>
        </w:rPr>
        <w:t xml:space="preserve"> </w:t>
      </w:r>
      <w:r w:rsidRPr="00CD78D9">
        <w:rPr>
          <w:rStyle w:val="StyleUnderline"/>
        </w:rPr>
        <w:t>best suited to guide and care for planetary evolution</w:t>
      </w:r>
      <w:r w:rsidRPr="00C43DF6">
        <w:rPr>
          <w:sz w:val="14"/>
        </w:rPr>
        <w:t xml:space="preserve">. Since normal water took shape in the late nineteenth century, it not been recanted. </w:t>
      </w:r>
      <w:r w:rsidRPr="00CD78D9">
        <w:rPr>
          <w:rStyle w:val="StyleUnderline"/>
        </w:rPr>
        <w:t>If anything, normal water has been fortified alongside evolving iterations of</w:t>
      </w:r>
      <w:r>
        <w:rPr>
          <w:rStyle w:val="StyleUnderline"/>
        </w:rPr>
        <w:t xml:space="preserve"> </w:t>
      </w:r>
      <w:r w:rsidRPr="00CD78D9">
        <w:rPr>
          <w:rStyle w:val="StyleUnderline"/>
        </w:rPr>
        <w:t>liberalism and co-productions of knowledge about planetary hydrology.</w:t>
      </w:r>
      <w:r>
        <w:rPr>
          <w:rStyle w:val="StyleUnderline"/>
        </w:rPr>
        <w:t xml:space="preserve"> </w:t>
      </w:r>
      <w:r w:rsidRPr="00CD78D9">
        <w:rPr>
          <w:rStyle w:val="StyleUnderline"/>
        </w:rPr>
        <w:t>What has escaped notice, however, is that any premature naturalization</w:t>
      </w:r>
      <w:r>
        <w:rPr>
          <w:rStyle w:val="StyleUnderline"/>
        </w:rPr>
        <w:t xml:space="preserve"> </w:t>
      </w:r>
      <w:r w:rsidRPr="00CD78D9">
        <w:rPr>
          <w:rStyle w:val="StyleUnderline"/>
        </w:rPr>
        <w:t>of objective facts pales in comparison to the devastating impact that</w:t>
      </w:r>
      <w:r>
        <w:rPr>
          <w:rStyle w:val="StyleUnderline"/>
        </w:rPr>
        <w:t xml:space="preserve"> </w:t>
      </w:r>
      <w:r w:rsidRPr="00CD78D9">
        <w:rPr>
          <w:rStyle w:val="StyleUnderline"/>
        </w:rPr>
        <w:t>arose from the premature naturalization of processes that linked geology</w:t>
      </w:r>
      <w:r>
        <w:rPr>
          <w:rStyle w:val="StyleUnderline"/>
        </w:rPr>
        <w:t xml:space="preserve"> </w:t>
      </w:r>
      <w:r w:rsidRPr="00CD78D9">
        <w:rPr>
          <w:rStyle w:val="StyleUnderline"/>
        </w:rPr>
        <w:t>and liberal forms of life</w:t>
      </w:r>
      <w:r w:rsidRPr="00C43DF6">
        <w:rPr>
          <w:sz w:val="14"/>
        </w:rPr>
        <w:t xml:space="preserve">. This section considers what the naturalization of process implies for environmental politics in the Anthropocene. Earth, World, and Process Hannah Arendt has argued that the priority given to process is a peculiar modern conceit and, at that, one frequently wielded to evacuate politics from considerations of how social difference affects the human condition.27 In </w:t>
      </w:r>
      <w:proofErr w:type="gramStart"/>
      <w:r w:rsidRPr="00C43DF6">
        <w:rPr>
          <w:sz w:val="14"/>
        </w:rPr>
        <w:t>The</w:t>
      </w:r>
      <w:proofErr w:type="gramEnd"/>
      <w:r w:rsidRPr="00C43DF6">
        <w:rPr>
          <w:sz w:val="14"/>
        </w:rPr>
        <w:t xml:space="preserve"> Human Condition, Arendt distinguishes labor, work, and action as three types of activities that condition humans as earthbound creatures. “Labor” refers to those activities required for subsistence, while “work” refers to the </w:t>
      </w:r>
      <w:proofErr w:type="gramStart"/>
      <w:r w:rsidRPr="00C43DF6">
        <w:rPr>
          <w:sz w:val="14"/>
        </w:rPr>
        <w:t>artifacts</w:t>
      </w:r>
      <w:proofErr w:type="gramEnd"/>
      <w:r w:rsidRPr="00C43DF6">
        <w:rPr>
          <w:sz w:val="14"/>
        </w:rPr>
        <w:t xml:space="preserve"> humans produce to construct their worlds. Work produces things that would not have otherwise come about. In distinguishing work from labor, Arendt also draws a distinction between the earth and the world. That is, between the geoid upon which we live and the social world we share with others. Both mutually condition human experience, but the distinction plays an important role in a third area: action. For Arendt, action is the condition of our plural existence and corresponds “to the fact that men, not Man, live on the earth and inhabit the world.”28 Action is a social fact about existence that Arendt draws on to identify how multiple, competing worlds may arise through the actions of different groups as labor and work shape a shared earth under differential conditions in which humans are more, and often less, free. EBSCOhost - printed on 7/12/2021 2:40 PM via UNIVERSITY OF MICHIGAN. All use subject to https://www.ebsco.com/terms-of-use198 | The Anthropocene and the Naturalization of Process Arendt’s analysis of the modern era is that, through process, action is linked in a seemingly natural way to political claims about human freedom. Beginning with etymology, Arendt notes that “nature” in Latin (</w:t>
      </w:r>
      <w:proofErr w:type="spellStart"/>
      <w:r w:rsidRPr="00C43DF6">
        <w:rPr>
          <w:sz w:val="14"/>
        </w:rPr>
        <w:t>nasci</w:t>
      </w:r>
      <w:proofErr w:type="spellEnd"/>
      <w:r w:rsidRPr="00C43DF6">
        <w:rPr>
          <w:sz w:val="14"/>
        </w:rPr>
        <w:t>) or Greek (</w:t>
      </w:r>
      <w:proofErr w:type="spellStart"/>
      <w:r w:rsidRPr="00C43DF6">
        <w:rPr>
          <w:sz w:val="14"/>
        </w:rPr>
        <w:t>phyien</w:t>
      </w:r>
      <w:proofErr w:type="spellEnd"/>
      <w:r w:rsidRPr="00C43DF6">
        <w:rPr>
          <w:sz w:val="14"/>
        </w:rPr>
        <w:t>) comes with the notion that “natural processes . . . come into being without the help of man, and those things are natural which are not ‘made’ but grow by themselves into whatever they become.”</w:t>
      </w:r>
      <w:proofErr w:type="gramStart"/>
      <w:r w:rsidRPr="00C43DF6">
        <w:rPr>
          <w:sz w:val="14"/>
        </w:rPr>
        <w:t>29</w:t>
      </w:r>
      <w:proofErr w:type="gramEnd"/>
      <w:r w:rsidRPr="00C43DF6">
        <w:rPr>
          <w:sz w:val="14"/>
        </w:rPr>
        <w:t xml:space="preserve"> Which is to say, many Earth processes are independent of humans. The modern era, for Arendt, is marked by the effort to make new forms of “nature” appear by unchaining existing processes and repurposing them to make up the world in a particular way.30 Arendt notes, drawing on Werner Heisenberg, that as this transformation of Earth processes into the world of human action becomes normalized, the conditions enabled by technology come to appear as a natural development in which the human organism is transplanted into the “environment of man.”31 For Arendt, It is quite probable that the continuous process pursuant to the channeling of nature’s never-ending processes into the human world, though it may very well destroy the world qua world as human artifice, will as reliably and limitlessly provide the species man-kind with the necessities of life as nature herself did before men erected their artificial home on earth and set up a barrier between nature and themselves.32 Arendt’s identification of how processes are naturalized to a particular world—a world that at its outer limit undermines itself, qua world, by collapsing the possibility for drawing a distinction between human artifice and Earth processes—recommends a way forward in interpreting the Anthropocene. The Anthropocene would, on this view, mark the point at which the Earth/world distinction is no longer tenable. This is a deeply political conceptualization. It depends on whose world is no longer tenable and which world is no longer understood as human artifice but as having been collapsed to the processes that characterize both its history and that of the Earth.33 But referencing the Anthropocene to the social world in which the collapse of an Earth/world distinction has meaning also </w:t>
      </w:r>
      <w:proofErr w:type="spellStart"/>
      <w:r w:rsidRPr="00C43DF6">
        <w:rPr>
          <w:sz w:val="14"/>
        </w:rPr>
        <w:t>sites</w:t>
      </w:r>
      <w:proofErr w:type="spellEnd"/>
      <w:r w:rsidRPr="00C43DF6">
        <w:rPr>
          <w:sz w:val="14"/>
        </w:rPr>
        <w:t xml:space="preserve"> the Anthropocene in the political actions through which geological processes come to be seen as connecting both human and geologic histories. Note that this does not characterize human EBSCOhost - printed on 7/12/2021 2:40 PM via UNIVERSITY OF MICHIGAN. All use subject to https://www.ebsco.com/terms-of-useThe Anthropocene and the Naturalization of Process | 199 history writ large. Instead, it implicates a particular world as identifiable, and responsible, for unchaining the processes of nature to make the human environment and for being able to give an account of the Earth on these terms. Arendt’s proposal helps to explain the late nineteenth-century theories of Earth-making and the reversal that saw humans as co-producing the earth itself, such as in the “</w:t>
      </w:r>
      <w:proofErr w:type="spellStart"/>
      <w:r w:rsidRPr="00C43DF6">
        <w:rPr>
          <w:sz w:val="14"/>
        </w:rPr>
        <w:t>technogeography</w:t>
      </w:r>
      <w:proofErr w:type="spellEnd"/>
      <w:r w:rsidRPr="00C43DF6">
        <w:rPr>
          <w:sz w:val="14"/>
        </w:rPr>
        <w:t xml:space="preserve">” of Otis Mason. As Arendt notes, such views require that one take the point of view of the universe because Earth must be seen as the sort of thing where natural processes could lead to the evolution of beings capable of making it up in directed fashion. But arriving at this view of the Earth, and of humans as part of geological processes, must also be a geological outcome if this view is not to fall back upon metaphysis. That is, a geological view of humans must be pure cosmological chance—the processes that led to this view must not be metaphysically unique—much like the early members of Washington’s Cosmos Club hoped for in their “liberal positivism.” Arendt, however, considers the attempt to take up the “view of the universe” a modern conceit that ignores how taking the point of view of the universe has </w:t>
      </w:r>
      <w:proofErr w:type="gramStart"/>
      <w:r w:rsidRPr="00C43DF6">
        <w:rPr>
          <w:sz w:val="14"/>
        </w:rPr>
        <w:t>actually come</w:t>
      </w:r>
      <w:proofErr w:type="gramEnd"/>
      <w:r w:rsidRPr="00C43DF6">
        <w:rPr>
          <w:sz w:val="14"/>
        </w:rPr>
        <w:t xml:space="preserve"> about through a cosmology and accompanying technologies that emerged out of one world of action. As Arendt writes, If . . . we return once more to the discovery of the Archimedean point and apply it, as Kafka warned us not to do, to man himself and to what he is doing on earth, it at once becomes manifest that all his activities, watched from a sufficiently removed vantage point in the universe, would appear not as activities of any kind but as processes, so that, as a scientist recently put it, modern motorization would appear like a process of biological mutation in which human bodies gradually begin to be covered by shells of steel.34 The early Earth-makers might not have had a problem with Arendt’s slag on the progress of metal shells for motoring about. They were happy to reconcile human development in a stage theory of progress that improved upon haphazard evolution and that culminated in America’s nascent scientific society. Yet if we consider the foregoing arguments of this book, the following argument comes into view: The naturalization EBSCOhost - printed on 7/12/2021 2:40 PM via UNIVERSITY OF MICHIGAN. All use subject to https://www.ebsco.com/terms-of-use200 | The Anthropocene and the Naturalization of Process of process was initially sought to collapse the Earth/world distinction in a way that would support liberal forms of life by making contingency an inherent aspect of the Earth’s most vital agent—water—that, through evolutionary chance, could now be rendered a resource. Geologically </w:t>
      </w:r>
      <w:r w:rsidRPr="00C43DF6">
        <w:rPr>
          <w:rStyle w:val="StyleUnderline"/>
        </w:rPr>
        <w:t>infused social sciences in the United States confirmed this link of geological and human histories. Ongoing commitment to the project of</w:t>
      </w:r>
      <w:r>
        <w:rPr>
          <w:rStyle w:val="StyleUnderline"/>
        </w:rPr>
        <w:t xml:space="preserve"> </w:t>
      </w:r>
      <w:r w:rsidRPr="00C43DF6">
        <w:rPr>
          <w:rStyle w:val="StyleUnderline"/>
        </w:rPr>
        <w:t>normal water naturalized contingent process by teaching judgments of</w:t>
      </w:r>
      <w:r>
        <w:rPr>
          <w:rStyle w:val="StyleUnderline"/>
        </w:rPr>
        <w:t xml:space="preserve"> </w:t>
      </w:r>
      <w:r w:rsidRPr="00C43DF6">
        <w:rPr>
          <w:rStyle w:val="StyleUnderline"/>
        </w:rPr>
        <w:t>abundance, scarcity, and security alongside different iterations of liberalism and into the emerging scientific networks of twentieth-century</w:t>
      </w:r>
      <w:r>
        <w:rPr>
          <w:rStyle w:val="StyleUnderline"/>
        </w:rPr>
        <w:t xml:space="preserve"> </w:t>
      </w:r>
      <w:r w:rsidRPr="00C43DF6">
        <w:rPr>
          <w:rStyle w:val="StyleUnderline"/>
        </w:rPr>
        <w:t>hydrology until a common way of thinking about water gained planetary scope and global reach. Uniting human and Earth histories was a</w:t>
      </w:r>
      <w:r>
        <w:rPr>
          <w:rStyle w:val="StyleUnderline"/>
        </w:rPr>
        <w:t xml:space="preserve"> </w:t>
      </w:r>
      <w:r w:rsidRPr="00C43DF6">
        <w:rPr>
          <w:rStyle w:val="StyleUnderline"/>
        </w:rPr>
        <w:t>premature naturalization of process that resulted from one cosmological</w:t>
      </w:r>
      <w:r>
        <w:rPr>
          <w:rStyle w:val="StyleUnderline"/>
        </w:rPr>
        <w:t xml:space="preserve"> </w:t>
      </w:r>
      <w:r w:rsidRPr="00C43DF6">
        <w:rPr>
          <w:rStyle w:val="StyleUnderline"/>
        </w:rPr>
        <w:t>view and consequent practices that taught judgments without reference</w:t>
      </w:r>
      <w:r>
        <w:rPr>
          <w:rStyle w:val="StyleUnderline"/>
        </w:rPr>
        <w:t xml:space="preserve"> </w:t>
      </w:r>
      <w:r w:rsidRPr="00C43DF6">
        <w:rPr>
          <w:rStyle w:val="StyleUnderline"/>
        </w:rPr>
        <w:t>to alternate forms of life.</w:t>
      </w:r>
      <w:r>
        <w:rPr>
          <w:rStyle w:val="StyleUnderline"/>
        </w:rPr>
        <w:t xml:space="preserve"> </w:t>
      </w:r>
      <w:r w:rsidRPr="00C43DF6">
        <w:rPr>
          <w:sz w:val="14"/>
        </w:rPr>
        <w:t xml:space="preserve">Once the naturalization of processes is identified, “making things public” seems an even less desirable project. This because “making things public” is often mobilized by ideas of contingent process that condition both human and non-human evolution as a route to rejecting human exceptionalism. I am not against the use of process per se. But contingent processes should not be naturalized </w:t>
      </w:r>
      <w:proofErr w:type="spellStart"/>
      <w:r w:rsidRPr="00C43DF6">
        <w:rPr>
          <w:sz w:val="14"/>
        </w:rPr>
        <w:t>anymore</w:t>
      </w:r>
      <w:proofErr w:type="spellEnd"/>
      <w:r w:rsidRPr="00C43DF6">
        <w:rPr>
          <w:sz w:val="14"/>
        </w:rPr>
        <w:t xml:space="preserve"> than “objective facts” should, and the ease with which theories of process naturalize disparate contingencies in water management should be confronted. For instance, Erik </w:t>
      </w:r>
      <w:proofErr w:type="spellStart"/>
      <w:r w:rsidRPr="00C43DF6">
        <w:rPr>
          <w:sz w:val="14"/>
        </w:rPr>
        <w:t>Swyngedouw</w:t>
      </w:r>
      <w:proofErr w:type="spellEnd"/>
      <w:r w:rsidRPr="00C43DF6">
        <w:rPr>
          <w:sz w:val="14"/>
        </w:rPr>
        <w:t xml:space="preserve"> claims that water is a hybrid of social and natural relations, a “‘thing’ that fuses together physical, biological, social, political, economic, and cultural processes.”35 But </w:t>
      </w:r>
      <w:r w:rsidRPr="00C43DF6">
        <w:rPr>
          <w:rStyle w:val="StyleUnderline"/>
        </w:rPr>
        <w:t>water resources were</w:t>
      </w:r>
      <w:r>
        <w:rPr>
          <w:rStyle w:val="StyleUnderline"/>
        </w:rPr>
        <w:t xml:space="preserve"> </w:t>
      </w:r>
      <w:r w:rsidRPr="00C43DF6">
        <w:rPr>
          <w:sz w:val="14"/>
        </w:rPr>
        <w:t xml:space="preserve">not </w:t>
      </w:r>
      <w:r w:rsidRPr="00C43DF6">
        <w:rPr>
          <w:rStyle w:val="StyleUnderline"/>
        </w:rPr>
        <w:t xml:space="preserve">premised </w:t>
      </w:r>
      <w:r w:rsidRPr="00C43DF6">
        <w:rPr>
          <w:sz w:val="14"/>
        </w:rPr>
        <w:t xml:space="preserve">on a society/nature divide, so they cannot now be a hybrid of it. Neither does water fuse different kinds of processes together in any natural fashion. Rather, it was </w:t>
      </w:r>
      <w:r w:rsidRPr="00C43DF6">
        <w:rPr>
          <w:rStyle w:val="StyleUnderline"/>
        </w:rPr>
        <w:t>through the politics of normal water</w:t>
      </w:r>
      <w:r>
        <w:rPr>
          <w:rStyle w:val="StyleUnderline"/>
        </w:rPr>
        <w:t xml:space="preserve"> </w:t>
      </w:r>
      <w:r w:rsidRPr="00C43DF6">
        <w:rPr>
          <w:rStyle w:val="StyleUnderline"/>
        </w:rPr>
        <w:t>that contingent processes were combined and sustained through practices that now permeate conservation, development, integrated water</w:t>
      </w:r>
      <w:r>
        <w:rPr>
          <w:rStyle w:val="StyleUnderline"/>
        </w:rPr>
        <w:t xml:space="preserve"> </w:t>
      </w:r>
      <w:r w:rsidRPr="00C43DF6">
        <w:rPr>
          <w:rStyle w:val="StyleUnderline"/>
        </w:rPr>
        <w:t>resources management, global water governance, and accounts of water</w:t>
      </w:r>
      <w:r>
        <w:rPr>
          <w:rStyle w:val="StyleUnderline"/>
        </w:rPr>
        <w:t xml:space="preserve"> </w:t>
      </w:r>
      <w:r w:rsidRPr="00C43DF6">
        <w:rPr>
          <w:rStyle w:val="StyleUnderline"/>
        </w:rPr>
        <w:t>in the Anthropocene.</w:t>
      </w:r>
      <w:r>
        <w:rPr>
          <w:rStyle w:val="StyleUnderline"/>
        </w:rPr>
        <w:t xml:space="preserve"> </w:t>
      </w:r>
      <w:r w:rsidRPr="00C43DF6">
        <w:rPr>
          <w:sz w:val="14"/>
        </w:rPr>
        <w:t xml:space="preserve">Once we reject the naturalization of process, it is also evident that human privilege is not intrinsically connected to the predicament of the Anthropocene. Many forms of life have this feature, including virtually all of those adhering to axial religions and a great many besides.36 So accounts that conflate ontological democracy with the rejection of human EBSCOhost - printed on 7/12/2021 2:40 PM via UNIVERSITY OF MICHIGAN. All use subject to https://www.ebsco.com/terms-of-useThe Anthropocene and the Naturalization of Process | 201 privilege smuggle in precisely what is at stake: It is not “human privilege” per se that is problematic but the privileging of forms of life that manage certain things, like water resources, without reference to notions of subjectivity, social relationships, or symbolic goods that could expose the premature naturalization of process. As if to reinforce this point, the philosophy of water management eventually struck upon the notion of the nexus—precisely the same term that Alfred North Whitehead used to speak about the refusal to bifurcate society and nature.37 The fact that this discourse on the water-energy-food-climate nexus exists, and that governments, funding agencies, and global financial networks now take it into account as part of conceiving of human impacts on the planet, should alert us to the practices through which this bifurcation was refused time and again as normal water evolved alongside liberal forms of life. </w:t>
      </w:r>
      <w:r w:rsidRPr="00C43DF6">
        <w:rPr>
          <w:rStyle w:val="Emphasis"/>
        </w:rPr>
        <w:t>Disrupting the naturalization of process</w:t>
      </w:r>
      <w:r w:rsidRPr="00C43DF6">
        <w:rPr>
          <w:rStyle w:val="StyleUnderline"/>
        </w:rPr>
        <w:t>, and the social pretenses</w:t>
      </w:r>
      <w:r>
        <w:rPr>
          <w:rStyle w:val="StyleUnderline"/>
        </w:rPr>
        <w:t xml:space="preserve"> </w:t>
      </w:r>
      <w:r w:rsidRPr="00C43DF6">
        <w:rPr>
          <w:rStyle w:val="StyleUnderline"/>
        </w:rPr>
        <w:t>that positioned liberal forms of life as uniquely equipped to manage geological contingencies, is the political task of the Anthropocene.</w:t>
      </w:r>
    </w:p>
    <w:p w14:paraId="3AF5F04E" w14:textId="77777777" w:rsidR="00AE0383" w:rsidRDefault="00AE0383" w:rsidP="00AE0383">
      <w:pPr>
        <w:pStyle w:val="Heading4"/>
      </w:pPr>
      <w:r>
        <w:t xml:space="preserve">Even if we don’t solve for everything -- unsettling the concepts of “normal” water that justify a single picture of the world is key to preventing the naturalization of certain forms of violence that this concept has created </w:t>
      </w:r>
    </w:p>
    <w:p w14:paraId="0810AF17" w14:textId="77777777" w:rsidR="00AE0383" w:rsidRPr="00197475" w:rsidRDefault="00AE0383" w:rsidP="00AE0383">
      <w:r>
        <w:t xml:space="preserve">Jeremy J. </w:t>
      </w:r>
      <w:r w:rsidRPr="00C43DF6">
        <w:rPr>
          <w:rStyle w:val="Style13ptBold"/>
        </w:rPr>
        <w:t>Schmidt</w:t>
      </w:r>
      <w:r>
        <w:t>, 04-04-20</w:t>
      </w:r>
      <w:r w:rsidRPr="00C43DF6">
        <w:rPr>
          <w:rStyle w:val="Style13ptBold"/>
        </w:rPr>
        <w:t>17</w:t>
      </w:r>
      <w:r>
        <w:t xml:space="preserve"> (“Water: Abundance, Scarcity, and Security in the Age of Humanity,” &lt;&lt;Associate Professor of Geography @ Durham University&gt;&gt;, p206-207)//</w:t>
      </w:r>
      <w:proofErr w:type="spellStart"/>
      <w:r>
        <w:t>pairie</w:t>
      </w:r>
      <w:proofErr w:type="spellEnd"/>
      <w:r>
        <w:t xml:space="preserve"> </w:t>
      </w:r>
    </w:p>
    <w:p w14:paraId="0319B52A" w14:textId="77777777" w:rsidR="00AE0383" w:rsidRPr="00C43DF6" w:rsidRDefault="00AE0383" w:rsidP="00AE0383">
      <w:pPr>
        <w:rPr>
          <w:rStyle w:val="StyleUnderline"/>
        </w:rPr>
      </w:pPr>
      <w:r w:rsidRPr="00C43DF6">
        <w:rPr>
          <w:sz w:val="14"/>
        </w:rPr>
        <w:t xml:space="preserve">Irony and Normal Water </w:t>
      </w:r>
      <w:r w:rsidRPr="00C43DF6">
        <w:rPr>
          <w:rStyle w:val="StyleUnderline"/>
        </w:rPr>
        <w:t>Normal water is not a theory. It names a set of judgments that were used</w:t>
      </w:r>
      <w:r>
        <w:rPr>
          <w:rStyle w:val="StyleUnderline"/>
        </w:rPr>
        <w:t xml:space="preserve"> </w:t>
      </w:r>
      <w:r w:rsidRPr="00C43DF6">
        <w:rPr>
          <w:rStyle w:val="StyleUnderline"/>
        </w:rPr>
        <w:t>to stop the search for further justification of one picture of the world.</w:t>
      </w:r>
      <w:r>
        <w:rPr>
          <w:rStyle w:val="StyleUnderline"/>
        </w:rPr>
        <w:t xml:space="preserve"> </w:t>
      </w:r>
      <w:r w:rsidRPr="00C43DF6">
        <w:rPr>
          <w:sz w:val="14"/>
        </w:rPr>
        <w:t xml:space="preserve">That picture brought human and planetary evolution together under the aegis of process. </w:t>
      </w:r>
      <w:r w:rsidRPr="00C43DF6">
        <w:rPr>
          <w:rStyle w:val="StyleUnderline"/>
        </w:rPr>
        <w:t>The aim was to secure social and evolutionary possibilities in service to forms of life that accorded with the U.S. state</w:t>
      </w:r>
      <w:r w:rsidRPr="00C43DF6">
        <w:rPr>
          <w:sz w:val="14"/>
        </w:rPr>
        <w:t xml:space="preserve"> and “the People” that formed its Constitution. Where this project traveled, it indexed human adjustment to “resources” </w:t>
      </w:r>
      <w:proofErr w:type="gramStart"/>
      <w:r w:rsidRPr="00C43DF6">
        <w:rPr>
          <w:sz w:val="14"/>
        </w:rPr>
        <w:t>as a way to</w:t>
      </w:r>
      <w:proofErr w:type="gramEnd"/>
      <w:r w:rsidRPr="00C43DF6">
        <w:rPr>
          <w:sz w:val="14"/>
        </w:rPr>
        <w:t xml:space="preserve"> forward the social pretense that liberal forms of life were best suited to deal with the array of geological, social, and technical contingencies that affected individual and planetary health. Indeed, </w:t>
      </w:r>
      <w:r w:rsidRPr="00C43DF6">
        <w:rPr>
          <w:rStyle w:val="StyleUnderline"/>
        </w:rPr>
        <w:t>it even became possible to make</w:t>
      </w:r>
      <w:r>
        <w:rPr>
          <w:rStyle w:val="StyleUnderline"/>
        </w:rPr>
        <w:t xml:space="preserve"> </w:t>
      </w:r>
      <w:r w:rsidRPr="00C43DF6">
        <w:rPr>
          <w:rStyle w:val="StyleUnderline"/>
        </w:rPr>
        <w:t>up the past with a narrative of modern hydrology such that the health</w:t>
      </w:r>
      <w:r>
        <w:rPr>
          <w:rStyle w:val="StyleUnderline"/>
        </w:rPr>
        <w:t xml:space="preserve"> </w:t>
      </w:r>
      <w:r w:rsidRPr="00C43DF6">
        <w:rPr>
          <w:rStyle w:val="StyleUnderline"/>
        </w:rPr>
        <w:t>and development of states and individuals could fit with these processes</w:t>
      </w:r>
      <w:r>
        <w:rPr>
          <w:rStyle w:val="StyleUnderline"/>
        </w:rPr>
        <w:t xml:space="preserve"> </w:t>
      </w:r>
      <w:r w:rsidRPr="00C43DF6">
        <w:rPr>
          <w:rStyle w:val="StyleUnderline"/>
        </w:rPr>
        <w:t>anywhere on Earth and at any time. In this world picture, people everywhere had always managed water, are doing so today, and will be doing</w:t>
      </w:r>
      <w:r>
        <w:rPr>
          <w:rStyle w:val="StyleUnderline"/>
        </w:rPr>
        <w:t xml:space="preserve"> </w:t>
      </w:r>
      <w:r w:rsidRPr="00C43DF6">
        <w:rPr>
          <w:rStyle w:val="StyleUnderline"/>
        </w:rPr>
        <w:t xml:space="preserve">so tomorrow. But </w:t>
      </w:r>
      <w:r w:rsidRPr="00C43DF6">
        <w:rPr>
          <w:rStyle w:val="Emphasis"/>
        </w:rPr>
        <w:t>this picture paints over the unique claims of subjects,</w:t>
      </w:r>
      <w:r>
        <w:rPr>
          <w:rStyle w:val="Emphasis"/>
        </w:rPr>
        <w:t xml:space="preserve"> </w:t>
      </w:r>
      <w:r w:rsidRPr="00C43DF6">
        <w:rPr>
          <w:rStyle w:val="StyleUnderline"/>
        </w:rPr>
        <w:t>different social groups,</w:t>
      </w:r>
      <w:r w:rsidRPr="00C43DF6">
        <w:rPr>
          <w:sz w:val="14"/>
        </w:rPr>
        <w:t xml:space="preserve"> and alternate symbolic goods others may hold as intrinsic ends. One way to disrupt this project in a way that is not outflanked by the liberal logic of “doing without” is to make a move in line with the epigraph from Arendt, that is, to hold that the world in which we live is not the world. It is, rather, a world that has become through an orientation to the monuments of times past. Water resources—perhaps natural resources, more broadly—haunt the present as remnants of a premature naturalization of process. These monuments installed temporal and spatial assumptions into a project that routinely deployed water EBSCOhost - printed on 7/12/2021 2:40 PM via UNIVERSITY OF MICHIGAN. All use subject to https://www.ebsco.com/terms-of-useThe Anthropocene and the Naturalization of Process | 207 management in national and international projects of conservation and development</w:t>
      </w:r>
      <w:r w:rsidRPr="00C43DF6">
        <w:rPr>
          <w:rStyle w:val="StyleUnderline"/>
        </w:rPr>
        <w:t xml:space="preserve">. To unsettle normal water, </w:t>
      </w:r>
      <w:r w:rsidRPr="00C43DF6">
        <w:rPr>
          <w:rStyle w:val="Emphasis"/>
        </w:rPr>
        <w:t>a first step</w:t>
      </w:r>
      <w:r w:rsidRPr="00C43DF6">
        <w:rPr>
          <w:rStyle w:val="StyleUnderline"/>
        </w:rPr>
        <w:t xml:space="preserve"> is the diagnosis of</w:t>
      </w:r>
      <w:r>
        <w:rPr>
          <w:rStyle w:val="StyleUnderline"/>
        </w:rPr>
        <w:t xml:space="preserve"> </w:t>
      </w:r>
      <w:r w:rsidRPr="00C43DF6">
        <w:rPr>
          <w:rStyle w:val="StyleUnderline"/>
        </w:rPr>
        <w:t>the practices through which a common way of thinking about water has</w:t>
      </w:r>
      <w:r>
        <w:rPr>
          <w:rStyle w:val="StyleUnderline"/>
        </w:rPr>
        <w:t xml:space="preserve"> </w:t>
      </w:r>
      <w:r w:rsidRPr="00C43DF6">
        <w:rPr>
          <w:rStyle w:val="StyleUnderline"/>
        </w:rPr>
        <w:t>led to the naturalization, and reproduction of, certain forms of violence.</w:t>
      </w:r>
      <w:r>
        <w:rPr>
          <w:rStyle w:val="StyleUnderline"/>
        </w:rPr>
        <w:t xml:space="preserve"> </w:t>
      </w:r>
      <w:r w:rsidRPr="00C43DF6">
        <w:rPr>
          <w:sz w:val="14"/>
        </w:rPr>
        <w:t xml:space="preserve">This chapter considered why “making things public” will not exorcise the things haunting the Anthropocene. What is required is a view that avoids the pitfall of making human privilege intrinsic to the Anthropocene and that can arrest the naturalization of process. Irony is one path to shaking up the pretenses that make social worlds seem entirely normal and in which we are altogether confident about how to find our way about. Many Anthropocene theorists draw on ecology </w:t>
      </w:r>
      <w:proofErr w:type="gramStart"/>
      <w:r w:rsidRPr="00C43DF6">
        <w:rPr>
          <w:sz w:val="14"/>
        </w:rPr>
        <w:t>in order to</w:t>
      </w:r>
      <w:proofErr w:type="gramEnd"/>
      <w:r w:rsidRPr="00C43DF6">
        <w:rPr>
          <w:sz w:val="14"/>
        </w:rPr>
        <w:t xml:space="preserve"> “make things public” and challenge human exceptionalism. But this often leaves untouched the deep ethnocentrism of normal water and the naturalization of process that weds multiple kinds of contingency to liberal forms of life. There are, of course, many ways that ecology bursts through quotidian, normal ways of making up the world. Many of them influenced Luna Leopold’s father, Aldo. </w:t>
      </w:r>
      <w:r w:rsidRPr="00C43DF6">
        <w:rPr>
          <w:rStyle w:val="StyleUnderline"/>
        </w:rPr>
        <w:t xml:space="preserve">The elder Leopold disrupted </w:t>
      </w:r>
      <w:proofErr w:type="gramStart"/>
      <w:r w:rsidRPr="00C43DF6">
        <w:rPr>
          <w:rStyle w:val="StyleUnderline"/>
        </w:rPr>
        <w:t>a</w:t>
      </w:r>
      <w:r>
        <w:rPr>
          <w:rStyle w:val="StyleUnderline"/>
        </w:rPr>
        <w:t xml:space="preserve"> </w:t>
      </w:r>
      <w:r w:rsidRPr="00C43DF6">
        <w:rPr>
          <w:rStyle w:val="StyleUnderline"/>
        </w:rPr>
        <w:t>number of</w:t>
      </w:r>
      <w:proofErr w:type="gramEnd"/>
      <w:r w:rsidRPr="00C43DF6">
        <w:rPr>
          <w:rStyle w:val="StyleUnderline"/>
        </w:rPr>
        <w:t xml:space="preserve"> the social pretenses of conservation in an effort to motivate a</w:t>
      </w:r>
      <w:r>
        <w:rPr>
          <w:rStyle w:val="StyleUnderline"/>
        </w:rPr>
        <w:t xml:space="preserve"> </w:t>
      </w:r>
      <w:r w:rsidRPr="00C43DF6">
        <w:rPr>
          <w:rStyle w:val="StyleUnderline"/>
        </w:rPr>
        <w:t>deeper care for ecological communities. And he started out by rethinking water management.</w:t>
      </w:r>
    </w:p>
    <w:p w14:paraId="31635AC7" w14:textId="4B9E4974" w:rsidR="00AE0383" w:rsidRDefault="00AE0383" w:rsidP="00AE0383"/>
    <w:p w14:paraId="1274B3B8" w14:textId="77777777" w:rsidR="00AE0383" w:rsidRPr="00AE0383" w:rsidRDefault="00AE0383" w:rsidP="00AE0383"/>
    <w:p w14:paraId="72A854B0" w14:textId="203182E6" w:rsidR="00EA2236" w:rsidRDefault="00EA2236" w:rsidP="00EA2236">
      <w:pPr>
        <w:pStyle w:val="Heading3"/>
      </w:pPr>
      <w:r>
        <w:t>Water</w:t>
      </w:r>
      <w:r w:rsidR="00AE0383">
        <w:t xml:space="preserve"> (</w:t>
      </w:r>
      <w:proofErr w:type="spellStart"/>
      <w:r w:rsidR="00AE0383">
        <w:t>Hyperobject</w:t>
      </w:r>
      <w:proofErr w:type="spellEnd"/>
      <w:r w:rsidR="00AE0383">
        <w:t>)</w:t>
      </w:r>
    </w:p>
    <w:p w14:paraId="3EC5E903" w14:textId="77777777" w:rsidR="00EA2236" w:rsidRDefault="00EA2236" w:rsidP="00EA2236"/>
    <w:p w14:paraId="4988E258" w14:textId="77777777" w:rsidR="00EA2236" w:rsidRPr="006251D5" w:rsidRDefault="00EA2236" w:rsidP="00EA2236">
      <w:pPr>
        <w:pStyle w:val="Heading4"/>
      </w:pPr>
      <w:r w:rsidRPr="006251D5">
        <w:t xml:space="preserve">Groundwater is a </w:t>
      </w:r>
      <w:proofErr w:type="spellStart"/>
      <w:r w:rsidRPr="006251D5">
        <w:t>hyperobject</w:t>
      </w:r>
      <w:proofErr w:type="spellEnd"/>
      <w:r w:rsidRPr="006251D5">
        <w:t xml:space="preserve">- characterized by </w:t>
      </w:r>
      <w:proofErr w:type="spellStart"/>
      <w:proofErr w:type="gramStart"/>
      <w:r w:rsidRPr="006251D5">
        <w:t>it’s</w:t>
      </w:r>
      <w:proofErr w:type="spellEnd"/>
      <w:proofErr w:type="gramEnd"/>
      <w:r w:rsidRPr="006251D5">
        <w:t xml:space="preserve"> viscosity, non-locality, temporal undulation, phasing, and </w:t>
      </w:r>
      <w:proofErr w:type="spellStart"/>
      <w:r w:rsidRPr="006251D5">
        <w:t>interobjectivity</w:t>
      </w:r>
      <w:proofErr w:type="spellEnd"/>
      <w:r w:rsidRPr="006251D5">
        <w:t>.</w:t>
      </w:r>
    </w:p>
    <w:p w14:paraId="23602409" w14:textId="77777777" w:rsidR="00EA2236" w:rsidRPr="006251D5" w:rsidRDefault="00EA2236" w:rsidP="00EA2236">
      <w:pPr>
        <w:rPr>
          <w:rFonts w:eastAsiaTheme="minorEastAsia"/>
        </w:rPr>
      </w:pPr>
      <w:r w:rsidRPr="006251D5">
        <w:rPr>
          <w:rFonts w:eastAsiaTheme="majorEastAsia"/>
          <w:b/>
          <w:bCs/>
          <w:sz w:val="26"/>
          <w:szCs w:val="26"/>
        </w:rPr>
        <w:t>Wardle 19</w:t>
      </w:r>
      <w:r w:rsidRPr="006251D5">
        <w:t xml:space="preserve"> [Deborah Wardle is a Researcher at RMIT and the </w:t>
      </w:r>
      <w:hyperlink r:id="rId48" w:history="1">
        <w:r w:rsidRPr="006251D5">
          <w:rPr>
            <w:rStyle w:val="Hyperlink"/>
            <w:rFonts w:asciiTheme="majorHAnsi" w:eastAsiaTheme="majorEastAsia" w:hAnsiTheme="majorHAnsi" w:cstheme="majorHAnsi"/>
          </w:rPr>
          <w:t>University of Melbourne</w:t>
        </w:r>
      </w:hyperlink>
      <w:r w:rsidRPr="006251D5">
        <w:t xml:space="preserve">, “Groundwater as </w:t>
      </w:r>
      <w:proofErr w:type="spellStart"/>
      <w:r w:rsidRPr="006251D5">
        <w:t>Hyperobject</w:t>
      </w:r>
      <w:proofErr w:type="spellEnd"/>
      <w:r w:rsidRPr="006251D5">
        <w:t xml:space="preserve">”, Published by Mosaic, an interdisciplinary critical journal, Mosaic: an interdisciplinary critical journal, Volume 52, Number 2, June 2019, pp. 1-16 (Article)] </w:t>
      </w:r>
      <w:proofErr w:type="spellStart"/>
      <w:r w:rsidRPr="006251D5">
        <w:t>luciann</w:t>
      </w:r>
      <w:proofErr w:type="spellEnd"/>
    </w:p>
    <w:p w14:paraId="3A532D7C" w14:textId="77777777" w:rsidR="00EA2236" w:rsidRPr="00311935" w:rsidRDefault="00EA2236" w:rsidP="00EA2236">
      <w:pPr>
        <w:rPr>
          <w:rFonts w:asciiTheme="minorHAnsi" w:hAnsiTheme="minorHAnsi" w:cstheme="minorHAnsi"/>
          <w:color w:val="211E1E"/>
          <w:sz w:val="10"/>
          <w:szCs w:val="20"/>
        </w:rPr>
      </w:pPr>
      <w:r w:rsidRPr="00311935">
        <w:rPr>
          <w:rFonts w:asciiTheme="minorHAnsi" w:hAnsiTheme="minorHAnsi" w:cstheme="minorHAnsi"/>
          <w:color w:val="211E1E"/>
          <w:sz w:val="10"/>
          <w:szCs w:val="20"/>
        </w:rPr>
        <w:t>Philosophy gives me another angle for exploring how to think about ground- water. Morton (</w:t>
      </w:r>
      <w:proofErr w:type="spellStart"/>
      <w:r w:rsidRPr="00311935">
        <w:rPr>
          <w:rFonts w:asciiTheme="minorHAnsi" w:hAnsiTheme="minorHAnsi" w:cstheme="minorHAnsi"/>
          <w:i/>
          <w:iCs/>
          <w:color w:val="211E1E"/>
          <w:sz w:val="10"/>
          <w:szCs w:val="20"/>
        </w:rPr>
        <w:t>Hyperobjects</w:t>
      </w:r>
      <w:proofErr w:type="spellEnd"/>
      <w:r w:rsidRPr="00311935">
        <w:rPr>
          <w:rFonts w:asciiTheme="minorHAnsi" w:hAnsiTheme="minorHAnsi" w:cstheme="minorHAnsi"/>
          <w:color w:val="211E1E"/>
          <w:sz w:val="10"/>
          <w:szCs w:val="20"/>
        </w:rPr>
        <w:t xml:space="preserve">; “Poisoned”) gives me a conceptual tool, a way of think- </w:t>
      </w:r>
      <w:proofErr w:type="spellStart"/>
      <w:r w:rsidRPr="00311935">
        <w:rPr>
          <w:rFonts w:asciiTheme="minorHAnsi" w:hAnsiTheme="minorHAnsi" w:cstheme="minorHAnsi"/>
          <w:color w:val="211E1E"/>
          <w:sz w:val="10"/>
          <w:szCs w:val="20"/>
        </w:rPr>
        <w:t>ing</w:t>
      </w:r>
      <w:proofErr w:type="spellEnd"/>
      <w:r w:rsidRPr="00311935">
        <w:rPr>
          <w:rFonts w:asciiTheme="minorHAnsi" w:hAnsiTheme="minorHAnsi" w:cstheme="minorHAnsi"/>
          <w:color w:val="211E1E"/>
          <w:sz w:val="10"/>
          <w:szCs w:val="20"/>
        </w:rPr>
        <w:t xml:space="preserve"> about big things in times of global warming. I interweave his notion of </w:t>
      </w:r>
      <w:proofErr w:type="spellStart"/>
      <w:r w:rsidRPr="00311935">
        <w:rPr>
          <w:rFonts w:asciiTheme="minorHAnsi" w:hAnsiTheme="minorHAnsi" w:cstheme="minorHAnsi"/>
          <w:i/>
          <w:iCs/>
          <w:color w:val="211E1E"/>
          <w:sz w:val="10"/>
          <w:szCs w:val="20"/>
        </w:rPr>
        <w:t>hyperobject</w:t>
      </w:r>
      <w:proofErr w:type="spellEnd"/>
      <w:r w:rsidRPr="00311935">
        <w:rPr>
          <w:rFonts w:asciiTheme="minorHAnsi" w:hAnsiTheme="minorHAnsi" w:cstheme="minorHAnsi"/>
          <w:i/>
          <w:iCs/>
          <w:color w:val="211E1E"/>
          <w:sz w:val="10"/>
          <w:szCs w:val="20"/>
        </w:rPr>
        <w:t xml:space="preserve"> </w:t>
      </w:r>
      <w:r w:rsidRPr="00311935">
        <w:rPr>
          <w:rFonts w:asciiTheme="minorHAnsi" w:hAnsiTheme="minorHAnsi" w:cstheme="minorHAnsi"/>
          <w:color w:val="211E1E"/>
          <w:sz w:val="10"/>
          <w:szCs w:val="20"/>
        </w:rPr>
        <w:t xml:space="preserve">with hydrogeological facts and ideas about groundwater. Morton bases the concept of </w:t>
      </w:r>
      <w:proofErr w:type="spellStart"/>
      <w:r w:rsidRPr="00311935">
        <w:rPr>
          <w:rFonts w:asciiTheme="minorHAnsi" w:hAnsiTheme="minorHAnsi" w:cstheme="minorHAnsi"/>
          <w:i/>
          <w:iCs/>
          <w:color w:val="211E1E"/>
          <w:sz w:val="10"/>
          <w:szCs w:val="20"/>
        </w:rPr>
        <w:t>hyperobject</w:t>
      </w:r>
      <w:proofErr w:type="spellEnd"/>
      <w:r w:rsidRPr="00311935">
        <w:rPr>
          <w:rFonts w:asciiTheme="minorHAnsi" w:hAnsiTheme="minorHAnsi" w:cstheme="minorHAnsi"/>
          <w:i/>
          <w:iCs/>
          <w:color w:val="211E1E"/>
          <w:sz w:val="10"/>
          <w:szCs w:val="20"/>
        </w:rPr>
        <w:t xml:space="preserve"> </w:t>
      </w:r>
      <w:r w:rsidRPr="00311935">
        <w:rPr>
          <w:rFonts w:asciiTheme="minorHAnsi" w:hAnsiTheme="minorHAnsi" w:cstheme="minorHAnsi"/>
          <w:color w:val="211E1E"/>
          <w:sz w:val="10"/>
          <w:szCs w:val="20"/>
        </w:rPr>
        <w:t xml:space="preserve">on a philosophy that rejects the primacy of human reason over </w:t>
      </w:r>
      <w:proofErr w:type="spellStart"/>
      <w:r w:rsidRPr="00311935">
        <w:rPr>
          <w:rFonts w:asciiTheme="minorHAnsi" w:hAnsiTheme="minorHAnsi" w:cstheme="minorHAnsi"/>
          <w:color w:val="211E1E"/>
          <w:sz w:val="10"/>
          <w:szCs w:val="20"/>
        </w:rPr>
        <w:t>experi</w:t>
      </w:r>
      <w:proofErr w:type="spellEnd"/>
      <w:r w:rsidRPr="00311935">
        <w:rPr>
          <w:rFonts w:asciiTheme="minorHAnsi" w:hAnsiTheme="minorHAnsi" w:cstheme="minorHAnsi"/>
          <w:color w:val="211E1E"/>
          <w:sz w:val="10"/>
          <w:szCs w:val="20"/>
        </w:rPr>
        <w:t xml:space="preserve">- </w:t>
      </w:r>
      <w:proofErr w:type="spellStart"/>
      <w:r w:rsidRPr="00311935">
        <w:rPr>
          <w:rFonts w:asciiTheme="minorHAnsi" w:hAnsiTheme="minorHAnsi" w:cstheme="minorHAnsi"/>
          <w:color w:val="211E1E"/>
          <w:sz w:val="10"/>
          <w:szCs w:val="20"/>
        </w:rPr>
        <w:t>ence</w:t>
      </w:r>
      <w:proofErr w:type="spellEnd"/>
      <w:r w:rsidRPr="00311935">
        <w:rPr>
          <w:rFonts w:asciiTheme="minorHAnsi" w:hAnsiTheme="minorHAnsi" w:cstheme="minorHAnsi"/>
          <w:color w:val="211E1E"/>
          <w:sz w:val="10"/>
          <w:szCs w:val="20"/>
        </w:rPr>
        <w:t xml:space="preserve">. Thinking about </w:t>
      </w:r>
      <w:proofErr w:type="spellStart"/>
      <w:r w:rsidRPr="00311935">
        <w:rPr>
          <w:rFonts w:asciiTheme="minorHAnsi" w:hAnsiTheme="minorHAnsi" w:cstheme="minorHAnsi"/>
          <w:i/>
          <w:iCs/>
          <w:color w:val="211E1E"/>
          <w:sz w:val="10"/>
          <w:szCs w:val="20"/>
        </w:rPr>
        <w:t>hyperobjects</w:t>
      </w:r>
      <w:proofErr w:type="spellEnd"/>
      <w:r w:rsidRPr="00311935">
        <w:rPr>
          <w:rFonts w:asciiTheme="minorHAnsi" w:hAnsiTheme="minorHAnsi" w:cstheme="minorHAnsi"/>
          <w:i/>
          <w:iCs/>
          <w:color w:val="211E1E"/>
          <w:sz w:val="10"/>
          <w:szCs w:val="20"/>
        </w:rPr>
        <w:t xml:space="preserve"> </w:t>
      </w:r>
      <w:r w:rsidRPr="00311935">
        <w:rPr>
          <w:rFonts w:asciiTheme="minorHAnsi" w:hAnsiTheme="minorHAnsi" w:cstheme="minorHAnsi"/>
          <w:color w:val="211E1E"/>
          <w:sz w:val="10"/>
          <w:szCs w:val="20"/>
        </w:rPr>
        <w:t xml:space="preserve">starts with an acceptance that any separation between humans and non-human objects has been truly dismantled. We are all in the soup together, from the minuscule to the enormous. Morton’s </w:t>
      </w:r>
      <w:proofErr w:type="spellStart"/>
      <w:r w:rsidRPr="00311935">
        <w:rPr>
          <w:rFonts w:asciiTheme="minorHAnsi" w:hAnsiTheme="minorHAnsi" w:cstheme="minorHAnsi"/>
          <w:i/>
          <w:iCs/>
          <w:color w:val="211E1E"/>
          <w:sz w:val="10"/>
          <w:szCs w:val="20"/>
        </w:rPr>
        <w:t>hyperobjects</w:t>
      </w:r>
      <w:proofErr w:type="spellEnd"/>
      <w:r w:rsidRPr="00311935">
        <w:rPr>
          <w:rFonts w:asciiTheme="minorHAnsi" w:hAnsiTheme="minorHAnsi" w:cstheme="minorHAnsi"/>
          <w:i/>
          <w:iCs/>
          <w:color w:val="211E1E"/>
          <w:sz w:val="10"/>
          <w:szCs w:val="20"/>
        </w:rPr>
        <w:t xml:space="preserve"> </w:t>
      </w:r>
      <w:r w:rsidRPr="00311935">
        <w:rPr>
          <w:rFonts w:asciiTheme="minorHAnsi" w:hAnsiTheme="minorHAnsi" w:cstheme="minorHAnsi"/>
          <w:color w:val="211E1E"/>
          <w:sz w:val="10"/>
          <w:szCs w:val="20"/>
        </w:rPr>
        <w:t xml:space="preserve">enable a way of thinking that can cope with world-wide phenomena and objects, “massively distributed entities that can be thought and computed, but not directly touched or seen” (“Poisoned” 37). </w:t>
      </w:r>
      <w:r w:rsidRPr="00311935">
        <w:rPr>
          <w:rStyle w:val="StyleUnderline"/>
          <w:rFonts w:asciiTheme="minorHAnsi" w:hAnsiTheme="minorHAnsi" w:cstheme="minorHAnsi"/>
        </w:rPr>
        <w:t>Morton argues that by thinking outside the human, “every entity renders the real in some sense according to its physical form and structure</w:t>
      </w:r>
      <w:r w:rsidRPr="00311935">
        <w:rPr>
          <w:rFonts w:asciiTheme="minorHAnsi" w:hAnsiTheme="minorHAnsi" w:cstheme="minorHAnsi"/>
          <w:color w:val="211E1E"/>
          <w:sz w:val="10"/>
          <w:szCs w:val="20"/>
        </w:rPr>
        <w:t xml:space="preserve">” (38). </w:t>
      </w:r>
      <w:r w:rsidRPr="00311935">
        <w:rPr>
          <w:rStyle w:val="StyleUnderline"/>
          <w:rFonts w:asciiTheme="minorHAnsi" w:hAnsiTheme="minorHAnsi" w:cstheme="minorHAnsi"/>
        </w:rPr>
        <w:t xml:space="preserve">Raindrops to oceans, mice to orangutans, bacteria to viruses, all “render” their reality with their own agency in the time of global warming, according to Morton. I propose similarly that </w:t>
      </w:r>
      <w:r w:rsidRPr="00311935">
        <w:rPr>
          <w:rStyle w:val="Emphasis"/>
          <w:rFonts w:asciiTheme="minorHAnsi" w:hAnsiTheme="minorHAnsi" w:cstheme="minorHAnsi"/>
        </w:rPr>
        <w:t>groundwater’s presence can be imagined by</w:t>
      </w:r>
      <w:r w:rsidRPr="00311935">
        <w:rPr>
          <w:rStyle w:val="StyleUnderline"/>
          <w:rFonts w:asciiTheme="minorHAnsi" w:hAnsiTheme="minorHAnsi" w:cstheme="minorHAnsi"/>
        </w:rPr>
        <w:t xml:space="preserve"> teasing out the five inter-relational </w:t>
      </w:r>
      <w:r w:rsidRPr="00311935">
        <w:rPr>
          <w:rStyle w:val="Emphasis"/>
          <w:rFonts w:asciiTheme="minorHAnsi" w:hAnsiTheme="minorHAnsi" w:cstheme="minorHAnsi"/>
        </w:rPr>
        <w:t xml:space="preserve">qualities Morton ascribes to </w:t>
      </w:r>
      <w:proofErr w:type="spellStart"/>
      <w:r w:rsidRPr="00311935">
        <w:rPr>
          <w:rStyle w:val="Emphasis"/>
          <w:rFonts w:asciiTheme="minorHAnsi" w:hAnsiTheme="minorHAnsi" w:cstheme="minorHAnsi"/>
        </w:rPr>
        <w:t>hyperobjects</w:t>
      </w:r>
      <w:proofErr w:type="spellEnd"/>
      <w:r w:rsidRPr="00311935">
        <w:rPr>
          <w:rStyle w:val="StyleUnderline"/>
          <w:rFonts w:asciiTheme="minorHAnsi" w:hAnsiTheme="minorHAnsi" w:cstheme="minorHAnsi"/>
        </w:rPr>
        <w:t xml:space="preserve">—viscosity, non-locality, temporal undulation, phasing, and finally </w:t>
      </w:r>
      <w:proofErr w:type="spellStart"/>
      <w:r w:rsidRPr="00311935">
        <w:rPr>
          <w:rStyle w:val="StyleUnderline"/>
          <w:rFonts w:asciiTheme="minorHAnsi" w:hAnsiTheme="minorHAnsi" w:cstheme="minorHAnsi"/>
        </w:rPr>
        <w:t>interobjectivity</w:t>
      </w:r>
      <w:proofErr w:type="spellEnd"/>
      <w:r w:rsidRPr="00311935">
        <w:rPr>
          <w:rFonts w:asciiTheme="minorHAnsi" w:hAnsiTheme="minorHAnsi" w:cstheme="minorHAnsi"/>
          <w:color w:val="211E1E"/>
          <w:sz w:val="10"/>
          <w:szCs w:val="20"/>
        </w:rPr>
        <w:t xml:space="preserve">. </w:t>
      </w:r>
      <w:r w:rsidRPr="00311935">
        <w:rPr>
          <w:rStyle w:val="StyleUnderline"/>
          <w:rFonts w:asciiTheme="minorHAnsi" w:hAnsiTheme="minorHAnsi" w:cstheme="minorHAnsi"/>
        </w:rPr>
        <w:t xml:space="preserve">Considering the viscosity of </w:t>
      </w:r>
      <w:proofErr w:type="spellStart"/>
      <w:r w:rsidRPr="00311935">
        <w:rPr>
          <w:rStyle w:val="StyleUnderline"/>
          <w:rFonts w:asciiTheme="minorHAnsi" w:hAnsiTheme="minorHAnsi" w:cstheme="minorHAnsi"/>
        </w:rPr>
        <w:t>hyperobjects</w:t>
      </w:r>
      <w:proofErr w:type="spellEnd"/>
      <w:r w:rsidRPr="00311935">
        <w:rPr>
          <w:rStyle w:val="StyleUnderline"/>
          <w:rFonts w:asciiTheme="minorHAnsi" w:hAnsiTheme="minorHAnsi" w:cstheme="minorHAnsi"/>
        </w:rPr>
        <w:t xml:space="preserve"> means considering the stickiness of things, that objects are there in their vital beingness </w:t>
      </w:r>
      <w:r w:rsidRPr="00311935">
        <w:rPr>
          <w:rFonts w:asciiTheme="minorHAnsi" w:hAnsiTheme="minorHAnsi" w:cstheme="minorHAnsi"/>
          <w:color w:val="211E1E"/>
          <w:sz w:val="10"/>
          <w:szCs w:val="20"/>
        </w:rPr>
        <w:t xml:space="preserve">(Bennett). </w:t>
      </w:r>
      <w:r w:rsidRPr="00311935">
        <w:rPr>
          <w:rStyle w:val="StyleUnderline"/>
          <w:rFonts w:asciiTheme="minorHAnsi" w:hAnsiTheme="minorHAnsi" w:cstheme="minorHAnsi"/>
        </w:rPr>
        <w:t>There is no “</w:t>
      </w:r>
      <w:proofErr w:type="spellStart"/>
      <w:r w:rsidRPr="00311935">
        <w:rPr>
          <w:rStyle w:val="StyleUnderline"/>
          <w:rFonts w:asciiTheme="minorHAnsi" w:hAnsiTheme="minorHAnsi" w:cstheme="minorHAnsi"/>
        </w:rPr>
        <w:t>epistemo</w:t>
      </w:r>
      <w:proofErr w:type="spellEnd"/>
      <w:r w:rsidRPr="00311935">
        <w:rPr>
          <w:rStyle w:val="StyleUnderline"/>
          <w:rFonts w:asciiTheme="minorHAnsi" w:hAnsiTheme="minorHAnsi" w:cstheme="minorHAnsi"/>
        </w:rPr>
        <w:t>- logical escape” from “ontological density,” says Morton (“Poisoned” 40). Groundwater is indeed something enormous that we know exists, but more importantly, its reality, its molecular composition, makes it close to being us</w:t>
      </w:r>
      <w:r w:rsidRPr="00311935">
        <w:rPr>
          <w:rFonts w:asciiTheme="minorHAnsi" w:hAnsiTheme="minorHAnsi" w:cstheme="minorHAnsi"/>
          <w:color w:val="211E1E"/>
          <w:sz w:val="10"/>
          <w:szCs w:val="20"/>
        </w:rPr>
        <w:t xml:space="preserve">. I am unwise to indulge in anthropocentrism when I think with groundwater as </w:t>
      </w:r>
      <w:proofErr w:type="spellStart"/>
      <w:r w:rsidRPr="00311935">
        <w:rPr>
          <w:rFonts w:asciiTheme="minorHAnsi" w:hAnsiTheme="minorHAnsi" w:cstheme="minorHAnsi"/>
          <w:i/>
          <w:iCs/>
          <w:color w:val="211E1E"/>
          <w:sz w:val="10"/>
          <w:szCs w:val="20"/>
        </w:rPr>
        <w:t>hyperobject</w:t>
      </w:r>
      <w:proofErr w:type="spellEnd"/>
      <w:r w:rsidRPr="00311935">
        <w:rPr>
          <w:rFonts w:asciiTheme="minorHAnsi" w:hAnsiTheme="minorHAnsi" w:cstheme="minorHAnsi"/>
          <w:color w:val="211E1E"/>
          <w:sz w:val="10"/>
          <w:szCs w:val="20"/>
        </w:rPr>
        <w:t xml:space="preserve">. </w:t>
      </w:r>
      <w:r w:rsidRPr="00311935">
        <w:rPr>
          <w:rStyle w:val="StyleUnderline"/>
          <w:rFonts w:asciiTheme="minorHAnsi" w:hAnsiTheme="minorHAnsi" w:cstheme="minorHAnsi"/>
        </w:rPr>
        <w:t>Knowing about groundwater means I must be connected to all its rhetoric, all its expressions</w:t>
      </w:r>
      <w:r w:rsidRPr="00311935">
        <w:rPr>
          <w:rFonts w:asciiTheme="minorHAnsi" w:hAnsiTheme="minorHAnsi" w:cstheme="minorHAnsi"/>
          <w:color w:val="211E1E"/>
          <w:sz w:val="10"/>
          <w:szCs w:val="20"/>
        </w:rPr>
        <w:t xml:space="preserve">. Like Morton, however, I accept that I will always </w:t>
      </w:r>
      <w:proofErr w:type="gramStart"/>
      <w:r w:rsidRPr="00311935">
        <w:rPr>
          <w:rFonts w:asciiTheme="minorHAnsi" w:hAnsiTheme="minorHAnsi" w:cstheme="minorHAnsi"/>
          <w:color w:val="211E1E"/>
          <w:sz w:val="10"/>
          <w:szCs w:val="20"/>
        </w:rPr>
        <w:t>have a tendency to</w:t>
      </w:r>
      <w:proofErr w:type="gramEnd"/>
      <w:r w:rsidRPr="00311935">
        <w:rPr>
          <w:rFonts w:asciiTheme="minorHAnsi" w:hAnsiTheme="minorHAnsi" w:cstheme="minorHAnsi"/>
          <w:color w:val="211E1E"/>
          <w:sz w:val="10"/>
          <w:szCs w:val="20"/>
        </w:rPr>
        <w:t xml:space="preserve"> anthropomorphize my expressions of groundwater, whatever words I use, because I am human. I will flout the sin of anthropomorphism, as Val </w:t>
      </w:r>
      <w:proofErr w:type="spellStart"/>
      <w:r w:rsidRPr="00311935">
        <w:rPr>
          <w:rFonts w:asciiTheme="minorHAnsi" w:hAnsiTheme="minorHAnsi" w:cstheme="minorHAnsi"/>
          <w:color w:val="211E1E"/>
          <w:sz w:val="10"/>
          <w:szCs w:val="20"/>
        </w:rPr>
        <w:t>Plumwood</w:t>
      </w:r>
      <w:proofErr w:type="spellEnd"/>
      <w:r w:rsidRPr="00311935">
        <w:rPr>
          <w:rFonts w:asciiTheme="minorHAnsi" w:hAnsiTheme="minorHAnsi" w:cstheme="minorHAnsi"/>
          <w:color w:val="211E1E"/>
          <w:sz w:val="10"/>
          <w:szCs w:val="20"/>
        </w:rPr>
        <w:t xml:space="preserve"> suggests, because by “sinning” we are more able to develop an ecological sensibility that connects us beyond our human limitations. The Great Artesian Basin underlays nearly a quarter of eastern </w:t>
      </w:r>
      <w:proofErr w:type="gramStart"/>
      <w:r w:rsidRPr="00311935">
        <w:rPr>
          <w:rFonts w:asciiTheme="minorHAnsi" w:hAnsiTheme="minorHAnsi" w:cstheme="minorHAnsi"/>
          <w:color w:val="211E1E"/>
          <w:sz w:val="10"/>
          <w:szCs w:val="20"/>
        </w:rPr>
        <w:t>Australia, and</w:t>
      </w:r>
      <w:proofErr w:type="gramEnd"/>
      <w:r w:rsidRPr="00311935">
        <w:rPr>
          <w:rFonts w:asciiTheme="minorHAnsi" w:hAnsiTheme="minorHAnsi" w:cstheme="minorHAnsi"/>
          <w:color w:val="211E1E"/>
          <w:sz w:val="10"/>
          <w:szCs w:val="20"/>
        </w:rPr>
        <w:t xml:space="preserve"> is one of the largest underground water systems in the world. To me it qualifies as </w:t>
      </w:r>
      <w:r w:rsidRPr="00311935">
        <w:rPr>
          <w:rFonts w:asciiTheme="minorHAnsi" w:hAnsiTheme="minorHAnsi" w:cstheme="minorHAnsi"/>
          <w:i/>
          <w:iCs/>
          <w:color w:val="211E1E"/>
          <w:sz w:val="10"/>
          <w:szCs w:val="20"/>
        </w:rPr>
        <w:t>hyper- object</w:t>
      </w:r>
      <w:r w:rsidRPr="00311935">
        <w:rPr>
          <w:rFonts w:asciiTheme="minorHAnsi" w:hAnsiTheme="minorHAnsi" w:cstheme="minorHAnsi"/>
          <w:color w:val="211E1E"/>
          <w:sz w:val="10"/>
          <w:szCs w:val="20"/>
        </w:rPr>
        <w:t xml:space="preserve">. Groundwater is now mined from it. It’s called water mining because the water will not be replenished or replaced for at least two thousand years, for that is how long groundwater has taken to find its way from the recharge areas along the western side of the Great Diving Range in Queensland and New South Wales, to reach the channel country in South Australia. Mount Isa, Broken Hill, Wagga Wagga, </w:t>
      </w:r>
      <w:proofErr w:type="spellStart"/>
      <w:r w:rsidRPr="00311935">
        <w:rPr>
          <w:rFonts w:asciiTheme="minorHAnsi" w:hAnsiTheme="minorHAnsi" w:cstheme="minorHAnsi"/>
          <w:color w:val="211E1E"/>
          <w:sz w:val="10"/>
          <w:szCs w:val="20"/>
        </w:rPr>
        <w:t>Moree</w:t>
      </w:r>
      <w:proofErr w:type="spellEnd"/>
      <w:r w:rsidRPr="00311935">
        <w:rPr>
          <w:rFonts w:asciiTheme="minorHAnsi" w:hAnsiTheme="minorHAnsi" w:cstheme="minorHAnsi"/>
          <w:color w:val="211E1E"/>
          <w:sz w:val="10"/>
          <w:szCs w:val="20"/>
        </w:rPr>
        <w:t xml:space="preserve">, and many other inland cities, towns, and farms rely on water from the Great Artesian Basin. I imagine it as a large bladder, 130,000 Sydney </w:t>
      </w:r>
      <w:proofErr w:type="spellStart"/>
      <w:r w:rsidRPr="00311935">
        <w:rPr>
          <w:rFonts w:asciiTheme="minorHAnsi" w:hAnsiTheme="minorHAnsi" w:cstheme="minorHAnsi"/>
          <w:color w:val="211E1E"/>
          <w:sz w:val="10"/>
          <w:szCs w:val="20"/>
        </w:rPr>
        <w:t>Harbours</w:t>
      </w:r>
      <w:proofErr w:type="spellEnd"/>
      <w:r w:rsidRPr="00311935">
        <w:rPr>
          <w:rFonts w:asciiTheme="minorHAnsi" w:hAnsiTheme="minorHAnsi" w:cstheme="minorHAnsi"/>
          <w:color w:val="211E1E"/>
          <w:sz w:val="10"/>
          <w:szCs w:val="20"/>
        </w:rPr>
        <w:t xml:space="preserve"> worth of water. People jab forks into it, water spurts momentarily. The jab holes are now so many that pressure has gone from the flow, the bladder flattens. The Basin used to discharge naturally into hundreds of mound springs west of Lake Eyre, near </w:t>
      </w:r>
      <w:proofErr w:type="spellStart"/>
      <w:r w:rsidRPr="00311935">
        <w:rPr>
          <w:rFonts w:asciiTheme="minorHAnsi" w:hAnsiTheme="minorHAnsi" w:cstheme="minorHAnsi"/>
          <w:color w:val="211E1E"/>
          <w:sz w:val="10"/>
          <w:szCs w:val="20"/>
        </w:rPr>
        <w:t>Oodnadatta</w:t>
      </w:r>
      <w:proofErr w:type="spellEnd"/>
      <w:r w:rsidRPr="00311935">
        <w:rPr>
          <w:rFonts w:asciiTheme="minorHAnsi" w:hAnsiTheme="minorHAnsi" w:cstheme="minorHAnsi"/>
          <w:color w:val="211E1E"/>
          <w:sz w:val="10"/>
          <w:szCs w:val="20"/>
        </w:rPr>
        <w:t xml:space="preserve"> and up to Dalhousie Springs in South Australia. For millions of years the mound springs created small desert oases. They are now either dry or diminished. </w:t>
      </w:r>
      <w:proofErr w:type="spellStart"/>
      <w:r w:rsidRPr="00311935">
        <w:rPr>
          <w:rFonts w:asciiTheme="minorHAnsi" w:hAnsiTheme="minorHAnsi" w:cstheme="minorHAnsi"/>
          <w:color w:val="211E1E"/>
          <w:sz w:val="10"/>
          <w:szCs w:val="20"/>
        </w:rPr>
        <w:t>Mineralised</w:t>
      </w:r>
      <w:proofErr w:type="spellEnd"/>
      <w:r w:rsidRPr="00311935">
        <w:rPr>
          <w:rFonts w:asciiTheme="minorHAnsi" w:hAnsiTheme="minorHAnsi" w:cstheme="minorHAnsi"/>
          <w:color w:val="211E1E"/>
          <w:sz w:val="10"/>
          <w:szCs w:val="20"/>
        </w:rPr>
        <w:t xml:space="preserve"> sediments, layered over the millennia, are now crusted, like pockmarked pimple scars on adolescent skin. As a child at the </w:t>
      </w:r>
      <w:proofErr w:type="gramStart"/>
      <w:r w:rsidRPr="00311935">
        <w:rPr>
          <w:rFonts w:asciiTheme="minorHAnsi" w:hAnsiTheme="minorHAnsi" w:cstheme="minorHAnsi"/>
          <w:color w:val="211E1E"/>
          <w:sz w:val="10"/>
          <w:szCs w:val="20"/>
        </w:rPr>
        <w:t>beach</w:t>
      </w:r>
      <w:proofErr w:type="gramEnd"/>
      <w:r w:rsidRPr="00311935">
        <w:rPr>
          <w:rFonts w:asciiTheme="minorHAnsi" w:hAnsiTheme="minorHAnsi" w:cstheme="minorHAnsi"/>
          <w:color w:val="211E1E"/>
          <w:sz w:val="10"/>
          <w:szCs w:val="20"/>
        </w:rPr>
        <w:t xml:space="preserve"> I scampered time and time again with my yellow plastic bucket to collect ocean water to fill the moats of sandcastles. The water always </w:t>
      </w:r>
      <w:proofErr w:type="spellStart"/>
      <w:r w:rsidRPr="00311935">
        <w:rPr>
          <w:rFonts w:asciiTheme="minorHAnsi" w:hAnsiTheme="minorHAnsi" w:cstheme="minorHAnsi"/>
          <w:color w:val="211E1E"/>
          <w:sz w:val="10"/>
          <w:szCs w:val="20"/>
        </w:rPr>
        <w:t>disap</w:t>
      </w:r>
      <w:proofErr w:type="spellEnd"/>
      <w:r w:rsidRPr="00311935">
        <w:rPr>
          <w:rFonts w:asciiTheme="minorHAnsi" w:hAnsiTheme="minorHAnsi" w:cstheme="minorHAnsi"/>
          <w:color w:val="211E1E"/>
          <w:sz w:val="10"/>
          <w:szCs w:val="20"/>
        </w:rPr>
        <w:t xml:space="preserve">- </w:t>
      </w:r>
      <w:proofErr w:type="spellStart"/>
      <w:r w:rsidRPr="00311935">
        <w:rPr>
          <w:rFonts w:asciiTheme="minorHAnsi" w:hAnsiTheme="minorHAnsi" w:cstheme="minorHAnsi"/>
          <w:color w:val="211E1E"/>
          <w:sz w:val="10"/>
          <w:szCs w:val="20"/>
        </w:rPr>
        <w:t>peared</w:t>
      </w:r>
      <w:proofErr w:type="spellEnd"/>
      <w:r w:rsidRPr="00311935">
        <w:rPr>
          <w:rFonts w:asciiTheme="minorHAnsi" w:hAnsiTheme="minorHAnsi" w:cstheme="minorHAnsi"/>
          <w:color w:val="211E1E"/>
          <w:sz w:val="10"/>
          <w:szCs w:val="20"/>
        </w:rPr>
        <w:t xml:space="preserve"> before I had the next bucket sloshed hopefully into the channel. If the beach could hold those thundering waves, why couldn’t my small castle moat house the crocodiles and sharks I imagined? I could never envision that the engineering efforts to pump and move groundwater at massive scales could be as desperate as my run- </w:t>
      </w:r>
      <w:proofErr w:type="spellStart"/>
      <w:r w:rsidRPr="00311935">
        <w:rPr>
          <w:rFonts w:asciiTheme="minorHAnsi" w:hAnsiTheme="minorHAnsi" w:cstheme="minorHAnsi"/>
          <w:color w:val="211E1E"/>
          <w:sz w:val="10"/>
          <w:szCs w:val="20"/>
        </w:rPr>
        <w:t>ning</w:t>
      </w:r>
      <w:proofErr w:type="spellEnd"/>
      <w:r w:rsidRPr="00311935">
        <w:rPr>
          <w:rFonts w:asciiTheme="minorHAnsi" w:hAnsiTheme="minorHAnsi" w:cstheme="minorHAnsi"/>
          <w:color w:val="211E1E"/>
          <w:sz w:val="10"/>
          <w:szCs w:val="20"/>
        </w:rPr>
        <w:t xml:space="preserve"> from the water’s edge to my castle. </w:t>
      </w:r>
      <w:r w:rsidRPr="00311935">
        <w:rPr>
          <w:rStyle w:val="StyleUnderline"/>
          <w:rFonts w:asciiTheme="minorHAnsi" w:hAnsiTheme="minorHAnsi" w:cstheme="minorHAnsi"/>
        </w:rPr>
        <w:t xml:space="preserve">Thinking of the non-locality of groundwater also rings true with the disparate rep- </w:t>
      </w:r>
      <w:proofErr w:type="spellStart"/>
      <w:r w:rsidRPr="00311935">
        <w:rPr>
          <w:rStyle w:val="StyleUnderline"/>
          <w:rFonts w:asciiTheme="minorHAnsi" w:hAnsiTheme="minorHAnsi" w:cstheme="minorHAnsi"/>
        </w:rPr>
        <w:t>resentations</w:t>
      </w:r>
      <w:proofErr w:type="spellEnd"/>
      <w:r w:rsidRPr="00311935">
        <w:rPr>
          <w:rStyle w:val="StyleUnderline"/>
          <w:rFonts w:asciiTheme="minorHAnsi" w:hAnsiTheme="minorHAnsi" w:cstheme="minorHAnsi"/>
        </w:rPr>
        <w:t xml:space="preserve"> of aquifers. “</w:t>
      </w:r>
      <w:proofErr w:type="spellStart"/>
      <w:r w:rsidRPr="00311935">
        <w:rPr>
          <w:rStyle w:val="StyleUnderline"/>
          <w:rFonts w:asciiTheme="minorHAnsi" w:hAnsiTheme="minorHAnsi" w:cstheme="minorHAnsi"/>
        </w:rPr>
        <w:t>Hyperobjects</w:t>
      </w:r>
      <w:proofErr w:type="spellEnd"/>
      <w:r w:rsidRPr="00311935">
        <w:rPr>
          <w:rStyle w:val="StyleUnderline"/>
          <w:rFonts w:asciiTheme="minorHAnsi" w:hAnsiTheme="minorHAnsi" w:cstheme="minorHAnsi"/>
        </w:rPr>
        <w:t xml:space="preserve"> cannot be localized</w:t>
      </w:r>
      <w:r w:rsidRPr="00311935">
        <w:rPr>
          <w:rFonts w:asciiTheme="minorHAnsi" w:hAnsiTheme="minorHAnsi" w:cstheme="minorHAnsi"/>
          <w:color w:val="211E1E"/>
          <w:sz w:val="10"/>
          <w:szCs w:val="18"/>
        </w:rPr>
        <w:t xml:space="preserve">” (Morton, “Poisoned” 40). Morton uses the analogy of swimming in a pool, </w:t>
      </w:r>
      <w:r w:rsidRPr="00311935">
        <w:rPr>
          <w:rStyle w:val="StyleUnderline"/>
          <w:rFonts w:asciiTheme="minorHAnsi" w:hAnsiTheme="minorHAnsi" w:cstheme="minorHAnsi"/>
        </w:rPr>
        <w:t>the “</w:t>
      </w:r>
      <w:proofErr w:type="spellStart"/>
      <w:r w:rsidRPr="00311935">
        <w:rPr>
          <w:rStyle w:val="StyleUnderline"/>
          <w:rFonts w:asciiTheme="minorHAnsi" w:hAnsiTheme="minorHAnsi" w:cstheme="minorHAnsi"/>
        </w:rPr>
        <w:t>everywhereness</w:t>
      </w:r>
      <w:proofErr w:type="spellEnd"/>
      <w:r w:rsidRPr="00311935">
        <w:rPr>
          <w:rStyle w:val="StyleUnderline"/>
          <w:rFonts w:asciiTheme="minorHAnsi" w:hAnsiTheme="minorHAnsi" w:cstheme="minorHAnsi"/>
        </w:rPr>
        <w:t xml:space="preserve">” of the water </w:t>
      </w:r>
      <w:r w:rsidRPr="00311935">
        <w:rPr>
          <w:rFonts w:asciiTheme="minorHAnsi" w:hAnsiTheme="minorHAnsi" w:cstheme="minorHAnsi"/>
          <w:color w:val="211E1E"/>
          <w:sz w:val="10"/>
          <w:szCs w:val="18"/>
        </w:rPr>
        <w:t xml:space="preserve">in the pool </w:t>
      </w:r>
      <w:r w:rsidRPr="00311935">
        <w:rPr>
          <w:rStyle w:val="StyleUnderline"/>
          <w:rFonts w:asciiTheme="minorHAnsi" w:hAnsiTheme="minorHAnsi" w:cstheme="minorHAnsi"/>
        </w:rPr>
        <w:t>in relation to our independent bodies, and how we affect each other</w:t>
      </w:r>
      <w:r w:rsidRPr="00311935">
        <w:rPr>
          <w:rFonts w:asciiTheme="minorHAnsi" w:hAnsiTheme="minorHAnsi" w:cstheme="minorHAnsi"/>
          <w:color w:val="211E1E"/>
          <w:sz w:val="10"/>
          <w:szCs w:val="18"/>
        </w:rPr>
        <w:t xml:space="preserve">. Our bod- </w:t>
      </w:r>
      <w:proofErr w:type="spellStart"/>
      <w:r w:rsidRPr="00311935">
        <w:rPr>
          <w:rFonts w:asciiTheme="minorHAnsi" w:hAnsiTheme="minorHAnsi" w:cstheme="minorHAnsi"/>
          <w:color w:val="211E1E"/>
          <w:sz w:val="10"/>
          <w:szCs w:val="18"/>
        </w:rPr>
        <w:t>ies</w:t>
      </w:r>
      <w:proofErr w:type="spellEnd"/>
      <w:r w:rsidRPr="00311935">
        <w:rPr>
          <w:rFonts w:asciiTheme="minorHAnsi" w:hAnsiTheme="minorHAnsi" w:cstheme="minorHAnsi"/>
          <w:color w:val="211E1E"/>
          <w:sz w:val="10"/>
          <w:szCs w:val="18"/>
        </w:rPr>
        <w:t xml:space="preserve"> produce ripples and diffraction patterns of light in the water; the water causes our skin to cool, to goose-bump and wrinkle if we stay in long enough (41-42). Maurice </w:t>
      </w:r>
      <w:proofErr w:type="spellStart"/>
      <w:r w:rsidRPr="00311935">
        <w:rPr>
          <w:rFonts w:asciiTheme="minorHAnsi" w:hAnsiTheme="minorHAnsi" w:cstheme="minorHAnsi"/>
          <w:color w:val="211E1E"/>
          <w:sz w:val="10"/>
          <w:szCs w:val="18"/>
        </w:rPr>
        <w:t>Blanchot’s</w:t>
      </w:r>
      <w:proofErr w:type="spellEnd"/>
      <w:r w:rsidRPr="00311935">
        <w:rPr>
          <w:rFonts w:asciiTheme="minorHAnsi" w:hAnsiTheme="minorHAnsi" w:cstheme="minorHAnsi"/>
          <w:color w:val="211E1E"/>
          <w:sz w:val="10"/>
          <w:szCs w:val="18"/>
        </w:rPr>
        <w:t xml:space="preserve"> </w:t>
      </w:r>
      <w:r w:rsidRPr="00311935">
        <w:rPr>
          <w:rFonts w:asciiTheme="minorHAnsi" w:hAnsiTheme="minorHAnsi" w:cstheme="minorHAnsi"/>
          <w:i/>
          <w:iCs/>
          <w:color w:val="211E1E"/>
          <w:sz w:val="10"/>
          <w:szCs w:val="18"/>
        </w:rPr>
        <w:t xml:space="preserve">Thomas the Obscure </w:t>
      </w:r>
      <w:r w:rsidRPr="00311935">
        <w:rPr>
          <w:rFonts w:asciiTheme="minorHAnsi" w:hAnsiTheme="minorHAnsi" w:cstheme="minorHAnsi"/>
          <w:color w:val="211E1E"/>
          <w:sz w:val="10"/>
          <w:szCs w:val="18"/>
        </w:rPr>
        <w:t>also begins with a scene of Thomas’s “</w:t>
      </w:r>
      <w:proofErr w:type="spellStart"/>
      <w:r w:rsidRPr="00311935">
        <w:rPr>
          <w:rFonts w:asciiTheme="minorHAnsi" w:hAnsiTheme="minorHAnsi" w:cstheme="minorHAnsi"/>
          <w:color w:val="211E1E"/>
          <w:sz w:val="10"/>
          <w:szCs w:val="18"/>
        </w:rPr>
        <w:t>every</w:t>
      </w:r>
      <w:r w:rsidRPr="00311935">
        <w:rPr>
          <w:rFonts w:asciiTheme="minorHAnsi" w:hAnsiTheme="minorHAnsi" w:cstheme="minorHAnsi"/>
          <w:color w:val="211E1E"/>
          <w:sz w:val="10"/>
          <w:szCs w:val="20"/>
        </w:rPr>
        <w:t>whereness</w:t>
      </w:r>
      <w:proofErr w:type="spellEnd"/>
      <w:r w:rsidRPr="00311935">
        <w:rPr>
          <w:rFonts w:asciiTheme="minorHAnsi" w:hAnsiTheme="minorHAnsi" w:cstheme="minorHAnsi"/>
          <w:color w:val="211E1E"/>
          <w:sz w:val="10"/>
          <w:szCs w:val="20"/>
        </w:rPr>
        <w:t>” when swimming in a turbulent sea</w:t>
      </w:r>
      <w:proofErr w:type="gramStart"/>
      <w:r w:rsidRPr="00311935">
        <w:rPr>
          <w:rFonts w:asciiTheme="minorHAnsi" w:hAnsiTheme="minorHAnsi" w:cstheme="minorHAnsi"/>
          <w:color w:val="211E1E"/>
          <w:sz w:val="10"/>
          <w:szCs w:val="20"/>
        </w:rPr>
        <w:t>—“</w:t>
      </w:r>
      <w:proofErr w:type="gramEnd"/>
      <w:r w:rsidRPr="00311935">
        <w:rPr>
          <w:rFonts w:asciiTheme="minorHAnsi" w:hAnsiTheme="minorHAnsi" w:cstheme="minorHAnsi"/>
          <w:color w:val="211E1E"/>
          <w:sz w:val="10"/>
          <w:szCs w:val="20"/>
        </w:rPr>
        <w:t xml:space="preserve">As he swam, he pursued a sort of revery in which he confused himself with the sea. The intoxication [...] of dispersing himself in the thought of water, made him forget every discomfort” (8). Similarly, while I can- not immerse myself in underground aquifers, </w:t>
      </w:r>
      <w:r w:rsidRPr="00311935">
        <w:rPr>
          <w:rStyle w:val="StyleUnderline"/>
          <w:rFonts w:asciiTheme="minorHAnsi" w:hAnsiTheme="minorHAnsi" w:cstheme="minorHAnsi"/>
        </w:rPr>
        <w:t>I can’t think of groundwater as one place. It is in many places, an entity without a locale</w:t>
      </w:r>
      <w:r w:rsidRPr="00311935">
        <w:rPr>
          <w:rFonts w:asciiTheme="minorHAnsi" w:hAnsiTheme="minorHAnsi" w:cstheme="minorHAnsi"/>
          <w:color w:val="211E1E"/>
          <w:sz w:val="10"/>
          <w:szCs w:val="20"/>
        </w:rPr>
        <w:t xml:space="preserve">. Even when hydrogeologists map its localities, they know they are blurry estimations of place. </w:t>
      </w:r>
      <w:r w:rsidRPr="00311935">
        <w:rPr>
          <w:rStyle w:val="StyleUnderline"/>
          <w:rFonts w:asciiTheme="minorHAnsi" w:hAnsiTheme="minorHAnsi" w:cstheme="minorHAnsi"/>
        </w:rPr>
        <w:t>Water is not contained within lines on paper, but,</w:t>
      </w:r>
      <w:r w:rsidRPr="00311935">
        <w:rPr>
          <w:rFonts w:asciiTheme="minorHAnsi" w:hAnsiTheme="minorHAnsi" w:cstheme="minorHAnsi"/>
          <w:color w:val="211E1E"/>
          <w:sz w:val="10"/>
          <w:szCs w:val="20"/>
        </w:rPr>
        <w:t xml:space="preserve"> like </w:t>
      </w:r>
      <w:proofErr w:type="spellStart"/>
      <w:r w:rsidRPr="00311935">
        <w:rPr>
          <w:rFonts w:asciiTheme="minorHAnsi" w:hAnsiTheme="minorHAnsi" w:cstheme="minorHAnsi"/>
          <w:i/>
          <w:iCs/>
          <w:color w:val="211E1E"/>
          <w:sz w:val="10"/>
          <w:szCs w:val="20"/>
        </w:rPr>
        <w:t>hyperobjects</w:t>
      </w:r>
      <w:proofErr w:type="spellEnd"/>
      <w:r w:rsidRPr="00311935">
        <w:rPr>
          <w:rFonts w:asciiTheme="minorHAnsi" w:hAnsiTheme="minorHAnsi" w:cstheme="minorHAnsi"/>
          <w:color w:val="211E1E"/>
          <w:sz w:val="10"/>
          <w:szCs w:val="20"/>
        </w:rPr>
        <w:t>, is “</w:t>
      </w:r>
      <w:r w:rsidRPr="00311935">
        <w:rPr>
          <w:rStyle w:val="StyleUnderline"/>
          <w:rFonts w:asciiTheme="minorHAnsi" w:hAnsiTheme="minorHAnsi" w:cstheme="minorHAnsi"/>
        </w:rPr>
        <w:t>shared by numerous entities in a com- mon sensual place</w:t>
      </w:r>
      <w:r w:rsidRPr="00311935">
        <w:rPr>
          <w:rFonts w:asciiTheme="minorHAnsi" w:hAnsiTheme="minorHAnsi" w:cstheme="minorHAnsi"/>
          <w:color w:val="211E1E"/>
          <w:sz w:val="10"/>
          <w:szCs w:val="20"/>
        </w:rPr>
        <w:t xml:space="preserve">.” I think of people soaking in hot springs, perhaps alongside extraordinary biota; this shared space is “a vast nonlocal configuration space” that Morton calls “the </w:t>
      </w:r>
      <w:r w:rsidRPr="00311935">
        <w:rPr>
          <w:rFonts w:asciiTheme="minorHAnsi" w:hAnsiTheme="minorHAnsi" w:cstheme="minorHAnsi"/>
          <w:i/>
          <w:iCs/>
          <w:color w:val="211E1E"/>
          <w:sz w:val="10"/>
          <w:szCs w:val="20"/>
        </w:rPr>
        <w:t>mesh</w:t>
      </w:r>
      <w:r w:rsidRPr="00311935">
        <w:rPr>
          <w:rFonts w:asciiTheme="minorHAnsi" w:hAnsiTheme="minorHAnsi" w:cstheme="minorHAnsi"/>
          <w:color w:val="211E1E"/>
          <w:sz w:val="10"/>
          <w:szCs w:val="20"/>
        </w:rPr>
        <w:t xml:space="preserve">” (“Poisoned” 40, </w:t>
      </w:r>
      <w:proofErr w:type="spellStart"/>
      <w:r w:rsidRPr="00311935">
        <w:rPr>
          <w:rFonts w:asciiTheme="minorHAnsi" w:hAnsiTheme="minorHAnsi" w:cstheme="minorHAnsi"/>
          <w:color w:val="211E1E"/>
          <w:sz w:val="10"/>
          <w:szCs w:val="20"/>
        </w:rPr>
        <w:t>emph</w:t>
      </w:r>
      <w:proofErr w:type="spellEnd"/>
      <w:r w:rsidRPr="00311935">
        <w:rPr>
          <w:rFonts w:asciiTheme="minorHAnsi" w:hAnsiTheme="minorHAnsi" w:cstheme="minorHAnsi"/>
          <w:color w:val="211E1E"/>
          <w:sz w:val="10"/>
          <w:szCs w:val="20"/>
        </w:rPr>
        <w:t xml:space="preserve">. Morton’s). Groundwater moves incredibly slowly through the minuscule pores in sand- stone, drains through hairline fractures in basalts, </w:t>
      </w:r>
      <w:proofErr w:type="gramStart"/>
      <w:r w:rsidRPr="00311935">
        <w:rPr>
          <w:rFonts w:asciiTheme="minorHAnsi" w:hAnsiTheme="minorHAnsi" w:cstheme="minorHAnsi"/>
          <w:color w:val="211E1E"/>
          <w:sz w:val="10"/>
          <w:szCs w:val="20"/>
        </w:rPr>
        <w:t>seeps</w:t>
      </w:r>
      <w:proofErr w:type="gramEnd"/>
      <w:r w:rsidRPr="00311935">
        <w:rPr>
          <w:rFonts w:asciiTheme="minorHAnsi" w:hAnsiTheme="minorHAnsi" w:cstheme="minorHAnsi"/>
          <w:color w:val="211E1E"/>
          <w:sz w:val="10"/>
          <w:szCs w:val="20"/>
        </w:rPr>
        <w:t xml:space="preserve"> and drips through dissolved fissures in limestone. In some areas it follows the sandy pathways of ancient rivers, long since buried by hundreds of </w:t>
      </w:r>
      <w:proofErr w:type="spellStart"/>
      <w:r w:rsidRPr="00311935">
        <w:rPr>
          <w:rFonts w:asciiTheme="minorHAnsi" w:hAnsiTheme="minorHAnsi" w:cstheme="minorHAnsi"/>
          <w:color w:val="211E1E"/>
          <w:sz w:val="10"/>
          <w:szCs w:val="20"/>
        </w:rPr>
        <w:t>metres</w:t>
      </w:r>
      <w:proofErr w:type="spellEnd"/>
      <w:r w:rsidRPr="00311935">
        <w:rPr>
          <w:rFonts w:asciiTheme="minorHAnsi" w:hAnsiTheme="minorHAnsi" w:cstheme="minorHAnsi"/>
          <w:color w:val="211E1E"/>
          <w:sz w:val="10"/>
          <w:szCs w:val="20"/>
        </w:rPr>
        <w:t xml:space="preserve"> of earth. Its flows are mesh-like. On the rich basalts of the Liverpool Plains, central-west NSW, grain crops for stock feed are </w:t>
      </w:r>
      <w:proofErr w:type="spellStart"/>
      <w:r w:rsidRPr="00311935">
        <w:rPr>
          <w:rFonts w:asciiTheme="minorHAnsi" w:hAnsiTheme="minorHAnsi" w:cstheme="minorHAnsi"/>
          <w:color w:val="211E1E"/>
          <w:sz w:val="10"/>
          <w:szCs w:val="20"/>
        </w:rPr>
        <w:t>irri</w:t>
      </w:r>
      <w:proofErr w:type="spellEnd"/>
      <w:r w:rsidRPr="00311935">
        <w:rPr>
          <w:rFonts w:asciiTheme="minorHAnsi" w:hAnsiTheme="minorHAnsi" w:cstheme="minorHAnsi"/>
          <w:color w:val="211E1E"/>
          <w:sz w:val="10"/>
          <w:szCs w:val="20"/>
        </w:rPr>
        <w:t xml:space="preserve">- gated with fossil water, known as such because it is so old it first soaked into the aquifers in past climatic conditions. Networks of black </w:t>
      </w:r>
      <w:proofErr w:type="spellStart"/>
      <w:r w:rsidRPr="00311935">
        <w:rPr>
          <w:rFonts w:asciiTheme="minorHAnsi" w:hAnsiTheme="minorHAnsi" w:cstheme="minorHAnsi"/>
          <w:color w:val="211E1E"/>
          <w:sz w:val="10"/>
          <w:szCs w:val="20"/>
        </w:rPr>
        <w:t>polypipe</w:t>
      </w:r>
      <w:proofErr w:type="spellEnd"/>
      <w:r w:rsidRPr="00311935">
        <w:rPr>
          <w:rFonts w:asciiTheme="minorHAnsi" w:hAnsiTheme="minorHAnsi" w:cstheme="minorHAnsi"/>
          <w:color w:val="211E1E"/>
          <w:sz w:val="10"/>
          <w:szCs w:val="20"/>
        </w:rPr>
        <w:t xml:space="preserve"> web the landscape, squirting life into dry soils. Now coal mining and contaminants from fracking for coal-seam gas threaten the weaving of lens-like aquifers beneath the fertile plain. Alice Springs’s water comes from the Amadeus Basin, a finite water source dispersed beneath the MacDonnell Ranges. Due to growing population levels and expanding uses of groundwater by industry, the </w:t>
      </w:r>
      <w:proofErr w:type="spellStart"/>
      <w:r w:rsidRPr="00311935">
        <w:rPr>
          <w:rFonts w:asciiTheme="minorHAnsi" w:hAnsiTheme="minorHAnsi" w:cstheme="minorHAnsi"/>
          <w:color w:val="211E1E"/>
          <w:sz w:val="10"/>
          <w:szCs w:val="20"/>
        </w:rPr>
        <w:t>watertable</w:t>
      </w:r>
      <w:proofErr w:type="spellEnd"/>
      <w:r w:rsidRPr="00311935">
        <w:rPr>
          <w:rFonts w:asciiTheme="minorHAnsi" w:hAnsiTheme="minorHAnsi" w:cstheme="minorHAnsi"/>
          <w:color w:val="211E1E"/>
          <w:sz w:val="10"/>
          <w:szCs w:val="20"/>
        </w:rPr>
        <w:t xml:space="preserve"> is dropping a </w:t>
      </w:r>
      <w:proofErr w:type="spellStart"/>
      <w:r w:rsidRPr="00311935">
        <w:rPr>
          <w:rFonts w:asciiTheme="minorHAnsi" w:hAnsiTheme="minorHAnsi" w:cstheme="minorHAnsi"/>
          <w:color w:val="211E1E"/>
          <w:sz w:val="10"/>
          <w:szCs w:val="20"/>
        </w:rPr>
        <w:t>metre</w:t>
      </w:r>
      <w:proofErr w:type="spellEnd"/>
      <w:r w:rsidRPr="00311935">
        <w:rPr>
          <w:rFonts w:asciiTheme="minorHAnsi" w:hAnsiTheme="minorHAnsi" w:cstheme="minorHAnsi"/>
          <w:color w:val="211E1E"/>
          <w:sz w:val="10"/>
          <w:szCs w:val="20"/>
        </w:rPr>
        <w:t xml:space="preserve"> every year in the aquifers mined for Alice. When will we put down the forks? </w:t>
      </w:r>
      <w:r w:rsidRPr="00311935">
        <w:rPr>
          <w:rStyle w:val="StyleUnderline"/>
          <w:rFonts w:asciiTheme="minorHAnsi" w:hAnsiTheme="minorHAnsi" w:cstheme="minorHAnsi"/>
        </w:rPr>
        <w:t>Groundwater can be perceived as multi-aged</w:t>
      </w:r>
      <w:r w:rsidRPr="00311935">
        <w:rPr>
          <w:rFonts w:asciiTheme="minorHAnsi" w:hAnsiTheme="minorHAnsi" w:cstheme="minorHAnsi"/>
          <w:color w:val="211E1E"/>
          <w:sz w:val="10"/>
          <w:szCs w:val="20"/>
        </w:rPr>
        <w:t xml:space="preserve">. Imagine the first </w:t>
      </w:r>
      <w:proofErr w:type="gramStart"/>
      <w:r w:rsidRPr="00311935">
        <w:rPr>
          <w:rFonts w:asciiTheme="minorHAnsi" w:hAnsiTheme="minorHAnsi" w:cstheme="minorHAnsi"/>
          <w:color w:val="211E1E"/>
          <w:sz w:val="10"/>
          <w:szCs w:val="20"/>
        </w:rPr>
        <w:t>minutes</w:t>
      </w:r>
      <w:proofErr w:type="gramEnd"/>
      <w:r w:rsidRPr="00311935">
        <w:rPr>
          <w:rFonts w:asciiTheme="minorHAnsi" w:hAnsiTheme="minorHAnsi" w:cstheme="minorHAnsi"/>
          <w:color w:val="211E1E"/>
          <w:sz w:val="10"/>
          <w:szCs w:val="20"/>
        </w:rPr>
        <w:t xml:space="preserve"> water seeps into saturated sub-soils, while at the same time in deeper realms, the same aquifer may be thousands of years old, having flowed slower than imaginable through sponged crevices. </w:t>
      </w:r>
      <w:r w:rsidRPr="00311935">
        <w:rPr>
          <w:rStyle w:val="StyleUnderline"/>
          <w:rFonts w:asciiTheme="minorHAnsi" w:hAnsiTheme="minorHAnsi" w:cstheme="minorHAnsi"/>
        </w:rPr>
        <w:t>This sits with Morton’s notions of temporal undulation, or molten temporality: “Any massive object distorts time-space”</w:t>
      </w:r>
      <w:r w:rsidRPr="00311935">
        <w:rPr>
          <w:rFonts w:asciiTheme="minorHAnsi" w:hAnsiTheme="minorHAnsi" w:cstheme="minorHAnsi"/>
          <w:color w:val="211E1E"/>
          <w:sz w:val="10"/>
          <w:szCs w:val="20"/>
        </w:rPr>
        <w:t xml:space="preserve"> (“Poisoned” 40). </w:t>
      </w:r>
      <w:r w:rsidRPr="00311935">
        <w:rPr>
          <w:rStyle w:val="StyleUnderline"/>
          <w:rFonts w:asciiTheme="minorHAnsi" w:hAnsiTheme="minorHAnsi" w:cstheme="minorHAnsi"/>
        </w:rPr>
        <w:t xml:space="preserve">Morton also describes </w:t>
      </w:r>
      <w:proofErr w:type="spellStart"/>
      <w:r w:rsidRPr="00311935">
        <w:rPr>
          <w:rStyle w:val="StyleUnderline"/>
          <w:rFonts w:asciiTheme="minorHAnsi" w:hAnsiTheme="minorHAnsi" w:cstheme="minorHAnsi"/>
        </w:rPr>
        <w:t>hyperobjects</w:t>
      </w:r>
      <w:proofErr w:type="spellEnd"/>
      <w:r w:rsidRPr="00311935">
        <w:rPr>
          <w:rStyle w:val="StyleUnderline"/>
          <w:rFonts w:asciiTheme="minorHAnsi" w:hAnsiTheme="minorHAnsi" w:cstheme="minorHAnsi"/>
        </w:rPr>
        <w:t xml:space="preserve"> as “phased”;</w:t>
      </w:r>
      <w:r w:rsidRPr="00311935">
        <w:rPr>
          <w:rFonts w:asciiTheme="minorHAnsi" w:hAnsiTheme="minorHAnsi" w:cstheme="minorHAnsi"/>
          <w:color w:val="211E1E"/>
          <w:sz w:val="10"/>
          <w:szCs w:val="20"/>
        </w:rPr>
        <w:t xml:space="preserve"> </w:t>
      </w:r>
      <w:r w:rsidRPr="00311935">
        <w:rPr>
          <w:rStyle w:val="StyleUnderline"/>
          <w:rFonts w:asciiTheme="minorHAnsi" w:hAnsiTheme="minorHAnsi" w:cstheme="minorHAnsi"/>
        </w:rPr>
        <w:t>they seem to come and go</w:t>
      </w:r>
      <w:r w:rsidRPr="00311935">
        <w:rPr>
          <w:rFonts w:asciiTheme="minorHAnsi" w:hAnsiTheme="minorHAnsi" w:cstheme="minorHAnsi"/>
          <w:color w:val="211E1E"/>
          <w:sz w:val="10"/>
          <w:szCs w:val="20"/>
        </w:rPr>
        <w:t>, like the seasons</w:t>
      </w:r>
      <w:r w:rsidRPr="00311935">
        <w:rPr>
          <w:rStyle w:val="StyleUnderline"/>
          <w:rFonts w:asciiTheme="minorHAnsi" w:hAnsiTheme="minorHAnsi" w:cstheme="minorHAnsi"/>
        </w:rPr>
        <w:t xml:space="preserve">, and are partly invisible to humans. They are part of larger structures, multi-dimensional sys- </w:t>
      </w:r>
      <w:proofErr w:type="spellStart"/>
      <w:r w:rsidRPr="00311935">
        <w:rPr>
          <w:rStyle w:val="StyleUnderline"/>
          <w:rFonts w:asciiTheme="minorHAnsi" w:hAnsiTheme="minorHAnsi" w:cstheme="minorHAnsi"/>
        </w:rPr>
        <w:t>tems</w:t>
      </w:r>
      <w:proofErr w:type="spellEnd"/>
      <w:r w:rsidRPr="00311935">
        <w:rPr>
          <w:rStyle w:val="StyleUnderline"/>
          <w:rFonts w:asciiTheme="minorHAnsi" w:hAnsiTheme="minorHAnsi" w:cstheme="minorHAnsi"/>
        </w:rPr>
        <w:t xml:space="preserve">. Groundwater heaves under the influence of the moon, flows with the forces of gravity, and is squeezed by geologic pressures through incomprehensible timeframes. Yet, Morton explains, </w:t>
      </w:r>
      <w:proofErr w:type="spellStart"/>
      <w:r w:rsidRPr="00311935">
        <w:rPr>
          <w:rStyle w:val="StyleUnderline"/>
          <w:rFonts w:asciiTheme="minorHAnsi" w:hAnsiTheme="minorHAnsi" w:cstheme="minorHAnsi"/>
        </w:rPr>
        <w:t>hyperobjects</w:t>
      </w:r>
      <w:proofErr w:type="spellEnd"/>
      <w:r w:rsidRPr="00311935">
        <w:rPr>
          <w:rStyle w:val="StyleUnderline"/>
          <w:rFonts w:asciiTheme="minorHAnsi" w:hAnsiTheme="minorHAnsi" w:cstheme="minorHAnsi"/>
        </w:rPr>
        <w:t xml:space="preserve"> continue to unfold </w:t>
      </w:r>
      <w:proofErr w:type="gramStart"/>
      <w:r w:rsidRPr="00311935">
        <w:rPr>
          <w:rStyle w:val="StyleUnderline"/>
          <w:rFonts w:asciiTheme="minorHAnsi" w:hAnsiTheme="minorHAnsi" w:cstheme="minorHAnsi"/>
        </w:rPr>
        <w:t>elsewhere, when</w:t>
      </w:r>
      <w:proofErr w:type="gramEnd"/>
      <w:r w:rsidRPr="00311935">
        <w:rPr>
          <w:rStyle w:val="StyleUnderline"/>
          <w:rFonts w:asciiTheme="minorHAnsi" w:hAnsiTheme="minorHAnsi" w:cstheme="minorHAnsi"/>
        </w:rPr>
        <w:t xml:space="preserve"> we look (40). Groundwater may emerge with its own volition, its own pressure system, as a spring in one place, while elsewhere the same aquifer will be low and subtle, reluctant to be drawn to the surface other than with the forces of deep centrifugal pumps. The com- </w:t>
      </w:r>
      <w:proofErr w:type="spellStart"/>
      <w:r w:rsidRPr="00311935">
        <w:rPr>
          <w:rStyle w:val="StyleUnderline"/>
          <w:rFonts w:asciiTheme="minorHAnsi" w:hAnsiTheme="minorHAnsi" w:cstheme="minorHAnsi"/>
        </w:rPr>
        <w:t>ing</w:t>
      </w:r>
      <w:proofErr w:type="spellEnd"/>
      <w:r w:rsidRPr="00311935">
        <w:rPr>
          <w:rStyle w:val="StyleUnderline"/>
          <w:rFonts w:asciiTheme="minorHAnsi" w:hAnsiTheme="minorHAnsi" w:cstheme="minorHAnsi"/>
        </w:rPr>
        <w:t xml:space="preserve"> and the going means we humans are unable to see/hear the phasing, the full extent of groundwater’s multi-dimensionality. We may see small “indexes” of the whole, the index, like the list in the back of a book, indicating the parts of the </w:t>
      </w:r>
      <w:proofErr w:type="spellStart"/>
      <w:r w:rsidRPr="00311935">
        <w:rPr>
          <w:rStyle w:val="StyleUnderline"/>
          <w:rFonts w:asciiTheme="minorHAnsi" w:hAnsiTheme="minorHAnsi" w:cstheme="minorHAnsi"/>
        </w:rPr>
        <w:t>hyperobject</w:t>
      </w:r>
      <w:proofErr w:type="spellEnd"/>
      <w:r w:rsidRPr="00311935">
        <w:rPr>
          <w:rStyle w:val="StyleUnderline"/>
          <w:rFonts w:asciiTheme="minorHAnsi" w:hAnsiTheme="minorHAnsi" w:cstheme="minorHAnsi"/>
        </w:rPr>
        <w:t xml:space="preserve"> we can focus on. </w:t>
      </w:r>
      <w:r w:rsidRPr="00311935">
        <w:rPr>
          <w:rFonts w:asciiTheme="minorHAnsi" w:hAnsiTheme="minorHAnsi" w:cstheme="minorHAnsi"/>
          <w:color w:val="211E1E"/>
          <w:sz w:val="10"/>
          <w:szCs w:val="20"/>
        </w:rPr>
        <w:t xml:space="preserve">A flock of birds on a wetland swamp may not be just that, but an index card to global warming, an index cross-referenced to the receding subterranean water below the ducks, and to the water that emerges at another time and place. Contests are rife around perceptions of groundwater’s abundance, its uses, and its essential roles in the ecology of more-than-human cycles (Jarvis). “Water is life” is a well-known phrase from the United Nations 2010 resolution, which recognized access to clean and safe drinking water as a human right. However, as Maude Barlow says in her latest book, </w:t>
      </w:r>
      <w:r w:rsidRPr="00311935">
        <w:rPr>
          <w:rFonts w:asciiTheme="minorHAnsi" w:hAnsiTheme="minorHAnsi" w:cstheme="minorHAnsi"/>
          <w:i/>
          <w:iCs/>
          <w:color w:val="211E1E"/>
          <w:sz w:val="10"/>
          <w:szCs w:val="20"/>
        </w:rPr>
        <w:t>Blue Future</w:t>
      </w:r>
      <w:r w:rsidRPr="00311935">
        <w:rPr>
          <w:rStyle w:val="Emphasis"/>
          <w:rFonts w:asciiTheme="minorHAnsi" w:hAnsiTheme="minorHAnsi" w:cstheme="minorHAnsi"/>
          <w:bCs/>
        </w:rPr>
        <w:t>, it is not just the reducing quantities of available</w:t>
      </w:r>
      <w:r w:rsidRPr="00311935">
        <w:rPr>
          <w:rFonts w:asciiTheme="minorHAnsi" w:hAnsiTheme="minorHAnsi" w:cstheme="minorHAnsi"/>
          <w:sz w:val="10"/>
        </w:rPr>
        <w:t xml:space="preserve"> 5</w:t>
      </w:r>
      <w:r w:rsidRPr="00311935">
        <w:rPr>
          <w:rStyle w:val="Emphasis"/>
          <w:rFonts w:asciiTheme="minorHAnsi" w:hAnsiTheme="minorHAnsi" w:cstheme="minorHAnsi"/>
          <w:bCs/>
        </w:rPr>
        <w:t xml:space="preserve"> groundwater at stake, it’s the decisions about its distribution that are critical.</w:t>
      </w:r>
      <w:r w:rsidRPr="00311935">
        <w:rPr>
          <w:rFonts w:asciiTheme="minorHAnsi" w:hAnsiTheme="minorHAnsi" w:cstheme="minorHAnsi"/>
          <w:color w:val="211E1E"/>
          <w:sz w:val="10"/>
          <w:szCs w:val="20"/>
        </w:rPr>
        <w:t xml:space="preserve"> Barlow argues that the competing narratives about fresh water supplies and usage involve two sides—</w:t>
      </w:r>
      <w:r w:rsidRPr="00311935">
        <w:rPr>
          <w:rStyle w:val="StyleUnderline"/>
          <w:rFonts w:asciiTheme="minorHAnsi" w:hAnsiTheme="minorHAnsi" w:cstheme="minorHAnsi"/>
        </w:rPr>
        <w:t xml:space="preserve">the powerful and wealthy decision makers who see water as a commodity, a resource for human exploitation, as opposed to grassroots communities, </w:t>
      </w:r>
      <w:proofErr w:type="spellStart"/>
      <w:r w:rsidRPr="00311935">
        <w:rPr>
          <w:rStyle w:val="StyleUnderline"/>
          <w:rFonts w:asciiTheme="minorHAnsi" w:hAnsiTheme="minorHAnsi" w:cstheme="minorHAnsi"/>
        </w:rPr>
        <w:t>predomi</w:t>
      </w:r>
      <w:proofErr w:type="spellEnd"/>
      <w:r w:rsidRPr="00311935">
        <w:rPr>
          <w:rStyle w:val="StyleUnderline"/>
          <w:rFonts w:asciiTheme="minorHAnsi" w:hAnsiTheme="minorHAnsi" w:cstheme="minorHAnsi"/>
        </w:rPr>
        <w:t xml:space="preserve">- </w:t>
      </w:r>
      <w:proofErr w:type="spellStart"/>
      <w:r w:rsidRPr="00311935">
        <w:rPr>
          <w:rStyle w:val="StyleUnderline"/>
          <w:rFonts w:asciiTheme="minorHAnsi" w:hAnsiTheme="minorHAnsi" w:cstheme="minorHAnsi"/>
        </w:rPr>
        <w:t>nantly</w:t>
      </w:r>
      <w:proofErr w:type="spellEnd"/>
      <w:r w:rsidRPr="00311935">
        <w:rPr>
          <w:rStyle w:val="StyleUnderline"/>
          <w:rFonts w:asciiTheme="minorHAnsi" w:hAnsiTheme="minorHAnsi" w:cstheme="minorHAnsi"/>
        </w:rPr>
        <w:t xml:space="preserve"> people living in poverty, who view water as a human right, to be managed for a public good. I would add a third chorus, the seldom-heard voices of groundwater itself and the ecosystems that rely on ancient underground flows. Extraction or min- </w:t>
      </w:r>
      <w:proofErr w:type="spellStart"/>
      <w:r w:rsidRPr="00311935">
        <w:rPr>
          <w:rStyle w:val="StyleUnderline"/>
          <w:rFonts w:asciiTheme="minorHAnsi" w:hAnsiTheme="minorHAnsi" w:cstheme="minorHAnsi"/>
        </w:rPr>
        <w:t>ing</w:t>
      </w:r>
      <w:proofErr w:type="spellEnd"/>
      <w:r w:rsidRPr="00311935">
        <w:rPr>
          <w:rStyle w:val="StyleUnderline"/>
          <w:rFonts w:asciiTheme="minorHAnsi" w:hAnsiTheme="minorHAnsi" w:cstheme="minorHAnsi"/>
        </w:rPr>
        <w:t xml:space="preserve"> of groundwater reflects the dominant but unsustainable view that water is a resource, for the taking</w:t>
      </w:r>
      <w:r w:rsidRPr="00311935">
        <w:rPr>
          <w:rFonts w:asciiTheme="minorHAnsi" w:hAnsiTheme="minorHAnsi" w:cstheme="minorHAnsi"/>
          <w:color w:val="211E1E"/>
          <w:sz w:val="10"/>
          <w:szCs w:val="20"/>
        </w:rPr>
        <w:t xml:space="preserve"> (Strang 199-200; Jarvis). In very concrete ways the bureau- </w:t>
      </w:r>
      <w:proofErr w:type="spellStart"/>
      <w:r w:rsidRPr="00311935">
        <w:rPr>
          <w:rFonts w:asciiTheme="minorHAnsi" w:hAnsiTheme="minorHAnsi" w:cstheme="minorHAnsi"/>
          <w:color w:val="211E1E"/>
          <w:sz w:val="10"/>
          <w:szCs w:val="20"/>
        </w:rPr>
        <w:t>cratic</w:t>
      </w:r>
      <w:proofErr w:type="spellEnd"/>
      <w:r w:rsidRPr="00311935">
        <w:rPr>
          <w:rFonts w:asciiTheme="minorHAnsi" w:hAnsiTheme="minorHAnsi" w:cstheme="minorHAnsi"/>
          <w:color w:val="211E1E"/>
          <w:sz w:val="10"/>
          <w:szCs w:val="20"/>
        </w:rPr>
        <w:t xml:space="preserve"> decisions about how groundwater licenses are allocated test our resolve for common good over individual gain. 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Increasing demands and competing uses of aquifers sit uncomfortably with the gaps and the incalculable in hydrogeology. Our mistakes have immeasurable consequences. Finding and drilling for groundwater is a large industry. Moving groundwater from place to place and cleaning up polluted aquifers after petrol or chemical spillage, after seepage from landfills, after leakage from coal-seam fracking, is becoming a greater concern. In one of many examples, contamination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 </w:t>
      </w:r>
      <w:proofErr w:type="spellStart"/>
      <w:r w:rsidRPr="00311935">
        <w:rPr>
          <w:rFonts w:asciiTheme="minorHAnsi" w:hAnsiTheme="minorHAnsi" w:cstheme="minorHAnsi"/>
          <w:color w:val="211E1E"/>
          <w:sz w:val="10"/>
          <w:szCs w:val="20"/>
        </w:rPr>
        <w:t>ernment</w:t>
      </w:r>
      <w:proofErr w:type="spellEnd"/>
      <w:r w:rsidRPr="00311935">
        <w:rPr>
          <w:rFonts w:asciiTheme="minorHAnsi" w:hAnsiTheme="minorHAnsi" w:cstheme="minorHAnsi"/>
          <w:color w:val="211E1E"/>
          <w:sz w:val="10"/>
          <w:szCs w:val="20"/>
        </w:rPr>
        <w:t xml:space="preserve"> hydrogeologists to explain what has occurred. Water lawyers make their way through the complexities and gaps in Australian water </w:t>
      </w:r>
      <w:proofErr w:type="gramStart"/>
      <w:r w:rsidRPr="00311935">
        <w:rPr>
          <w:rFonts w:asciiTheme="minorHAnsi" w:hAnsiTheme="minorHAnsi" w:cstheme="minorHAnsi"/>
          <w:color w:val="211E1E"/>
          <w:sz w:val="10"/>
          <w:szCs w:val="20"/>
        </w:rPr>
        <w:t>policy, and</w:t>
      </w:r>
      <w:proofErr w:type="gramEnd"/>
      <w:r w:rsidRPr="00311935">
        <w:rPr>
          <w:rFonts w:asciiTheme="minorHAnsi" w:hAnsiTheme="minorHAnsi" w:cstheme="minorHAnsi"/>
          <w:color w:val="211E1E"/>
          <w:sz w:val="10"/>
          <w:szCs w:val="20"/>
        </w:rPr>
        <w:t xml:space="preserve"> interpret the raft of State and Federal water laws. Each state has different regulations. It’s Hinkley revisited, without the movie dramas. Groundwater provides life and livelihood to many home- steads and communities that are increasingly concerned that mining, military, </w:t>
      </w:r>
      <w:proofErr w:type="spellStart"/>
      <w:r w:rsidRPr="00311935">
        <w:rPr>
          <w:rFonts w:asciiTheme="minorHAnsi" w:hAnsiTheme="minorHAnsi" w:cstheme="minorHAnsi"/>
          <w:color w:val="211E1E"/>
          <w:sz w:val="10"/>
          <w:szCs w:val="20"/>
        </w:rPr>
        <w:t>indus</w:t>
      </w:r>
      <w:proofErr w:type="spellEnd"/>
      <w:r w:rsidRPr="00311935">
        <w:rPr>
          <w:rFonts w:asciiTheme="minorHAnsi" w:hAnsiTheme="minorHAnsi" w:cstheme="minorHAnsi"/>
          <w:color w:val="211E1E"/>
          <w:sz w:val="10"/>
          <w:szCs w:val="20"/>
        </w:rPr>
        <w:t xml:space="preserve">- trial, or agricultural activity will pollute the source, or that the aquifers will run dry. 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How deep will they drill? How much water can they take? How much will be lost to evaporation, to transpiration from the trees, gardens, and grasses once it is at the sur- face? The calculations </w:t>
      </w:r>
      <w:proofErr w:type="spellStart"/>
      <w:r w:rsidRPr="00311935">
        <w:rPr>
          <w:rFonts w:asciiTheme="minorHAnsi" w:hAnsiTheme="minorHAnsi" w:cstheme="minorHAnsi"/>
          <w:color w:val="211E1E"/>
          <w:sz w:val="10"/>
          <w:szCs w:val="20"/>
        </w:rPr>
        <w:t>whirr</w:t>
      </w:r>
      <w:proofErr w:type="spellEnd"/>
      <w:r w:rsidRPr="00311935">
        <w:rPr>
          <w:rFonts w:asciiTheme="minorHAnsi" w:hAnsiTheme="minorHAnsi" w:cstheme="minorHAnsi"/>
          <w:color w:val="211E1E"/>
          <w:sz w:val="10"/>
          <w:szCs w:val="20"/>
        </w:rPr>
        <w:t xml:space="preserve">, the report flies through bureaucratic hoops of fire with the water authority. The garden blossoms. On a dry continent we expect greenery. In another example, the current dispute in the rural community of Stanley, Victoria represents what will soon be a common battleground. Tim Carey, from Stanley Pastoral, seeks to extract nineteen </w:t>
      </w:r>
      <w:proofErr w:type="spellStart"/>
      <w:r w:rsidRPr="00311935">
        <w:rPr>
          <w:rFonts w:asciiTheme="minorHAnsi" w:hAnsiTheme="minorHAnsi" w:cstheme="minorHAnsi"/>
          <w:color w:val="211E1E"/>
          <w:sz w:val="10"/>
          <w:szCs w:val="20"/>
        </w:rPr>
        <w:t>megalitres</w:t>
      </w:r>
      <w:proofErr w:type="spellEnd"/>
      <w:r w:rsidRPr="00311935">
        <w:rPr>
          <w:rFonts w:asciiTheme="minorHAnsi" w:hAnsiTheme="minorHAnsi" w:cstheme="minorHAnsi"/>
          <w:color w:val="211E1E"/>
          <w:sz w:val="10"/>
          <w:szCs w:val="20"/>
        </w:rPr>
        <w:t xml:space="preserve">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t>
      </w:r>
      <w:proofErr w:type="spellStart"/>
      <w:r w:rsidRPr="00311935">
        <w:rPr>
          <w:rFonts w:asciiTheme="minorHAnsi" w:hAnsiTheme="minorHAnsi" w:cstheme="minorHAnsi"/>
          <w:color w:val="211E1E"/>
          <w:sz w:val="10"/>
          <w:szCs w:val="20"/>
        </w:rPr>
        <w:t>watertable</w:t>
      </w:r>
      <w:proofErr w:type="spellEnd"/>
      <w:r w:rsidRPr="00311935">
        <w:rPr>
          <w:rFonts w:asciiTheme="minorHAnsi" w:hAnsiTheme="minorHAnsi" w:cstheme="minorHAnsi"/>
          <w:color w:val="211E1E"/>
          <w:sz w:val="10"/>
          <w:szCs w:val="20"/>
        </w:rPr>
        <w:t xml:space="preserve">. </w:t>
      </w:r>
      <w:r w:rsidRPr="00311935">
        <w:rPr>
          <w:rFonts w:asciiTheme="minorHAnsi" w:hAnsiTheme="minorHAnsi" w:cstheme="minorHAnsi"/>
          <w:i/>
          <w:iCs/>
          <w:color w:val="211E1E"/>
          <w:sz w:val="10"/>
          <w:szCs w:val="20"/>
        </w:rPr>
        <w:t xml:space="preserve">Stanley Water for Stanley </w:t>
      </w:r>
      <w:r w:rsidRPr="00311935">
        <w:rPr>
          <w:rFonts w:asciiTheme="minorHAnsi" w:hAnsiTheme="minorHAnsi" w:cstheme="minorHAnsi"/>
          <w:color w:val="211E1E"/>
          <w:sz w:val="10"/>
          <w:szCs w:val="20"/>
        </w:rPr>
        <w:t xml:space="preserve">is their catch cry. The arguments are fierce and were heard in the Supreme Court of Victoria in December 2016. Through an application of Australian water law, Carey’s license to take the water was upheld. Members of the </w:t>
      </w:r>
      <w:r w:rsidRPr="00311935">
        <w:rPr>
          <w:rFonts w:asciiTheme="minorHAnsi" w:hAnsiTheme="minorHAnsi" w:cstheme="minorHAnsi"/>
          <w:i/>
          <w:iCs/>
          <w:color w:val="211E1E"/>
          <w:sz w:val="10"/>
          <w:szCs w:val="20"/>
        </w:rPr>
        <w:t xml:space="preserve">Stanley Water for Stanley </w:t>
      </w:r>
      <w:r w:rsidRPr="00311935">
        <w:rPr>
          <w:rFonts w:asciiTheme="minorHAnsi" w:hAnsiTheme="minorHAnsi" w:cstheme="minorHAnsi"/>
          <w:color w:val="211E1E"/>
          <w:sz w:val="10"/>
          <w:szCs w:val="20"/>
        </w:rPr>
        <w:t xml:space="preserve">group are devas- </w:t>
      </w:r>
      <w:proofErr w:type="spellStart"/>
      <w:r w:rsidRPr="00311935">
        <w:rPr>
          <w:rFonts w:asciiTheme="minorHAnsi" w:hAnsiTheme="minorHAnsi" w:cstheme="minorHAnsi"/>
          <w:color w:val="211E1E"/>
          <w:sz w:val="10"/>
          <w:szCs w:val="20"/>
        </w:rPr>
        <w:t>tated</w:t>
      </w:r>
      <w:proofErr w:type="spellEnd"/>
      <w:r w:rsidRPr="00311935">
        <w:rPr>
          <w:rFonts w:asciiTheme="minorHAnsi" w:hAnsiTheme="minorHAnsi" w:cstheme="minorHAnsi"/>
          <w:color w:val="211E1E"/>
          <w:sz w:val="10"/>
          <w:szCs w:val="20"/>
        </w:rPr>
        <w:t xml:space="preserve">, none more than the organic fruit-growing </w:t>
      </w:r>
      <w:proofErr w:type="spellStart"/>
      <w:r w:rsidRPr="00311935">
        <w:rPr>
          <w:rFonts w:asciiTheme="minorHAnsi" w:hAnsiTheme="minorHAnsi" w:cstheme="minorHAnsi"/>
          <w:color w:val="211E1E"/>
          <w:sz w:val="10"/>
          <w:szCs w:val="20"/>
        </w:rPr>
        <w:t>neighbours</w:t>
      </w:r>
      <w:proofErr w:type="spellEnd"/>
      <w:r w:rsidRPr="00311935">
        <w:rPr>
          <w:rFonts w:asciiTheme="minorHAnsi" w:hAnsiTheme="minorHAnsi" w:cstheme="minorHAnsi"/>
          <w:color w:val="211E1E"/>
          <w:sz w:val="10"/>
          <w:szCs w:val="20"/>
        </w:rPr>
        <w:t xml:space="preserve"> who now have water trucks carrying away the groundwater along the dirt roads past their front gates. Amid competing hydrogeologists’ reports, they wonder how long their bores will operate, how the local waterways will be affected</w:t>
      </w:r>
      <w:r w:rsidRPr="00311935">
        <w:rPr>
          <w:rStyle w:val="StyleUnderline"/>
          <w:rFonts w:asciiTheme="minorHAnsi" w:hAnsiTheme="minorHAnsi" w:cstheme="minorHAnsi"/>
        </w:rPr>
        <w:t xml:space="preserve">. </w:t>
      </w:r>
      <w:r w:rsidRPr="00311935">
        <w:rPr>
          <w:rFonts w:asciiTheme="minorHAnsi" w:hAnsiTheme="minorHAnsi" w:cstheme="minorHAnsi"/>
          <w:sz w:val="10"/>
        </w:rPr>
        <w:t>Water wars are predicted to become more prevalent</w:t>
      </w:r>
      <w:r w:rsidRPr="00311935">
        <w:rPr>
          <w:rFonts w:asciiTheme="minorHAnsi" w:hAnsiTheme="minorHAnsi" w:cstheme="minorHAnsi"/>
          <w:color w:val="211E1E"/>
          <w:sz w:val="10"/>
          <w:szCs w:val="20"/>
        </w:rPr>
        <w:t xml:space="preserve"> (Jarvis). I know a family who installed a bore over ten years ago to keep the large dam in front of their house filled. It was the aesthetic they wanted. They were wealthy enough to create their own water views in a dry inland environment at the tail end of the mil- </w:t>
      </w:r>
      <w:proofErr w:type="spellStart"/>
      <w:r w:rsidRPr="00311935">
        <w:rPr>
          <w:rFonts w:asciiTheme="minorHAnsi" w:hAnsiTheme="minorHAnsi" w:cstheme="minorHAnsi"/>
          <w:color w:val="211E1E"/>
          <w:sz w:val="10"/>
          <w:szCs w:val="20"/>
        </w:rPr>
        <w:t>lennium</w:t>
      </w:r>
      <w:proofErr w:type="spellEnd"/>
      <w:r w:rsidRPr="00311935">
        <w:rPr>
          <w:rFonts w:asciiTheme="minorHAnsi" w:hAnsiTheme="minorHAnsi" w:cstheme="minorHAnsi"/>
          <w:color w:val="211E1E"/>
          <w:sz w:val="10"/>
          <w:szCs w:val="20"/>
        </w:rPr>
        <w:t xml:space="preserve"> drought. There are no limits on extraction from private stock and domestic bores, S&amp;D as they’re called. The risk to </w:t>
      </w:r>
      <w:proofErr w:type="spellStart"/>
      <w:r w:rsidRPr="00311935">
        <w:rPr>
          <w:rFonts w:asciiTheme="minorHAnsi" w:hAnsiTheme="minorHAnsi" w:cstheme="minorHAnsi"/>
          <w:color w:val="211E1E"/>
          <w:sz w:val="10"/>
          <w:szCs w:val="20"/>
        </w:rPr>
        <w:t>neighbouring</w:t>
      </w:r>
      <w:proofErr w:type="spellEnd"/>
      <w:r w:rsidRPr="00311935">
        <w:rPr>
          <w:rFonts w:asciiTheme="minorHAnsi" w:hAnsiTheme="minorHAnsi" w:cstheme="minorHAnsi"/>
          <w:color w:val="211E1E"/>
          <w:sz w:val="10"/>
          <w:szCs w:val="20"/>
        </w:rPr>
        <w:t xml:space="preserve"> bore holders of losing their supply due to drawdown was not contested in this case. Risks to district-wide ground- water-dependent ecosystems where many unregulated bores operate are not easily counted. Viscosity and non-locality of the groundwater may be helpful ideas, but the silence of underground and ephemeral ecosystems that are reliant on water haunts me. </w:t>
      </w:r>
      <w:proofErr w:type="spellStart"/>
      <w:r w:rsidRPr="00311935">
        <w:rPr>
          <w:rStyle w:val="StyleUnderline"/>
          <w:rFonts w:asciiTheme="minorHAnsi" w:hAnsiTheme="minorHAnsi" w:cstheme="minorHAnsi"/>
        </w:rPr>
        <w:t>Interobjectivity</w:t>
      </w:r>
      <w:proofErr w:type="spellEnd"/>
      <w:r w:rsidRPr="00311935">
        <w:rPr>
          <w:rStyle w:val="StyleUnderline"/>
          <w:rFonts w:asciiTheme="minorHAnsi" w:hAnsiTheme="minorHAnsi" w:cstheme="minorHAnsi"/>
        </w:rPr>
        <w:t xml:space="preserve"> is Morton’s fifth quality of </w:t>
      </w:r>
      <w:proofErr w:type="spellStart"/>
      <w:r w:rsidRPr="00311935">
        <w:rPr>
          <w:rStyle w:val="StyleUnderline"/>
          <w:rFonts w:asciiTheme="minorHAnsi" w:hAnsiTheme="minorHAnsi" w:cstheme="minorHAnsi"/>
        </w:rPr>
        <w:t>hyperobjects</w:t>
      </w:r>
      <w:proofErr w:type="spellEnd"/>
      <w:r w:rsidRPr="00311935">
        <w:rPr>
          <w:rStyle w:val="StyleUnderline"/>
          <w:rFonts w:asciiTheme="minorHAnsi" w:hAnsiTheme="minorHAnsi" w:cstheme="minorHAnsi"/>
        </w:rPr>
        <w:t xml:space="preserve">. He describes </w:t>
      </w:r>
      <w:proofErr w:type="spellStart"/>
      <w:r w:rsidRPr="00311935">
        <w:rPr>
          <w:rStyle w:val="StyleUnderline"/>
          <w:rFonts w:asciiTheme="minorHAnsi" w:hAnsiTheme="minorHAnsi" w:cstheme="minorHAnsi"/>
        </w:rPr>
        <w:t>interobjec</w:t>
      </w:r>
      <w:proofErr w:type="spellEnd"/>
      <w:r w:rsidRPr="00311935">
        <w:rPr>
          <w:rStyle w:val="StyleUnderline"/>
          <w:rFonts w:asciiTheme="minorHAnsi" w:hAnsiTheme="minorHAnsi" w:cstheme="minorHAnsi"/>
        </w:rPr>
        <w:t xml:space="preserve">- </w:t>
      </w:r>
      <w:proofErr w:type="spellStart"/>
      <w:r w:rsidRPr="00311935">
        <w:rPr>
          <w:rStyle w:val="StyleUnderline"/>
          <w:rFonts w:asciiTheme="minorHAnsi" w:hAnsiTheme="minorHAnsi" w:cstheme="minorHAnsi"/>
        </w:rPr>
        <w:t>tive</w:t>
      </w:r>
      <w:proofErr w:type="spellEnd"/>
      <w:r w:rsidRPr="00311935">
        <w:rPr>
          <w:rStyle w:val="StyleUnderline"/>
          <w:rFonts w:asciiTheme="minorHAnsi" w:hAnsiTheme="minorHAnsi" w:cstheme="minorHAnsi"/>
        </w:rPr>
        <w:t xml:space="preserve"> reality as </w:t>
      </w:r>
      <w:proofErr w:type="gramStart"/>
      <w:r w:rsidRPr="00311935">
        <w:rPr>
          <w:rStyle w:val="StyleUnderline"/>
          <w:rFonts w:asciiTheme="minorHAnsi" w:hAnsiTheme="minorHAnsi" w:cstheme="minorHAnsi"/>
        </w:rPr>
        <w:t>a sum total</w:t>
      </w:r>
      <w:proofErr w:type="gramEnd"/>
      <w:r w:rsidRPr="00311935">
        <w:rPr>
          <w:rStyle w:val="StyleUnderline"/>
          <w:rFonts w:asciiTheme="minorHAnsi" w:hAnsiTheme="minorHAnsi" w:cstheme="minorHAnsi"/>
        </w:rPr>
        <w:t xml:space="preserve"> of all the “footsteps” of many objects stepping into each other over time</w:t>
      </w:r>
      <w:r w:rsidRPr="00311935">
        <w:rPr>
          <w:rFonts w:asciiTheme="minorHAnsi" w:hAnsiTheme="minorHAnsi" w:cstheme="minorHAnsi"/>
          <w:color w:val="211E1E"/>
          <w:sz w:val="10"/>
          <w:szCs w:val="20"/>
        </w:rPr>
        <w:t xml:space="preserve">; </w:t>
      </w:r>
      <w:r w:rsidRPr="00311935">
        <w:rPr>
          <w:rStyle w:val="StyleUnderline"/>
          <w:rFonts w:asciiTheme="minorHAnsi" w:hAnsiTheme="minorHAnsi" w:cstheme="minorHAnsi"/>
        </w:rPr>
        <w:t>it is therefore necessarily non-local</w:t>
      </w:r>
      <w:r w:rsidRPr="00311935">
        <w:rPr>
          <w:rFonts w:asciiTheme="minorHAnsi" w:hAnsiTheme="minorHAnsi" w:cstheme="minorHAnsi"/>
          <w:color w:val="211E1E"/>
          <w:sz w:val="10"/>
          <w:szCs w:val="20"/>
        </w:rPr>
        <w:t xml:space="preserve">. A dinosaur’s footprint in mud becomes a hole in a rock seen by humans sixty-five million years later, creating a </w:t>
      </w:r>
      <w:proofErr w:type="spellStart"/>
      <w:r w:rsidRPr="00311935">
        <w:rPr>
          <w:rFonts w:asciiTheme="minorHAnsi" w:hAnsiTheme="minorHAnsi" w:cstheme="minorHAnsi"/>
          <w:color w:val="211E1E"/>
          <w:sz w:val="10"/>
          <w:szCs w:val="20"/>
        </w:rPr>
        <w:t>sen</w:t>
      </w:r>
      <w:proofErr w:type="spellEnd"/>
      <w:r w:rsidRPr="00311935">
        <w:rPr>
          <w:rFonts w:asciiTheme="minorHAnsi" w:hAnsiTheme="minorHAnsi" w:cstheme="minorHAnsi"/>
          <w:color w:val="211E1E"/>
          <w:sz w:val="10"/>
          <w:szCs w:val="20"/>
        </w:rPr>
        <w:t xml:space="preserve">- </w:t>
      </w:r>
      <w:proofErr w:type="spellStart"/>
      <w:r w:rsidRPr="00311935">
        <w:rPr>
          <w:rFonts w:asciiTheme="minorHAnsi" w:hAnsiTheme="minorHAnsi" w:cstheme="minorHAnsi"/>
          <w:color w:val="211E1E"/>
          <w:sz w:val="10"/>
          <w:szCs w:val="20"/>
        </w:rPr>
        <w:t>suous</w:t>
      </w:r>
      <w:proofErr w:type="spellEnd"/>
      <w:r w:rsidRPr="00311935">
        <w:rPr>
          <w:rFonts w:asciiTheme="minorHAnsi" w:hAnsiTheme="minorHAnsi" w:cstheme="minorHAnsi"/>
          <w:color w:val="211E1E"/>
          <w:sz w:val="10"/>
          <w:szCs w:val="20"/>
        </w:rPr>
        <w:t xml:space="preserve"> connection between the dinosaur, the rock, and the human, despite their </w:t>
      </w:r>
      <w:proofErr w:type="spellStart"/>
      <w:r w:rsidRPr="00311935">
        <w:rPr>
          <w:rFonts w:asciiTheme="minorHAnsi" w:hAnsiTheme="minorHAnsi" w:cstheme="minorHAnsi"/>
          <w:color w:val="211E1E"/>
          <w:sz w:val="10"/>
          <w:szCs w:val="20"/>
        </w:rPr>
        <w:t>dif</w:t>
      </w:r>
      <w:proofErr w:type="spellEnd"/>
      <w:r w:rsidRPr="00311935">
        <w:rPr>
          <w:rFonts w:asciiTheme="minorHAnsi" w:hAnsiTheme="minorHAnsi" w:cstheme="minorHAnsi"/>
          <w:color w:val="211E1E"/>
          <w:sz w:val="10"/>
          <w:szCs w:val="20"/>
        </w:rPr>
        <w:t xml:space="preserve">- </w:t>
      </w:r>
      <w:proofErr w:type="spellStart"/>
      <w:r w:rsidRPr="00311935">
        <w:rPr>
          <w:rFonts w:asciiTheme="minorHAnsi" w:hAnsiTheme="minorHAnsi" w:cstheme="minorHAnsi"/>
          <w:color w:val="211E1E"/>
          <w:sz w:val="10"/>
          <w:szCs w:val="20"/>
        </w:rPr>
        <w:t>ferent</w:t>
      </w:r>
      <w:proofErr w:type="spellEnd"/>
      <w:r w:rsidRPr="00311935">
        <w:rPr>
          <w:rFonts w:asciiTheme="minorHAnsi" w:hAnsiTheme="minorHAnsi" w:cstheme="minorHAnsi"/>
          <w:color w:val="211E1E"/>
          <w:sz w:val="10"/>
          <w:szCs w:val="20"/>
        </w:rPr>
        <w:t xml:space="preserve"> </w:t>
      </w:r>
      <w:proofErr w:type="gramStart"/>
      <w:r w:rsidRPr="00311935">
        <w:rPr>
          <w:rFonts w:asciiTheme="minorHAnsi" w:hAnsiTheme="minorHAnsi" w:cstheme="minorHAnsi"/>
          <w:color w:val="211E1E"/>
          <w:sz w:val="10"/>
          <w:szCs w:val="20"/>
        </w:rPr>
        <w:t>time-scales</w:t>
      </w:r>
      <w:proofErr w:type="gramEnd"/>
      <w:r w:rsidRPr="00311935">
        <w:rPr>
          <w:rFonts w:asciiTheme="minorHAnsi" w:hAnsiTheme="minorHAnsi" w:cstheme="minorHAnsi"/>
          <w:color w:val="211E1E"/>
          <w:sz w:val="10"/>
          <w:szCs w:val="20"/>
        </w:rPr>
        <w:t xml:space="preserve"> (“Poisoned” 41). </w:t>
      </w:r>
      <w:r w:rsidRPr="00311935">
        <w:rPr>
          <w:rStyle w:val="StyleUnderline"/>
          <w:rFonts w:asciiTheme="minorHAnsi" w:hAnsiTheme="minorHAnsi" w:cstheme="minorHAnsi"/>
        </w:rPr>
        <w:t xml:space="preserve">Thinking of groundwater as </w:t>
      </w:r>
      <w:proofErr w:type="spellStart"/>
      <w:r w:rsidRPr="00311935">
        <w:rPr>
          <w:rStyle w:val="StyleUnderline"/>
          <w:rFonts w:asciiTheme="minorHAnsi" w:hAnsiTheme="minorHAnsi" w:cstheme="minorHAnsi"/>
        </w:rPr>
        <w:t>hyperobject</w:t>
      </w:r>
      <w:proofErr w:type="spellEnd"/>
      <w:r w:rsidRPr="00311935">
        <w:rPr>
          <w:rStyle w:val="StyleUnderline"/>
          <w:rFonts w:asciiTheme="minorHAnsi" w:hAnsiTheme="minorHAnsi" w:cstheme="minorHAnsi"/>
        </w:rPr>
        <w:t xml:space="preserve"> clarifies my considerations of what is meant by object, spaces, and time. Understanding hyper- objects as both things and relations, in the process of phasing and as objects that we may see only glimpses of in their relational effects, is usefully applied to my thinking about groundwater</w:t>
      </w:r>
      <w:r w:rsidRPr="00311935">
        <w:rPr>
          <w:rFonts w:asciiTheme="minorHAnsi" w:hAnsiTheme="minorHAnsi" w:cstheme="minorHAnsi"/>
          <w:color w:val="211E1E"/>
          <w:sz w:val="10"/>
          <w:szCs w:val="20"/>
        </w:rPr>
        <w:t xml:space="preserve"> (</w:t>
      </w:r>
      <w:proofErr w:type="spellStart"/>
      <w:r w:rsidRPr="00311935">
        <w:rPr>
          <w:rFonts w:asciiTheme="minorHAnsi" w:hAnsiTheme="minorHAnsi" w:cstheme="minorHAnsi"/>
          <w:i/>
          <w:iCs/>
          <w:color w:val="211E1E"/>
          <w:sz w:val="10"/>
          <w:szCs w:val="20"/>
        </w:rPr>
        <w:t>Hyperobjects</w:t>
      </w:r>
      <w:proofErr w:type="spellEnd"/>
      <w:r w:rsidRPr="00311935">
        <w:rPr>
          <w:rFonts w:asciiTheme="minorHAnsi" w:hAnsiTheme="minorHAnsi" w:cstheme="minorHAnsi"/>
          <w:i/>
          <w:iCs/>
          <w:color w:val="211E1E"/>
          <w:sz w:val="10"/>
          <w:szCs w:val="20"/>
        </w:rPr>
        <w:t xml:space="preserve"> </w:t>
      </w:r>
      <w:r w:rsidRPr="00311935">
        <w:rPr>
          <w:rFonts w:asciiTheme="minorHAnsi" w:hAnsiTheme="minorHAnsi" w:cstheme="minorHAnsi"/>
          <w:color w:val="211E1E"/>
          <w:sz w:val="10"/>
          <w:szCs w:val="20"/>
        </w:rPr>
        <w:t xml:space="preserve">73). Yet, there is another level of meaning to sub- terranean aquifers that I want to consider. In seeking expressions of groundwater’s </w:t>
      </w:r>
      <w:proofErr w:type="gramStart"/>
      <w:r w:rsidRPr="00311935">
        <w:rPr>
          <w:rFonts w:asciiTheme="minorHAnsi" w:hAnsiTheme="minorHAnsi" w:cstheme="minorHAnsi"/>
          <w:color w:val="211E1E"/>
          <w:sz w:val="10"/>
          <w:szCs w:val="20"/>
        </w:rPr>
        <w:t>tones</w:t>
      </w:r>
      <w:proofErr w:type="gramEnd"/>
      <w:r w:rsidRPr="00311935">
        <w:rPr>
          <w:rFonts w:asciiTheme="minorHAnsi" w:hAnsiTheme="minorHAnsi" w:cstheme="minorHAnsi"/>
          <w:color w:val="211E1E"/>
          <w:sz w:val="10"/>
          <w:szCs w:val="20"/>
        </w:rPr>
        <w:t xml:space="preserve"> I turn to poetry and fiction. In literature I find wider connotations ascribed to groundwater, its domain, its consumption, its relations. </w:t>
      </w:r>
    </w:p>
    <w:p w14:paraId="2404BB13" w14:textId="77777777" w:rsidR="00EA2236" w:rsidRPr="00311935" w:rsidRDefault="00EA2236" w:rsidP="00EA2236"/>
    <w:p w14:paraId="592FC997" w14:textId="7B633BC9" w:rsidR="00AE0383" w:rsidRDefault="00AE0383" w:rsidP="00EA2236">
      <w:pPr>
        <w:pStyle w:val="Heading3"/>
      </w:pPr>
      <w:r>
        <w:t xml:space="preserve">Water (Infrastructure) </w:t>
      </w:r>
    </w:p>
    <w:p w14:paraId="28F9969E" w14:textId="0A13E3F9" w:rsidR="00AE0383" w:rsidRDefault="00AE0383" w:rsidP="00AE0383"/>
    <w:p w14:paraId="67F298AA" w14:textId="77777777" w:rsidR="00AE0383" w:rsidRPr="00270002" w:rsidRDefault="00AE0383" w:rsidP="00AE0383">
      <w:pPr>
        <w:keepNext/>
        <w:keepLines/>
        <w:spacing w:before="40" w:after="0"/>
        <w:outlineLvl w:val="3"/>
        <w:rPr>
          <w:rFonts w:asciiTheme="minorHAnsi" w:eastAsiaTheme="majorEastAsia" w:hAnsiTheme="minorHAnsi" w:cstheme="minorHAnsi"/>
          <w:b/>
          <w:iCs/>
          <w:sz w:val="26"/>
        </w:rPr>
      </w:pPr>
      <w:r w:rsidRPr="00270002">
        <w:rPr>
          <w:rFonts w:asciiTheme="minorHAnsi" w:eastAsiaTheme="majorEastAsia" w:hAnsiTheme="minorHAnsi" w:cstheme="minorHAnsi"/>
          <w:b/>
          <w:iCs/>
          <w:sz w:val="26"/>
        </w:rPr>
        <w:t>Infrastructure development is anthropocentric</w:t>
      </w:r>
    </w:p>
    <w:p w14:paraId="60D79004" w14:textId="77777777" w:rsidR="00AE0383" w:rsidRPr="00270002" w:rsidRDefault="00AE0383" w:rsidP="00AE0383">
      <w:pPr>
        <w:rPr>
          <w:rFonts w:asciiTheme="minorHAnsi" w:hAnsiTheme="minorHAnsi" w:cstheme="minorHAnsi"/>
        </w:rPr>
      </w:pPr>
      <w:proofErr w:type="spellStart"/>
      <w:r w:rsidRPr="00270002">
        <w:rPr>
          <w:rFonts w:asciiTheme="minorHAnsi" w:hAnsiTheme="minorHAnsi" w:cstheme="minorHAnsi"/>
        </w:rPr>
        <w:t>Maan</w:t>
      </w:r>
      <w:proofErr w:type="spellEnd"/>
      <w:r w:rsidRPr="00270002">
        <w:rPr>
          <w:rFonts w:asciiTheme="minorHAnsi" w:hAnsiTheme="minorHAnsi" w:cstheme="minorHAnsi"/>
        </w:rPr>
        <w:t xml:space="preserve"> </w:t>
      </w:r>
      <w:proofErr w:type="spellStart"/>
      <w:r w:rsidRPr="00270002">
        <w:rPr>
          <w:rStyle w:val="Style13ptBold"/>
          <w:rFonts w:asciiTheme="minorHAnsi" w:hAnsiTheme="minorHAnsi" w:cstheme="minorHAnsi"/>
        </w:rPr>
        <w:t>Barua</w:t>
      </w:r>
      <w:proofErr w:type="spellEnd"/>
      <w:r w:rsidRPr="00270002">
        <w:rPr>
          <w:rFonts w:asciiTheme="minorHAnsi" w:hAnsiTheme="minorHAnsi" w:cstheme="minorHAnsi"/>
        </w:rPr>
        <w:t xml:space="preserve"> 2-11-20</w:t>
      </w:r>
      <w:r w:rsidRPr="00270002">
        <w:rPr>
          <w:rStyle w:val="Style13ptBold"/>
          <w:rFonts w:asciiTheme="minorHAnsi" w:hAnsiTheme="minorHAnsi" w:cstheme="minorHAnsi"/>
        </w:rPr>
        <w:t xml:space="preserve">21, </w:t>
      </w:r>
      <w:r>
        <w:rPr>
          <w:rStyle w:val="Style13ptBold"/>
          <w:rFonts w:asciiTheme="minorHAnsi" w:hAnsiTheme="minorHAnsi" w:cstheme="minorHAnsi"/>
        </w:rPr>
        <w:t>(</w:t>
      </w:r>
      <w:r w:rsidRPr="00270002">
        <w:rPr>
          <w:rFonts w:asciiTheme="minorHAnsi" w:hAnsiTheme="minorHAnsi" w:cstheme="minorHAnsi"/>
        </w:rPr>
        <w:t xml:space="preserve">"Infrastructure and non-human life: A wider ontology," SAGE Journals, </w:t>
      </w:r>
      <w:proofErr w:type="gramStart"/>
      <w:r w:rsidRPr="00270002">
        <w:rPr>
          <w:rFonts w:asciiTheme="minorHAnsi" w:hAnsiTheme="minorHAnsi" w:cstheme="minorHAnsi"/>
        </w:rPr>
        <w:t>https://journals.sagepub.com/doi/full/10.1177/0309132521991220</w:t>
      </w:r>
      <w:r>
        <w:rPr>
          <w:rFonts w:asciiTheme="minorHAnsi" w:hAnsiTheme="minorHAnsi" w:cstheme="minorHAnsi"/>
        </w:rPr>
        <w:t>)</w:t>
      </w:r>
      <w:r w:rsidRPr="00270002">
        <w:rPr>
          <w:rFonts w:asciiTheme="minorHAnsi" w:hAnsiTheme="minorHAnsi" w:cstheme="minorHAnsi"/>
        </w:rPr>
        <w:t>\\p</w:t>
      </w:r>
      <w:r>
        <w:rPr>
          <w:rFonts w:asciiTheme="minorHAnsi" w:hAnsiTheme="minorHAnsi" w:cstheme="minorHAnsi"/>
        </w:rPr>
        <w:t>airie</w:t>
      </w:r>
      <w:proofErr w:type="gramEnd"/>
    </w:p>
    <w:p w14:paraId="48BCD6A0" w14:textId="77777777" w:rsidR="00AE0383" w:rsidRPr="003B330E" w:rsidRDefault="00AE0383" w:rsidP="00AE0383">
      <w:pPr>
        <w:rPr>
          <w:rStyle w:val="StyleUnderline"/>
        </w:rPr>
      </w:pPr>
      <w:r w:rsidRPr="003B330E">
        <w:rPr>
          <w:rFonts w:asciiTheme="minorHAnsi" w:hAnsiTheme="minorHAnsi" w:cstheme="minorHAnsi"/>
          <w:sz w:val="16"/>
        </w:rPr>
        <w:t xml:space="preserve">Abstract </w:t>
      </w:r>
      <w:r w:rsidRPr="00567E51">
        <w:rPr>
          <w:rStyle w:val="StyleUnderline"/>
        </w:rPr>
        <w:t xml:space="preserve">This article develops a </w:t>
      </w:r>
      <w:r w:rsidRPr="00567E51">
        <w:rPr>
          <w:rStyle w:val="Emphasis"/>
        </w:rPr>
        <w:t>wider ontology of infrastructure</w:t>
      </w:r>
      <w:r w:rsidRPr="00567E51">
        <w:rPr>
          <w:rStyle w:val="StyleUnderline"/>
        </w:rPr>
        <w:t xml:space="preserve">. It argues that infrastructures not only </w:t>
      </w:r>
      <w:r w:rsidRPr="00567E51">
        <w:rPr>
          <w:rStyle w:val="Emphasis"/>
        </w:rPr>
        <w:t>hasten the flow of materials</w:t>
      </w:r>
      <w:r w:rsidRPr="00567E51">
        <w:rPr>
          <w:rStyle w:val="StyleUnderline"/>
        </w:rPr>
        <w:t xml:space="preserve"> but produce </w:t>
      </w:r>
      <w:r w:rsidRPr="00567E51">
        <w:rPr>
          <w:rStyle w:val="Emphasis"/>
        </w:rPr>
        <w:t>non-human mobilities</w:t>
      </w:r>
      <w:r w:rsidRPr="00567E51">
        <w:rPr>
          <w:rStyle w:val="StyleUnderline"/>
        </w:rPr>
        <w:t xml:space="preserve"> and </w:t>
      </w:r>
      <w:proofErr w:type="spellStart"/>
      <w:r w:rsidRPr="00567E51">
        <w:rPr>
          <w:rStyle w:val="StyleUnderline"/>
        </w:rPr>
        <w:t>immobilities</w:t>
      </w:r>
      <w:proofErr w:type="spellEnd"/>
      <w:r w:rsidRPr="00567E51">
        <w:rPr>
          <w:rStyle w:val="StyleUnderline"/>
        </w:rPr>
        <w:t xml:space="preserve"> that radically alter the dynamics of life. </w:t>
      </w:r>
      <w:r w:rsidRPr="00567E51">
        <w:rPr>
          <w:rStyle w:val="Emphasis"/>
        </w:rPr>
        <w:t>Infrastructures become a medium of life</w:t>
      </w:r>
      <w:r w:rsidRPr="00567E51">
        <w:rPr>
          <w:rStyle w:val="StyleUnderline"/>
        </w:rPr>
        <w:t xml:space="preserve"> </w:t>
      </w:r>
      <w:r w:rsidRPr="003B330E">
        <w:rPr>
          <w:sz w:val="16"/>
        </w:rPr>
        <w:t>as natural and infrastructural ecologies meld, reorienting notions of design, architecture, planning and governance</w:t>
      </w:r>
      <w:r w:rsidRPr="00567E51">
        <w:rPr>
          <w:rStyle w:val="StyleUnderline"/>
        </w:rPr>
        <w:t xml:space="preserve">. </w:t>
      </w:r>
      <w:r w:rsidRPr="00567E51">
        <w:rPr>
          <w:rStyle w:val="Emphasis"/>
        </w:rPr>
        <w:t>Non-human life itself can be cast as infrastructure, with biopolitical implications</w:t>
      </w:r>
      <w:r w:rsidRPr="00567E51">
        <w:rPr>
          <w:rStyle w:val="StyleUnderline"/>
        </w:rPr>
        <w:t xml:space="preserve"> for anticipating and managing the future. An </w:t>
      </w:r>
      <w:r w:rsidRPr="00567E51">
        <w:rPr>
          <w:rStyle w:val="Emphasis"/>
        </w:rPr>
        <w:t>infrastructural ontology</w:t>
      </w:r>
      <w:r w:rsidRPr="00567E51">
        <w:rPr>
          <w:rStyle w:val="StyleUnderline"/>
        </w:rPr>
        <w:t xml:space="preserve"> moving </w:t>
      </w:r>
      <w:r w:rsidRPr="00567E51">
        <w:rPr>
          <w:rStyle w:val="Emphasis"/>
        </w:rPr>
        <w:t>beyond anthropocentric</w:t>
      </w:r>
      <w:r w:rsidRPr="00567E51">
        <w:rPr>
          <w:rStyle w:val="StyleUnderline"/>
        </w:rPr>
        <w:t xml:space="preserve"> familiars </w:t>
      </w:r>
      <w:r w:rsidRPr="00567E51">
        <w:rPr>
          <w:rStyle w:val="Emphasis"/>
        </w:rPr>
        <w:t>generates</w:t>
      </w:r>
      <w:r w:rsidRPr="00567E51">
        <w:rPr>
          <w:rStyle w:val="StyleUnderline"/>
        </w:rPr>
        <w:t xml:space="preserve"> new analytics and critical openings for the </w:t>
      </w:r>
      <w:r w:rsidRPr="00567E51">
        <w:rPr>
          <w:rStyle w:val="Emphasis"/>
        </w:rPr>
        <w:t>politics of governing human and non-human life.</w:t>
      </w:r>
      <w:r>
        <w:rPr>
          <w:rStyle w:val="Emphasis"/>
        </w:rPr>
        <w:t xml:space="preserve"> </w:t>
      </w:r>
      <w:r w:rsidRPr="003B330E">
        <w:rPr>
          <w:rFonts w:asciiTheme="minorHAnsi" w:hAnsiTheme="minorHAnsi" w:cstheme="minorHAnsi"/>
          <w:sz w:val="16"/>
        </w:rPr>
        <w:t xml:space="preserve">Keywords biopower, infrastructure, mobility, more-than-human, ontology, urban ecology Infrastructure and Non-Human Life Termites outnumber humans ten to one. </w:t>
      </w:r>
      <w:r w:rsidRPr="00567E51">
        <w:rPr>
          <w:rStyle w:val="StyleUnderline"/>
        </w:rPr>
        <w:t xml:space="preserve">Some species have become cosmopolitan as infrastructure – containers, cargo, </w:t>
      </w:r>
      <w:proofErr w:type="gramStart"/>
      <w:r w:rsidRPr="00567E51">
        <w:rPr>
          <w:rStyle w:val="StyleUnderline"/>
        </w:rPr>
        <w:t>ships</w:t>
      </w:r>
      <w:proofErr w:type="gramEnd"/>
      <w:r w:rsidRPr="00567E51">
        <w:rPr>
          <w:rStyle w:val="StyleUnderline"/>
        </w:rPr>
        <w:t xml:space="preserve"> and railways – has moved them around the world.</w:t>
      </w:r>
      <w:r w:rsidRPr="003B330E">
        <w:rPr>
          <w:rFonts w:asciiTheme="minorHAnsi" w:hAnsiTheme="minorHAnsi" w:cstheme="minorHAnsi"/>
          <w:sz w:val="16"/>
        </w:rPr>
        <w:t xml:space="preserve"> Tunnelling and foraging in buildings, infesting train tracks and bridges, termites inhabit infrastructure, rendering the latter into an Isopteran world. Gnawing through wood, infrastructure becomes food, metabolized by these creatures and their microbial companions. Causing substantial damage, termites have sparked an entire bioeconomy of eradication closely entwined with their arthropod lives and deaths. </w:t>
      </w:r>
      <w:r w:rsidRPr="00567E51">
        <w:rPr>
          <w:rStyle w:val="StyleUnderline"/>
        </w:rPr>
        <w:t>The complex structures termites build through ‘</w:t>
      </w:r>
      <w:r w:rsidRPr="00567E51">
        <w:rPr>
          <w:rStyle w:val="Emphasis"/>
        </w:rPr>
        <w:t>swarm intelligence’</w:t>
      </w:r>
      <w:r w:rsidRPr="00567E51">
        <w:rPr>
          <w:rStyle w:val="StyleUnderline"/>
        </w:rPr>
        <w:t xml:space="preserve"> are hailed as a </w:t>
      </w:r>
      <w:r w:rsidRPr="00567E51">
        <w:rPr>
          <w:rStyle w:val="Emphasis"/>
        </w:rPr>
        <w:t>paradigm for artificial intelligence</w:t>
      </w:r>
      <w:r w:rsidRPr="00567E51">
        <w:rPr>
          <w:rStyle w:val="StyleUnderline"/>
        </w:rPr>
        <w:t xml:space="preserve"> and the future of </w:t>
      </w:r>
      <w:r w:rsidRPr="00567E51">
        <w:rPr>
          <w:rStyle w:val="Emphasis"/>
        </w:rPr>
        <w:t>automated responses</w:t>
      </w:r>
      <w:r w:rsidRPr="00567E51">
        <w:rPr>
          <w:rStyle w:val="StyleUnderline"/>
        </w:rPr>
        <w:t xml:space="preserve"> to infrastructural glitches.</w:t>
      </w:r>
      <w:r w:rsidRPr="003B330E">
        <w:rPr>
          <w:rFonts w:asciiTheme="minorHAnsi" w:hAnsiTheme="minorHAnsi" w:cstheme="minorHAnsi"/>
          <w:sz w:val="16"/>
        </w:rPr>
        <w:t xml:space="preserve"> Investments pour in to harness their lively potentials: ‘</w:t>
      </w:r>
      <w:r w:rsidRPr="00567E51">
        <w:rPr>
          <w:rStyle w:val="Emphasis"/>
        </w:rPr>
        <w:t>everything termites do, the military would like to do, too’</w:t>
      </w:r>
      <w:r w:rsidRPr="003B330E">
        <w:rPr>
          <w:rFonts w:asciiTheme="minorHAnsi" w:hAnsiTheme="minorHAnsi" w:cstheme="minorHAnsi"/>
          <w:sz w:val="16"/>
        </w:rPr>
        <w:t xml:space="preserve"> (</w:t>
      </w:r>
      <w:proofErr w:type="spellStart"/>
      <w:r w:rsidRPr="003B330E">
        <w:rPr>
          <w:rFonts w:asciiTheme="minorHAnsi" w:hAnsiTheme="minorHAnsi" w:cstheme="minorHAnsi"/>
          <w:sz w:val="16"/>
        </w:rPr>
        <w:t>Margonelli</w:t>
      </w:r>
      <w:proofErr w:type="spellEnd"/>
      <w:r w:rsidRPr="003B330E">
        <w:rPr>
          <w:rFonts w:asciiTheme="minorHAnsi" w:hAnsiTheme="minorHAnsi" w:cstheme="minorHAnsi"/>
          <w:sz w:val="16"/>
        </w:rPr>
        <w:t xml:space="preserve">, 2018: 219). </w:t>
      </w:r>
      <w:r w:rsidRPr="00567E51">
        <w:rPr>
          <w:rStyle w:val="StyleUnderline"/>
        </w:rPr>
        <w:t>Termites,</w:t>
      </w:r>
      <w:r w:rsidRPr="003B330E">
        <w:rPr>
          <w:rFonts w:asciiTheme="minorHAnsi" w:hAnsiTheme="minorHAnsi" w:cstheme="minorHAnsi"/>
          <w:sz w:val="16"/>
        </w:rPr>
        <w:t xml:space="preserve"> like a suite of other creatures, tell an uncanny </w:t>
      </w:r>
      <w:r w:rsidRPr="00567E51">
        <w:rPr>
          <w:rStyle w:val="StyleUnderline"/>
        </w:rPr>
        <w:t xml:space="preserve">story of the social, </w:t>
      </w:r>
      <w:proofErr w:type="gramStart"/>
      <w:r w:rsidRPr="00567E51">
        <w:rPr>
          <w:rStyle w:val="StyleUnderline"/>
        </w:rPr>
        <w:t>political</w:t>
      </w:r>
      <w:proofErr w:type="gramEnd"/>
      <w:r w:rsidRPr="00567E51">
        <w:rPr>
          <w:rStyle w:val="StyleUnderline"/>
        </w:rPr>
        <w:t xml:space="preserve"> and material lives of infrastructure. They reorient how one might think of the </w:t>
      </w:r>
      <w:r w:rsidRPr="00441165">
        <w:rPr>
          <w:rStyle w:val="Emphasis"/>
        </w:rPr>
        <w:t>mobilities infrastructures generate by accelerating movement</w:t>
      </w:r>
      <w:r w:rsidRPr="003B330E">
        <w:rPr>
          <w:rFonts w:asciiTheme="minorHAnsi" w:hAnsiTheme="minorHAnsi" w:cstheme="minorHAnsi"/>
          <w:sz w:val="16"/>
        </w:rPr>
        <w:t xml:space="preserve"> (Graham and Marvin, 2002), the built environments infrastructures produce as they move materials around (Amin and Thrift, 2017; Murphy, 2017) and the </w:t>
      </w:r>
      <w:proofErr w:type="spellStart"/>
      <w:r w:rsidRPr="00441165">
        <w:rPr>
          <w:rStyle w:val="StyleUnderline"/>
        </w:rPr>
        <w:t>bioeconomies</w:t>
      </w:r>
      <w:proofErr w:type="spellEnd"/>
      <w:r w:rsidRPr="00441165">
        <w:rPr>
          <w:rStyle w:val="StyleUnderline"/>
        </w:rPr>
        <w:t xml:space="preserve"> </w:t>
      </w:r>
      <w:r w:rsidRPr="00441165">
        <w:rPr>
          <w:rStyle w:val="Emphasis"/>
        </w:rPr>
        <w:t>infrastructures foster</w:t>
      </w:r>
      <w:r w:rsidRPr="00441165">
        <w:rPr>
          <w:rStyle w:val="StyleUnderline"/>
        </w:rPr>
        <w:t xml:space="preserve"> by </w:t>
      </w:r>
      <w:r w:rsidRPr="00441165">
        <w:rPr>
          <w:rStyle w:val="Emphasis"/>
        </w:rPr>
        <w:t>rendering life</w:t>
      </w:r>
      <w:r w:rsidRPr="00441165">
        <w:rPr>
          <w:rStyle w:val="StyleUnderline"/>
        </w:rPr>
        <w:t xml:space="preserve"> into a </w:t>
      </w:r>
      <w:r w:rsidRPr="00441165">
        <w:rPr>
          <w:rStyle w:val="Emphasis"/>
        </w:rPr>
        <w:t>locus of accumulation</w:t>
      </w:r>
      <w:r w:rsidRPr="003B330E">
        <w:rPr>
          <w:rFonts w:asciiTheme="minorHAnsi" w:hAnsiTheme="minorHAnsi" w:cstheme="minorHAnsi"/>
          <w:sz w:val="16"/>
        </w:rPr>
        <w:t xml:space="preserve"> (</w:t>
      </w:r>
      <w:proofErr w:type="spellStart"/>
      <w:r w:rsidRPr="003B330E">
        <w:rPr>
          <w:rFonts w:asciiTheme="minorHAnsi" w:hAnsiTheme="minorHAnsi" w:cstheme="minorHAnsi"/>
          <w:sz w:val="16"/>
        </w:rPr>
        <w:t>Barua</w:t>
      </w:r>
      <w:proofErr w:type="spellEnd"/>
      <w:r w:rsidRPr="003B330E">
        <w:rPr>
          <w:rFonts w:asciiTheme="minorHAnsi" w:hAnsiTheme="minorHAnsi" w:cstheme="minorHAnsi"/>
          <w:sz w:val="16"/>
        </w:rPr>
        <w:t xml:space="preserve">, 2018b; Lemke, 2015; </w:t>
      </w:r>
      <w:proofErr w:type="spellStart"/>
      <w:r w:rsidRPr="003B330E">
        <w:rPr>
          <w:rFonts w:asciiTheme="minorHAnsi" w:hAnsiTheme="minorHAnsi" w:cstheme="minorHAnsi"/>
          <w:sz w:val="16"/>
        </w:rPr>
        <w:t>Rajan</w:t>
      </w:r>
      <w:proofErr w:type="spellEnd"/>
      <w:r w:rsidRPr="003B330E">
        <w:rPr>
          <w:rFonts w:asciiTheme="minorHAnsi" w:hAnsiTheme="minorHAnsi" w:cstheme="minorHAnsi"/>
          <w:sz w:val="16"/>
        </w:rPr>
        <w:t xml:space="preserve">, 2006). These </w:t>
      </w:r>
      <w:r w:rsidRPr="00441165">
        <w:rPr>
          <w:rStyle w:val="StyleUnderline"/>
        </w:rPr>
        <w:t xml:space="preserve">more-than-human </w:t>
      </w:r>
      <w:proofErr w:type="spellStart"/>
      <w:r w:rsidRPr="00441165">
        <w:rPr>
          <w:rStyle w:val="StyleUnderline"/>
        </w:rPr>
        <w:t>enfleshments</w:t>
      </w:r>
      <w:proofErr w:type="spellEnd"/>
      <w:r w:rsidRPr="00441165">
        <w:rPr>
          <w:rStyle w:val="StyleUnderline"/>
        </w:rPr>
        <w:t xml:space="preserve"> and enmeshments with infrastructure</w:t>
      </w:r>
      <w:r w:rsidRPr="003B330E">
        <w:rPr>
          <w:rFonts w:asciiTheme="minorHAnsi" w:hAnsiTheme="minorHAnsi" w:cstheme="minorHAnsi"/>
          <w:sz w:val="16"/>
        </w:rPr>
        <w:t xml:space="preserve">, where </w:t>
      </w:r>
      <w:r w:rsidRPr="00441165">
        <w:rPr>
          <w:rStyle w:val="StyleUnderline"/>
        </w:rPr>
        <w:t>corporeality</w:t>
      </w:r>
      <w:r w:rsidRPr="003B330E">
        <w:rPr>
          <w:rFonts w:asciiTheme="minorHAnsi" w:hAnsiTheme="minorHAnsi" w:cstheme="minorHAnsi"/>
          <w:sz w:val="16"/>
        </w:rPr>
        <w:t xml:space="preserve"> and substrate meld or the habitat and </w:t>
      </w:r>
      <w:r w:rsidRPr="00441165">
        <w:rPr>
          <w:rStyle w:val="StyleUnderline"/>
        </w:rPr>
        <w:t xml:space="preserve">habits of living beings get become synonymous with infrastructural environments, point to a wider </w:t>
      </w:r>
      <w:r w:rsidRPr="00441165">
        <w:rPr>
          <w:rStyle w:val="Emphasis"/>
        </w:rPr>
        <w:t>infrastructural ontology</w:t>
      </w:r>
      <w:r w:rsidRPr="003B330E">
        <w:rPr>
          <w:rFonts w:asciiTheme="minorHAnsi" w:hAnsiTheme="minorHAnsi" w:cstheme="minorHAnsi"/>
          <w:sz w:val="16"/>
        </w:rPr>
        <w:t xml:space="preserve">. The latter is a condition where a suite of entities, potentials and forces animate, and have bearings upon, the circulation, </w:t>
      </w:r>
      <w:proofErr w:type="gramStart"/>
      <w:r w:rsidRPr="003B330E">
        <w:rPr>
          <w:rFonts w:asciiTheme="minorHAnsi" w:hAnsiTheme="minorHAnsi" w:cstheme="minorHAnsi"/>
          <w:sz w:val="16"/>
        </w:rPr>
        <w:t>assembly</w:t>
      </w:r>
      <w:proofErr w:type="gramEnd"/>
      <w:r w:rsidRPr="003B330E">
        <w:rPr>
          <w:rFonts w:asciiTheme="minorHAnsi" w:hAnsiTheme="minorHAnsi" w:cstheme="minorHAnsi"/>
          <w:sz w:val="16"/>
        </w:rPr>
        <w:t xml:space="preserve"> and contestations of infrastructure. Yet, barring a small and nascent body of work attentive to circulation (Amin and Thrift, 2017; </w:t>
      </w:r>
      <w:proofErr w:type="spellStart"/>
      <w:r w:rsidRPr="003B330E">
        <w:rPr>
          <w:rFonts w:asciiTheme="minorHAnsi" w:hAnsiTheme="minorHAnsi" w:cstheme="minorHAnsi"/>
          <w:sz w:val="16"/>
        </w:rPr>
        <w:t>Banoub</w:t>
      </w:r>
      <w:proofErr w:type="spellEnd"/>
      <w:r w:rsidRPr="003B330E">
        <w:rPr>
          <w:rFonts w:asciiTheme="minorHAnsi" w:hAnsiTheme="minorHAnsi" w:cstheme="minorHAnsi"/>
          <w:sz w:val="16"/>
        </w:rPr>
        <w:t xml:space="preserve"> and Martin, 2020; Mitchell, 2002), sensing and mediation (</w:t>
      </w:r>
      <w:proofErr w:type="spellStart"/>
      <w:r w:rsidRPr="003B330E">
        <w:rPr>
          <w:rFonts w:asciiTheme="minorHAnsi" w:hAnsiTheme="minorHAnsi" w:cstheme="minorHAnsi"/>
          <w:sz w:val="16"/>
        </w:rPr>
        <w:t>Gabrys</w:t>
      </w:r>
      <w:proofErr w:type="spellEnd"/>
      <w:r w:rsidRPr="003B330E">
        <w:rPr>
          <w:rFonts w:asciiTheme="minorHAnsi" w:hAnsiTheme="minorHAnsi" w:cstheme="minorHAnsi"/>
          <w:sz w:val="16"/>
        </w:rPr>
        <w:t>, 2014; Parks, 2017), and multispecies assemblages (</w:t>
      </w:r>
      <w:proofErr w:type="spellStart"/>
      <w:r w:rsidRPr="003B330E">
        <w:rPr>
          <w:rFonts w:asciiTheme="minorHAnsi" w:hAnsiTheme="minorHAnsi" w:cstheme="minorHAnsi"/>
          <w:sz w:val="16"/>
        </w:rPr>
        <w:t>Carse</w:t>
      </w:r>
      <w:proofErr w:type="spellEnd"/>
      <w:r w:rsidRPr="003B330E">
        <w:rPr>
          <w:rFonts w:asciiTheme="minorHAnsi" w:hAnsiTheme="minorHAnsi" w:cstheme="minorHAnsi"/>
          <w:sz w:val="16"/>
        </w:rPr>
        <w:t xml:space="preserve">, 2012; Doherty, 2019; Wakefield and Braun, 2019), scholarship on infrastructures remain largely anthropocentric in their outlook. </w:t>
      </w:r>
      <w:r w:rsidRPr="00441165">
        <w:rPr>
          <w:rStyle w:val="StyleUnderline"/>
        </w:rPr>
        <w:t>Infrastructures might be understood as ‘</w:t>
      </w:r>
      <w:r w:rsidRPr="00441165">
        <w:rPr>
          <w:rStyle w:val="Emphasis"/>
        </w:rPr>
        <w:t>objects that create the grounds on which other objects operate’,</w:t>
      </w:r>
      <w:r w:rsidRPr="00441165">
        <w:rPr>
          <w:rStyle w:val="StyleUnderline"/>
        </w:rPr>
        <w:t xml:space="preserve"> their ‘peculiar ontology’ lying in the fact that ‘they are things </w:t>
      </w:r>
      <w:proofErr w:type="gramStart"/>
      <w:r w:rsidRPr="00441165">
        <w:rPr>
          <w:rStyle w:val="StyleUnderline"/>
        </w:rPr>
        <w:t>and also</w:t>
      </w:r>
      <w:proofErr w:type="gramEnd"/>
      <w:r w:rsidRPr="00441165">
        <w:rPr>
          <w:rStyle w:val="StyleUnderline"/>
        </w:rPr>
        <w:t xml:space="preserve"> the relation between things’ (</w:t>
      </w:r>
      <w:r w:rsidRPr="003B330E">
        <w:rPr>
          <w:rFonts w:asciiTheme="minorHAnsi" w:hAnsiTheme="minorHAnsi" w:cstheme="minorHAnsi"/>
          <w:sz w:val="16"/>
        </w:rPr>
        <w:t xml:space="preserve">Larkin, 2013: 329). </w:t>
      </w:r>
      <w:r w:rsidRPr="00441165">
        <w:rPr>
          <w:rStyle w:val="StyleUnderline"/>
        </w:rPr>
        <w:t xml:space="preserve">As dynamic </w:t>
      </w:r>
      <w:r w:rsidRPr="00441165">
        <w:rPr>
          <w:rStyle w:val="Emphasis"/>
        </w:rPr>
        <w:t>sociotechnical formations</w:t>
      </w:r>
      <w:r w:rsidRPr="00441165">
        <w:rPr>
          <w:rStyle w:val="StyleUnderline"/>
        </w:rPr>
        <w:t xml:space="preserve"> with multiple, distributed parts, </w:t>
      </w:r>
      <w:r w:rsidRPr="00441165">
        <w:rPr>
          <w:rStyle w:val="Emphasis"/>
        </w:rPr>
        <w:t>infrastructures are ‘a structure of contact’</w:t>
      </w:r>
      <w:r w:rsidRPr="00441165">
        <w:rPr>
          <w:rStyle w:val="StyleUnderline"/>
        </w:rPr>
        <w:t xml:space="preserve"> situated </w:t>
      </w:r>
      <w:proofErr w:type="gramStart"/>
      <w:r w:rsidRPr="00441165">
        <w:rPr>
          <w:rStyle w:val="StyleUnderline"/>
        </w:rPr>
        <w:t>in particular material</w:t>
      </w:r>
      <w:proofErr w:type="gramEnd"/>
      <w:r w:rsidRPr="00441165">
        <w:rPr>
          <w:rStyle w:val="StyleUnderline"/>
        </w:rPr>
        <w:t xml:space="preserve"> conditions that simultaneously cut through the economic, the cultural and the politica</w:t>
      </w:r>
      <w:r w:rsidRPr="003B330E">
        <w:rPr>
          <w:rFonts w:asciiTheme="minorHAnsi" w:hAnsiTheme="minorHAnsi" w:cstheme="minorHAnsi"/>
          <w:sz w:val="16"/>
        </w:rPr>
        <w:t xml:space="preserve">l (Amin and Thrift, 2017: 35). Scholarship on infrastructure is a wide conversation that spans geography (Furlong, 2011), anthropology (Appel et al., 2018), architecture (Easterling, 2014) and media studies (Parks and </w:t>
      </w:r>
      <w:proofErr w:type="spellStart"/>
      <w:r w:rsidRPr="003B330E">
        <w:rPr>
          <w:rFonts w:asciiTheme="minorHAnsi" w:hAnsiTheme="minorHAnsi" w:cstheme="minorHAnsi"/>
          <w:sz w:val="16"/>
        </w:rPr>
        <w:t>Starosielski</w:t>
      </w:r>
      <w:proofErr w:type="spellEnd"/>
      <w:r w:rsidRPr="003B330E">
        <w:rPr>
          <w:rFonts w:asciiTheme="minorHAnsi" w:hAnsiTheme="minorHAnsi" w:cstheme="minorHAnsi"/>
          <w:sz w:val="16"/>
        </w:rPr>
        <w:t>, 2015). There is an equally diverse array of conceptualizations of infrastructure, ranging from the systemic (Graham, 2010), to the networked (Graham and Marvin, 2002), the hidden (Anand, 2017), to the spectacular (Larkin, 2013), from the everyday (</w:t>
      </w:r>
      <w:proofErr w:type="spellStart"/>
      <w:r w:rsidRPr="003B330E">
        <w:rPr>
          <w:rFonts w:asciiTheme="minorHAnsi" w:hAnsiTheme="minorHAnsi" w:cstheme="minorHAnsi"/>
          <w:sz w:val="16"/>
        </w:rPr>
        <w:t>Lemanski</w:t>
      </w:r>
      <w:proofErr w:type="spellEnd"/>
      <w:r w:rsidRPr="003B330E">
        <w:rPr>
          <w:rFonts w:asciiTheme="minorHAnsi" w:hAnsiTheme="minorHAnsi" w:cstheme="minorHAnsi"/>
          <w:sz w:val="16"/>
        </w:rPr>
        <w:t xml:space="preserve">, 2020; McFarlane and Silver, 2017), to the monumental (Barry, 2013). However, three broad currents pertaining to the material and political life of infrastructure stand out. Firstly, infrastructures are architectures of circulation, encapsulated in Larkin’s oft-repeated dictum that infrastructures are ‘matter that enable the movement of other matter’ (Larkin, 2013: 329). They </w:t>
      </w:r>
      <w:proofErr w:type="spellStart"/>
      <w:r w:rsidRPr="003B330E">
        <w:rPr>
          <w:rFonts w:asciiTheme="minorHAnsi" w:hAnsiTheme="minorHAnsi" w:cstheme="minorHAnsi"/>
          <w:sz w:val="16"/>
        </w:rPr>
        <w:t>undergrid</w:t>
      </w:r>
      <w:proofErr w:type="spellEnd"/>
      <w:r w:rsidRPr="003B330E">
        <w:rPr>
          <w:rFonts w:asciiTheme="minorHAnsi" w:hAnsiTheme="minorHAnsi" w:cstheme="minorHAnsi"/>
          <w:sz w:val="16"/>
        </w:rPr>
        <w:t xml:space="preserve"> modern societies and cause alterations on such a scale that ‘infrastructure is no longer an effect but a cause’ (Amin and Thrift, 2017: 39). Secondly, infrastructures are a ‘system of substrates’, albeit formed and knowable only through relations (Star, 1999: 380), and which generate ambient environments of everyday life. Pipes (Anand, 2015), energy grids (</w:t>
      </w:r>
      <w:proofErr w:type="spellStart"/>
      <w:r w:rsidRPr="003B330E">
        <w:rPr>
          <w:rFonts w:asciiTheme="minorHAnsi" w:hAnsiTheme="minorHAnsi" w:cstheme="minorHAnsi"/>
          <w:sz w:val="16"/>
        </w:rPr>
        <w:t>Luque</w:t>
      </w:r>
      <w:proofErr w:type="spellEnd"/>
      <w:r w:rsidRPr="003B330E">
        <w:rPr>
          <w:rFonts w:asciiTheme="minorHAnsi" w:hAnsiTheme="minorHAnsi" w:cstheme="minorHAnsi"/>
          <w:sz w:val="16"/>
        </w:rPr>
        <w:t xml:space="preserve">-Ayala and Silver, 2016) and roads (Harvey and Knox, 2012) not only subtend human life but become contested sites of design and assembly, </w:t>
      </w:r>
      <w:proofErr w:type="gramStart"/>
      <w:r w:rsidRPr="003B330E">
        <w:rPr>
          <w:rFonts w:asciiTheme="minorHAnsi" w:hAnsiTheme="minorHAnsi" w:cstheme="minorHAnsi"/>
          <w:sz w:val="16"/>
        </w:rPr>
        <w:t>variance</w:t>
      </w:r>
      <w:proofErr w:type="gramEnd"/>
      <w:r w:rsidRPr="003B330E">
        <w:rPr>
          <w:rFonts w:asciiTheme="minorHAnsi" w:hAnsiTheme="minorHAnsi" w:cstheme="minorHAnsi"/>
          <w:sz w:val="16"/>
        </w:rPr>
        <w:t xml:space="preserve"> and breakdown (Appel et al., 2018). Thirdly, infrastructures settle and habituate routines of social order, becoming frames to recast and rethink the political. Metrics (</w:t>
      </w:r>
      <w:proofErr w:type="spellStart"/>
      <w:r w:rsidRPr="003B330E">
        <w:rPr>
          <w:rFonts w:asciiTheme="minorHAnsi" w:hAnsiTheme="minorHAnsi" w:cstheme="minorHAnsi"/>
          <w:sz w:val="16"/>
        </w:rPr>
        <w:t>Criqui</w:t>
      </w:r>
      <w:proofErr w:type="spellEnd"/>
      <w:r w:rsidRPr="003B330E">
        <w:rPr>
          <w:rFonts w:asciiTheme="minorHAnsi" w:hAnsiTheme="minorHAnsi" w:cstheme="minorHAnsi"/>
          <w:sz w:val="16"/>
        </w:rPr>
        <w:t xml:space="preserve">, 2016) and meters (von Schnitzler, 2018) are read as techniques and apparatuses of liberal government that administer and regulate populations. They modulate markets, lead to novel forms of economic assembly and improvisation, often stemming from people’s activities in the everyday (Amin, 2014; McFarlane and Silver, 2017; Simone, 2004). </w:t>
      </w:r>
      <w:r w:rsidRPr="00441165">
        <w:rPr>
          <w:rStyle w:val="StyleUnderline"/>
        </w:rPr>
        <w:t>While closely interrogating the material lives of infrastructure – as both the ‘matter of government’ and ‘the government of matter’</w:t>
      </w:r>
      <w:r w:rsidRPr="003B330E">
        <w:rPr>
          <w:rFonts w:asciiTheme="minorHAnsi" w:hAnsiTheme="minorHAnsi" w:cstheme="minorHAnsi"/>
          <w:sz w:val="16"/>
        </w:rPr>
        <w:t xml:space="preserve"> (Lemke, 2015: 16) – there is little in this vast literature tells us about the relations between infrastructure and other-than-human life. </w:t>
      </w:r>
      <w:r w:rsidRPr="00441165">
        <w:rPr>
          <w:rStyle w:val="Emphasis"/>
        </w:rPr>
        <w:t xml:space="preserve">The primary ‘ontology of infrastructure’ remains anthropocentric as it </w:t>
      </w:r>
      <w:proofErr w:type="spellStart"/>
      <w:r w:rsidRPr="00441165">
        <w:rPr>
          <w:rStyle w:val="Emphasis"/>
        </w:rPr>
        <w:t>centres</w:t>
      </w:r>
      <w:proofErr w:type="spellEnd"/>
      <w:r w:rsidRPr="00441165">
        <w:rPr>
          <w:rStyle w:val="Emphasis"/>
        </w:rPr>
        <w:t xml:space="preserve"> ‘on built things, knowledge things, or people things’</w:t>
      </w:r>
      <w:r w:rsidRPr="003B330E">
        <w:rPr>
          <w:rFonts w:asciiTheme="minorHAnsi" w:hAnsiTheme="minorHAnsi" w:cstheme="minorHAnsi"/>
          <w:sz w:val="16"/>
        </w:rPr>
        <w:t xml:space="preserve"> (Larkin, 2013: 329). Here building and the built environment are primarily viewed as products of human assembly or of deviance from intended plan and script. </w:t>
      </w:r>
      <w:r w:rsidRPr="00441165">
        <w:rPr>
          <w:rStyle w:val="StyleUnderline"/>
        </w:rPr>
        <w:t xml:space="preserve">Knowledge is configured as a human capacity alone, leaving little room for other modes of knowing or </w:t>
      </w:r>
      <w:proofErr w:type="spellStart"/>
      <w:r w:rsidRPr="00441165">
        <w:rPr>
          <w:rStyle w:val="StyleUnderline"/>
        </w:rPr>
        <w:t>knowledgeabilityi</w:t>
      </w:r>
      <w:proofErr w:type="spellEnd"/>
      <w:r w:rsidRPr="00441165">
        <w:rPr>
          <w:rStyle w:val="StyleUnderline"/>
        </w:rPr>
        <w:t xml:space="preserve"> that might be differently distributed across bodies and human–non-human divides</w:t>
      </w:r>
      <w:r w:rsidRPr="003B330E">
        <w:rPr>
          <w:rFonts w:asciiTheme="minorHAnsi" w:hAnsiTheme="minorHAnsi" w:cstheme="minorHAnsi"/>
          <w:sz w:val="16"/>
        </w:rPr>
        <w:t xml:space="preserve"> (</w:t>
      </w:r>
      <w:proofErr w:type="spellStart"/>
      <w:r w:rsidRPr="003B330E">
        <w:rPr>
          <w:rFonts w:asciiTheme="minorHAnsi" w:hAnsiTheme="minorHAnsi" w:cstheme="minorHAnsi"/>
          <w:sz w:val="16"/>
        </w:rPr>
        <w:t>Whatmore</w:t>
      </w:r>
      <w:proofErr w:type="spellEnd"/>
      <w:r w:rsidRPr="003B330E">
        <w:rPr>
          <w:rFonts w:asciiTheme="minorHAnsi" w:hAnsiTheme="minorHAnsi" w:cstheme="minorHAnsi"/>
          <w:sz w:val="16"/>
        </w:rPr>
        <w:t xml:space="preserve">, 2009). Social relations that configure and are configured by infrastructures are confined to those between people alone, paying little heed to the heterogeneous collectives within which lives – human and other-than-human – unfold. </w:t>
      </w:r>
      <w:r w:rsidRPr="00441165">
        <w:rPr>
          <w:rStyle w:val="StyleUnderline"/>
        </w:rPr>
        <w:t>This ontology of infrastructure, irrespective of whether infrastructures are viewed as a sociotechnical condition</w:t>
      </w:r>
      <w:r w:rsidRPr="003B330E">
        <w:rPr>
          <w:rFonts w:asciiTheme="minorHAnsi" w:hAnsiTheme="minorHAnsi" w:cstheme="minorHAnsi"/>
          <w:sz w:val="16"/>
        </w:rPr>
        <w:t xml:space="preserve"> (Star, 1999), </w:t>
      </w:r>
      <w:r w:rsidRPr="00441165">
        <w:rPr>
          <w:rStyle w:val="Emphasis"/>
        </w:rPr>
        <w:t>a political economic formation</w:t>
      </w:r>
      <w:r w:rsidRPr="003B330E">
        <w:rPr>
          <w:rFonts w:asciiTheme="minorHAnsi" w:hAnsiTheme="minorHAnsi" w:cstheme="minorHAnsi"/>
          <w:sz w:val="16"/>
        </w:rPr>
        <w:t xml:space="preserve"> (Graham and Marvin, 2002) or a heterogeneous configuration (</w:t>
      </w:r>
      <w:proofErr w:type="spellStart"/>
      <w:r w:rsidRPr="003B330E">
        <w:rPr>
          <w:rFonts w:asciiTheme="minorHAnsi" w:hAnsiTheme="minorHAnsi" w:cstheme="minorHAnsi"/>
          <w:sz w:val="16"/>
        </w:rPr>
        <w:t>Lawhon</w:t>
      </w:r>
      <w:proofErr w:type="spellEnd"/>
      <w:r w:rsidRPr="003B330E">
        <w:rPr>
          <w:rFonts w:asciiTheme="minorHAnsi" w:hAnsiTheme="minorHAnsi" w:cstheme="minorHAnsi"/>
          <w:sz w:val="16"/>
        </w:rPr>
        <w:t xml:space="preserve"> et al., 2018), is relational but grounded in a residual anthropocentricism. In lieu, this article formulates a more expanded articulation of the constitution, effects and promises of infrastructure. By doing so, it proposes a wider infrastructural ontology that unravels through three interconnected themes: moving from the </w:t>
      </w:r>
      <w:proofErr w:type="gramStart"/>
      <w:r w:rsidRPr="003B330E">
        <w:rPr>
          <w:rFonts w:asciiTheme="minorHAnsi" w:hAnsiTheme="minorHAnsi" w:cstheme="minorHAnsi"/>
          <w:sz w:val="16"/>
        </w:rPr>
        <w:t>effects</w:t>
      </w:r>
      <w:proofErr w:type="gramEnd"/>
      <w:r w:rsidRPr="003B330E">
        <w:rPr>
          <w:rFonts w:asciiTheme="minorHAnsi" w:hAnsiTheme="minorHAnsi" w:cstheme="minorHAnsi"/>
          <w:sz w:val="16"/>
        </w:rPr>
        <w:t xml:space="preserve"> infrastructures have on the distribution and mobility of life, to infrastructures as a medium of life and, finally, how non-human life itself is rendered infrastructural. These themes derive from central currents of the contemporary infrastructural condition – infrastructures as architectures of circulation, as substrates generating the environments of everyday life and as technologies of regulation and government. The article reworks these currents in a more-than-human vein, drawing upon insights and synthesis of concepts from a diverse, if not eclectic, set of fields including critical phenomenology, animal ethology, </w:t>
      </w:r>
      <w:proofErr w:type="gramStart"/>
      <w:r w:rsidRPr="003B330E">
        <w:rPr>
          <w:rFonts w:asciiTheme="minorHAnsi" w:hAnsiTheme="minorHAnsi" w:cstheme="minorHAnsi"/>
          <w:sz w:val="16"/>
        </w:rPr>
        <w:t>architecture</w:t>
      </w:r>
      <w:proofErr w:type="gramEnd"/>
      <w:r w:rsidRPr="003B330E">
        <w:rPr>
          <w:rFonts w:asciiTheme="minorHAnsi" w:hAnsiTheme="minorHAnsi" w:cstheme="minorHAnsi"/>
          <w:sz w:val="16"/>
        </w:rPr>
        <w:t xml:space="preserve"> and media studies.1 </w:t>
      </w:r>
      <w:r w:rsidRPr="003B330E">
        <w:rPr>
          <w:rStyle w:val="StyleUnderline"/>
        </w:rPr>
        <w:t xml:space="preserve">A wider infrastructural ontology is advanced in three sections which proceed along a spectrum of </w:t>
      </w:r>
      <w:r w:rsidRPr="003B330E">
        <w:rPr>
          <w:rStyle w:val="Emphasis"/>
        </w:rPr>
        <w:t xml:space="preserve">increasing intensity at which other-than-human life and infrastructures get enmeshed. </w:t>
      </w:r>
      <w:r w:rsidRPr="003B330E">
        <w:rPr>
          <w:rFonts w:asciiTheme="minorHAnsi" w:hAnsiTheme="minorHAnsi" w:cstheme="minorHAnsi"/>
          <w:sz w:val="16"/>
        </w:rPr>
        <w:t xml:space="preserve">In the next section, the article examines modes of non-human mobility and immobility induced by infrastructure, arguing that the latter’s circulatory effects extend beyond the familiar terrain of freight, </w:t>
      </w:r>
      <w:proofErr w:type="gramStart"/>
      <w:r w:rsidRPr="003B330E">
        <w:rPr>
          <w:rFonts w:asciiTheme="minorHAnsi" w:hAnsiTheme="minorHAnsi" w:cstheme="minorHAnsi"/>
          <w:sz w:val="16"/>
        </w:rPr>
        <w:t>transport</w:t>
      </w:r>
      <w:proofErr w:type="gramEnd"/>
      <w:r w:rsidRPr="003B330E">
        <w:rPr>
          <w:rFonts w:asciiTheme="minorHAnsi" w:hAnsiTheme="minorHAnsi" w:cstheme="minorHAnsi"/>
          <w:sz w:val="16"/>
        </w:rPr>
        <w:t xml:space="preserve"> and cargo. </w:t>
      </w:r>
      <w:r w:rsidRPr="003B330E">
        <w:rPr>
          <w:rStyle w:val="StyleUnderline"/>
        </w:rPr>
        <w:t xml:space="preserve">Architectures of circulation, tracked through roads and shipping, dictate the scope of contemporary ecological assemblages. They </w:t>
      </w:r>
      <w:r w:rsidRPr="003B330E">
        <w:rPr>
          <w:rStyle w:val="Emphasis"/>
        </w:rPr>
        <w:t>dictate</w:t>
      </w:r>
      <w:r w:rsidRPr="003B330E">
        <w:rPr>
          <w:rStyle w:val="StyleUnderline"/>
        </w:rPr>
        <w:t xml:space="preserve"> how such assemblages congeal and set in motion </w:t>
      </w:r>
      <w:r w:rsidRPr="003B330E">
        <w:rPr>
          <w:rStyle w:val="Emphasis"/>
        </w:rPr>
        <w:t>a range of political/ecological effects</w:t>
      </w:r>
      <w:r w:rsidRPr="003B330E">
        <w:rPr>
          <w:rFonts w:asciiTheme="minorHAnsi" w:hAnsiTheme="minorHAnsi" w:cstheme="minorHAnsi"/>
          <w:sz w:val="16"/>
        </w:rPr>
        <w:t xml:space="preserve">. The paper then turns to non-human </w:t>
      </w:r>
      <w:proofErr w:type="spellStart"/>
      <w:r w:rsidRPr="003B330E">
        <w:rPr>
          <w:rFonts w:asciiTheme="minorHAnsi" w:hAnsiTheme="minorHAnsi" w:cstheme="minorHAnsi"/>
          <w:sz w:val="16"/>
        </w:rPr>
        <w:t>lifeworlds</w:t>
      </w:r>
      <w:proofErr w:type="spellEnd"/>
      <w:r w:rsidRPr="003B330E">
        <w:rPr>
          <w:rFonts w:asciiTheme="minorHAnsi" w:hAnsiTheme="minorHAnsi" w:cstheme="minorHAnsi"/>
          <w:sz w:val="16"/>
        </w:rPr>
        <w:t xml:space="preserve"> in infrastructural environments to argue that infrastructures are not only background substrates subtending human life but become the very medium of non-human inhabitation. To do so, the article develops the concept of infrastructure as non-human ‘habitus’ (Bourdieu, 1977) and argues that an extension of concept is vital for understanding how ‘natural’ and infrastructural ecologies meld and for grasping the biopolitics and cosmopolitics this melding invokes.2 Examined differentially through repurposing, spontaneity and deliberative design, habitus opens up the category of infrastructure to multiple agencies and forces that have largely remained invisible in its anthropocentric iterations (Appel et al., 2018). </w:t>
      </w:r>
      <w:r w:rsidRPr="003B330E">
        <w:rPr>
          <w:rStyle w:val="StyleUnderline"/>
        </w:rPr>
        <w:t>The subsequent section attends to the rendition of non-human life itself as infrastructure. It critically appraises how practices of ‘</w:t>
      </w:r>
      <w:proofErr w:type="spellStart"/>
      <w:r w:rsidRPr="003B330E">
        <w:rPr>
          <w:rStyle w:val="StyleUnderline"/>
        </w:rPr>
        <w:t>infrastructuring</w:t>
      </w:r>
      <w:proofErr w:type="spellEnd"/>
      <w:r w:rsidRPr="003B330E">
        <w:rPr>
          <w:rStyle w:val="StyleUnderline"/>
        </w:rPr>
        <w:t xml:space="preserve">’ animals are becoming </w:t>
      </w:r>
      <w:r w:rsidRPr="003B330E">
        <w:rPr>
          <w:rStyle w:val="Emphasis"/>
        </w:rPr>
        <w:t>a mode of biopower and a political technology of capital,</w:t>
      </w:r>
      <w:r w:rsidRPr="003B330E">
        <w:rPr>
          <w:rStyle w:val="StyleUnderline"/>
        </w:rPr>
        <w:t xml:space="preserve"> whilst remaining attentive to minor modes of organization that work towards other economic ends.</w:t>
      </w:r>
      <w:r w:rsidRPr="003B330E">
        <w:rPr>
          <w:rFonts w:asciiTheme="minorHAnsi" w:hAnsiTheme="minorHAnsi" w:cstheme="minorHAnsi"/>
          <w:sz w:val="16"/>
        </w:rPr>
        <w:t xml:space="preserve"> This threefold argument is developed through a specific set of animal species rather than the gamut of life encompassed by the term ‘more-than-human’, as they offer up opportunities to develop a productive grammar for generating concerns and questions. </w:t>
      </w:r>
      <w:r w:rsidRPr="003B330E">
        <w:rPr>
          <w:rStyle w:val="StyleUnderline"/>
        </w:rPr>
        <w:t xml:space="preserve">The article concludes by bringing these themes together to discuss what analytical and political </w:t>
      </w:r>
      <w:r w:rsidRPr="003B330E">
        <w:rPr>
          <w:rStyle w:val="Emphasis"/>
        </w:rPr>
        <w:t>purchase a wider ontology</w:t>
      </w:r>
      <w:r w:rsidRPr="003B330E">
        <w:rPr>
          <w:rStyle w:val="StyleUnderline"/>
        </w:rPr>
        <w:t xml:space="preserve">, refracted through other-than-human life, </w:t>
      </w:r>
      <w:r w:rsidRPr="003B330E">
        <w:rPr>
          <w:rStyle w:val="Emphasis"/>
        </w:rPr>
        <w:t>offers up for specifying infrastructures within geography</w:t>
      </w:r>
      <w:r w:rsidRPr="003B330E">
        <w:rPr>
          <w:rStyle w:val="StyleUnderline"/>
        </w:rPr>
        <w:t xml:space="preserve"> and the wider social sciences.</w:t>
      </w:r>
    </w:p>
    <w:p w14:paraId="381D8041" w14:textId="5ECE0B50" w:rsidR="00AE0383" w:rsidRDefault="00AE0383" w:rsidP="00AE0383"/>
    <w:p w14:paraId="2194E3C4" w14:textId="77777777" w:rsidR="00AE0383" w:rsidRPr="00AE0383" w:rsidRDefault="00AE0383" w:rsidP="00AE0383"/>
    <w:p w14:paraId="2AB81CCB" w14:textId="0C9B022F" w:rsidR="002D68B1" w:rsidRDefault="002D68B1" w:rsidP="00EA2236">
      <w:pPr>
        <w:pStyle w:val="Heading3"/>
      </w:pPr>
      <w:r>
        <w:t>Water Wars</w:t>
      </w:r>
    </w:p>
    <w:p w14:paraId="31AF898F" w14:textId="363D0D8A" w:rsidR="002D68B1" w:rsidRDefault="002D68B1" w:rsidP="002D68B1"/>
    <w:p w14:paraId="28D96F4E" w14:textId="77777777" w:rsidR="002D68B1" w:rsidRDefault="002D68B1" w:rsidP="002D68B1">
      <w:pPr>
        <w:pStyle w:val="Heading4"/>
      </w:pPr>
      <w:bookmarkStart w:id="3" w:name="_Hlk77858302"/>
      <w:r>
        <w:t>Elite actors often securitize water for their own benefits that turns case it solves nothing and leads to a self-fulfilling prophecy</w:t>
      </w:r>
    </w:p>
    <w:p w14:paraId="388FC114" w14:textId="77777777" w:rsidR="002D68B1" w:rsidRDefault="002D68B1" w:rsidP="002D68B1">
      <w:r w:rsidRPr="003519A3">
        <w:t xml:space="preserve">Vidar </w:t>
      </w:r>
      <w:proofErr w:type="spellStart"/>
      <w:r w:rsidRPr="003519A3">
        <w:t>Wirén</w:t>
      </w:r>
      <w:proofErr w:type="spellEnd"/>
      <w:r w:rsidRPr="003519A3">
        <w:t xml:space="preserve"> </w:t>
      </w:r>
      <w:proofErr w:type="spellStart"/>
      <w:r w:rsidRPr="00DF4F97">
        <w:rPr>
          <w:rStyle w:val="Style13ptBold"/>
        </w:rPr>
        <w:t>Gimle</w:t>
      </w:r>
      <w:proofErr w:type="spellEnd"/>
      <w:r>
        <w:t>, 09-06-20</w:t>
      </w:r>
      <w:r w:rsidRPr="00DF4F97">
        <w:rPr>
          <w:rStyle w:val="Style13ptBold"/>
        </w:rPr>
        <w:t>19</w:t>
      </w:r>
      <w:r>
        <w:t xml:space="preserve"> </w:t>
      </w:r>
      <w:proofErr w:type="gramStart"/>
      <w:r>
        <w:t xml:space="preserve">( </w:t>
      </w:r>
      <w:r w:rsidRPr="003519A3">
        <w:t>“</w:t>
      </w:r>
      <w:proofErr w:type="gramEnd"/>
      <w:r w:rsidRPr="003519A3">
        <w:t>Hydro-Securitization in the Indus River Basin,”</w:t>
      </w:r>
      <w:r>
        <w:t xml:space="preserve"> https://lup.lub.lu.se/luur/download?func=downloadFile&amp;recordOId=8984774&amp;fileOId=8984779)\\pairie</w:t>
      </w:r>
    </w:p>
    <w:p w14:paraId="7DEEE983" w14:textId="77777777" w:rsidR="002D68B1" w:rsidRPr="00160B1E" w:rsidRDefault="002D68B1" w:rsidP="002D68B1">
      <w:pPr>
        <w:rPr>
          <w:sz w:val="10"/>
        </w:rPr>
      </w:pPr>
      <w:r w:rsidRPr="00160B1E">
        <w:rPr>
          <w:sz w:val="10"/>
        </w:rPr>
        <w:t>3.2 Securitization theory and the Copenhagen School Securitization theory (ST, established by the Copenhagen School, or CS) defines a socially constructed and intersubjective process by which a threat towards a specific referent object is acknowledged and the object is deemed worth protecting. The specific act of framing certain issues as ‘existentially 2 The conceptions of reality upon which the theory rests (</w:t>
      </w:r>
      <w:proofErr w:type="spellStart"/>
      <w:r w:rsidRPr="00160B1E">
        <w:rPr>
          <w:sz w:val="10"/>
        </w:rPr>
        <w:t>Teorell</w:t>
      </w:r>
      <w:proofErr w:type="spellEnd"/>
      <w:r w:rsidRPr="00160B1E">
        <w:rPr>
          <w:sz w:val="10"/>
        </w:rPr>
        <w:t xml:space="preserve"> – </w:t>
      </w:r>
      <w:proofErr w:type="spellStart"/>
      <w:r w:rsidRPr="00160B1E">
        <w:rPr>
          <w:sz w:val="10"/>
        </w:rPr>
        <w:t>Svensson</w:t>
      </w:r>
      <w:proofErr w:type="spellEnd"/>
      <w:r w:rsidRPr="00160B1E">
        <w:rPr>
          <w:sz w:val="10"/>
        </w:rPr>
        <w:t xml:space="preserve"> 2007: 41). 10 threatening’3 is distinguished and intersubjectively established, </w:t>
      </w:r>
      <w:proofErr w:type="gramStart"/>
      <w:r w:rsidRPr="00160B1E">
        <w:rPr>
          <w:sz w:val="10"/>
        </w:rPr>
        <w:t>in order to</w:t>
      </w:r>
      <w:proofErr w:type="gramEnd"/>
      <w:r w:rsidRPr="00160B1E">
        <w:rPr>
          <w:sz w:val="10"/>
        </w:rPr>
        <w:t xml:space="preserve"> infuse a certain degree of urgency and priority in the matter in question and thus legitimizing the implementation of extraordinary measures (Buzan et al. 1998: 24). </w:t>
      </w:r>
      <w:r w:rsidRPr="009A593B">
        <w:rPr>
          <w:rStyle w:val="StyleUnderline"/>
        </w:rPr>
        <w:t>When water becomes securitized, it can be elevated to a position of national</w:t>
      </w:r>
      <w:r>
        <w:rPr>
          <w:rStyle w:val="StyleUnderline"/>
        </w:rPr>
        <w:t xml:space="preserve"> </w:t>
      </w:r>
      <w:r w:rsidRPr="009A593B">
        <w:rPr>
          <w:rStyle w:val="StyleUnderline"/>
        </w:rPr>
        <w:t>security concern, if the nation-state is the referent object under threat.</w:t>
      </w:r>
      <w:r w:rsidRPr="00160B1E">
        <w:rPr>
          <w:sz w:val="10"/>
        </w:rPr>
        <w:t xml:space="preserve"> CS describes this interaction as a rhetorical one: a discursive exchange between an actor which is securitizing and an audience in relation to a referent object and whatever it is threatening the object. </w:t>
      </w:r>
      <w:r w:rsidRPr="009A593B">
        <w:rPr>
          <w:rStyle w:val="StyleUnderline"/>
        </w:rPr>
        <w:t>Uttering security becomes a self-fulfilling</w:t>
      </w:r>
      <w:r>
        <w:rPr>
          <w:rStyle w:val="StyleUnderline"/>
        </w:rPr>
        <w:t xml:space="preserve"> </w:t>
      </w:r>
      <w:r w:rsidRPr="009A593B">
        <w:rPr>
          <w:rStyle w:val="StyleUnderline"/>
        </w:rPr>
        <w:t>prophecy; it is in the practice of naming something a security matter that it</w:t>
      </w:r>
      <w:r>
        <w:rPr>
          <w:rStyle w:val="StyleUnderline"/>
        </w:rPr>
        <w:t xml:space="preserve"> </w:t>
      </w:r>
      <w:r w:rsidRPr="009A593B">
        <w:rPr>
          <w:rStyle w:val="StyleUnderline"/>
        </w:rPr>
        <w:t>becomes a security issue, not necessarily because it is a ‘real’ threat. This way of</w:t>
      </w:r>
      <w:r>
        <w:rPr>
          <w:rStyle w:val="StyleUnderline"/>
        </w:rPr>
        <w:t xml:space="preserve"> </w:t>
      </w:r>
      <w:r w:rsidRPr="009A593B">
        <w:rPr>
          <w:rStyle w:val="StyleUnderline"/>
        </w:rPr>
        <w:t xml:space="preserve">framing a matter thus securitizes it (Buzan et al. 1998: 1, 24–26, 32–33; </w:t>
      </w:r>
      <w:proofErr w:type="spellStart"/>
      <w:r w:rsidRPr="009A593B">
        <w:rPr>
          <w:rStyle w:val="StyleUnderline"/>
        </w:rPr>
        <w:t>Wæver</w:t>
      </w:r>
      <w:proofErr w:type="spellEnd"/>
      <w:r>
        <w:rPr>
          <w:rStyle w:val="StyleUnderline"/>
        </w:rPr>
        <w:t xml:space="preserve"> </w:t>
      </w:r>
      <w:r w:rsidRPr="009A593B">
        <w:rPr>
          <w:rStyle w:val="StyleUnderline"/>
        </w:rPr>
        <w:t>1995: 51)</w:t>
      </w:r>
      <w:r w:rsidRPr="00160B1E">
        <w:rPr>
          <w:sz w:val="10"/>
        </w:rPr>
        <w:t xml:space="preserve">. Simply put, Securitization theory states that security is not an objective condition, but rather a specific social process. Hence, security is socially constructed, and therein, the above-mentioned existential threats </w:t>
      </w:r>
      <w:proofErr w:type="gramStart"/>
      <w:r w:rsidRPr="00160B1E">
        <w:rPr>
          <w:sz w:val="10"/>
        </w:rPr>
        <w:t>are allowed to</w:t>
      </w:r>
      <w:proofErr w:type="gramEnd"/>
      <w:r w:rsidRPr="00160B1E">
        <w:rPr>
          <w:sz w:val="10"/>
        </w:rPr>
        <w:t xml:space="preserve"> be recognized. An action taken within the realm of securitization, a ‘securitizing move’, aims to “lift an issue into an untouchable space of urgency” (Warner – Boas 2019), thus ‘above’ politics. Furthermore, framings like these tend to amplify pre-existing geo-strategic tensions and security dynamics and thereby the risk of conflict (Singh 2008: 8). The existential threat must be understood in relation to the character of the </w:t>
      </w:r>
      <w:proofErr w:type="gramStart"/>
      <w:r w:rsidRPr="00160B1E">
        <w:rPr>
          <w:sz w:val="10"/>
        </w:rPr>
        <w:t>particular referent</w:t>
      </w:r>
      <w:proofErr w:type="gramEnd"/>
      <w:r w:rsidRPr="00160B1E">
        <w:rPr>
          <w:sz w:val="10"/>
        </w:rPr>
        <w:t xml:space="preserve"> object, which may vary based on type and level of analysis. Although one will find different values and characteristics depending on the different referent objects, the state may still appear as the heart of the matter in some of them. Sometimes the securitizing actor and referent object are separated, but when both are the state, its representatives speak on behalf itself. Speaking of the security of the nation works to silence opposition and gives opportunity to those in power to exploit the existential threats for domestic purposes. These threats are not an innocent reflection of reality; it is always a choice to securitize or to accept it as such, and that choice is political (Buzan et al. 1998: 21–22, 27–29, 36, 42). </w:t>
      </w:r>
      <w:r w:rsidRPr="009A593B">
        <w:rPr>
          <w:rStyle w:val="Emphasis"/>
        </w:rPr>
        <w:t xml:space="preserve">Securitization tends to be dominated by actors in power, the </w:t>
      </w:r>
      <w:proofErr w:type="gramStart"/>
      <w:r w:rsidRPr="009A593B">
        <w:rPr>
          <w:rStyle w:val="Emphasis"/>
        </w:rPr>
        <w:t>state</w:t>
      </w:r>
      <w:proofErr w:type="gramEnd"/>
      <w:r w:rsidRPr="009A593B">
        <w:rPr>
          <w:rStyle w:val="Emphasis"/>
        </w:rPr>
        <w:t xml:space="preserve"> and its elites,</w:t>
      </w:r>
      <w:r>
        <w:rPr>
          <w:rStyle w:val="Emphasis"/>
        </w:rPr>
        <w:t xml:space="preserve"> </w:t>
      </w:r>
      <w:r w:rsidRPr="009A593B">
        <w:rPr>
          <w:rStyle w:val="Emphasis"/>
        </w:rPr>
        <w:t>that may benefit from the process.</w:t>
      </w:r>
      <w:r w:rsidRPr="00160B1E">
        <w:rPr>
          <w:sz w:val="10"/>
        </w:rPr>
        <w:t xml:space="preserve"> The securitizing actor must succeed in persuading the audience, public opinion, but also politicians, military </w:t>
      </w:r>
      <w:proofErr w:type="gramStart"/>
      <w:r w:rsidRPr="00160B1E">
        <w:rPr>
          <w:sz w:val="10"/>
        </w:rPr>
        <w:t>officers</w:t>
      </w:r>
      <w:proofErr w:type="gramEnd"/>
      <w:r w:rsidRPr="00160B1E">
        <w:rPr>
          <w:sz w:val="10"/>
        </w:rPr>
        <w:t xml:space="preserve"> and other elites, that the referent object is existentially threatened. (</w:t>
      </w:r>
      <w:proofErr w:type="spellStart"/>
      <w:r w:rsidRPr="00160B1E">
        <w:rPr>
          <w:sz w:val="10"/>
        </w:rPr>
        <w:t>Emmers</w:t>
      </w:r>
      <w:proofErr w:type="spellEnd"/>
      <w:r w:rsidRPr="00160B1E">
        <w:rPr>
          <w:sz w:val="10"/>
        </w:rPr>
        <w:t xml:space="preserve"> 2007: 112). 3 </w:t>
      </w:r>
      <w:r w:rsidRPr="00160B1E">
        <w:rPr>
          <w:rStyle w:val="StyleUnderline"/>
        </w:rPr>
        <w:t>To present an issue as an ‘existential threat’ can be to say that: “if we do not tackle this problem, everything</w:t>
      </w:r>
      <w:r>
        <w:rPr>
          <w:rStyle w:val="StyleUnderline"/>
        </w:rPr>
        <w:t xml:space="preserve"> </w:t>
      </w:r>
      <w:r w:rsidRPr="00160B1E">
        <w:rPr>
          <w:rStyle w:val="StyleUnderline"/>
        </w:rPr>
        <w:t>else will be irrelevant (because we will not be here or will not be free to deal with it in our own way)” (Buzan et</w:t>
      </w:r>
      <w:r>
        <w:rPr>
          <w:rStyle w:val="StyleUnderline"/>
        </w:rPr>
        <w:t xml:space="preserve"> </w:t>
      </w:r>
      <w:r w:rsidRPr="00160B1E">
        <w:rPr>
          <w:rStyle w:val="StyleUnderline"/>
        </w:rPr>
        <w:t>al. 1998: 24).</w:t>
      </w:r>
      <w:r>
        <w:rPr>
          <w:rStyle w:val="StyleUnderline"/>
        </w:rPr>
        <w:t xml:space="preserve"> </w:t>
      </w:r>
      <w:r w:rsidRPr="00160B1E">
        <w:rPr>
          <w:sz w:val="10"/>
        </w:rPr>
        <w:t>11 The possibility that securitization may take place through mediums other than speech, such as “words, images and actions”, is highlighted in a non-Western context, thus broadening it further (Wilkinson 2007: 12). In addition, Wilkinson suggests that, “[c]</w:t>
      </w:r>
      <w:proofErr w:type="spellStart"/>
      <w:r w:rsidRPr="00160B1E">
        <w:rPr>
          <w:sz w:val="10"/>
        </w:rPr>
        <w:t>ontrary</w:t>
      </w:r>
      <w:proofErr w:type="spellEnd"/>
      <w:r w:rsidRPr="00160B1E">
        <w:rPr>
          <w:sz w:val="10"/>
        </w:rPr>
        <w:t xml:space="preserve"> to the linear dynamic described by securitization, starting with a securitizing actor who then constructs a referent object and threat narrative to be accepted or rejected, the process may in practice start at any point, with the component parts developing simultaneously and contributing to each other’s construction” (ibid: 20). This is confirmed when securitization is being described as a “constitutive, non-causal theory” (Buzan – Hansen 2009: 215).</w:t>
      </w:r>
    </w:p>
    <w:bookmarkEnd w:id="3"/>
    <w:p w14:paraId="5F3D31C3" w14:textId="49AADC62" w:rsidR="002D68B1" w:rsidRDefault="002D68B1" w:rsidP="002D68B1"/>
    <w:p w14:paraId="3AD56D93" w14:textId="77777777" w:rsidR="002D68B1" w:rsidRPr="002D68B1" w:rsidRDefault="002D68B1" w:rsidP="002D68B1"/>
    <w:p w14:paraId="64899740" w14:textId="234BB6FF" w:rsidR="00EA2236" w:rsidRPr="00FE6CFD" w:rsidRDefault="00EA2236" w:rsidP="00EA2236">
      <w:pPr>
        <w:pStyle w:val="Heading3"/>
      </w:pPr>
      <w:r w:rsidRPr="00FE6CFD">
        <w:t>Wind</w:t>
      </w:r>
    </w:p>
    <w:p w14:paraId="0D7C59CE" w14:textId="77777777" w:rsidR="00EA2236" w:rsidRPr="00FE6CFD" w:rsidRDefault="00EA2236" w:rsidP="00EA2236"/>
    <w:p w14:paraId="768DE85C" w14:textId="77777777" w:rsidR="00EA2236" w:rsidRPr="001A3102" w:rsidRDefault="00EA2236" w:rsidP="00EA2236">
      <w:pPr>
        <w:pStyle w:val="Heading4"/>
      </w:pPr>
      <w:r w:rsidRPr="001A3102">
        <w:t>The rejection of wind farms is founded upon the social create of nature.</w:t>
      </w:r>
    </w:p>
    <w:p w14:paraId="3D17F7ED" w14:textId="77777777" w:rsidR="00EA2236" w:rsidRPr="009119C2" w:rsidRDefault="00EA2236" w:rsidP="00EA2236">
      <w:pPr>
        <w:rPr>
          <w:rStyle w:val="StyleUnderline"/>
          <w:u w:val="none"/>
        </w:rPr>
      </w:pPr>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49" w:history="1">
        <w:r>
          <w:rPr>
            <w:rStyle w:val="Hyperlink"/>
          </w:rPr>
          <w:t>http://site.ebrary.com/lib/apus/Doc?id=10496853&amp;ppg=41..page</w:t>
        </w:r>
      </w:hyperlink>
      <w:r>
        <w:t xml:space="preserve"> </w:t>
      </w:r>
      <w:proofErr w:type="gramStart"/>
      <w:r>
        <w:t xml:space="preserve">  ,</w:t>
      </w:r>
      <w:proofErr w:type="gramEnd"/>
      <w:r>
        <w:t xml:space="preserve"> 9//Not Jacob</w:t>
      </w:r>
    </w:p>
    <w:p w14:paraId="5B8F0527" w14:textId="77777777" w:rsidR="00EA2236" w:rsidRPr="000805C4" w:rsidRDefault="00EA2236" w:rsidP="00EA2236">
      <w:pPr>
        <w:rPr>
          <w:rStyle w:val="StyleUnderline"/>
        </w:rPr>
      </w:pPr>
    </w:p>
    <w:p w14:paraId="18C5A301" w14:textId="77777777" w:rsidR="00EA2236" w:rsidRDefault="00EA2236" w:rsidP="00EA2236">
      <w:r>
        <w:t xml:space="preserve">In Lakewood, Colorado, </w:t>
      </w:r>
      <w:r w:rsidRPr="00A160D6">
        <w:rPr>
          <w:rStyle w:val="StyleUnderline"/>
        </w:rPr>
        <w:t xml:space="preserve">residents objected to the construction of a solar array in a park in 2008, because it didn’t look “natural.” 24 Objections to wind farms are </w:t>
      </w:r>
      <w:proofErr w:type="gramStart"/>
      <w:r w:rsidRPr="00A160D6">
        <w:rPr>
          <w:rStyle w:val="StyleUnderline"/>
        </w:rPr>
        <w:t>similar—made</w:t>
      </w:r>
      <w:proofErr w:type="gramEnd"/>
      <w:r w:rsidRPr="00A160D6">
        <w:rPr>
          <w:rStyle w:val="StyleUnderline"/>
        </w:rPr>
        <w:t xml:space="preserve"> not because of the risk to birds but because they “spoil the view.”</w:t>
      </w:r>
      <w:r>
        <w:t xml:space="preserve"> A 2008 plan to put a wind farm near a remote Scottish island was, well, scotched, because residents complained that their view would be destroyed. </w:t>
      </w:r>
      <w:r w:rsidRPr="00A160D6">
        <w:rPr>
          <w:rStyle w:val="StyleUnderline"/>
        </w:rPr>
        <w:t>This is truly a case of the aesthetics of Nature impeding ecology and a good argument for why ecology must be without Nature. Why is a wind turbine less beautiful than an oil pipe? Why does it “spoil the view” any more than pipes and roads? You could see turbines as environmental art</w:t>
      </w:r>
      <w:r>
        <w:t xml:space="preserve">. Wind chimes play in the </w:t>
      </w:r>
      <w:proofErr w:type="gramStart"/>
      <w:r>
        <w:t>wind;</w:t>
      </w:r>
      <w:proofErr w:type="gramEnd"/>
      <w:r>
        <w:t xml:space="preserve"> some environmental sculptures sway and rock in the breeze. Wind farms have a slightly frightening size and magnificence</w:t>
      </w:r>
      <w:r w:rsidRPr="00A160D6">
        <w:rPr>
          <w:rStyle w:val="StyleUnderline"/>
        </w:rPr>
        <w:t>. One could easily read them as embodying the aesthetics of the sublime (rather than the beautiful). But it’s an ethical sublime that says, “We humans choose not to use carbon”—a choice visible in gigantic turbine</w:t>
      </w:r>
      <w:r>
        <w:t xml:space="preserve">s. </w:t>
      </w:r>
      <w:r w:rsidRPr="00A160D6">
        <w:rPr>
          <w:rStyle w:val="StyleUnderline"/>
        </w:rPr>
        <w:t>Perhaps it’s this very visibility of choice that makes wind farms disturbing: visible choice, rather than secret pipes, running under an apparently undisturbed “landscape”</w:t>
      </w:r>
      <w:r>
        <w:t xml:space="preserve"> </w:t>
      </w:r>
    </w:p>
    <w:p w14:paraId="710B1E2C" w14:textId="77777777" w:rsidR="00EA2236" w:rsidRDefault="00EA2236" w:rsidP="00EA2236"/>
    <w:p w14:paraId="529182C2" w14:textId="77777777" w:rsidR="00EA2236" w:rsidRDefault="00EA2236" w:rsidP="00EA2236"/>
    <w:p w14:paraId="33522139" w14:textId="77777777" w:rsidR="00EA2236" w:rsidRDefault="00EA2236" w:rsidP="00EA2236"/>
    <w:p w14:paraId="70D14BE4" w14:textId="77777777" w:rsidR="00EA2236" w:rsidRDefault="00EA2236" w:rsidP="00EA2236">
      <w:pPr>
        <w:pStyle w:val="Heading3"/>
        <w:rPr>
          <w:rStyle w:val="StyleUnderline"/>
          <w:u w:val="none"/>
        </w:rPr>
      </w:pPr>
      <w:r w:rsidRPr="00FE6CFD">
        <w:t xml:space="preserve">Wilderness </w:t>
      </w:r>
    </w:p>
    <w:p w14:paraId="28594EE8" w14:textId="77777777" w:rsidR="00EA2236" w:rsidRPr="00FE6CFD" w:rsidRDefault="00EA2236" w:rsidP="00EA2236"/>
    <w:p w14:paraId="0534F579" w14:textId="77777777" w:rsidR="00EA2236" w:rsidRPr="001A3102" w:rsidRDefault="00EA2236" w:rsidP="00EA2236">
      <w:pPr>
        <w:pStyle w:val="Heading4"/>
      </w:pPr>
      <w:r w:rsidRPr="00FE6CFD">
        <w:t>Natures Totality haunts our understanding of the world.  Fantasies of nature as a pristine wilderness is nothing but an ethereal art gallery that locks in modernity’s control of our</w:t>
      </w:r>
      <w:r>
        <w:rPr>
          <w:rStyle w:val="StyleUnderline"/>
          <w:u w:val="none"/>
        </w:rPr>
        <w:t xml:space="preserve"> </w:t>
      </w:r>
      <w:r w:rsidRPr="00FE6CFD">
        <w:t>understanding</w:t>
      </w:r>
      <w:r>
        <w:rPr>
          <w:rStyle w:val="StyleUnderline"/>
          <w:u w:val="none"/>
        </w:rPr>
        <w:t xml:space="preserve"> </w:t>
      </w:r>
    </w:p>
    <w:p w14:paraId="5BB9D89B" w14:textId="77777777" w:rsidR="00EA2236" w:rsidRPr="00FE6CFD" w:rsidRDefault="00EA2236" w:rsidP="00EA2236">
      <w:pPr>
        <w:rPr>
          <w:rStyle w:val="StyleUnderline"/>
          <w:u w:val="none"/>
        </w:rPr>
      </w:pPr>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50" w:history="1">
        <w:r>
          <w:rPr>
            <w:rStyle w:val="Hyperlink"/>
          </w:rPr>
          <w:t>http://site.ebrary.com/lib/apus/Doc?id=10496853&amp;ppg=41..page</w:t>
        </w:r>
      </w:hyperlink>
      <w:r>
        <w:t xml:space="preserve"> </w:t>
      </w:r>
      <w:proofErr w:type="gramStart"/>
      <w:r>
        <w:t xml:space="preserve">  ,</w:t>
      </w:r>
      <w:proofErr w:type="gramEnd"/>
      <w:r>
        <w:t xml:space="preserve"> 4-5//</w:t>
      </w:r>
      <w:proofErr w:type="spellStart"/>
      <w:r>
        <w:t>NotJacob</w:t>
      </w:r>
      <w:proofErr w:type="spellEnd"/>
    </w:p>
    <w:p w14:paraId="03B78E40" w14:textId="77777777" w:rsidR="00EA2236" w:rsidRDefault="00EA2236" w:rsidP="00EA2236">
      <w:r w:rsidRPr="00A160D6">
        <w:rPr>
          <w:rStyle w:val="StyleUnderline"/>
        </w:rPr>
        <w:t>Modern economic structures have drastically affected the environment</w:t>
      </w:r>
      <w:r>
        <w:t xml:space="preserve">. Yet </w:t>
      </w:r>
      <w:r w:rsidRPr="00A160D6">
        <w:rPr>
          <w:rStyle w:val="StyleUnderline"/>
        </w:rPr>
        <w:t>they have had an equally damaging effect on thinking itself</w:t>
      </w:r>
      <w:r>
        <w:t xml:space="preserve">. </w:t>
      </w:r>
      <w:r w:rsidRPr="00A160D6">
        <w:rPr>
          <w:rStyle w:val="StyleUnderline"/>
        </w:rPr>
        <w:t>I don’t mean that before now we thought ecologically and properly. The ecological thought in its full richness and depth was unavailable to nonmodern humans</w:t>
      </w:r>
      <w:r>
        <w:t xml:space="preserve">. Even now, on the brink— over the brink, indeed— of climate </w:t>
      </w:r>
      <w:r w:rsidRPr="00A160D6">
        <w:rPr>
          <w:rStyle w:val="StyleUnderline"/>
        </w:rPr>
        <w:t>catastrophe, we’re only just capable of glimpsing its magnitude and profundity. The modern age compels us to think big, in the words of the first chapter</w:t>
      </w:r>
      <w:r>
        <w:t xml:space="preserve">. </w:t>
      </w:r>
      <w:r w:rsidRPr="00A160D6">
        <w:rPr>
          <w:rStyle w:val="StyleUnderline"/>
        </w:rPr>
        <w:t xml:space="preserve">Any thinking that avoids this “totality” is part of the problem. </w:t>
      </w:r>
      <w:proofErr w:type="gramStart"/>
      <w:r w:rsidRPr="00A160D6">
        <w:rPr>
          <w:rStyle w:val="StyleUnderline"/>
        </w:rPr>
        <w:t>So</w:t>
      </w:r>
      <w:proofErr w:type="gramEnd"/>
      <w:r w:rsidRPr="00A160D6">
        <w:rPr>
          <w:rStyle w:val="StyleUnderline"/>
        </w:rPr>
        <w:t xml:space="preserve"> we have to face it. Something about modern life has prevented us from thinking “totality” as big as we could.</w:t>
      </w:r>
      <w:r>
        <w:t xml:space="preserve"> Now we can’t help but think it. </w:t>
      </w:r>
      <w:r w:rsidRPr="00A160D6">
        <w:rPr>
          <w:rStyle w:val="StyleUnderline"/>
        </w:rPr>
        <w:t>Totality looms like a giant skyscraper shadow into the flimsiest thought 5 about, say, today’s weather. We may need to think bigger than totality itself, if totality means something closed, something we can be sure of</w:t>
      </w:r>
      <w:r>
        <w:t xml:space="preserve">, something that remains the same. It </w:t>
      </w:r>
      <w:r w:rsidRPr="00A160D6">
        <w:rPr>
          <w:rStyle w:val="StyleUnderline"/>
        </w:rPr>
        <w:t>might be harder to imagine four and a half billion years than abstract eternity. It might be harder to imagine evolution than to imagine abstract infinity. It’s a little humiliating. This “concrete” infinity directly confronts us in the actuality of life on Earth.</w:t>
      </w:r>
      <w:r>
        <w:t xml:space="preserve"> </w:t>
      </w:r>
      <w:r w:rsidRPr="00A160D6">
        <w:rPr>
          <w:rStyle w:val="StyleUnderline"/>
        </w:rPr>
        <w:t xml:space="preserve">Facing it is one of the profound tasks to which the ecological thought summons us. We’ve gotten it wrong so far—that’s the truth of climate disruption and mass extinction. I don’t advocate a return to premodern thinking. </w:t>
      </w:r>
      <w:r w:rsidRPr="00A160D6">
        <w:t>The ecological thought is modern. The paradox is that the modern era—let’s say it began around the late eighteenth century—impeded its own access to the ecological thought, even though the ecological thought will have been one of its lasting legacies. A</w:t>
      </w:r>
      <w:r w:rsidRPr="00A160D6">
        <w:rPr>
          <w:rStyle w:val="StyleUnderline"/>
        </w:rPr>
        <w:t xml:space="preserve">s far as ecology goes, modernity spent the last two and a half centuries tilting at windmills. The ghost of “Nature,” a </w:t>
      </w:r>
      <w:proofErr w:type="gramStart"/>
      <w:r w:rsidRPr="00A160D6">
        <w:rPr>
          <w:rStyle w:val="StyleUnderline"/>
        </w:rPr>
        <w:t>brand new</w:t>
      </w:r>
      <w:proofErr w:type="gramEnd"/>
      <w:r w:rsidRPr="00A160D6">
        <w:rPr>
          <w:rStyle w:val="StyleUnderline"/>
        </w:rPr>
        <w:t xml:space="preserve"> entity dressed up like a relic from a past age, haunted the modernity in which it was born. 11 </w:t>
      </w:r>
      <w:r w:rsidRPr="00A160D6">
        <w:t>This ghostly Nature inhibited the growth of the ecological thought</w:t>
      </w:r>
      <w:r>
        <w:t xml:space="preserve">. Only now, </w:t>
      </w:r>
      <w:r w:rsidRPr="00A160D6">
        <w:rPr>
          <w:rStyle w:val="StyleUnderline"/>
        </w:rPr>
        <w:t>when contemporary capitalism and consumerism cover the entire Earth and reach deeply into its life forms, is it possible, ironically and at last, to let go of this nonexistent ghos</w:t>
      </w:r>
      <w:r w:rsidRPr="00A160D6">
        <w:t xml:space="preserve">t. </w:t>
      </w:r>
      <w:r w:rsidRPr="00A160D6">
        <w:rPr>
          <w:rStyle w:val="StyleUnderline"/>
        </w:rPr>
        <w:t>Exorcise is good for you, and human beings are past the point at which Nature is a help. Our continued survival, and therefore the survival of the planet we’re now dominating beyond all doubt, depends on our thinking past Nature</w:t>
      </w:r>
      <w:r w:rsidRPr="00A160D6">
        <w:t>.</w:t>
      </w:r>
      <w:r>
        <w:t xml:space="preserve"> </w:t>
      </w:r>
      <w:r w:rsidRPr="00A160D6">
        <w:rPr>
          <w:rStyle w:val="StyleUnderline"/>
        </w:rPr>
        <w:t>Modern thinkers had taken it for granted that the ghost of Nature,</w:t>
      </w:r>
      <w:r>
        <w:t xml:space="preserve"> rattling its chains, </w:t>
      </w:r>
      <w:r w:rsidRPr="00A160D6">
        <w:rPr>
          <w:rStyle w:val="StyleUnderline"/>
        </w:rPr>
        <w:t>would remind them of a time without industry, a time without “technology,” as if we had never used flint or wheat</w:t>
      </w:r>
      <w:r>
        <w:t xml:space="preserve">. </w:t>
      </w:r>
      <w:r w:rsidRPr="00A160D6">
        <w:rPr>
          <w:rStyle w:val="StyleUnderline"/>
        </w:rPr>
        <w:t>But in looking at the ghost of Nature, modern humans were looking in a mirror. In Nature, they saw the reflected, inverted image of their own age— and the grass is always greener on the other side. Nature was always “over yonder,” alien and alienated</w:t>
      </w:r>
      <w:r>
        <w:t xml:space="preserve">. 12 Just like a reflection, </w:t>
      </w:r>
      <w:r w:rsidRPr="00A160D6">
        <w:rPr>
          <w:rStyle w:val="StyleUnderline"/>
        </w:rPr>
        <w:t>we can never actually reach it and touch it and belong to it. Nature was an ideal image</w:t>
      </w:r>
      <w:r>
        <w:t xml:space="preserve">, </w:t>
      </w:r>
      <w:r w:rsidRPr="00A160D6">
        <w:rPr>
          <w:rStyle w:val="StyleUnderline"/>
        </w:rPr>
        <w:t xml:space="preserve">a self-contained form suspended afar, </w:t>
      </w:r>
      <w:proofErr w:type="gramStart"/>
      <w:r w:rsidRPr="00A160D6">
        <w:rPr>
          <w:rStyle w:val="StyleUnderline"/>
        </w:rPr>
        <w:t>shimmering</w:t>
      </w:r>
      <w:proofErr w:type="gramEnd"/>
      <w:r w:rsidRPr="00A160D6">
        <w:rPr>
          <w:rStyle w:val="StyleUnderline"/>
        </w:rPr>
        <w:t xml:space="preserve"> and naked behind glass like an expensive painting.</w:t>
      </w:r>
      <w:r>
        <w:t xml:space="preserve"> In</w:t>
      </w:r>
      <w:r w:rsidRPr="00A160D6">
        <w:rPr>
          <w:rStyle w:val="StyleUnderline"/>
        </w:rPr>
        <w:t xml:space="preserve"> the idea of pristine wilderness, we can make out the mirror image of private property: Keep off the Grass, Do Not Touch, Not for Sale. Nature was a special kind of private property, without </w:t>
      </w:r>
      <w:proofErr w:type="gramStart"/>
      <w:r w:rsidRPr="00A160D6">
        <w:rPr>
          <w:rStyle w:val="StyleUnderline"/>
        </w:rPr>
        <w:t>an  owner</w:t>
      </w:r>
      <w:proofErr w:type="gramEnd"/>
      <w:r w:rsidRPr="00A160D6">
        <w:rPr>
          <w:rStyle w:val="StyleUnderline"/>
        </w:rPr>
        <w:t>, exhibited in a specially constructed art gallery. The gallery was Nature itself, revealed through visual technology in the eighteenth century as “picture</w:t>
      </w:r>
      <w:r>
        <w:t xml:space="preserve">sque”—looking like a picture. 13 </w:t>
      </w:r>
      <w:r w:rsidRPr="00A160D6">
        <w:rPr>
          <w:rStyle w:val="StyleUnderline"/>
        </w:rPr>
        <w:t xml:space="preserve">The “new and improved” version is art without an object, just an aura: the glow of value. 14 Nature isn’t what it claims to be. While we’re </w:t>
      </w:r>
      <w:proofErr w:type="gramStart"/>
      <w:r w:rsidRPr="00A160D6">
        <w:rPr>
          <w:rStyle w:val="StyleUnderline"/>
        </w:rPr>
        <w:t>on the subject of Nature</w:t>
      </w:r>
      <w:proofErr w:type="gramEnd"/>
      <w:r w:rsidRPr="00A160D6">
        <w:rPr>
          <w:rStyle w:val="StyleUnderline"/>
        </w:rPr>
        <w:t xml:space="preserve"> and “new and improved” upgrades, this book makes a rigorous distinction between environmentalism and ecology.</w:t>
      </w:r>
      <w:r>
        <w:t xml:space="preserve"> By the time you finish, you may feel that there are good reasons for advocating not just ecology without nature but also ecology without environmentalism. </w:t>
      </w:r>
    </w:p>
    <w:p w14:paraId="33D8DBDB" w14:textId="77777777" w:rsidR="00EA2236" w:rsidRDefault="00EA2236" w:rsidP="00EA2236"/>
    <w:p w14:paraId="217739A7" w14:textId="77777777" w:rsidR="00EA2236" w:rsidRDefault="00EA2236" w:rsidP="00EA2236"/>
    <w:p w14:paraId="75EB6E04" w14:textId="77777777" w:rsidR="00EA2236" w:rsidRDefault="00EA2236" w:rsidP="00EA2236"/>
    <w:p w14:paraId="63E8920D" w14:textId="77777777" w:rsidR="00EA2236" w:rsidRDefault="00EA2236" w:rsidP="00EA2236"/>
    <w:p w14:paraId="12CC9620" w14:textId="2F9630E5" w:rsidR="00EA2236" w:rsidRDefault="00EA2236" w:rsidP="00EA2236">
      <w:pPr>
        <w:pStyle w:val="Heading1"/>
      </w:pPr>
      <w:r>
        <w:t xml:space="preserve">***LINK EXTENSIONS—K*** </w:t>
      </w:r>
    </w:p>
    <w:p w14:paraId="5084ED6F" w14:textId="32982B94" w:rsidR="00EA2236" w:rsidRDefault="00EA2236" w:rsidP="00EA2236">
      <w:pPr>
        <w:pStyle w:val="Heading2"/>
      </w:pPr>
      <w:r>
        <w:t>Intelligibility</w:t>
      </w:r>
    </w:p>
    <w:p w14:paraId="1695ABF2" w14:textId="77777777" w:rsidR="00EA2236" w:rsidRDefault="00EA2236" w:rsidP="00EA2236"/>
    <w:p w14:paraId="06F2169E" w14:textId="77777777" w:rsidR="00EA2236" w:rsidRDefault="00EA2236" w:rsidP="00EA2236"/>
    <w:p w14:paraId="2925770F" w14:textId="77777777" w:rsidR="002D68B1" w:rsidRDefault="002D68B1" w:rsidP="002D68B1">
      <w:pPr>
        <w:pStyle w:val="Heading3"/>
      </w:pPr>
      <w:r>
        <w:t xml:space="preserve">2NC Overview – Intelligibility K </w:t>
      </w:r>
    </w:p>
    <w:p w14:paraId="1D55527E" w14:textId="77777777" w:rsidR="002D68B1" w:rsidRDefault="002D68B1" w:rsidP="002D68B1"/>
    <w:p w14:paraId="6D4A6FA8" w14:textId="77777777" w:rsidR="002D68B1" w:rsidRDefault="002D68B1" w:rsidP="002D68B1">
      <w:pPr>
        <w:pStyle w:val="Heading4"/>
      </w:pPr>
      <w:r>
        <w:t xml:space="preserve">The </w:t>
      </w:r>
      <w:proofErr w:type="spellStart"/>
      <w:r>
        <w:t>aff’s</w:t>
      </w:r>
      <w:proofErr w:type="spellEnd"/>
      <w:r>
        <w:t xml:space="preserve"> attempt to render the world intelligible only reaffirms a world picture that is fundamentally interpreted and dictated by human thought, which is the true source of the slow-motion ecological collapse and means they can never resolve the true ecological crisis </w:t>
      </w:r>
    </w:p>
    <w:p w14:paraId="5BAA6F99" w14:textId="77777777" w:rsidR="002D68B1" w:rsidRPr="00D13F16" w:rsidRDefault="002D68B1" w:rsidP="002D68B1"/>
    <w:p w14:paraId="34882C41" w14:textId="77777777" w:rsidR="002D68B1" w:rsidRPr="00CE27A5" w:rsidRDefault="002D68B1" w:rsidP="002D68B1">
      <w:pPr>
        <w:pStyle w:val="Heading4"/>
      </w:pPr>
      <w:r>
        <w:t xml:space="preserve">The alternative reveals what Morton calls the third option between action and inaction – we should adopt ecological thinking that </w:t>
      </w:r>
      <w:r w:rsidRPr="00CE27A5">
        <w:rPr>
          <w:u w:val="single"/>
        </w:rPr>
        <w:t>begins</w:t>
      </w:r>
      <w:r>
        <w:t xml:space="preserve"> with </w:t>
      </w:r>
      <w:r w:rsidRPr="00CE27A5">
        <w:rPr>
          <w:i/>
        </w:rPr>
        <w:t>unknowability</w:t>
      </w:r>
      <w:r>
        <w:t xml:space="preserve"> – we need to quote “shatter the world picture” to achieve true ecological awareness – the </w:t>
      </w:r>
      <w:proofErr w:type="spellStart"/>
      <w:r>
        <w:t>Aff</w:t>
      </w:r>
      <w:proofErr w:type="spellEnd"/>
      <w:r>
        <w:t xml:space="preserve"> is disastrous because what we need is “</w:t>
      </w:r>
      <w:r w:rsidRPr="00CE27A5">
        <w:rPr>
          <w:u w:val="single"/>
        </w:rPr>
        <w:t>NOT</w:t>
      </w:r>
      <w:r>
        <w:t xml:space="preserve"> the future that we can predict and manage, but an unknowable future, a genuinely future </w:t>
      </w:r>
      <w:proofErr w:type="spellStart"/>
      <w:r>
        <w:t>future</w:t>
      </w:r>
      <w:proofErr w:type="spellEnd"/>
      <w:r>
        <w:t xml:space="preserve">.” Instead of searching for a “meta interpretation” of reality developed by humans we should instead </w:t>
      </w:r>
      <w:r>
        <w:rPr>
          <w:i/>
        </w:rPr>
        <w:t>embrace weirdness</w:t>
      </w:r>
      <w:r>
        <w:t xml:space="preserve"> instead of trying to understand it </w:t>
      </w:r>
    </w:p>
    <w:p w14:paraId="67169420" w14:textId="77777777" w:rsidR="002D68B1" w:rsidRDefault="002D68B1" w:rsidP="002D68B1">
      <w:bookmarkStart w:id="4" w:name="BlockBM560"/>
    </w:p>
    <w:bookmarkEnd w:id="4"/>
    <w:p w14:paraId="105A6B9D" w14:textId="2CD2EB43" w:rsidR="00EA2236" w:rsidRDefault="00EA2236" w:rsidP="00EA2236">
      <w:pPr>
        <w:pStyle w:val="Heading3"/>
      </w:pPr>
      <w:r>
        <w:t>2NC Alt---Floating PIK</w:t>
      </w:r>
    </w:p>
    <w:p w14:paraId="77DF330F" w14:textId="77777777" w:rsidR="00EA2236" w:rsidRDefault="00EA2236" w:rsidP="00EA2236">
      <w:pPr>
        <w:pStyle w:val="Heading4"/>
      </w:pPr>
      <w:r>
        <w:t>The alternative is a PIK out of the analysis and comprehendible portions of the 1AC in favor of embracing the weirdness of ecological awareness</w:t>
      </w:r>
    </w:p>
    <w:p w14:paraId="48B6BC29" w14:textId="77777777" w:rsidR="00EA2236" w:rsidRPr="00F3068A" w:rsidRDefault="00EA2236" w:rsidP="00EA2236">
      <w:r>
        <w:t xml:space="preserve">Timothy </w:t>
      </w:r>
      <w:proofErr w:type="gramStart"/>
      <w:r w:rsidRPr="00164E1D">
        <w:rPr>
          <w:rStyle w:val="Style13ptBold"/>
        </w:rPr>
        <w:t>Morton</w:t>
      </w:r>
      <w:r>
        <w:t>,  07</w:t>
      </w:r>
      <w:proofErr w:type="gramEnd"/>
      <w:r>
        <w:t>-15-20</w:t>
      </w:r>
      <w:r w:rsidRPr="004576EF">
        <w:rPr>
          <w:rStyle w:val="Style13ptBold"/>
        </w:rPr>
        <w:t>17</w:t>
      </w:r>
      <w:r>
        <w:t xml:space="preserve"> (“Why Ecological Awareness is Loopy”, &lt;&lt;Timothy Morton is a professor and Rita Shea Guffey Chair in English at Rice University&gt;&gt;, p92-95)//</w:t>
      </w:r>
      <w:proofErr w:type="spellStart"/>
      <w:r>
        <w:t>pairie</w:t>
      </w:r>
      <w:proofErr w:type="spellEnd"/>
      <w:r>
        <w:t xml:space="preserve"> </w:t>
      </w:r>
    </w:p>
    <w:p w14:paraId="255D5886" w14:textId="77777777" w:rsidR="00EA2236" w:rsidRDefault="00EA2236" w:rsidP="00EA2236">
      <w:pPr>
        <w:rPr>
          <w:sz w:val="12"/>
        </w:rPr>
      </w:pPr>
      <w:r w:rsidRPr="00FD75AC">
        <w:rPr>
          <w:sz w:val="12"/>
        </w:rPr>
        <w:t xml:space="preserve">This essay is about the riddle of ecological awareness. It is like becoming accustomed to something strange, yet it is also becoming accustomed to strangeness that doesn’t become less strange. It is like a knowing that knows itself. Knowing in a loop. A weird knowing. Weird, from the Old Norse, </w:t>
      </w:r>
      <w:proofErr w:type="spellStart"/>
      <w:r w:rsidRPr="00FD75AC">
        <w:rPr>
          <w:sz w:val="12"/>
        </w:rPr>
        <w:t>urth</w:t>
      </w:r>
      <w:proofErr w:type="spellEnd"/>
      <w:r w:rsidRPr="00FD75AC">
        <w:rPr>
          <w:sz w:val="12"/>
        </w:rPr>
        <w:t xml:space="preserve">, meaning twisted, in a loop. 2 The </w:t>
      </w:r>
      <w:proofErr w:type="spellStart"/>
      <w:r w:rsidRPr="00FD75AC">
        <w:rPr>
          <w:sz w:val="12"/>
        </w:rPr>
        <w:t>Norns</w:t>
      </w:r>
      <w:proofErr w:type="spellEnd"/>
      <w:r w:rsidRPr="00FD75AC">
        <w:rPr>
          <w:sz w:val="12"/>
        </w:rPr>
        <w:t xml:space="preserve"> entwine the web of fate with itself. </w:t>
      </w:r>
      <w:r w:rsidRPr="00FD75AC">
        <w:rPr>
          <w:rStyle w:val="StyleUnderline"/>
        </w:rPr>
        <w:t>Weird can mean causal: the spool of</w:t>
      </w:r>
      <w:r>
        <w:rPr>
          <w:rStyle w:val="StyleUnderline"/>
        </w:rPr>
        <w:t xml:space="preserve"> </w:t>
      </w:r>
      <w:r w:rsidRPr="00FD75AC">
        <w:rPr>
          <w:rStyle w:val="StyleUnderline"/>
        </w:rPr>
        <w:t>fate is winding</w:t>
      </w:r>
      <w:r w:rsidRPr="00FD75AC">
        <w:rPr>
          <w:sz w:val="12"/>
        </w:rPr>
        <w:t xml:space="preserve">. And yet weird can also mean a certain strangeness of 1 | Hardy 1984, 136-139. 2 | Cf. Oxford English Dictionary: »weird«. Why Ecological Awareness is Loopy 93 appearance.3 </w:t>
      </w:r>
      <w:r w:rsidRPr="00FD75AC">
        <w:rPr>
          <w:rStyle w:val="Emphasis"/>
        </w:rPr>
        <w:t>Ecological awareness is weird</w:t>
      </w:r>
      <w:r w:rsidRPr="00FD75AC">
        <w:rPr>
          <w:sz w:val="12"/>
        </w:rPr>
        <w:t xml:space="preserve">. Since there is no limit to the scope of ecological beings (biosphere, Solar System), we can infer that things in general have a loop form. But more rigorously, I’m going to argue that </w:t>
      </w:r>
      <w:r w:rsidRPr="00FD75AC">
        <w:rPr>
          <w:rStyle w:val="StyleUnderline"/>
        </w:rPr>
        <w:t>ecological awareness is in the form of a loop, because human</w:t>
      </w:r>
      <w:r>
        <w:rPr>
          <w:rStyle w:val="StyleUnderline"/>
        </w:rPr>
        <w:t xml:space="preserve"> </w:t>
      </w:r>
      <w:r w:rsidRPr="00FD75AC">
        <w:rPr>
          <w:rStyle w:val="StyleUnderline"/>
        </w:rPr>
        <w:t>interference has a loop form, because ecological and biological systems</w:t>
      </w:r>
      <w:r>
        <w:rPr>
          <w:rStyle w:val="StyleUnderline"/>
        </w:rPr>
        <w:t xml:space="preserve"> </w:t>
      </w:r>
      <w:r w:rsidRPr="00FD75AC">
        <w:rPr>
          <w:rStyle w:val="StyleUnderline"/>
        </w:rPr>
        <w:t>are in the form of a loop, because to exist at all is to assume the form of a</w:t>
      </w:r>
      <w:r>
        <w:rPr>
          <w:rStyle w:val="StyleUnderline"/>
        </w:rPr>
        <w:t xml:space="preserve"> </w:t>
      </w:r>
      <w:r w:rsidRPr="00FD75AC">
        <w:rPr>
          <w:rStyle w:val="StyleUnderline"/>
        </w:rPr>
        <w:t>loop. The loop form of things means we live in a universe of finitude and</w:t>
      </w:r>
      <w:r>
        <w:rPr>
          <w:rStyle w:val="StyleUnderline"/>
        </w:rPr>
        <w:t xml:space="preserve"> </w:t>
      </w:r>
      <w:r w:rsidRPr="00FD75AC">
        <w:rPr>
          <w:rStyle w:val="StyleUnderline"/>
        </w:rPr>
        <w:t>fragility. It means that the politics of coexistence are always contingent,</w:t>
      </w:r>
      <w:r>
        <w:rPr>
          <w:rStyle w:val="StyleUnderline"/>
        </w:rPr>
        <w:t xml:space="preserve"> </w:t>
      </w:r>
      <w:proofErr w:type="gramStart"/>
      <w:r w:rsidRPr="00FD75AC">
        <w:rPr>
          <w:rStyle w:val="StyleUnderline"/>
        </w:rPr>
        <w:t>fragile</w:t>
      </w:r>
      <w:proofErr w:type="gramEnd"/>
      <w:r w:rsidRPr="00FD75AC">
        <w:rPr>
          <w:rStyle w:val="StyleUnderline"/>
        </w:rPr>
        <w:t xml:space="preserve"> and flawed – at least one being is missing. </w:t>
      </w:r>
      <w:proofErr w:type="spellStart"/>
      <w:r w:rsidRPr="00FD75AC">
        <w:rPr>
          <w:rStyle w:val="StyleUnderline"/>
        </w:rPr>
        <w:t>Ecognostic</w:t>
      </w:r>
      <w:proofErr w:type="spellEnd"/>
      <w:r w:rsidRPr="00FD75AC">
        <w:rPr>
          <w:rStyle w:val="StyleUnderline"/>
        </w:rPr>
        <w:t xml:space="preserve"> jigsaws are</w:t>
      </w:r>
      <w:r>
        <w:rPr>
          <w:rStyle w:val="StyleUnderline"/>
        </w:rPr>
        <w:t xml:space="preserve"> </w:t>
      </w:r>
      <w:r w:rsidRPr="00FD75AC">
        <w:rPr>
          <w:rStyle w:val="Emphasis"/>
        </w:rPr>
        <w:t>never complete.</w:t>
      </w:r>
      <w:r>
        <w:rPr>
          <w:rStyle w:val="Emphasis"/>
        </w:rPr>
        <w:t xml:space="preserve"> </w:t>
      </w:r>
      <w:r w:rsidRPr="00FD75AC">
        <w:rPr>
          <w:sz w:val="12"/>
        </w:rPr>
        <w:t xml:space="preserve">There are many kinds of loops. There are positive feedback loops that escalate the potency of the system in which they are operating. Antibiotics versus bacteria. Farmers versus soil, giving rise to The Dustbowl. There are negative feedback loops that cool down the intensity of those systems. Think of thermostats and James Lovelock’s Gaia. There are phasing loops. We encounter them in beings such as global warming, so great that they come in and out of phase with human temporality. </w:t>
      </w:r>
      <w:proofErr w:type="spellStart"/>
      <w:r w:rsidRPr="00FD75AC">
        <w:rPr>
          <w:sz w:val="12"/>
        </w:rPr>
        <w:t>Ecognosis</w:t>
      </w:r>
      <w:proofErr w:type="spellEnd"/>
      <w:r w:rsidRPr="00FD75AC">
        <w:rPr>
          <w:sz w:val="12"/>
        </w:rPr>
        <w:t xml:space="preserve"> is a strange loop. There you were, shoveling coal into your steam engine, that great invention patented in 1784 that Marx hails as the driver of industrial capitalism. The very same machine that Paul </w:t>
      </w:r>
      <w:proofErr w:type="spellStart"/>
      <w:r w:rsidRPr="00FD75AC">
        <w:rPr>
          <w:sz w:val="12"/>
        </w:rPr>
        <w:t>Crutzen</w:t>
      </w:r>
      <w:proofErr w:type="spellEnd"/>
      <w:r w:rsidRPr="00FD75AC">
        <w:rPr>
          <w:sz w:val="12"/>
        </w:rPr>
        <w:t xml:space="preserve"> and Eugene Stoermer hail as the instigator of the Anthropocene, the decisive intersection between human temporality and geological time.4 Since the later eighteenth century humans began to deposit layers of carbon in Earth’s crust. In 1945 there occurred the Great Acceleration of the Anthropocene, marked by a huge data spike in the graph of human involvement in Earth systems. There you are, turning the ignition of your car. And </w:t>
      </w:r>
      <w:proofErr w:type="gramStart"/>
      <w:r w:rsidRPr="00FD75AC">
        <w:rPr>
          <w:sz w:val="12"/>
        </w:rPr>
        <w:t>all of a sudden</w:t>
      </w:r>
      <w:proofErr w:type="gramEnd"/>
      <w:r w:rsidRPr="00FD75AC">
        <w:rPr>
          <w:sz w:val="12"/>
        </w:rPr>
        <w:t xml:space="preserve">, at some strange point you don’t quite recall, you realize it. You are a member of a massively distributed thing. This thing is called species. Every time I start my car or steam </w:t>
      </w:r>
      <w:proofErr w:type="gramStart"/>
      <w:r w:rsidRPr="00FD75AC">
        <w:rPr>
          <w:sz w:val="12"/>
        </w:rPr>
        <w:t>engine</w:t>
      </w:r>
      <w:proofErr w:type="gramEnd"/>
      <w:r w:rsidRPr="00FD75AC">
        <w:rPr>
          <w:sz w:val="12"/>
        </w:rPr>
        <w:t xml:space="preserve"> I don’t mean to harm Earth, let alone cause the Sixth Mass Extinction Event in the four-and-a-half billion-year history of life on this planet. But when I scale up these actions to include billions of key turnings and billions of coal shovelings, I realize this is precisely what is happening. I am directly responsible, as a member of this species, for the Anthropocene. I am the criminal. 3 | Ibid. 4 | Cf. </w:t>
      </w:r>
      <w:proofErr w:type="spellStart"/>
      <w:r w:rsidRPr="00FD75AC">
        <w:rPr>
          <w:sz w:val="12"/>
        </w:rPr>
        <w:t>Crutzen</w:t>
      </w:r>
      <w:proofErr w:type="spellEnd"/>
      <w:r w:rsidRPr="00FD75AC">
        <w:rPr>
          <w:sz w:val="12"/>
        </w:rPr>
        <w:t xml:space="preserve">/Stoermer 2000, 17-18. 94 Timothy Morton </w:t>
      </w:r>
      <w:proofErr w:type="gramStart"/>
      <w:r w:rsidRPr="00FD75AC">
        <w:rPr>
          <w:sz w:val="12"/>
        </w:rPr>
        <w:t>And</w:t>
      </w:r>
      <w:proofErr w:type="gramEnd"/>
      <w:r w:rsidRPr="00FD75AC">
        <w:rPr>
          <w:sz w:val="12"/>
        </w:rPr>
        <w:t xml:space="preserve"> I discover this scientific forensics. Just like in noir fiction, I’m the detective and the criminal! I’m a person. I’m also part of an entity that is now a geophysical force on a planetary scale. 5 An Inconvenient Anthropocene </w:t>
      </w:r>
      <w:r w:rsidRPr="00FD75AC">
        <w:rPr>
          <w:rStyle w:val="Emphasis"/>
        </w:rPr>
        <w:t>Not all of us are ready to feel sufficiently creeped out</w:t>
      </w:r>
      <w:r w:rsidRPr="00FD75AC">
        <w:rPr>
          <w:rStyle w:val="StyleUnderline"/>
        </w:rPr>
        <w:t>. Not a day goes by</w:t>
      </w:r>
      <w:r>
        <w:rPr>
          <w:rStyle w:val="StyleUnderline"/>
        </w:rPr>
        <w:t xml:space="preserve"> </w:t>
      </w:r>
      <w:r w:rsidRPr="00FD75AC">
        <w:rPr>
          <w:rStyle w:val="StyleUnderline"/>
        </w:rPr>
        <w:t>recently without some Humanities scholars becoming quite exercised</w:t>
      </w:r>
      <w:r>
        <w:rPr>
          <w:rStyle w:val="StyleUnderline"/>
        </w:rPr>
        <w:t xml:space="preserve"> </w:t>
      </w:r>
      <w:r w:rsidRPr="00FD75AC">
        <w:rPr>
          <w:rStyle w:val="StyleUnderline"/>
        </w:rPr>
        <w:t>about the term Anthropocene, which has arisen at a most inconvenient</w:t>
      </w:r>
      <w:r>
        <w:rPr>
          <w:rStyle w:val="StyleUnderline"/>
        </w:rPr>
        <w:t xml:space="preserve"> </w:t>
      </w:r>
      <w:r w:rsidRPr="00FD75AC">
        <w:rPr>
          <w:rStyle w:val="StyleUnderline"/>
        </w:rPr>
        <w:t>moment.</w:t>
      </w:r>
      <w:r w:rsidRPr="00FD75AC">
        <w:rPr>
          <w:sz w:val="12"/>
        </w:rPr>
        <w:t xml:space="preserve"> Anthropocene might sound to </w:t>
      </w:r>
      <w:proofErr w:type="spellStart"/>
      <w:r w:rsidRPr="00FD75AC">
        <w:rPr>
          <w:sz w:val="12"/>
        </w:rPr>
        <w:t>posthumanists</w:t>
      </w:r>
      <w:proofErr w:type="spellEnd"/>
      <w:r w:rsidRPr="00FD75AC">
        <w:rPr>
          <w:sz w:val="12"/>
        </w:rPr>
        <w:t xml:space="preserve"> like an anthropocentric symptom of a sclerotic era. Others may readily recall the close of Foucault’s The Order of Things: »man« is like a face drawn in sand, eventually wiped away by the ocean tides.6 Foucault appears less upset than the Matthew Arnold of »Dover Beach« at the prospect of this construct’s obliteration. What a weirdly prescient image of global warming, with its rising sea levels and underwater government meetings.7 But how ironic. </w:t>
      </w:r>
      <w:r w:rsidRPr="00FD75AC">
        <w:rPr>
          <w:rStyle w:val="StyleUnderline"/>
        </w:rPr>
        <w:t>There we were, happily getting on with the obliteration business,</w:t>
      </w:r>
      <w:r>
        <w:rPr>
          <w:rStyle w:val="StyleUnderline"/>
        </w:rPr>
        <w:t xml:space="preserve"> </w:t>
      </w:r>
      <w:r w:rsidRPr="00FD75AC">
        <w:rPr>
          <w:rStyle w:val="StyleUnderline"/>
        </w:rPr>
        <w:t xml:space="preserve">when Anthropocene shows up. The human returns at a far deeper geological level than mere sand. Give a </w:t>
      </w:r>
      <w:proofErr w:type="spellStart"/>
      <w:r w:rsidRPr="00FD75AC">
        <w:rPr>
          <w:rStyle w:val="StyleUnderline"/>
        </w:rPr>
        <w:t>posthumanist</w:t>
      </w:r>
      <w:proofErr w:type="spellEnd"/>
      <w:r w:rsidRPr="00FD75AC">
        <w:rPr>
          <w:rStyle w:val="StyleUnderline"/>
        </w:rPr>
        <w:t xml:space="preserve"> a break! This is also</w:t>
      </w:r>
      <w:r>
        <w:rPr>
          <w:rStyle w:val="StyleUnderline"/>
        </w:rPr>
        <w:t xml:space="preserve"> </w:t>
      </w:r>
      <w:r w:rsidRPr="00FD75AC">
        <w:rPr>
          <w:rStyle w:val="StyleUnderline"/>
        </w:rPr>
        <w:t>an inconvenient truth for those convinced that any hint of talk about</w:t>
      </w:r>
      <w:r>
        <w:rPr>
          <w:rStyle w:val="StyleUnderline"/>
        </w:rPr>
        <w:t xml:space="preserve"> </w:t>
      </w:r>
      <w:r w:rsidRPr="00FD75AC">
        <w:rPr>
          <w:rStyle w:val="StyleUnderline"/>
        </w:rPr>
        <w:t>reality smacks of reactionary fantasy, as a bullying, know-nothing kick</w:t>
      </w:r>
      <w:r>
        <w:rPr>
          <w:rStyle w:val="StyleUnderline"/>
        </w:rPr>
        <w:t xml:space="preserve"> </w:t>
      </w:r>
      <w:r w:rsidRPr="00FD75AC">
        <w:rPr>
          <w:rStyle w:val="StyleUnderline"/>
        </w:rPr>
        <w:t>of a pebble, as if the sound of a kick were an argument.</w:t>
      </w:r>
      <w:r>
        <w:rPr>
          <w:rStyle w:val="StyleUnderline"/>
        </w:rPr>
        <w:t xml:space="preserve"> </w:t>
      </w:r>
      <w:r w:rsidRPr="00FD75AC">
        <w:rPr>
          <w:rStyle w:val="StyleUnderline"/>
        </w:rPr>
        <w:t>The Sixth Mass Extinction Event, caused by the Anthropocene,</w:t>
      </w:r>
      <w:r>
        <w:rPr>
          <w:rStyle w:val="StyleUnderline"/>
        </w:rPr>
        <w:t xml:space="preserve"> </w:t>
      </w:r>
      <w:r w:rsidRPr="00FD75AC">
        <w:rPr>
          <w:rStyle w:val="StyleUnderline"/>
        </w:rPr>
        <w:t>caused by humans. Not jellyfish; not dolphins; not coral. The panic seems more than a little disingenuous, given what we know about</w:t>
      </w:r>
      <w:r>
        <w:rPr>
          <w:rStyle w:val="StyleUnderline"/>
        </w:rPr>
        <w:t xml:space="preserve"> </w:t>
      </w:r>
      <w:r w:rsidRPr="00FD75AC">
        <w:rPr>
          <w:rStyle w:val="StyleUnderline"/>
        </w:rPr>
        <w:t>global warming, and given what we Humanities scholars think we like</w:t>
      </w:r>
      <w:r>
        <w:rPr>
          <w:rStyle w:val="StyleUnderline"/>
        </w:rPr>
        <w:t xml:space="preserve"> </w:t>
      </w:r>
      <w:r w:rsidRPr="00FD75AC">
        <w:rPr>
          <w:rStyle w:val="StyleUnderline"/>
        </w:rPr>
        <w:t>to say about the role of humans in creating it,</w:t>
      </w:r>
      <w:r w:rsidRPr="00FD75AC">
        <w:rPr>
          <w:sz w:val="12"/>
        </w:rPr>
        <w:t xml:space="preserve"> as opposed to, say, Pat Robertson or UKIP (the UK Independence Party). A Fredric Jameson might smile somewhat ruefully at the dialectic of scholars refusing the very concept of reality and big pictures, while global </w:t>
      </w:r>
      <w:proofErr w:type="spellStart"/>
      <w:r w:rsidRPr="00FD75AC">
        <w:rPr>
          <w:sz w:val="12"/>
        </w:rPr>
        <w:t>megacorporations</w:t>
      </w:r>
      <w:proofErr w:type="spellEnd"/>
      <w:r w:rsidRPr="00FD75AC">
        <w:rPr>
          <w:sz w:val="12"/>
        </w:rPr>
        <w:t xml:space="preserve"> frack in their backyards. 5 | Cf. Chakrabarty 2009, 197-222. 6 | Cf. Foucault 1994, 387. 7 | I refer to the action performed by the government of the Maldives in 2009. Why Ecological Awareness is Loopy 95 The Ocean’s Silver Screen </w:t>
      </w:r>
      <w:r w:rsidRPr="00FD75AC">
        <w:rPr>
          <w:rStyle w:val="StyleUnderline"/>
        </w:rPr>
        <w:t>The trouble with global warming is that one simply can’t just palm it</w:t>
      </w:r>
      <w:r>
        <w:rPr>
          <w:rStyle w:val="StyleUnderline"/>
        </w:rPr>
        <w:t xml:space="preserve"> </w:t>
      </w:r>
      <w:r w:rsidRPr="00FD75AC">
        <w:rPr>
          <w:rStyle w:val="StyleUnderline"/>
        </w:rPr>
        <w:t xml:space="preserve">off on one particular group of </w:t>
      </w:r>
      <w:proofErr w:type="gramStart"/>
      <w:r w:rsidRPr="00FD75AC">
        <w:rPr>
          <w:rStyle w:val="StyleUnderline"/>
        </w:rPr>
        <w:t>humans, or</w:t>
      </w:r>
      <w:proofErr w:type="gramEnd"/>
      <w:r w:rsidRPr="00FD75AC">
        <w:rPr>
          <w:rStyle w:val="StyleUnderline"/>
        </w:rPr>
        <w:t xml:space="preserve"> insist that the Sixth Mass</w:t>
      </w:r>
      <w:r>
        <w:rPr>
          <w:rStyle w:val="StyleUnderline"/>
        </w:rPr>
        <w:t xml:space="preserve"> </w:t>
      </w:r>
      <w:r w:rsidRPr="00FD75AC">
        <w:rPr>
          <w:rStyle w:val="StyleUnderline"/>
        </w:rPr>
        <w:t>Extinction Event is just another construct.</w:t>
      </w:r>
      <w:r w:rsidRPr="00FD75AC">
        <w:rPr>
          <w:sz w:val="12"/>
        </w:rPr>
        <w:t xml:space="preserve"> The Humanities have persistently argued via Foucault via Heidegger or Marx via Hegel via Kant that there are no accessible things in themselves, only thing-</w:t>
      </w:r>
      <w:proofErr w:type="spellStart"/>
      <w:r w:rsidRPr="00FD75AC">
        <w:rPr>
          <w:sz w:val="12"/>
        </w:rPr>
        <w:t>positings</w:t>
      </w:r>
      <w:proofErr w:type="spellEnd"/>
      <w:r w:rsidRPr="00FD75AC">
        <w:rPr>
          <w:sz w:val="12"/>
        </w:rPr>
        <w:t xml:space="preserve">, or </w:t>
      </w:r>
      <w:proofErr w:type="spellStart"/>
      <w:r w:rsidRPr="00FD75AC">
        <w:rPr>
          <w:sz w:val="12"/>
        </w:rPr>
        <w:t>thingings</w:t>
      </w:r>
      <w:proofErr w:type="spellEnd"/>
      <w:r w:rsidRPr="00FD75AC">
        <w:rPr>
          <w:sz w:val="12"/>
        </w:rPr>
        <w:t xml:space="preserve"> of Dasein, or thing discourses, or things posited by the history of spirit, or by (human) economic relations. Only things insofar as they correlate to some version of the (human) subject.8 But the screen on which these correlations are projected isn’t blank after all. It consists of unique, discrete entities with a »life« of their own no matter whether a (human) subject has opened the epistemological refrigerator door to check them. Some entities formerly known as blank screens (and violently treated so) are overwhelming human being itself.</w:t>
      </w:r>
    </w:p>
    <w:p w14:paraId="0919C82D" w14:textId="77777777" w:rsidR="00EA2236" w:rsidRDefault="00EA2236" w:rsidP="00EA2236">
      <w:pPr>
        <w:pStyle w:val="Heading3"/>
      </w:pPr>
      <w:r>
        <w:t>2NC Must Read</w:t>
      </w:r>
    </w:p>
    <w:p w14:paraId="3D21225E" w14:textId="77777777" w:rsidR="00EA2236" w:rsidRPr="00FD75AC" w:rsidRDefault="00EA2236" w:rsidP="00EA2236">
      <w:pPr>
        <w:rPr>
          <w:sz w:val="12"/>
        </w:rPr>
      </w:pPr>
    </w:p>
    <w:p w14:paraId="3B303695" w14:textId="77777777" w:rsidR="00EA2236" w:rsidRPr="008E5C77" w:rsidRDefault="00EA2236" w:rsidP="00EA2236">
      <w:pPr>
        <w:pStyle w:val="Heading4"/>
      </w:pPr>
      <w:r>
        <w:t xml:space="preserve">The 1AC attempts to know and explain the world—this anxiety fuels a process of destruction that defies comprehension—only unknowability can offer true awareness  </w:t>
      </w:r>
    </w:p>
    <w:p w14:paraId="43AAC214" w14:textId="77777777" w:rsidR="00EA2236" w:rsidRDefault="00EA2236" w:rsidP="00EA2236">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56-58. **Note—page 57 is a cartoon and I didn’t scan it. It shows a German cartoon where two rocks are talking. You aren’t missing a lot. //BR</w:t>
      </w:r>
    </w:p>
    <w:p w14:paraId="08E44BD7" w14:textId="77777777" w:rsidR="00EA2236" w:rsidRDefault="00EA2236" w:rsidP="00EA2236">
      <w:pPr>
        <w:rPr>
          <w:rStyle w:val="StyleUnderline"/>
        </w:rPr>
      </w:pPr>
      <w:r w:rsidRPr="00CE27A5">
        <w:rPr>
          <w:sz w:val="16"/>
        </w:rPr>
        <w:t xml:space="preserve">Harman writes that, </w:t>
      </w:r>
      <w:r w:rsidRPr="00CE27A5">
        <w:rPr>
          <w:rStyle w:val="StyleUnderline"/>
        </w:rPr>
        <w:t>because objects withdraw irreducibly, you can’t even get closer to objects</w:t>
      </w:r>
      <w:r w:rsidRPr="006A3ACF">
        <w:rPr>
          <w:rStyle w:val="StyleUnderline"/>
          <w:highlight w:val="yellow"/>
        </w:rPr>
        <w:t>. This becomes clearer as we enter the ecological crisis</w:t>
      </w:r>
      <w:proofErr w:type="gramStart"/>
      <w:r w:rsidRPr="006A3ACF">
        <w:rPr>
          <w:rStyle w:val="StyleUnderline"/>
          <w:highlight w:val="yellow"/>
        </w:rPr>
        <w:t>—“</w:t>
      </w:r>
      <w:proofErr w:type="gramEnd"/>
      <w:r w:rsidRPr="006A3ACF">
        <w:rPr>
          <w:rStyle w:val="StyleUnderline"/>
          <w:highlight w:val="yellow"/>
        </w:rPr>
        <w:t>Has it started yet? How in are we?”</w:t>
      </w:r>
      <w:r w:rsidRPr="00CE27A5">
        <w:rPr>
          <w:rStyle w:val="StyleUnderline"/>
        </w:rPr>
        <w:t xml:space="preserve"> This anxiety is a symptom of the emergency of </w:t>
      </w:r>
      <w:proofErr w:type="spellStart"/>
      <w:r w:rsidRPr="00CE27A5">
        <w:rPr>
          <w:rStyle w:val="StyleUnderline"/>
        </w:rPr>
        <w:t>hyperobjects</w:t>
      </w:r>
      <w:proofErr w:type="spellEnd"/>
      <w:r w:rsidRPr="00CE27A5">
        <w:rPr>
          <w:rStyle w:val="StyleUnderline"/>
        </w:rPr>
        <w:t xml:space="preserve">. </w:t>
      </w:r>
      <w:r w:rsidRPr="006A3ACF">
        <w:rPr>
          <w:rStyle w:val="StyleUnderline"/>
          <w:highlight w:val="yellow"/>
        </w:rPr>
        <w:t xml:space="preserve">It’s like trying to get closer to the moon by running toward it, </w:t>
      </w:r>
      <w:r w:rsidRPr="006A3ACF">
        <w:rPr>
          <w:rStyle w:val="Emphasis"/>
          <w:highlight w:val="yellow"/>
        </w:rPr>
        <w:t>all the while forgetting</w:t>
      </w:r>
      <w:r w:rsidRPr="006A3ACF">
        <w:rPr>
          <w:rStyle w:val="StyleUnderline"/>
          <w:highlight w:val="yellow"/>
        </w:rPr>
        <w:t xml:space="preserve"> that you are on the surface of the earth. The more data we have about lifeforms, the more we realize we can </w:t>
      </w:r>
      <w:r w:rsidRPr="006A3ACF">
        <w:rPr>
          <w:rStyle w:val="Emphasis"/>
          <w:highlight w:val="yellow"/>
        </w:rPr>
        <w:t>never truly know them</w:t>
      </w:r>
      <w:r w:rsidRPr="00CE27A5">
        <w:rPr>
          <w:rStyle w:val="StyleUnderline"/>
        </w:rPr>
        <w:t>. This has partly to do with something strange that has happened to temporality.</w:t>
      </w:r>
      <w:r w:rsidRPr="00CE27A5">
        <w:rPr>
          <w:sz w:val="16"/>
        </w:rPr>
        <w:t xml:space="preserve"> The ocean of floating temporality and spatiality watts to and </w:t>
      </w:r>
      <w:proofErr w:type="spellStart"/>
      <w:r w:rsidRPr="00CE27A5">
        <w:rPr>
          <w:sz w:val="16"/>
        </w:rPr>
        <w:t>fro</w:t>
      </w:r>
      <w:proofErr w:type="spellEnd"/>
      <w:r w:rsidRPr="00CE27A5">
        <w:rPr>
          <w:sz w:val="16"/>
        </w:rPr>
        <w:t xml:space="preserve">, “in front of things”: not spatially in front, but ontologically in trout, like the undulating curtain of a theater. The Florida Everglades have lasted for about five thousand years. Some call them Nature because that is what they are used to. But beyond this they are a </w:t>
      </w:r>
      <w:proofErr w:type="spellStart"/>
      <w:r w:rsidRPr="00CE27A5">
        <w:rPr>
          <w:sz w:val="16"/>
        </w:rPr>
        <w:t>hyperobject</w:t>
      </w:r>
      <w:proofErr w:type="spellEnd"/>
      <w:r w:rsidRPr="00CE27A5">
        <w:rPr>
          <w:sz w:val="16"/>
        </w:rPr>
        <w:t xml:space="preserve">, massively distributed in time and space in ways that baffle humans and make interacting with them fascinating, disturbing, problematic, and wondrous. Joel Trexler is an ecologist who's totally at home out on the Everglades. This at-homeness is palpable in the way he scoops up a carnivorous plant, bladderwort, or in his excitement about the gar, a living fossil: so many things that are hard to spectate or to photograph but are nevertheless compelling to think about. Trexler argues that it's possible to restore the Everglades to a condition they had fifty, one hundred, or one thousand years ago. </w:t>
      </w:r>
      <w:r w:rsidRPr="00CE27A5">
        <w:rPr>
          <w:rStyle w:val="StyleUnderline"/>
        </w:rPr>
        <w:t>There is no "pristine," no Nature, only history. Indeed, as Adorno puts it, Nature is simply reified history.'</w:t>
      </w:r>
      <w:r>
        <w:rPr>
          <w:rStyle w:val="StyleUnderline"/>
        </w:rPr>
        <w:t xml:space="preserve"> </w:t>
      </w:r>
      <w:r w:rsidRPr="006A3ACF">
        <w:rPr>
          <w:rStyle w:val="StyleUnderline"/>
          <w:highlight w:val="yellow"/>
        </w:rPr>
        <w:t>I start the engine of my car. Liquefied dinosaur bones burst into flame. Walk up a chalky hill; billions of ancient pulverized undersea creatures grip my shoes</w:t>
      </w:r>
      <w:r w:rsidRPr="00CE27A5">
        <w:rPr>
          <w:rStyle w:val="StyleUnderline"/>
        </w:rPr>
        <w:t>. I breathe Bacterial pollution from some Archean cataclysm fills my alveoli—we call it oxygen</w:t>
      </w:r>
      <w:r w:rsidRPr="00CE27A5">
        <w:rPr>
          <w:sz w:val="16"/>
        </w:rPr>
        <w:t xml:space="preserve">. I type this sentence. 'Mitochondria, anaerobic bacteria hiding in my cells from the Oxygen Catastrophe, spur me with energy. They have their own DNA. I hammer a nail. In consistent layers of ore, bacteria deposited the iron in Earth's crust. I turn on the TV and see snow. A sliver of the snow is a trace of the Cosmic Microwave Background left over from the Big Bang. I walk on top of life-forms. </w:t>
      </w:r>
      <w:r w:rsidRPr="00CE27A5">
        <w:rPr>
          <w:rStyle w:val="StyleUnderline"/>
        </w:rPr>
        <w:t>The oxygen in our lungs is bacterial outgassing. Oil is the result of some dark, secret collusion between rocks and algae</w:t>
      </w:r>
      <w:r w:rsidRPr="00CE27A5">
        <w:rPr>
          <w:sz w:val="16"/>
        </w:rPr>
        <w:t xml:space="preserve"> and plankton millions and millions of years in the past. When you look at </w:t>
      </w:r>
      <w:proofErr w:type="gramStart"/>
      <w:r w:rsidRPr="00CE27A5">
        <w:rPr>
          <w:sz w:val="16"/>
        </w:rPr>
        <w:t>oil</w:t>
      </w:r>
      <w:proofErr w:type="gramEnd"/>
      <w:r w:rsidRPr="00CE27A5">
        <w:rPr>
          <w:sz w:val="16"/>
        </w:rPr>
        <w:t xml:space="preserve"> you're looking at the past. </w:t>
      </w:r>
      <w:proofErr w:type="spellStart"/>
      <w:r w:rsidRPr="006A3ACF">
        <w:rPr>
          <w:rStyle w:val="StyleUnderline"/>
          <w:highlight w:val="yellow"/>
        </w:rPr>
        <w:t>Hyperobiects</w:t>
      </w:r>
      <w:proofErr w:type="spellEnd"/>
      <w:r w:rsidRPr="006A3ACF">
        <w:rPr>
          <w:rStyle w:val="StyleUnderline"/>
          <w:highlight w:val="yellow"/>
        </w:rPr>
        <w:t xml:space="preserve"> are time-stretched to such a vast extent that they become </w:t>
      </w:r>
      <w:r w:rsidRPr="006A3ACF">
        <w:rPr>
          <w:rStyle w:val="Emphasis"/>
          <w:highlight w:val="yellow"/>
        </w:rPr>
        <w:t>almost impossible to hold in mind</w:t>
      </w:r>
      <w:r w:rsidRPr="00CE27A5">
        <w:rPr>
          <w:rStyle w:val="StyleUnderline"/>
        </w:rPr>
        <w:t>.</w:t>
      </w:r>
    </w:p>
    <w:p w14:paraId="393E3107" w14:textId="77777777" w:rsidR="00EA2236" w:rsidRDefault="00EA2236" w:rsidP="00EA2236">
      <w:pPr>
        <w:rPr>
          <w:rStyle w:val="StyleUnderline"/>
        </w:rPr>
      </w:pPr>
    </w:p>
    <w:p w14:paraId="21EB9CAE" w14:textId="77777777" w:rsidR="00EA2236" w:rsidRDefault="00EA2236" w:rsidP="00EA2236">
      <w:pPr>
        <w:pStyle w:val="Heading3"/>
        <w:rPr>
          <w:rStyle w:val="StyleUnderline"/>
        </w:rPr>
      </w:pPr>
      <w:r>
        <w:t xml:space="preserve">2NC </w:t>
      </w:r>
      <w:r w:rsidRPr="00311935">
        <w:t>AT</w:t>
      </w:r>
      <w:r>
        <w:t xml:space="preserve"> “</w:t>
      </w:r>
      <w:proofErr w:type="spellStart"/>
      <w:r w:rsidRPr="00311935">
        <w:t>Aff</w:t>
      </w:r>
      <w:proofErr w:type="spellEnd"/>
      <w:r w:rsidRPr="00311935">
        <w:t xml:space="preserve"> is True</w:t>
      </w:r>
      <w:r>
        <w:rPr>
          <w:rStyle w:val="StyleUnderline"/>
        </w:rPr>
        <w:t>”</w:t>
      </w:r>
    </w:p>
    <w:p w14:paraId="66E68F75" w14:textId="77777777" w:rsidR="00EA2236" w:rsidRPr="00311935" w:rsidRDefault="00EA2236" w:rsidP="00EA2236"/>
    <w:p w14:paraId="361A69F3" w14:textId="77777777" w:rsidR="00EA2236" w:rsidRPr="008E5C77" w:rsidRDefault="00EA2236" w:rsidP="00EA2236">
      <w:pPr>
        <w:pStyle w:val="Heading4"/>
      </w:pPr>
      <w:r w:rsidRPr="008E5C77">
        <w:t xml:space="preserve">Our argument isn’t a denial of the particularity of </w:t>
      </w:r>
      <w:proofErr w:type="gramStart"/>
      <w:r w:rsidRPr="00CE27A5">
        <w:t>( _</w:t>
      </w:r>
      <w:proofErr w:type="gramEnd"/>
      <w:r w:rsidRPr="00CE27A5">
        <w:t>__ )</w:t>
      </w:r>
      <w:r w:rsidRPr="008E5C77">
        <w:t xml:space="preserve">, but rather an argument </w:t>
      </w:r>
      <w:r>
        <w:t>towards truly comprehending</w:t>
      </w:r>
      <w:r w:rsidRPr="008E5C77">
        <w:t xml:space="preserve"> the </w:t>
      </w:r>
      <w:r>
        <w:t>setting</w:t>
      </w:r>
      <w:r w:rsidRPr="008E5C77">
        <w:t xml:space="preserve"> in which </w:t>
      </w:r>
      <w:r>
        <w:t>beings</w:t>
      </w:r>
      <w:r w:rsidRPr="008E5C77">
        <w:t xml:space="preserve"> interact </w:t>
      </w:r>
      <w:r>
        <w:t xml:space="preserve">and thinking in scale </w:t>
      </w:r>
    </w:p>
    <w:p w14:paraId="2E5F5F14" w14:textId="77777777" w:rsidR="00EA2236" w:rsidRDefault="00EA2236" w:rsidP="00EA2236">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54 //BR </w:t>
      </w:r>
    </w:p>
    <w:p w14:paraId="1BCF46E7" w14:textId="77777777" w:rsidR="00EA2236" w:rsidRPr="00CE27A5" w:rsidRDefault="00EA2236" w:rsidP="00EA2236">
      <w:pPr>
        <w:rPr>
          <w:sz w:val="16"/>
        </w:rPr>
      </w:pPr>
      <w:r w:rsidRPr="00CE27A5">
        <w:rPr>
          <w:sz w:val="16"/>
        </w:rPr>
        <w:t xml:space="preserve">In some sense, </w:t>
      </w:r>
      <w:r w:rsidRPr="00CE27A5">
        <w:rPr>
          <w:rStyle w:val="StyleUnderline"/>
        </w:rPr>
        <w:t>our cognition is an insect's waking dream</w:t>
      </w:r>
      <w:r w:rsidRPr="00CE27A5">
        <w:rPr>
          <w:sz w:val="16"/>
        </w:rPr>
        <w:t xml:space="preserve">:" Such is the force of the </w:t>
      </w:r>
      <w:proofErr w:type="spellStart"/>
      <w:r w:rsidRPr="00CE27A5">
        <w:rPr>
          <w:sz w:val="16"/>
        </w:rPr>
        <w:t>hyperobject</w:t>
      </w:r>
      <w:proofErr w:type="spellEnd"/>
      <w:r w:rsidRPr="00CE27A5">
        <w:rPr>
          <w:sz w:val="16"/>
        </w:rPr>
        <w:t xml:space="preserve"> evolution. In some sense, modernity is the story of how oil got into everything. Such is the force of the </w:t>
      </w:r>
      <w:proofErr w:type="spellStart"/>
      <w:r w:rsidRPr="00CE27A5">
        <w:rPr>
          <w:sz w:val="16"/>
        </w:rPr>
        <w:t>hyperobject</w:t>
      </w:r>
      <w:proofErr w:type="spellEnd"/>
      <w:r w:rsidRPr="00CE27A5">
        <w:rPr>
          <w:sz w:val="16"/>
        </w:rPr>
        <w:t xml:space="preserve"> oil. In some sense, cancer is the physical body's expression of radioactive materials. Such is the force of the </w:t>
      </w:r>
      <w:proofErr w:type="spellStart"/>
      <w:r w:rsidRPr="00CE27A5">
        <w:rPr>
          <w:sz w:val="16"/>
        </w:rPr>
        <w:t>hvperobiect</w:t>
      </w:r>
      <w:proofErr w:type="spellEnd"/>
      <w:r w:rsidRPr="00CE27A5">
        <w:rPr>
          <w:sz w:val="16"/>
        </w:rPr>
        <w:t xml:space="preserve"> radiation. </w:t>
      </w:r>
      <w:r w:rsidRPr="006A3ACF">
        <w:rPr>
          <w:rStyle w:val="StyleUnderline"/>
          <w:highlight w:val="yellow"/>
        </w:rPr>
        <w:t>In some sense, everything changes</w:t>
      </w:r>
      <w:r w:rsidRPr="00CE27A5">
        <w:rPr>
          <w:rStyle w:val="StyleUnderline"/>
        </w:rPr>
        <w:t xml:space="preserve">. Such is the force of the </w:t>
      </w:r>
      <w:proofErr w:type="spellStart"/>
      <w:r w:rsidRPr="00CE27A5">
        <w:rPr>
          <w:rStyle w:val="StyleUnderline"/>
        </w:rPr>
        <w:t>hyperobject</w:t>
      </w:r>
      <w:proofErr w:type="spellEnd"/>
      <w:r w:rsidRPr="00CE27A5">
        <w:rPr>
          <w:rStyle w:val="StyleUnderline"/>
        </w:rPr>
        <w:t xml:space="preserve"> universe. </w:t>
      </w:r>
      <w:r w:rsidRPr="006A3ACF">
        <w:rPr>
          <w:rStyle w:val="StyleUnderline"/>
          <w:highlight w:val="yellow"/>
        </w:rPr>
        <w:t>Yet the converse is also true. From the standpoint of the end of the universe, everything is equally meaningless</w:t>
      </w:r>
      <w:r w:rsidRPr="00CE27A5">
        <w:rPr>
          <w:rStyle w:val="StyleUnderline"/>
        </w:rPr>
        <w:t>, smoothed out into maximum entropy. Yet this massive object is not more real than a safety pin or a snail shell. From the standpoint of radiation, soft tissues are invisible. Yet from my point of view, they are the painful seeping lesions on my back as I recover from sunstroke</w:t>
      </w:r>
      <w:r w:rsidRPr="00CE27A5">
        <w:rPr>
          <w:sz w:val="16"/>
        </w:rPr>
        <w:t xml:space="preserve">, glued by lymph to the pillow in a Maltese villa. From oil's point of view, my car is a shallow doll's house thimble. Yet from my </w:t>
      </w:r>
      <w:r w:rsidRPr="00B92668">
        <w:rPr>
          <w:sz w:val="16"/>
        </w:rPr>
        <w:t>point of view, oil makes</w:t>
      </w:r>
      <w:r w:rsidRPr="00CE27A5">
        <w:rPr>
          <w:sz w:val="16"/>
        </w:rPr>
        <w:t xml:space="preserve"> America look the way it does: it covers the plains with highways while weeds grow through the rotting wood on a </w:t>
      </w:r>
      <w:r w:rsidRPr="00B92668">
        <w:rPr>
          <w:sz w:val="16"/>
        </w:rPr>
        <w:t xml:space="preserve">railway track. </w:t>
      </w:r>
      <w:r w:rsidRPr="006A3ACF">
        <w:rPr>
          <w:rStyle w:val="StyleUnderline"/>
          <w:highlight w:val="yellow"/>
        </w:rPr>
        <w:t>From evolution's point of view, I'm just</w:t>
      </w:r>
      <w:r w:rsidRPr="00CE27A5">
        <w:rPr>
          <w:rStyle w:val="StyleUnderline"/>
        </w:rPr>
        <w:t xml:space="preserve"> an </w:t>
      </w:r>
      <w:r w:rsidRPr="006A3ACF">
        <w:rPr>
          <w:rStyle w:val="StyleUnderline"/>
          <w:highlight w:val="yellow"/>
        </w:rPr>
        <w:t>ephemeral</w:t>
      </w:r>
      <w:r w:rsidRPr="00CE27A5">
        <w:rPr>
          <w:rStyle w:val="StyleUnderline"/>
        </w:rPr>
        <w:t xml:space="preserve"> expression of </w:t>
      </w:r>
      <w:r w:rsidRPr="006A3ACF">
        <w:rPr>
          <w:rStyle w:val="StyleUnderline"/>
          <w:highlight w:val="yellow"/>
        </w:rPr>
        <w:t>DNA. Yet from my point of view, I inhabit an extended phenotype</w:t>
      </w:r>
      <w:r w:rsidRPr="00CE27A5">
        <w:rPr>
          <w:sz w:val="16"/>
        </w:rPr>
        <w:t xml:space="preserve"> that consists of computers, desks, lights, streets, children, and dinner plates. </w:t>
      </w:r>
      <w:r w:rsidRPr="006A3ACF">
        <w:rPr>
          <w:rStyle w:val="StyleUnderline"/>
          <w:highlight w:val="yellow"/>
        </w:rPr>
        <w:t xml:space="preserve">When I think nonlocality in this way, </w:t>
      </w:r>
      <w:r w:rsidRPr="006A3ACF">
        <w:rPr>
          <w:rStyle w:val="Emphasis"/>
          <w:highlight w:val="yellow"/>
        </w:rPr>
        <w:t xml:space="preserve">I am not negating the </w:t>
      </w:r>
      <w:proofErr w:type="spellStart"/>
      <w:r w:rsidRPr="006A3ACF">
        <w:rPr>
          <w:rStyle w:val="Emphasis"/>
          <w:highlight w:val="yellow"/>
        </w:rPr>
        <w:t>specificty</w:t>
      </w:r>
      <w:proofErr w:type="spellEnd"/>
      <w:r w:rsidRPr="006A3ACF">
        <w:rPr>
          <w:rStyle w:val="Emphasis"/>
          <w:highlight w:val="yellow"/>
        </w:rPr>
        <w:t xml:space="preserve"> of things</w:t>
      </w:r>
      <w:r w:rsidRPr="006A3ACF">
        <w:rPr>
          <w:rStyle w:val="StyleUnderline"/>
          <w:highlight w:val="yellow"/>
        </w:rPr>
        <w:t>, evaporating them into the abstract mist</w:t>
      </w:r>
      <w:r w:rsidRPr="00CE27A5">
        <w:rPr>
          <w:rStyle w:val="StyleUnderline"/>
        </w:rPr>
        <w:t xml:space="preserve"> of the general or the larger or the less local. </w:t>
      </w:r>
      <w:r w:rsidRPr="006A3ACF">
        <w:rPr>
          <w:rStyle w:val="Emphasis"/>
          <w:highlight w:val="yellow"/>
        </w:rPr>
        <w:t>Nonlocality is far weirder than that</w:t>
      </w:r>
      <w:r w:rsidRPr="006A3ACF">
        <w:rPr>
          <w:rStyle w:val="StyleUnderline"/>
          <w:highlight w:val="yellow"/>
        </w:rPr>
        <w:t xml:space="preserve">. When it comes to </w:t>
      </w:r>
      <w:proofErr w:type="spellStart"/>
      <w:r w:rsidRPr="006A3ACF">
        <w:rPr>
          <w:rStyle w:val="StyleUnderline"/>
          <w:highlight w:val="yellow"/>
        </w:rPr>
        <w:t>hyperobjects</w:t>
      </w:r>
      <w:proofErr w:type="spellEnd"/>
      <w:r w:rsidRPr="006A3ACF">
        <w:rPr>
          <w:rStyle w:val="StyleUnderline"/>
          <w:highlight w:val="yellow"/>
        </w:rPr>
        <w:t xml:space="preserve">, nonlocality means that the general itself is compromised by </w:t>
      </w:r>
      <w:proofErr w:type="gramStart"/>
      <w:r w:rsidRPr="006A3ACF">
        <w:rPr>
          <w:rStyle w:val="StyleUnderline"/>
          <w:highlight w:val="yellow"/>
        </w:rPr>
        <w:t>the particular</w:t>
      </w:r>
      <w:proofErr w:type="gramEnd"/>
      <w:r w:rsidRPr="00CE27A5">
        <w:rPr>
          <w:rStyle w:val="StyleUnderline"/>
        </w:rPr>
        <w:t xml:space="preserve">. When I look for the </w:t>
      </w:r>
      <w:proofErr w:type="spellStart"/>
      <w:r w:rsidRPr="00CE27A5">
        <w:rPr>
          <w:rStyle w:val="StyleUnderline"/>
        </w:rPr>
        <w:t>hyperobject</w:t>
      </w:r>
      <w:proofErr w:type="spellEnd"/>
      <w:r w:rsidRPr="00CE27A5">
        <w:rPr>
          <w:rStyle w:val="StyleUnderline"/>
        </w:rPr>
        <w:t xml:space="preserve"> oil, I don't find it. Oil just is droplets, flows, rivers, and slicks of oil. I do not find the object</w:t>
      </w:r>
      <w:r w:rsidRPr="00CE27A5">
        <w:rPr>
          <w:sz w:val="16"/>
        </w:rPr>
        <w:t xml:space="preserve"> by looking sub specie aeternitatis, but by seeing things sub specie </w:t>
      </w:r>
      <w:proofErr w:type="spellStart"/>
      <w:r w:rsidRPr="00CE27A5">
        <w:rPr>
          <w:sz w:val="16"/>
        </w:rPr>
        <w:t>majoris</w:t>
      </w:r>
      <w:proofErr w:type="spellEnd"/>
      <w:r w:rsidRPr="00CE27A5">
        <w:rPr>
          <w:sz w:val="16"/>
        </w:rPr>
        <w:t xml:space="preserve">, sub specie </w:t>
      </w:r>
      <w:proofErr w:type="spellStart"/>
      <w:r w:rsidRPr="00CE27A5">
        <w:rPr>
          <w:sz w:val="16"/>
        </w:rPr>
        <w:t>inhumanae</w:t>
      </w:r>
      <w:proofErr w:type="spellEnd"/>
      <w:r w:rsidRPr="00CE27A5">
        <w:rPr>
          <w:sz w:val="16"/>
        </w:rPr>
        <w:t xml:space="preserve">. This brings us to our next section, in which we try to bring the </w:t>
      </w:r>
      <w:proofErr w:type="spellStart"/>
      <w:r w:rsidRPr="00CE27A5">
        <w:rPr>
          <w:sz w:val="16"/>
        </w:rPr>
        <w:t>hyperobject</w:t>
      </w:r>
      <w:proofErr w:type="spellEnd"/>
      <w:r w:rsidRPr="00CE27A5">
        <w:rPr>
          <w:sz w:val="16"/>
        </w:rPr>
        <w:t xml:space="preserve"> into an even sharper focus, by considering temporality.</w:t>
      </w:r>
    </w:p>
    <w:p w14:paraId="79DFCE14" w14:textId="77777777" w:rsidR="00EA2236" w:rsidRPr="00311935" w:rsidRDefault="00EA2236" w:rsidP="00EA2236"/>
    <w:p w14:paraId="49D2D7A1" w14:textId="1D550AAF" w:rsidR="00FE6CFD" w:rsidRDefault="00FE6CFD" w:rsidP="00FE6CFD">
      <w:pPr>
        <w:pStyle w:val="Heading2"/>
      </w:pPr>
      <w:r>
        <w:t xml:space="preserve">Links vs. K </w:t>
      </w:r>
      <w:proofErr w:type="spellStart"/>
      <w:r>
        <w:t>Affs</w:t>
      </w:r>
      <w:proofErr w:type="spellEnd"/>
    </w:p>
    <w:p w14:paraId="74DE1456" w14:textId="06BF2F3E" w:rsidR="00FE6CFD" w:rsidRDefault="00FE6CFD" w:rsidP="00FE6CFD"/>
    <w:p w14:paraId="6F8404B5" w14:textId="36B593E2" w:rsidR="00FE6CFD" w:rsidRDefault="00FE6CFD" w:rsidP="00FE6CFD"/>
    <w:p w14:paraId="334E5373" w14:textId="77777777" w:rsidR="00FE6CFD" w:rsidRDefault="00FE6CFD" w:rsidP="00FE6CFD">
      <w:pPr>
        <w:pStyle w:val="Heading3"/>
      </w:pPr>
      <w:r>
        <w:t>Animals</w:t>
      </w:r>
    </w:p>
    <w:p w14:paraId="5EE43E57" w14:textId="77777777" w:rsidR="00FE6CFD" w:rsidRDefault="00FE6CFD" w:rsidP="00FE6CFD">
      <w:pPr>
        <w:pStyle w:val="Heading4"/>
      </w:pPr>
      <w:r>
        <w:t xml:space="preserve">Their well-meaning attempt to dissolve the human-animal distinction reifies the worst forms of destruction against what is deemed </w:t>
      </w:r>
      <w:r>
        <w:rPr>
          <w:i/>
        </w:rPr>
        <w:t>animality</w:t>
      </w:r>
      <w:r>
        <w:t xml:space="preserve">—it’s better to acknowledge non-human lifeforms as strange strangers—specific line/comparative sequencing evidence— </w:t>
      </w:r>
    </w:p>
    <w:p w14:paraId="75386818" w14:textId="77777777"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51" w:history="1">
        <w:r>
          <w:rPr>
            <w:rStyle w:val="Hyperlink"/>
          </w:rPr>
          <w:t>http://site.ebrary.com/lib/apus/docDetail.action?docID=10496853..page</w:t>
        </w:r>
      </w:hyperlink>
      <w:r>
        <w:t xml:space="preserve"> 40-42 //BR </w:t>
      </w:r>
    </w:p>
    <w:p w14:paraId="0FFE4E6B" w14:textId="77777777" w:rsidR="00FE6CFD" w:rsidRPr="00B92668" w:rsidRDefault="00FE6CFD" w:rsidP="00FE6CFD">
      <w:pPr>
        <w:rPr>
          <w:sz w:val="16"/>
        </w:rPr>
      </w:pPr>
      <w:r w:rsidRPr="00B92668">
        <w:rPr>
          <w:sz w:val="16"/>
        </w:rPr>
        <w:t xml:space="preserve">The mesh is vast yet intimate: there is </w:t>
      </w:r>
      <w:proofErr w:type="gramStart"/>
      <w:r w:rsidRPr="00B92668">
        <w:rPr>
          <w:sz w:val="16"/>
        </w:rPr>
        <w:t>no</w:t>
      </w:r>
      <w:proofErr w:type="gramEnd"/>
      <w:r w:rsidRPr="00B92668">
        <w:rPr>
          <w:sz w:val="16"/>
        </w:rPr>
        <w:t xml:space="preserve"> here or there, so everything is brought within our awareness. The more we analyze, the more ambiguous things become. We can’t really know who is at the junctions of the mesh before we meet them. Even when we meet them, they are liable to change before our eyes, and our view of them is also labile. These beings are the strange stranger. You won’t see references to animals in this book except in quotation marks. You will see absolutely no references to “the animal” or, even worse, to “the animal question,” as some contemporary philosophers put it (have they forgotten the resonance of “the Jewish question”?). Might this “question” be a product of a capitalist age, in which, as Marx comments, money is removed from other commodities and made to stand for commodity-ness as such, as if “there existed the Animal, the individual incarnation of the entire animal kingdom”? 71 Could treating people like “animals” result from this alienating abstraction? </w:t>
      </w:r>
      <w:r w:rsidRPr="00895A41">
        <w:rPr>
          <w:rStyle w:val="StyleUnderline"/>
        </w:rPr>
        <w:t>Saying “Humans are animals” could get you in trouble. So could saying “Humans are not animals,” for different reasons. The word “animal” shows how humans develop intolerances to strangeness and to the stranger.</w:t>
      </w:r>
      <w:r w:rsidRPr="00B92668">
        <w:rPr>
          <w:sz w:val="16"/>
        </w:rPr>
        <w:t xml:space="preserve"> </w:t>
      </w:r>
      <w:r w:rsidRPr="00895A41">
        <w:rPr>
          <w:rStyle w:val="StyleUnderline"/>
        </w:rPr>
        <w:t>According to prevailing ideologies, we must become, or be thought of as, like “animals” (biocentrism), or they should become, or be thought of as, like us (anthropocentrism). Neither choice is satisfactory. There is no way to maintain the strangeness of things. Equating humans with “animals” seems right. But “animals” are often shorthand for tools or objects of instrumental reason—the equation doesn’t sound so clever when you put it that way. Humans are like “animals,” but “animals” are not “animals,” as we are beginning to see.</w:t>
      </w:r>
      <w:r>
        <w:rPr>
          <w:rStyle w:val="StyleUnderline"/>
        </w:rPr>
        <w:t xml:space="preserve"> </w:t>
      </w:r>
      <w:r w:rsidRPr="00895A41">
        <w:rPr>
          <w:rStyle w:val="StyleUnderline"/>
        </w:rPr>
        <w:t>We should instead explore the paradoxes and fissures of identity within “human” and “animal.” Instead of “animal,” I use strange stranger. This stranger isn’t just strange</w:t>
      </w:r>
      <w:r w:rsidRPr="00B92668">
        <w:rPr>
          <w:sz w:val="16"/>
        </w:rPr>
        <w:t xml:space="preserve">. She, or he, or it— can we tell? </w:t>
      </w:r>
      <w:proofErr w:type="gramStart"/>
      <w:r w:rsidRPr="00B92668">
        <w:rPr>
          <w:sz w:val="16"/>
        </w:rPr>
        <w:t>how?—</w:t>
      </w:r>
      <w:proofErr w:type="gramEnd"/>
      <w:r w:rsidRPr="00B92668">
        <w:rPr>
          <w:sz w:val="16"/>
        </w:rPr>
        <w:t xml:space="preserve">is strangely strange. </w:t>
      </w:r>
      <w:r w:rsidRPr="00895A41">
        <w:rPr>
          <w:rStyle w:val="StyleUnderline"/>
        </w:rPr>
        <w:t>Their strangeness itself is strange</w:t>
      </w:r>
      <w:r w:rsidRPr="00B92668">
        <w:rPr>
          <w:sz w:val="16"/>
        </w:rPr>
        <w:t xml:space="preserve">. 72 </w:t>
      </w:r>
      <w:r w:rsidRPr="00895A41">
        <w:rPr>
          <w:rStyle w:val="StyleUnderline"/>
        </w:rPr>
        <w:t>We can never absolutely figure them out. If we could, then all we would have is a ready-made box to put them in</w:t>
      </w:r>
      <w:r w:rsidRPr="00B92668">
        <w:rPr>
          <w:sz w:val="16"/>
        </w:rPr>
        <w:t xml:space="preserve">, and we would just be looking at the box, not at the strange strangers. They are intrinsically strange. Do we know for sure whether they are sentient or not? Do we know whether they are alive or not? Their strangeness is part of who they are. 73 After all, they might be us. And what could be stranger than what is familiar? As anyone who has a long-term partner can attest, the strangest person is the one you wake up with every morning. Far from gradually erasing strangeness, intimacy heightens it. The more we know them, the stranger they become. Intimacy itself is strange. As the passenger side-view mirror on your car reads, “Objects in mirror are closer than they appear.” We ignore the mesh because we’re so familiar with it. 74 Our familiarity forms the basis of the threatening intimacy that we too often push to the backs of our minds. Imagine living in a world of triangular creatures. A triangular scientist discovers creatures without angles. These “smooth strangers” would be “strange” only insofar as we don’t usually encounter them in our world. But we can imagine such a creature. And if one ever showed up, it would be a “familiar stranger”—we would have anticipated its existence. We would need some time, of course, to get to know its smoothness. But this process would be fi </w:t>
      </w:r>
      <w:proofErr w:type="spellStart"/>
      <w:r w:rsidRPr="00B92668">
        <w:rPr>
          <w:sz w:val="16"/>
        </w:rPr>
        <w:t>nite</w:t>
      </w:r>
      <w:proofErr w:type="spellEnd"/>
      <w:r w:rsidRPr="00B92668">
        <w:rPr>
          <w:sz w:val="16"/>
        </w:rPr>
        <w:t xml:space="preserve">. The strange stranger, conversely, is something or someone whose existence we cannot anticipate. Even when strange strangers showed up, even if they lived with us for a thousand years, we might never know them fully— and we would never know whether we had exhausted our getting-to-know process. We wouldn’t know what we did not know about them—these aspects would be unknown unknowns, in the inimitable phrasing of the U.S. secretary of defense who in 2003 promoted a disastrous war. 75 They might be living with us right now. They might, indeed, be us. That is what is so strange about them. We can never tell. Most philosophers (excepting Peter Singer and other </w:t>
      </w:r>
      <w:proofErr w:type="spellStart"/>
      <w:r w:rsidRPr="00B92668">
        <w:rPr>
          <w:sz w:val="16"/>
        </w:rPr>
        <w:t>utilitarians</w:t>
      </w:r>
      <w:proofErr w:type="spellEnd"/>
      <w:r w:rsidRPr="00B92668">
        <w:rPr>
          <w:sz w:val="16"/>
        </w:rPr>
        <w:t xml:space="preserve">) opt out of including animals on “this” side of things. Sensing the danger of excluding them from ethics, Emmanuel Levinas, fearless thinker of our </w:t>
      </w:r>
      <w:proofErr w:type="spellStart"/>
      <w:r w:rsidRPr="00B92668">
        <w:rPr>
          <w:sz w:val="16"/>
        </w:rPr>
        <w:t>infi</w:t>
      </w:r>
      <w:proofErr w:type="spellEnd"/>
      <w:r w:rsidRPr="00B92668">
        <w:rPr>
          <w:sz w:val="16"/>
        </w:rPr>
        <w:t xml:space="preserve"> </w:t>
      </w:r>
      <w:proofErr w:type="spellStart"/>
      <w:r w:rsidRPr="00B92668">
        <w:rPr>
          <w:sz w:val="16"/>
        </w:rPr>
        <w:t>nite</w:t>
      </w:r>
      <w:proofErr w:type="spellEnd"/>
      <w:r w:rsidRPr="00B92668">
        <w:rPr>
          <w:sz w:val="16"/>
        </w:rPr>
        <w:t xml:space="preserve"> obligations to others, grudgingly includes some “animals” within his idea of the “face,” his term for the thisness and presence of the actual other person</w:t>
      </w:r>
      <w:proofErr w:type="gramStart"/>
      <w:r w:rsidRPr="00B92668">
        <w:rPr>
          <w:sz w:val="16"/>
        </w:rPr>
        <w:t>—“</w:t>
      </w:r>
      <w:proofErr w:type="gramEnd"/>
      <w:r w:rsidRPr="00B92668">
        <w:rPr>
          <w:sz w:val="16"/>
        </w:rPr>
        <w:t xml:space="preserve">the </w:t>
      </w:r>
      <w:proofErr w:type="spellStart"/>
      <w:r w:rsidRPr="00B92668">
        <w:rPr>
          <w:sz w:val="16"/>
        </w:rPr>
        <w:t>infi</w:t>
      </w:r>
      <w:proofErr w:type="spellEnd"/>
      <w:r w:rsidRPr="00B92668">
        <w:rPr>
          <w:sz w:val="16"/>
        </w:rPr>
        <w:t xml:space="preserve"> </w:t>
      </w:r>
      <w:proofErr w:type="spellStart"/>
      <w:r w:rsidRPr="00B92668">
        <w:rPr>
          <w:sz w:val="16"/>
        </w:rPr>
        <w:t>nite</w:t>
      </w:r>
      <w:proofErr w:type="spellEnd"/>
      <w:r w:rsidRPr="00B92668">
        <w:rPr>
          <w:sz w:val="16"/>
        </w:rPr>
        <w:t xml:space="preserve"> which blinks.” 76 The closer you look, the weirder strange strangers become. Let’s examine them in detail, starting with a consideration of time— evolution. There are two main levels: the growth and death of life forms, and the history of evolution as such. We shall travel through a discussion of time, take a detour through Samuel Taylor Coleridge’s poem The Rime of the Ancient Mariner, then return</w:t>
      </w:r>
    </w:p>
    <w:p w14:paraId="2A130F5A" w14:textId="77777777" w:rsidR="00FE6CFD" w:rsidRDefault="00FE6CFD" w:rsidP="00FE6CFD"/>
    <w:p w14:paraId="3840B72D" w14:textId="77777777" w:rsidR="00FE6CFD" w:rsidRPr="00734C0C" w:rsidRDefault="00FE6CFD" w:rsidP="00FE6CFD"/>
    <w:p w14:paraId="25C01E21" w14:textId="77777777" w:rsidR="00FE6CFD" w:rsidRPr="00734C0C" w:rsidRDefault="00FE6CFD" w:rsidP="00FE6CFD"/>
    <w:p w14:paraId="5650973A" w14:textId="77777777" w:rsidR="00FE6CFD" w:rsidRDefault="00FE6CFD" w:rsidP="00FE6CFD">
      <w:pPr>
        <w:pStyle w:val="Heading3"/>
      </w:pPr>
      <w:bookmarkStart w:id="5" w:name="BlockBM445"/>
      <w:r>
        <w:t xml:space="preserve">Anthro </w:t>
      </w:r>
      <w:proofErr w:type="spellStart"/>
      <w:r>
        <w:t>Affs</w:t>
      </w:r>
      <w:proofErr w:type="spellEnd"/>
      <w:r>
        <w:t xml:space="preserve"> </w:t>
      </w:r>
    </w:p>
    <w:p w14:paraId="6CC67199" w14:textId="77777777" w:rsidR="00FE6CFD" w:rsidRPr="00956EA2" w:rsidRDefault="00FE6CFD" w:rsidP="00FE6CFD">
      <w:pPr>
        <w:pStyle w:val="Heading4"/>
        <w:rPr>
          <w:rStyle w:val="Style13ptBold"/>
          <w:b/>
        </w:rPr>
      </w:pPr>
      <w:r w:rsidRPr="00956EA2">
        <w:rPr>
          <w:rStyle w:val="Style13ptBold"/>
          <w:b/>
        </w:rPr>
        <w:t>The 1AC discusses human agency as if the world were a neutral foreground and human mastery were possible—</w:t>
      </w:r>
      <w:proofErr w:type="spellStart"/>
      <w:r w:rsidRPr="00956EA2">
        <w:rPr>
          <w:rStyle w:val="Style13ptBold"/>
          <w:b/>
        </w:rPr>
        <w:t>hyperobjects</w:t>
      </w:r>
      <w:proofErr w:type="spellEnd"/>
      <w:r w:rsidRPr="00956EA2">
        <w:rPr>
          <w:rStyle w:val="Style13ptBold"/>
          <w:b/>
        </w:rPr>
        <w:t xml:space="preserve"> like global warming shatter the frame of anthropocentrism and </w:t>
      </w:r>
      <w:proofErr w:type="spellStart"/>
      <w:r w:rsidRPr="00956EA2">
        <w:rPr>
          <w:rStyle w:val="Style13ptBold"/>
          <w:b/>
        </w:rPr>
        <w:t>speciesm</w:t>
      </w:r>
      <w:proofErr w:type="spellEnd"/>
      <w:r w:rsidRPr="00956EA2">
        <w:rPr>
          <w:rStyle w:val="Style13ptBold"/>
          <w:b/>
        </w:rPr>
        <w:t xml:space="preserve"> </w:t>
      </w:r>
    </w:p>
    <w:p w14:paraId="1400D925" w14:textId="77777777" w:rsidR="00FE6CFD" w:rsidRDefault="00FE6CFD" w:rsidP="00FE6CFD">
      <w:r w:rsidRPr="00C94C83">
        <w:rPr>
          <w:rStyle w:val="Style13ptBold"/>
        </w:rPr>
        <w:t>Muecke, 14</w:t>
      </w:r>
      <w:r>
        <w:t xml:space="preserve">—Stephen, teaches in the Environmental Humanities program at the University of New South Wales, Australia. “Global Warming and Other </w:t>
      </w:r>
      <w:proofErr w:type="spellStart"/>
      <w:r>
        <w:t>Hyperobjects</w:t>
      </w:r>
      <w:proofErr w:type="spellEnd"/>
      <w:r>
        <w:t xml:space="preserve">—Stephen </w:t>
      </w:r>
      <w:proofErr w:type="spellStart"/>
      <w:r>
        <w:t>Muecke</w:t>
      </w:r>
      <w:proofErr w:type="spellEnd"/>
      <w:r>
        <w:t xml:space="preserve"> on </w:t>
      </w:r>
      <w:proofErr w:type="spellStart"/>
      <w:proofErr w:type="gramStart"/>
      <w:r>
        <w:t>Hyperobjects</w:t>
      </w:r>
      <w:proofErr w:type="spellEnd"/>
      <w:r>
        <w:t xml:space="preserve"> :</w:t>
      </w:r>
      <w:proofErr w:type="gramEnd"/>
      <w:r>
        <w:t xml:space="preserve"> Philosophy and Ecology after the End of the World,” LA Review of Books, February 20, </w:t>
      </w:r>
      <w:hyperlink r:id="rId52" w:history="1">
        <w:r w:rsidRPr="00B53E08">
          <w:rPr>
            <w:rStyle w:val="Hyperlink"/>
          </w:rPr>
          <w:t>http://lareviewofbooks.org/review/hyperobjects</w:t>
        </w:r>
      </w:hyperlink>
      <w:r>
        <w:t>. //BR</w:t>
      </w:r>
    </w:p>
    <w:p w14:paraId="7F971CE8" w14:textId="77777777" w:rsidR="00FE6CFD" w:rsidRPr="00106CCF" w:rsidRDefault="00FE6CFD" w:rsidP="00FE6CFD">
      <w:pPr>
        <w:rPr>
          <w:rStyle w:val="StyleUnderline"/>
        </w:rPr>
      </w:pPr>
      <w:r w:rsidRPr="00B92668">
        <w:rPr>
          <w:sz w:val="16"/>
        </w:rPr>
        <w:t xml:space="preserve">YOU KNOW </w:t>
      </w:r>
      <w:r w:rsidRPr="00C94C83">
        <w:rPr>
          <w:rStyle w:val="StyleUnderline"/>
        </w:rPr>
        <w:t>THE SCENARIO</w:t>
      </w:r>
      <w:r w:rsidRPr="00B92668">
        <w:rPr>
          <w:sz w:val="16"/>
        </w:rPr>
        <w:t xml:space="preserve">. It </w:t>
      </w:r>
      <w:r w:rsidRPr="00C94C83">
        <w:rPr>
          <w:rStyle w:val="StyleUnderline"/>
        </w:rPr>
        <w:t>begins with someone asserting that global warming really exists. “Oh, yeah?” asks his skeptical friend. “Show me this thing called global warming; where is it exactly?” The other points first to a graph, then to a spate of bushfires, then casts around for another disparate bit of evidence. In the end the skeptic has the last laugh</w:t>
      </w:r>
      <w:r w:rsidRPr="00B92668">
        <w:rPr>
          <w:sz w:val="16"/>
        </w:rPr>
        <w:t xml:space="preserve"> with her example of the delicious irony of climate scientists being stuck on a ship frozen in Antarctic ice. </w:t>
      </w:r>
      <w:r w:rsidRPr="00C94C83">
        <w:rPr>
          <w:rStyle w:val="StyleUnderline"/>
        </w:rPr>
        <w:t>This is the conundrum that Morton hits upon</w:t>
      </w:r>
      <w:r w:rsidRPr="00B92668">
        <w:rPr>
          <w:sz w:val="16"/>
        </w:rPr>
        <w:t xml:space="preserve"> in this book. </w:t>
      </w:r>
      <w:proofErr w:type="spellStart"/>
      <w:r w:rsidRPr="006A3ACF">
        <w:rPr>
          <w:rStyle w:val="StyleUnderline"/>
          <w:highlight w:val="yellow"/>
        </w:rPr>
        <w:t>Hyperobjects</w:t>
      </w:r>
      <w:proofErr w:type="spellEnd"/>
      <w:r w:rsidRPr="00C94C83">
        <w:rPr>
          <w:rStyle w:val="StyleUnderline"/>
        </w:rPr>
        <w:t xml:space="preserve">, of which global warming is his prime example, </w:t>
      </w:r>
      <w:r w:rsidRPr="006A3ACF">
        <w:rPr>
          <w:rStyle w:val="StyleUnderline"/>
          <w:highlight w:val="yellow"/>
        </w:rPr>
        <w:t>are vast</w:t>
      </w:r>
      <w:r w:rsidRPr="00C94C83">
        <w:rPr>
          <w:rStyle w:val="StyleUnderline"/>
        </w:rPr>
        <w:t xml:space="preserve"> objects.</w:t>
      </w:r>
      <w:r w:rsidRPr="00B92668">
        <w:rPr>
          <w:sz w:val="16"/>
        </w:rPr>
        <w:t xml:space="preserve"> You can’t pick them up as easily as an orange. </w:t>
      </w:r>
      <w:r w:rsidRPr="006A3ACF">
        <w:rPr>
          <w:rStyle w:val="StyleUnderline"/>
          <w:highlight w:val="yellow"/>
        </w:rPr>
        <w:t>They exceed human apprehension</w:t>
      </w:r>
      <w:r w:rsidRPr="00C94C83">
        <w:rPr>
          <w:rStyle w:val="StyleUnderline"/>
        </w:rPr>
        <w:t xml:space="preserve">, but we constantly notice their local manifestations. </w:t>
      </w:r>
      <w:r w:rsidRPr="006A3ACF">
        <w:rPr>
          <w:rStyle w:val="StyleUnderline"/>
          <w:highlight w:val="yellow"/>
        </w:rPr>
        <w:t xml:space="preserve">They </w:t>
      </w:r>
      <w:r w:rsidRPr="006A3ACF">
        <w:rPr>
          <w:rStyle w:val="Emphasis"/>
          <w:highlight w:val="yellow"/>
        </w:rPr>
        <w:t>challenge our assumptions of human mastery</w:t>
      </w:r>
      <w:r w:rsidRPr="006A3ACF">
        <w:rPr>
          <w:rStyle w:val="StyleUnderline"/>
          <w:highlight w:val="yellow"/>
        </w:rPr>
        <w:t xml:space="preserve"> over things</w:t>
      </w:r>
      <w:r w:rsidRPr="00C94C83">
        <w:rPr>
          <w:rStyle w:val="StyleUnderline"/>
        </w:rPr>
        <w:t xml:space="preserve">; we can philosophize more simply, it seems, about the existence of ordinary things like oranges, but </w:t>
      </w:r>
      <w:proofErr w:type="spellStart"/>
      <w:r w:rsidRPr="00C94C83">
        <w:rPr>
          <w:rStyle w:val="StyleUnderline"/>
        </w:rPr>
        <w:t>hyperobjects</w:t>
      </w:r>
      <w:proofErr w:type="spellEnd"/>
      <w:r w:rsidRPr="00C94C83">
        <w:rPr>
          <w:rStyle w:val="StyleUnderline"/>
        </w:rPr>
        <w:t xml:space="preserve"> are scary game-changers, and they have a touch of the sublime</w:t>
      </w:r>
      <w:r w:rsidRPr="00B92668">
        <w:rPr>
          <w:sz w:val="16"/>
        </w:rPr>
        <w:t xml:space="preserve">. Like Bob Dylan’s Mr. Jones, we sense something is happening, but we don’t know what it is. With extraordinary verve and audacity, Morton makes his </w:t>
      </w:r>
      <w:proofErr w:type="spellStart"/>
      <w:r w:rsidRPr="00B92668">
        <w:rPr>
          <w:sz w:val="16"/>
        </w:rPr>
        <w:t>hyperobjects</w:t>
      </w:r>
      <w:proofErr w:type="spellEnd"/>
      <w:r w:rsidRPr="00B92668">
        <w:rPr>
          <w:sz w:val="16"/>
        </w:rPr>
        <w:t xml:space="preserve"> into harbingers for a new epoch, on a planetary scale, a task in which he is assisted by the </w:t>
      </w:r>
      <w:proofErr w:type="gramStart"/>
      <w:r w:rsidRPr="00B92668">
        <w:rPr>
          <w:sz w:val="16"/>
        </w:rPr>
        <w:t>general consensus</w:t>
      </w:r>
      <w:proofErr w:type="gramEnd"/>
      <w:r w:rsidRPr="00B92668">
        <w:rPr>
          <w:sz w:val="16"/>
        </w:rPr>
        <w:t xml:space="preserve"> about the Anthropocene, the current era of human-induced planetary change. His tone is inevitably messianic; it’s right there in his title, “the End of the World.” But I shall have to explain what he means by this, along with how he has built his argument on what we thought were the ruins of the late 20th century’s postmodernism and poststructuralism. With Morton’s book, along with the work of his like-minded colleagues, postmodernism has returned with a vengeance, bolstered with all the moral force of global ecological concerns. So how did Morton get to write a book like this? An Englishman who studied at Oxford, he was imbued in the Romantics, writing a dissertation that became Shelley and the Revolution in Taste (1994). Moving to the United States, it wasn’t such a leap from the Romantics to ecology, giving us Ecology Without Nature in 2007. He taught at the University of Colorado, Boulder and UC Davis before moving to Houston, where he is now Rita Shea Guffey Chair in English at Rice University. What he does is “theory,” which is what high-flying professors of English write when they are not training people to read literature. Those who read Terry Eagleton’s Literary Theory in college will be familiar with the genre. It comprises difficult material made a little more accessible, and even enjoyable, via rhetorical flourishes, brilliant and breathtaking connections (Marx, God, Wordsworth, and cornflakes might appear in the same sentence), and sometimes it includes combat sports, as rival critical theories are </w:t>
      </w:r>
      <w:proofErr w:type="spellStart"/>
      <w:r w:rsidRPr="00B92668">
        <w:rPr>
          <w:sz w:val="16"/>
        </w:rPr>
        <w:t>pummelled</w:t>
      </w:r>
      <w:proofErr w:type="spellEnd"/>
      <w:r w:rsidRPr="00B92668">
        <w:rPr>
          <w:sz w:val="16"/>
        </w:rPr>
        <w:t xml:space="preserve"> into the ground. Theory is not an academic discipline. Philosophers reading </w:t>
      </w:r>
      <w:proofErr w:type="spellStart"/>
      <w:r w:rsidRPr="00B92668">
        <w:rPr>
          <w:sz w:val="16"/>
        </w:rPr>
        <w:t>Hyperobjects</w:t>
      </w:r>
      <w:proofErr w:type="spellEnd"/>
      <w:r w:rsidRPr="00B92668">
        <w:rPr>
          <w:sz w:val="16"/>
        </w:rPr>
        <w:t xml:space="preserve"> might groan and protest (see Nathan Brown’s review of Morton’s recent Realist Magic), but Morton is not doing philosophy, he is sampling it. Likewise with the most recent advances in theoretical physics, appearing in this book in spades, along with some writing about avant-garde arts and music. It’s a strange mash-up, this theory stuff. You don’t read theory to advance the discipline you might belong to — you read it for stimulation, which is why </w:t>
      </w:r>
      <w:proofErr w:type="spellStart"/>
      <w:r w:rsidRPr="00B92668">
        <w:rPr>
          <w:sz w:val="16"/>
        </w:rPr>
        <w:t>Hyperobjects</w:t>
      </w:r>
      <w:proofErr w:type="spellEnd"/>
      <w:r w:rsidRPr="00B92668">
        <w:rPr>
          <w:sz w:val="16"/>
        </w:rPr>
        <w:t xml:space="preserve"> will find a broad educated readership across the world. And it is good that it should. The destiny of the planet is his topic, after all. </w:t>
      </w:r>
      <w:r w:rsidRPr="00C94C83">
        <w:rPr>
          <w:rStyle w:val="StyleUnderline"/>
        </w:rPr>
        <w:t xml:space="preserve">The </w:t>
      </w:r>
      <w:proofErr w:type="spellStart"/>
      <w:r w:rsidRPr="00C94C83">
        <w:rPr>
          <w:rStyle w:val="StyleUnderline"/>
        </w:rPr>
        <w:t>hyperobject</w:t>
      </w:r>
      <w:proofErr w:type="spellEnd"/>
      <w:r w:rsidRPr="00B92668">
        <w:rPr>
          <w:sz w:val="16"/>
        </w:rPr>
        <w:t xml:space="preserve"> is a catchy concept — that is, it </w:t>
      </w:r>
      <w:r w:rsidRPr="00C94C83">
        <w:rPr>
          <w:rStyle w:val="StyleUnderline"/>
        </w:rPr>
        <w:t>catches you while you can’t quite catch it</w:t>
      </w:r>
      <w:r w:rsidRPr="00B92668">
        <w:rPr>
          <w:sz w:val="16"/>
        </w:rPr>
        <w:t xml:space="preserve">. Morton first established it in The Ecological Thought (2010). His new book explains why </w:t>
      </w:r>
      <w:r w:rsidRPr="00C94C83">
        <w:rPr>
          <w:rStyle w:val="StyleUnderline"/>
        </w:rPr>
        <w:t xml:space="preserve">everyone is affected by </w:t>
      </w:r>
      <w:proofErr w:type="spellStart"/>
      <w:r w:rsidRPr="00C94C83">
        <w:rPr>
          <w:rStyle w:val="StyleUnderline"/>
        </w:rPr>
        <w:t>hyperobjects</w:t>
      </w:r>
      <w:proofErr w:type="spellEnd"/>
      <w:r w:rsidRPr="00C94C83">
        <w:rPr>
          <w:rStyle w:val="StyleUnderline"/>
        </w:rPr>
        <w:t xml:space="preserve">, even if they strive to deny their existence. Climate, natural oil reserves, the English language are all </w:t>
      </w:r>
      <w:proofErr w:type="spellStart"/>
      <w:r w:rsidRPr="00C94C83">
        <w:rPr>
          <w:rStyle w:val="StyleUnderline"/>
        </w:rPr>
        <w:t>hyperobjects</w:t>
      </w:r>
      <w:proofErr w:type="spellEnd"/>
      <w:r w:rsidRPr="00C94C83">
        <w:rPr>
          <w:rStyle w:val="StyleUnderline"/>
        </w:rPr>
        <w:t xml:space="preserve"> in that they cannot be grasped as “simple” objects. Have you ever met “English”? No, but what you experience every day are groping attempts to make meaning with words. Whispered lovers’ words and words digitized and zapped across the internet are materially quite different things, but both belong to the </w:t>
      </w:r>
      <w:proofErr w:type="spellStart"/>
      <w:r w:rsidRPr="00C94C83">
        <w:rPr>
          <w:rStyle w:val="StyleUnderline"/>
        </w:rPr>
        <w:t>hyperobject</w:t>
      </w:r>
      <w:proofErr w:type="spellEnd"/>
      <w:r w:rsidRPr="00C94C83">
        <w:rPr>
          <w:rStyle w:val="StyleUnderline"/>
        </w:rPr>
        <w:t xml:space="preserve"> we call the English language. Here’s another example: you feel the existence of global oil reserves each time you check, while pumping gas, how much the price has gone up; and you sense there is something to do with oil in the Middle East conflicts, and how it makes you want to debate the hijab.</w:t>
      </w:r>
      <w:r>
        <w:rPr>
          <w:rStyle w:val="StyleUnderline"/>
        </w:rPr>
        <w:t xml:space="preserve"> </w:t>
      </w:r>
      <w:proofErr w:type="spellStart"/>
      <w:r w:rsidRPr="006A3ACF">
        <w:rPr>
          <w:rStyle w:val="StyleUnderline"/>
          <w:highlight w:val="yellow"/>
        </w:rPr>
        <w:t>Hyperobjects</w:t>
      </w:r>
      <w:proofErr w:type="spellEnd"/>
      <w:r w:rsidRPr="006A3ACF">
        <w:rPr>
          <w:rStyle w:val="StyleUnderline"/>
          <w:highlight w:val="yellow"/>
        </w:rPr>
        <w:t xml:space="preserve"> are pervasive and don’t allow you to rationally divide and resolve them with our human artifacts</w:t>
      </w:r>
      <w:r w:rsidRPr="00C94C83">
        <w:rPr>
          <w:rStyle w:val="StyleUnderline"/>
        </w:rPr>
        <w:t xml:space="preserve"> called Science and Art. It doesn’t work to say global warming is a purely scientific issue. “The Science is in, folks! And the rest of you should shut up.”</w:t>
      </w:r>
      <w:r w:rsidRPr="00B92668">
        <w:rPr>
          <w:sz w:val="16"/>
        </w:rPr>
        <w:t xml:space="preserve"> Such an imperative would stop us treating it as ideological or related to voting patterns, or, indeed, related to aesthetics and philosophy. </w:t>
      </w:r>
      <w:r w:rsidRPr="00C94C83">
        <w:rPr>
          <w:rStyle w:val="StyleUnderline"/>
        </w:rPr>
        <w:t>But no amount of science or human willpower can make that happen, because it is already there, says Morton, infiltrating every aspect of existence</w:t>
      </w:r>
      <w:r w:rsidRPr="00B92668">
        <w:rPr>
          <w:sz w:val="16"/>
        </w:rPr>
        <w:t xml:space="preserve">. Nor can any amount of science provide absolute, 100 percent proof of causal connections. This gives skeptics and fossil fuel industries the same “lack of certainty” argument that big tobacco had in earlier debates. The right-wing ideologues might argue, but their corporations also assess the risks. </w:t>
      </w:r>
      <w:proofErr w:type="spellStart"/>
      <w:r w:rsidRPr="00B92668">
        <w:rPr>
          <w:sz w:val="16"/>
        </w:rPr>
        <w:t>Hyperobjects</w:t>
      </w:r>
      <w:proofErr w:type="spellEnd"/>
      <w:r w:rsidRPr="00B92668">
        <w:rPr>
          <w:sz w:val="16"/>
        </w:rPr>
        <w:t xml:space="preserve"> are there for them too, pushing different buttons: The panic and denial and right-wing absurdity about global warming are understandable. </w:t>
      </w:r>
      <w:proofErr w:type="spellStart"/>
      <w:r w:rsidRPr="006A3ACF">
        <w:rPr>
          <w:rStyle w:val="Emphasis"/>
          <w:highlight w:val="yellow"/>
        </w:rPr>
        <w:t>Hyperobjects</w:t>
      </w:r>
      <w:proofErr w:type="spellEnd"/>
      <w:r w:rsidRPr="006A3ACF">
        <w:rPr>
          <w:rStyle w:val="Emphasis"/>
          <w:highlight w:val="yellow"/>
        </w:rPr>
        <w:t xml:space="preserve"> pose numerous threats to</w:t>
      </w:r>
      <w:r w:rsidRPr="00956EA2">
        <w:rPr>
          <w:rStyle w:val="StyleUnderline"/>
        </w:rPr>
        <w:t xml:space="preserve"> individualism, nationalism, anti-intellectualism, racism, </w:t>
      </w:r>
      <w:r w:rsidRPr="006A3ACF">
        <w:rPr>
          <w:rStyle w:val="Emphasis"/>
          <w:highlight w:val="yellow"/>
        </w:rPr>
        <w:t>speciesism, anthropocentrism</w:t>
      </w:r>
      <w:r w:rsidRPr="00956EA2">
        <w:rPr>
          <w:rStyle w:val="StyleUnderline"/>
        </w:rPr>
        <w:t>, you name it. Possibly even capitalism itself</w:t>
      </w:r>
      <w:r w:rsidRPr="00B92668">
        <w:rPr>
          <w:sz w:val="16"/>
        </w:rPr>
        <w:t xml:space="preserve">. </w:t>
      </w:r>
      <w:r w:rsidRPr="00106CCF">
        <w:rPr>
          <w:rStyle w:val="StyleUnderline"/>
        </w:rPr>
        <w:t xml:space="preserve">The pervasiveness of </w:t>
      </w:r>
      <w:proofErr w:type="spellStart"/>
      <w:r w:rsidRPr="00106CCF">
        <w:rPr>
          <w:rStyle w:val="StyleUnderline"/>
        </w:rPr>
        <w:t>hyperobjects</w:t>
      </w:r>
      <w:proofErr w:type="spellEnd"/>
      <w:r w:rsidRPr="00106CCF">
        <w:rPr>
          <w:rStyle w:val="StyleUnderline"/>
        </w:rPr>
        <w:t xml:space="preserve"> is what Morton calls their viscosity, and in Part 1 of the book he outlines this and the other strange properties of </w:t>
      </w:r>
      <w:proofErr w:type="spellStart"/>
      <w:r w:rsidRPr="00106CCF">
        <w:rPr>
          <w:rStyle w:val="StyleUnderline"/>
        </w:rPr>
        <w:t>hyperobjects</w:t>
      </w:r>
      <w:proofErr w:type="spellEnd"/>
      <w:r w:rsidRPr="00106CCF">
        <w:rPr>
          <w:rStyle w:val="StyleUnderline"/>
        </w:rPr>
        <w:t xml:space="preserve">: non-locality, phasing, and </w:t>
      </w:r>
      <w:proofErr w:type="spellStart"/>
      <w:r w:rsidRPr="00106CCF">
        <w:rPr>
          <w:rStyle w:val="StyleUnderline"/>
        </w:rPr>
        <w:t>interobjectivity</w:t>
      </w:r>
      <w:proofErr w:type="spellEnd"/>
      <w:r w:rsidRPr="00106CCF">
        <w:rPr>
          <w:rStyle w:val="StyleUnderline"/>
        </w:rPr>
        <w:t>.</w:t>
      </w:r>
      <w:r>
        <w:rPr>
          <w:rStyle w:val="StyleUnderline"/>
        </w:rPr>
        <w:t xml:space="preserve"> </w:t>
      </w:r>
      <w:r w:rsidRPr="00106CCF">
        <w:rPr>
          <w:rStyle w:val="StyleUnderline"/>
        </w:rPr>
        <w:t>Non-locality has its origins in quantum theory</w:t>
      </w:r>
      <w:r w:rsidRPr="00B92668">
        <w:rPr>
          <w:sz w:val="16"/>
        </w:rPr>
        <w:t xml:space="preserve">, and here I should pause to say that Morton’s heavy reliance on </w:t>
      </w:r>
      <w:proofErr w:type="gramStart"/>
      <w:r w:rsidRPr="00B92668">
        <w:rPr>
          <w:sz w:val="16"/>
        </w:rPr>
        <w:t>fairly recent</w:t>
      </w:r>
      <w:proofErr w:type="gramEnd"/>
      <w:r w:rsidRPr="00B92668">
        <w:rPr>
          <w:sz w:val="16"/>
        </w:rPr>
        <w:t xml:space="preserve"> theoretical physics is a plank in his attempt to explain “how the world works” using accounts of reality that are updated to the relatively recent. In our common-sense world we interact with oranges according to Newtonian laws, and we don’t need quantum mechanics to stop crashing our cars. But at the other levels that Morton explores, things are indeed not quite what they seem, and he needs non-locality to explain how a </w:t>
      </w:r>
      <w:proofErr w:type="spellStart"/>
      <w:r w:rsidRPr="00B92668">
        <w:rPr>
          <w:sz w:val="16"/>
        </w:rPr>
        <w:t>hyperobject</w:t>
      </w:r>
      <w:proofErr w:type="spellEnd"/>
      <w:r w:rsidRPr="00B92668">
        <w:rPr>
          <w:sz w:val="16"/>
        </w:rPr>
        <w:t xml:space="preserve"> can act simultaneously at more than one place. The physicist Zeilinger has apparently demonstrated that “you can send one particle some information (make it spin in a certain way), and the others will instantly spin in complementary ways. This works to an arbitrary distance — that is, whether two yards, two miles or two light years apart.” And it can’t happen according to traditional physics because the connection would exceed the speed of light. The other theory is that there is a level of reality that is superposed over, or subtends, those discrete particles — the </w:t>
      </w:r>
      <w:proofErr w:type="spellStart"/>
      <w:r w:rsidRPr="00B92668">
        <w:rPr>
          <w:sz w:val="16"/>
        </w:rPr>
        <w:t>hyperobject</w:t>
      </w:r>
      <w:proofErr w:type="spellEnd"/>
      <w:r w:rsidRPr="00B92668">
        <w:rPr>
          <w:sz w:val="16"/>
        </w:rPr>
        <w:t xml:space="preserve">, in other words. </w:t>
      </w:r>
      <w:r w:rsidRPr="00C94C83">
        <w:rPr>
          <w:rStyle w:val="StyleUnderline"/>
        </w:rPr>
        <w:t xml:space="preserve">Phasing, another property of </w:t>
      </w:r>
      <w:proofErr w:type="spellStart"/>
      <w:r w:rsidRPr="00C94C83">
        <w:rPr>
          <w:rStyle w:val="StyleUnderline"/>
        </w:rPr>
        <w:t>hyperobjects</w:t>
      </w:r>
      <w:proofErr w:type="spellEnd"/>
      <w:r w:rsidRPr="00C94C83">
        <w:rPr>
          <w:rStyle w:val="StyleUnderline"/>
        </w:rPr>
        <w:t>, is like non-locality, but with a rhythm section added. Time and space exist “radically inside objects, rippling through them</w:t>
      </w:r>
      <w:r w:rsidRPr="00956EA2">
        <w:rPr>
          <w:rStyle w:val="StyleUnderline"/>
        </w:rPr>
        <w:t xml:space="preserve">.” </w:t>
      </w:r>
      <w:r w:rsidRPr="006A3ACF">
        <w:rPr>
          <w:rStyle w:val="StyleUnderline"/>
          <w:highlight w:val="yellow"/>
        </w:rPr>
        <w:t xml:space="preserve">The multidimensional </w:t>
      </w:r>
      <w:proofErr w:type="spellStart"/>
      <w:r w:rsidRPr="006A3ACF">
        <w:rPr>
          <w:rStyle w:val="StyleUnderline"/>
          <w:highlight w:val="yellow"/>
        </w:rPr>
        <w:t>hyperobject</w:t>
      </w:r>
      <w:proofErr w:type="spellEnd"/>
      <w:r w:rsidRPr="006A3ACF">
        <w:rPr>
          <w:rStyle w:val="StyleUnderline"/>
          <w:highlight w:val="yellow"/>
        </w:rPr>
        <w:t xml:space="preserve"> pulses in and out of the limited confines of human perception. This adds further to the effect of diminishing human agency. We could call it the self-centeredness of humanity — when we are increasingly aware that in the Anthropocene, the forces that threaten to wash, blow, or irradiate us into oblivion have become more palpable.</w:t>
      </w:r>
      <w:r>
        <w:rPr>
          <w:rStyle w:val="StyleUnderline"/>
        </w:rPr>
        <w:t xml:space="preserve"> </w:t>
      </w:r>
      <w:r w:rsidRPr="00B92668">
        <w:rPr>
          <w:sz w:val="16"/>
        </w:rPr>
        <w:t xml:space="preserve">Finally, even simple objects are “hyper” to the extent that they are in or out of phase, not being exactly “equivalent to themselves” at any given time. A paper clip is also a SIM card remover. An apple is also a baseball in a high-spirited backyard game that will get the kids into trouble with Mom. The apple-for-baseball is an object always getting into the rhythm for that kind of event. This lack of discreteness of objects, which tends to make every object somewhat </w:t>
      </w:r>
      <w:proofErr w:type="spellStart"/>
      <w:r w:rsidRPr="00B92668">
        <w:rPr>
          <w:sz w:val="16"/>
        </w:rPr>
        <w:t>hyperobjective</w:t>
      </w:r>
      <w:proofErr w:type="spellEnd"/>
      <w:r w:rsidRPr="00B92668">
        <w:rPr>
          <w:sz w:val="16"/>
        </w:rPr>
        <w:t xml:space="preserve">, is underscored by the final property of Part 1, </w:t>
      </w:r>
      <w:proofErr w:type="spellStart"/>
      <w:r w:rsidRPr="00B92668">
        <w:rPr>
          <w:sz w:val="16"/>
        </w:rPr>
        <w:t>interobjectivity</w:t>
      </w:r>
      <w:proofErr w:type="spellEnd"/>
      <w:r w:rsidRPr="00B92668">
        <w:rPr>
          <w:sz w:val="16"/>
        </w:rPr>
        <w:t xml:space="preserve">, “in which nothing is ever experienced directly, but only as mediated through other entities in some shared sensual space.” This is what makes the driver’s position in a car, with the seat and all the controls, (inter)objectively human, because no other being can effectively occupy it. Yet humans, in this object-oriented philosophy, are not elevated to special subject status, but are a subset of objects. And I guess even automobiles, to the extent that they become smart enough to drive humans, are becoming </w:t>
      </w:r>
      <w:proofErr w:type="spellStart"/>
      <w:r w:rsidRPr="00B92668">
        <w:rPr>
          <w:sz w:val="16"/>
        </w:rPr>
        <w:t>hyperobjects</w:t>
      </w:r>
      <w:proofErr w:type="spellEnd"/>
      <w:r w:rsidRPr="00B92668">
        <w:rPr>
          <w:sz w:val="16"/>
        </w:rPr>
        <w:t xml:space="preserve">. </w:t>
      </w:r>
      <w:proofErr w:type="spellStart"/>
      <w:r w:rsidRPr="00C94C83">
        <w:rPr>
          <w:rStyle w:val="StyleUnderline"/>
        </w:rPr>
        <w:t>Interobjectivity</w:t>
      </w:r>
      <w:proofErr w:type="spellEnd"/>
      <w:r w:rsidRPr="00C94C83">
        <w:rPr>
          <w:rStyle w:val="StyleUnderline"/>
        </w:rPr>
        <w:t xml:space="preserve"> is a meshing and crisscrossing that we inhabit and which inhabits us. The </w:t>
      </w:r>
      <w:proofErr w:type="spellStart"/>
      <w:r w:rsidRPr="00C94C83">
        <w:rPr>
          <w:rStyle w:val="StyleUnderline"/>
        </w:rPr>
        <w:t>interobjective</w:t>
      </w:r>
      <w:proofErr w:type="spellEnd"/>
      <w:r w:rsidRPr="00C94C83">
        <w:rPr>
          <w:rStyle w:val="StyleUnderline"/>
        </w:rPr>
        <w:t xml:space="preserve"> is not neatly sorted into classified strata, because existence is necessarily ontologically plural. Our existence is tied up with plants, animals, tools, ticking clocks</w:t>
      </w:r>
      <w:r w:rsidRPr="00B92668">
        <w:rPr>
          <w:sz w:val="16"/>
        </w:rPr>
        <w:t xml:space="preserve">. Morton exaggerates the immediacy of these connections </w:t>
      </w:r>
      <w:proofErr w:type="gramStart"/>
      <w:r w:rsidRPr="00B92668">
        <w:rPr>
          <w:sz w:val="16"/>
        </w:rPr>
        <w:t>in order to</w:t>
      </w:r>
      <w:proofErr w:type="gramEnd"/>
      <w:r w:rsidRPr="00B92668">
        <w:rPr>
          <w:sz w:val="16"/>
        </w:rPr>
        <w:t xml:space="preserve"> point to the cynical and artificial way that modern humans have imagined themselves critically distanced from “the world,” from “Nature.” </w:t>
      </w:r>
      <w:r w:rsidRPr="006A3ACF">
        <w:rPr>
          <w:rStyle w:val="StyleUnderline"/>
          <w:highlight w:val="yellow"/>
        </w:rPr>
        <w:t xml:space="preserve">The pressing reality of </w:t>
      </w:r>
      <w:proofErr w:type="spellStart"/>
      <w:r w:rsidRPr="006A3ACF">
        <w:rPr>
          <w:rStyle w:val="StyleUnderline"/>
          <w:highlight w:val="yellow"/>
        </w:rPr>
        <w:t>hyperobjects</w:t>
      </w:r>
      <w:proofErr w:type="spellEnd"/>
      <w:r w:rsidRPr="006A3ACF">
        <w:rPr>
          <w:rStyle w:val="StyleUnderline"/>
          <w:highlight w:val="yellow"/>
        </w:rPr>
        <w:t xml:space="preserve"> now has the effect of</w:t>
      </w:r>
      <w:r w:rsidRPr="00C94C83">
        <w:rPr>
          <w:rStyle w:val="StyleUnderline"/>
        </w:rPr>
        <w:t xml:space="preserve"> destroying this critical distance, of making it impossible to separate causality from art</w:t>
      </w:r>
      <w:r w:rsidRPr="00B92668">
        <w:rPr>
          <w:sz w:val="16"/>
        </w:rPr>
        <w:t xml:space="preserve"> (as if art were mere decoration on top of the “real workings”), </w:t>
      </w:r>
      <w:r w:rsidRPr="00C94C83">
        <w:rPr>
          <w:rStyle w:val="StyleUnderline"/>
        </w:rPr>
        <w:t xml:space="preserve">and of </w:t>
      </w:r>
      <w:r w:rsidRPr="006A3ACF">
        <w:rPr>
          <w:rStyle w:val="StyleUnderline"/>
          <w:highlight w:val="yellow"/>
        </w:rPr>
        <w:t xml:space="preserve">forcing us to abandon the modern habit of redemptively imaging a better future, for now we have to hesitate in front of what </w:t>
      </w:r>
      <w:proofErr w:type="spellStart"/>
      <w:r w:rsidRPr="006A3ACF">
        <w:rPr>
          <w:rStyle w:val="StyleUnderline"/>
          <w:highlight w:val="yellow"/>
        </w:rPr>
        <w:t>hyperobjects</w:t>
      </w:r>
      <w:proofErr w:type="spellEnd"/>
      <w:r w:rsidRPr="006A3ACF">
        <w:rPr>
          <w:rStyle w:val="StyleUnderline"/>
          <w:highlight w:val="yellow"/>
        </w:rPr>
        <w:t xml:space="preserve"> are placing right in front of us: </w:t>
      </w:r>
      <w:r w:rsidRPr="006A3ACF">
        <w:rPr>
          <w:rStyle w:val="Emphasis"/>
          <w:highlight w:val="yellow"/>
        </w:rPr>
        <w:t>that we are not in charge of the future anymore</w:t>
      </w:r>
      <w:r w:rsidRPr="00C94C83">
        <w:rPr>
          <w:rStyle w:val="StyleUnderline"/>
        </w:rPr>
        <w:t>, because it might well be without us.</w:t>
      </w:r>
      <w:r>
        <w:rPr>
          <w:b/>
          <w:bCs/>
          <w:sz w:val="24"/>
          <w:u w:val="single"/>
        </w:rPr>
        <w:t xml:space="preserve"> </w:t>
      </w:r>
      <w:r w:rsidRPr="00B92668">
        <w:rPr>
          <w:sz w:val="16"/>
        </w:rPr>
        <w:t xml:space="preserve">This jolly thought takes us to Part 2 of the book, where the angle of attack is different. Here Morton asks how humans will react to the end of the modern world and to the new </w:t>
      </w:r>
      <w:proofErr w:type="spellStart"/>
      <w:r w:rsidRPr="00B92668">
        <w:rPr>
          <w:sz w:val="16"/>
        </w:rPr>
        <w:t>hyperobjective</w:t>
      </w:r>
      <w:proofErr w:type="spellEnd"/>
      <w:r w:rsidRPr="00B92668">
        <w:rPr>
          <w:sz w:val="16"/>
        </w:rPr>
        <w:t xml:space="preserve"> cosmos. “You are walking out of the supermarket,” he narrates casually, </w:t>
      </w:r>
      <w:proofErr w:type="gramStart"/>
      <w:r w:rsidRPr="00B92668">
        <w:rPr>
          <w:sz w:val="16"/>
        </w:rPr>
        <w:t>and,</w:t>
      </w:r>
      <w:proofErr w:type="gramEnd"/>
      <w:r w:rsidRPr="00B92668">
        <w:rPr>
          <w:sz w:val="16"/>
        </w:rPr>
        <w:t xml:space="preserve"> “As you approach your car, a stranger calls out, ‘Hey, funny weather today!’ With a due sense of caution — is she a global warming denier or not? — you reply yes.” We have all experienced this kind of hesitation and apprehension about the weather. Innocent conversations about it seem to be no longer possible. Worries about the weather are a mere symptom of something huge, foreboding, and ungraspable in its entirety: climate is a </w:t>
      </w:r>
      <w:proofErr w:type="spellStart"/>
      <w:r w:rsidRPr="00B92668">
        <w:rPr>
          <w:sz w:val="16"/>
        </w:rPr>
        <w:t>hyperobject</w:t>
      </w:r>
      <w:proofErr w:type="spellEnd"/>
      <w:r w:rsidRPr="00B92668">
        <w:rPr>
          <w:sz w:val="16"/>
        </w:rPr>
        <w:t xml:space="preserve">, and global warming is its apocalyptic avatar. </w:t>
      </w:r>
      <w:r w:rsidRPr="006A3ACF">
        <w:rPr>
          <w:rStyle w:val="StyleUnderline"/>
          <w:highlight w:val="yellow"/>
        </w:rPr>
        <w:t>The “world,”</w:t>
      </w:r>
      <w:r w:rsidRPr="00C94C83">
        <w:rPr>
          <w:rStyle w:val="StyleUnderline"/>
        </w:rPr>
        <w:t xml:space="preserve"> in the old sense, </w:t>
      </w:r>
      <w:r w:rsidRPr="006A3ACF">
        <w:rPr>
          <w:rStyle w:val="StyleUnderline"/>
          <w:highlight w:val="yellow"/>
        </w:rPr>
        <w:t>is over because</w:t>
      </w:r>
      <w:r w:rsidRPr="00C94C83">
        <w:rPr>
          <w:rStyle w:val="StyleUnderline"/>
        </w:rPr>
        <w:t xml:space="preserve"> the weather — like </w:t>
      </w:r>
      <w:r w:rsidRPr="006A3ACF">
        <w:rPr>
          <w:rStyle w:val="StyleUnderline"/>
          <w:highlight w:val="yellow"/>
        </w:rPr>
        <w:t>Nature — is no longer the neutral backdrop we can rely on to stay put, while we play out our little human dramas</w:t>
      </w:r>
      <w:r w:rsidRPr="00C94C83">
        <w:rPr>
          <w:rStyle w:val="StyleUnderline"/>
        </w:rPr>
        <w:t xml:space="preserve"> in front of it. </w:t>
      </w:r>
      <w:r w:rsidRPr="006A3ACF">
        <w:rPr>
          <w:rStyle w:val="StyleUnderline"/>
          <w:highlight w:val="yellow"/>
        </w:rPr>
        <w:t xml:space="preserve">If the </w:t>
      </w:r>
      <w:proofErr w:type="spellStart"/>
      <w:r w:rsidRPr="006A3ACF">
        <w:rPr>
          <w:rStyle w:val="StyleUnderline"/>
          <w:highlight w:val="yellow"/>
        </w:rPr>
        <w:t>hyperobject</w:t>
      </w:r>
      <w:proofErr w:type="spellEnd"/>
      <w:r w:rsidRPr="006A3ACF">
        <w:rPr>
          <w:rStyle w:val="StyleUnderline"/>
          <w:highlight w:val="yellow"/>
        </w:rPr>
        <w:t xml:space="preserve"> of global warming is imposing itself radically</w:t>
      </w:r>
      <w:r w:rsidRPr="00C94C83">
        <w:rPr>
          <w:rStyle w:val="StyleUnderline"/>
        </w:rPr>
        <w:t xml:space="preserve">, and I am convinced that it is because even the deniers can’t stop talking about it (and our wisteria bloomed two weeks early last spring!), </w:t>
      </w:r>
      <w:r w:rsidRPr="006A3ACF">
        <w:rPr>
          <w:rStyle w:val="StyleUnderline"/>
          <w:highlight w:val="yellow"/>
        </w:rPr>
        <w:t xml:space="preserve">then that old world of human foreground and natural background is gone. You are right to get a sense of the ridiculous </w:t>
      </w:r>
      <w:r w:rsidRPr="006A3ACF">
        <w:rPr>
          <w:rStyle w:val="Emphasis"/>
          <w:highlight w:val="yellow"/>
        </w:rPr>
        <w:t>when you see</w:t>
      </w:r>
      <w:r w:rsidRPr="00B92668">
        <w:rPr>
          <w:sz w:val="16"/>
        </w:rPr>
        <w:t xml:space="preserve"> on TV a skeptical captain of industry </w:t>
      </w:r>
      <w:r w:rsidRPr="006A3ACF">
        <w:rPr>
          <w:rStyle w:val="Emphasis"/>
          <w:highlight w:val="yellow"/>
        </w:rPr>
        <w:t>debating</w:t>
      </w:r>
      <w:r w:rsidRPr="00B92668">
        <w:rPr>
          <w:sz w:val="16"/>
        </w:rPr>
        <w:t xml:space="preserve"> a greenie minister of religion, </w:t>
      </w:r>
      <w:r w:rsidRPr="006A3ACF">
        <w:rPr>
          <w:rStyle w:val="Emphasis"/>
          <w:highlight w:val="yellow"/>
        </w:rPr>
        <w:t>as if their opinions really mattered.</w:t>
      </w:r>
      <w:r w:rsidRPr="00106CCF">
        <w:rPr>
          <w:rStyle w:val="StyleUnderline"/>
        </w:rPr>
        <w:t xml:space="preserve"> It is not the absent scientist on the panel that is the real concern, it is that </w:t>
      </w:r>
      <w:r w:rsidRPr="006A3ACF">
        <w:rPr>
          <w:rStyle w:val="StyleUnderline"/>
          <w:highlight w:val="yellow"/>
        </w:rPr>
        <w:t xml:space="preserve">the conceptual architecture of the world they share is the same as it was at the time of the Industrial Revolution, that they </w:t>
      </w:r>
      <w:r w:rsidRPr="006A3ACF">
        <w:rPr>
          <w:rStyle w:val="Emphasis"/>
          <w:highlight w:val="yellow"/>
        </w:rPr>
        <w:t>still share the same language of human mastery</w:t>
      </w:r>
      <w:r w:rsidRPr="006A3ACF">
        <w:rPr>
          <w:rStyle w:val="StyleUnderline"/>
          <w:highlight w:val="yellow"/>
        </w:rPr>
        <w:t xml:space="preserve">, </w:t>
      </w:r>
      <w:r w:rsidRPr="006A3ACF">
        <w:rPr>
          <w:rStyle w:val="Emphasis"/>
          <w:highlight w:val="yellow"/>
        </w:rPr>
        <w:t>hope</w:t>
      </w:r>
      <w:r w:rsidRPr="006A3ACF">
        <w:rPr>
          <w:rStyle w:val="StyleUnderline"/>
          <w:highlight w:val="yellow"/>
        </w:rPr>
        <w:t xml:space="preserve">, and </w:t>
      </w:r>
      <w:r w:rsidRPr="006A3ACF">
        <w:rPr>
          <w:rStyle w:val="Emphasis"/>
          <w:highlight w:val="yellow"/>
        </w:rPr>
        <w:t>redemptive adjustment</w:t>
      </w:r>
      <w:r w:rsidRPr="00106CCF">
        <w:rPr>
          <w:rStyle w:val="StyleUnderline"/>
        </w:rPr>
        <w:t>.</w:t>
      </w:r>
    </w:p>
    <w:p w14:paraId="633CE086" w14:textId="77777777" w:rsidR="00FE6CFD" w:rsidRPr="00956EA2" w:rsidRDefault="00FE6CFD" w:rsidP="00FE6CFD"/>
    <w:p w14:paraId="317E526B" w14:textId="77777777" w:rsidR="00FE6CFD" w:rsidRDefault="00FE6CFD" w:rsidP="00FE6CFD">
      <w:pPr>
        <w:pStyle w:val="Heading3"/>
      </w:pPr>
      <w:bookmarkStart w:id="6" w:name="BlockBM467"/>
      <w:bookmarkStart w:id="7" w:name="BlockBM436"/>
      <w:bookmarkEnd w:id="5"/>
      <w:r>
        <w:t xml:space="preserve">Buddhism </w:t>
      </w:r>
    </w:p>
    <w:p w14:paraId="562C8F43" w14:textId="77777777" w:rsidR="00FE6CFD" w:rsidRDefault="00FE6CFD" w:rsidP="00FE6CFD">
      <w:pPr>
        <w:pStyle w:val="Heading4"/>
      </w:pPr>
      <w:r>
        <w:t xml:space="preserve">Buddhism attempts to locate a relationship to nature in a false temporality, or “now,”—the present does not exist, and can’t be the basis of any ecological agenda—instead, we should embrace the impossibility of knowing the now  </w:t>
      </w:r>
    </w:p>
    <w:p w14:paraId="0680E69E"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93-94 //BR </w:t>
      </w:r>
    </w:p>
    <w:p w14:paraId="1A1BF6BF" w14:textId="77777777" w:rsidR="00FE6CFD" w:rsidRPr="00B92668" w:rsidRDefault="00FE6CFD" w:rsidP="00FE6CFD">
      <w:pPr>
        <w:rPr>
          <w:sz w:val="16"/>
        </w:rPr>
      </w:pPr>
      <w:r w:rsidRPr="00B92668">
        <w:rPr>
          <w:sz w:val="16"/>
        </w:rPr>
        <w:t xml:space="preserve">Please don't think that this is Luddite primitivism it is only an observation based on some quite graphic experiences of different kinds of temporality. </w:t>
      </w:r>
      <w:r w:rsidRPr="00895A41">
        <w:rPr>
          <w:rStyle w:val="StyleUnderline"/>
        </w:rPr>
        <w:t xml:space="preserve">It is difficult to believe, naturally, when one is immersed in a vast ocean of </w:t>
      </w:r>
      <w:proofErr w:type="spellStart"/>
      <w:r w:rsidRPr="00895A41">
        <w:rPr>
          <w:rStyle w:val="StyleUnderline"/>
        </w:rPr>
        <w:t>presentist</w:t>
      </w:r>
      <w:proofErr w:type="spellEnd"/>
      <w:r w:rsidRPr="00895A41">
        <w:rPr>
          <w:rStyle w:val="StyleUnderline"/>
        </w:rPr>
        <w:t xml:space="preserve"> metaphysics inscribed into every device about one's person</w:t>
      </w:r>
      <w:r w:rsidRPr="00B92668">
        <w:rPr>
          <w:sz w:val="16"/>
        </w:rPr>
        <w:t xml:space="preserve">. My solution to presentism is not a quasi-Buddhist “living in the now" popular with forms of Nature mysticism. Nonhuman sentient beings are admired (or pitied) for living in this "now:' in admiring (or pitying) them thus, we only see them as instruments of our techno-logical era, extensions of the ticking clocks of metaphysical presence. This is not a progressive ecological strategy. Like Nature, like matter, the present has not served ecology well. I shall not advocate presentism to tight presentism. Rather I am suggesting aikido—an exaggeration of the lack of a true now. </w:t>
      </w:r>
      <w:r w:rsidRPr="00895A41">
        <w:rPr>
          <w:rStyle w:val="StyleUnderline"/>
        </w:rPr>
        <w:t xml:space="preserve">What is called newness in Buddhist contemplative theory is not a point or even a bubble, no matter how wide, but a fluid, uncanny washing back and forth like a current and an undertow There is a Rift between essence and appearance, the slide between future and past. The exaggeration of the Rift of no present is given to us by </w:t>
      </w:r>
      <w:proofErr w:type="spellStart"/>
      <w:r w:rsidRPr="00895A41">
        <w:rPr>
          <w:rStyle w:val="StyleUnderline"/>
        </w:rPr>
        <w:t>hyperobiects</w:t>
      </w:r>
      <w:proofErr w:type="spellEnd"/>
      <w:r w:rsidRPr="00895A41">
        <w:rPr>
          <w:rStyle w:val="StyleUnderline"/>
        </w:rPr>
        <w:t>.</w:t>
      </w:r>
      <w:r>
        <w:rPr>
          <w:rStyle w:val="StyleUnderline"/>
        </w:rPr>
        <w:t xml:space="preserve"> </w:t>
      </w:r>
      <w:r w:rsidRPr="00895A41">
        <w:rPr>
          <w:rStyle w:val="StyleUnderline"/>
        </w:rPr>
        <w:t>The present does not truly exist</w:t>
      </w:r>
      <w:r w:rsidRPr="00B92668">
        <w:rPr>
          <w:sz w:val="16"/>
        </w:rPr>
        <w:t>. We experience a crisscrossing set of three fields, the aesthetic-causal fields emanated by a host of objects. Anyone familiar with relativity theory will find this idea reasonably intuitive</w:t>
      </w:r>
      <w:r w:rsidRPr="00895A41">
        <w:rPr>
          <w:rStyle w:val="StyleUnderline"/>
        </w:rPr>
        <w:t>. What is called the present is simply a reification, an arbitrary boundary drawn around things by a particular entity—a state, philosophical view, government, family, electron, black hole. Time is not a series of now-points</w:t>
      </w:r>
      <w:r w:rsidRPr="00B92668">
        <w:rPr>
          <w:sz w:val="16"/>
        </w:rPr>
        <w:t xml:space="preserve"> (Aristotle himself refuted this idea) </w:t>
      </w:r>
      <w:r w:rsidRPr="00895A41">
        <w:rPr>
          <w:rStyle w:val="StyleUnderline"/>
        </w:rPr>
        <w:t>but rather a sickening surge</w:t>
      </w:r>
      <w:r w:rsidRPr="00B92668">
        <w:rPr>
          <w:sz w:val="16"/>
        </w:rPr>
        <w:t xml:space="preserve">, like crosstown traffic, or an ocean with many currents; or "a river without </w:t>
      </w:r>
      <w:proofErr w:type="gramStart"/>
      <w:r w:rsidRPr="00B92668">
        <w:rPr>
          <w:sz w:val="16"/>
        </w:rPr>
        <w:t>banks,-</w:t>
      </w:r>
      <w:proofErr w:type="gramEnd"/>
      <w:r w:rsidRPr="00B92668">
        <w:rPr>
          <w:sz w:val="16"/>
        </w:rPr>
        <w:t xml:space="preserve"> like the title of a painting by Marc Chagall." Time is a flurry of spells and </w:t>
      </w:r>
      <w:proofErr w:type="spellStart"/>
      <w:r w:rsidRPr="00B92668">
        <w:rPr>
          <w:sz w:val="16"/>
        </w:rPr>
        <w:t>counterspells</w:t>
      </w:r>
      <w:proofErr w:type="spellEnd"/>
      <w:r w:rsidRPr="00B92668">
        <w:rPr>
          <w:sz w:val="16"/>
        </w:rPr>
        <w:t xml:space="preserve"> cast by objects themselves. Past and future do not intersect in the usually visualized way, as (say) the left-hand and right-hand sides of a cursor blinking on a screen. </w:t>
      </w:r>
      <w:r w:rsidRPr="00895A41">
        <w:rPr>
          <w:rStyle w:val="StyleUnderline"/>
        </w:rPr>
        <w:t>What we have instead is a nonspatial rift between past and future that corresponds to the Rift between appearance and essence. Between these two fundamental forces, the present is nowhere: objects are never present.</w:t>
      </w:r>
      <w:r w:rsidRPr="00B92668">
        <w:rPr>
          <w:sz w:val="16"/>
        </w:rPr>
        <w:t xml:space="preserve"> The present is not even a small sliver, like the cursor—a now-point. Nor is the present a bubble whose far side is the past and whose near side is the future (or however one wants to imagine it). Currently, </w:t>
      </w:r>
      <w:proofErr w:type="spellStart"/>
      <w:r w:rsidRPr="00B92668">
        <w:rPr>
          <w:sz w:val="16"/>
        </w:rPr>
        <w:t>hyperobjects</w:t>
      </w:r>
      <w:proofErr w:type="spellEnd"/>
      <w:r w:rsidRPr="00B92668">
        <w:rPr>
          <w:sz w:val="16"/>
        </w:rPr>
        <w:t xml:space="preserve"> are so large, compared with humans, that the way in which essence is the future and appearance is the past simply become far more vivid than when we consider a pea or a tomcat. Let us consider a brief example. When the little boy Jim in the movie Empire of the Sun sees the energy flash of the first nuclear bomb, he says that it is "like God taking a photograph."" We might at first consider this phrase to be a judgment, a demonic repetition of medieval eschatology </w:t>
      </w:r>
      <w:proofErr w:type="gramStart"/>
      <w:r w:rsidRPr="00B92668">
        <w:rPr>
          <w:sz w:val="16"/>
        </w:rPr>
        <w:t>But</w:t>
      </w:r>
      <w:proofErr w:type="gramEnd"/>
      <w:r w:rsidRPr="00B92668">
        <w:rPr>
          <w:sz w:val="16"/>
        </w:rPr>
        <w:t xml:space="preserve"> a photograph is not the essence of a thing: the world remains, the future now disclosed to be on this side, the hither side of things, by the shocking appearance of the energy flash of a </w:t>
      </w:r>
      <w:proofErr w:type="spellStart"/>
      <w:r w:rsidRPr="00B92668">
        <w:rPr>
          <w:sz w:val="16"/>
        </w:rPr>
        <w:t>hyperobject</w:t>
      </w:r>
      <w:proofErr w:type="spellEnd"/>
      <w:r w:rsidRPr="00B92668">
        <w:rPr>
          <w:sz w:val="16"/>
        </w:rPr>
        <w:t xml:space="preserve">. The future is the world after the bomb, this world, the Great Acceleration. God's photograph does not bring about an apocalypse in the sense of a total dissolution of things, but rather it brings about the end of the world as a horizon or limit that exists "over there," over yonder, like Nature, or indeed, like God. A strange beingness is injected back into the coexistence of things on Earth. The injection needles are every gamma, beta, and alpha particle that radiates from the exploding bomb. The cataclysm closes the beyond as either a place of meaning or a void of no-meaning, cut off from this mere" Earth. A </w:t>
      </w:r>
      <w:proofErr w:type="spellStart"/>
      <w:r w:rsidRPr="00B92668">
        <w:rPr>
          <w:sz w:val="16"/>
        </w:rPr>
        <w:t>hyperobject</w:t>
      </w:r>
      <w:proofErr w:type="spellEnd"/>
      <w:r w:rsidRPr="00B92668">
        <w:rPr>
          <w:sz w:val="16"/>
        </w:rPr>
        <w:t xml:space="preserve"> literally photographs us, casting uncanny shadows on the walls of Hiroshima, engraving our flesh with light. Simplistic presence and simplistic absence are what evaporate, along with the lifeforms. The unknown soul of things, the essence, remains on the hither side of the flash, which is why there are at least two movies that talk about </w:t>
      </w:r>
      <w:proofErr w:type="spellStart"/>
      <w:r w:rsidRPr="00B92668">
        <w:rPr>
          <w:sz w:val="16"/>
        </w:rPr>
        <w:t>hyperobjects</w:t>
      </w:r>
      <w:proofErr w:type="spellEnd"/>
      <w:r w:rsidRPr="00B92668">
        <w:rPr>
          <w:sz w:val="16"/>
        </w:rPr>
        <w:t xml:space="preserve"> in terms of "the day after."24 By no means should we be happy that we exploded a nuclear bomb that day. It is more like this: the cataclysm was such that it forced us to see. </w:t>
      </w:r>
      <w:proofErr w:type="spellStart"/>
      <w:r w:rsidRPr="00B92668">
        <w:rPr>
          <w:sz w:val="16"/>
        </w:rPr>
        <w:t>Hyperobjects</w:t>
      </w:r>
      <w:proofErr w:type="spellEnd"/>
      <w:r w:rsidRPr="00B92668">
        <w:rPr>
          <w:sz w:val="16"/>
        </w:rPr>
        <w:t xml:space="preserve"> bring about the end of modernity.</w:t>
      </w:r>
    </w:p>
    <w:p w14:paraId="3DD5AB78" w14:textId="77777777" w:rsidR="00FE6CFD" w:rsidRDefault="00FE6CFD" w:rsidP="00FE6CFD"/>
    <w:p w14:paraId="491FE945" w14:textId="77777777" w:rsidR="00FE6CFD" w:rsidRPr="005B5A1B" w:rsidRDefault="00FE6CFD" w:rsidP="00FE6CFD"/>
    <w:p w14:paraId="6844CB43" w14:textId="77777777" w:rsidR="00FE6CFD" w:rsidRPr="00956EA2" w:rsidRDefault="00FE6CFD" w:rsidP="00FE6CFD"/>
    <w:p w14:paraId="2B4E6016" w14:textId="78C900F5" w:rsidR="00311935" w:rsidRDefault="00311935" w:rsidP="00311935">
      <w:bookmarkStart w:id="8" w:name="BlockBM570"/>
      <w:bookmarkStart w:id="9" w:name="BlockBM522"/>
      <w:bookmarkStart w:id="10" w:name="BlockBM483"/>
      <w:bookmarkEnd w:id="6"/>
      <w:bookmarkEnd w:id="7"/>
    </w:p>
    <w:p w14:paraId="5236B675" w14:textId="5FE36C75" w:rsidR="00311935" w:rsidRDefault="00311935" w:rsidP="00311935">
      <w:pPr>
        <w:pStyle w:val="Heading3"/>
      </w:pPr>
      <w:r>
        <w:t>Cap Bad (General)</w:t>
      </w:r>
    </w:p>
    <w:p w14:paraId="32DA4374" w14:textId="77777777" w:rsidR="00311935" w:rsidRDefault="00311935" w:rsidP="00311935"/>
    <w:p w14:paraId="061D8FD0" w14:textId="152E465F" w:rsidR="00311935" w:rsidRPr="00163961" w:rsidRDefault="00311935" w:rsidP="00311935">
      <w:pPr>
        <w:pStyle w:val="Heading4"/>
      </w:pPr>
      <w:r w:rsidRPr="00163961">
        <w:t xml:space="preserve">Perceptions that pinpoint objective realism to capitalism fail to address the relational ecologies that move and interact with Objects external from commodification. </w:t>
      </w:r>
    </w:p>
    <w:p w14:paraId="3722C946" w14:textId="77777777" w:rsidR="00311935" w:rsidRPr="00163961" w:rsidRDefault="00311935" w:rsidP="00311935">
      <w:pPr>
        <w:rPr>
          <w:rStyle w:val="Style13ptBold"/>
          <w:rFonts w:ascii="Arial" w:hAnsi="Arial" w:cs="Arial"/>
          <w:b w:val="0"/>
          <w:bCs w:val="0"/>
          <w:sz w:val="20"/>
          <w:szCs w:val="16"/>
        </w:rPr>
      </w:pPr>
      <w:proofErr w:type="spellStart"/>
      <w:r w:rsidRPr="00311935">
        <w:rPr>
          <w:rStyle w:val="Style13ptBold"/>
        </w:rPr>
        <w:t>Ivakhiv</w:t>
      </w:r>
      <w:proofErr w:type="spellEnd"/>
      <w:r w:rsidRPr="00311935">
        <w:rPr>
          <w:rStyle w:val="Style13ptBold"/>
        </w:rPr>
        <w:t xml:space="preserve"> 10</w:t>
      </w:r>
      <w:r w:rsidRPr="00163961">
        <w:rPr>
          <w:rStyle w:val="Style13ptBold"/>
          <w:rFonts w:ascii="Arial" w:hAnsi="Arial" w:cs="Arial"/>
        </w:rPr>
        <w:t xml:space="preserve"> </w:t>
      </w:r>
      <w:r w:rsidRPr="00163961">
        <w:rPr>
          <w:rStyle w:val="Style13ptBold"/>
          <w:rFonts w:ascii="Arial" w:hAnsi="Arial" w:cs="Arial"/>
          <w:b w:val="0"/>
          <w:bCs w:val="0"/>
          <w:sz w:val="20"/>
          <w:szCs w:val="16"/>
        </w:rPr>
        <w:t>(</w:t>
      </w:r>
      <w:r w:rsidRPr="00163961">
        <w:rPr>
          <w:rStyle w:val="Style13ptBold"/>
          <w:rFonts w:ascii="Arial" w:hAnsi="Arial" w:cs="Arial"/>
          <w:b w:val="0"/>
          <w:bCs w:val="0"/>
          <w:sz w:val="22"/>
          <w:szCs w:val="18"/>
        </w:rPr>
        <w:t xml:space="preserve">Adrian </w:t>
      </w:r>
      <w:proofErr w:type="spellStart"/>
      <w:r w:rsidRPr="00163961">
        <w:rPr>
          <w:rStyle w:val="Style13ptBold"/>
          <w:rFonts w:ascii="Arial" w:hAnsi="Arial" w:cs="Arial"/>
          <w:b w:val="0"/>
          <w:bCs w:val="0"/>
          <w:sz w:val="22"/>
          <w:szCs w:val="18"/>
        </w:rPr>
        <w:t>J.Ivakhiv</w:t>
      </w:r>
      <w:proofErr w:type="spellEnd"/>
      <w:r w:rsidRPr="00163961">
        <w:rPr>
          <w:rStyle w:val="Style13ptBold"/>
          <w:rFonts w:ascii="Arial" w:hAnsi="Arial" w:cs="Arial"/>
          <w:b w:val="0"/>
          <w:bCs w:val="0"/>
          <w:sz w:val="22"/>
          <w:szCs w:val="18"/>
        </w:rPr>
        <w:t xml:space="preserve"> is a Professor of environmental thought and culture at the University of Vermont</w:t>
      </w:r>
      <w:r w:rsidRPr="00163961">
        <w:rPr>
          <w:rStyle w:val="Style13ptBold"/>
          <w:rFonts w:ascii="Arial" w:hAnsi="Arial" w:cs="Arial"/>
          <w:b w:val="0"/>
          <w:bCs w:val="0"/>
          <w:szCs w:val="18"/>
        </w:rPr>
        <w:t xml:space="preserve">, “The relational seduction of (and between) objects,” </w:t>
      </w:r>
      <w:r w:rsidRPr="00163961">
        <w:rPr>
          <w:rStyle w:val="Style13ptBold"/>
          <w:rFonts w:ascii="Arial" w:hAnsi="Arial" w:cs="Arial"/>
          <w:b w:val="0"/>
          <w:bCs w:val="0"/>
          <w:i/>
          <w:iCs/>
          <w:szCs w:val="18"/>
        </w:rPr>
        <w:t>Immanence,</w:t>
      </w:r>
      <w:r w:rsidRPr="00163961">
        <w:rPr>
          <w:rStyle w:val="Style13ptBold"/>
          <w:rFonts w:ascii="Arial" w:hAnsi="Arial" w:cs="Arial"/>
          <w:b w:val="0"/>
          <w:bCs w:val="0"/>
          <w:sz w:val="22"/>
          <w:szCs w:val="18"/>
        </w:rPr>
        <w:t xml:space="preserve"> </w:t>
      </w:r>
      <w:r w:rsidRPr="00163961">
        <w:rPr>
          <w:rStyle w:val="Style13ptBold"/>
          <w:rFonts w:ascii="Arial" w:hAnsi="Arial" w:cs="Arial"/>
          <w:b w:val="0"/>
          <w:bCs w:val="0"/>
          <w:szCs w:val="18"/>
        </w:rPr>
        <w:t xml:space="preserve">05/9/10, </w:t>
      </w:r>
      <w:hyperlink r:id="rId53" w:history="1">
        <w:r w:rsidRPr="00163961">
          <w:rPr>
            <w:rStyle w:val="Hyperlink"/>
            <w:rFonts w:ascii="Arial" w:hAnsi="Arial" w:cs="Arial"/>
            <w:szCs w:val="18"/>
          </w:rPr>
          <w:t>https://blog.uvm.edu/aivakhiv/2010/05/09/the-relational-seduction-of-and-between-objects/</w:t>
        </w:r>
      </w:hyperlink>
      <w:r w:rsidRPr="00163961">
        <w:rPr>
          <w:rStyle w:val="Style13ptBold"/>
          <w:rFonts w:ascii="Arial" w:hAnsi="Arial" w:cs="Arial"/>
          <w:b w:val="0"/>
          <w:bCs w:val="0"/>
          <w:szCs w:val="18"/>
        </w:rPr>
        <w:t xml:space="preserve">, </w:t>
      </w:r>
      <w:r w:rsidRPr="00163961">
        <w:rPr>
          <w:rStyle w:val="Style13ptBold"/>
          <w:rFonts w:ascii="Arial" w:hAnsi="Arial" w:cs="Arial"/>
          <w:b w:val="0"/>
          <w:bCs w:val="0"/>
          <w:sz w:val="22"/>
          <w:szCs w:val="18"/>
        </w:rPr>
        <w:t>accessed by JCT 7/13/21</w:t>
      </w:r>
      <w:r w:rsidRPr="00163961">
        <w:rPr>
          <w:rStyle w:val="Style13ptBold"/>
          <w:rFonts w:ascii="Arial" w:hAnsi="Arial" w:cs="Arial"/>
          <w:b w:val="0"/>
          <w:bCs w:val="0"/>
          <w:szCs w:val="18"/>
        </w:rPr>
        <w:t>)</w:t>
      </w:r>
    </w:p>
    <w:p w14:paraId="4C904A6F" w14:textId="77777777" w:rsidR="00311935" w:rsidRPr="00163961" w:rsidRDefault="00311935" w:rsidP="00311935">
      <w:pPr>
        <w:pStyle w:val="NormalWeb"/>
        <w:shd w:val="clear" w:color="auto" w:fill="FFFFFF"/>
        <w:spacing w:before="0" w:beforeAutospacing="0" w:after="0" w:afterAutospacing="0" w:line="384" w:lineRule="atLeast"/>
        <w:rPr>
          <w:rFonts w:ascii="Arial" w:hAnsi="Arial" w:cs="Arial"/>
          <w:sz w:val="22"/>
        </w:rPr>
      </w:pPr>
      <w:r w:rsidRPr="00163961">
        <w:rPr>
          <w:rFonts w:ascii="Arial" w:hAnsi="Arial" w:cs="Arial"/>
          <w:sz w:val="22"/>
        </w:rPr>
        <w:t xml:space="preserve">Just a quick comment on what Chris and Levi both picked up on in a previous post of mine, the idea that “Commodity capitalism is very good at making us think that objects are real.” I think </w:t>
      </w:r>
      <w:r w:rsidRPr="00163961">
        <w:rPr>
          <w:rFonts w:ascii="Arial" w:hAnsi="Arial" w:cs="Arial"/>
          <w:sz w:val="22"/>
          <w:highlight w:val="green"/>
          <w:u w:val="single"/>
        </w:rPr>
        <w:t>the relationship between capitalism and the objects-relations debate</w:t>
      </w:r>
      <w:r w:rsidRPr="00163961">
        <w:rPr>
          <w:rFonts w:ascii="Arial" w:hAnsi="Arial" w:cs="Arial"/>
          <w:sz w:val="22"/>
          <w:u w:val="single"/>
        </w:rPr>
        <w:t xml:space="preserve"> </w:t>
      </w:r>
      <w:r w:rsidRPr="00163961">
        <w:rPr>
          <w:rFonts w:ascii="Arial" w:hAnsi="Arial" w:cs="Arial"/>
          <w:sz w:val="22"/>
          <w:highlight w:val="green"/>
          <w:u w:val="single"/>
        </w:rPr>
        <w:t>is</w:t>
      </w:r>
      <w:r w:rsidRPr="00163961">
        <w:rPr>
          <w:rFonts w:ascii="Arial" w:hAnsi="Arial" w:cs="Arial"/>
          <w:sz w:val="22"/>
          <w:u w:val="single"/>
        </w:rPr>
        <w:t xml:space="preserve"> obviously </w:t>
      </w:r>
      <w:r w:rsidRPr="00163961">
        <w:rPr>
          <w:rFonts w:ascii="Arial" w:hAnsi="Arial" w:cs="Arial"/>
          <w:sz w:val="22"/>
          <w:highlight w:val="green"/>
          <w:u w:val="single"/>
        </w:rPr>
        <w:t>complex</w:t>
      </w:r>
      <w:r w:rsidRPr="00163961">
        <w:rPr>
          <w:rFonts w:ascii="Arial" w:hAnsi="Arial" w:cs="Arial"/>
          <w:sz w:val="22"/>
          <w:u w:val="single"/>
        </w:rPr>
        <w:t xml:space="preserve">, </w:t>
      </w:r>
      <w:r w:rsidRPr="00163961">
        <w:rPr>
          <w:rFonts w:ascii="Arial" w:hAnsi="Arial" w:cs="Arial"/>
          <w:sz w:val="22"/>
          <w:highlight w:val="green"/>
          <w:u w:val="single"/>
        </w:rPr>
        <w:t>and any attempt to oversimplify</w:t>
      </w:r>
      <w:r w:rsidRPr="00163961">
        <w:rPr>
          <w:rFonts w:ascii="Arial" w:hAnsi="Arial" w:cs="Arial"/>
          <w:sz w:val="22"/>
          <w:u w:val="single"/>
        </w:rPr>
        <w:t xml:space="preserve"> it (including my original comment) </w:t>
      </w:r>
      <w:r w:rsidRPr="00163961">
        <w:rPr>
          <w:rFonts w:ascii="Arial" w:hAnsi="Arial" w:cs="Arial"/>
          <w:sz w:val="22"/>
          <w:highlight w:val="green"/>
          <w:u w:val="single"/>
        </w:rPr>
        <w:t>is bound to fail</w:t>
      </w:r>
      <w:r w:rsidRPr="00163961">
        <w:rPr>
          <w:rFonts w:ascii="Arial" w:hAnsi="Arial" w:cs="Arial"/>
          <w:sz w:val="22"/>
          <w:u w:val="single"/>
        </w:rPr>
        <w:t>.</w:t>
      </w:r>
      <w:r w:rsidRPr="00163961">
        <w:rPr>
          <w:rFonts w:ascii="Arial" w:hAnsi="Arial" w:cs="Arial"/>
          <w:sz w:val="22"/>
        </w:rPr>
        <w:t xml:space="preserve"> (Anything to do with capitalism — a reification of a complex set of economic, social, political, and technological processes — is bound to get oversimplified.) </w:t>
      </w:r>
      <w:r w:rsidRPr="00163961">
        <w:rPr>
          <w:rFonts w:ascii="Arial" w:hAnsi="Arial" w:cs="Arial"/>
          <w:sz w:val="22"/>
          <w:u w:val="single"/>
        </w:rPr>
        <w:t xml:space="preserve">My point, as I recall, was </w:t>
      </w:r>
      <w:r w:rsidRPr="00163961">
        <w:rPr>
          <w:rFonts w:ascii="Arial" w:hAnsi="Arial" w:cs="Arial"/>
          <w:sz w:val="22"/>
          <w:highlight w:val="green"/>
          <w:u w:val="single"/>
        </w:rPr>
        <w:t>not that capitalism </w:t>
      </w:r>
      <w:proofErr w:type="gramStart"/>
      <w:r w:rsidRPr="00163961">
        <w:rPr>
          <w:rStyle w:val="Emphasis"/>
          <w:rFonts w:ascii="Arial" w:hAnsi="Arial" w:cs="Arial"/>
          <w:highlight w:val="green"/>
        </w:rPr>
        <w:t>actually</w:t>
      </w:r>
      <w:r w:rsidRPr="00163961">
        <w:rPr>
          <w:rFonts w:ascii="Arial" w:hAnsi="Arial" w:cs="Arial"/>
          <w:sz w:val="22"/>
          <w:highlight w:val="green"/>
          <w:u w:val="single"/>
        </w:rPr>
        <w:t> produces</w:t>
      </w:r>
      <w:proofErr w:type="gramEnd"/>
      <w:r w:rsidRPr="00163961">
        <w:rPr>
          <w:rFonts w:ascii="Arial" w:hAnsi="Arial" w:cs="Arial"/>
          <w:sz w:val="22"/>
          <w:highlight w:val="green"/>
          <w:u w:val="single"/>
        </w:rPr>
        <w:t xml:space="preserve"> more objects than relations</w:t>
      </w:r>
      <w:r w:rsidRPr="00163961">
        <w:rPr>
          <w:rFonts w:ascii="Arial" w:hAnsi="Arial" w:cs="Arial"/>
          <w:sz w:val="22"/>
          <w:u w:val="single"/>
        </w:rPr>
        <w:t xml:space="preserve"> — which would be difficult to assess, since objects and relations are such different things (though the fact that it produces an awful lot of objects is irrefutable). It was </w:t>
      </w:r>
      <w:r w:rsidRPr="00163961">
        <w:rPr>
          <w:rFonts w:ascii="Arial" w:hAnsi="Arial" w:cs="Arial"/>
          <w:sz w:val="22"/>
          <w:highlight w:val="green"/>
          <w:u w:val="single"/>
        </w:rPr>
        <w:t xml:space="preserve">just that by producing ever more and newer objects for our consumption </w:t>
      </w:r>
      <w:r w:rsidRPr="00163961">
        <w:rPr>
          <w:rFonts w:ascii="Arial" w:hAnsi="Arial" w:cs="Arial"/>
          <w:sz w:val="22"/>
          <w:u w:val="single"/>
        </w:rPr>
        <w:t xml:space="preserve">and making them </w:t>
      </w:r>
      <w:proofErr w:type="gramStart"/>
      <w:r w:rsidRPr="00163961">
        <w:rPr>
          <w:rFonts w:ascii="Arial" w:hAnsi="Arial" w:cs="Arial"/>
          <w:sz w:val="22"/>
          <w:u w:val="single"/>
        </w:rPr>
        <w:t>alluring</w:t>
      </w:r>
      <w:proofErr w:type="gramEnd"/>
      <w:r w:rsidRPr="00163961">
        <w:rPr>
          <w:rFonts w:ascii="Arial" w:hAnsi="Arial" w:cs="Arial"/>
          <w:sz w:val="22"/>
          <w:u w:val="single"/>
        </w:rPr>
        <w:t xml:space="preserve"> so as </w:t>
      </w:r>
      <w:r w:rsidRPr="00163961">
        <w:rPr>
          <w:rFonts w:ascii="Arial" w:hAnsi="Arial" w:cs="Arial"/>
          <w:sz w:val="22"/>
          <w:highlight w:val="green"/>
          <w:u w:val="single"/>
        </w:rPr>
        <w:t>to fuel our desire for them, it</w:t>
      </w:r>
      <w:r w:rsidRPr="00163961">
        <w:rPr>
          <w:rFonts w:ascii="Arial" w:hAnsi="Arial" w:cs="Arial"/>
          <w:sz w:val="22"/>
          <w:u w:val="single"/>
        </w:rPr>
        <w:t xml:space="preserve"> </w:t>
      </w:r>
      <w:r w:rsidRPr="00163961">
        <w:rPr>
          <w:rFonts w:ascii="Arial" w:hAnsi="Arial" w:cs="Arial"/>
          <w:sz w:val="22"/>
          <w:highlight w:val="green"/>
          <w:u w:val="single"/>
        </w:rPr>
        <w:t>directs our attention more to the objects than to relations.</w:t>
      </w:r>
      <w:r w:rsidRPr="00163961">
        <w:rPr>
          <w:rFonts w:ascii="Arial" w:hAnsi="Arial" w:cs="Arial"/>
          <w:sz w:val="22"/>
          <w:u w:val="single"/>
        </w:rPr>
        <w:t xml:space="preserve"> </w:t>
      </w:r>
      <w:r w:rsidRPr="00163961">
        <w:rPr>
          <w:rFonts w:ascii="Arial" w:hAnsi="Arial" w:cs="Arial"/>
          <w:sz w:val="22"/>
        </w:rPr>
        <w:t xml:space="preserve">We think about getting that new SUV, or diamond ring, or bag of </w:t>
      </w:r>
      <w:proofErr w:type="gramStart"/>
      <w:r w:rsidRPr="00163961">
        <w:rPr>
          <w:rFonts w:ascii="Arial" w:hAnsi="Arial" w:cs="Arial"/>
          <w:sz w:val="22"/>
        </w:rPr>
        <w:t>All Natural</w:t>
      </w:r>
      <w:proofErr w:type="gramEnd"/>
      <w:r w:rsidRPr="00163961">
        <w:rPr>
          <w:rFonts w:ascii="Arial" w:hAnsi="Arial" w:cs="Arial"/>
          <w:sz w:val="22"/>
        </w:rPr>
        <w:t xml:space="preserve"> Handcrafted Potato Chips, or that Fair Trade Shade Grown Latte, not about what effects that car will have on the world or how our purchase will affect political relations in southern Africa or a farmers’ coop in Guatemala.</w:t>
      </w:r>
    </w:p>
    <w:p w14:paraId="56847384" w14:textId="77777777" w:rsidR="00311935" w:rsidRPr="00163961" w:rsidRDefault="00311935" w:rsidP="00311935">
      <w:pPr>
        <w:pStyle w:val="NormalWeb"/>
        <w:shd w:val="clear" w:color="auto" w:fill="FFFFFF"/>
        <w:spacing w:before="168" w:beforeAutospacing="0" w:after="168" w:afterAutospacing="0" w:line="384" w:lineRule="atLeast"/>
        <w:rPr>
          <w:rFonts w:ascii="Arial" w:hAnsi="Arial" w:cs="Arial"/>
          <w:sz w:val="22"/>
        </w:rPr>
      </w:pPr>
      <w:r w:rsidRPr="00163961">
        <w:rPr>
          <w:rFonts w:ascii="Arial" w:hAnsi="Arial" w:cs="Arial"/>
          <w:sz w:val="22"/>
        </w:rPr>
        <w:t xml:space="preserve">Ah, but there… The argument contains the seeds of its own destruction, </w:t>
      </w:r>
      <w:r w:rsidRPr="00163961">
        <w:rPr>
          <w:rFonts w:ascii="Arial" w:hAnsi="Arial" w:cs="Arial"/>
          <w:sz w:val="22"/>
          <w:u w:val="single"/>
        </w:rPr>
        <w:t xml:space="preserve">because the same set of relations that facilitates the marketing of diamond rings and SUVs also facilitates the marketing of Priuses and </w:t>
      </w:r>
      <w:proofErr w:type="gramStart"/>
      <w:r w:rsidRPr="00163961">
        <w:rPr>
          <w:rFonts w:ascii="Arial" w:hAnsi="Arial" w:cs="Arial"/>
          <w:sz w:val="22"/>
          <w:u w:val="single"/>
        </w:rPr>
        <w:t>Fair Trade</w:t>
      </w:r>
      <w:proofErr w:type="gramEnd"/>
      <w:r w:rsidRPr="00163961">
        <w:rPr>
          <w:rFonts w:ascii="Arial" w:hAnsi="Arial" w:cs="Arial"/>
          <w:sz w:val="22"/>
          <w:u w:val="single"/>
        </w:rPr>
        <w:t xml:space="preserve"> coffee, which are, for some at least, about relations as much as they are about objects.</w:t>
      </w:r>
      <w:r w:rsidRPr="00163961">
        <w:rPr>
          <w:rFonts w:ascii="Arial" w:hAnsi="Arial" w:cs="Arial"/>
          <w:sz w:val="22"/>
        </w:rPr>
        <w:t xml:space="preserve"> And buying that object is often at least as much about relations as about the object — the diamond ring being the obvious example, the simple desire to “keep up with the Joneses” being the more banal everyday variant. So that point about capitalism making us more attentive to objects should be considered alongside a more general argument that includes modern forms of visuality (and the de-emphasis of other senses), scientific developments (such as the early modern obsession for classifying and ordering things according to visually </w:t>
      </w:r>
      <w:proofErr w:type="spellStart"/>
      <w:r w:rsidRPr="00163961">
        <w:rPr>
          <w:rFonts w:ascii="Arial" w:hAnsi="Arial" w:cs="Arial"/>
          <w:sz w:val="22"/>
        </w:rPr>
        <w:t>systematizable</w:t>
      </w:r>
      <w:proofErr w:type="spellEnd"/>
      <w:r w:rsidRPr="00163961">
        <w:rPr>
          <w:rFonts w:ascii="Arial" w:hAnsi="Arial" w:cs="Arial"/>
          <w:sz w:val="22"/>
        </w:rPr>
        <w:t xml:space="preserve"> differences), and much else. All those arguments are </w:t>
      </w:r>
      <w:proofErr w:type="gramStart"/>
      <w:r w:rsidRPr="00163961">
        <w:rPr>
          <w:rFonts w:ascii="Arial" w:hAnsi="Arial" w:cs="Arial"/>
          <w:sz w:val="22"/>
        </w:rPr>
        <w:t>pretty old</w:t>
      </w:r>
      <w:proofErr w:type="gramEnd"/>
      <w:r w:rsidRPr="00163961">
        <w:rPr>
          <w:rFonts w:ascii="Arial" w:hAnsi="Arial" w:cs="Arial"/>
          <w:sz w:val="22"/>
        </w:rPr>
        <w:t xml:space="preserve"> now, and to the extent that philosophers, from Nietzsche and Bergson and Whitehead to Foucault and Derrida — not to mention twentieth-century physicists and nineteenth-century biologists — have dealt with them quite a lot, would lend credence to Graham’s view that </w:t>
      </w:r>
      <w:r w:rsidRPr="00163961">
        <w:rPr>
          <w:rFonts w:ascii="Arial" w:hAnsi="Arial" w:cs="Arial"/>
          <w:sz w:val="22"/>
          <w:u w:val="single"/>
        </w:rPr>
        <w:t xml:space="preserve">processual and </w:t>
      </w:r>
      <w:r w:rsidRPr="00163961">
        <w:rPr>
          <w:rFonts w:ascii="Arial" w:hAnsi="Arial" w:cs="Arial"/>
          <w:sz w:val="22"/>
          <w:highlight w:val="green"/>
          <w:u w:val="single"/>
        </w:rPr>
        <w:t>relational ontologies</w:t>
      </w:r>
      <w:r w:rsidRPr="00163961">
        <w:rPr>
          <w:rFonts w:ascii="Arial" w:hAnsi="Arial" w:cs="Arial"/>
          <w:sz w:val="22"/>
          <w:u w:val="single"/>
        </w:rPr>
        <w:t xml:space="preserve"> are now old hat. They still don’t take away from my argument that those ontologies </w:t>
      </w:r>
      <w:r w:rsidRPr="00163961">
        <w:rPr>
          <w:rFonts w:ascii="Arial" w:hAnsi="Arial" w:cs="Arial"/>
          <w:sz w:val="22"/>
          <w:highlight w:val="green"/>
          <w:u w:val="single"/>
        </w:rPr>
        <w:t>have not yet been successfully applied to understanding and refiguring socio-ecological relations in our time, and</w:t>
      </w:r>
      <w:r w:rsidRPr="00163961">
        <w:rPr>
          <w:rFonts w:ascii="Arial" w:hAnsi="Arial" w:cs="Arial"/>
          <w:sz w:val="22"/>
          <w:u w:val="single"/>
        </w:rPr>
        <w:t xml:space="preserve"> that therefore </w:t>
      </w:r>
      <w:r w:rsidRPr="00163961">
        <w:rPr>
          <w:rFonts w:ascii="Arial" w:hAnsi="Arial" w:cs="Arial"/>
          <w:sz w:val="22"/>
          <w:highlight w:val="green"/>
          <w:u w:val="single"/>
        </w:rPr>
        <w:t>we need to continue thinking relationally</w:t>
      </w:r>
      <w:r w:rsidRPr="00163961">
        <w:rPr>
          <w:rFonts w:ascii="Arial" w:hAnsi="Arial" w:cs="Arial"/>
          <w:sz w:val="22"/>
        </w:rPr>
        <w:t>. But there’s something to Graham’s critique.</w:t>
      </w:r>
    </w:p>
    <w:p w14:paraId="32507E13" w14:textId="77777777" w:rsidR="00311935" w:rsidRPr="00163961" w:rsidRDefault="00311935" w:rsidP="00311935">
      <w:pPr>
        <w:pStyle w:val="NormalWeb"/>
        <w:shd w:val="clear" w:color="auto" w:fill="FFFFFF"/>
        <w:spacing w:before="168" w:beforeAutospacing="0" w:after="168" w:afterAutospacing="0" w:line="384" w:lineRule="atLeast"/>
        <w:rPr>
          <w:rFonts w:ascii="Arial" w:hAnsi="Arial" w:cs="Arial"/>
          <w:sz w:val="22"/>
        </w:rPr>
      </w:pPr>
      <w:r w:rsidRPr="00163961">
        <w:rPr>
          <w:rFonts w:ascii="Arial" w:hAnsi="Arial" w:cs="Arial"/>
          <w:sz w:val="22"/>
        </w:rPr>
        <w:t>I agree with Chris’s point that</w:t>
      </w:r>
    </w:p>
    <w:p w14:paraId="550160B0" w14:textId="77777777" w:rsidR="00311935" w:rsidRPr="00163961" w:rsidRDefault="00311935" w:rsidP="00311935">
      <w:pPr>
        <w:pStyle w:val="NormalWeb"/>
        <w:shd w:val="clear" w:color="auto" w:fill="FFFFFF"/>
        <w:spacing w:before="0" w:beforeAutospacing="0" w:after="0" w:afterAutospacing="0" w:line="384" w:lineRule="atLeast"/>
        <w:rPr>
          <w:rFonts w:ascii="Arial" w:hAnsi="Arial" w:cs="Arial"/>
          <w:sz w:val="22"/>
          <w:u w:val="single"/>
        </w:rPr>
      </w:pPr>
      <w:r w:rsidRPr="00163961">
        <w:rPr>
          <w:rStyle w:val="Emphasis"/>
          <w:rFonts w:ascii="Arial" w:hAnsi="Arial" w:cs="Arial"/>
        </w:rPr>
        <w:t>“</w:t>
      </w:r>
      <w:proofErr w:type="spellStart"/>
      <w:r w:rsidRPr="00163961">
        <w:rPr>
          <w:rStyle w:val="Emphasis"/>
          <w:rFonts w:ascii="Arial" w:hAnsi="Arial" w:cs="Arial"/>
          <w:highlight w:val="green"/>
        </w:rPr>
        <w:t>its</w:t>
      </w:r>
      <w:proofErr w:type="spellEnd"/>
      <w:r w:rsidRPr="00163961">
        <w:rPr>
          <w:rStyle w:val="Emphasis"/>
          <w:rFonts w:ascii="Arial" w:hAnsi="Arial" w:cs="Arial"/>
          <w:highlight w:val="green"/>
        </w:rPr>
        <w:t xml:space="preserve"> more than just capitalism that makes us</w:t>
      </w:r>
      <w:r w:rsidRPr="00163961">
        <w:rPr>
          <w:rStyle w:val="Emphasis"/>
          <w:rFonts w:ascii="Arial" w:hAnsi="Arial" w:cs="Arial"/>
        </w:rPr>
        <w:t>, as Adrian says, “</w:t>
      </w:r>
      <w:r w:rsidRPr="00163961">
        <w:rPr>
          <w:rStyle w:val="Emphasis"/>
          <w:rFonts w:ascii="Arial" w:hAnsi="Arial" w:cs="Arial"/>
          <w:highlight w:val="green"/>
        </w:rPr>
        <w:t>think that objects are real</w:t>
      </w:r>
      <w:r w:rsidRPr="00163961">
        <w:rPr>
          <w:rStyle w:val="Emphasis"/>
          <w:rFonts w:ascii="Arial" w:hAnsi="Arial" w:cs="Arial"/>
        </w:rPr>
        <w:t xml:space="preserve">.” I think </w:t>
      </w:r>
      <w:r w:rsidRPr="00163961">
        <w:rPr>
          <w:rStyle w:val="Emphasis"/>
          <w:rFonts w:ascii="Arial" w:hAnsi="Arial" w:cs="Arial"/>
          <w:highlight w:val="green"/>
        </w:rPr>
        <w:t>language does that</w:t>
      </w:r>
      <w:r w:rsidRPr="00163961">
        <w:rPr>
          <w:rStyle w:val="Emphasis"/>
          <w:rFonts w:ascii="Arial" w:hAnsi="Arial" w:cs="Arial"/>
        </w:rPr>
        <w:t xml:space="preserve">, </w:t>
      </w:r>
      <w:r w:rsidRPr="00163961">
        <w:rPr>
          <w:rStyle w:val="Emphasis"/>
          <w:rFonts w:ascii="Arial" w:hAnsi="Arial" w:cs="Arial"/>
          <w:highlight w:val="green"/>
        </w:rPr>
        <w:t>our</w:t>
      </w:r>
      <w:r w:rsidRPr="00163961">
        <w:rPr>
          <w:rStyle w:val="Emphasis"/>
          <w:rFonts w:ascii="Arial" w:hAnsi="Arial" w:cs="Arial"/>
        </w:rPr>
        <w:t xml:space="preserve"> corporeal </w:t>
      </w:r>
      <w:r w:rsidRPr="00163961">
        <w:rPr>
          <w:rStyle w:val="Emphasis"/>
          <w:rFonts w:ascii="Arial" w:hAnsi="Arial" w:cs="Arial"/>
          <w:highlight w:val="green"/>
        </w:rPr>
        <w:t>bodies do that</w:t>
      </w:r>
      <w:r w:rsidRPr="00163961">
        <w:rPr>
          <w:rStyle w:val="Emphasis"/>
          <w:rFonts w:ascii="Arial" w:hAnsi="Arial" w:cs="Arial"/>
        </w:rPr>
        <w:t xml:space="preserve">, </w:t>
      </w:r>
      <w:r w:rsidRPr="00163961">
        <w:rPr>
          <w:rStyle w:val="Emphasis"/>
          <w:rFonts w:ascii="Arial" w:hAnsi="Arial" w:cs="Arial"/>
          <w:highlight w:val="green"/>
        </w:rPr>
        <w:t>our need to survive</w:t>
      </w:r>
      <w:r w:rsidRPr="00163961">
        <w:rPr>
          <w:rStyle w:val="Emphasis"/>
          <w:rFonts w:ascii="Arial" w:hAnsi="Arial" w:cs="Arial"/>
        </w:rPr>
        <w:t xml:space="preserve"> in physical world structured like ours </w:t>
      </w:r>
      <w:r w:rsidRPr="00163961">
        <w:rPr>
          <w:rStyle w:val="Emphasis"/>
          <w:rFonts w:ascii="Arial" w:hAnsi="Arial" w:cs="Arial"/>
          <w:highlight w:val="green"/>
        </w:rPr>
        <w:t>does that</w:t>
      </w:r>
      <w:r w:rsidRPr="00163961">
        <w:rPr>
          <w:rStyle w:val="Emphasis"/>
          <w:rFonts w:ascii="Arial" w:hAnsi="Arial" w:cs="Arial"/>
        </w:rPr>
        <w:t xml:space="preserve">, the fact that we take up a single perspective in spacetime due to our physical bodies does that, etc. That is, I think </w:t>
      </w:r>
      <w:r w:rsidRPr="00163961">
        <w:rPr>
          <w:rStyle w:val="Emphasis"/>
          <w:rFonts w:ascii="Arial" w:hAnsi="Arial" w:cs="Arial"/>
          <w:highlight w:val="green"/>
        </w:rPr>
        <w:t>there are</w:t>
      </w:r>
      <w:r w:rsidRPr="00163961">
        <w:rPr>
          <w:rStyle w:val="Emphasis"/>
          <w:rFonts w:ascii="Arial" w:hAnsi="Arial" w:cs="Arial"/>
        </w:rPr>
        <w:t xml:space="preserve"> many, many, </w:t>
      </w:r>
      <w:r w:rsidRPr="00163961">
        <w:rPr>
          <w:rStyle w:val="Emphasis"/>
          <w:rFonts w:ascii="Arial" w:hAnsi="Arial" w:cs="Arial"/>
          <w:highlight w:val="green"/>
        </w:rPr>
        <w:t>many reasons why we “think objects are real”, and often lose sight of processes.”</w:t>
      </w:r>
    </w:p>
    <w:p w14:paraId="30E72C36" w14:textId="77777777" w:rsidR="00311935" w:rsidRPr="00163961" w:rsidRDefault="00311935" w:rsidP="00311935">
      <w:pPr>
        <w:pStyle w:val="NormalWeb"/>
        <w:shd w:val="clear" w:color="auto" w:fill="FFFFFF"/>
        <w:spacing w:before="168" w:beforeAutospacing="0" w:after="168" w:afterAutospacing="0" w:line="384" w:lineRule="atLeast"/>
        <w:rPr>
          <w:rFonts w:ascii="Arial" w:hAnsi="Arial" w:cs="Arial"/>
          <w:sz w:val="22"/>
          <w:u w:val="single"/>
        </w:rPr>
      </w:pPr>
      <w:r w:rsidRPr="00163961">
        <w:rPr>
          <w:rFonts w:ascii="Arial" w:hAnsi="Arial" w:cs="Arial"/>
          <w:sz w:val="22"/>
        </w:rPr>
        <w:t xml:space="preserve">This makes it imperative to </w:t>
      </w:r>
      <w:r w:rsidRPr="00163961">
        <w:rPr>
          <w:rFonts w:ascii="Arial" w:hAnsi="Arial" w:cs="Arial"/>
          <w:sz w:val="22"/>
          <w:highlight w:val="green"/>
          <w:u w:val="single"/>
        </w:rPr>
        <w:t>consider the materiality/corporeality that shapes our own cognition/perception of things</w:t>
      </w:r>
      <w:r w:rsidRPr="00163961">
        <w:rPr>
          <w:rFonts w:ascii="Arial" w:hAnsi="Arial" w:cs="Arial"/>
          <w:sz w:val="22"/>
        </w:rPr>
        <w:t xml:space="preserve">, which are, after all, the things we are trying to make sense of in our ontologies. </w:t>
      </w:r>
      <w:r w:rsidRPr="00163961">
        <w:rPr>
          <w:rFonts w:ascii="Arial" w:hAnsi="Arial" w:cs="Arial"/>
          <w:sz w:val="22"/>
          <w:highlight w:val="green"/>
          <w:u w:val="single"/>
        </w:rPr>
        <w:t>This</w:t>
      </w:r>
      <w:r w:rsidRPr="00163961">
        <w:rPr>
          <w:rFonts w:ascii="Arial" w:hAnsi="Arial" w:cs="Arial"/>
          <w:sz w:val="22"/>
          <w:u w:val="single"/>
        </w:rPr>
        <w:t xml:space="preserve"> materiality (human bodies and their cultural and technological extensions) </w:t>
      </w:r>
      <w:r w:rsidRPr="00163961">
        <w:rPr>
          <w:rFonts w:ascii="Arial" w:hAnsi="Arial" w:cs="Arial"/>
          <w:sz w:val="22"/>
          <w:highlight w:val="green"/>
          <w:u w:val="single"/>
        </w:rPr>
        <w:t>is part of the world we are trying to describe</w:t>
      </w:r>
      <w:r w:rsidRPr="00163961">
        <w:rPr>
          <w:rFonts w:ascii="Arial" w:hAnsi="Arial" w:cs="Arial"/>
          <w:sz w:val="22"/>
        </w:rPr>
        <w:t xml:space="preserve"> — as is the materiality that all other entities rely on to “describe” (make sense of) their own (perceived) worlds in whatever ways they do that. </w:t>
      </w:r>
      <w:proofErr w:type="gramStart"/>
      <w:r w:rsidRPr="00163961">
        <w:rPr>
          <w:rFonts w:ascii="Arial" w:hAnsi="Arial" w:cs="Arial"/>
          <w:sz w:val="22"/>
          <w:highlight w:val="green"/>
          <w:u w:val="single"/>
        </w:rPr>
        <w:t>So</w:t>
      </w:r>
      <w:proofErr w:type="gramEnd"/>
      <w:r w:rsidRPr="00163961">
        <w:rPr>
          <w:rFonts w:ascii="Arial" w:hAnsi="Arial" w:cs="Arial"/>
          <w:sz w:val="22"/>
          <w:highlight w:val="green"/>
          <w:u w:val="single"/>
        </w:rPr>
        <w:t xml:space="preserve"> perception/subjectivity must be taken into account in any realist ontology</w:t>
      </w:r>
      <w:r w:rsidRPr="00163961">
        <w:rPr>
          <w:rFonts w:ascii="Arial" w:hAnsi="Arial" w:cs="Arial"/>
          <w:sz w:val="22"/>
        </w:rPr>
        <w:t xml:space="preserve">. </w:t>
      </w:r>
      <w:r w:rsidRPr="00163961">
        <w:rPr>
          <w:rFonts w:ascii="Arial" w:hAnsi="Arial" w:cs="Arial"/>
          <w:sz w:val="22"/>
          <w:highlight w:val="green"/>
          <w:u w:val="single"/>
        </w:rPr>
        <w:t>If “object-oriented ontology” does that</w:t>
      </w:r>
      <w:r w:rsidRPr="00163961">
        <w:rPr>
          <w:rFonts w:ascii="Arial" w:hAnsi="Arial" w:cs="Arial"/>
          <w:sz w:val="22"/>
        </w:rPr>
        <w:t xml:space="preserve"> (despite the apparent implications of its name), and I think it does, </w:t>
      </w:r>
      <w:r w:rsidRPr="00163961">
        <w:rPr>
          <w:rFonts w:ascii="Arial" w:hAnsi="Arial" w:cs="Arial"/>
          <w:sz w:val="22"/>
          <w:highlight w:val="green"/>
          <w:u w:val="single"/>
        </w:rPr>
        <w:t>then I have no real issues with it aside from disliking the name.</w:t>
      </w:r>
    </w:p>
    <w:p w14:paraId="2F97D927" w14:textId="77777777" w:rsidR="00311935" w:rsidRPr="00163961" w:rsidRDefault="00311935" w:rsidP="00311935">
      <w:pPr>
        <w:pStyle w:val="NormalWeb"/>
        <w:shd w:val="clear" w:color="auto" w:fill="FFFFFF"/>
        <w:spacing w:before="168" w:beforeAutospacing="0" w:after="168" w:afterAutospacing="0" w:line="384" w:lineRule="atLeast"/>
        <w:rPr>
          <w:rFonts w:ascii="Arial" w:hAnsi="Arial" w:cs="Arial"/>
          <w:sz w:val="22"/>
        </w:rPr>
      </w:pPr>
      <w:r w:rsidRPr="00163961">
        <w:rPr>
          <w:rFonts w:ascii="Arial" w:hAnsi="Arial" w:cs="Arial"/>
          <w:sz w:val="22"/>
        </w:rPr>
        <w:t>In any case, I think we are all learning from these exchanges. I certainly am.</w:t>
      </w:r>
    </w:p>
    <w:p w14:paraId="6F727638" w14:textId="77777777" w:rsidR="00311935" w:rsidRPr="00311935" w:rsidRDefault="00311935" w:rsidP="00311935"/>
    <w:p w14:paraId="7F9240A5" w14:textId="77777777" w:rsidR="00311935" w:rsidRPr="00956EA2" w:rsidRDefault="00311935" w:rsidP="00311935">
      <w:pPr>
        <w:pStyle w:val="Heading4"/>
        <w:rPr>
          <w:rStyle w:val="Style13ptBold"/>
          <w:b/>
        </w:rPr>
      </w:pPr>
      <w:r w:rsidRPr="00956EA2">
        <w:rPr>
          <w:rStyle w:val="Style13ptBold"/>
          <w:b/>
        </w:rPr>
        <w:t>The 1AC discusses human agency and social struggle as if the world were a neutral foreground and human mastery were possible—</w:t>
      </w:r>
      <w:proofErr w:type="spellStart"/>
      <w:r w:rsidRPr="00956EA2">
        <w:rPr>
          <w:rStyle w:val="Style13ptBold"/>
          <w:b/>
        </w:rPr>
        <w:t>hyperobjects</w:t>
      </w:r>
      <w:proofErr w:type="spellEnd"/>
      <w:r w:rsidRPr="00956EA2">
        <w:rPr>
          <w:rStyle w:val="Style13ptBold"/>
          <w:b/>
        </w:rPr>
        <w:t xml:space="preserve"> like global warming shatter the frame of capitalism  </w:t>
      </w:r>
    </w:p>
    <w:p w14:paraId="28C7022A" w14:textId="77777777" w:rsidR="00311935" w:rsidRDefault="00311935" w:rsidP="00311935">
      <w:r w:rsidRPr="00C94C83">
        <w:rPr>
          <w:rStyle w:val="Style13ptBold"/>
        </w:rPr>
        <w:t>Muecke, 14</w:t>
      </w:r>
      <w:r>
        <w:t xml:space="preserve">—Stephen, teaches in the Environmental Humanities program at the University of New South Wales, Australia. “Global Warming and Other </w:t>
      </w:r>
      <w:proofErr w:type="spellStart"/>
      <w:r>
        <w:t>Hyperobjects</w:t>
      </w:r>
      <w:proofErr w:type="spellEnd"/>
      <w:r>
        <w:t xml:space="preserve">—Stephen </w:t>
      </w:r>
      <w:proofErr w:type="spellStart"/>
      <w:r>
        <w:t>Muecke</w:t>
      </w:r>
      <w:proofErr w:type="spellEnd"/>
      <w:r>
        <w:t xml:space="preserve"> on </w:t>
      </w:r>
      <w:proofErr w:type="spellStart"/>
      <w:proofErr w:type="gramStart"/>
      <w:r>
        <w:t>Hyperobjects</w:t>
      </w:r>
      <w:proofErr w:type="spellEnd"/>
      <w:r>
        <w:t xml:space="preserve"> :</w:t>
      </w:r>
      <w:proofErr w:type="gramEnd"/>
      <w:r>
        <w:t xml:space="preserve"> Philosophy and Ecology after the End of the World,” LA Review of Books, February 20, </w:t>
      </w:r>
      <w:hyperlink r:id="rId54" w:history="1">
        <w:r w:rsidRPr="00174749">
          <w:rPr>
            <w:rStyle w:val="Hyperlink"/>
          </w:rPr>
          <w:t>http://lareviewofbooks.org/review/hyperobjects</w:t>
        </w:r>
      </w:hyperlink>
      <w:r>
        <w:t>. //BR</w:t>
      </w:r>
    </w:p>
    <w:p w14:paraId="75AAD85A" w14:textId="77777777" w:rsidR="00311935" w:rsidRPr="00106CCF" w:rsidRDefault="00311935" w:rsidP="00311935">
      <w:pPr>
        <w:rPr>
          <w:rStyle w:val="StyleUnderline"/>
        </w:rPr>
      </w:pPr>
      <w:r w:rsidRPr="00B92668">
        <w:rPr>
          <w:sz w:val="16"/>
        </w:rPr>
        <w:t xml:space="preserve">YOU KNOW </w:t>
      </w:r>
      <w:r w:rsidRPr="00C94C83">
        <w:rPr>
          <w:rStyle w:val="StyleUnderline"/>
        </w:rPr>
        <w:t>THE SCENARIO</w:t>
      </w:r>
      <w:r w:rsidRPr="00B92668">
        <w:rPr>
          <w:sz w:val="16"/>
        </w:rPr>
        <w:t xml:space="preserve">. It </w:t>
      </w:r>
      <w:r w:rsidRPr="00C94C83">
        <w:rPr>
          <w:rStyle w:val="StyleUnderline"/>
        </w:rPr>
        <w:t>begins with someone asserting that global warming really exists. “Oh, yeah?” asks his skeptical friend. “Show me this thing called global warming; where is it exactly?” The other points first to a graph, then to a spate of bushfires, then casts around for another disparate bit of evidence. In the end the skeptic has the last laugh</w:t>
      </w:r>
      <w:r w:rsidRPr="00B92668">
        <w:rPr>
          <w:sz w:val="16"/>
        </w:rPr>
        <w:t xml:space="preserve"> with her example of the delicious irony of climate scientists being stuck on a ship frozen in Antarctic ice. </w:t>
      </w:r>
      <w:r w:rsidRPr="00C94C83">
        <w:rPr>
          <w:rStyle w:val="StyleUnderline"/>
        </w:rPr>
        <w:t>This is the conundrum that Morton hits upon</w:t>
      </w:r>
      <w:r w:rsidRPr="00B92668">
        <w:rPr>
          <w:sz w:val="16"/>
        </w:rPr>
        <w:t xml:space="preserve"> in this book. </w:t>
      </w:r>
      <w:proofErr w:type="spellStart"/>
      <w:r w:rsidRPr="006A3ACF">
        <w:rPr>
          <w:rStyle w:val="StyleUnderline"/>
          <w:highlight w:val="yellow"/>
        </w:rPr>
        <w:t>Hyperobjects</w:t>
      </w:r>
      <w:proofErr w:type="spellEnd"/>
      <w:r w:rsidRPr="00C94C83">
        <w:rPr>
          <w:rStyle w:val="StyleUnderline"/>
        </w:rPr>
        <w:t xml:space="preserve">, of which global warming is his prime example, </w:t>
      </w:r>
      <w:r w:rsidRPr="006A3ACF">
        <w:rPr>
          <w:rStyle w:val="StyleUnderline"/>
          <w:highlight w:val="yellow"/>
        </w:rPr>
        <w:t>are vast</w:t>
      </w:r>
      <w:r w:rsidRPr="00C94C83">
        <w:rPr>
          <w:rStyle w:val="StyleUnderline"/>
        </w:rPr>
        <w:t xml:space="preserve"> objects.</w:t>
      </w:r>
      <w:r w:rsidRPr="00B92668">
        <w:rPr>
          <w:sz w:val="16"/>
        </w:rPr>
        <w:t xml:space="preserve"> You can’t pick them up as easily as an orange. </w:t>
      </w:r>
      <w:r w:rsidRPr="006A3ACF">
        <w:rPr>
          <w:rStyle w:val="StyleUnderline"/>
          <w:highlight w:val="yellow"/>
        </w:rPr>
        <w:t>They exceed human apprehension</w:t>
      </w:r>
      <w:r w:rsidRPr="00C94C83">
        <w:rPr>
          <w:rStyle w:val="StyleUnderline"/>
        </w:rPr>
        <w:t xml:space="preserve">, but we constantly notice their local manifestations. </w:t>
      </w:r>
      <w:r w:rsidRPr="006A3ACF">
        <w:rPr>
          <w:rStyle w:val="StyleUnderline"/>
          <w:highlight w:val="yellow"/>
        </w:rPr>
        <w:t xml:space="preserve">They </w:t>
      </w:r>
      <w:r w:rsidRPr="006A3ACF">
        <w:rPr>
          <w:rStyle w:val="Emphasis"/>
          <w:highlight w:val="yellow"/>
        </w:rPr>
        <w:t>challenge our assumptions of human mastery</w:t>
      </w:r>
      <w:r w:rsidRPr="006A3ACF">
        <w:rPr>
          <w:rStyle w:val="StyleUnderline"/>
          <w:highlight w:val="yellow"/>
        </w:rPr>
        <w:t xml:space="preserve"> over things</w:t>
      </w:r>
      <w:r w:rsidRPr="00C94C83">
        <w:rPr>
          <w:rStyle w:val="StyleUnderline"/>
        </w:rPr>
        <w:t xml:space="preserve">; we can philosophize more simply, it seems, about the existence of ordinary things like oranges, but </w:t>
      </w:r>
      <w:proofErr w:type="spellStart"/>
      <w:r w:rsidRPr="00C94C83">
        <w:rPr>
          <w:rStyle w:val="StyleUnderline"/>
        </w:rPr>
        <w:t>hyperobjects</w:t>
      </w:r>
      <w:proofErr w:type="spellEnd"/>
      <w:r w:rsidRPr="00C94C83">
        <w:rPr>
          <w:rStyle w:val="StyleUnderline"/>
        </w:rPr>
        <w:t xml:space="preserve"> are scary game-changers, and they have a touch of the sublime</w:t>
      </w:r>
      <w:r w:rsidRPr="00B92668">
        <w:rPr>
          <w:sz w:val="16"/>
        </w:rPr>
        <w:t xml:space="preserve">. Like Bob Dylan’s Mr. Jones, we sense something is happening, but we don’t know what it is. With extraordinary verve and audacity, Morton makes his </w:t>
      </w:r>
      <w:proofErr w:type="spellStart"/>
      <w:r w:rsidRPr="00B92668">
        <w:rPr>
          <w:sz w:val="16"/>
        </w:rPr>
        <w:t>hyperobjects</w:t>
      </w:r>
      <w:proofErr w:type="spellEnd"/>
      <w:r w:rsidRPr="00B92668">
        <w:rPr>
          <w:sz w:val="16"/>
        </w:rPr>
        <w:t xml:space="preserve"> into harbingers for a new epoch, on a planetary scale, a task in which he is assisted by the </w:t>
      </w:r>
      <w:proofErr w:type="gramStart"/>
      <w:r w:rsidRPr="00B92668">
        <w:rPr>
          <w:sz w:val="16"/>
        </w:rPr>
        <w:t>general consensus</w:t>
      </w:r>
      <w:proofErr w:type="gramEnd"/>
      <w:r w:rsidRPr="00B92668">
        <w:rPr>
          <w:sz w:val="16"/>
        </w:rPr>
        <w:t xml:space="preserve"> about the Anthropocene, the current era of human-induced planetary change. His tone is inevitably messianic; it’s right there in his title, “the End of the World.” But I shall have to explain what he means by this, along with how he has built his argument on what we thought were the ruins of the late 20th century’s postmodernism and poststructuralism. With Morton’s book, along with the work of his like-minded colleagues, postmodernism has returned with a vengeance, bolstered with all the moral force of global ecological concerns. So how did Morton get to write a book like this? An Englishman who studied at Oxford, he was imbued in the Romantics, writing a dissertation that became Shelley and the Revolution in Taste (1994). Moving to the United States, it wasn’t such a leap from the Romantics to ecology, giving us Ecology Without Nature in 2007. He taught at the University of Colorado, Boulder and UC Davis before moving to Houston, where he is now Rita Shea Guffey Chair in English at Rice University. What he does is “theory,” which is what high-flying professors of English write when they are not training people to read literature. Those who read Terry Eagleton’s Literary Theory in college will be familiar with the genre. It comprises difficult material made a little more accessible, and even enjoyable, via rhetorical flourishes, brilliant and breathtaking connections (Marx, God, Wordsworth, and cornflakes might appear in the same sentence), and sometimes it includes combat sports, as rival critical theories are </w:t>
      </w:r>
      <w:proofErr w:type="spellStart"/>
      <w:r w:rsidRPr="00B92668">
        <w:rPr>
          <w:sz w:val="16"/>
        </w:rPr>
        <w:t>pummelled</w:t>
      </w:r>
      <w:proofErr w:type="spellEnd"/>
      <w:r w:rsidRPr="00B92668">
        <w:rPr>
          <w:sz w:val="16"/>
        </w:rPr>
        <w:t xml:space="preserve"> into the ground. Theory is not an academic discipline. Philosophers reading </w:t>
      </w:r>
      <w:proofErr w:type="spellStart"/>
      <w:r w:rsidRPr="00B92668">
        <w:rPr>
          <w:sz w:val="16"/>
        </w:rPr>
        <w:t>Hyperobjects</w:t>
      </w:r>
      <w:proofErr w:type="spellEnd"/>
      <w:r w:rsidRPr="00B92668">
        <w:rPr>
          <w:sz w:val="16"/>
        </w:rPr>
        <w:t xml:space="preserve"> might groan and protest (see Nathan Brown’s review of Morton’s recent Realist Magic), but Morton is not doing philosophy, he is sampling it. Likewise with the most recent advances in theoretical physics, appearing in this book in spades, along with some writing about avant-garde arts and music. It’s a strange mash-up, this theory stuff. You don’t read theory to advance the discipline you might belong to — you read it for stimulation, which is why </w:t>
      </w:r>
      <w:proofErr w:type="spellStart"/>
      <w:r w:rsidRPr="00B92668">
        <w:rPr>
          <w:sz w:val="16"/>
        </w:rPr>
        <w:t>Hyperobjects</w:t>
      </w:r>
      <w:proofErr w:type="spellEnd"/>
      <w:r w:rsidRPr="00B92668">
        <w:rPr>
          <w:sz w:val="16"/>
        </w:rPr>
        <w:t xml:space="preserve"> will find a broad educated readership across the world. And it is good that it should. The destiny of the planet is his topic, after all. </w:t>
      </w:r>
      <w:r w:rsidRPr="00C94C83">
        <w:rPr>
          <w:rStyle w:val="StyleUnderline"/>
        </w:rPr>
        <w:t xml:space="preserve">The </w:t>
      </w:r>
      <w:proofErr w:type="spellStart"/>
      <w:r w:rsidRPr="00C94C83">
        <w:rPr>
          <w:rStyle w:val="StyleUnderline"/>
        </w:rPr>
        <w:t>hyperobject</w:t>
      </w:r>
      <w:proofErr w:type="spellEnd"/>
      <w:r w:rsidRPr="00B92668">
        <w:rPr>
          <w:sz w:val="16"/>
        </w:rPr>
        <w:t xml:space="preserve"> is a catchy concept — that is, it </w:t>
      </w:r>
      <w:r w:rsidRPr="00C94C83">
        <w:rPr>
          <w:rStyle w:val="StyleUnderline"/>
        </w:rPr>
        <w:t>catches you while you can’t quite catch it</w:t>
      </w:r>
      <w:r w:rsidRPr="00B92668">
        <w:rPr>
          <w:sz w:val="16"/>
        </w:rPr>
        <w:t xml:space="preserve">. Morton first established it in The Ecological Thought (2010). His new book explains why </w:t>
      </w:r>
      <w:r w:rsidRPr="00C94C83">
        <w:rPr>
          <w:rStyle w:val="StyleUnderline"/>
        </w:rPr>
        <w:t xml:space="preserve">everyone is affected by </w:t>
      </w:r>
      <w:proofErr w:type="spellStart"/>
      <w:r w:rsidRPr="00C94C83">
        <w:rPr>
          <w:rStyle w:val="StyleUnderline"/>
        </w:rPr>
        <w:t>hyperobjects</w:t>
      </w:r>
      <w:proofErr w:type="spellEnd"/>
      <w:r w:rsidRPr="00C94C83">
        <w:rPr>
          <w:rStyle w:val="StyleUnderline"/>
        </w:rPr>
        <w:t xml:space="preserve">, even if they strive to deny their existence. Climate, natural oil reserves, the English language are all </w:t>
      </w:r>
      <w:proofErr w:type="spellStart"/>
      <w:r w:rsidRPr="00C94C83">
        <w:rPr>
          <w:rStyle w:val="StyleUnderline"/>
        </w:rPr>
        <w:t>hyperobjects</w:t>
      </w:r>
      <w:proofErr w:type="spellEnd"/>
      <w:r w:rsidRPr="00C94C83">
        <w:rPr>
          <w:rStyle w:val="StyleUnderline"/>
        </w:rPr>
        <w:t xml:space="preserve"> in that they cannot be grasped as “simple” objects. Have you ever met “English”? No, but what you experience every day are groping attempts to make meaning with words. Whispered lovers’ words and words digitized and zapped across the internet are materially quite different things, but both belong to the </w:t>
      </w:r>
      <w:proofErr w:type="spellStart"/>
      <w:r w:rsidRPr="00C94C83">
        <w:rPr>
          <w:rStyle w:val="StyleUnderline"/>
        </w:rPr>
        <w:t>hyperobject</w:t>
      </w:r>
      <w:proofErr w:type="spellEnd"/>
      <w:r w:rsidRPr="00C94C83">
        <w:rPr>
          <w:rStyle w:val="StyleUnderline"/>
        </w:rPr>
        <w:t xml:space="preserve"> we call the English language. Here’s another example: you feel the existence of global oil reserves each time you check, while pumping gas, how much the price has gone up; and you sense there is something to do with oil in the Middle East conflicts, and how it makes you want to debate the hijab.</w:t>
      </w:r>
      <w:r>
        <w:rPr>
          <w:rStyle w:val="StyleUnderline"/>
        </w:rPr>
        <w:t xml:space="preserve"> </w:t>
      </w:r>
      <w:proofErr w:type="spellStart"/>
      <w:r w:rsidRPr="006A3ACF">
        <w:rPr>
          <w:rStyle w:val="StyleUnderline"/>
          <w:highlight w:val="yellow"/>
        </w:rPr>
        <w:t>Hyperobjects</w:t>
      </w:r>
      <w:proofErr w:type="spellEnd"/>
      <w:r w:rsidRPr="006A3ACF">
        <w:rPr>
          <w:rStyle w:val="StyleUnderline"/>
          <w:highlight w:val="yellow"/>
        </w:rPr>
        <w:t xml:space="preserve"> are pervasive and don’t allow you to rationally divide and resolve them with our human artifacts</w:t>
      </w:r>
      <w:r w:rsidRPr="00C94C83">
        <w:rPr>
          <w:rStyle w:val="StyleUnderline"/>
        </w:rPr>
        <w:t xml:space="preserve"> called Science and Art. It doesn’t work to say global warming is a purely scientific issue. “The Science is in, folks! And the rest of you should shut up.”</w:t>
      </w:r>
      <w:r w:rsidRPr="00B92668">
        <w:rPr>
          <w:sz w:val="16"/>
        </w:rPr>
        <w:t xml:space="preserve"> Such an imperative would stop us treating it as ideological or related to voting patterns, or, indeed, related to aesthetics and philosophy. </w:t>
      </w:r>
      <w:r w:rsidRPr="00C94C83">
        <w:rPr>
          <w:rStyle w:val="StyleUnderline"/>
        </w:rPr>
        <w:t>But no amount of science or human willpower can make that happen, because it is already there, says Morton, infiltrating every aspect of existence</w:t>
      </w:r>
      <w:r w:rsidRPr="00B92668">
        <w:rPr>
          <w:sz w:val="16"/>
        </w:rPr>
        <w:t xml:space="preserve">. Nor can any amount of science provide absolute, 100 percent proof of causal connections. This gives skeptics and fossil fuel industries the same “lack of certainty” argument that big tobacco had in earlier debates. The right-wing ideologues might argue, but their corporations also assess the risks. </w:t>
      </w:r>
      <w:proofErr w:type="spellStart"/>
      <w:r w:rsidRPr="00B92668">
        <w:rPr>
          <w:sz w:val="16"/>
        </w:rPr>
        <w:t>Hyperobjects</w:t>
      </w:r>
      <w:proofErr w:type="spellEnd"/>
      <w:r w:rsidRPr="00B92668">
        <w:rPr>
          <w:sz w:val="16"/>
        </w:rPr>
        <w:t xml:space="preserve"> are there for them too, pushing different buttons: The panic and denial and right-wing absurdity about global warming are understandable. </w:t>
      </w:r>
      <w:proofErr w:type="spellStart"/>
      <w:r w:rsidRPr="006A3ACF">
        <w:rPr>
          <w:rStyle w:val="Emphasis"/>
          <w:highlight w:val="yellow"/>
        </w:rPr>
        <w:t>Hyperobjects</w:t>
      </w:r>
      <w:proofErr w:type="spellEnd"/>
      <w:r w:rsidRPr="006A3ACF">
        <w:rPr>
          <w:rStyle w:val="Emphasis"/>
          <w:highlight w:val="yellow"/>
        </w:rPr>
        <w:t xml:space="preserve"> pose numerous threats to</w:t>
      </w:r>
      <w:r w:rsidRPr="00956EA2">
        <w:rPr>
          <w:rStyle w:val="StyleUnderline"/>
        </w:rPr>
        <w:t xml:space="preserve"> individualism, nationalism, anti-intellectualism, racism, speciesism, anthropocentrism, you name it. Possibly </w:t>
      </w:r>
      <w:r w:rsidRPr="006A3ACF">
        <w:rPr>
          <w:rStyle w:val="Emphasis"/>
          <w:highlight w:val="yellow"/>
        </w:rPr>
        <w:t>even capitalism itself</w:t>
      </w:r>
      <w:r w:rsidRPr="00B92668">
        <w:rPr>
          <w:sz w:val="16"/>
        </w:rPr>
        <w:t xml:space="preserve">. </w:t>
      </w:r>
      <w:r w:rsidRPr="00106CCF">
        <w:rPr>
          <w:rStyle w:val="StyleUnderline"/>
        </w:rPr>
        <w:t xml:space="preserve">The pervasiveness of </w:t>
      </w:r>
      <w:proofErr w:type="spellStart"/>
      <w:r w:rsidRPr="00106CCF">
        <w:rPr>
          <w:rStyle w:val="StyleUnderline"/>
        </w:rPr>
        <w:t>hyperobjects</w:t>
      </w:r>
      <w:proofErr w:type="spellEnd"/>
      <w:r w:rsidRPr="00106CCF">
        <w:rPr>
          <w:rStyle w:val="StyleUnderline"/>
        </w:rPr>
        <w:t xml:space="preserve"> is what Morton calls their viscosity, and in Part 1 of the book he outlines this and the other strange properties of </w:t>
      </w:r>
      <w:proofErr w:type="spellStart"/>
      <w:r w:rsidRPr="00106CCF">
        <w:rPr>
          <w:rStyle w:val="StyleUnderline"/>
        </w:rPr>
        <w:t>hyperobjects</w:t>
      </w:r>
      <w:proofErr w:type="spellEnd"/>
      <w:r w:rsidRPr="00106CCF">
        <w:rPr>
          <w:rStyle w:val="StyleUnderline"/>
        </w:rPr>
        <w:t xml:space="preserve">: non-locality, phasing, and </w:t>
      </w:r>
      <w:proofErr w:type="spellStart"/>
      <w:r w:rsidRPr="00106CCF">
        <w:rPr>
          <w:rStyle w:val="StyleUnderline"/>
        </w:rPr>
        <w:t>interobjectivity</w:t>
      </w:r>
      <w:proofErr w:type="spellEnd"/>
      <w:r w:rsidRPr="00106CCF">
        <w:rPr>
          <w:rStyle w:val="StyleUnderline"/>
        </w:rPr>
        <w:t>.</w:t>
      </w:r>
      <w:r>
        <w:rPr>
          <w:rStyle w:val="StyleUnderline"/>
        </w:rPr>
        <w:t xml:space="preserve"> </w:t>
      </w:r>
      <w:r w:rsidRPr="00106CCF">
        <w:rPr>
          <w:rStyle w:val="StyleUnderline"/>
        </w:rPr>
        <w:t>Non-locality has its origins in quantum theory</w:t>
      </w:r>
      <w:r w:rsidRPr="00B92668">
        <w:rPr>
          <w:sz w:val="16"/>
        </w:rPr>
        <w:t xml:space="preserve">, and here I should pause to say that Morton’s heavy reliance on </w:t>
      </w:r>
      <w:proofErr w:type="gramStart"/>
      <w:r w:rsidRPr="00B92668">
        <w:rPr>
          <w:sz w:val="16"/>
        </w:rPr>
        <w:t>fairly recent</w:t>
      </w:r>
      <w:proofErr w:type="gramEnd"/>
      <w:r w:rsidRPr="00B92668">
        <w:rPr>
          <w:sz w:val="16"/>
        </w:rPr>
        <w:t xml:space="preserve"> theoretical physics is a plank in his attempt to explain “how the world works” using accounts of reality that are updated to the relatively recent. In our common-sense world we interact with oranges according to Newtonian laws, and we don’t need quantum mechanics to stop crashing our cars. But at the other levels that Morton explores, things are indeed not quite what they seem, and he needs non-locality to explain how a </w:t>
      </w:r>
      <w:proofErr w:type="spellStart"/>
      <w:r w:rsidRPr="00B92668">
        <w:rPr>
          <w:sz w:val="16"/>
        </w:rPr>
        <w:t>hyperobject</w:t>
      </w:r>
      <w:proofErr w:type="spellEnd"/>
      <w:r w:rsidRPr="00B92668">
        <w:rPr>
          <w:sz w:val="16"/>
        </w:rPr>
        <w:t xml:space="preserve"> can act simultaneously at more than one place. The physicist Zeilinger has apparently demonstrated that “you can send one particle some information (make it spin in a certain way), and the others will instantly spin in complementary ways. This works to an arbitrary distance — that is, whether two yards, two miles or two light years apart.” And it can’t happen according to traditional physics because the connection would exceed the speed of light. The other theory is that there is a level of reality that is superposed over, or subtends, those discrete particles — the </w:t>
      </w:r>
      <w:proofErr w:type="spellStart"/>
      <w:r w:rsidRPr="00B92668">
        <w:rPr>
          <w:sz w:val="16"/>
        </w:rPr>
        <w:t>hyperobject</w:t>
      </w:r>
      <w:proofErr w:type="spellEnd"/>
      <w:r w:rsidRPr="00B92668">
        <w:rPr>
          <w:sz w:val="16"/>
        </w:rPr>
        <w:t xml:space="preserve">, in other words. </w:t>
      </w:r>
      <w:r w:rsidRPr="00C94C83">
        <w:rPr>
          <w:rStyle w:val="StyleUnderline"/>
        </w:rPr>
        <w:t xml:space="preserve">Phasing, another property of </w:t>
      </w:r>
      <w:proofErr w:type="spellStart"/>
      <w:r w:rsidRPr="00C94C83">
        <w:rPr>
          <w:rStyle w:val="StyleUnderline"/>
        </w:rPr>
        <w:t>hyperobjects</w:t>
      </w:r>
      <w:proofErr w:type="spellEnd"/>
      <w:r w:rsidRPr="00C94C83">
        <w:rPr>
          <w:rStyle w:val="StyleUnderline"/>
        </w:rPr>
        <w:t>, is like non-locality, but with a rhythm section added. Time and space exist “radically inside objects, rippling through them</w:t>
      </w:r>
      <w:r w:rsidRPr="00956EA2">
        <w:rPr>
          <w:rStyle w:val="StyleUnderline"/>
        </w:rPr>
        <w:t xml:space="preserve">.” </w:t>
      </w:r>
      <w:r w:rsidRPr="006A3ACF">
        <w:rPr>
          <w:rStyle w:val="StyleUnderline"/>
          <w:highlight w:val="yellow"/>
        </w:rPr>
        <w:t xml:space="preserve">The multidimensional </w:t>
      </w:r>
      <w:proofErr w:type="spellStart"/>
      <w:r w:rsidRPr="006A3ACF">
        <w:rPr>
          <w:rStyle w:val="StyleUnderline"/>
          <w:highlight w:val="yellow"/>
        </w:rPr>
        <w:t>hyperobject</w:t>
      </w:r>
      <w:proofErr w:type="spellEnd"/>
      <w:r w:rsidRPr="006A3ACF">
        <w:rPr>
          <w:rStyle w:val="StyleUnderline"/>
          <w:highlight w:val="yellow"/>
        </w:rPr>
        <w:t xml:space="preserve"> pulses in and out of the limited confines of human perception. This adds further to the effect of diminishing human agency. We could call it the self-centeredness of humanity — when we are increasingly aware that in the Anthropocene, the forces that threaten to wash, blow, or irradiate us into oblivion have become more palpable.</w:t>
      </w:r>
      <w:r>
        <w:rPr>
          <w:rStyle w:val="StyleUnderline"/>
        </w:rPr>
        <w:t xml:space="preserve"> </w:t>
      </w:r>
      <w:r w:rsidRPr="00B92668">
        <w:rPr>
          <w:sz w:val="16"/>
        </w:rPr>
        <w:t xml:space="preserve">Finally, even simple objects are “hyper” to the extent that they are in or out of phase, not being exactly “equivalent to themselves” at any given time. A paper clip is also a SIM card remover. An apple is also a baseball in a high-spirited backyard game that will get the kids into trouble with Mom. The apple-for-baseball is an object always getting into the rhythm for that kind of event. This lack of discreteness of objects, which tends to make every object somewhat </w:t>
      </w:r>
      <w:proofErr w:type="spellStart"/>
      <w:r w:rsidRPr="00B92668">
        <w:rPr>
          <w:sz w:val="16"/>
        </w:rPr>
        <w:t>hyperobjective</w:t>
      </w:r>
      <w:proofErr w:type="spellEnd"/>
      <w:r w:rsidRPr="00B92668">
        <w:rPr>
          <w:sz w:val="16"/>
        </w:rPr>
        <w:t xml:space="preserve">, is underscored by the final property of Part 1, </w:t>
      </w:r>
      <w:proofErr w:type="spellStart"/>
      <w:r w:rsidRPr="00B92668">
        <w:rPr>
          <w:sz w:val="16"/>
        </w:rPr>
        <w:t>interobjectivity</w:t>
      </w:r>
      <w:proofErr w:type="spellEnd"/>
      <w:r w:rsidRPr="00B92668">
        <w:rPr>
          <w:sz w:val="16"/>
        </w:rPr>
        <w:t xml:space="preserve">, “in which nothing is ever experienced directly, but only as mediated through other entities in some shared sensual space.” This is what makes the driver’s position in a car, with the seat and all the controls, (inter)objectively human, because no other being can effectively occupy it. Yet humans, in this object-oriented philosophy, are not elevated to special subject status, but are a subset of objects. And I guess even automobiles, to the extent that they become smart enough to drive humans, are becoming </w:t>
      </w:r>
      <w:proofErr w:type="spellStart"/>
      <w:r w:rsidRPr="00B92668">
        <w:rPr>
          <w:sz w:val="16"/>
        </w:rPr>
        <w:t>hyperobjects</w:t>
      </w:r>
      <w:proofErr w:type="spellEnd"/>
      <w:r w:rsidRPr="00B92668">
        <w:rPr>
          <w:sz w:val="16"/>
        </w:rPr>
        <w:t xml:space="preserve">. </w:t>
      </w:r>
      <w:proofErr w:type="spellStart"/>
      <w:r w:rsidRPr="00C94C83">
        <w:rPr>
          <w:rStyle w:val="StyleUnderline"/>
        </w:rPr>
        <w:t>Interobjectivity</w:t>
      </w:r>
      <w:proofErr w:type="spellEnd"/>
      <w:r w:rsidRPr="00C94C83">
        <w:rPr>
          <w:rStyle w:val="StyleUnderline"/>
        </w:rPr>
        <w:t xml:space="preserve"> is a meshing and crisscrossing that we inhabit and which inhabits us. The </w:t>
      </w:r>
      <w:proofErr w:type="spellStart"/>
      <w:r w:rsidRPr="00C94C83">
        <w:rPr>
          <w:rStyle w:val="StyleUnderline"/>
        </w:rPr>
        <w:t>interobjective</w:t>
      </w:r>
      <w:proofErr w:type="spellEnd"/>
      <w:r w:rsidRPr="00C94C83">
        <w:rPr>
          <w:rStyle w:val="StyleUnderline"/>
        </w:rPr>
        <w:t xml:space="preserve"> is not neatly sorted into classified strata, because existence is necessarily ontologically plural. Our existence is tied up with plants, animals, tools, ticking clocks</w:t>
      </w:r>
      <w:r w:rsidRPr="00B92668">
        <w:rPr>
          <w:sz w:val="16"/>
        </w:rPr>
        <w:t xml:space="preserve">. Morton exaggerates the immediacy of these connections </w:t>
      </w:r>
      <w:proofErr w:type="gramStart"/>
      <w:r w:rsidRPr="00B92668">
        <w:rPr>
          <w:sz w:val="16"/>
        </w:rPr>
        <w:t>in order to</w:t>
      </w:r>
      <w:proofErr w:type="gramEnd"/>
      <w:r w:rsidRPr="00B92668">
        <w:rPr>
          <w:sz w:val="16"/>
        </w:rPr>
        <w:t xml:space="preserve"> point to the cynical and artificial way that modern humans have imagined themselves critically distanced from “the world,” from “Nature.” </w:t>
      </w:r>
      <w:r w:rsidRPr="006A3ACF">
        <w:rPr>
          <w:rStyle w:val="StyleUnderline"/>
          <w:highlight w:val="yellow"/>
        </w:rPr>
        <w:t xml:space="preserve">The pressing reality of </w:t>
      </w:r>
      <w:proofErr w:type="spellStart"/>
      <w:r w:rsidRPr="006A3ACF">
        <w:rPr>
          <w:rStyle w:val="StyleUnderline"/>
          <w:highlight w:val="yellow"/>
        </w:rPr>
        <w:t>hyperobjects</w:t>
      </w:r>
      <w:proofErr w:type="spellEnd"/>
      <w:r w:rsidRPr="006A3ACF">
        <w:rPr>
          <w:rStyle w:val="StyleUnderline"/>
          <w:highlight w:val="yellow"/>
        </w:rPr>
        <w:t xml:space="preserve"> now has the effect of</w:t>
      </w:r>
      <w:r w:rsidRPr="00C94C83">
        <w:rPr>
          <w:rStyle w:val="StyleUnderline"/>
        </w:rPr>
        <w:t xml:space="preserve"> destroying this critical distance, of making it impossible to separate causality from art</w:t>
      </w:r>
      <w:r w:rsidRPr="00B92668">
        <w:rPr>
          <w:sz w:val="16"/>
        </w:rPr>
        <w:t xml:space="preserve"> (as if art were mere decoration on top of the “real workings”), </w:t>
      </w:r>
      <w:r w:rsidRPr="00C94C83">
        <w:rPr>
          <w:rStyle w:val="StyleUnderline"/>
        </w:rPr>
        <w:t xml:space="preserve">and of </w:t>
      </w:r>
      <w:r w:rsidRPr="006A3ACF">
        <w:rPr>
          <w:rStyle w:val="StyleUnderline"/>
          <w:highlight w:val="yellow"/>
        </w:rPr>
        <w:t xml:space="preserve">forcing us to abandon the modern habit of redemptively imaging a better future, for now we have to hesitate in front of what </w:t>
      </w:r>
      <w:proofErr w:type="spellStart"/>
      <w:r w:rsidRPr="006A3ACF">
        <w:rPr>
          <w:rStyle w:val="StyleUnderline"/>
          <w:highlight w:val="yellow"/>
        </w:rPr>
        <w:t>hyperobjects</w:t>
      </w:r>
      <w:proofErr w:type="spellEnd"/>
      <w:r w:rsidRPr="006A3ACF">
        <w:rPr>
          <w:rStyle w:val="StyleUnderline"/>
          <w:highlight w:val="yellow"/>
        </w:rPr>
        <w:t xml:space="preserve"> are placing right in front of us: </w:t>
      </w:r>
      <w:r w:rsidRPr="006A3ACF">
        <w:rPr>
          <w:rStyle w:val="Emphasis"/>
          <w:highlight w:val="yellow"/>
        </w:rPr>
        <w:t>that we are not in charge of the future anymore</w:t>
      </w:r>
      <w:r w:rsidRPr="00C94C83">
        <w:rPr>
          <w:rStyle w:val="StyleUnderline"/>
        </w:rPr>
        <w:t>, because it might well be without us.</w:t>
      </w:r>
      <w:r>
        <w:rPr>
          <w:b/>
          <w:bCs/>
          <w:sz w:val="24"/>
          <w:u w:val="single"/>
        </w:rPr>
        <w:t xml:space="preserve"> </w:t>
      </w:r>
      <w:r w:rsidRPr="00B92668">
        <w:rPr>
          <w:sz w:val="16"/>
        </w:rPr>
        <w:t xml:space="preserve">This jolly thought takes us to Part 2 of the book, where the angle of attack is different. Here Morton asks how humans will react to the end of the modern world and to the new </w:t>
      </w:r>
      <w:proofErr w:type="spellStart"/>
      <w:r w:rsidRPr="00B92668">
        <w:rPr>
          <w:sz w:val="16"/>
        </w:rPr>
        <w:t>hyperobjective</w:t>
      </w:r>
      <w:proofErr w:type="spellEnd"/>
      <w:r w:rsidRPr="00B92668">
        <w:rPr>
          <w:sz w:val="16"/>
        </w:rPr>
        <w:t xml:space="preserve"> cosmos. “You are walking out of the supermarket,” he narrates casually, </w:t>
      </w:r>
      <w:proofErr w:type="gramStart"/>
      <w:r w:rsidRPr="00B92668">
        <w:rPr>
          <w:sz w:val="16"/>
        </w:rPr>
        <w:t>and,</w:t>
      </w:r>
      <w:proofErr w:type="gramEnd"/>
      <w:r w:rsidRPr="00B92668">
        <w:rPr>
          <w:sz w:val="16"/>
        </w:rPr>
        <w:t xml:space="preserve"> “As you approach your car, a stranger calls out, ‘Hey, funny weather today!’ With a due sense of caution — is she a global warming denier or not? — you reply yes.” We have all experienced this kind of hesitation and apprehension about the weather. Innocent conversations about it seem to be no longer possible. Worries about the weather are a mere symptom of something huge, foreboding, and ungraspable in its entirety: climate is a </w:t>
      </w:r>
      <w:proofErr w:type="spellStart"/>
      <w:r w:rsidRPr="00B92668">
        <w:rPr>
          <w:sz w:val="16"/>
        </w:rPr>
        <w:t>hyperobject</w:t>
      </w:r>
      <w:proofErr w:type="spellEnd"/>
      <w:r w:rsidRPr="00B92668">
        <w:rPr>
          <w:sz w:val="16"/>
        </w:rPr>
        <w:t xml:space="preserve">, and global warming is its apocalyptic avatar. </w:t>
      </w:r>
      <w:r w:rsidRPr="006A3ACF">
        <w:rPr>
          <w:rStyle w:val="StyleUnderline"/>
          <w:highlight w:val="yellow"/>
        </w:rPr>
        <w:t>The “world,”</w:t>
      </w:r>
      <w:r w:rsidRPr="00C94C83">
        <w:rPr>
          <w:rStyle w:val="StyleUnderline"/>
        </w:rPr>
        <w:t xml:space="preserve"> in the old sense, </w:t>
      </w:r>
      <w:r w:rsidRPr="006A3ACF">
        <w:rPr>
          <w:rStyle w:val="StyleUnderline"/>
          <w:highlight w:val="yellow"/>
        </w:rPr>
        <w:t>is over because</w:t>
      </w:r>
      <w:r w:rsidRPr="00C94C83">
        <w:rPr>
          <w:rStyle w:val="StyleUnderline"/>
        </w:rPr>
        <w:t xml:space="preserve"> the weather — like </w:t>
      </w:r>
      <w:r w:rsidRPr="006A3ACF">
        <w:rPr>
          <w:rStyle w:val="StyleUnderline"/>
          <w:highlight w:val="yellow"/>
        </w:rPr>
        <w:t>Nature — is no longer the neutral backdrop we can rely on to stay put, while we play out our little human dramas</w:t>
      </w:r>
      <w:r w:rsidRPr="00C94C83">
        <w:rPr>
          <w:rStyle w:val="StyleUnderline"/>
        </w:rPr>
        <w:t xml:space="preserve"> in front of it. </w:t>
      </w:r>
      <w:r w:rsidRPr="006A3ACF">
        <w:rPr>
          <w:rStyle w:val="StyleUnderline"/>
          <w:highlight w:val="yellow"/>
        </w:rPr>
        <w:t xml:space="preserve">If the </w:t>
      </w:r>
      <w:proofErr w:type="spellStart"/>
      <w:r w:rsidRPr="006A3ACF">
        <w:rPr>
          <w:rStyle w:val="StyleUnderline"/>
          <w:highlight w:val="yellow"/>
        </w:rPr>
        <w:t>hyperobject</w:t>
      </w:r>
      <w:proofErr w:type="spellEnd"/>
      <w:r w:rsidRPr="006A3ACF">
        <w:rPr>
          <w:rStyle w:val="StyleUnderline"/>
          <w:highlight w:val="yellow"/>
        </w:rPr>
        <w:t xml:space="preserve"> of global warming is imposing itself radically</w:t>
      </w:r>
      <w:r w:rsidRPr="00C94C83">
        <w:rPr>
          <w:rStyle w:val="StyleUnderline"/>
        </w:rPr>
        <w:t xml:space="preserve">, and I am convinced that it is because even the deniers can’t stop talking about it (and our wisteria bloomed two weeks early last spring!), </w:t>
      </w:r>
      <w:r w:rsidRPr="006A3ACF">
        <w:rPr>
          <w:rStyle w:val="StyleUnderline"/>
          <w:highlight w:val="yellow"/>
        </w:rPr>
        <w:t xml:space="preserve">then that old world of human foreground and natural background is gone. You are right to get a sense of the ridiculous </w:t>
      </w:r>
      <w:r w:rsidRPr="006A3ACF">
        <w:rPr>
          <w:rStyle w:val="Emphasis"/>
          <w:highlight w:val="yellow"/>
        </w:rPr>
        <w:t>when you see</w:t>
      </w:r>
      <w:r w:rsidRPr="00B92668">
        <w:rPr>
          <w:sz w:val="16"/>
        </w:rPr>
        <w:t xml:space="preserve"> on TV a skeptical captain of industry </w:t>
      </w:r>
      <w:r w:rsidRPr="006A3ACF">
        <w:rPr>
          <w:rStyle w:val="Emphasis"/>
          <w:highlight w:val="yellow"/>
        </w:rPr>
        <w:t>debating</w:t>
      </w:r>
      <w:r w:rsidRPr="00B92668">
        <w:rPr>
          <w:sz w:val="16"/>
        </w:rPr>
        <w:t xml:space="preserve"> a greenie minister of religion, </w:t>
      </w:r>
      <w:r w:rsidRPr="006A3ACF">
        <w:rPr>
          <w:rStyle w:val="Emphasis"/>
          <w:highlight w:val="yellow"/>
        </w:rPr>
        <w:t>as if their opinions really mattered.</w:t>
      </w:r>
      <w:r w:rsidRPr="00106CCF">
        <w:rPr>
          <w:rStyle w:val="StyleUnderline"/>
        </w:rPr>
        <w:t xml:space="preserve"> It is not the absent scientist on the panel that is the real concern, it is that </w:t>
      </w:r>
      <w:r w:rsidRPr="006A3ACF">
        <w:rPr>
          <w:rStyle w:val="StyleUnderline"/>
          <w:highlight w:val="yellow"/>
        </w:rPr>
        <w:t xml:space="preserve">the conceptual architecture of the world they share is the same as it was at the time of the Industrial Revolution, that they </w:t>
      </w:r>
      <w:r w:rsidRPr="006A3ACF">
        <w:rPr>
          <w:rStyle w:val="Emphasis"/>
          <w:highlight w:val="yellow"/>
        </w:rPr>
        <w:t>still share the same language of human mastery</w:t>
      </w:r>
      <w:r w:rsidRPr="006A3ACF">
        <w:rPr>
          <w:rStyle w:val="StyleUnderline"/>
          <w:highlight w:val="yellow"/>
        </w:rPr>
        <w:t xml:space="preserve">, </w:t>
      </w:r>
      <w:r w:rsidRPr="006A3ACF">
        <w:rPr>
          <w:rStyle w:val="Emphasis"/>
          <w:highlight w:val="yellow"/>
        </w:rPr>
        <w:t>hope</w:t>
      </w:r>
      <w:r w:rsidRPr="006A3ACF">
        <w:rPr>
          <w:rStyle w:val="StyleUnderline"/>
          <w:highlight w:val="yellow"/>
        </w:rPr>
        <w:t xml:space="preserve">, and </w:t>
      </w:r>
      <w:r w:rsidRPr="006A3ACF">
        <w:rPr>
          <w:rStyle w:val="Emphasis"/>
          <w:highlight w:val="yellow"/>
        </w:rPr>
        <w:t>redemptive adjustment</w:t>
      </w:r>
      <w:r w:rsidRPr="00106CCF">
        <w:rPr>
          <w:rStyle w:val="StyleUnderline"/>
        </w:rPr>
        <w:t>.</w:t>
      </w:r>
    </w:p>
    <w:p w14:paraId="363ADF65" w14:textId="77777777" w:rsidR="00311935" w:rsidRDefault="00311935" w:rsidP="00311935"/>
    <w:p w14:paraId="0B98F259" w14:textId="77777777" w:rsidR="00311935" w:rsidRDefault="00311935" w:rsidP="00311935"/>
    <w:p w14:paraId="0595ECD8" w14:textId="77777777" w:rsidR="00311935" w:rsidRPr="001417AC" w:rsidRDefault="00311935" w:rsidP="00311935"/>
    <w:p w14:paraId="3236C952" w14:textId="630215CE" w:rsidR="00FE6CFD" w:rsidRDefault="00FE6CFD" w:rsidP="00FE6CFD">
      <w:pPr>
        <w:pStyle w:val="Heading3"/>
      </w:pPr>
      <w:r>
        <w:t>Cap Bad</w:t>
      </w:r>
      <w:r w:rsidR="00311935">
        <w:t xml:space="preserve"> (Marx)</w:t>
      </w:r>
    </w:p>
    <w:p w14:paraId="3D17FAD6" w14:textId="77777777" w:rsidR="00311935" w:rsidRPr="00311935" w:rsidRDefault="00311935" w:rsidP="00311935"/>
    <w:p w14:paraId="7AD60B8D" w14:textId="77777777" w:rsidR="00FE6CFD" w:rsidRPr="001417AC" w:rsidRDefault="00FE6CFD" w:rsidP="00FE6CFD">
      <w:pPr>
        <w:pStyle w:val="Heading4"/>
      </w:pPr>
      <w:r w:rsidRPr="001417AC">
        <w:t xml:space="preserve">Marxism is wedded to modernity and the attempt to resolve disillusionment through human rationality—that only perpetuates the ecological emergency and perpetuates cynical distance between objects </w:t>
      </w:r>
    </w:p>
    <w:p w14:paraId="00862C58"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154-156 //BR </w:t>
      </w:r>
    </w:p>
    <w:p w14:paraId="4125326C" w14:textId="256982BE" w:rsidR="00AE0383" w:rsidRDefault="00FE6CFD" w:rsidP="00FE6CFD">
      <w:pPr>
        <w:rPr>
          <w:sz w:val="16"/>
        </w:rPr>
      </w:pPr>
      <w:r w:rsidRPr="006A3ACF">
        <w:rPr>
          <w:rStyle w:val="StyleUnderline"/>
          <w:highlight w:val="yellow"/>
        </w:rPr>
        <w:t>Marxists</w:t>
      </w:r>
      <w:r w:rsidRPr="008D167B">
        <w:rPr>
          <w:rStyle w:val="StyleUnderline"/>
        </w:rPr>
        <w:t xml:space="preserve"> will </w:t>
      </w:r>
      <w:r w:rsidRPr="006A3ACF">
        <w:rPr>
          <w:rStyle w:val="StyleUnderline"/>
          <w:highlight w:val="yellow"/>
        </w:rPr>
        <w:t>argue that huge corporations are responsible tor ecological damage and that it is self-destructive to claim that we are all responsible</w:t>
      </w:r>
      <w:r w:rsidRPr="008D167B">
        <w:rPr>
          <w:rStyle w:val="StyleUnderline"/>
        </w:rPr>
        <w:t xml:space="preserve">. </w:t>
      </w:r>
      <w:r w:rsidRPr="006A3ACF">
        <w:rPr>
          <w:rStyle w:val="StyleUnderline"/>
          <w:highlight w:val="yellow"/>
        </w:rPr>
        <w:t>Marxism sees the "ethical" response to the ecological emergency as hypocrisy</w:t>
      </w:r>
      <w:r w:rsidRPr="00B92668">
        <w:rPr>
          <w:sz w:val="16"/>
        </w:rPr>
        <w:t xml:space="preserve">. Yet according to many environmentalists and some anarchists, </w:t>
      </w:r>
      <w:r w:rsidRPr="008D167B">
        <w:rPr>
          <w:rStyle w:val="StyleUnderline"/>
        </w:rPr>
        <w:t xml:space="preserve">in </w:t>
      </w:r>
      <w:r w:rsidRPr="006A3ACF">
        <w:rPr>
          <w:rStyle w:val="StyleUnderline"/>
          <w:highlight w:val="yellow"/>
        </w:rPr>
        <w:t>denying that individuals have anything to do with why Exxon pumps billions of barrels of oil</w:t>
      </w:r>
      <w:r w:rsidRPr="008D167B">
        <w:rPr>
          <w:rStyle w:val="StyleUnderline"/>
        </w:rPr>
        <w:t xml:space="preserve">, </w:t>
      </w:r>
      <w:r w:rsidRPr="006A3ACF">
        <w:rPr>
          <w:rStyle w:val="StyleUnderline"/>
          <w:highlight w:val="yellow"/>
        </w:rPr>
        <w:t>Marxists</w:t>
      </w:r>
      <w:r w:rsidRPr="008D167B">
        <w:rPr>
          <w:rStyle w:val="StyleUnderline"/>
        </w:rPr>
        <w:t xml:space="preserve"> </w:t>
      </w:r>
      <w:r w:rsidRPr="006A3ACF">
        <w:rPr>
          <w:rStyle w:val="StyleUnderline"/>
          <w:highlight w:val="yellow"/>
        </w:rPr>
        <w:t>are displacing the</w:t>
      </w:r>
      <w:r w:rsidRPr="008D167B">
        <w:rPr>
          <w:rStyle w:val="StyleUnderline"/>
        </w:rPr>
        <w:t xml:space="preserve"> </w:t>
      </w:r>
      <w:r w:rsidRPr="006A3ACF">
        <w:rPr>
          <w:rStyle w:val="StyleUnderline"/>
          <w:highlight w:val="yellow"/>
        </w:rPr>
        <w:t>blame</w:t>
      </w:r>
      <w:r w:rsidRPr="008D167B">
        <w:rPr>
          <w:rStyle w:val="StyleUnderline"/>
        </w:rPr>
        <w:t xml:space="preserve"> away </w:t>
      </w:r>
      <w:r w:rsidRPr="006A3ACF">
        <w:rPr>
          <w:rStyle w:val="StyleUnderline"/>
          <w:highlight w:val="yellow"/>
        </w:rPr>
        <w:t>from humans</w:t>
      </w:r>
      <w:r w:rsidRPr="008D167B">
        <w:rPr>
          <w:rStyle w:val="StyleUnderline"/>
        </w:rPr>
        <w:t>.</w:t>
      </w:r>
      <w:r w:rsidRPr="00B92668">
        <w:rPr>
          <w:sz w:val="16"/>
        </w:rPr>
        <w:t xml:space="preserve"> </w:t>
      </w:r>
      <w:r w:rsidRPr="008D167B">
        <w:rPr>
          <w:rStyle w:val="StyleUnderline"/>
        </w:rPr>
        <w:t>This view sees the Marxist "political" response to the eco-logical emergency as hypocrisy.</w:t>
      </w:r>
      <w:r w:rsidRPr="00B92668">
        <w:rPr>
          <w:sz w:val="16"/>
        </w:rPr>
        <w:t xml:space="preserve"> The ethics—politics binary is a true </w:t>
      </w:r>
      <w:proofErr w:type="spellStart"/>
      <w:r w:rsidRPr="00B92668">
        <w:rPr>
          <w:sz w:val="16"/>
        </w:rPr>
        <w:t>dif-ferend</w:t>
      </w:r>
      <w:proofErr w:type="spellEnd"/>
      <w:r w:rsidRPr="00B92668">
        <w:rPr>
          <w:sz w:val="16"/>
        </w:rPr>
        <w:t xml:space="preserve">: an opposition so radical that it is in some sense insuperable. Consider this. If I think ethics, I seem to want to reduce the field of action to one-on-one encounters between beings. If I think politics, I hold that one-on-one encounters are never as significant as the world (of economic, class, moral, and so on), relations in which they take place. These two ways of talking form what Adorno would have called two halves of a torn whole, which nonetheless don't add up together. Some ice compromise "between" the two is impossible. Aren't we then hob-bled when it comes to issues that affect society as a whole—nay the </w:t>
      </w:r>
      <w:proofErr w:type="gramStart"/>
      <w:r w:rsidRPr="00B92668">
        <w:rPr>
          <w:sz w:val="16"/>
        </w:rPr>
        <w:t>bio-sphere</w:t>
      </w:r>
      <w:proofErr w:type="gramEnd"/>
      <w:r w:rsidRPr="00B92668">
        <w:rPr>
          <w:sz w:val="16"/>
        </w:rPr>
        <w:t xml:space="preserve"> as a whole—yet affect us all individually (I have mercury in my blood, and ultraviolet rays affect me unusually strongly)? Yet the deeper problem is that our (admittedly cartoonish) Marxist and anarchist see the problem as hypocrisy. Hypocrisy is denounced from the standpoint of cynicism. </w:t>
      </w:r>
      <w:r w:rsidRPr="008D167B">
        <w:rPr>
          <w:rStyle w:val="StyleUnderline"/>
        </w:rPr>
        <w:t>Both the Marxist and the anti-Marxist are still wedded to the game of modernity, in which she who grabs the most cynical "meta position is the winner</w:t>
      </w:r>
      <w:r w:rsidRPr="00B92668">
        <w:rPr>
          <w:sz w:val="16"/>
        </w:rPr>
        <w:t>: Anything You Can Do, I Can Do Meta</w:t>
      </w:r>
      <w:r w:rsidRPr="006A3ACF">
        <w:rPr>
          <w:sz w:val="16"/>
          <w:highlight w:val="yellow"/>
        </w:rPr>
        <w:t xml:space="preserve">. </w:t>
      </w:r>
      <w:r w:rsidRPr="006A3ACF">
        <w:rPr>
          <w:rStyle w:val="StyleUnderline"/>
          <w:highlight w:val="yellow"/>
        </w:rPr>
        <w:t>Going meta has been the intellectual gesture par excellence for two centuries. I am smarter than you because I can see through you</w:t>
      </w:r>
      <w:r w:rsidRPr="00B92668">
        <w:rPr>
          <w:sz w:val="16"/>
        </w:rPr>
        <w:t xml:space="preserve">. You are smarter than they are because you ground their statements in conditions of possibility. From a height, I look down on the poor fools who believe what they think. But it is I who believes, more than they. I believe in my distance, I believe in the poor fools, I believe they are deluded. I have a belief about belief: I believe that belief means gripping something as tightly as possible with my mind. </w:t>
      </w:r>
      <w:r w:rsidRPr="006A3ACF">
        <w:rPr>
          <w:rStyle w:val="StyleUnderline"/>
          <w:highlight w:val="yellow"/>
        </w:rPr>
        <w:t>Cynicism becomes the default mode of philosophy</w:t>
      </w:r>
      <w:r w:rsidRPr="008D167B">
        <w:rPr>
          <w:rStyle w:val="StyleUnderline"/>
        </w:rPr>
        <w:t xml:space="preserve"> and of ideology</w:t>
      </w:r>
      <w:r w:rsidRPr="00B92668">
        <w:rPr>
          <w:sz w:val="16"/>
        </w:rPr>
        <w:t>. Unlike the poor fool, I am undeluded—either I truly believe that I have exited from delusion, or I know that no one can, including myself, and I take pride in this disillusionment</w:t>
      </w:r>
      <w:r w:rsidRPr="006A3ACF">
        <w:rPr>
          <w:sz w:val="16"/>
          <w:highlight w:val="yellow"/>
        </w:rPr>
        <w:t xml:space="preserve">. </w:t>
      </w:r>
      <w:r w:rsidRPr="006A3ACF">
        <w:rPr>
          <w:rStyle w:val="StyleUnderline"/>
          <w:highlight w:val="yellow"/>
        </w:rPr>
        <w:t>This attitude is directly responsible for the ecological emergency</w:t>
      </w:r>
      <w:r w:rsidRPr="008D167B">
        <w:rPr>
          <w:rStyle w:val="StyleUnderline"/>
        </w:rPr>
        <w:t xml:space="preserve">, not the corporation or the individual </w:t>
      </w:r>
      <w:r w:rsidRPr="00B92668">
        <w:rPr>
          <w:sz w:val="16"/>
        </w:rPr>
        <w:t xml:space="preserve">per se, but the attitude that inheres both in the corporation and in the individual, and in the critique of the corporation and of the individual. Philosophy is directly embodied in the size and shape of a paving stone, the way a Coca Cola bottle feels to the back of my neck, the design of an aircraft, or a system of voting. The overall guiding view, the "top philosophy," has involved a cynical distance. It is logical to suppose that many things in my world have been affected by it—the way a shopping bag looks, the range of options on the sports channel, the way I think Nature is "over yonder." By thinking rightness and truth as the highest possible elevation, as cynical </w:t>
      </w:r>
      <w:proofErr w:type="spellStart"/>
      <w:r w:rsidRPr="00B92668">
        <w:rPr>
          <w:sz w:val="16"/>
        </w:rPr>
        <w:t>transcen-dence</w:t>
      </w:r>
      <w:proofErr w:type="spellEnd"/>
      <w:r w:rsidRPr="00B92668">
        <w:rPr>
          <w:sz w:val="16"/>
        </w:rPr>
        <w:t xml:space="preserve">, I think Earth and its biosphere as the stage set on which I prance for the amusement of my audience. Indeed, cynicism has already been named in some forms of ideology critique as the default mode of contemporary ideology. But as we have seen, cynicism is only hypocritical hypocrisy. </w:t>
      </w:r>
    </w:p>
    <w:p w14:paraId="3632A91C" w14:textId="77777777" w:rsidR="00AE0383" w:rsidRDefault="00AE0383" w:rsidP="00AE0383">
      <w:pPr>
        <w:pStyle w:val="Heading4"/>
      </w:pPr>
      <w:r>
        <w:t xml:space="preserve">Marxist theories </w:t>
      </w:r>
      <w:proofErr w:type="gramStart"/>
      <w:r>
        <w:t>casts</w:t>
      </w:r>
      <w:proofErr w:type="gramEnd"/>
      <w:r>
        <w:t xml:space="preserve"> away nonhuman beings as mere aspects of human metabolic pathways – and only imposes inhibiting blocks to thinking the nonhuman </w:t>
      </w:r>
    </w:p>
    <w:p w14:paraId="508E6A7E" w14:textId="77777777" w:rsidR="00AE0383" w:rsidRPr="004576EF" w:rsidRDefault="00AE0383" w:rsidP="00AE0383">
      <w:r>
        <w:t xml:space="preserve">Timothy </w:t>
      </w:r>
      <w:proofErr w:type="gramStart"/>
      <w:r w:rsidRPr="00164E1D">
        <w:rPr>
          <w:rStyle w:val="Style13ptBold"/>
        </w:rPr>
        <w:t>Morton</w:t>
      </w:r>
      <w:r>
        <w:t>,  04</w:t>
      </w:r>
      <w:proofErr w:type="gramEnd"/>
      <w:r>
        <w:t>-12-20</w:t>
      </w:r>
      <w:r w:rsidRPr="00164E1D">
        <w:rPr>
          <w:rStyle w:val="Style13ptBold"/>
        </w:rPr>
        <w:t>16</w:t>
      </w:r>
      <w:r>
        <w:t xml:space="preserve"> (“Dark Ecology: For a Logic of Future Coexistence”, &lt;&lt;Timothy Morton is a professor and Rita Shea Guffey Chair in English at Rice University&gt;&gt;, p24-30)//</w:t>
      </w:r>
      <w:proofErr w:type="spellStart"/>
      <w:r>
        <w:t>pairie</w:t>
      </w:r>
      <w:proofErr w:type="spellEnd"/>
      <w:r>
        <w:t xml:space="preserve"> </w:t>
      </w:r>
    </w:p>
    <w:p w14:paraId="02983D04" w14:textId="77777777" w:rsidR="00AE0383" w:rsidRPr="00590F1F" w:rsidRDefault="00AE0383" w:rsidP="00AE0383">
      <w:pPr>
        <w:rPr>
          <w:sz w:val="12"/>
        </w:rPr>
      </w:pPr>
      <w:r w:rsidRPr="00590F1F">
        <w:rPr>
          <w:sz w:val="12"/>
        </w:rPr>
        <w:t xml:space="preserve">Species at Earth Magnitude. When we scale up to Earth magnitude very interesting things happen to </w:t>
      </w:r>
      <w:proofErr w:type="gramStart"/>
      <w:r w:rsidRPr="00590F1F">
        <w:rPr>
          <w:sz w:val="12"/>
        </w:rPr>
        <w:t>thinking</w:t>
      </w:r>
      <w:proofErr w:type="gramEnd"/>
      <w:r w:rsidRPr="00590F1F">
        <w:rPr>
          <w:sz w:val="12"/>
        </w:rPr>
        <w:t xml:space="preserve">. </w:t>
      </w:r>
      <w:r w:rsidRPr="00AD62FB">
        <w:rPr>
          <w:rStyle w:val="StyleUnderline"/>
        </w:rPr>
        <w:t>Some regularly suppose</w:t>
      </w:r>
      <w:r>
        <w:rPr>
          <w:rStyle w:val="StyleUnderline"/>
        </w:rPr>
        <w:t xml:space="preserve"> </w:t>
      </w:r>
      <w:r w:rsidRPr="00AD62FB">
        <w:rPr>
          <w:rStyle w:val="StyleUnderline"/>
        </w:rPr>
        <w:t>ecological statements to be universalistic generalizations: in large</w:t>
      </w:r>
      <w:r>
        <w:rPr>
          <w:rStyle w:val="StyleUnderline"/>
        </w:rPr>
        <w:t xml:space="preserve"> </w:t>
      </w:r>
      <w:r w:rsidRPr="00AD62FB">
        <w:rPr>
          <w:rStyle w:val="StyleUnderline"/>
        </w:rPr>
        <w:t>part they are adherents of capitalist economics, which finds the nonhuman structurally impossible to think, or Marxism, which doesn’t</w:t>
      </w:r>
      <w:r>
        <w:rPr>
          <w:rStyle w:val="StyleUnderline"/>
        </w:rPr>
        <w:t xml:space="preserve"> </w:t>
      </w:r>
      <w:r w:rsidRPr="00AD62FB">
        <w:rPr>
          <w:rStyle w:val="StyleUnderline"/>
        </w:rPr>
        <w:t>find the nonhuman impossible to think—but which has imposed a</w:t>
      </w:r>
      <w:r>
        <w:rPr>
          <w:rStyle w:val="StyleUnderline"/>
        </w:rPr>
        <w:t xml:space="preserve"> </w:t>
      </w:r>
      <w:r w:rsidRPr="00AD62FB">
        <w:rPr>
          <w:rStyle w:val="Emphasis"/>
        </w:rPr>
        <w:t>host of inhibiting blocks to thinking the nonhuman</w:t>
      </w:r>
      <w:r w:rsidRPr="00590F1F">
        <w:rPr>
          <w:sz w:val="12"/>
        </w:rPr>
        <w:t xml:space="preserve">. But thought at Earth magnitude isn’t universalistic; it is highly accurate and specific. It is also deeply paradoxical in a way that reveals something basic to the structure of thought: a loop form. I take Earth magnitude to mean “at a scale sufficient to open the concept Earth to full amplitude.” Solar winds do this as they interact with Earth’s magnetic shield and produce auroras. Global climate does this: the mass of terrestrial weather events </w:t>
      </w:r>
      <w:proofErr w:type="gramStart"/>
      <w:r w:rsidRPr="00590F1F">
        <w:rPr>
          <w:sz w:val="12"/>
        </w:rPr>
        <w:t>are</w:t>
      </w:r>
      <w:proofErr w:type="gramEnd"/>
      <w:r w:rsidRPr="00590F1F">
        <w:rPr>
          <w:sz w:val="12"/>
        </w:rPr>
        <w:t xml:space="preserve"> downwardly caused by a massive entity that exists at Earth magnitude. Human thought at Earth magnitude is human thinking that is as “large” as the aurora. It can think the aurora in such a way that its vastness is witnessed and opened in us. A single person can do this on the ground. You don’t need to be a geostationary satellite or a scientist or an astronaut. Or a member of the UN or CEO of a global corporation. We can now think species not as a thing we can point to, but as something like the aurora, a mysterious yet distinct, sparkling entity. It seems so easy: look, I’m a human, I’m not a duck or a doughnut. But this facile sense of ease is blocking something stupendously difficult: to follow and witness the being owing to which thinking is happening. Thinking goes into a loop. And the loop could be endless or not—we THE FIRST THREAD25 don’t know yet and we might be pushing against the limits of computability if we try to know whether we will be looping forever. The thinking becomes a weird openness rather than cataloging and classifying, because it cannot presuppose a preformatted being as its content. The Anthropocene is an </w:t>
      </w:r>
      <w:proofErr w:type="spellStart"/>
      <w:r w:rsidRPr="00590F1F">
        <w:rPr>
          <w:sz w:val="12"/>
        </w:rPr>
        <w:t>antianthropocentric</w:t>
      </w:r>
      <w:proofErr w:type="spellEnd"/>
      <w:r w:rsidRPr="00590F1F">
        <w:rPr>
          <w:sz w:val="12"/>
        </w:rPr>
        <w:t xml:space="preserve"> concept because it enables us to think the human species not as an ontically given thing I can point to, but as a </w:t>
      </w:r>
      <w:proofErr w:type="spellStart"/>
      <w:r w:rsidRPr="00590F1F">
        <w:rPr>
          <w:sz w:val="12"/>
        </w:rPr>
        <w:t>hyperobject</w:t>
      </w:r>
      <w:proofErr w:type="spellEnd"/>
      <w:r w:rsidRPr="00590F1F">
        <w:rPr>
          <w:sz w:val="12"/>
        </w:rPr>
        <w:t xml:space="preserve"> that is real yet inaccessible.42 Computational power has enabled us to think and visualize things that are ungraspable by our senses or by our quotidian experience. We live on more timescales than we can grasp. Naomi Klein’s description of global warming is good for </w:t>
      </w:r>
      <w:proofErr w:type="spellStart"/>
      <w:r w:rsidRPr="00590F1F">
        <w:rPr>
          <w:sz w:val="12"/>
        </w:rPr>
        <w:t>hyperobjects</w:t>
      </w:r>
      <w:proofErr w:type="spellEnd"/>
      <w:r w:rsidRPr="00590F1F">
        <w:rPr>
          <w:sz w:val="12"/>
        </w:rPr>
        <w:t xml:space="preserve"> in general: “Climate change is slow, and we are fast. When you are racing through a rural landscape on a bullet train, it looks as if everything you are passing is standing still: people, tractors, cars on country roads. They aren’t, of course. They are moving, but at a speed so slow compared with the train that they appear static.”43 We are faced with the task of thinking at temporal and spatial scales that are unfamiliar, even monstrously gigantic. Perhaps </w:t>
      </w:r>
      <w:proofErr w:type="gramStart"/>
      <w:r w:rsidRPr="00590F1F">
        <w:rPr>
          <w:sz w:val="12"/>
        </w:rPr>
        <w:t>this is why</w:t>
      </w:r>
      <w:proofErr w:type="gramEnd"/>
      <w:r w:rsidRPr="00590F1F">
        <w:rPr>
          <w:sz w:val="12"/>
        </w:rPr>
        <w:t xml:space="preserve"> we imagine such horrors as nuclear radiation in mythological terms. Take Godzilla, who appears to have grown as awareness of </w:t>
      </w:r>
      <w:proofErr w:type="spellStart"/>
      <w:r w:rsidRPr="00590F1F">
        <w:rPr>
          <w:sz w:val="12"/>
        </w:rPr>
        <w:t>hyperobjects</w:t>
      </w:r>
      <w:proofErr w:type="spellEnd"/>
      <w:r w:rsidRPr="00590F1F">
        <w:rPr>
          <w:sz w:val="12"/>
        </w:rPr>
        <w:t xml:space="preserve"> such as global warming has taken hold. Having started at a relatively huge 50 meters, by 2014 he had reached a whopping 150 meters tall.44 Earth magnitude is bigger than we thought, even if we have seen the NASA Earthrise photos, which now look like charming and simplistic relics of an age in which human hubris was still mostly </w:t>
      </w:r>
      <w:proofErr w:type="gramStart"/>
      <w:r w:rsidRPr="00590F1F">
        <w:rPr>
          <w:sz w:val="12"/>
        </w:rPr>
        <w:t>unnoticed—relics</w:t>
      </w:r>
      <w:proofErr w:type="gramEnd"/>
      <w:r w:rsidRPr="00590F1F">
        <w:rPr>
          <w:sz w:val="12"/>
        </w:rPr>
        <w:t xml:space="preserve"> of, precisely, a “space age” that evaporates in the age of giant nonhuman places. We have gone from having “the whole world in our hands” and “I’d like to buy the world a Coke” to realizing that the whole world, including “little” us, is in the vicelike death grip of a gigantic entity—ourselves as the human species. This uncanny sense of existing on more than one scale at once has nothing to do with the pathos of cradling a beautiful blue ball in the void. Charles Long’s 2014 </w:t>
      </w:r>
      <w:proofErr w:type="spellStart"/>
      <w:r w:rsidRPr="00590F1F">
        <w:rPr>
          <w:sz w:val="12"/>
        </w:rPr>
        <w:t>Catalin</w:t>
      </w:r>
      <w:proofErr w:type="spellEnd"/>
      <w:r w:rsidRPr="00590F1F">
        <w:rPr>
          <w:sz w:val="12"/>
        </w:rPr>
        <w:t xml:space="preserve"> installation at The Contemporary, an art museum in Austin, Texas, derived from the idea of </w:t>
      </w:r>
      <w:proofErr w:type="spellStart"/>
      <w:r w:rsidRPr="00590F1F">
        <w:rPr>
          <w:sz w:val="12"/>
        </w:rPr>
        <w:t>hyperobjects</w:t>
      </w:r>
      <w:proofErr w:type="spellEnd"/>
      <w:r w:rsidRPr="00590F1F">
        <w:rPr>
          <w:sz w:val="12"/>
        </w:rPr>
        <w:t xml:space="preserve"> 26THE FIRST THREAD some pieces Long calls </w:t>
      </w:r>
      <w:proofErr w:type="spellStart"/>
      <w:r w:rsidRPr="00590F1F">
        <w:rPr>
          <w:sz w:val="12"/>
        </w:rPr>
        <w:t>databergs</w:t>
      </w:r>
      <w:proofErr w:type="spellEnd"/>
      <w:r w:rsidRPr="00590F1F">
        <w:rPr>
          <w:sz w:val="12"/>
        </w:rPr>
        <w:t xml:space="preserve">, impossible iceberglike chunks of absurdly disparate data: fatal car crashes in California versus fatal car crashes in Texas versus sea level rise observations and projections versus the U.S. unemployment rate for people over sixteen years old; fatal North American bear attacks versus Lamborghinis sold per year versus the percentage of jobs posted with ninja in the description or as an attribute versus quarterly global iPhone sales. . . . Such dizzying, hilarious icebergs of data are thinkable because </w:t>
      </w:r>
      <w:proofErr w:type="spellStart"/>
      <w:r w:rsidRPr="00590F1F">
        <w:rPr>
          <w:sz w:val="12"/>
        </w:rPr>
        <w:t>hyperobjects</w:t>
      </w:r>
      <w:proofErr w:type="spellEnd"/>
      <w:r w:rsidRPr="00590F1F">
        <w:rPr>
          <w:sz w:val="12"/>
        </w:rPr>
        <w:t xml:space="preserve"> are thinkable, </w:t>
      </w:r>
      <w:proofErr w:type="spellStart"/>
      <w:r w:rsidRPr="00590F1F">
        <w:rPr>
          <w:sz w:val="12"/>
        </w:rPr>
        <w:t>hyperobjects</w:t>
      </w:r>
      <w:proofErr w:type="spellEnd"/>
      <w:r w:rsidRPr="00590F1F">
        <w:rPr>
          <w:sz w:val="12"/>
        </w:rPr>
        <w:t xml:space="preserve"> that are melting actual icebergs.45 Humanistic tools for thought at Earth magnitude are lacking, and often because we have deliberately resisted fashioning them. For instance, </w:t>
      </w:r>
      <w:r w:rsidRPr="007D6E77">
        <w:rPr>
          <w:rStyle w:val="StyleUnderline"/>
        </w:rPr>
        <w:t xml:space="preserve">dominant academic modes of cultural Marxism are </w:t>
      </w:r>
      <w:r w:rsidRPr="007D6E77">
        <w:rPr>
          <w:rStyle w:val="Emphasis"/>
        </w:rPr>
        <w:t>hobbled</w:t>
      </w:r>
      <w:r>
        <w:rPr>
          <w:rStyle w:val="Emphasis"/>
        </w:rPr>
        <w:t xml:space="preserve"> </w:t>
      </w:r>
      <w:r w:rsidRPr="007D6E77">
        <w:rPr>
          <w:rStyle w:val="Emphasis"/>
        </w:rPr>
        <w:t>by anthropocentrism</w:t>
      </w:r>
      <w:r w:rsidRPr="007D6E77">
        <w:rPr>
          <w:rStyle w:val="StyleUnderline"/>
        </w:rPr>
        <w:t>. Such an anthropocentrism does indeed pick up</w:t>
      </w:r>
      <w:r>
        <w:rPr>
          <w:rStyle w:val="StyleUnderline"/>
        </w:rPr>
        <w:t xml:space="preserve"> </w:t>
      </w:r>
      <w:r w:rsidRPr="007D6E77">
        <w:rPr>
          <w:rStyle w:val="StyleUnderline"/>
        </w:rPr>
        <w:t>on a strand in Marx’s thinking in which the worst of architects is always</w:t>
      </w:r>
      <w:r>
        <w:rPr>
          <w:rStyle w:val="StyleUnderline"/>
        </w:rPr>
        <w:t xml:space="preserve"> </w:t>
      </w:r>
      <w:r w:rsidRPr="007D6E77">
        <w:rPr>
          <w:rStyle w:val="StyleUnderline"/>
        </w:rPr>
        <w:t>superior to the best of bees</w:t>
      </w:r>
      <w:r w:rsidRPr="00590F1F">
        <w:rPr>
          <w:sz w:val="12"/>
        </w:rPr>
        <w:t xml:space="preserve">. It is true that Marx himself gladly wrote about things outside the human sphere and outside the sphere of capital. However, the </w:t>
      </w:r>
      <w:r w:rsidRPr="007D6E77">
        <w:rPr>
          <w:rStyle w:val="StyleUnderline"/>
        </w:rPr>
        <w:t>anthropocentric strain of cultural Marxism drastically</w:t>
      </w:r>
      <w:r>
        <w:rPr>
          <w:rStyle w:val="StyleUnderline"/>
        </w:rPr>
        <w:t xml:space="preserve"> </w:t>
      </w:r>
      <w:r w:rsidRPr="007D6E77">
        <w:rPr>
          <w:rStyle w:val="StyleUnderline"/>
        </w:rPr>
        <w:t>foreshortens the nonhuman, casting nonhuman beings as mere aspects</w:t>
      </w:r>
      <w:r>
        <w:rPr>
          <w:rStyle w:val="StyleUnderline"/>
        </w:rPr>
        <w:t xml:space="preserve"> </w:t>
      </w:r>
      <w:r w:rsidRPr="007D6E77">
        <w:rPr>
          <w:rStyle w:val="StyleUnderline"/>
        </w:rPr>
        <w:t>of human metabolic pathways.</w:t>
      </w:r>
      <w:r w:rsidRPr="00590F1F">
        <w:rPr>
          <w:sz w:val="12"/>
        </w:rPr>
        <w:t xml:space="preserve"> What such a Marxism calls nature is not actual trees and Arctic foxes but trees and foxes as they are metabolized by human economic relations. Use value isn’t “what things really are for,” but “what things are for humans.” In this sense even Aristotelian definitions of things via their final cause are more embracing. </w:t>
      </w:r>
      <w:r w:rsidRPr="00590F1F">
        <w:rPr>
          <w:rStyle w:val="StyleUnderline"/>
        </w:rPr>
        <w:t>When Marx talks about the depletion of the soil, he isn’t worrying</w:t>
      </w:r>
      <w:r>
        <w:rPr>
          <w:rStyle w:val="StyleUnderline"/>
        </w:rPr>
        <w:t xml:space="preserve"> </w:t>
      </w:r>
      <w:r w:rsidRPr="00590F1F">
        <w:rPr>
          <w:rStyle w:val="StyleUnderline"/>
        </w:rPr>
        <w:t>about earthworms and bacteria. Marx is concerned about the human</w:t>
      </w:r>
      <w:r>
        <w:rPr>
          <w:rStyle w:val="StyleUnderline"/>
        </w:rPr>
        <w:t xml:space="preserve"> </w:t>
      </w:r>
      <w:r w:rsidRPr="00590F1F">
        <w:rPr>
          <w:rStyle w:val="StyleUnderline"/>
        </w:rPr>
        <w:t>capacity to metabolize enough energy to remain in existence</w:t>
      </w:r>
      <w:r w:rsidRPr="00590F1F">
        <w:rPr>
          <w:sz w:val="12"/>
        </w:rPr>
        <w:t xml:space="preserve">.46 But even the soil, in this narrow </w:t>
      </w:r>
      <w:proofErr w:type="spellStart"/>
      <w:r w:rsidRPr="00590F1F">
        <w:rPr>
          <w:sz w:val="12"/>
        </w:rPr>
        <w:t>correlationist</w:t>
      </w:r>
      <w:proofErr w:type="spellEnd"/>
      <w:r w:rsidRPr="00590F1F">
        <w:rPr>
          <w:sz w:val="12"/>
        </w:rPr>
        <w:t xml:space="preserve"> sense, is a bit too dirty for some forms of cultural Marxism to mention.</w:t>
      </w:r>
      <w:r w:rsidRPr="00590F1F">
        <w:rPr>
          <w:rStyle w:val="StyleUnderline"/>
        </w:rPr>
        <w:t xml:space="preserve">47 This </w:t>
      </w:r>
      <w:proofErr w:type="spellStart"/>
      <w:r w:rsidRPr="00590F1F">
        <w:rPr>
          <w:rStyle w:val="StyleUnderline"/>
        </w:rPr>
        <w:t>correlationist</w:t>
      </w:r>
      <w:proofErr w:type="spellEnd"/>
      <w:r>
        <w:rPr>
          <w:rStyle w:val="StyleUnderline"/>
        </w:rPr>
        <w:t xml:space="preserve"> </w:t>
      </w:r>
      <w:r w:rsidRPr="00590F1F">
        <w:rPr>
          <w:rStyle w:val="StyleUnderline"/>
        </w:rPr>
        <w:t xml:space="preserve">anxiety about the real within </w:t>
      </w:r>
      <w:proofErr w:type="spellStart"/>
      <w:r w:rsidRPr="00590F1F">
        <w:rPr>
          <w:rStyle w:val="StyleUnderline"/>
        </w:rPr>
        <w:t>Marxisms</w:t>
      </w:r>
      <w:proofErr w:type="spellEnd"/>
      <w:r w:rsidRPr="00590F1F">
        <w:rPr>
          <w:rStyle w:val="StyleUnderline"/>
        </w:rPr>
        <w:t xml:space="preserve"> emerges simultaneously with</w:t>
      </w:r>
      <w:r>
        <w:rPr>
          <w:rStyle w:val="StyleUnderline"/>
        </w:rPr>
        <w:t xml:space="preserve"> </w:t>
      </w:r>
      <w:r w:rsidRPr="00590F1F">
        <w:rPr>
          <w:rStyle w:val="StyleUnderline"/>
        </w:rPr>
        <w:t>the creeping awareness that factoring energy throughput (oil, solar,</w:t>
      </w:r>
      <w:r>
        <w:rPr>
          <w:rStyle w:val="StyleUnderline"/>
        </w:rPr>
        <w:t xml:space="preserve"> </w:t>
      </w:r>
      <w:r w:rsidRPr="00590F1F">
        <w:rPr>
          <w:rStyle w:val="StyleUnderline"/>
        </w:rPr>
        <w:t>natural gas, wind, coal . . . ) into historical accounts of social space</w:t>
      </w:r>
      <w:r>
        <w:rPr>
          <w:rStyle w:val="StyleUnderline"/>
        </w:rPr>
        <w:t xml:space="preserve"> </w:t>
      </w:r>
      <w:r w:rsidRPr="00590F1F">
        <w:rPr>
          <w:rStyle w:val="StyleUnderline"/>
        </w:rPr>
        <w:t>necessarily and scandalously generates a bigger picture than the one</w:t>
      </w:r>
      <w:r>
        <w:rPr>
          <w:rStyle w:val="StyleUnderline"/>
        </w:rPr>
        <w:t xml:space="preserve"> </w:t>
      </w:r>
      <w:r w:rsidRPr="00590F1F">
        <w:rPr>
          <w:rStyle w:val="StyleUnderline"/>
        </w:rPr>
        <w:t>provided by the notion that human economic relations and the class</w:t>
      </w:r>
      <w:r>
        <w:rPr>
          <w:rStyle w:val="StyleUnderline"/>
        </w:rPr>
        <w:t xml:space="preserve"> </w:t>
      </w:r>
      <w:r w:rsidRPr="00590F1F">
        <w:rPr>
          <w:rStyle w:val="StyleUnderline"/>
        </w:rPr>
        <w:t>THE FIRST THREAD27</w:t>
      </w:r>
      <w:r>
        <w:rPr>
          <w:rStyle w:val="StyleUnderline"/>
        </w:rPr>
        <w:t xml:space="preserve"> </w:t>
      </w:r>
      <w:r w:rsidRPr="00590F1F">
        <w:rPr>
          <w:rStyle w:val="StyleUnderline"/>
        </w:rPr>
        <w:t>struggle they entail are what make things real: “All narratives about</w:t>
      </w:r>
      <w:r>
        <w:rPr>
          <w:rStyle w:val="StyleUnderline"/>
        </w:rPr>
        <w:t xml:space="preserve"> </w:t>
      </w:r>
      <w:r w:rsidRPr="00590F1F">
        <w:rPr>
          <w:rStyle w:val="StyleUnderline"/>
        </w:rPr>
        <w:t>the changes in the human condition are narratives about the changing</w:t>
      </w:r>
      <w:r>
        <w:rPr>
          <w:rStyle w:val="StyleUnderline"/>
        </w:rPr>
        <w:t xml:space="preserve"> </w:t>
      </w:r>
      <w:r w:rsidRPr="00590F1F">
        <w:rPr>
          <w:rStyle w:val="StyleUnderline"/>
        </w:rPr>
        <w:t>exploitation of energy sources—or descriptions of metabolic regimes.</w:t>
      </w:r>
      <w:r>
        <w:rPr>
          <w:rStyle w:val="StyleUnderline"/>
        </w:rPr>
        <w:t xml:space="preserve"> </w:t>
      </w:r>
      <w:r w:rsidRPr="00590F1F">
        <w:rPr>
          <w:rStyle w:val="StyleUnderline"/>
        </w:rPr>
        <w:t xml:space="preserve">This claim is not only one dimension more general than the </w:t>
      </w:r>
      <w:proofErr w:type="spellStart"/>
      <w:r w:rsidRPr="00590F1F">
        <w:rPr>
          <w:rStyle w:val="StyleUnderline"/>
        </w:rPr>
        <w:t>MarxEngels</w:t>
      </w:r>
      <w:proofErr w:type="spellEnd"/>
      <w:r w:rsidRPr="00590F1F">
        <w:rPr>
          <w:rStyle w:val="StyleUnderline"/>
        </w:rPr>
        <w:t xml:space="preserve"> dogma that </w:t>
      </w:r>
      <w:r w:rsidRPr="00590F1F">
        <w:rPr>
          <w:rStyle w:val="Emphasis"/>
        </w:rPr>
        <w:t>all history is the history of class struggles</w:t>
      </w:r>
      <w:r w:rsidRPr="00590F1F">
        <w:rPr>
          <w:rStyle w:val="StyleUnderline"/>
        </w:rPr>
        <w:t>;</w:t>
      </w:r>
      <w:r w:rsidRPr="00590F1F">
        <w:rPr>
          <w:sz w:val="12"/>
        </w:rPr>
        <w:t xml:space="preserve"> it is also far closer to the empirical findings. Its generality extends further because it encompasses both natural and human energies.”48 “One dimension more general”: </w:t>
      </w:r>
      <w:proofErr w:type="spellStart"/>
      <w:r w:rsidRPr="00590F1F">
        <w:rPr>
          <w:sz w:val="12"/>
        </w:rPr>
        <w:t>Sloterdijk’s</w:t>
      </w:r>
      <w:proofErr w:type="spellEnd"/>
      <w:r w:rsidRPr="00590F1F">
        <w:rPr>
          <w:sz w:val="12"/>
        </w:rPr>
        <w:t xml:space="preserve"> telling phrase says it all. This is about scale and how humans now find themselves </w:t>
      </w:r>
      <w:proofErr w:type="spellStart"/>
      <w:r w:rsidRPr="00590F1F">
        <w:rPr>
          <w:sz w:val="12"/>
        </w:rPr>
        <w:t>outscaled</w:t>
      </w:r>
      <w:proofErr w:type="spellEnd"/>
      <w:r w:rsidRPr="00590F1F">
        <w:rPr>
          <w:sz w:val="12"/>
        </w:rPr>
        <w:t xml:space="preserve">, caught in and concerned for all kinds of nonhuman place. Place is no longer simply human. A huge swath of terrestrial reality is unaccounted for in traditional Marxism. That’s what happens when, like Kant, one restricts the decision as to what counts as real to one corner of the universe: in Kant’s case, the gap between the (human) subject and everything else; in Marx’s case, the gap between (human) economic relations and everything else. </w:t>
      </w:r>
      <w:r w:rsidRPr="00590F1F">
        <w:rPr>
          <w:rStyle w:val="StyleUnderline"/>
        </w:rPr>
        <w:t>It might be argued that “livestock” are as much the proletariat as</w:t>
      </w:r>
      <w:r>
        <w:rPr>
          <w:rStyle w:val="StyleUnderline"/>
        </w:rPr>
        <w:t xml:space="preserve"> </w:t>
      </w:r>
      <w:r w:rsidRPr="00590F1F">
        <w:rPr>
          <w:rStyle w:val="StyleUnderline"/>
        </w:rPr>
        <w:t>human workers</w:t>
      </w:r>
      <w:r w:rsidRPr="00590F1F">
        <w:rPr>
          <w:sz w:val="12"/>
        </w:rPr>
        <w:t xml:space="preserve">.49 The etymology that associates patriarchal property (chattel) with nonhumans (cattle) with standing reserve (capital) makes this </w:t>
      </w:r>
      <w:proofErr w:type="gramStart"/>
      <w:r w:rsidRPr="00590F1F">
        <w:rPr>
          <w:sz w:val="12"/>
        </w:rPr>
        <w:t>quite obvious</w:t>
      </w:r>
      <w:proofErr w:type="gramEnd"/>
      <w:r w:rsidRPr="00590F1F">
        <w:rPr>
          <w:sz w:val="12"/>
        </w:rPr>
        <w:t xml:space="preserve">.50 It might be the case that, for the specter of communism to haunt earth sufficiently, the specter of the nonhuman would need to be embraced by the specter of communism. </w:t>
      </w:r>
      <w:r w:rsidRPr="00590F1F">
        <w:rPr>
          <w:rStyle w:val="StyleUnderline"/>
        </w:rPr>
        <w:t>Full communism might need to include earthworms and bacteria,</w:t>
      </w:r>
      <w:r>
        <w:rPr>
          <w:rStyle w:val="StyleUnderline"/>
        </w:rPr>
        <w:t xml:space="preserve"> </w:t>
      </w:r>
      <w:r w:rsidRPr="00590F1F">
        <w:rPr>
          <w:sz w:val="12"/>
        </w:rPr>
        <w:t xml:space="preserve">although for reasons given in the Third Thread that might look more like anarchic clusters than one system to rule them all. </w:t>
      </w:r>
      <w:r w:rsidRPr="00590F1F">
        <w:rPr>
          <w:rStyle w:val="StyleUnderline"/>
        </w:rPr>
        <w:t>How can we</w:t>
      </w:r>
      <w:r>
        <w:rPr>
          <w:rStyle w:val="StyleUnderline"/>
        </w:rPr>
        <w:t xml:space="preserve"> </w:t>
      </w:r>
      <w:r w:rsidRPr="00590F1F">
        <w:rPr>
          <w:rStyle w:val="StyleUnderline"/>
        </w:rPr>
        <w:t>think totality and collectivity at a moment when there is no good</w:t>
      </w:r>
      <w:r>
        <w:rPr>
          <w:rStyle w:val="StyleUnderline"/>
        </w:rPr>
        <w:t xml:space="preserve"> </w:t>
      </w:r>
      <w:r w:rsidRPr="00590F1F">
        <w:rPr>
          <w:rStyle w:val="StyleUnderline"/>
        </w:rPr>
        <w:t>reason to stop at a certain species or scalar boundary? For this is what</w:t>
      </w:r>
      <w:r>
        <w:rPr>
          <w:rStyle w:val="StyleUnderline"/>
        </w:rPr>
        <w:t xml:space="preserve"> </w:t>
      </w:r>
      <w:r w:rsidRPr="00590F1F">
        <w:rPr>
          <w:rStyle w:val="StyleUnderline"/>
        </w:rPr>
        <w:t>we should task ourselves with</w:t>
      </w:r>
      <w:r w:rsidRPr="00590F1F">
        <w:rPr>
          <w:rStyle w:val="Emphasis"/>
        </w:rPr>
        <w:t>: thinking future coexistence</w:t>
      </w:r>
      <w:r w:rsidRPr="00590F1F">
        <w:rPr>
          <w:rStyle w:val="StyleUnderline"/>
        </w:rPr>
        <w:t>, namely</w:t>
      </w:r>
      <w:r>
        <w:rPr>
          <w:rStyle w:val="StyleUnderline"/>
        </w:rPr>
        <w:t xml:space="preserve"> </w:t>
      </w:r>
      <w:r w:rsidRPr="00590F1F">
        <w:rPr>
          <w:rStyle w:val="StyleUnderline"/>
        </w:rPr>
        <w:t>coexistence unconstrained by present concepts.</w:t>
      </w:r>
      <w:r>
        <w:rPr>
          <w:rStyle w:val="StyleUnderline"/>
        </w:rPr>
        <w:t xml:space="preserve"> </w:t>
      </w:r>
      <w:r w:rsidRPr="00590F1F">
        <w:rPr>
          <w:sz w:val="12"/>
        </w:rPr>
        <w:t xml:space="preserve">The best of bees. </w:t>
      </w:r>
      <w:r w:rsidRPr="00590F1F">
        <w:rPr>
          <w:rStyle w:val="StyleUnderline"/>
        </w:rPr>
        <w:t>Marx writes that the best of bees is always worse than</w:t>
      </w:r>
      <w:r>
        <w:rPr>
          <w:rStyle w:val="StyleUnderline"/>
        </w:rPr>
        <w:t xml:space="preserve"> </w:t>
      </w:r>
      <w:r w:rsidRPr="00590F1F">
        <w:rPr>
          <w:rStyle w:val="StyleUnderline"/>
        </w:rPr>
        <w:t>the worst of architects.</w:t>
      </w:r>
      <w:r w:rsidRPr="00590F1F">
        <w:rPr>
          <w:sz w:val="12"/>
        </w:rPr>
        <w:t xml:space="preserve">51 </w:t>
      </w:r>
      <w:r w:rsidRPr="00590F1F">
        <w:rPr>
          <w:rStyle w:val="StyleUnderline"/>
        </w:rPr>
        <w:t>That’s because the architect is imagining her</w:t>
      </w:r>
      <w:r>
        <w:rPr>
          <w:rStyle w:val="StyleUnderline"/>
        </w:rPr>
        <w:t xml:space="preserve"> </w:t>
      </w:r>
      <w:r w:rsidRPr="00590F1F">
        <w:rPr>
          <w:rStyle w:val="StyleUnderline"/>
        </w:rPr>
        <w:t>28THE FIRST THREAD</w:t>
      </w:r>
      <w:r>
        <w:rPr>
          <w:rStyle w:val="StyleUnderline"/>
        </w:rPr>
        <w:t xml:space="preserve"> </w:t>
      </w:r>
      <w:r w:rsidRPr="00590F1F">
        <w:rPr>
          <w:rStyle w:val="StyleUnderline"/>
        </w:rPr>
        <w:t>or his building and the bee is just executing an algorithm</w:t>
      </w:r>
      <w:r w:rsidRPr="00590F1F">
        <w:rPr>
          <w:sz w:val="12"/>
        </w:rPr>
        <w:t xml:space="preserve">. We could go about disproving the claim in two ways: (1) considering the bees and (2) considering ourselves. Let’s examine both in turn. (1) We could set up a lot of expensive experiments to find out whether bees imagined things. </w:t>
      </w:r>
      <w:proofErr w:type="gramStart"/>
      <w:r w:rsidRPr="00590F1F">
        <w:rPr>
          <w:sz w:val="12"/>
        </w:rPr>
        <w:t>Of course</w:t>
      </w:r>
      <w:proofErr w:type="gramEnd"/>
      <w:r w:rsidRPr="00590F1F">
        <w:rPr>
          <w:sz w:val="12"/>
        </w:rPr>
        <w:t xml:space="preserve"> we would have to know what we were looking for, namely empirical evidence of imagination. For instance, we could find out whether bees hesitated. If they hesitated or looked around while they were carrying out a task, that might be evidence that they weren’t just blindly following an algorithm. So defensive can some Marxists become concerning this point in Marx—they do perhaps sense the danger—that they sometimes assert this passage is just metaphorical. </w:t>
      </w:r>
      <w:proofErr w:type="gramStart"/>
      <w:r w:rsidRPr="00590F1F">
        <w:rPr>
          <w:sz w:val="12"/>
        </w:rPr>
        <w:t>That is to say some</w:t>
      </w:r>
      <w:proofErr w:type="gramEnd"/>
      <w:r w:rsidRPr="00590F1F">
        <w:rPr>
          <w:sz w:val="12"/>
        </w:rPr>
        <w:t xml:space="preserve"> Marxists claim that by bees Marx really means workers and by architects Marx really means the bourgeoisie. Yet, if anything, that is more insulting still, and not only to bees. </w:t>
      </w:r>
      <w:r w:rsidRPr="00590F1F">
        <w:rPr>
          <w:rStyle w:val="StyleUnderline"/>
        </w:rPr>
        <w:t>According to this interpretation Marx is saying</w:t>
      </w:r>
      <w:r>
        <w:rPr>
          <w:rStyle w:val="StyleUnderline"/>
        </w:rPr>
        <w:t xml:space="preserve"> </w:t>
      </w:r>
      <w:r w:rsidRPr="00590F1F">
        <w:rPr>
          <w:rStyle w:val="StyleUnderline"/>
        </w:rPr>
        <w:t>that workers just blindly execute. How on earth are these poor crude</w:t>
      </w:r>
      <w:r>
        <w:rPr>
          <w:rStyle w:val="StyleUnderline"/>
        </w:rPr>
        <w:t xml:space="preserve"> </w:t>
      </w:r>
      <w:r w:rsidRPr="00590F1F">
        <w:rPr>
          <w:rStyle w:val="StyleUnderline"/>
        </w:rPr>
        <w:t>androids going to figure out what’s going on and start a revolution?</w:t>
      </w:r>
      <w:r>
        <w:rPr>
          <w:rStyle w:val="StyleUnderline"/>
        </w:rPr>
        <w:t xml:space="preserve"> </w:t>
      </w:r>
      <w:r w:rsidRPr="00590F1F">
        <w:rPr>
          <w:rStyle w:val="StyleUnderline"/>
        </w:rPr>
        <w:t>And how could they ever fulfill human species-being, the Marxist concept that pictures humans imaginatively creating their own environments? The workers would have to leave species-being fulfillment to</w:t>
      </w:r>
      <w:r>
        <w:rPr>
          <w:rStyle w:val="StyleUnderline"/>
        </w:rPr>
        <w:t xml:space="preserve"> </w:t>
      </w:r>
      <w:r w:rsidRPr="00590F1F">
        <w:rPr>
          <w:rStyle w:val="StyleUnderline"/>
        </w:rPr>
        <w:t>the architect, and even a sloppy one would do a better job than them.</w:t>
      </w:r>
      <w:r>
        <w:rPr>
          <w:rStyle w:val="StyleUnderline"/>
        </w:rPr>
        <w:t xml:space="preserve"> </w:t>
      </w:r>
      <w:r w:rsidRPr="00590F1F">
        <w:rPr>
          <w:rStyle w:val="StyleUnderline"/>
        </w:rPr>
        <w:t>It has indeed been shown that ants climbing up little ladders</w:t>
      </w:r>
      <w:r>
        <w:rPr>
          <w:rStyle w:val="StyleUnderline"/>
        </w:rPr>
        <w:t xml:space="preserve"> </w:t>
      </w:r>
      <w:r w:rsidRPr="00590F1F">
        <w:rPr>
          <w:rStyle w:val="StyleUnderline"/>
        </w:rPr>
        <w:t>look around them rather than walking up automatically. They weigh</w:t>
      </w:r>
      <w:r>
        <w:rPr>
          <w:rStyle w:val="StyleUnderline"/>
        </w:rPr>
        <w:t xml:space="preserve"> </w:t>
      </w:r>
      <w:r w:rsidRPr="00590F1F">
        <w:rPr>
          <w:rStyle w:val="StyleUnderline"/>
        </w:rPr>
        <w:t>options when it comes to where to live and so on.</w:t>
      </w:r>
      <w:r w:rsidRPr="00590F1F">
        <w:rPr>
          <w:sz w:val="12"/>
        </w:rPr>
        <w:t xml:space="preserve">52 Such findings suggest that ants anticipate and assess situations, which is at least part of what architects are supposed to do when they design a building. It has also been shown that bees build mental maps to find their way home—they aren’t just on autopilot.53 We are beginning to allow that nonhumans have minds. Creative experiments have shown that rats experience regret.54 The problem with disproof tactic (1), however, is that our poor scientist has to know roughly what she is looking for already before running the experiment, and this means that she is forever haunted by a deep problem that affects both science and THE FIRST THREAD29 humanities in the Anthropocene, the age of Hume: the age in which there is no objectified, obvious cause and effect churning away below phenomena like cogwheels. Cause and effect are inferences we make concerning statistical correlations in data. (Incidentally, accurate correlations in ecological data, since ecological reality is so rich and ambiguous, are notoriously difficult to find.)55 Cause and effect are “in front” of things, not behind them: in front ontologically rather than spatially.56 Which is to say that </w:t>
      </w:r>
      <w:proofErr w:type="gramStart"/>
      <w:r w:rsidRPr="00590F1F">
        <w:rPr>
          <w:sz w:val="12"/>
        </w:rPr>
        <w:t>in order for</w:t>
      </w:r>
      <w:proofErr w:type="gramEnd"/>
      <w:r w:rsidRPr="00590F1F">
        <w:rPr>
          <w:sz w:val="12"/>
        </w:rPr>
        <w:t xml:space="preserve"> there to be causality there must always already be objects. In this sense, weird as it is to say so given our tendency to snap back to mechanistic causal theories, causality in a post-Newtonian world has its rightful place in the aesthetic dimension. Scientists are now beginning to figure out something we’ve known in the humanities and arts for some time: one is entangled with the data one is studying. Kant grounded Hume’s insight about causality in just this thought, which we now call </w:t>
      </w:r>
      <w:proofErr w:type="spellStart"/>
      <w:r w:rsidRPr="00590F1F">
        <w:rPr>
          <w:sz w:val="12"/>
        </w:rPr>
        <w:t>correlationism</w:t>
      </w:r>
      <w:proofErr w:type="spellEnd"/>
      <w:r w:rsidRPr="00590F1F">
        <w:rPr>
          <w:sz w:val="12"/>
        </w:rPr>
        <w:t xml:space="preserve">. We can’t see things in themselves, we can see human-flavored correlates of those things. But there are things in themselves. </w:t>
      </w:r>
      <w:proofErr w:type="gramStart"/>
      <w:r w:rsidRPr="00590F1F">
        <w:rPr>
          <w:sz w:val="12"/>
        </w:rPr>
        <w:t>So</w:t>
      </w:r>
      <w:proofErr w:type="gramEnd"/>
      <w:r w:rsidRPr="00590F1F">
        <w:rPr>
          <w:sz w:val="12"/>
        </w:rPr>
        <w:t xml:space="preserve"> we are caught in a dilemma, whose name is hermeneutic circle. Scientists call it confirmation bias, which is why only a small percentage of physicists now think that physics is saying anything true at all about reality.57 They are justifiably concerned by a basic implication of Hume that scientism, not science, has been blocking for two hundred years. Since some of us are scientistic even if we are scientists, this isn’t surprising, scientism being in a way a method of shutting one’s ears to what is most interesting about science as such. Science swears off making ontological statements of any kind, an abstention that makes you a scientist far more than the Hippocratic oath makes you a doctor. The term confirmation bias is itself a symptom of </w:t>
      </w:r>
      <w:proofErr w:type="gramStart"/>
      <w:r w:rsidRPr="00590F1F">
        <w:rPr>
          <w:sz w:val="12"/>
        </w:rPr>
        <w:t>some kind of confirmation</w:t>
      </w:r>
      <w:proofErr w:type="gramEnd"/>
      <w:r w:rsidRPr="00590F1F">
        <w:rPr>
          <w:sz w:val="12"/>
        </w:rPr>
        <w:t xml:space="preserve"> bias . . . “Confirmation bias” suggests that there are things over there and interpretations over here, and that those interpretations can therefore be biased. But this idea of objects over there and subjects over here is precisely what </w:t>
      </w:r>
      <w:proofErr w:type="spellStart"/>
      <w:r w:rsidRPr="00590F1F">
        <w:rPr>
          <w:sz w:val="12"/>
        </w:rPr>
        <w:t>correlationism</w:t>
      </w:r>
      <w:proofErr w:type="spellEnd"/>
      <w:r w:rsidRPr="00590F1F">
        <w:rPr>
          <w:sz w:val="12"/>
        </w:rPr>
        <w:t xml:space="preserve"> and its 30THE FIRST THREAD consequent hermeneutic circle are saying is illegal—it’s a metaphysical factoid that you’ve smuggled into your view pretheoretically. Never mind that Kant himself had smuggled in this view, which is the old Aristotelian—and I shall argue agricultural—picture of bland substances decorated with accidents.58 That’s exactly what we can’t assume things are like. It’s the kind of thing that gives rise to ideas that bees are just blind robots while architects are </w:t>
      </w:r>
      <w:proofErr w:type="spellStart"/>
      <w:r w:rsidRPr="00590F1F">
        <w:rPr>
          <w:sz w:val="12"/>
        </w:rPr>
        <w:t>gravitydefying</w:t>
      </w:r>
      <w:proofErr w:type="spellEnd"/>
      <w:r w:rsidRPr="00590F1F">
        <w:rPr>
          <w:sz w:val="12"/>
        </w:rPr>
        <w:t xml:space="preserve"> subjects. Heaven </w:t>
      </w:r>
      <w:proofErr w:type="gramStart"/>
      <w:r w:rsidRPr="00590F1F">
        <w:rPr>
          <w:sz w:val="12"/>
        </w:rPr>
        <w:t>help</w:t>
      </w:r>
      <w:proofErr w:type="gramEnd"/>
      <w:r w:rsidRPr="00590F1F">
        <w:rPr>
          <w:sz w:val="12"/>
        </w:rPr>
        <w:t xml:space="preserve"> us, we would never ever want to be denigrated to the status of a thing, because we all “know” in advance that things are lumps.</w:t>
      </w:r>
    </w:p>
    <w:p w14:paraId="2F5DA293" w14:textId="77777777" w:rsidR="00AE0383" w:rsidRPr="00B92668" w:rsidRDefault="00AE0383" w:rsidP="00FE6CFD">
      <w:pPr>
        <w:rPr>
          <w:sz w:val="16"/>
        </w:rPr>
      </w:pPr>
    </w:p>
    <w:p w14:paraId="1528FFD1" w14:textId="77777777" w:rsidR="00FE6CFD" w:rsidRDefault="00FE6CFD" w:rsidP="00FE6CFD"/>
    <w:bookmarkEnd w:id="8"/>
    <w:p w14:paraId="107258A7" w14:textId="77777777" w:rsidR="00FE6CFD" w:rsidRDefault="00FE6CFD" w:rsidP="00FE6CFD">
      <w:pPr>
        <w:pStyle w:val="Heading3"/>
      </w:pPr>
      <w:r>
        <w:t xml:space="preserve">Dasein/Heidegger </w:t>
      </w:r>
    </w:p>
    <w:p w14:paraId="0DBFBFC9" w14:textId="77777777" w:rsidR="00FE6CFD" w:rsidRPr="0032456D" w:rsidRDefault="00FE6CFD" w:rsidP="00FE6CFD">
      <w:pPr>
        <w:pStyle w:val="Heading4"/>
      </w:pPr>
      <w:r w:rsidRPr="0032456D">
        <w:t xml:space="preserve">Rejecting the notion of human specialness embodied in Dasein creates true ecological awareness of the </w:t>
      </w:r>
      <w:proofErr w:type="spellStart"/>
      <w:r w:rsidRPr="0032456D">
        <w:t>hyperobject</w:t>
      </w:r>
      <w:proofErr w:type="spellEnd"/>
      <w:r w:rsidRPr="0032456D">
        <w:t xml:space="preserve"> </w:t>
      </w:r>
    </w:p>
    <w:p w14:paraId="102D4695"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103-104 //BR</w:t>
      </w:r>
    </w:p>
    <w:p w14:paraId="33F97D53" w14:textId="77777777" w:rsidR="00FE6CFD" w:rsidRPr="00B92668" w:rsidRDefault="00FE6CFD" w:rsidP="00FE6CFD">
      <w:pPr>
        <w:rPr>
          <w:sz w:val="16"/>
        </w:rPr>
      </w:pPr>
      <w:r w:rsidRPr="00B15042">
        <w:rPr>
          <w:rStyle w:val="StyleUnderline"/>
        </w:rPr>
        <w:t xml:space="preserve">The spooky thing is, we discover global warming precisely when it's already here. It is like realizing that for some time you had been conducting your business in the expanding sphere of a slow-motion nuclear bomb. You have a few seconds for amazement as the fantasy that you inhabited a neat, seamless little world melts away. All those </w:t>
      </w:r>
      <w:r w:rsidRPr="006A3ACF">
        <w:rPr>
          <w:rStyle w:val="StyleUnderline"/>
          <w:highlight w:val="yellow"/>
        </w:rPr>
        <w:t>apocalyptic narratives of doom about the "end of the world” are</w:t>
      </w:r>
      <w:r w:rsidRPr="00B15042">
        <w:rPr>
          <w:rStyle w:val="StyleUnderline"/>
        </w:rPr>
        <w:t xml:space="preserve">, from this point of view, </w:t>
      </w:r>
      <w:r w:rsidRPr="006A3ACF">
        <w:rPr>
          <w:rStyle w:val="Emphasis"/>
          <w:highlight w:val="yellow"/>
        </w:rPr>
        <w:t>part of the problem, not part of the solution</w:t>
      </w:r>
      <w:r w:rsidRPr="006A3ACF">
        <w:rPr>
          <w:rStyle w:val="StyleUnderline"/>
          <w:highlight w:val="yellow"/>
        </w:rPr>
        <w:t xml:space="preserve">. By postponing doom into some hypothetical future, these narratives inoculate us against the </w:t>
      </w:r>
      <w:r w:rsidRPr="006A3ACF">
        <w:rPr>
          <w:rStyle w:val="Emphasis"/>
          <w:highlight w:val="yellow"/>
        </w:rPr>
        <w:t>very real object</w:t>
      </w:r>
      <w:r w:rsidRPr="006A3ACF">
        <w:rPr>
          <w:rStyle w:val="StyleUnderline"/>
          <w:highlight w:val="yellow"/>
        </w:rPr>
        <w:t xml:space="preserve"> that has intruded into </w:t>
      </w:r>
      <w:r w:rsidRPr="006A3ACF">
        <w:rPr>
          <w:rStyle w:val="Emphasis"/>
          <w:highlight w:val="yellow"/>
        </w:rPr>
        <w:t>ecological, social, and psychic space</w:t>
      </w:r>
      <w:r w:rsidRPr="00B92668">
        <w:rPr>
          <w:sz w:val="16"/>
        </w:rPr>
        <w:t xml:space="preserve">. As we shall see, </w:t>
      </w:r>
      <w:r w:rsidRPr="006A3ACF">
        <w:rPr>
          <w:rStyle w:val="StyleUnderline"/>
          <w:highlight w:val="yellow"/>
        </w:rPr>
        <w:t xml:space="preserve">the </w:t>
      </w:r>
      <w:proofErr w:type="spellStart"/>
      <w:r w:rsidRPr="006A3ACF">
        <w:rPr>
          <w:rStyle w:val="StyleUnderline"/>
          <w:highlight w:val="yellow"/>
        </w:rPr>
        <w:t>hyperobject</w:t>
      </w:r>
      <w:proofErr w:type="spellEnd"/>
      <w:r w:rsidRPr="006A3ACF">
        <w:rPr>
          <w:rStyle w:val="StyleUnderline"/>
          <w:highlight w:val="yellow"/>
        </w:rPr>
        <w:t xml:space="preserve"> spells doom now, not at some future date</w:t>
      </w:r>
      <w:r w:rsidRPr="00B92668">
        <w:rPr>
          <w:sz w:val="16"/>
        </w:rPr>
        <w:t xml:space="preserve">. (Doom will assume a special technical meaning in this study in the "Hypocrisies" section.) </w:t>
      </w:r>
      <w:r w:rsidRPr="00B15042">
        <w:rPr>
          <w:rStyle w:val="StyleUnderline"/>
        </w:rPr>
        <w:t xml:space="preserve">If there is no background—no neutral, peripheral stage set of weather, but rather a very visible, highly monitored, publicly debated climate—then there is no foreground. Foregrounds need backgrounds to exist. </w:t>
      </w:r>
      <w:proofErr w:type="gramStart"/>
      <w:r w:rsidRPr="00B15042">
        <w:rPr>
          <w:rStyle w:val="StyleUnderline"/>
        </w:rPr>
        <w:t>So</w:t>
      </w:r>
      <w:proofErr w:type="gramEnd"/>
      <w:r w:rsidRPr="00B15042">
        <w:rPr>
          <w:rStyle w:val="StyleUnderline"/>
        </w:rPr>
        <w:t xml:space="preserve"> the strange effect of dragging weather phenomena into the fore-ground as part of our </w:t>
      </w:r>
      <w:r w:rsidRPr="006A3ACF">
        <w:rPr>
          <w:rStyle w:val="StyleUnderline"/>
          <w:highlight w:val="yellow"/>
        </w:rPr>
        <w:t>awareness</w:t>
      </w:r>
      <w:r w:rsidRPr="00B15042">
        <w:rPr>
          <w:rStyle w:val="StyleUnderline"/>
        </w:rPr>
        <w:t xml:space="preserve"> of global warming </w:t>
      </w:r>
      <w:r w:rsidRPr="006A3ACF">
        <w:rPr>
          <w:rStyle w:val="StyleUnderline"/>
          <w:highlight w:val="yellow"/>
        </w:rPr>
        <w:t>has been the gradual realization that there is no foreground!</w:t>
      </w:r>
      <w:r w:rsidRPr="00B92668">
        <w:rPr>
          <w:sz w:val="16"/>
        </w:rPr>
        <w:t xml:space="preserve"> The idea that we are embedded in a phenomenological lifeworld, tucked up like little hobbits into the safety of our burrow, has been exposed as a fiction. </w:t>
      </w:r>
      <w:r w:rsidRPr="006A3ACF">
        <w:rPr>
          <w:rStyle w:val="StyleUnderline"/>
          <w:highlight w:val="yellow"/>
        </w:rPr>
        <w:t xml:space="preserve">The specialness we granted ourselves as </w:t>
      </w:r>
      <w:proofErr w:type="spellStart"/>
      <w:r w:rsidRPr="006A3ACF">
        <w:rPr>
          <w:rStyle w:val="StyleUnderline"/>
          <w:highlight w:val="yellow"/>
        </w:rPr>
        <w:t>unravelers</w:t>
      </w:r>
      <w:proofErr w:type="spellEnd"/>
      <w:r w:rsidRPr="006A3ACF">
        <w:rPr>
          <w:rStyle w:val="StyleUnderline"/>
          <w:highlight w:val="yellow"/>
        </w:rPr>
        <w:t xml:space="preserve"> of cosmic meaning</w:t>
      </w:r>
      <w:r w:rsidRPr="00B15042">
        <w:rPr>
          <w:rStyle w:val="StyleUnderline"/>
        </w:rPr>
        <w:t xml:space="preserve">, exemplified in the uniqueness of Heideggerian Dasein, </w:t>
      </w:r>
      <w:r w:rsidRPr="006A3ACF">
        <w:rPr>
          <w:rStyle w:val="StyleUnderline"/>
          <w:highlight w:val="yellow"/>
        </w:rPr>
        <w:t>falls apart since there is no meaningfulness possible in a world without a foreground-background distinction</w:t>
      </w:r>
      <w:r w:rsidRPr="00B15042">
        <w:rPr>
          <w:rStyle w:val="StyleUnderline"/>
        </w:rPr>
        <w:t>.</w:t>
      </w:r>
      <w:r w:rsidRPr="00B92668">
        <w:rPr>
          <w:sz w:val="16"/>
        </w:rPr>
        <w:t xml:space="preserve"> Worlds need horizons and horizons need backgrounds, which need foregrounds. When we can see everywhere (when I can use Google Earth to see the fish in my mom's pond in her garden in London), </w:t>
      </w:r>
      <w:r w:rsidRPr="006A3ACF">
        <w:rPr>
          <w:rStyle w:val="StyleUnderline"/>
          <w:highlight w:val="yellow"/>
        </w:rPr>
        <w:t xml:space="preserve">the world—as a significant, bounded, </w:t>
      </w:r>
      <w:proofErr w:type="spellStart"/>
      <w:r w:rsidRPr="006A3ACF">
        <w:rPr>
          <w:rStyle w:val="StyleUnderline"/>
          <w:highlight w:val="yellow"/>
        </w:rPr>
        <w:t>horizoning</w:t>
      </w:r>
      <w:proofErr w:type="spellEnd"/>
      <w:r w:rsidRPr="006A3ACF">
        <w:rPr>
          <w:rStyle w:val="StyleUnderline"/>
          <w:highlight w:val="yellow"/>
        </w:rPr>
        <w:t xml:space="preserve"> entity—disappears</w:t>
      </w:r>
      <w:r w:rsidRPr="00B92668">
        <w:rPr>
          <w:sz w:val="16"/>
        </w:rPr>
        <w:t>. We have no world because the objects that functioned as invisible scenery have dissolved.</w:t>
      </w:r>
    </w:p>
    <w:p w14:paraId="05499FAA" w14:textId="77777777" w:rsidR="00FE6CFD" w:rsidRPr="0032456D" w:rsidRDefault="00FE6CFD" w:rsidP="00FE6CFD"/>
    <w:p w14:paraId="4A24F8EC" w14:textId="77777777" w:rsidR="00FE6CFD" w:rsidRDefault="00FE6CFD" w:rsidP="00FE6CFD">
      <w:pPr>
        <w:pStyle w:val="Heading3"/>
      </w:pPr>
      <w:r>
        <w:t>D&amp;G</w:t>
      </w:r>
    </w:p>
    <w:p w14:paraId="076E6349" w14:textId="77777777" w:rsidR="00FE6CFD" w:rsidRDefault="00FE6CFD" w:rsidP="00FE6CFD">
      <w:pPr>
        <w:pStyle w:val="Heading4"/>
        <w:rPr>
          <w:rStyle w:val="StyleUnderline"/>
        </w:rPr>
      </w:pPr>
      <w:r w:rsidRPr="00337F15">
        <w:t>D&amp;G perpetuate the worst parts of human mastery</w:t>
      </w:r>
      <w:r>
        <w:rPr>
          <w:rStyle w:val="StyleUnderline"/>
        </w:rPr>
        <w:t xml:space="preserve"> </w:t>
      </w:r>
    </w:p>
    <w:p w14:paraId="30E38A10" w14:textId="77777777" w:rsidR="00FE6CFD" w:rsidRPr="00337F15" w:rsidRDefault="00FE6CFD" w:rsidP="00FE6CFD">
      <w:pPr>
        <w:pStyle w:val="BodyText"/>
        <w:rPr>
          <w:b/>
        </w:rPr>
      </w:pPr>
      <w:r w:rsidRPr="00337F15">
        <w:rPr>
          <w:rStyle w:val="Style13ptBold"/>
        </w:rPr>
        <w:t>Morton, 7</w:t>
      </w:r>
      <w:r>
        <w:t xml:space="preserve">—Timothy, Professor and Rita Shea Guffey Chair in English at Rice University, </w:t>
      </w:r>
      <w:r w:rsidRPr="00774ED1">
        <w:rPr>
          <w:u w:val="single"/>
        </w:rPr>
        <w:t>Ecology Without Nature</w:t>
      </w:r>
      <w:r>
        <w:t xml:space="preserve"> 53-54)</w:t>
      </w:r>
    </w:p>
    <w:p w14:paraId="2434578A" w14:textId="43F7516F" w:rsidR="00FE6CFD" w:rsidRDefault="00FE6CFD" w:rsidP="00FE6CFD">
      <w:pPr>
        <w:rPr>
          <w:rStyle w:val="StyleUnderline"/>
        </w:rPr>
      </w:pPr>
      <w:r w:rsidRPr="002A113D">
        <w:t>If " new and improved" versions of continuity between inside and outside, such as nuance, are suspect</w:t>
      </w:r>
      <w:r w:rsidRPr="002A113D">
        <w:rPr>
          <w:rStyle w:val="StyleUnderline"/>
        </w:rPr>
        <w:t xml:space="preserve"> in their attempt to smooth over the quantum difference that the re-mark establishes, then magical forms of differentiation-for example, ones that are miraculously "nonhierarchical" or " nonlinear "-are out of bounds too</w:t>
      </w:r>
      <w:r>
        <w:rPr>
          <w:rStyle w:val="StyleUnderline"/>
          <w:u w:val="none"/>
        </w:rPr>
        <w:t xml:space="preserve">. </w:t>
      </w:r>
      <w:r w:rsidRPr="002A113D">
        <w:rPr>
          <w:rStyle w:val="StyleUnderline"/>
        </w:rPr>
        <w:t xml:space="preserve">These forms, such as Gilles Deleuze and Felix </w:t>
      </w:r>
      <w:proofErr w:type="spellStart"/>
      <w:r w:rsidRPr="002A113D">
        <w:rPr>
          <w:rStyle w:val="StyleUnderline"/>
        </w:rPr>
        <w:t>Guattari's</w:t>
      </w:r>
      <w:proofErr w:type="spellEnd"/>
      <w:r w:rsidRPr="002A113D">
        <w:rPr>
          <w:rStyle w:val="StyleUnderline"/>
        </w:rPr>
        <w:t xml:space="preserve"> idea of the "rhizome</w:t>
      </w:r>
      <w:r>
        <w:rPr>
          <w:rStyle w:val="StyleUnderline"/>
          <w:u w:val="none"/>
        </w:rPr>
        <w:t xml:space="preserve">," </w:t>
      </w:r>
      <w:r w:rsidRPr="002A113D">
        <w:rPr>
          <w:rStyle w:val="StyleUnderline"/>
        </w:rPr>
        <w:t>are also poststructuralist fantasies that seek to do away with the strange, bumpy divisions between things.</w:t>
      </w:r>
      <w:r>
        <w:rPr>
          <w:rStyle w:val="StyleUnderline"/>
          <w:u w:val="none"/>
        </w:rPr>
        <w:t xml:space="preserve"> " </w:t>
      </w:r>
      <w:r w:rsidRPr="002A113D">
        <w:rPr>
          <w:rStyle w:val="StyleUnderline"/>
        </w:rPr>
        <w:t>Rhizomes,"</w:t>
      </w:r>
      <w:r>
        <w:rPr>
          <w:rStyle w:val="StyleUnderline"/>
          <w:u w:val="none"/>
        </w:rPr>
        <w:t xml:space="preserve"> so the story goes, </w:t>
      </w:r>
      <w:r w:rsidRPr="002A113D">
        <w:rPr>
          <w:rStyle w:val="StyleUnderline"/>
        </w:rPr>
        <w:t>are better than hierarchical " trees " of information, because they do not discriminate between different levels of importance</w:t>
      </w:r>
      <w:r>
        <w:rPr>
          <w:rStyle w:val="StyleUnderline"/>
          <w:u w:val="none"/>
        </w:rPr>
        <w:t xml:space="preserve">.78 A rhizome is a sprout of a plant such as a potato, which grows, when compared with plants that must deal with gravity, in a seemingly indiscriminate manner, sometimes putting out a new fruit, sometimes carrying on growing. </w:t>
      </w:r>
      <w:r w:rsidRPr="002A113D">
        <w:rPr>
          <w:rStyle w:val="StyleUnderline"/>
        </w:rPr>
        <w:t xml:space="preserve">This image has become very popular in fashionable sound art circles, in part because of the popularization of Deleuze and </w:t>
      </w:r>
      <w:proofErr w:type="spellStart"/>
      <w:r w:rsidRPr="002A113D">
        <w:rPr>
          <w:rStyle w:val="StyleUnderline"/>
        </w:rPr>
        <w:t>Guattari</w:t>
      </w:r>
      <w:proofErr w:type="spellEnd"/>
      <w:r w:rsidRPr="002A113D">
        <w:rPr>
          <w:rStyle w:val="StyleUnderline"/>
        </w:rPr>
        <w:t xml:space="preserve"> in techno music by DJ Spooky</w:t>
      </w:r>
      <w:r>
        <w:rPr>
          <w:rStyle w:val="StyleUnderline"/>
          <w:u w:val="none"/>
        </w:rPr>
        <w:t xml:space="preserve"> (the author of a "rhizomic " study, Rhythm Science) , and others such as David Toop, an ambient composer and writer of books on ambient music and sound art.?9 The compositional technique of bricolage or pastiche, a collage of snatches and </w:t>
      </w:r>
      <w:proofErr w:type="spellStart"/>
      <w:r>
        <w:rPr>
          <w:rStyle w:val="StyleUnderline"/>
          <w:u w:val="none"/>
        </w:rPr>
        <w:t>sam</w:t>
      </w:r>
      <w:proofErr w:type="spellEnd"/>
      <w:r>
        <w:rPr>
          <w:rStyle w:val="StyleUnderline"/>
          <w:u w:val="none"/>
        </w:rPr>
        <w:t xml:space="preserve"> </w:t>
      </w:r>
      <w:proofErr w:type="spellStart"/>
      <w:r>
        <w:rPr>
          <w:rStyle w:val="StyleUnderline"/>
          <w:u w:val="none"/>
        </w:rPr>
        <w:t>pIes</w:t>
      </w:r>
      <w:proofErr w:type="spellEnd"/>
      <w:r>
        <w:rPr>
          <w:rStyle w:val="StyleUnderline"/>
          <w:u w:val="none"/>
        </w:rPr>
        <w:t xml:space="preserve"> of music, lends itself to the idea that this music does not depend upon normative hierarchies such as beginning/end, </w:t>
      </w:r>
      <w:proofErr w:type="spellStart"/>
      <w:r>
        <w:rPr>
          <w:rStyle w:val="StyleUnderline"/>
          <w:u w:val="none"/>
        </w:rPr>
        <w:t>backgroundlforeground</w:t>
      </w:r>
      <w:proofErr w:type="spellEnd"/>
      <w:r>
        <w:rPr>
          <w:rStyle w:val="StyleUnderline"/>
          <w:u w:val="none"/>
        </w:rPr>
        <w:t xml:space="preserve">, high/low, and so forth. The nouveau roman of the 1 960s </w:t>
      </w:r>
      <w:proofErr w:type="gramStart"/>
      <w:r>
        <w:rPr>
          <w:rStyle w:val="StyleUnderline"/>
          <w:u w:val="none"/>
        </w:rPr>
        <w:t xml:space="preserve">( </w:t>
      </w:r>
      <w:proofErr w:type="spellStart"/>
      <w:r>
        <w:rPr>
          <w:rStyle w:val="StyleUnderline"/>
          <w:u w:val="none"/>
        </w:rPr>
        <w:t>RobbeGrillet</w:t>
      </w:r>
      <w:proofErr w:type="spellEnd"/>
      <w:proofErr w:type="gramEnd"/>
      <w:r>
        <w:rPr>
          <w:rStyle w:val="StyleUnderline"/>
          <w:u w:val="none"/>
        </w:rPr>
        <w:t xml:space="preserve">) took this principle down to the very level of the syntax of the individual sentence, whose subject would change alarmingly somewhere in the middle. The snobbery of contemporary music criticism and fashion readily corrects the idea that a real disruption of norms has taken place. Some rhizomes are more rhizomic than others. </w:t>
      </w:r>
      <w:r w:rsidRPr="002A113D">
        <w:rPr>
          <w:rStyle w:val="StyleUnderline"/>
        </w:rPr>
        <w:t xml:space="preserve">If the function of rhizome is to j </w:t>
      </w:r>
      <w:proofErr w:type="spellStart"/>
      <w:r w:rsidRPr="002A113D">
        <w:rPr>
          <w:rStyle w:val="StyleUnderline"/>
        </w:rPr>
        <w:t>oin</w:t>
      </w:r>
      <w:proofErr w:type="spellEnd"/>
      <w:r w:rsidRPr="002A113D">
        <w:rPr>
          <w:rStyle w:val="StyleUnderline"/>
        </w:rPr>
        <w:t xml:space="preserve"> and therefore to differentiate, then how can it do it in a " better way" than a binary play of difference, without collapsing difference into </w:t>
      </w:r>
      <w:proofErr w:type="gramStart"/>
      <w:r w:rsidRPr="002A113D">
        <w:rPr>
          <w:rStyle w:val="StyleUnderline"/>
        </w:rPr>
        <w:t>identity ?</w:t>
      </w:r>
      <w:proofErr w:type="gramEnd"/>
      <w:r w:rsidRPr="002A113D">
        <w:rPr>
          <w:rStyle w:val="StyleUnderline"/>
        </w:rPr>
        <w:t xml:space="preserve"> If sound b grows " </w:t>
      </w:r>
      <w:proofErr w:type="spellStart"/>
      <w:r w:rsidRPr="002A113D">
        <w:rPr>
          <w:rStyle w:val="StyleUnderline"/>
        </w:rPr>
        <w:t>rhizomically</w:t>
      </w:r>
      <w:proofErr w:type="spellEnd"/>
      <w:r w:rsidRPr="002A113D">
        <w:rPr>
          <w:rStyle w:val="StyleUnderline"/>
        </w:rPr>
        <w:t xml:space="preserve"> " out of sound a, then is it the same sound, or a different </w:t>
      </w:r>
      <w:proofErr w:type="gramStart"/>
      <w:r w:rsidRPr="002A113D">
        <w:rPr>
          <w:rStyle w:val="StyleUnderline"/>
        </w:rPr>
        <w:t>sound ?</w:t>
      </w:r>
      <w:proofErr w:type="gramEnd"/>
      <w:r>
        <w:rPr>
          <w:rStyle w:val="StyleUnderline"/>
          <w:u w:val="none"/>
        </w:rPr>
        <w:t xml:space="preserve"> </w:t>
      </w:r>
      <w:r w:rsidRPr="002A113D">
        <w:rPr>
          <w:rStyle w:val="StyleUnderline"/>
        </w:rPr>
        <w:t xml:space="preserve">If I am retrofitting my car, tacking on found pieces here and there and ignoring the factory specifications, does it stop being the same car at some </w:t>
      </w:r>
      <w:proofErr w:type="gramStart"/>
      <w:r w:rsidRPr="002A113D">
        <w:rPr>
          <w:rStyle w:val="StyleUnderline"/>
        </w:rPr>
        <w:t xml:space="preserve">point </w:t>
      </w:r>
      <w:r w:rsidRPr="002A113D">
        <w:t>?</w:t>
      </w:r>
      <w:proofErr w:type="gramEnd"/>
      <w:r w:rsidRPr="002A113D">
        <w:t xml:space="preserve"> </w:t>
      </w:r>
      <w:r w:rsidRPr="002A113D">
        <w:rPr>
          <w:rStyle w:val="StyleUnderline"/>
        </w:rPr>
        <w:t xml:space="preserve">If it is now a " different" car, then in what consists the rhizomic thread connecting the "two " </w:t>
      </w:r>
      <w:proofErr w:type="gramStart"/>
      <w:r w:rsidRPr="002A113D">
        <w:rPr>
          <w:rStyle w:val="StyleUnderline"/>
        </w:rPr>
        <w:t>cars ?</w:t>
      </w:r>
      <w:proofErr w:type="gramEnd"/>
      <w:r w:rsidRPr="002A113D">
        <w:rPr>
          <w:rStyle w:val="StyleUnderline"/>
        </w:rPr>
        <w:t xml:space="preserve"> If it is the " same " car, then surely there is no point in talking about a connection, rhizomic or not, between two things, since only one thing </w:t>
      </w:r>
      <w:proofErr w:type="gramStart"/>
      <w:r w:rsidRPr="002A113D">
        <w:rPr>
          <w:rStyle w:val="StyleUnderline"/>
        </w:rPr>
        <w:t>exists .</w:t>
      </w:r>
      <w:proofErr w:type="gramEnd"/>
      <w:r w:rsidRPr="002A113D">
        <w:rPr>
          <w:rStyle w:val="StyleUnderline"/>
        </w:rPr>
        <w:t xml:space="preserve"> If I have somehow produced a " quasi-car " that exists " between " the original car and an entirely different one, then this car will suffer from the same problems-is it different or the same ?If we try to avoid the idea</w:t>
      </w:r>
      <w:r>
        <w:rPr>
          <w:rStyle w:val="StyleUnderline"/>
          <w:u w:val="none"/>
        </w:rPr>
        <w:t xml:space="preserve"> </w:t>
      </w:r>
      <w:r w:rsidRPr="002A113D">
        <w:rPr>
          <w:rStyle w:val="StyleUnderline"/>
        </w:rPr>
        <w:t>of hierarchy</w:t>
      </w:r>
      <w:r>
        <w:rPr>
          <w:rStyle w:val="StyleUnderline"/>
          <w:u w:val="none"/>
        </w:rPr>
        <w:t xml:space="preserve"> ( between inside and outside, say), </w:t>
      </w:r>
      <w:r w:rsidRPr="002A113D">
        <w:rPr>
          <w:rStyle w:val="StyleUnderline"/>
        </w:rPr>
        <w:t>with the language of rhizome, we will be left with the same conundrum, dressed up in chic language, as the one we confronted earlier</w:t>
      </w:r>
      <w:r>
        <w:rPr>
          <w:rStyle w:val="StyleUnderline"/>
          <w:u w:val="none"/>
        </w:rPr>
        <w:t xml:space="preserve">. Moreover, </w:t>
      </w:r>
      <w:r w:rsidRPr="002A113D">
        <w:rPr>
          <w:rStyle w:val="StyleUnderline"/>
        </w:rPr>
        <w:t xml:space="preserve">there is an aesthetic politics of the rhizome, which promotes rhizome for rhizome's sake. Ro Thinking that you are doing something new by mixing different sounds together from different </w:t>
      </w:r>
      <w:proofErr w:type="gramStart"/>
      <w:r w:rsidRPr="002A113D">
        <w:rPr>
          <w:rStyle w:val="StyleUnderline"/>
        </w:rPr>
        <w:t>sources, or</w:t>
      </w:r>
      <w:proofErr w:type="gramEnd"/>
      <w:r w:rsidRPr="002A113D">
        <w:rPr>
          <w:rStyle w:val="StyleUnderline"/>
        </w:rPr>
        <w:t xml:space="preserve"> inventing new ways of mimicking real or imaginary sounds, is </w:t>
      </w:r>
      <w:r>
        <w:rPr>
          <w:rStyle w:val="StyleUnderline"/>
          <w:u w:val="none"/>
        </w:rPr>
        <w:t xml:space="preserve">the very form of modern music production, and has been so at least since the emergence of capitalist demands for fresh product. </w:t>
      </w:r>
      <w:r w:rsidRPr="002A113D">
        <w:rPr>
          <w:rStyle w:val="StyleUnderline"/>
        </w:rPr>
        <w:t xml:space="preserve">Rhizomic writing, visual art, architecture, and multimedia all suffer the same ironic </w:t>
      </w:r>
      <w:proofErr w:type="spellStart"/>
      <w:proofErr w:type="gramStart"/>
      <w:r w:rsidRPr="002A113D">
        <w:rPr>
          <w:rStyle w:val="StyleUnderline"/>
        </w:rPr>
        <w:t>fate.Scholarsh</w:t>
      </w:r>
      <w:r>
        <w:rPr>
          <w:rStyle w:val="StyleUnderline"/>
          <w:u w:val="none"/>
        </w:rPr>
        <w:t>ip</w:t>
      </w:r>
      <w:proofErr w:type="spellEnd"/>
      <w:proofErr w:type="gramEnd"/>
      <w:r>
        <w:rPr>
          <w:rStyle w:val="StyleUnderline"/>
          <w:u w:val="none"/>
        </w:rPr>
        <w:t xml:space="preserve"> </w:t>
      </w:r>
      <w:r w:rsidRPr="002A113D">
        <w:rPr>
          <w:rStyle w:val="StyleUnderline"/>
        </w:rPr>
        <w:t>in auditory cultural studies, which studies the history of sonic environments, has tended to see sound along a continuum, even as a circle</w:t>
      </w:r>
      <w:r>
        <w:rPr>
          <w:rStyle w:val="StyleUnderline"/>
          <w:u w:val="none"/>
        </w:rPr>
        <w:t xml:space="preserve"> (or " 0 factor" ) </w:t>
      </w:r>
      <w:r w:rsidRPr="002A113D">
        <w:rPr>
          <w:rStyle w:val="StyleUnderline"/>
        </w:rPr>
        <w:t>that traces a smooth transition from "primal cries " through speech to music, then to ambient sound and back again to cries</w:t>
      </w:r>
      <w:r>
        <w:rPr>
          <w:rStyle w:val="StyleUnderline"/>
          <w:u w:val="none"/>
        </w:rPr>
        <w:t xml:space="preserve">. II I </w:t>
      </w:r>
      <w:r w:rsidRPr="002A113D">
        <w:rPr>
          <w:rStyle w:val="StyleUnderline"/>
        </w:rPr>
        <w:t xml:space="preserve">But the quantum character of the re-mark assures that there is no genuine continuum and that the transition from one sound to the next will be very bumpy. The bumps themselves are formed by all kinds of ideological and philosophical </w:t>
      </w:r>
      <w:proofErr w:type="spellStart"/>
      <w:proofErr w:type="gramStart"/>
      <w:r w:rsidRPr="002A113D">
        <w:rPr>
          <w:rStyle w:val="StyleUnderline"/>
        </w:rPr>
        <w:t>processe</w:t>
      </w:r>
      <w:r>
        <w:rPr>
          <w:rStyle w:val="StyleUnderline"/>
          <w:u w:val="none"/>
        </w:rPr>
        <w:t>s.</w:t>
      </w:r>
      <w:r w:rsidRPr="002A113D">
        <w:rPr>
          <w:rStyle w:val="StyleUnderline"/>
        </w:rPr>
        <w:t>None</w:t>
      </w:r>
      <w:proofErr w:type="spellEnd"/>
      <w:proofErr w:type="gramEnd"/>
      <w:r w:rsidRPr="002A113D">
        <w:rPr>
          <w:rStyle w:val="StyleUnderline"/>
        </w:rPr>
        <w:t xml:space="preserve"> of this is to claim that inside and outside " really" exist. In fact, understanding the re-mark means radically questioning the genuine existence of these categories</w:t>
      </w:r>
      <w:r>
        <w:rPr>
          <w:rStyle w:val="StyleUnderline"/>
          <w:u w:val="none"/>
        </w:rPr>
        <w:t xml:space="preserve">, </w:t>
      </w:r>
      <w:r w:rsidRPr="002A113D">
        <w:rPr>
          <w:rStyle w:val="StyleUnderline"/>
        </w:rPr>
        <w:t xml:space="preserve">far more than clinging to an aesthetic amalgam of the two, especially a " new and improved " version, s </w:t>
      </w:r>
      <w:proofErr w:type="spellStart"/>
      <w:r w:rsidRPr="002A113D">
        <w:rPr>
          <w:rStyle w:val="StyleUnderline"/>
        </w:rPr>
        <w:t>uch</w:t>
      </w:r>
      <w:proofErr w:type="spellEnd"/>
      <w:r w:rsidRPr="002A113D">
        <w:rPr>
          <w:rStyle w:val="StyleUnderline"/>
        </w:rPr>
        <w:t xml:space="preserve"> as ambience</w:t>
      </w:r>
      <w:r>
        <w:rPr>
          <w:rStyle w:val="StyleUnderline"/>
          <w:u w:val="none"/>
        </w:rPr>
        <w:t xml:space="preserve">. </w:t>
      </w:r>
      <w:r w:rsidRPr="002A113D">
        <w:rPr>
          <w:rStyle w:val="StyleUnderline"/>
        </w:rPr>
        <w:t xml:space="preserve">Ambience suggests that there is a special kind of noise-sound, or sound-noise; a noise that is also a sound, a sound that is also a noise. Somehow, however, we can still tell the difference between the two. Somewhere that is both inside and outside suffers from this wish to have it both </w:t>
      </w:r>
      <w:proofErr w:type="gramStart"/>
      <w:r w:rsidRPr="002A113D">
        <w:rPr>
          <w:rStyle w:val="StyleUnderline"/>
        </w:rPr>
        <w:t>ways .</w:t>
      </w:r>
      <w:proofErr w:type="gramEnd"/>
      <w:r w:rsidRPr="002A113D">
        <w:rPr>
          <w:rStyle w:val="StyleUnderline"/>
        </w:rPr>
        <w:t xml:space="preserve"> Somewhere that is neither inside nor outside is strictly inconceivable. Believing that such a place exists is sheer nihilism.</w:t>
      </w:r>
    </w:p>
    <w:p w14:paraId="37694ABA" w14:textId="77777777" w:rsidR="00AE0383" w:rsidRDefault="00AE0383" w:rsidP="00AE0383">
      <w:pPr>
        <w:pStyle w:val="Heading4"/>
      </w:pPr>
      <w:r>
        <w:t xml:space="preserve">The theorizations of </w:t>
      </w:r>
      <w:proofErr w:type="spellStart"/>
      <w:r>
        <w:t>d&amp;g</w:t>
      </w:r>
      <w:proofErr w:type="spellEnd"/>
      <w:r>
        <w:t xml:space="preserve"> only create a new naturalized “improved” form of nature that is stuck in a loop they’ve especially when they reject the weirdness of nature</w:t>
      </w:r>
    </w:p>
    <w:p w14:paraId="5D648049" w14:textId="77777777" w:rsidR="00AE0383" w:rsidRPr="002D4B21" w:rsidRDefault="00AE0383" w:rsidP="00AE0383">
      <w:r>
        <w:t xml:space="preserve">Timothy </w:t>
      </w:r>
      <w:r w:rsidRPr="00F339F9">
        <w:rPr>
          <w:rStyle w:val="Style13ptBold"/>
        </w:rPr>
        <w:t>Morton</w:t>
      </w:r>
      <w:r>
        <w:t>, 07-21-20</w:t>
      </w:r>
      <w:r w:rsidRPr="00F339F9">
        <w:rPr>
          <w:rStyle w:val="Style13ptBold"/>
        </w:rPr>
        <w:t>12</w:t>
      </w:r>
      <w:r>
        <w:t xml:space="preserve"> (“The Oedipal Logic of Ecological Awareness”,</w:t>
      </w:r>
      <w:r w:rsidRPr="002D4B21">
        <w:t xml:space="preserve"> </w:t>
      </w:r>
      <w:r>
        <w:t>&lt;&lt;Timothy Morton is a professor and Rita Shea Guffey Chair in English at Rice University&gt;&gt;, p11-14)//</w:t>
      </w:r>
      <w:proofErr w:type="spellStart"/>
      <w:r>
        <w:t>pairie</w:t>
      </w:r>
      <w:proofErr w:type="spellEnd"/>
    </w:p>
    <w:p w14:paraId="739A62A2" w14:textId="77777777" w:rsidR="00AE0383" w:rsidRPr="007366BD" w:rsidRDefault="00AE0383" w:rsidP="00AE0383">
      <w:pPr>
        <w:rPr>
          <w:sz w:val="12"/>
        </w:rPr>
      </w:pPr>
      <w:r w:rsidRPr="007366BD">
        <w:rPr>
          <w:sz w:val="12"/>
        </w:rPr>
        <w:t xml:space="preserve">Is this not something like a blind spot—nay an uncanny one in itself—in Heidegger’s treatment of </w:t>
      </w:r>
      <w:proofErr w:type="spellStart"/>
      <w:r w:rsidRPr="007366BD">
        <w:rPr>
          <w:sz w:val="12"/>
        </w:rPr>
        <w:t>deinotaton</w:t>
      </w:r>
      <w:proofErr w:type="spellEnd"/>
      <w:r w:rsidRPr="007366BD">
        <w:rPr>
          <w:sz w:val="12"/>
        </w:rPr>
        <w:t xml:space="preserve">? The philosopher who, of all Western philosophers, perhaps, saw most clearly the depth and scope of the problem, the one who is tirelessly evoked in ecological thinking—the one whom indeed one should not simply ignore or ritualistically beat up, but rather traverse—this one, the genius Heidegger, who saw the problem of </w:t>
      </w:r>
      <w:proofErr w:type="spellStart"/>
      <w:r w:rsidRPr="007366BD">
        <w:rPr>
          <w:sz w:val="12"/>
        </w:rPr>
        <w:t>technē</w:t>
      </w:r>
      <w:proofErr w:type="spellEnd"/>
      <w:r w:rsidRPr="007366BD">
        <w:rPr>
          <w:sz w:val="12"/>
        </w:rPr>
        <w:t xml:space="preserve"> as </w:t>
      </w:r>
      <w:proofErr w:type="spellStart"/>
      <w:r w:rsidRPr="007366BD">
        <w:rPr>
          <w:sz w:val="12"/>
        </w:rPr>
        <w:t>enframing</w:t>
      </w:r>
      <w:proofErr w:type="spellEnd"/>
      <w:r w:rsidRPr="007366BD">
        <w:rPr>
          <w:sz w:val="12"/>
        </w:rPr>
        <w:t>, creating a “world picture” that allows for the manipulation of Earth as a storehouse of standing reserve (</w:t>
      </w:r>
      <w:proofErr w:type="spellStart"/>
      <w:r w:rsidRPr="007366BD">
        <w:rPr>
          <w:sz w:val="12"/>
        </w:rPr>
        <w:t>Bestand</w:t>
      </w:r>
      <w:proofErr w:type="spellEnd"/>
      <w:r w:rsidRPr="007366BD">
        <w:rPr>
          <w:sz w:val="12"/>
        </w:rPr>
        <w:t xml:space="preserve">), of stuff—is this not another “most disturbing thing of all,” namely the fact that Heidegger himself is caught in the very frame of reference that is the objective correlative to the reification and nihilism that he sees implicit in every philosophy since Plato—the abstraction of Being to a being? For are not huge swathes of fields and pasture precisely that—a kind of objectified nihilism? A nihilism of which contemporary suburbia, with its sterile anxieties, is only the latest variant? If “disturbing” means “not-at-home,” then we had better get back there, and soon. Is this not solving the basic problem only by repeating it, not transcending it at all? In English translations of Heidegger's unheimlich, however, there is a slippery slide between canny, savvy, technically proficient or knowing; and, suggestively, un-canny in the sense of stupid, unknowing, </w:t>
      </w:r>
      <w:proofErr w:type="gramStart"/>
      <w:r w:rsidRPr="007366BD">
        <w:rPr>
          <w:sz w:val="12"/>
        </w:rPr>
        <w:t>ignorant</w:t>
      </w:r>
      <w:proofErr w:type="gramEnd"/>
      <w:r w:rsidRPr="007366BD">
        <w:rPr>
          <w:sz w:val="12"/>
        </w:rPr>
        <w:t xml:space="preserve"> or obtuse. This slide contains gaps and inconsistencies, gaps that we shall work away at a little in this essay. Knowingness does not have to imply technological know-how</w:t>
      </w:r>
      <w:r w:rsidRPr="00F339F9">
        <w:rPr>
          <w:rStyle w:val="StyleUnderline"/>
        </w:rPr>
        <w:t>. There is a sense of weirdness, a term that suggests something</w:t>
      </w:r>
      <w:r>
        <w:rPr>
          <w:rStyle w:val="StyleUnderline"/>
        </w:rPr>
        <w:t xml:space="preserve"> </w:t>
      </w:r>
      <w:r w:rsidRPr="00F339F9">
        <w:rPr>
          <w:rStyle w:val="StyleUnderline"/>
        </w:rPr>
        <w:t>knowing and strange—a strangeness that Heidegger thinks is toxic to being</w:t>
      </w:r>
      <w:r w:rsidRPr="007366BD">
        <w:rPr>
          <w:sz w:val="12"/>
        </w:rPr>
        <w:t xml:space="preserve">.13 But is this weirdness, this uncanny strangeness, not the very not-at-homeness of difference-in-identity, of identity as a kind of difference-from-itself? As Heidegger’s descendant Lacan argued, there is an irreducible difference between the “I” who can say “I am lying” and the “I” about whom it is said, “I am lying”: in Lacanian, this is the difference between the subject of the enunciated and the subject of enunciation. And as Heidegger’s perverse descendant Derrida argued, language is irreducibly uncanny because it never quite says what it means or means what it says, as a condition for its being able to say anything at all. What if this were not a problem—what if the point was not to get back to home base, but to voyage out constantly, nomad-like? What if home base as such were a kind </w:t>
      </w:r>
      <w:proofErr w:type="gramStart"/>
      <w:r w:rsidRPr="007366BD">
        <w:rPr>
          <w:sz w:val="12"/>
        </w:rPr>
        <w:t>of !!!!!!!!!!!!!!!!!!!!!!!!!!!!!!!!!!!!!!!!!!!!!!!!!!!!!!!!!!!!</w:t>
      </w:r>
      <w:proofErr w:type="gramEnd"/>
      <w:r w:rsidRPr="007366BD">
        <w:rPr>
          <w:sz w:val="12"/>
        </w:rPr>
        <w:t xml:space="preserve"> 12 Martin Heidegger, Introduction to Metaphysics, trans. Gregory Fried and Richard </w:t>
      </w:r>
      <w:proofErr w:type="spellStart"/>
      <w:r w:rsidRPr="007366BD">
        <w:rPr>
          <w:sz w:val="12"/>
        </w:rPr>
        <w:t>Polt</w:t>
      </w:r>
      <w:proofErr w:type="spellEnd"/>
      <w:r w:rsidRPr="007366BD">
        <w:rPr>
          <w:sz w:val="12"/>
        </w:rPr>
        <w:t xml:space="preserve"> (New Haven: Yale University Press, 2000), 159–173. 13 Key discussions of this are to be found in Being and Time, trans. Joan Stambaugh (Albany, N.Y: State University of New York Press, 1996), 176–178, 254–258; Contributions to Philosophy (From </w:t>
      </w:r>
      <w:proofErr w:type="spellStart"/>
      <w:r w:rsidRPr="007366BD">
        <w:rPr>
          <w:sz w:val="12"/>
        </w:rPr>
        <w:t>Enowning</w:t>
      </w:r>
      <w:proofErr w:type="spellEnd"/>
      <w:r w:rsidRPr="007366BD">
        <w:rPr>
          <w:sz w:val="12"/>
        </w:rPr>
        <w:t xml:space="preserve">), trans. Parvis Emad and Kenneth </w:t>
      </w:r>
      <w:proofErr w:type="spellStart"/>
      <w:r w:rsidRPr="007366BD">
        <w:rPr>
          <w:sz w:val="12"/>
        </w:rPr>
        <w:t>Maly</w:t>
      </w:r>
      <w:proofErr w:type="spellEnd"/>
      <w:r w:rsidRPr="007366BD">
        <w:rPr>
          <w:sz w:val="12"/>
        </w:rPr>
        <w:t xml:space="preserve"> (Bloomington: Indiana University Press, 1999), 76–77, 79–80, 84–86, 162–163, 166–168, 227–229. Downloaded from http://read.dukeupress.edu/environmental-humanities/article-pdf/1/1/7/251744/7Morton.pdf by guest on 17 July 2021 12 / Environmental Humanities 1 (2012) uncanniness, as Freud argues in his own thinking on the uncanny?14 This is the tack taken by Deleuze and </w:t>
      </w:r>
      <w:proofErr w:type="spellStart"/>
      <w:r w:rsidRPr="007366BD">
        <w:rPr>
          <w:sz w:val="12"/>
        </w:rPr>
        <w:t>Guattari</w:t>
      </w:r>
      <w:proofErr w:type="spellEnd"/>
      <w:r w:rsidRPr="007366BD">
        <w:rPr>
          <w:sz w:val="12"/>
        </w:rPr>
        <w:t xml:space="preserve"> in their work on anti-Oedipal, “nomad” strategies for resisting and transforming modern life and society.15 Yet it is precisely Oedipus who, having blinded himself, wanders weirdly in the world, homeless. </w:t>
      </w:r>
      <w:r w:rsidRPr="00F339F9">
        <w:rPr>
          <w:rStyle w:val="StyleUnderline"/>
        </w:rPr>
        <w:t xml:space="preserve">What do Deleuze and </w:t>
      </w:r>
      <w:proofErr w:type="spellStart"/>
      <w:r w:rsidRPr="00F339F9">
        <w:rPr>
          <w:rStyle w:val="StyleUnderline"/>
        </w:rPr>
        <w:t>Guattari</w:t>
      </w:r>
      <w:proofErr w:type="spellEnd"/>
      <w:r w:rsidRPr="00F339F9">
        <w:rPr>
          <w:rStyle w:val="StyleUnderline"/>
        </w:rPr>
        <w:t xml:space="preserve"> uncannily share with Heidegger? It is precisely this</w:t>
      </w:r>
      <w:r>
        <w:rPr>
          <w:rStyle w:val="StyleUnderline"/>
        </w:rPr>
        <w:t xml:space="preserve"> </w:t>
      </w:r>
      <w:r w:rsidRPr="00F339F9">
        <w:rPr>
          <w:rStyle w:val="StyleUnderline"/>
        </w:rPr>
        <w:t>anxiety about weirdness—another term for which might be aesthetic dimension</w:t>
      </w:r>
      <w:r w:rsidRPr="007366BD">
        <w:rPr>
          <w:sz w:val="12"/>
        </w:rPr>
        <w:t xml:space="preserve">. This is a dimension of knowingness, but of what? Je ne </w:t>
      </w:r>
      <w:proofErr w:type="spellStart"/>
      <w:r w:rsidRPr="007366BD">
        <w:rPr>
          <w:sz w:val="12"/>
        </w:rPr>
        <w:t>sais</w:t>
      </w:r>
      <w:proofErr w:type="spellEnd"/>
      <w:r w:rsidRPr="007366BD">
        <w:rPr>
          <w:sz w:val="12"/>
        </w:rPr>
        <w:t xml:space="preserve"> quoi—</w:t>
      </w:r>
      <w:r w:rsidRPr="00F339F9">
        <w:rPr>
          <w:rStyle w:val="StyleUnderline"/>
        </w:rPr>
        <w:t>there is a certain nothingness in the</w:t>
      </w:r>
      <w:r>
        <w:rPr>
          <w:rStyle w:val="StyleUnderline"/>
        </w:rPr>
        <w:t xml:space="preserve"> </w:t>
      </w:r>
      <w:r w:rsidRPr="00F339F9">
        <w:rPr>
          <w:rStyle w:val="StyleUnderline"/>
        </w:rPr>
        <w:t xml:space="preserve">aesthetic experience, something we can’t put our finger on, a threatening level of </w:t>
      </w:r>
      <w:proofErr w:type="spellStart"/>
      <w:r w:rsidRPr="00F339F9">
        <w:rPr>
          <w:rStyle w:val="StyleUnderline"/>
        </w:rPr>
        <w:t>pretence</w:t>
      </w:r>
      <w:proofErr w:type="spellEnd"/>
      <w:r w:rsidRPr="00F339F9">
        <w:rPr>
          <w:rStyle w:val="StyleUnderline"/>
        </w:rPr>
        <w:t xml:space="preserve"> and</w:t>
      </w:r>
      <w:r>
        <w:rPr>
          <w:rStyle w:val="StyleUnderline"/>
        </w:rPr>
        <w:t xml:space="preserve"> </w:t>
      </w:r>
      <w:r w:rsidRPr="00F339F9">
        <w:rPr>
          <w:rStyle w:val="StyleUnderline"/>
        </w:rPr>
        <w:t>illusion, an illusion that might have nothing behind it—or not, and we can’t</w:t>
      </w:r>
      <w:r w:rsidRPr="007366BD">
        <w:rPr>
          <w:sz w:val="12"/>
        </w:rPr>
        <w:t xml:space="preserve"> tell: “What constitutes pretense is that, in the end, you don’t know whether it’s pretense or not.”16 </w:t>
      </w:r>
      <w:r w:rsidRPr="00F339F9">
        <w:rPr>
          <w:rStyle w:val="StyleUnderline"/>
        </w:rPr>
        <w:t xml:space="preserve">Deleuze and </w:t>
      </w:r>
      <w:proofErr w:type="spellStart"/>
      <w:r w:rsidRPr="00F339F9">
        <w:rPr>
          <w:rStyle w:val="StyleUnderline"/>
        </w:rPr>
        <w:t>Guattari</w:t>
      </w:r>
      <w:proofErr w:type="spellEnd"/>
      <w:r w:rsidRPr="00F339F9">
        <w:rPr>
          <w:rStyle w:val="StyleUnderline"/>
        </w:rPr>
        <w:t xml:space="preserve"> domesticate their nomads,</w:t>
      </w:r>
      <w:r w:rsidRPr="007366BD">
        <w:rPr>
          <w:sz w:val="12"/>
        </w:rPr>
        <w:t xml:space="preserve"> weirdly—the schizophrenic out for a stroll is in a reality that is more real than the one we deluded neurotics inhabit.17 To this extent, </w:t>
      </w:r>
      <w:r w:rsidRPr="00F339F9">
        <w:rPr>
          <w:rStyle w:val="StyleUnderline"/>
        </w:rPr>
        <w:t xml:space="preserve">Deleuze and </w:t>
      </w:r>
      <w:proofErr w:type="spellStart"/>
      <w:r w:rsidRPr="00F339F9">
        <w:rPr>
          <w:rStyle w:val="StyleUnderline"/>
        </w:rPr>
        <w:t>Guattari</w:t>
      </w:r>
      <w:proofErr w:type="spellEnd"/>
      <w:r w:rsidRPr="00F339F9">
        <w:rPr>
          <w:rStyle w:val="StyleUnderline"/>
        </w:rPr>
        <w:t xml:space="preserve"> are classical metaphysicians, </w:t>
      </w:r>
      <w:r w:rsidRPr="007366BD">
        <w:rPr>
          <w:sz w:val="12"/>
        </w:rPr>
        <w:t>since to be a metaphysician in the Western tradition, as Heidegger himself and then Derrida argue, is to claim that some things are more real than others. The “</w:t>
      </w:r>
      <w:proofErr w:type="spellStart"/>
      <w:r w:rsidRPr="007366BD">
        <w:rPr>
          <w:sz w:val="12"/>
        </w:rPr>
        <w:t>deterritorialized</w:t>
      </w:r>
      <w:proofErr w:type="spellEnd"/>
      <w:r w:rsidRPr="007366BD">
        <w:rPr>
          <w:sz w:val="12"/>
        </w:rPr>
        <w:t xml:space="preserve">” flows of energy are more real than the territorial and “molar” forces that agglomerate them: in this view Deleuze and </w:t>
      </w:r>
      <w:proofErr w:type="spellStart"/>
      <w:r w:rsidRPr="007366BD">
        <w:rPr>
          <w:sz w:val="12"/>
        </w:rPr>
        <w:t>Guattari</w:t>
      </w:r>
      <w:proofErr w:type="spellEnd"/>
      <w:r w:rsidRPr="007366BD">
        <w:rPr>
          <w:sz w:val="12"/>
        </w:rPr>
        <w:t xml:space="preserve"> simply adapt Nietzsche, for whom becoming is more real than being, as if a being were a temporary blob of ice in a giant ocean of becoming. This is the wager of the anti-Oedipal project: that Marx and Nietzsche can be combined against the intrinsically oppressive molar forces of Freud and psychoanalysis in general. </w:t>
      </w:r>
      <w:proofErr w:type="gramStart"/>
      <w:r w:rsidRPr="007366BD">
        <w:rPr>
          <w:sz w:val="12"/>
        </w:rPr>
        <w:t>Thus</w:t>
      </w:r>
      <w:proofErr w:type="gramEnd"/>
      <w:r w:rsidRPr="007366BD">
        <w:rPr>
          <w:sz w:val="12"/>
        </w:rPr>
        <w:t xml:space="preserve"> they assume that the problem is the concept of self, not the metaphysics of presence.18 The accelerationism Deleuze and </w:t>
      </w:r>
      <w:proofErr w:type="spellStart"/>
      <w:r w:rsidRPr="007366BD">
        <w:rPr>
          <w:sz w:val="12"/>
        </w:rPr>
        <w:t>Guattari</w:t>
      </w:r>
      <w:proofErr w:type="spellEnd"/>
      <w:r w:rsidRPr="007366BD">
        <w:rPr>
          <w:sz w:val="12"/>
        </w:rPr>
        <w:t xml:space="preserve"> espouse is precisely to do with hastening the “decoding” and “</w:t>
      </w:r>
      <w:proofErr w:type="spellStart"/>
      <w:r w:rsidRPr="007366BD">
        <w:rPr>
          <w:sz w:val="12"/>
        </w:rPr>
        <w:t>deterrorialization</w:t>
      </w:r>
      <w:proofErr w:type="spellEnd"/>
      <w:r w:rsidRPr="007366BD">
        <w:rPr>
          <w:sz w:val="12"/>
        </w:rPr>
        <w:t xml:space="preserve">” of all flows—flows that are temporarily blocked in molar aggregations.19 Capitalism, according to this accelerationist mode of thinking, is a necessary phase of liquefaction through which everything on Earth must pass. Insofar as Nietzsche and Deleuze and </w:t>
      </w:r>
      <w:proofErr w:type="spellStart"/>
      <w:r w:rsidRPr="007366BD">
        <w:rPr>
          <w:sz w:val="12"/>
        </w:rPr>
        <w:t>Guattari</w:t>
      </w:r>
      <w:proofErr w:type="spellEnd"/>
      <w:r w:rsidRPr="007366BD">
        <w:rPr>
          <w:sz w:val="12"/>
        </w:rPr>
        <w:t xml:space="preserve"> do this, they are making a metaphysical distinction between stasis and movement—moving things are more real than static things. Thus they posit the “material flow” as “continual.”20 They take nomad practice and thought to be a sequence of “waves or flows of deterritoralization.”21 In other words, Deleuze and </w:t>
      </w:r>
      <w:proofErr w:type="spellStart"/>
      <w:r w:rsidRPr="007366BD">
        <w:rPr>
          <w:sz w:val="12"/>
        </w:rPr>
        <w:t>Guattari</w:t>
      </w:r>
      <w:proofErr w:type="spellEnd"/>
      <w:r w:rsidRPr="007366BD">
        <w:rPr>
          <w:sz w:val="12"/>
        </w:rPr>
        <w:t xml:space="preserve"> take being, as Heidegger argues, as “a being,” a something or other that can be distinguished from other beings like the way one distinguishes between blood and a blood clot.22 </w:t>
      </w:r>
      <w:r w:rsidRPr="00F339F9">
        <w:rPr>
          <w:rStyle w:val="StyleUnderline"/>
        </w:rPr>
        <w:t xml:space="preserve">Deleuze and </w:t>
      </w:r>
      <w:proofErr w:type="spellStart"/>
      <w:r w:rsidRPr="00F339F9">
        <w:rPr>
          <w:rStyle w:val="StyleUnderline"/>
        </w:rPr>
        <w:t>Guattari</w:t>
      </w:r>
      <w:proofErr w:type="spellEnd"/>
      <w:r w:rsidRPr="00F339F9">
        <w:rPr>
          <w:rStyle w:val="StyleUnderline"/>
        </w:rPr>
        <w:t xml:space="preserve">, in other words, </w:t>
      </w:r>
      <w:proofErr w:type="spellStart"/>
      <w:r w:rsidRPr="00F339F9">
        <w:rPr>
          <w:rStyle w:val="Emphasis"/>
        </w:rPr>
        <w:t>naturalise</w:t>
      </w:r>
      <w:proofErr w:type="spellEnd"/>
      <w:r w:rsidRPr="00F339F9">
        <w:rPr>
          <w:rStyle w:val="Emphasis"/>
        </w:rPr>
        <w:t>: they produce another, “new and</w:t>
      </w:r>
      <w:r>
        <w:rPr>
          <w:rStyle w:val="Emphasis"/>
        </w:rPr>
        <w:t xml:space="preserve"> </w:t>
      </w:r>
      <w:r w:rsidRPr="00F339F9">
        <w:rPr>
          <w:rStyle w:val="Emphasis"/>
        </w:rPr>
        <w:t>improved”</w:t>
      </w:r>
      <w:r w:rsidRPr="00F339F9">
        <w:rPr>
          <w:rStyle w:val="StyleUnderline"/>
        </w:rPr>
        <w:t xml:space="preserve"> version of Nature, which is a direct byproduct of an agricultural age.</w:t>
      </w:r>
      <w:r w:rsidRPr="007366BD">
        <w:rPr>
          <w:sz w:val="12"/>
        </w:rPr>
        <w:t xml:space="preserve"> This new </w:t>
      </w:r>
      <w:proofErr w:type="gramStart"/>
      <w:r w:rsidRPr="007366BD">
        <w:rPr>
          <w:sz w:val="12"/>
        </w:rPr>
        <w:t>and !!!!!!!!!!!!!!!!!!!!!!!!!!!!!!!!!!!!!!!!!!!!!!!!!!!!!!!!!!!!</w:t>
      </w:r>
      <w:proofErr w:type="gramEnd"/>
      <w:r w:rsidRPr="007366BD">
        <w:rPr>
          <w:sz w:val="12"/>
        </w:rPr>
        <w:t xml:space="preserve"> 14 Sigmund Freud, The Uncanny, trans. David McClintock and Hugh Haughton (London: Penguin, 2003). 15 Gilles Deleuze and Félix </w:t>
      </w:r>
      <w:proofErr w:type="spellStart"/>
      <w:r w:rsidRPr="007366BD">
        <w:rPr>
          <w:sz w:val="12"/>
        </w:rPr>
        <w:t>Guattari</w:t>
      </w:r>
      <w:proofErr w:type="spellEnd"/>
      <w:r w:rsidRPr="007366BD">
        <w:rPr>
          <w:sz w:val="12"/>
        </w:rPr>
        <w:t xml:space="preserve">, Anti-Oedipus: Capitalism and Schizophrenia, trans. R. Hurley, M. Seem and H. Lane (Minneapolis: University of Minnesota Press, 1983; A Thousand Plateaus: Capitalism and Schizophrenia, trans. Brian </w:t>
      </w:r>
      <w:proofErr w:type="spellStart"/>
      <w:r w:rsidRPr="007366BD">
        <w:rPr>
          <w:sz w:val="12"/>
        </w:rPr>
        <w:t>Massumi</w:t>
      </w:r>
      <w:proofErr w:type="spellEnd"/>
      <w:r w:rsidRPr="007366BD">
        <w:rPr>
          <w:sz w:val="12"/>
        </w:rPr>
        <w:t xml:space="preserve"> (Minneapolis: University of Minnesota Press, 1987). 16 Jacques Lacan, Le </w:t>
      </w:r>
      <w:proofErr w:type="spellStart"/>
      <w:r w:rsidRPr="007366BD">
        <w:rPr>
          <w:sz w:val="12"/>
        </w:rPr>
        <w:t>seminaire</w:t>
      </w:r>
      <w:proofErr w:type="spellEnd"/>
      <w:r w:rsidRPr="007366BD">
        <w:rPr>
          <w:sz w:val="12"/>
        </w:rPr>
        <w:t xml:space="preserve">, Livre III: Les psychoses (Paris: Editions de </w:t>
      </w:r>
      <w:proofErr w:type="spellStart"/>
      <w:r w:rsidRPr="007366BD">
        <w:rPr>
          <w:sz w:val="12"/>
        </w:rPr>
        <w:t>Seuil</w:t>
      </w:r>
      <w:proofErr w:type="spellEnd"/>
      <w:r w:rsidRPr="007366BD">
        <w:rPr>
          <w:sz w:val="12"/>
        </w:rPr>
        <w:t xml:space="preserve">, 1981), 48. 17 Gilles Deleuze and Félix </w:t>
      </w:r>
      <w:proofErr w:type="spellStart"/>
      <w:r w:rsidRPr="007366BD">
        <w:rPr>
          <w:sz w:val="12"/>
        </w:rPr>
        <w:t>Guattari</w:t>
      </w:r>
      <w:proofErr w:type="spellEnd"/>
      <w:r w:rsidRPr="007366BD">
        <w:rPr>
          <w:sz w:val="12"/>
        </w:rPr>
        <w:t xml:space="preserve">, Anti-Oedipus, 2. 18 See for example Deleuze and </w:t>
      </w:r>
      <w:proofErr w:type="spellStart"/>
      <w:r w:rsidRPr="007366BD">
        <w:rPr>
          <w:sz w:val="12"/>
        </w:rPr>
        <w:t>Guattari</w:t>
      </w:r>
      <w:proofErr w:type="spellEnd"/>
      <w:r w:rsidRPr="007366BD">
        <w:rPr>
          <w:sz w:val="12"/>
        </w:rPr>
        <w:t xml:space="preserve">, Anti-Oedipus, 20–23. 19 Deleuze and </w:t>
      </w:r>
      <w:proofErr w:type="spellStart"/>
      <w:r w:rsidRPr="007366BD">
        <w:rPr>
          <w:sz w:val="12"/>
        </w:rPr>
        <w:t>Guattari</w:t>
      </w:r>
      <w:proofErr w:type="spellEnd"/>
      <w:r w:rsidRPr="007366BD">
        <w:rPr>
          <w:sz w:val="12"/>
        </w:rPr>
        <w:t xml:space="preserve">, Anti-Oedipus, 33. 20 Deleuze and </w:t>
      </w:r>
      <w:proofErr w:type="spellStart"/>
      <w:r w:rsidRPr="007366BD">
        <w:rPr>
          <w:sz w:val="12"/>
        </w:rPr>
        <w:t>Guattari</w:t>
      </w:r>
      <w:proofErr w:type="spellEnd"/>
      <w:r w:rsidRPr="007366BD">
        <w:rPr>
          <w:sz w:val="12"/>
        </w:rPr>
        <w:t xml:space="preserve">, Anti-Oedipus, 36. 21 Gilles Deleuze and Félix </w:t>
      </w:r>
      <w:proofErr w:type="spellStart"/>
      <w:r w:rsidRPr="007366BD">
        <w:rPr>
          <w:sz w:val="12"/>
        </w:rPr>
        <w:t>Guattari</w:t>
      </w:r>
      <w:proofErr w:type="spellEnd"/>
      <w:r w:rsidRPr="007366BD">
        <w:rPr>
          <w:sz w:val="12"/>
        </w:rPr>
        <w:t xml:space="preserve">, A Thousand Plateaus: Capitalism and Schizophrenia, trans. Brian </w:t>
      </w:r>
      <w:proofErr w:type="spellStart"/>
      <w:r w:rsidRPr="007366BD">
        <w:rPr>
          <w:sz w:val="12"/>
        </w:rPr>
        <w:t>Massumi</w:t>
      </w:r>
      <w:proofErr w:type="spellEnd"/>
      <w:r w:rsidRPr="007366BD">
        <w:rPr>
          <w:sz w:val="12"/>
        </w:rPr>
        <w:t xml:space="preserve"> (Minneapolis: University of Minnesota Press, 1987), 53. 22 Martin Heidegger, Contributions to Philosophy (From </w:t>
      </w:r>
      <w:proofErr w:type="spellStart"/>
      <w:r w:rsidRPr="007366BD">
        <w:rPr>
          <w:sz w:val="12"/>
        </w:rPr>
        <w:t>Enowning</w:t>
      </w:r>
      <w:proofErr w:type="spellEnd"/>
      <w:r w:rsidRPr="007366BD">
        <w:rPr>
          <w:sz w:val="12"/>
        </w:rPr>
        <w:t xml:space="preserve">), trans. Parvis Emad and Kenneth </w:t>
      </w:r>
      <w:proofErr w:type="spellStart"/>
      <w:r w:rsidRPr="007366BD">
        <w:rPr>
          <w:sz w:val="12"/>
        </w:rPr>
        <w:t>Maly</w:t>
      </w:r>
      <w:proofErr w:type="spellEnd"/>
      <w:r w:rsidRPr="007366BD">
        <w:rPr>
          <w:sz w:val="12"/>
        </w:rPr>
        <w:t xml:space="preserve"> (Bloomington: Indiana University Press, 1999), 332. Downloaded from http://read.dukeupress.edu/environmental-humanities/article-pdf/1/1/7/251744/7Morton.pdf by guest on 17 July 2021 Morton, The Oedipal Logic of Ecological Awareness / 13 improved version is in a sense non-essentialist: cultures, artefacts and other human things are just assemblages of some wider and deeper flow, as they point out in many places, for instance the explicit argument on “nomad” thought and politics in A Thousand Plateaus. 23 In this sense the nomads are better than non-nomads, because they “follow a flow,” and reality flows.24 This fluid reality is just Nature in a new and improved guise. No indigenous culture thinks Nature—for such cultures, reality may for instance be a Trickster, a magician that deceives and eludes. If the reader thinks that this is a presumptuous statement, I defy them to find the indigenous culture that thinks the concept Nature.25 The metaphysical move that claims one thing to be more real than another thing just is an agricultural philosophical move. If we are going to exit the age of global warming—that is, if nonhumans and humans alike have a future on this planet, since their fate is now inextricably bound, to the extent that if we go extinct, a whole raft of beings also goes extinct—then we had better get over metaphysics. Heidegger and Derrida were in this sense prophets of a genuinely post-modern, that is, post-agricultural, that is, ecological age. </w:t>
      </w:r>
      <w:r w:rsidRPr="00F339F9">
        <w:rPr>
          <w:rStyle w:val="StyleUnderline"/>
        </w:rPr>
        <w:t xml:space="preserve">Deleuze and </w:t>
      </w:r>
      <w:proofErr w:type="spellStart"/>
      <w:r w:rsidRPr="00F339F9">
        <w:rPr>
          <w:rStyle w:val="StyleUnderline"/>
        </w:rPr>
        <w:t>Guattari’s</w:t>
      </w:r>
      <w:proofErr w:type="spellEnd"/>
      <w:r w:rsidRPr="00F339F9">
        <w:rPr>
          <w:rStyle w:val="StyleUnderline"/>
        </w:rPr>
        <w:t xml:space="preserve"> strangely domesticated alienation lacks a difference between</w:t>
      </w:r>
      <w:r>
        <w:rPr>
          <w:rStyle w:val="StyleUnderline"/>
        </w:rPr>
        <w:t xml:space="preserve"> </w:t>
      </w:r>
      <w:r w:rsidRPr="00F339F9">
        <w:rPr>
          <w:rStyle w:val="StyleUnderline"/>
        </w:rPr>
        <w:t>reality and illusion</w:t>
      </w:r>
      <w:proofErr w:type="gramStart"/>
      <w:r w:rsidRPr="00F339F9">
        <w:rPr>
          <w:rStyle w:val="StyleUnderline"/>
        </w:rPr>
        <w:t>, that is to say, it</w:t>
      </w:r>
      <w:proofErr w:type="gramEnd"/>
      <w:r w:rsidRPr="00F339F9">
        <w:rPr>
          <w:rStyle w:val="StyleUnderline"/>
        </w:rPr>
        <w:t xml:space="preserve"> lacks what is disturbing about appearance</w:t>
      </w:r>
      <w:r w:rsidRPr="007366BD">
        <w:rPr>
          <w:sz w:val="12"/>
        </w:rPr>
        <w:t xml:space="preserve">—that there may (or may not) be something behind it. Insofar as this happens, it is not correct to claim that indigenous philosophy is </w:t>
      </w:r>
      <w:proofErr w:type="spellStart"/>
      <w:r w:rsidRPr="007366BD">
        <w:rPr>
          <w:sz w:val="12"/>
        </w:rPr>
        <w:t>immanentist</w:t>
      </w:r>
      <w:proofErr w:type="spellEnd"/>
      <w:r w:rsidRPr="007366BD">
        <w:rPr>
          <w:sz w:val="12"/>
        </w:rPr>
        <w:t xml:space="preserve"> rather than transcendental. The Trickster is a being that exploits gaps in the world, gaps that for instance open a difference between here and the beyond, as in the indigenous thinking and practice of the </w:t>
      </w:r>
      <w:proofErr w:type="spellStart"/>
      <w:r w:rsidRPr="007366BD">
        <w:rPr>
          <w:sz w:val="12"/>
        </w:rPr>
        <w:t>Dagara</w:t>
      </w:r>
      <w:proofErr w:type="spellEnd"/>
      <w:r w:rsidRPr="007366BD">
        <w:rPr>
          <w:sz w:val="12"/>
        </w:rPr>
        <w:t xml:space="preserve"> people of West Africa.26 It is not the case that transcendence belongs to the bad Eurocentric West. Immanence philosophy flattens the threat of transcendence, the threat that things are not as they appear. A quasi-scientific, paraphysical diction takes over in the immanence philosophy </w:t>
      </w:r>
      <w:proofErr w:type="spellStart"/>
      <w:r w:rsidRPr="007366BD">
        <w:rPr>
          <w:sz w:val="12"/>
        </w:rPr>
        <w:t>popularised</w:t>
      </w:r>
      <w:proofErr w:type="spellEnd"/>
      <w:r w:rsidRPr="007366BD">
        <w:rPr>
          <w:sz w:val="12"/>
        </w:rPr>
        <w:t xml:space="preserve"> by Deleuze and </w:t>
      </w:r>
      <w:proofErr w:type="spellStart"/>
      <w:r w:rsidRPr="007366BD">
        <w:rPr>
          <w:sz w:val="12"/>
        </w:rPr>
        <w:t>Guattari</w:t>
      </w:r>
      <w:proofErr w:type="spellEnd"/>
      <w:r w:rsidRPr="007366BD">
        <w:rPr>
          <w:sz w:val="12"/>
        </w:rPr>
        <w:t xml:space="preserve">, full of attractors and fluid dynamics, explaining everything just like science does—explaining everything away. Only science doesn’t really do that—as reality is plumbed, it becomes stranger, not more demystified, as a cursory reading of Darwin shows. Darwin really should have had recourse to emoticons, since The Origin of Species argues devastatingly that there are no species and they have no origin, a point that would have become more obvious if there had been a “wink” at the end of the title: The Origin of Species ;). 27 Deleuze and </w:t>
      </w:r>
      <w:proofErr w:type="spellStart"/>
      <w:r w:rsidRPr="007366BD">
        <w:rPr>
          <w:sz w:val="12"/>
        </w:rPr>
        <w:t>Guattari</w:t>
      </w:r>
      <w:proofErr w:type="spellEnd"/>
      <w:r w:rsidRPr="007366BD">
        <w:rPr>
          <w:sz w:val="12"/>
        </w:rPr>
        <w:t xml:space="preserve"> do disenchant the world, however, by offering us a view supposedly outside of illusion, the world granted to their version of the schizophrenic—no matter how terrifying or paranoid, this is the real world, no doubt. And that is just it: there is no doubt. Paranoia is realistic, because the world really does consist of thousands of interconnected rhizomes that operate below the threshold of (neurotic) consciousness. Deleuze and </w:t>
      </w:r>
      <w:proofErr w:type="spellStart"/>
      <w:r w:rsidRPr="007366BD">
        <w:rPr>
          <w:sz w:val="12"/>
        </w:rPr>
        <w:t>Guattari</w:t>
      </w:r>
      <w:proofErr w:type="spellEnd"/>
      <w:r w:rsidRPr="007366BD">
        <w:rPr>
          <w:sz w:val="12"/>
        </w:rPr>
        <w:t xml:space="preserve"> do make it possible to think how humans act as collectives, in swarms or in packs. In this respect, at any rate, they rightly assault the supposed individualism built into the cultural appropriations of the Oedipus story, and help us to think at the </w:t>
      </w:r>
      <w:proofErr w:type="gramStart"/>
      <w:r w:rsidRPr="007366BD">
        <w:rPr>
          <w:sz w:val="12"/>
        </w:rPr>
        <w:t>right !!!!!!!!!!!!!!!!!!!!!!!!!!!!!!!!!!!!!!!!!!!!!!!!!!!!!!!!!!!!</w:t>
      </w:r>
      <w:proofErr w:type="gramEnd"/>
      <w:r w:rsidRPr="007366BD">
        <w:rPr>
          <w:sz w:val="12"/>
        </w:rPr>
        <w:t xml:space="preserve"> 23 Deleuze and </w:t>
      </w:r>
      <w:proofErr w:type="spellStart"/>
      <w:r w:rsidRPr="007366BD">
        <w:rPr>
          <w:sz w:val="12"/>
        </w:rPr>
        <w:t>Guattari</w:t>
      </w:r>
      <w:proofErr w:type="spellEnd"/>
      <w:r w:rsidRPr="007366BD">
        <w:rPr>
          <w:sz w:val="12"/>
        </w:rPr>
        <w:t xml:space="preserve">, A Thousand Plateaus, 406–407. 24 Deleuze and </w:t>
      </w:r>
      <w:proofErr w:type="spellStart"/>
      <w:r w:rsidRPr="007366BD">
        <w:rPr>
          <w:sz w:val="12"/>
        </w:rPr>
        <w:t>Guattari</w:t>
      </w:r>
      <w:proofErr w:type="spellEnd"/>
      <w:r w:rsidRPr="007366BD">
        <w:rPr>
          <w:sz w:val="12"/>
        </w:rPr>
        <w:t xml:space="preserve">, A Thousand Plateaus, 409. 25 In support of this defiance, see Philippe </w:t>
      </w:r>
      <w:proofErr w:type="spellStart"/>
      <w:r w:rsidRPr="007366BD">
        <w:rPr>
          <w:sz w:val="12"/>
        </w:rPr>
        <w:t>Descola</w:t>
      </w:r>
      <w:proofErr w:type="spellEnd"/>
      <w:r w:rsidRPr="007366BD">
        <w:rPr>
          <w:sz w:val="12"/>
        </w:rPr>
        <w:t xml:space="preserve"> and Genevieve Godbout, The Ecology of Others: Anthropology and the Question of Nature (Chicago: Prickly Paradigm, 2012). 26 See </w:t>
      </w:r>
      <w:proofErr w:type="spellStart"/>
      <w:r w:rsidRPr="007366BD">
        <w:rPr>
          <w:sz w:val="12"/>
        </w:rPr>
        <w:t>Malidoma</w:t>
      </w:r>
      <w:proofErr w:type="spellEnd"/>
      <w:r w:rsidRPr="007366BD">
        <w:rPr>
          <w:sz w:val="12"/>
        </w:rPr>
        <w:t xml:space="preserve"> </w:t>
      </w:r>
      <w:proofErr w:type="spellStart"/>
      <w:r w:rsidRPr="007366BD">
        <w:rPr>
          <w:sz w:val="12"/>
        </w:rPr>
        <w:t>Somé</w:t>
      </w:r>
      <w:proofErr w:type="spellEnd"/>
      <w:r w:rsidRPr="007366BD">
        <w:rPr>
          <w:sz w:val="12"/>
        </w:rPr>
        <w:t xml:space="preserve">, Of Water and the Spirit: Ritual, </w:t>
      </w:r>
      <w:proofErr w:type="gramStart"/>
      <w:r w:rsidRPr="007366BD">
        <w:rPr>
          <w:sz w:val="12"/>
        </w:rPr>
        <w:t>Magic</w:t>
      </w:r>
      <w:proofErr w:type="gramEnd"/>
      <w:r w:rsidRPr="007366BD">
        <w:rPr>
          <w:sz w:val="12"/>
        </w:rPr>
        <w:t xml:space="preserve"> and Initiation in the Life of an African Shaman (New York: Putnam, 1994). 27 See Timothy Morton, The Ecological Thought (Cambridge: Harvard University Press, 2010), passim. Downloaded from http://read.dukeupress.edu/environmental-humanities/article-pdf/1/1/7/251744/7Morton.pdf by guest on 17 July 2021 14 / Environmental Humanities 1 (2012) scale for addressing the ecological era. Yet in another sense, </w:t>
      </w:r>
      <w:r w:rsidRPr="00F339F9">
        <w:rPr>
          <w:rStyle w:val="StyleUnderline"/>
        </w:rPr>
        <w:t xml:space="preserve">they are still ironically </w:t>
      </w:r>
      <w:r w:rsidRPr="00F339F9">
        <w:rPr>
          <w:rStyle w:val="Emphasis"/>
        </w:rPr>
        <w:t>caught in</w:t>
      </w:r>
      <w:r>
        <w:rPr>
          <w:rStyle w:val="Emphasis"/>
        </w:rPr>
        <w:t xml:space="preserve"> </w:t>
      </w:r>
      <w:r w:rsidRPr="00F339F9">
        <w:rPr>
          <w:rStyle w:val="Emphasis"/>
        </w:rPr>
        <w:t>the Oedipal loop.</w:t>
      </w:r>
      <w:r w:rsidRPr="00F339F9">
        <w:rPr>
          <w:rStyle w:val="StyleUnderline"/>
        </w:rPr>
        <w:t xml:space="preserve"> In laying out their </w:t>
      </w:r>
      <w:proofErr w:type="spellStart"/>
      <w:r w:rsidRPr="00F339F9">
        <w:rPr>
          <w:rStyle w:val="StyleUnderline"/>
        </w:rPr>
        <w:t>schizoanalysis</w:t>
      </w:r>
      <w:proofErr w:type="spellEnd"/>
      <w:r w:rsidRPr="00F339F9">
        <w:rPr>
          <w:rStyle w:val="StyleUnderline"/>
        </w:rPr>
        <w:t xml:space="preserve">, Deleuze and </w:t>
      </w:r>
      <w:proofErr w:type="spellStart"/>
      <w:r w:rsidRPr="00F339F9">
        <w:rPr>
          <w:rStyle w:val="StyleUnderline"/>
        </w:rPr>
        <w:t>Guattari</w:t>
      </w:r>
      <w:proofErr w:type="spellEnd"/>
      <w:r w:rsidRPr="00F339F9">
        <w:rPr>
          <w:rStyle w:val="StyleUnderline"/>
        </w:rPr>
        <w:t xml:space="preserve"> hope to do battle</w:t>
      </w:r>
      <w:r>
        <w:rPr>
          <w:rStyle w:val="StyleUnderline"/>
        </w:rPr>
        <w:t xml:space="preserve"> </w:t>
      </w:r>
      <w:r w:rsidRPr="00F339F9">
        <w:rPr>
          <w:rStyle w:val="StyleUnderline"/>
        </w:rPr>
        <w:t>with what they consider to be the repressive forces of capitalism, the ones that bind humans to</w:t>
      </w:r>
      <w:r>
        <w:rPr>
          <w:rStyle w:val="StyleUnderline"/>
        </w:rPr>
        <w:t xml:space="preserve"> </w:t>
      </w:r>
      <w:r w:rsidRPr="00F339F9">
        <w:rPr>
          <w:rStyle w:val="StyleUnderline"/>
        </w:rPr>
        <w:t>Oedipal family ties, thus, in their view, reinforcing larger despotic regimes.</w:t>
      </w:r>
      <w:r w:rsidRPr="007366BD">
        <w:rPr>
          <w:sz w:val="12"/>
        </w:rPr>
        <w:t xml:space="preserve"> As if it were possible to circumvent Oedipus by ignoring the syndrome altogether—as if Oedipus and agriculture had never happened, as if they could simply be wiped away by wandering freely across the fields. This is indeed anti-Oedipal in the sense that anti-capitalism might just be another form of capitalism, or antimatter another form of matter. Weirdness disappears. Yet it is this very weirdness, this out-of-joint quality, which must be faced and traversed. Contemporary philosophy must move beyond modernity in a decisive way. Deleuze and </w:t>
      </w:r>
      <w:proofErr w:type="spellStart"/>
      <w:r w:rsidRPr="007366BD">
        <w:rPr>
          <w:sz w:val="12"/>
        </w:rPr>
        <w:t>Guattari</w:t>
      </w:r>
      <w:proofErr w:type="spellEnd"/>
      <w:r w:rsidRPr="007366BD">
        <w:rPr>
          <w:sz w:val="12"/>
        </w:rPr>
        <w:t xml:space="preserve"> do not provide enough momentum to achieve this move.</w:t>
      </w:r>
    </w:p>
    <w:p w14:paraId="01FBE412" w14:textId="77777777" w:rsidR="00AE0383" w:rsidRDefault="00AE0383" w:rsidP="00FE6CFD">
      <w:pPr>
        <w:rPr>
          <w:rStyle w:val="StyleUnderline"/>
        </w:rPr>
      </w:pPr>
    </w:p>
    <w:p w14:paraId="2E4F6DD7" w14:textId="77777777" w:rsidR="00FE6CFD" w:rsidRDefault="00FE6CFD" w:rsidP="00FE6CFD">
      <w:pPr>
        <w:pStyle w:val="Heading3"/>
      </w:pPr>
      <w:r>
        <w:t>Discourse 1</w:t>
      </w:r>
      <w:r w:rsidRPr="009119C2">
        <w:rPr>
          <w:vertAlign w:val="superscript"/>
        </w:rPr>
        <w:t>st</w:t>
      </w:r>
      <w:r>
        <w:t xml:space="preserve"> </w:t>
      </w:r>
    </w:p>
    <w:p w14:paraId="3835A4F3" w14:textId="77777777" w:rsidR="00FE6CFD" w:rsidRPr="00F71311" w:rsidRDefault="00FE6CFD" w:rsidP="00FE6CFD">
      <w:pPr>
        <w:keepNext/>
        <w:keepLines/>
        <w:spacing w:before="200"/>
        <w:outlineLvl w:val="3"/>
        <w:rPr>
          <w:rFonts w:eastAsiaTheme="majorEastAsia" w:cstheme="majorBidi"/>
          <w:b/>
          <w:bCs/>
          <w:iCs/>
          <w:sz w:val="26"/>
        </w:rPr>
      </w:pPr>
      <w:r w:rsidRPr="00F71311">
        <w:rPr>
          <w:rFonts w:eastAsiaTheme="majorEastAsia" w:cstheme="majorBidi"/>
          <w:b/>
          <w:bCs/>
          <w:iCs/>
          <w:sz w:val="26"/>
        </w:rPr>
        <w:t>The affirmative’s view of ontology and the world is wrong—their politics treat them as textual objects, full of signifiers, narratives, and discourses – this creates a focus on how human subjects relate to the world and makes objects invisible.</w:t>
      </w:r>
    </w:p>
    <w:p w14:paraId="7D05E1EE" w14:textId="77777777" w:rsidR="00FE6CFD" w:rsidRPr="00F71311" w:rsidRDefault="00FE6CFD" w:rsidP="00FE6CFD">
      <w:pPr>
        <w:rPr>
          <w:rFonts w:eastAsia="Times New Roman"/>
          <w:sz w:val="16"/>
          <w:szCs w:val="20"/>
        </w:rPr>
      </w:pPr>
      <w:r w:rsidRPr="00F71311">
        <w:rPr>
          <w:rFonts w:eastAsia="Times New Roman"/>
          <w:b/>
          <w:sz w:val="24"/>
          <w:szCs w:val="20"/>
        </w:rPr>
        <w:t xml:space="preserve">Bryant 12 </w:t>
      </w:r>
      <w:r w:rsidRPr="00F71311">
        <w:rPr>
          <w:rFonts w:eastAsia="Times New Roman"/>
          <w:sz w:val="16"/>
          <w:szCs w:val="20"/>
        </w:rPr>
        <w:t xml:space="preserve">(Levi, prof of </w:t>
      </w:r>
      <w:proofErr w:type="spellStart"/>
      <w:r w:rsidRPr="00F71311">
        <w:rPr>
          <w:rFonts w:eastAsia="Times New Roman"/>
          <w:sz w:val="16"/>
          <w:szCs w:val="20"/>
        </w:rPr>
        <w:t>phil</w:t>
      </w:r>
      <w:proofErr w:type="spellEnd"/>
      <w:r w:rsidRPr="00F71311">
        <w:rPr>
          <w:rFonts w:eastAsia="Times New Roman"/>
          <w:sz w:val="16"/>
          <w:szCs w:val="20"/>
        </w:rPr>
        <w:t xml:space="preserve"> @ Collin College, http://larvalsubjects.wordpress.com/2012/07/18/rsi-discursivity-critique-and-politics/)</w:t>
      </w:r>
    </w:p>
    <w:p w14:paraId="65B957A0" w14:textId="77777777" w:rsidR="00FE6CFD" w:rsidRPr="00F71311" w:rsidRDefault="00FE6CFD" w:rsidP="00FE6CFD">
      <w:pPr>
        <w:ind w:right="288"/>
        <w:rPr>
          <w:rFonts w:eastAsia="Times New Roman"/>
          <w:sz w:val="20"/>
          <w:szCs w:val="20"/>
        </w:rPr>
      </w:pPr>
      <w:proofErr w:type="gramStart"/>
      <w:r w:rsidRPr="00F71311">
        <w:rPr>
          <w:rFonts w:eastAsia="Times New Roman"/>
          <w:sz w:val="16"/>
          <w:szCs w:val="20"/>
        </w:rPr>
        <w:t>So</w:t>
      </w:r>
      <w:proofErr w:type="gramEnd"/>
      <w:r w:rsidRPr="00F71311">
        <w:rPr>
          <w:rFonts w:eastAsia="Times New Roman"/>
          <w:sz w:val="16"/>
          <w:szCs w:val="20"/>
        </w:rPr>
        <w:t xml:space="preserve"> in response to a previous post, a lot of folks gave me grief about the following passage: I do think, however, that OOO can problematize our current political thought and open new avenues of political engagement and theorization. As it stands, </w:t>
      </w:r>
      <w:r w:rsidRPr="00F71311">
        <w:rPr>
          <w:rFonts w:eastAsia="Times New Roman"/>
          <w:b/>
          <w:bCs/>
          <w:szCs w:val="20"/>
          <w:u w:val="single"/>
        </w:rPr>
        <w:t xml:space="preserve">cultural studies is dominated by a focus on the discursive. </w:t>
      </w:r>
      <w:r w:rsidRPr="006A3ACF">
        <w:rPr>
          <w:rFonts w:eastAsia="Times New Roman"/>
          <w:b/>
          <w:bCs/>
          <w:szCs w:val="20"/>
          <w:highlight w:val="yellow"/>
          <w:u w:val="single"/>
        </w:rPr>
        <w:t>We hear endless talk about</w:t>
      </w:r>
      <w:r w:rsidRPr="00F71311">
        <w:rPr>
          <w:rFonts w:eastAsia="Times New Roman"/>
          <w:b/>
          <w:bCs/>
          <w:szCs w:val="20"/>
          <w:u w:val="single"/>
        </w:rPr>
        <w:t xml:space="preserve"> signs</w:t>
      </w:r>
      <w:r w:rsidRPr="00F71311">
        <w:rPr>
          <w:rFonts w:eastAsia="Times New Roman"/>
          <w:sz w:val="16"/>
          <w:szCs w:val="20"/>
        </w:rPr>
        <w:t xml:space="preserve">, signifiers, </w:t>
      </w:r>
      <w:r w:rsidRPr="00F71311">
        <w:rPr>
          <w:rFonts w:eastAsia="Times New Roman"/>
          <w:b/>
          <w:bCs/>
          <w:szCs w:val="20"/>
          <w:u w:val="single"/>
        </w:rPr>
        <w:t xml:space="preserve">“positions” or </w:t>
      </w:r>
      <w:r w:rsidRPr="006A3ACF">
        <w:rPr>
          <w:rFonts w:eastAsia="Times New Roman"/>
          <w:b/>
          <w:bCs/>
          <w:szCs w:val="20"/>
          <w:highlight w:val="yellow"/>
          <w:u w:val="single"/>
        </w:rPr>
        <w:t>positionality, narratives</w:t>
      </w:r>
      <w:r w:rsidRPr="00F71311">
        <w:rPr>
          <w:rFonts w:eastAsia="Times New Roman"/>
          <w:b/>
          <w:bCs/>
          <w:szCs w:val="20"/>
          <w:u w:val="single"/>
        </w:rPr>
        <w:t xml:space="preserve">, discourses, </w:t>
      </w:r>
      <w:r w:rsidRPr="006A3ACF">
        <w:rPr>
          <w:rFonts w:eastAsia="Times New Roman"/>
          <w:b/>
          <w:bCs/>
          <w:szCs w:val="20"/>
          <w:highlight w:val="yellow"/>
          <w:u w:val="single"/>
        </w:rPr>
        <w:t>ideology</w:t>
      </w:r>
      <w:r w:rsidRPr="00F71311">
        <w:rPr>
          <w:rFonts w:eastAsia="Times New Roman"/>
          <w:b/>
          <w:bCs/>
          <w:szCs w:val="20"/>
          <w:u w:val="single"/>
        </w:rPr>
        <w:t xml:space="preserve">, etc. </w:t>
      </w:r>
      <w:proofErr w:type="gramStart"/>
      <w:r w:rsidRPr="00F71311">
        <w:rPr>
          <w:rFonts w:eastAsia="Times New Roman"/>
          <w:b/>
          <w:bCs/>
          <w:szCs w:val="20"/>
          <w:u w:val="single"/>
        </w:rPr>
        <w:t>Basically</w:t>
      </w:r>
      <w:proofErr w:type="gramEnd"/>
      <w:r w:rsidRPr="00F71311">
        <w:rPr>
          <w:rFonts w:eastAsia="Times New Roman"/>
          <w:b/>
          <w:bCs/>
          <w:szCs w:val="20"/>
          <w:u w:val="single"/>
        </w:rPr>
        <w:t xml:space="preserve"> we </w:t>
      </w:r>
      <w:r w:rsidRPr="006A3ACF">
        <w:rPr>
          <w:rFonts w:eastAsia="Times New Roman"/>
          <w:b/>
          <w:bCs/>
          <w:szCs w:val="20"/>
          <w:highlight w:val="yellow"/>
          <w:u w:val="single"/>
        </w:rPr>
        <w:t>see the world as a fetishized text to be decoded</w:t>
      </w:r>
      <w:r w:rsidRPr="006A3ACF">
        <w:rPr>
          <w:rFonts w:eastAsia="Times New Roman"/>
          <w:sz w:val="16"/>
          <w:szCs w:val="20"/>
          <w:highlight w:val="yellow"/>
        </w:rPr>
        <w:t xml:space="preserve"> and</w:t>
      </w:r>
      <w:r w:rsidRPr="00F71311">
        <w:rPr>
          <w:rFonts w:eastAsia="Times New Roman"/>
          <w:sz w:val="16"/>
          <w:szCs w:val="20"/>
        </w:rPr>
        <w:t xml:space="preserve"> debunked. None of this should, of course, be abandoned, </w:t>
      </w:r>
      <w:r w:rsidRPr="006A3ACF">
        <w:rPr>
          <w:rStyle w:val="StyleUnderline"/>
          <w:highlight w:val="yellow"/>
        </w:rPr>
        <w:t>but</w:t>
      </w:r>
      <w:r w:rsidRPr="00F71311">
        <w:rPr>
          <w:rFonts w:eastAsia="Times New Roman"/>
          <w:sz w:val="16"/>
          <w:szCs w:val="20"/>
        </w:rPr>
        <w:t xml:space="preserve"> I do think we’re encountering its limitations. In the few years I’ve been writing on these issues, I’ve been surprised to discover just how hard it is to get people to sense </w:t>
      </w:r>
      <w:r w:rsidRPr="00F71311">
        <w:rPr>
          <w:rFonts w:eastAsia="Times New Roman"/>
          <w:b/>
          <w:bCs/>
          <w:szCs w:val="20"/>
          <w:u w:val="single"/>
        </w:rPr>
        <w:t xml:space="preserve">that </w:t>
      </w:r>
      <w:r w:rsidRPr="006A3ACF">
        <w:rPr>
          <w:rFonts w:eastAsia="Times New Roman"/>
          <w:b/>
          <w:bCs/>
          <w:szCs w:val="20"/>
          <w:highlight w:val="yellow"/>
          <w:u w:val="single"/>
        </w:rPr>
        <w:t>there is a non-discursive power of things</w:t>
      </w:r>
      <w:r w:rsidRPr="00F71311">
        <w:rPr>
          <w:rFonts w:eastAsia="Times New Roman"/>
          <w:b/>
          <w:bCs/>
          <w:szCs w:val="20"/>
          <w:u w:val="single"/>
        </w:rPr>
        <w:t>; a form of power that is not about signs, ideology (as text), beliefs, positions, narratives, and so on. It’s as if these things aren’t on the radar for most social and political theorists.</w:t>
      </w:r>
      <w:r w:rsidRPr="00F71311">
        <w:rPr>
          <w:rFonts w:eastAsia="Times New Roman"/>
          <w:sz w:val="16"/>
          <w:szCs w:val="20"/>
        </w:rPr>
        <w:t xml:space="preserve"> I get the sense that the reason for this has something to do with what Heidegger diagnosed in his analysis of the ready-to-hand. Heidegger argues that </w:t>
      </w:r>
      <w:r w:rsidRPr="00F71311">
        <w:rPr>
          <w:rFonts w:eastAsia="Times New Roman"/>
          <w:b/>
          <w:bCs/>
          <w:szCs w:val="20"/>
          <w:u w:val="single"/>
        </w:rPr>
        <w:t>when the ready-to-hand is working it becomes invisible. We don’t notice it.</w:t>
      </w:r>
      <w:r w:rsidRPr="00F71311">
        <w:rPr>
          <w:rFonts w:eastAsia="Times New Roman"/>
          <w:sz w:val="16"/>
          <w:szCs w:val="20"/>
        </w:rPr>
        <w:t xml:space="preserve"> It recedes into the background. Us academics live in worlds that work </w:t>
      </w:r>
      <w:proofErr w:type="gramStart"/>
      <w:r w:rsidRPr="00F71311">
        <w:rPr>
          <w:rFonts w:eastAsia="Times New Roman"/>
          <w:sz w:val="16"/>
          <w:szCs w:val="20"/>
        </w:rPr>
        <w:t>pretty well</w:t>
      </w:r>
      <w:proofErr w:type="gramEnd"/>
      <w:r w:rsidRPr="00F71311">
        <w:rPr>
          <w:rFonts w:eastAsia="Times New Roman"/>
          <w:sz w:val="16"/>
          <w:szCs w:val="20"/>
        </w:rPr>
        <w:t xml:space="preserve"> as far as material infrastructure goes. We are, for the most part, in a world where things </w:t>
      </w:r>
      <w:proofErr w:type="gramStart"/>
      <w:r w:rsidRPr="00F71311">
        <w:rPr>
          <w:rFonts w:eastAsia="Times New Roman"/>
          <w:sz w:val="16"/>
          <w:szCs w:val="20"/>
        </w:rPr>
        <w:t>work:</w:t>
      </w:r>
      <w:proofErr w:type="gramEnd"/>
      <w:r w:rsidRPr="00F71311">
        <w:rPr>
          <w:rFonts w:eastAsia="Times New Roman"/>
          <w:sz w:val="16"/>
          <w:szCs w:val="20"/>
        </w:rPr>
        <w:t xml:space="preserve"> food is available, electricity and water function, we have shelter, etc. </w:t>
      </w:r>
      <w:proofErr w:type="gramStart"/>
      <w:r w:rsidRPr="00F71311">
        <w:rPr>
          <w:rFonts w:eastAsia="Times New Roman"/>
          <w:sz w:val="16"/>
          <w:szCs w:val="20"/>
        </w:rPr>
        <w:t>As a consequence</w:t>
      </w:r>
      <w:proofErr w:type="gramEnd"/>
      <w:r w:rsidRPr="00F71311">
        <w:rPr>
          <w:rFonts w:eastAsia="Times New Roman"/>
          <w:sz w:val="16"/>
          <w:szCs w:val="20"/>
        </w:rPr>
        <w:t xml:space="preserve">, all this disappears from view and we instead focus on cultural texts because often this is a place where things aren’t working. In response to these remarks, I was told that 1) of course no one has the naive belief that everything is text (what a relief! of course, the question is whether this belief registers itself in theoretical practice), and 2) that, in fact, these things are all the rage in the world of theory. I’m </w:t>
      </w:r>
      <w:proofErr w:type="gramStart"/>
      <w:r w:rsidRPr="00F71311">
        <w:rPr>
          <w:rFonts w:eastAsia="Times New Roman"/>
          <w:sz w:val="16"/>
          <w:szCs w:val="20"/>
        </w:rPr>
        <w:t>well aware</w:t>
      </w:r>
      <w:proofErr w:type="gramEnd"/>
      <w:r w:rsidRPr="00F71311">
        <w:rPr>
          <w:rFonts w:eastAsia="Times New Roman"/>
          <w:sz w:val="16"/>
          <w:szCs w:val="20"/>
        </w:rPr>
        <w:t xml:space="preserve"> that there is a tradition of </w:t>
      </w:r>
      <w:r w:rsidRPr="00F71311">
        <w:rPr>
          <w:rFonts w:eastAsia="Times New Roman"/>
          <w:b/>
          <w:bCs/>
          <w:szCs w:val="20"/>
          <w:u w:val="single"/>
        </w:rPr>
        <w:t>theorists that don’t fit this mold</w:t>
      </w:r>
      <w:r w:rsidRPr="00F71311">
        <w:rPr>
          <w:rFonts w:eastAsia="Times New Roman"/>
          <w:b/>
          <w:sz w:val="20"/>
          <w:szCs w:val="20"/>
          <w:u w:val="single"/>
        </w:rPr>
        <w:t>,</w:t>
      </w:r>
      <w:r w:rsidRPr="00F71311">
        <w:rPr>
          <w:rFonts w:eastAsia="Times New Roman"/>
          <w:sz w:val="16"/>
          <w:szCs w:val="20"/>
        </w:rPr>
        <w:t xml:space="preserve"> and perpetually refer to many of these theorists in my own work. Theorists that come to mind are figures such as Haraway, </w:t>
      </w:r>
      <w:proofErr w:type="spellStart"/>
      <w:r w:rsidRPr="00F71311">
        <w:rPr>
          <w:rFonts w:eastAsia="Times New Roman"/>
          <w:sz w:val="16"/>
          <w:szCs w:val="20"/>
        </w:rPr>
        <w:t>Stengers</w:t>
      </w:r>
      <w:proofErr w:type="spellEnd"/>
      <w:r w:rsidRPr="00F71311">
        <w:rPr>
          <w:rFonts w:eastAsia="Times New Roman"/>
          <w:sz w:val="16"/>
          <w:szCs w:val="20"/>
        </w:rPr>
        <w:t xml:space="preserve">, Latour, </w:t>
      </w:r>
      <w:proofErr w:type="spellStart"/>
      <w:r w:rsidRPr="00F71311">
        <w:rPr>
          <w:rFonts w:eastAsia="Times New Roman"/>
          <w:sz w:val="16"/>
          <w:szCs w:val="20"/>
        </w:rPr>
        <w:t>Kittler</w:t>
      </w:r>
      <w:proofErr w:type="spellEnd"/>
      <w:r w:rsidRPr="00F71311">
        <w:rPr>
          <w:rFonts w:eastAsia="Times New Roman"/>
          <w:sz w:val="16"/>
          <w:szCs w:val="20"/>
        </w:rPr>
        <w:t>, Ong, McLuhan, Elizabeth Grosz, Jane Bennett, Stacy Alaimo, Karen Barad, </w:t>
      </w:r>
      <w:hyperlink r:id="rId55" w:history="1">
        <w:r w:rsidRPr="00F71311">
          <w:rPr>
            <w:rFonts w:eastAsia="Times New Roman"/>
            <w:sz w:val="16"/>
            <w:szCs w:val="20"/>
          </w:rPr>
          <w:t>Kevin Sharpe</w:t>
        </w:r>
      </w:hyperlink>
      <w:r w:rsidRPr="00F71311">
        <w:rPr>
          <w:rFonts w:eastAsia="Times New Roman"/>
          <w:sz w:val="16"/>
          <w:szCs w:val="20"/>
        </w:rPr>
        <w:t>, </w:t>
      </w:r>
      <w:hyperlink r:id="rId56" w:history="1">
        <w:r w:rsidRPr="00F71311">
          <w:rPr>
            <w:rFonts w:eastAsia="Times New Roman"/>
            <w:sz w:val="16"/>
            <w:szCs w:val="20"/>
          </w:rPr>
          <w:t>Jennifer Andersen</w:t>
        </w:r>
      </w:hyperlink>
      <w:r w:rsidRPr="00F71311">
        <w:rPr>
          <w:rFonts w:eastAsia="Times New Roman"/>
          <w:sz w:val="16"/>
          <w:szCs w:val="20"/>
        </w:rPr>
        <w:t> et al, </w:t>
      </w:r>
      <w:hyperlink r:id="rId57" w:history="1">
        <w:r w:rsidRPr="00F71311">
          <w:rPr>
            <w:rFonts w:eastAsia="Times New Roman"/>
            <w:sz w:val="16"/>
            <w:szCs w:val="20"/>
          </w:rPr>
          <w:t>Cathy Davidson</w:t>
        </w:r>
      </w:hyperlink>
      <w:r w:rsidRPr="00F71311">
        <w:rPr>
          <w:rFonts w:eastAsia="Times New Roman"/>
          <w:sz w:val="16"/>
          <w:szCs w:val="20"/>
        </w:rPr>
        <w:t xml:space="preserve">, Braudel, DeLanda, Pickering, etc. They exist. The point is not that they don’t exist, but that these forms of theory, I think, </w:t>
      </w:r>
      <w:r w:rsidRPr="00F71311">
        <w:rPr>
          <w:rFonts w:eastAsia="Times New Roman"/>
          <w:b/>
          <w:bCs/>
          <w:szCs w:val="20"/>
          <w:u w:val="single"/>
        </w:rPr>
        <w:t>have been</w:t>
      </w:r>
      <w:r w:rsidRPr="00F71311">
        <w:rPr>
          <w:rFonts w:eastAsia="Times New Roman"/>
          <w:sz w:val="16"/>
          <w:szCs w:val="20"/>
        </w:rPr>
        <w:t xml:space="preserve"> rather </w:t>
      </w:r>
      <w:r w:rsidRPr="00F71311">
        <w:rPr>
          <w:rFonts w:eastAsia="Times New Roman"/>
          <w:b/>
          <w:bCs/>
          <w:szCs w:val="20"/>
          <w:u w:val="single"/>
        </w:rPr>
        <w:t xml:space="preserve">marginal in the </w:t>
      </w:r>
      <w:proofErr w:type="gramStart"/>
      <w:r w:rsidRPr="00F71311">
        <w:rPr>
          <w:rFonts w:eastAsia="Times New Roman"/>
          <w:b/>
          <w:bCs/>
          <w:szCs w:val="20"/>
          <w:u w:val="single"/>
        </w:rPr>
        <w:t>academy</w:t>
      </w:r>
      <w:r w:rsidRPr="00F71311">
        <w:rPr>
          <w:rFonts w:eastAsia="Times New Roman"/>
          <w:sz w:val="16"/>
          <w:szCs w:val="20"/>
        </w:rPr>
        <w:t>;</w:t>
      </w:r>
      <w:proofErr w:type="gramEnd"/>
      <w:r w:rsidRPr="00F71311">
        <w:rPr>
          <w:rFonts w:eastAsia="Times New Roman"/>
          <w:sz w:val="16"/>
          <w:szCs w:val="20"/>
        </w:rPr>
        <w:t xml:space="preserve"> especially philosophy. In discussing these things, I’m not making some claim to being </w:t>
      </w:r>
      <w:proofErr w:type="gramStart"/>
      <w:r w:rsidRPr="00F71311">
        <w:rPr>
          <w:rFonts w:eastAsia="Times New Roman"/>
          <w:sz w:val="16"/>
          <w:szCs w:val="20"/>
        </w:rPr>
        <w:t>absolutely original</w:t>
      </w:r>
      <w:proofErr w:type="gramEnd"/>
      <w:r w:rsidRPr="00F71311">
        <w:rPr>
          <w:rFonts w:eastAsia="Times New Roman"/>
          <w:sz w:val="16"/>
          <w:szCs w:val="20"/>
        </w:rPr>
        <w:t xml:space="preserve"> or to be originating something full cloth. I’m more than happy to play some small role in bringing attention to these things; things that I believe to be neglected. I think, for example, that the new materialist feminists predate OOO/SR by 5-10 years, have many points of overlap with OOO, and have not nearly gotten the attention that they deserve. I think Latour and </w:t>
      </w:r>
      <w:proofErr w:type="spellStart"/>
      <w:r w:rsidRPr="00F71311">
        <w:rPr>
          <w:rFonts w:eastAsia="Times New Roman"/>
          <w:sz w:val="16"/>
          <w:szCs w:val="20"/>
        </w:rPr>
        <w:t>Stengers</w:t>
      </w:r>
      <w:proofErr w:type="spellEnd"/>
      <w:r w:rsidRPr="00F71311">
        <w:rPr>
          <w:rFonts w:eastAsia="Times New Roman"/>
          <w:sz w:val="16"/>
          <w:szCs w:val="20"/>
        </w:rPr>
        <w:t xml:space="preserve"> are almost entirely invisible in the world of philosophy conferences and departments; and I think that there are systematic reasons for this pertaining to the history of continental theory coming out of German idealism, the linguistic turn, and phenomenology. In German idealism you get a focus on spirit and the transcendental structure of mind. </w:t>
      </w:r>
      <w:r w:rsidRPr="006A3ACF">
        <w:rPr>
          <w:rFonts w:eastAsia="Times New Roman"/>
          <w:b/>
          <w:bCs/>
          <w:szCs w:val="20"/>
          <w:highlight w:val="yellow"/>
          <w:u w:val="single"/>
        </w:rPr>
        <w:t>In the linguistic turn, you get a focus on how</w:t>
      </w:r>
      <w:r w:rsidRPr="00F71311">
        <w:rPr>
          <w:rFonts w:eastAsia="Times New Roman"/>
          <w:b/>
          <w:bCs/>
          <w:szCs w:val="20"/>
          <w:u w:val="single"/>
        </w:rPr>
        <w:t xml:space="preserve"> signifiers and </w:t>
      </w:r>
      <w:r w:rsidRPr="006A3ACF">
        <w:rPr>
          <w:rFonts w:eastAsia="Times New Roman"/>
          <w:b/>
          <w:bCs/>
          <w:szCs w:val="20"/>
          <w:highlight w:val="yellow"/>
          <w:u w:val="single"/>
        </w:rPr>
        <w:t>signs inform our relation to reality</w:t>
      </w:r>
      <w:r w:rsidRPr="00F71311">
        <w:rPr>
          <w:rFonts w:eastAsia="Times New Roman"/>
          <w:b/>
          <w:bCs/>
          <w:szCs w:val="20"/>
          <w:u w:val="single"/>
        </w:rPr>
        <w:t xml:space="preserve"> (for example, Lacan’s famous observation that the difference between the men’s room and lady’s room results from the signifier in “The Agency of the Letter”, and Barthes’ claim that language is a primary</w:t>
      </w:r>
      <w:r w:rsidRPr="00F71311">
        <w:rPr>
          <w:rFonts w:eastAsia="Times New Roman"/>
          <w:sz w:val="16"/>
          <w:szCs w:val="20"/>
        </w:rPr>
        <w:t xml:space="preserve"> modeling system in The Fashion System). In phenomenology you get a focus on the lived experience of the cogito, Dasein, or lived body and how it “constitutes” (Husserl’s language, not mine) the objects of its intentions. read on!</w:t>
      </w:r>
      <w:r w:rsidRPr="00F71311">
        <w:rPr>
          <w:rFonts w:eastAsia="Times New Roman"/>
          <w:b/>
          <w:bCs/>
          <w:sz w:val="18"/>
          <w:szCs w:val="20"/>
          <w:u w:val="single"/>
        </w:rPr>
        <w:t xml:space="preserve"> </w:t>
      </w:r>
      <w:r w:rsidRPr="00F71311">
        <w:rPr>
          <w:rFonts w:eastAsia="Times New Roman"/>
          <w:b/>
          <w:bCs/>
          <w:szCs w:val="20"/>
          <w:u w:val="single"/>
        </w:rPr>
        <w:t xml:space="preserve">In each instance </w:t>
      </w:r>
      <w:r w:rsidRPr="006A3ACF">
        <w:rPr>
          <w:rFonts w:eastAsia="Times New Roman"/>
          <w:b/>
          <w:bCs/>
          <w:szCs w:val="20"/>
          <w:highlight w:val="yellow"/>
          <w:u w:val="single"/>
        </w:rPr>
        <w:t xml:space="preserve">we get a focus on the differences that humans are contributing, with a relative indifference to the differences that </w:t>
      </w:r>
      <w:r w:rsidRPr="006A3ACF">
        <w:rPr>
          <w:rStyle w:val="Emphasis"/>
          <w:highlight w:val="yellow"/>
        </w:rPr>
        <w:t>non-humans</w:t>
      </w:r>
      <w:r w:rsidRPr="006A3ACF">
        <w:rPr>
          <w:rFonts w:eastAsia="Times New Roman"/>
          <w:b/>
          <w:bCs/>
          <w:szCs w:val="20"/>
          <w:highlight w:val="yellow"/>
          <w:u w:val="single"/>
        </w:rPr>
        <w:t xml:space="preserve"> contribute. Material entities</w:t>
      </w:r>
      <w:r w:rsidRPr="00F71311">
        <w:rPr>
          <w:rFonts w:eastAsia="Times New Roman"/>
          <w:b/>
          <w:bCs/>
          <w:szCs w:val="20"/>
          <w:u w:val="single"/>
        </w:rPr>
        <w:t>, as Alaimo observes in</w:t>
      </w:r>
      <w:hyperlink r:id="rId58" w:history="1">
        <w:r w:rsidRPr="00F71311">
          <w:rPr>
            <w:rFonts w:eastAsia="Times New Roman"/>
            <w:b/>
            <w:bCs/>
            <w:szCs w:val="20"/>
            <w:u w:val="single"/>
          </w:rPr>
          <w:t> Bodily Natures</w:t>
        </w:r>
      </w:hyperlink>
      <w:r w:rsidRPr="00F71311">
        <w:rPr>
          <w:rFonts w:eastAsia="Times New Roman"/>
          <w:b/>
          <w:bCs/>
          <w:szCs w:val="20"/>
          <w:u w:val="single"/>
        </w:rPr>
        <w:t xml:space="preserve">, </w:t>
      </w:r>
      <w:r w:rsidRPr="006A3ACF">
        <w:rPr>
          <w:rFonts w:eastAsia="Times New Roman"/>
          <w:b/>
          <w:bCs/>
          <w:szCs w:val="20"/>
          <w:highlight w:val="yellow"/>
          <w:u w:val="single"/>
        </w:rPr>
        <w:t>are treated as blank screens for human intentions</w:t>
      </w:r>
      <w:r w:rsidRPr="00F71311">
        <w:rPr>
          <w:rFonts w:eastAsia="Times New Roman"/>
          <w:b/>
          <w:bCs/>
          <w:szCs w:val="20"/>
          <w:u w:val="single"/>
        </w:rPr>
        <w:t>, language, concepts, signs.</w:t>
      </w:r>
      <w:r w:rsidRPr="00F71311">
        <w:rPr>
          <w:rFonts w:eastAsia="Times New Roman"/>
          <w:sz w:val="16"/>
          <w:szCs w:val="20"/>
        </w:rPr>
        <w:t xml:space="preserve"> The metaphor of the screen is here important, for a screen is that which contains no difference of its own beyond being a smooth and white </w:t>
      </w:r>
      <w:proofErr w:type="gramStart"/>
      <w:r w:rsidRPr="00F71311">
        <w:rPr>
          <w:rFonts w:eastAsia="Times New Roman"/>
          <w:sz w:val="16"/>
          <w:szCs w:val="20"/>
        </w:rPr>
        <w:t>surface, and</w:t>
      </w:r>
      <w:proofErr w:type="gramEnd"/>
      <w:r w:rsidRPr="00F71311">
        <w:rPr>
          <w:rFonts w:eastAsia="Times New Roman"/>
          <w:sz w:val="16"/>
          <w:szCs w:val="20"/>
        </w:rPr>
        <w:t xml:space="preserve"> is therefore susceptible to whatever we might wish to project upon it with a camera. </w:t>
      </w:r>
      <w:r w:rsidRPr="006A3ACF">
        <w:rPr>
          <w:rFonts w:eastAsia="Times New Roman"/>
          <w:b/>
          <w:bCs/>
          <w:szCs w:val="20"/>
          <w:highlight w:val="yellow"/>
          <w:u w:val="single"/>
        </w:rPr>
        <w:t>This has been the dominant mode of theorizing</w:t>
      </w:r>
      <w:r w:rsidRPr="00F71311">
        <w:rPr>
          <w:rFonts w:eastAsia="Times New Roman"/>
          <w:sz w:val="16"/>
          <w:szCs w:val="20"/>
        </w:rPr>
        <w:t xml:space="preserve"> that I’ve encountered in the last decade in my discipline of philosophy (and I have a fair background in rhetoric and literary theory as well). Phenomenology and the linguistic turn, I think, are the dominant positions represented at SPEP, for example, the main professional conference for continental philosophy (though thankfully things are beginning to change). When it is said that something is “dominant”, the claim is not that nothing different from it exists, but merely that a certain style of theorizing enjoys hegemony among that population. In media studies, I think, the situation is better. I think it’s better in geography as well. It depends on what population of theorists we’re looking at (a point entailed, incidentally, by my thesis that signifiers are material entities that must travel throughout populations).</w:t>
      </w:r>
    </w:p>
    <w:p w14:paraId="1263922F" w14:textId="77777777" w:rsidR="00FE6CFD" w:rsidRPr="009119C2" w:rsidRDefault="00FE6CFD" w:rsidP="00FE6CFD"/>
    <w:p w14:paraId="747EED4F" w14:textId="77777777" w:rsidR="00FE6CFD" w:rsidRDefault="00FE6CFD" w:rsidP="00FE6CFD">
      <w:pPr>
        <w:pStyle w:val="Heading3"/>
      </w:pPr>
      <w:r>
        <w:t>Environment</w:t>
      </w:r>
    </w:p>
    <w:p w14:paraId="4462E483" w14:textId="77777777" w:rsidR="00FE6CFD" w:rsidRPr="00943918" w:rsidRDefault="00FE6CFD" w:rsidP="00FE6CFD">
      <w:pPr>
        <w:pStyle w:val="Heading4"/>
      </w:pPr>
      <w:r>
        <w:t xml:space="preserve">Environment is a deeply flawed and dangerous concept—it ignores and sanctions ongoing eco-catastrophe </w:t>
      </w:r>
    </w:p>
    <w:p w14:paraId="20E55653" w14:textId="77777777"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59" w:history="1">
        <w:r>
          <w:rPr>
            <w:rStyle w:val="Hyperlink"/>
          </w:rPr>
          <w:t>http://site.ebrary.com/lib/apus/docDetail.action?docID=10496853..page</w:t>
        </w:r>
      </w:hyperlink>
      <w:r>
        <w:t xml:space="preserve"> 10//BR </w:t>
      </w:r>
    </w:p>
    <w:p w14:paraId="192D74BD" w14:textId="77777777" w:rsidR="00FE6CFD" w:rsidRPr="00443A6A" w:rsidRDefault="00FE6CFD" w:rsidP="00FE6CFD">
      <w:pPr>
        <w:rPr>
          <w:rStyle w:val="StyleUnderline"/>
        </w:rPr>
      </w:pPr>
      <w:r w:rsidRPr="00B92668">
        <w:rPr>
          <w:sz w:val="16"/>
        </w:rPr>
        <w:t xml:space="preserve">If you’re a parent, you will understand our resistance to cleaning things up. Ecology talks about areas of life that we find annoying, boring, and embarrassing. Art can help us, because it’s a place in our culture that deals with intensity, shame, abjection, and loss. It also deals with reality and unreality, being and seeming. </w:t>
      </w:r>
      <w:r w:rsidRPr="00443A6A">
        <w:rPr>
          <w:rStyle w:val="StyleUnderline"/>
        </w:rPr>
        <w:t>If ecology is about radical coexistence, then we must challenge our sense of what is real and what is unreal, what counts as existent and what counts as nonexistent. The idea of Nature as a holistic, healthy, real thing avoids this challenge</w:t>
      </w:r>
      <w:r w:rsidRPr="00B92668">
        <w:rPr>
          <w:sz w:val="16"/>
        </w:rPr>
        <w:t xml:space="preserve">. We must face some puzzling questions. What is an environment? Is there such a thing as the environment? Is it everything “around” us? At what point do we stop, if at all, drawing the line between environment and </w:t>
      </w:r>
      <w:proofErr w:type="spellStart"/>
      <w:r w:rsidRPr="00B92668">
        <w:rPr>
          <w:sz w:val="16"/>
        </w:rPr>
        <w:t>nonenviront</w:t>
      </w:r>
      <w:proofErr w:type="spellEnd"/>
      <w:r w:rsidRPr="00B92668">
        <w:rPr>
          <w:sz w:val="16"/>
        </w:rPr>
        <w:t xml:space="preserve">. </w:t>
      </w:r>
      <w:proofErr w:type="spellStart"/>
      <w:r w:rsidRPr="00B92668">
        <w:rPr>
          <w:sz w:val="16"/>
        </w:rPr>
        <w:t>ment</w:t>
      </w:r>
      <w:proofErr w:type="spellEnd"/>
      <w:r w:rsidRPr="00B92668">
        <w:rPr>
          <w:sz w:val="16"/>
        </w:rPr>
        <w:t xml:space="preserve">: The atmosphere? Earth’s gravitational field? Earth’s magnetic field, without which everything would be scorched by solar winds? The sun, without which we wouldn’t be alive at all? The Galaxy? </w:t>
      </w:r>
      <w:r w:rsidRPr="00443A6A">
        <w:rPr>
          <w:rStyle w:val="StyleUnderline"/>
        </w:rPr>
        <w:t xml:space="preserve">Does the environment include or exclude us? Is it natural or artificial, or both? Can we put it in a conceptual box? Might the word environment be the wrong word? Environment, the upgrade of Nature, is fraught with difficulty. This is ironic, since what we often call the environment is being changed, degraded, and eroded (and destroyed) by global forces of industry and capitalism. Just when we need to know what it is, it’s disappearing. </w:t>
      </w:r>
    </w:p>
    <w:p w14:paraId="7FE42E2E" w14:textId="77777777" w:rsidR="00FE6CFD" w:rsidRPr="00E34008" w:rsidRDefault="00FE6CFD" w:rsidP="00FE6CFD"/>
    <w:bookmarkEnd w:id="9"/>
    <w:p w14:paraId="1DDC0084" w14:textId="77777777" w:rsidR="00FE6CFD" w:rsidRDefault="00FE6CFD" w:rsidP="00FE6CFD">
      <w:pPr>
        <w:pStyle w:val="Heading3"/>
        <w:rPr>
          <w:rStyle w:val="Style13ptBold"/>
          <w:b/>
        </w:rPr>
      </w:pPr>
      <w:r w:rsidRPr="00487FDA">
        <w:t xml:space="preserve">Epistemology </w:t>
      </w:r>
    </w:p>
    <w:p w14:paraId="1C0C82ED" w14:textId="77777777" w:rsidR="00FE6CFD" w:rsidRPr="007465A7" w:rsidRDefault="00FE6CFD" w:rsidP="00FE6CFD">
      <w:pPr>
        <w:pStyle w:val="Heading4"/>
        <w:rPr>
          <w:rStyle w:val="Style13ptBold"/>
          <w:b/>
        </w:rPr>
      </w:pPr>
      <w:r w:rsidRPr="007465A7">
        <w:rPr>
          <w:rStyle w:val="Style13ptBold"/>
          <w:b/>
        </w:rPr>
        <w:t xml:space="preserve">In our world there is distrust of the category of objects, ontology, and realism because the world is seen as epistemology over ontology which ignores the possibility of objects to change the political sphere. </w:t>
      </w:r>
    </w:p>
    <w:p w14:paraId="6355094E" w14:textId="10B76BAD" w:rsidR="00FE6CFD" w:rsidRDefault="00FE6CFD" w:rsidP="002D68B1">
      <w:pPr>
        <w:pStyle w:val="BodyText2"/>
      </w:pPr>
      <w:r w:rsidRPr="00781BEA">
        <w:rPr>
          <w:rStyle w:val="Style13ptBold"/>
        </w:rPr>
        <w:t>Bryant 11</w:t>
      </w:r>
      <w:r w:rsidRPr="009B36CC">
        <w:t xml:space="preserve"> – Levi, Professor of Philosophy at Collin College</w:t>
      </w:r>
      <w:r w:rsidRPr="00781BEA">
        <w:rPr>
          <w:b/>
          <w:sz w:val="12"/>
        </w:rPr>
        <w:t xml:space="preserve">¶ </w:t>
      </w:r>
      <w:r w:rsidRPr="009B36CC">
        <w:t>[Democracy of Objects http://quod.lib.umich.edu/o/ohp/9750134.0001.001/1:5/--</w:t>
      </w:r>
      <w:proofErr w:type="spellStart"/>
      <w:r w:rsidRPr="009B36CC">
        <w:t>democracy-of-objects?rgn</w:t>
      </w:r>
      <w:proofErr w:type="spellEnd"/>
      <w:r w:rsidRPr="009B36CC">
        <w:t>=div1;view=</w:t>
      </w:r>
      <w:proofErr w:type="spellStart"/>
      <w:r w:rsidRPr="009B36CC">
        <w:t>fulltext</w:t>
      </w:r>
      <w:proofErr w:type="spellEnd"/>
      <w:r w:rsidRPr="009B36CC">
        <w:t>]</w:t>
      </w:r>
    </w:p>
    <w:p w14:paraId="5052E906" w14:textId="77777777" w:rsidR="00FE6CFD" w:rsidRDefault="00FE6CFD" w:rsidP="00FE6CFD">
      <w:pPr>
        <w:rPr>
          <w:sz w:val="16"/>
        </w:rPr>
      </w:pPr>
      <w:r w:rsidRPr="007D5909">
        <w:rPr>
          <w:rStyle w:val="StyleUnderline"/>
        </w:rPr>
        <w:t>Our historical moment is characterized by a general distrust, even</w:t>
      </w:r>
      <w:r w:rsidRPr="007D5909">
        <w:rPr>
          <w:rStyle w:val="StyleUnderline"/>
          <w:sz w:val="12"/>
        </w:rPr>
        <w:t>¶</w:t>
      </w:r>
      <w:r w:rsidRPr="007D5909">
        <w:rPr>
          <w:rStyle w:val="StyleUnderline"/>
        </w:rPr>
        <w:t xml:space="preserve"> disdain, for the category of objects, ontology, and above all any variant</w:t>
      </w:r>
      <w:r w:rsidRPr="007D5909">
        <w:rPr>
          <w:rStyle w:val="StyleUnderline"/>
          <w:sz w:val="12"/>
        </w:rPr>
        <w:t>¶</w:t>
      </w:r>
      <w:r w:rsidRPr="007D5909">
        <w:rPr>
          <w:rStyle w:val="StyleUnderline"/>
        </w:rPr>
        <w:t xml:space="preserve"> of realism. Moreover, it is characterized by a primacy of epistemology</w:t>
      </w:r>
      <w:r w:rsidRPr="007D5909">
        <w:rPr>
          <w:rStyle w:val="StyleUnderline"/>
          <w:sz w:val="12"/>
        </w:rPr>
        <w:t>¶</w:t>
      </w:r>
      <w:r w:rsidRPr="007D5909">
        <w:rPr>
          <w:rStyle w:val="StyleUnderline"/>
        </w:rPr>
        <w:t xml:space="preserve"> over ontology.</w:t>
      </w:r>
      <w:r w:rsidRPr="007D5909">
        <w:rPr>
          <w:sz w:val="16"/>
        </w:rPr>
        <w:t xml:space="preserve"> While it is indeed true that Heidegger, in Being and </w:t>
      </w:r>
      <w:proofErr w:type="gramStart"/>
      <w:r w:rsidRPr="007D5909">
        <w:rPr>
          <w:sz w:val="16"/>
        </w:rPr>
        <w:t>Time,</w:t>
      </w:r>
      <w:r w:rsidRPr="007D5909">
        <w:rPr>
          <w:sz w:val="12"/>
        </w:rPr>
        <w:t>¶</w:t>
      </w:r>
      <w:proofErr w:type="gramEnd"/>
      <w:r w:rsidRPr="007D5909">
        <w:rPr>
          <w:sz w:val="16"/>
        </w:rPr>
        <w:t xml:space="preserve"> attempted to resurrect ontology, this only took place through a profound</w:t>
      </w:r>
      <w:r w:rsidRPr="007D5909">
        <w:rPr>
          <w:sz w:val="12"/>
        </w:rPr>
        <w:t>¶</w:t>
      </w:r>
      <w:r w:rsidRPr="007D5909">
        <w:rPr>
          <w:sz w:val="16"/>
        </w:rPr>
        <w:t xml:space="preserve"> transformation of the very meaning of ontology.8 </w:t>
      </w:r>
      <w:r w:rsidRPr="007D5909">
        <w:rPr>
          <w:rStyle w:val="StyleUnderline"/>
        </w:rPr>
        <w:t>Ontology would no</w:t>
      </w:r>
      <w:r w:rsidRPr="007D5909">
        <w:rPr>
          <w:rStyle w:val="StyleUnderline"/>
          <w:sz w:val="12"/>
        </w:rPr>
        <w:t>¶</w:t>
      </w:r>
      <w:r w:rsidRPr="007D5909">
        <w:rPr>
          <w:rStyle w:val="StyleUnderline"/>
        </w:rPr>
        <w:t xml:space="preserve"> longer be the investigation of being qua being in all its variety and diversity</w:t>
      </w:r>
      <w:r w:rsidRPr="007D5909">
        <w:rPr>
          <w:rStyle w:val="StyleUnderline"/>
          <w:sz w:val="12"/>
        </w:rPr>
        <w:t>¶</w:t>
      </w:r>
      <w:r w:rsidRPr="007D5909">
        <w:rPr>
          <w:rStyle w:val="StyleUnderline"/>
        </w:rPr>
        <w:t xml:space="preserve"> regardless of whether humans exist, but rather would instead become an interrogation of Dasein's or human being's access to being. Ontology would</w:t>
      </w:r>
      <w:r w:rsidRPr="007D5909">
        <w:rPr>
          <w:rStyle w:val="StyleUnderline"/>
          <w:sz w:val="12"/>
        </w:rPr>
        <w:t>¶</w:t>
      </w:r>
      <w:r w:rsidRPr="007D5909">
        <w:rPr>
          <w:rStyle w:val="StyleUnderline"/>
        </w:rPr>
        <w:t xml:space="preserve"> become an investigation of being-for-Dasein, rather than an investigation</w:t>
      </w:r>
      <w:r w:rsidRPr="007D5909">
        <w:rPr>
          <w:rStyle w:val="StyleUnderline"/>
          <w:sz w:val="12"/>
        </w:rPr>
        <w:t>¶</w:t>
      </w:r>
      <w:r w:rsidRPr="007D5909">
        <w:rPr>
          <w:rStyle w:val="StyleUnderline"/>
        </w:rPr>
        <w:t xml:space="preserve"> of being as such. In conjunction with this transformation of ontology from</w:t>
      </w:r>
      <w:r w:rsidRPr="007D5909">
        <w:rPr>
          <w:rStyle w:val="StyleUnderline"/>
          <w:sz w:val="12"/>
        </w:rPr>
        <w:t>¶</w:t>
      </w:r>
      <w:r w:rsidRPr="007D5909">
        <w:rPr>
          <w:rStyle w:val="StyleUnderline"/>
        </w:rPr>
        <w:t xml:space="preserve"> an investigation of being as such into an investigation of being-for-</w:t>
      </w:r>
      <w:proofErr w:type="gramStart"/>
      <w:r w:rsidRPr="007D5909">
        <w:rPr>
          <w:rStyle w:val="StyleUnderline"/>
        </w:rPr>
        <w:t>humans,</w:t>
      </w:r>
      <w:r w:rsidRPr="007D5909">
        <w:rPr>
          <w:rStyle w:val="StyleUnderline"/>
          <w:sz w:val="12"/>
        </w:rPr>
        <w:t>¶</w:t>
      </w:r>
      <w:proofErr w:type="gramEnd"/>
      <w:r w:rsidRPr="007D5909">
        <w:rPr>
          <w:rStyle w:val="StyleUnderline"/>
        </w:rPr>
        <w:t xml:space="preserve"> we have also everywhere witnessed a push to dissolve objects or primary</w:t>
      </w:r>
      <w:r w:rsidRPr="007D5909">
        <w:rPr>
          <w:rStyle w:val="StyleUnderline"/>
          <w:sz w:val="12"/>
        </w:rPr>
        <w:t>¶</w:t>
      </w:r>
      <w:r w:rsidRPr="007D5909">
        <w:rPr>
          <w:rStyle w:val="StyleUnderline"/>
        </w:rPr>
        <w:t xml:space="preserve"> substances in the acid of experience, intentionality, power, language,</w:t>
      </w:r>
      <w:r w:rsidRPr="007D5909">
        <w:rPr>
          <w:rStyle w:val="StyleUnderline"/>
          <w:sz w:val="12"/>
        </w:rPr>
        <w:t>¶</w:t>
      </w:r>
      <w:r w:rsidRPr="007D5909">
        <w:rPr>
          <w:rStyle w:val="StyleUnderline"/>
        </w:rPr>
        <w:t xml:space="preserve"> normativity, signs, events, relations, or processes</w:t>
      </w:r>
      <w:r w:rsidRPr="007D5909">
        <w:rPr>
          <w:sz w:val="16"/>
        </w:rPr>
        <w:t xml:space="preserve">. </w:t>
      </w:r>
      <w:r w:rsidRPr="007D5909">
        <w:rPr>
          <w:rStyle w:val="StyleUnderline"/>
        </w:rPr>
        <w:t>To defend the existence</w:t>
      </w:r>
      <w:r w:rsidRPr="007D5909">
        <w:rPr>
          <w:rStyle w:val="StyleUnderline"/>
          <w:sz w:val="12"/>
        </w:rPr>
        <w:t>¶</w:t>
      </w:r>
      <w:r w:rsidRPr="007D5909">
        <w:rPr>
          <w:rStyle w:val="StyleUnderline"/>
        </w:rPr>
        <w:t xml:space="preserve"> of objects is, within the framework of this line of thought, the height of</w:t>
      </w:r>
      <w:r w:rsidRPr="007D5909">
        <w:rPr>
          <w:rStyle w:val="StyleUnderline"/>
          <w:sz w:val="12"/>
        </w:rPr>
        <w:t>¶</w:t>
      </w:r>
      <w:r w:rsidRPr="007D5909">
        <w:rPr>
          <w:rStyle w:val="StyleUnderline"/>
        </w:rPr>
        <w:t xml:space="preserve"> naïveté for objects are held to be nothing more than surface-effects of</w:t>
      </w:r>
      <w:r w:rsidRPr="007D5909">
        <w:rPr>
          <w:rStyle w:val="StyleUnderline"/>
          <w:sz w:val="12"/>
        </w:rPr>
        <w:t>¶</w:t>
      </w:r>
      <w:r w:rsidRPr="007D5909">
        <w:rPr>
          <w:rStyle w:val="StyleUnderline"/>
        </w:rPr>
        <w:t xml:space="preserve"> something more fundamental such as the signifier, signs, </w:t>
      </w:r>
      <w:proofErr w:type="gramStart"/>
      <w:r w:rsidRPr="007D5909">
        <w:rPr>
          <w:rStyle w:val="StyleUnderline"/>
        </w:rPr>
        <w:t>power</w:t>
      </w:r>
      <w:proofErr w:type="gramEnd"/>
      <w:r w:rsidRPr="007D5909">
        <w:rPr>
          <w:rStyle w:val="StyleUnderline"/>
        </w:rPr>
        <w:t xml:space="preserve"> or activities</w:t>
      </w:r>
      <w:r w:rsidRPr="007D5909">
        <w:rPr>
          <w:rStyle w:val="StyleUnderline"/>
          <w:sz w:val="12"/>
        </w:rPr>
        <w:t>¶</w:t>
      </w:r>
      <w:r w:rsidRPr="007D5909">
        <w:rPr>
          <w:rStyle w:val="StyleUnderline"/>
        </w:rPr>
        <w:t xml:space="preserve"> of the mind.</w:t>
      </w:r>
      <w:r w:rsidRPr="007D5909">
        <w:rPr>
          <w:sz w:val="16"/>
        </w:rPr>
        <w:t xml:space="preserve"> With Hume, for example, it is argued that objects are really</w:t>
      </w:r>
      <w:r w:rsidRPr="007D5909">
        <w:rPr>
          <w:sz w:val="12"/>
        </w:rPr>
        <w:t>¶</w:t>
      </w:r>
      <w:r w:rsidRPr="007D5909">
        <w:rPr>
          <w:sz w:val="16"/>
        </w:rPr>
        <w:t xml:space="preserve"> nothing more than bundles of impressions or sensations linked together</w:t>
      </w:r>
      <w:r w:rsidRPr="007D5909">
        <w:rPr>
          <w:sz w:val="12"/>
        </w:rPr>
        <w:t>¶</w:t>
      </w:r>
      <w:r w:rsidRPr="007D5909">
        <w:rPr>
          <w:sz w:val="16"/>
        </w:rPr>
        <w:t xml:space="preserve"> by associations and habits in the mind</w:t>
      </w:r>
      <w:r w:rsidRPr="007D5909">
        <w:rPr>
          <w:rStyle w:val="StyleUnderline"/>
        </w:rPr>
        <w:t>. Here there is no deeper fact of</w:t>
      </w:r>
      <w:r w:rsidRPr="007D5909">
        <w:rPr>
          <w:rStyle w:val="StyleUnderline"/>
          <w:sz w:val="12"/>
        </w:rPr>
        <w:t>¶</w:t>
      </w:r>
      <w:r w:rsidRPr="007D5909">
        <w:rPr>
          <w:rStyle w:val="StyleUnderline"/>
        </w:rPr>
        <w:t xml:space="preserve"> objects existing beyond these impressions and habits</w:t>
      </w:r>
      <w:r w:rsidRPr="007D5909">
        <w:rPr>
          <w:sz w:val="16"/>
        </w:rPr>
        <w:t>. Likewise, Lacan will</w:t>
      </w:r>
      <w:r w:rsidRPr="007D5909">
        <w:rPr>
          <w:sz w:val="12"/>
        </w:rPr>
        <w:t>¶</w:t>
      </w:r>
      <w:r w:rsidRPr="007D5909">
        <w:rPr>
          <w:sz w:val="16"/>
        </w:rPr>
        <w:t xml:space="preserve"> tell us that “the universe is the flower of rhetoric”9, treating the beings that</w:t>
      </w:r>
      <w:r w:rsidRPr="007D5909">
        <w:rPr>
          <w:sz w:val="12"/>
        </w:rPr>
        <w:t>¶</w:t>
      </w:r>
      <w:r w:rsidRPr="007D5909">
        <w:rPr>
          <w:sz w:val="16"/>
        </w:rPr>
        <w:t xml:space="preserve"> populate the world as an effect of the signifier.</w:t>
      </w:r>
    </w:p>
    <w:p w14:paraId="6FCC8B67" w14:textId="77777777" w:rsidR="00FE6CFD" w:rsidRDefault="00FE6CFD" w:rsidP="00FE6CFD">
      <w:pPr>
        <w:pStyle w:val="Heading3"/>
      </w:pPr>
      <w:r>
        <w:t xml:space="preserve">Essence/Aesthetics </w:t>
      </w:r>
    </w:p>
    <w:p w14:paraId="150CCF74" w14:textId="77777777" w:rsidR="00FE6CFD" w:rsidRPr="00FA00F9" w:rsidRDefault="00FE6CFD" w:rsidP="00FE6CFD">
      <w:pPr>
        <w:pStyle w:val="Heading4"/>
      </w:pPr>
      <w:r>
        <w:t xml:space="preserve">There’s no “essence” to return to, and we must depart from Heidegger to avoid embracing the worst aspects of modern environmental destruction </w:t>
      </w:r>
    </w:p>
    <w:p w14:paraId="277F514F"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113-116 //BR </w:t>
      </w:r>
    </w:p>
    <w:p w14:paraId="5A5F1811" w14:textId="77777777" w:rsidR="00FE6CFD" w:rsidRPr="00B92668" w:rsidRDefault="00FE6CFD" w:rsidP="00FE6CFD">
      <w:pPr>
        <w:rPr>
          <w:sz w:val="16"/>
        </w:rPr>
      </w:pPr>
      <w:r w:rsidRPr="00B92668">
        <w:rPr>
          <w:sz w:val="16"/>
        </w:rPr>
        <w:t xml:space="preserve">What exactly are we sustaining when we talk about sustainability? An intrinsically out-of-control system that sucks in grey goo at one end and pushes out grey value at the other. It’s Natural goo. Natural value. Result? Mountain ranges of inertia, piling higher every year, while humans boil away in the agony of uncertainty. Look at Manufactured Landscapes, the ocean of telephone dials, dials as far as the eye can see, somewhere </w:t>
      </w:r>
      <w:proofErr w:type="spellStart"/>
      <w:r w:rsidRPr="00B92668">
        <w:rPr>
          <w:sz w:val="16"/>
        </w:rPr>
        <w:t>im</w:t>
      </w:r>
      <w:proofErr w:type="spellEnd"/>
      <w:r w:rsidRPr="00B92668">
        <w:rPr>
          <w:sz w:val="16"/>
        </w:rPr>
        <w:t xml:space="preserve"> China. 21 Or consider the gigantic billowing waves of plastic cups created by Tara Donovan in Untitled (Plastic Cups) (2006; Figure 13). In massive piles, the cups reveal properties hidden from the view of a person who uses a single cup at a time, a viscous (in my terms) malleability. In Donovan's title, "cups" are in parentheses, the "untitled" outside parenthesis, as if to highlight the way the cups are "saying" something beyond their human use: something unspeakable for a human. The title of no-title places the work both inside and outside human social and philosophical space, like a garbage dump, an idea the gigantic pile surely evokes. Societies embody philosophies. What we have in modernity is considerably worse than just instrumentality. </w:t>
      </w:r>
      <w:r w:rsidRPr="00B92668">
        <w:rPr>
          <w:rStyle w:val="StyleUnderline"/>
        </w:rPr>
        <w:t>Here we must depart from Heidegger. What's worse is the location of essence in some beyond, any specific existence</w:t>
      </w:r>
      <w:r w:rsidRPr="00B92668">
        <w:rPr>
          <w:sz w:val="16"/>
        </w:rPr>
        <w:t xml:space="preserve">. To this extent, capitalism is itself </w:t>
      </w:r>
      <w:proofErr w:type="spellStart"/>
      <w:r w:rsidRPr="00B92668">
        <w:rPr>
          <w:sz w:val="16"/>
        </w:rPr>
        <w:t>Heideggarian</w:t>
      </w:r>
      <w:proofErr w:type="spellEnd"/>
      <w:r w:rsidRPr="00B92668">
        <w:rPr>
          <w:sz w:val="16"/>
        </w:rPr>
        <w:t xml:space="preserve">! Whether we call it scientism, deconstruction, relationism, or good-old-fashioned Platonic forms, </w:t>
      </w:r>
      <w:r w:rsidRPr="00B92668">
        <w:rPr>
          <w:rStyle w:val="StyleUnderline"/>
        </w:rPr>
        <w:t xml:space="preserve">there is no essence in what exists. Either the beyond is itself nonexistent (as in deconstruction or nihilism), or it’s </w:t>
      </w:r>
      <w:proofErr w:type="gramStart"/>
      <w:r w:rsidRPr="00B92668">
        <w:rPr>
          <w:rStyle w:val="StyleUnderline"/>
        </w:rPr>
        <w:t>some kind of real</w:t>
      </w:r>
      <w:proofErr w:type="gramEnd"/>
      <w:r w:rsidRPr="00B92668">
        <w:rPr>
          <w:rStyle w:val="StyleUnderline"/>
        </w:rPr>
        <w:t xml:space="preserve"> away from "here." The problem, then, is not essentialism but this very notion of a beyond</w:t>
      </w:r>
      <w:r w:rsidRPr="00B92668">
        <w:rPr>
          <w:sz w:val="16"/>
        </w:rPr>
        <w:t xml:space="preserve">. This beyond is what Tara Donovan’s work destroys. Tony Hayward was the CEO of BP at the time of the Deepwater Horizon oil pipe explosion, and his callousness made international headlines. Hayward said that the Gulf of Mexico was a huge body of water, and that the spill was tiny by comparison. Nature would absorb the industrial accident. I don't want to quibble about the difference in size between the Gulf and the spill, as if an even larger spill would somehow have gotten it into Hayward's thick head that it was bad news. I simply want to point out the metaphysics involved in Hay-ward's assertion, which we could call capitalist essentialism. The essence of reality is capital and Nature. Both exist in an ethereal beyond. Over here, where we live, is an oil spill. But don't worry. The beyond will take care of it. Meanwhile, despite Nature, despite grey goo, real things writhe and smack into one another. Some leap out because industry malfunctions, or functions only too well. Oil bursts out of its ancient sinkhole and floods the Gulf of Mexico. Gamma rays shoot out of plutonium for twenty-four thousand years. Hurricanes congeal out of massive storm systems, fed by the heat from the burning of fossil fuels. The ocean of telephone dials mounts ever higher. Paradoxically, capitalism has unleashed myriad objects upon us, in their manifold horror and sparkling splendor. Two hundred years of idealism, two hundred years of seeing humans at the center of existence, and now the objects take revenge, terrifyingly huge, ancient, long-lived, threateningly minute, invading every cell in our body. When we flush the toilet, we imagine that the U-bend takes the waste away into some ontologically alien realm.'' Ecology is now beginning to tell us about something very different: a flattened world with-out ontological U-bends. A world in which there is </w:t>
      </w:r>
      <w:proofErr w:type="gramStart"/>
      <w:r w:rsidRPr="00B92668">
        <w:rPr>
          <w:sz w:val="16"/>
        </w:rPr>
        <w:t>no</w:t>
      </w:r>
      <w:proofErr w:type="gramEnd"/>
      <w:r w:rsidRPr="00B92668">
        <w:rPr>
          <w:sz w:val="16"/>
        </w:rPr>
        <w:t xml:space="preserve"> away." Marx was partly wrong, then, when in The Communist Manifesto he claimed that in capitalism all that is solid melts into air. He didn't see how a </w:t>
      </w:r>
      <w:proofErr w:type="spellStart"/>
      <w:r w:rsidRPr="00B92668">
        <w:rPr>
          <w:sz w:val="16"/>
        </w:rPr>
        <w:t>hypersolidity</w:t>
      </w:r>
      <w:proofErr w:type="spellEnd"/>
      <w:r w:rsidRPr="00B92668">
        <w:rPr>
          <w:sz w:val="16"/>
        </w:rPr>
        <w:t xml:space="preserve"> oozes back into the emptied-out space of capitalism. This oozing real can no longer be ignored, so that even when the spill is supposedly "gone and forgotten,” there it is, mile upon mile of strands of oil just below the surface, square mile upon square mile of ooze floating at the bottom of the ocean. It can't be gone and forgotten—even ABC News knows that now. </w:t>
      </w:r>
      <w:r w:rsidRPr="00B92668">
        <w:rPr>
          <w:rStyle w:val="StyleUnderline"/>
        </w:rPr>
        <w:t>When I hear the word "sustainability” I reach for my sunscreen.</w:t>
      </w:r>
      <w:r>
        <w:rPr>
          <w:rStyle w:val="StyleUnderline"/>
        </w:rPr>
        <w:t xml:space="preserve"> </w:t>
      </w:r>
      <w:r w:rsidRPr="00B92668">
        <w:rPr>
          <w:sz w:val="16"/>
        </w:rPr>
        <w:t xml:space="preserve">The deep reason for why sustainability fails as a concept has to do with how we are not living in a world. It is thus time to question the very term ecology, since ecology is the thinking of home, and hence world (oikos plus logos). In a reality without a home, without world, what this study calls objects are what constitute reality. Objects are unique. Objects can't be reduced to smaller objects or dissolved upward into larger ones, Objects are withdrawn from one another and from themselves. Objects are Tardis-like, larger on the inside than they are on the outside. Objects are uncanny Objects compose an </w:t>
      </w:r>
      <w:proofErr w:type="spellStart"/>
      <w:r w:rsidRPr="00B92668">
        <w:rPr>
          <w:sz w:val="16"/>
        </w:rPr>
        <w:t>untotalizable</w:t>
      </w:r>
      <w:proofErr w:type="spellEnd"/>
      <w:r w:rsidRPr="00B92668">
        <w:rPr>
          <w:sz w:val="16"/>
        </w:rPr>
        <w:t xml:space="preserve"> nonwhole set that defies holism and reductionism. There is thus no top object that gives all objects value and meaning, and no bottom object to which they can be reduced. If there is no top object and no bottom object, it means that we have a very strange situation in which there are more parts than there are </w:t>
      </w:r>
      <w:proofErr w:type="spellStart"/>
      <w:r w:rsidRPr="00B92668">
        <w:rPr>
          <w:sz w:val="16"/>
        </w:rPr>
        <w:t>wholes</w:t>
      </w:r>
      <w:proofErr w:type="spellEnd"/>
      <w:r w:rsidRPr="00B92668">
        <w:rPr>
          <w:sz w:val="16"/>
        </w:rPr>
        <w:t xml:space="preserve">.23 This makes holism of any kind totally impossible. Even if you bracket off a vast amount of reality, you will find that there is no top and bottom object in the small section you've demarcated. Even if you select only a sector of reality to study somewhere in the middle, like they do in ecological science (the mesocosm), you will also find no top or bottom object, even as it pertains to that sector alone. It's like a magnet. If you cut it, the two halves still have a north and a south pole. There is no such thing as "half" a magnet versus a "whole" one. Why is holism such a bad idea? Surely there could be other possible basins that adopt some version of both-and thinking so that neither the parts nor the whole—whatever the whole might be—are greater. Perhaps the parts are not necessarily lesser than the whole but exist in some both-and synergistic fashion; you could have—simultaneously—"withdrawn" objects and something else (just to satisfy our modern need for things that aren't static, let's say an open-ended, possibly always expanding something else. </w:t>
      </w:r>
    </w:p>
    <w:p w14:paraId="0D2B3240" w14:textId="77777777" w:rsidR="00FE6CFD" w:rsidRPr="00D17C4E" w:rsidRDefault="00FE6CFD" w:rsidP="00FE6CFD"/>
    <w:p w14:paraId="7E15E4C9" w14:textId="77777777" w:rsidR="00FE6CFD" w:rsidRDefault="00FE6CFD" w:rsidP="00FE6CFD">
      <w:pPr>
        <w:pStyle w:val="Heading3"/>
      </w:pPr>
      <w:bookmarkStart w:id="11" w:name="BlockBM499"/>
      <w:bookmarkEnd w:id="10"/>
      <w:r>
        <w:t xml:space="preserve">Feminism </w:t>
      </w:r>
    </w:p>
    <w:p w14:paraId="28F6F852" w14:textId="77777777" w:rsidR="00FE6CFD" w:rsidRPr="00E6637C" w:rsidRDefault="00FE6CFD" w:rsidP="00FE6CFD">
      <w:pPr>
        <w:pStyle w:val="Heading4"/>
      </w:pPr>
      <w:r w:rsidRPr="00E6637C">
        <w:t xml:space="preserve">The quest for emancipating bodies as subjects is caught up in the pitfalls of subjectivity – to be subject is to always already be </w:t>
      </w:r>
      <w:r w:rsidRPr="00E6637C">
        <w:rPr>
          <w:i/>
        </w:rPr>
        <w:t>subjected to power.</w:t>
      </w:r>
      <w:r w:rsidRPr="00E6637C">
        <w:t xml:space="preserve"> We </w:t>
      </w:r>
      <w:proofErr w:type="gramStart"/>
      <w:r w:rsidRPr="00E6637C">
        <w:t>have to</w:t>
      </w:r>
      <w:proofErr w:type="gramEnd"/>
      <w:r w:rsidRPr="00E6637C">
        <w:t xml:space="preserve"> radically re-orient our ontological location toward the being of objects themselves: a thing like you and me.</w:t>
      </w:r>
    </w:p>
    <w:p w14:paraId="25A11AA9" w14:textId="77777777" w:rsidR="00FE6CFD" w:rsidRPr="00E6637C" w:rsidRDefault="00FE6CFD" w:rsidP="00FE6CFD">
      <w:pPr>
        <w:rPr>
          <w:rStyle w:val="Style13ptBold"/>
        </w:rPr>
      </w:pPr>
      <w:proofErr w:type="spellStart"/>
      <w:r w:rsidRPr="00E6637C">
        <w:rPr>
          <w:rStyle w:val="Style13ptBold"/>
        </w:rPr>
        <w:t>Steyerl</w:t>
      </w:r>
      <w:proofErr w:type="spellEnd"/>
      <w:r w:rsidRPr="00E6637C">
        <w:rPr>
          <w:rStyle w:val="Style13ptBold"/>
        </w:rPr>
        <w:t xml:space="preserve"> in 10. </w:t>
      </w:r>
    </w:p>
    <w:p w14:paraId="30889A11" w14:textId="77777777" w:rsidR="00FE6CFD" w:rsidRPr="00E6637C" w:rsidRDefault="00FE6CFD" w:rsidP="00FE6CFD">
      <w:pPr>
        <w:rPr>
          <w:lang w:val="fr-FR"/>
        </w:rPr>
      </w:pPr>
      <w:r w:rsidRPr="00E6637C">
        <w:t xml:space="preserve">Hito </w:t>
      </w:r>
      <w:proofErr w:type="spellStart"/>
      <w:r w:rsidRPr="00E6637C">
        <w:t>Steyerl</w:t>
      </w:r>
      <w:proofErr w:type="spellEnd"/>
      <w:r w:rsidRPr="00E6637C">
        <w:t xml:space="preserve">, PhD in philosophy from the Academy of Fine Arts, Vienna; Hito teaches at the University of the Arts in Berlin; she is an object-oriented artist, filmmaker, and </w:t>
      </w:r>
      <w:proofErr w:type="spellStart"/>
      <w:proofErr w:type="gramStart"/>
      <w:r w:rsidRPr="00E6637C">
        <w:t>writer.“</w:t>
      </w:r>
      <w:proofErr w:type="gramEnd"/>
      <w:r w:rsidRPr="00E6637C">
        <w:t>A</w:t>
      </w:r>
      <w:proofErr w:type="spellEnd"/>
      <w:r w:rsidRPr="00E6637C">
        <w:t xml:space="preserve"> Thing Like You and Me,” April 2010. </w:t>
      </w:r>
      <w:r w:rsidRPr="00E6637C">
        <w:rPr>
          <w:lang w:val="fr-FR"/>
        </w:rPr>
        <w:t>E-Flux Journal #15 04/2010. (</w:t>
      </w:r>
      <w:proofErr w:type="gramStart"/>
      <w:r w:rsidRPr="00E6637C">
        <w:rPr>
          <w:lang w:val="fr-FR"/>
        </w:rPr>
        <w:t>http://www.e-flux.com/journal/a-thing-like-you-and-me/</w:t>
      </w:r>
      <w:proofErr w:type="gramEnd"/>
      <w:r w:rsidRPr="00E6637C">
        <w:rPr>
          <w:lang w:val="fr-FR"/>
        </w:rPr>
        <w:t>)</w:t>
      </w:r>
    </w:p>
    <w:p w14:paraId="038B3B65" w14:textId="77777777" w:rsidR="00FE6CFD" w:rsidRPr="00E6637C" w:rsidRDefault="00FE6CFD" w:rsidP="00FE6CFD">
      <w:pPr>
        <w:rPr>
          <w:rStyle w:val="Emphasis"/>
        </w:rPr>
      </w:pPr>
      <w:r w:rsidRPr="00E6637C">
        <w:t xml:space="preserve">In 1977, the short decade of the New Left violently comes to an end. Militant groups such as the Red Army Faction have descended into political sectarianism. Gratuitous violence, macho posing, pithy slogans, and an embarrassing cult of personality have come to dominate the scene. Yet it is not 1977 that sees </w:t>
      </w:r>
      <w:r w:rsidRPr="00E6637C">
        <w:rPr>
          <w:rStyle w:val="StyleUnderline"/>
        </w:rPr>
        <w:t>the myth of the leftist hero</w:t>
      </w:r>
      <w:r w:rsidRPr="00E6637C">
        <w:t xml:space="preserve"> come crumbling down. The figure </w:t>
      </w:r>
      <w:r w:rsidRPr="00E6637C">
        <w:rPr>
          <w:rStyle w:val="StyleUnderline"/>
        </w:rPr>
        <w:t>has</w:t>
      </w:r>
      <w:r w:rsidRPr="00E6637C">
        <w:t xml:space="preserve"> on the contrary already </w:t>
      </w:r>
      <w:r w:rsidRPr="00E6637C">
        <w:rPr>
          <w:rStyle w:val="StyleUnderline"/>
        </w:rPr>
        <w:t>lost all credibility, beyond rehabilitation</w:t>
      </w:r>
      <w:r w:rsidRPr="00E6637C">
        <w:t xml:space="preserve">—even if this will only become clear much </w:t>
      </w:r>
      <w:proofErr w:type="gramStart"/>
      <w:r w:rsidRPr="00E6637C">
        <w:t>later.</w:t>
      </w:r>
      <w:r w:rsidRPr="00E6637C">
        <w:rPr>
          <w:sz w:val="12"/>
        </w:rPr>
        <w:t>¶</w:t>
      </w:r>
      <w:proofErr w:type="gramEnd"/>
      <w:r w:rsidRPr="00E6637C">
        <w:t xml:space="preserve"> In 1977, the punk band The Stranglers delivers a crystal clear analysis of the situation by stating the obvious: </w:t>
      </w:r>
      <w:r w:rsidRPr="00E6637C">
        <w:rPr>
          <w:rStyle w:val="StyleUnderline"/>
        </w:rPr>
        <w:t>heroism is over.</w:t>
      </w:r>
      <w:r w:rsidRPr="00E6637C">
        <w:t xml:space="preserve"> Trotsky, Lenin, and Shakespeare are dead. In 1977, as leftists flock to the funerals of RAF members Andreas Baader, Gudrun Ensslin, and Jan Carl Raspe, The Stranglers’ album cover delivers its own giant wreath of red carnations and declares: NO MORE HEROES. Any </w:t>
      </w:r>
      <w:proofErr w:type="gramStart"/>
      <w:r w:rsidRPr="00E6637C">
        <w:t>more.</w:t>
      </w:r>
      <w:r w:rsidRPr="00E6637C">
        <w:rPr>
          <w:sz w:val="12"/>
        </w:rPr>
        <w:t>¶</w:t>
      </w:r>
      <w:proofErr w:type="gramEnd"/>
      <w:r w:rsidRPr="00E6637C">
        <w:t xml:space="preserve"> 2.</w:t>
      </w:r>
      <w:r w:rsidRPr="00E6637C">
        <w:rPr>
          <w:sz w:val="12"/>
        </w:rPr>
        <w:t>¶</w:t>
      </w:r>
      <w:r w:rsidRPr="00E6637C">
        <w:t xml:space="preserve"> But, also </w:t>
      </w:r>
      <w:r w:rsidRPr="00E6637C">
        <w:rPr>
          <w:rStyle w:val="StyleUnderline"/>
        </w:rPr>
        <w:t>in 1977,</w:t>
      </w:r>
      <w:r w:rsidRPr="00E6637C">
        <w:t xml:space="preserve"> David </w:t>
      </w:r>
      <w:r w:rsidRPr="00E6637C">
        <w:rPr>
          <w:rStyle w:val="StyleUnderline"/>
        </w:rPr>
        <w:t>Bowie releases</w:t>
      </w:r>
      <w:r w:rsidRPr="00E6637C">
        <w:t xml:space="preserve"> his single </w:t>
      </w:r>
      <w:r w:rsidRPr="00E6637C">
        <w:rPr>
          <w:rStyle w:val="StyleUnderline"/>
        </w:rPr>
        <w:t>“Heroes</w:t>
      </w:r>
      <w:r w:rsidRPr="00E6637C">
        <w:t xml:space="preserve">.” He sings about a new brand of hero, </w:t>
      </w:r>
      <w:r w:rsidRPr="00E6637C">
        <w:rPr>
          <w:rStyle w:val="StyleUnderline"/>
        </w:rPr>
        <w:t>just in time for the neoliberal revolution.</w:t>
      </w:r>
      <w:r w:rsidRPr="00E6637C">
        <w:t xml:space="preserve"> The hero is dead—long live the hero! Yet </w:t>
      </w:r>
      <w:r w:rsidRPr="00E6637C">
        <w:rPr>
          <w:rStyle w:val="StyleUnderline"/>
        </w:rPr>
        <w:t>Bowie’s hero is no longer a subject, but an object: a thing, an image</w:t>
      </w:r>
      <w:r w:rsidRPr="00E6637C">
        <w:t xml:space="preserve">, a splendid fetish—a commodity </w:t>
      </w:r>
      <w:r w:rsidRPr="00E6637C">
        <w:rPr>
          <w:rStyle w:val="StyleUnderline"/>
        </w:rPr>
        <w:t xml:space="preserve">soaked with desire, </w:t>
      </w:r>
      <w:r w:rsidRPr="00E6637C">
        <w:t>resurrected from beyond the squalor of its own demise.</w:t>
      </w:r>
      <w:r w:rsidRPr="00E6637C">
        <w:rPr>
          <w:sz w:val="12"/>
        </w:rPr>
        <w:t>¶</w:t>
      </w:r>
      <w:r w:rsidRPr="00E6637C">
        <w:t xml:space="preserve"> Just look at a 1977 video of the song to see why: the clip shows Bowie singing to himself from three simultaneous angles, with layering techniques tripling his image; not only has </w:t>
      </w:r>
      <w:r w:rsidRPr="00E6637C">
        <w:rPr>
          <w:rStyle w:val="StyleUnderline"/>
        </w:rPr>
        <w:t>Bowie’s hero</w:t>
      </w:r>
      <w:r w:rsidRPr="00E6637C">
        <w:t xml:space="preserve"> been cloned, he </w:t>
      </w:r>
      <w:r w:rsidRPr="00E6637C">
        <w:rPr>
          <w:rStyle w:val="StyleUnderline"/>
        </w:rPr>
        <w:t>has</w:t>
      </w:r>
      <w:r w:rsidRPr="00E6637C">
        <w:t xml:space="preserve"> above all </w:t>
      </w:r>
      <w:r w:rsidRPr="00E6637C">
        <w:rPr>
          <w:rStyle w:val="StyleUnderline"/>
        </w:rPr>
        <w:t xml:space="preserve">become an image </w:t>
      </w:r>
      <w:r w:rsidRPr="00E6637C">
        <w:t xml:space="preserve">that can be reproduced, multiplied, and copied, a riff that travels effortlessly through commercials for almost anything, a fetish that packages Bowie’s glamorous and unfazed </w:t>
      </w:r>
      <w:proofErr w:type="spellStart"/>
      <w:r w:rsidRPr="00E6637C">
        <w:t>postgender</w:t>
      </w:r>
      <w:proofErr w:type="spellEnd"/>
      <w:r w:rsidRPr="00E6637C">
        <w:t xml:space="preserve"> look as product.1 Bowie’s hero is no longer a larger-than-life human being carrying out exemplary and sensational exploits, and he is not even an icon, but a shiny product endowed with posthuman beauty: an image and nothing but an image.2</w:t>
      </w:r>
      <w:r w:rsidRPr="00E6637C">
        <w:rPr>
          <w:sz w:val="12"/>
        </w:rPr>
        <w:t>¶</w:t>
      </w:r>
      <w:r w:rsidRPr="00E6637C">
        <w:t xml:space="preserve"> </w:t>
      </w:r>
      <w:r w:rsidRPr="00E6637C">
        <w:rPr>
          <w:rStyle w:val="StyleUnderline"/>
        </w:rPr>
        <w:t>This hero’s immortality</w:t>
      </w:r>
      <w:r w:rsidRPr="00E6637C">
        <w:t xml:space="preserve"> no longer </w:t>
      </w:r>
      <w:r w:rsidRPr="00E6637C">
        <w:rPr>
          <w:rStyle w:val="StyleUnderline"/>
        </w:rPr>
        <w:t>originates</w:t>
      </w:r>
      <w:r w:rsidRPr="00E6637C">
        <w:t xml:space="preserve"> in the strength to survive all possible ordeals, but </w:t>
      </w:r>
      <w:r w:rsidRPr="00E6637C">
        <w:rPr>
          <w:rStyle w:val="StyleUnderline"/>
        </w:rPr>
        <w:t>from its ability to be xeroxed, recycled, and reincarnated. Destruction will alter its form</w:t>
      </w:r>
      <w:r w:rsidRPr="00E6637C">
        <w:t xml:space="preserve"> and appearance</w:t>
      </w:r>
      <w:r w:rsidRPr="00E6637C">
        <w:rPr>
          <w:rStyle w:val="Emphasis"/>
        </w:rPr>
        <w:t>, yet its substance will be untouched.</w:t>
      </w:r>
      <w:r w:rsidRPr="00E6637C">
        <w:rPr>
          <w:rStyle w:val="StyleUnderline"/>
        </w:rPr>
        <w:t xml:space="preserve"> The immortality of the thing is its finitude, not its </w:t>
      </w:r>
      <w:proofErr w:type="gramStart"/>
      <w:r w:rsidRPr="00E6637C">
        <w:rPr>
          <w:rStyle w:val="StyleUnderline"/>
        </w:rPr>
        <w:t>eternity.</w:t>
      </w:r>
      <w:r w:rsidRPr="00E6637C">
        <w:rPr>
          <w:sz w:val="12"/>
        </w:rPr>
        <w:t>¶</w:t>
      </w:r>
      <w:proofErr w:type="gramEnd"/>
      <w:r w:rsidRPr="00E6637C">
        <w:t xml:space="preserve"> 3.</w:t>
      </w:r>
      <w:r w:rsidRPr="00E6637C">
        <w:rPr>
          <w:sz w:val="12"/>
        </w:rPr>
        <w:t>¶</w:t>
      </w:r>
      <w:r w:rsidRPr="00E6637C">
        <w:t xml:space="preserve"> </w:t>
      </w:r>
      <w:r w:rsidRPr="00E6637C">
        <w:rPr>
          <w:rStyle w:val="StyleUnderline"/>
        </w:rPr>
        <w:t>What happens to identification at this point?</w:t>
      </w:r>
      <w:r w:rsidRPr="00E6637C">
        <w:t xml:space="preserve"> Who can we identify with? Of course, </w:t>
      </w:r>
      <w:r w:rsidRPr="00E6637C">
        <w:rPr>
          <w:rStyle w:val="StyleUnderline"/>
        </w:rPr>
        <w:t>identification is always with an image.</w:t>
      </w:r>
      <w:r w:rsidRPr="00E6637C">
        <w:t xml:space="preserve"> But ask anybody whether they’d </w:t>
      </w:r>
      <w:proofErr w:type="gramStart"/>
      <w:r w:rsidRPr="00E6637C">
        <w:t>actually like</w:t>
      </w:r>
      <w:proofErr w:type="gramEnd"/>
      <w:r w:rsidRPr="00E6637C">
        <w:t xml:space="preserve"> to be a JPEG file. And this is precisely my point: </w:t>
      </w:r>
      <w:r w:rsidRPr="00E6637C">
        <w:rPr>
          <w:rStyle w:val="StyleUnderline"/>
        </w:rPr>
        <w:t xml:space="preserve">if identification is to go anywhere, it </w:t>
      </w:r>
      <w:proofErr w:type="gramStart"/>
      <w:r w:rsidRPr="00E6637C">
        <w:rPr>
          <w:rStyle w:val="StyleUnderline"/>
        </w:rPr>
        <w:t>has to</w:t>
      </w:r>
      <w:proofErr w:type="gramEnd"/>
      <w:r w:rsidRPr="00E6637C">
        <w:rPr>
          <w:rStyle w:val="StyleUnderline"/>
        </w:rPr>
        <w:t xml:space="preserve"> be with this material aspect of the image, with the </w:t>
      </w:r>
      <w:r w:rsidRPr="00E6637C">
        <w:rPr>
          <w:rStyle w:val="Emphasis"/>
        </w:rPr>
        <w:t>image as thing, not as representation.</w:t>
      </w:r>
      <w:r w:rsidRPr="00E6637C">
        <w:t xml:space="preserve"> And then it perhaps ceases to be identification, and instead becomes participation.3 I will come back to this point </w:t>
      </w:r>
      <w:proofErr w:type="gramStart"/>
      <w:r w:rsidRPr="00E6637C">
        <w:t>later.</w:t>
      </w:r>
      <w:r w:rsidRPr="00E6637C">
        <w:rPr>
          <w:sz w:val="12"/>
        </w:rPr>
        <w:t>¶</w:t>
      </w:r>
      <w:proofErr w:type="gramEnd"/>
      <w:r w:rsidRPr="00E6637C">
        <w:t xml:space="preserve"> But first of all: </w:t>
      </w:r>
      <w:r w:rsidRPr="00E6637C">
        <w:rPr>
          <w:rStyle w:val="StyleUnderline"/>
        </w:rPr>
        <w:t>why should anybody want to become</w:t>
      </w:r>
      <w:r w:rsidRPr="00E6637C">
        <w:t xml:space="preserve"> this thing—</w:t>
      </w:r>
      <w:r w:rsidRPr="00E6637C">
        <w:rPr>
          <w:rStyle w:val="StyleUnderline"/>
        </w:rPr>
        <w:t>an object—in the first place?</w:t>
      </w:r>
      <w:r w:rsidRPr="00E6637C">
        <w:t xml:space="preserve"> Elisabeth </w:t>
      </w:r>
      <w:proofErr w:type="spellStart"/>
      <w:r w:rsidRPr="00E6637C">
        <w:t>Lebovici</w:t>
      </w:r>
      <w:proofErr w:type="spellEnd"/>
      <w:r w:rsidRPr="00E6637C">
        <w:t xml:space="preserve"> once made this clear to me in a brilliant remark.4 </w:t>
      </w:r>
      <w:r w:rsidRPr="00E6637C">
        <w:rPr>
          <w:rStyle w:val="StyleUnderline"/>
        </w:rPr>
        <w:t xml:space="preserve">Traditionally, emancipatory practice has been tied to a desire to </w:t>
      </w:r>
      <w:r w:rsidRPr="00E6637C">
        <w:rPr>
          <w:rStyle w:val="Emphasis"/>
        </w:rPr>
        <w:t>become a subject.</w:t>
      </w:r>
      <w:r w:rsidRPr="00E6637C">
        <w:rPr>
          <w:rStyle w:val="StyleUnderline"/>
        </w:rPr>
        <w:t xml:space="preserve"> Emancipation was conceived as becoming a subject of history, of representation, or of politics.</w:t>
      </w:r>
      <w:r w:rsidRPr="00E6637C">
        <w:t xml:space="preserve"> </w:t>
      </w:r>
      <w:r w:rsidRPr="00E6637C">
        <w:rPr>
          <w:rStyle w:val="StyleUnderline"/>
        </w:rPr>
        <w:t xml:space="preserve">To become a subject carried with it the promise of autonomy, sovereignty, agency. </w:t>
      </w:r>
      <w:r w:rsidRPr="00E6637C">
        <w:t xml:space="preserve">To be a subject was good; to be an object was bad. </w:t>
      </w:r>
      <w:r w:rsidRPr="00E6637C">
        <w:rPr>
          <w:rStyle w:val="StyleUnderline"/>
        </w:rPr>
        <w:t xml:space="preserve">But, as we all know, being a subject can be tricky. </w:t>
      </w:r>
      <w:r w:rsidRPr="00E6637C">
        <w:rPr>
          <w:rStyle w:val="Emphasis"/>
        </w:rPr>
        <w:t>The subject is always already subjected.</w:t>
      </w:r>
      <w:r w:rsidRPr="00E6637C">
        <w:t xml:space="preserve"> Though </w:t>
      </w:r>
      <w:r w:rsidRPr="00E6637C">
        <w:rPr>
          <w:rStyle w:val="StyleUnderline"/>
        </w:rPr>
        <w:t>the position of the subject</w:t>
      </w:r>
      <w:r w:rsidRPr="00E6637C">
        <w:t xml:space="preserve"> suggests a degree of control, its reality </w:t>
      </w:r>
      <w:r w:rsidRPr="00E6637C">
        <w:rPr>
          <w:rStyle w:val="StyleUnderline"/>
        </w:rPr>
        <w:t>is</w:t>
      </w:r>
      <w:r w:rsidRPr="00E6637C">
        <w:t xml:space="preserve"> rather one of being subjected to power relations. </w:t>
      </w:r>
      <w:r w:rsidRPr="00E6637C">
        <w:rPr>
          <w:rStyle w:val="StyleUnderline"/>
        </w:rPr>
        <w:t>Nevertheless</w:t>
      </w:r>
      <w:r w:rsidRPr="00E6637C">
        <w:t xml:space="preserve">, generations of </w:t>
      </w:r>
      <w:r w:rsidRPr="00E6637C">
        <w:rPr>
          <w:rStyle w:val="StyleUnderline"/>
        </w:rPr>
        <w:t>feminists</w:t>
      </w:r>
      <w:r w:rsidRPr="00E6637C">
        <w:t xml:space="preserve">—including myself—have </w:t>
      </w:r>
      <w:r w:rsidRPr="00E6637C">
        <w:rPr>
          <w:rStyle w:val="StyleUnderline"/>
        </w:rPr>
        <w:t xml:space="preserve">strived to get rid of patriarchal objectification </w:t>
      </w:r>
      <w:proofErr w:type="gramStart"/>
      <w:r w:rsidRPr="00E6637C">
        <w:rPr>
          <w:rStyle w:val="StyleUnderline"/>
        </w:rPr>
        <w:t>in order to</w:t>
      </w:r>
      <w:proofErr w:type="gramEnd"/>
      <w:r w:rsidRPr="00E6637C">
        <w:rPr>
          <w:rStyle w:val="StyleUnderline"/>
        </w:rPr>
        <w:t xml:space="preserve"> become subjects</w:t>
      </w:r>
      <w:r w:rsidRPr="00E6637C">
        <w:t xml:space="preserve">. The feminist movement, </w:t>
      </w:r>
      <w:r w:rsidRPr="00E6637C">
        <w:rPr>
          <w:rStyle w:val="StyleUnderline"/>
        </w:rPr>
        <w:t>until quite recently</w:t>
      </w:r>
      <w:r w:rsidRPr="00E6637C">
        <w:t xml:space="preserve"> (and for a number of reasons), worked towards claiming autonomy and full </w:t>
      </w:r>
      <w:proofErr w:type="gramStart"/>
      <w:r w:rsidRPr="00E6637C">
        <w:t>subjecthood.</w:t>
      </w:r>
      <w:r w:rsidRPr="00E6637C">
        <w:rPr>
          <w:sz w:val="12"/>
        </w:rPr>
        <w:t>¶</w:t>
      </w:r>
      <w:proofErr w:type="gramEnd"/>
      <w:r w:rsidRPr="00E6637C">
        <w:t xml:space="preserve"> But as the struggle to become a subject became mired in its own contradictions, a different possibility emerged. </w:t>
      </w:r>
      <w:r w:rsidRPr="00E6637C">
        <w:rPr>
          <w:rStyle w:val="StyleUnderline"/>
        </w:rPr>
        <w:t xml:space="preserve">How about siding with the object for a change? Why not affirm it? Why not be a thing? </w:t>
      </w:r>
      <w:r w:rsidRPr="00E6637C">
        <w:rPr>
          <w:rStyle w:val="Emphasis"/>
        </w:rPr>
        <w:t>An object without a subject? A thing among other things? “A thing that feels,”</w:t>
      </w:r>
      <w:r w:rsidRPr="00E6637C">
        <w:t xml:space="preserve"> as Mario </w:t>
      </w:r>
      <w:proofErr w:type="spellStart"/>
      <w:r w:rsidRPr="00E6637C">
        <w:t>Perniola</w:t>
      </w:r>
      <w:proofErr w:type="spellEnd"/>
      <w:r w:rsidRPr="00E6637C">
        <w:t xml:space="preserve"> seductively phrased </w:t>
      </w:r>
      <w:proofErr w:type="gramStart"/>
      <w:r w:rsidRPr="00E6637C">
        <w:t>it:</w:t>
      </w:r>
      <w:r w:rsidRPr="00E6637C">
        <w:rPr>
          <w:sz w:val="12"/>
        </w:rPr>
        <w:t>¶</w:t>
      </w:r>
      <w:proofErr w:type="gramEnd"/>
      <w:r w:rsidRPr="00E6637C">
        <w:t xml:space="preserve"> </w:t>
      </w:r>
      <w:r w:rsidRPr="00E6637C">
        <w:rPr>
          <w:rStyle w:val="StyleUnderline"/>
        </w:rPr>
        <w:t>To give oneself as a thing that feels</w:t>
      </w:r>
      <w:r w:rsidRPr="00E6637C">
        <w:t xml:space="preserve"> and to take a thing that feels </w:t>
      </w:r>
      <w:r w:rsidRPr="00E6637C">
        <w:rPr>
          <w:rStyle w:val="StyleUnderline"/>
        </w:rPr>
        <w:t>is the new experience that asserts</w:t>
      </w:r>
      <w:r w:rsidRPr="00E6637C">
        <w:t xml:space="preserve"> itself today on contemporary feeling, </w:t>
      </w:r>
      <w:r w:rsidRPr="00E6637C">
        <w:rPr>
          <w:rStyle w:val="StyleUnderline"/>
        </w:rPr>
        <w:t xml:space="preserve">a radical </w:t>
      </w:r>
      <w:r w:rsidRPr="00E6637C">
        <w:t xml:space="preserve">and extreme </w:t>
      </w:r>
      <w:r w:rsidRPr="00E6637C">
        <w:rPr>
          <w:rStyle w:val="StyleUnderline"/>
        </w:rPr>
        <w:t>experience that has its cornerstone in the encounter between philosophy and sexuality</w:t>
      </w:r>
      <w:r w:rsidRPr="00E6637C">
        <w:t xml:space="preserve"> . . . </w:t>
      </w:r>
      <w:proofErr w:type="gramStart"/>
      <w:r w:rsidRPr="00E6637C">
        <w:t>It would seem that things</w:t>
      </w:r>
      <w:proofErr w:type="gramEnd"/>
      <w:r w:rsidRPr="00E6637C">
        <w:t xml:space="preserve"> and the senses are no longer in conflict with one another but have struck an alliance thanks to which the most detached abstraction and the most unrestrained excitement are almost inseparable and are often indistinguishable.5</w:t>
      </w:r>
      <w:r w:rsidRPr="00E6637C">
        <w:rPr>
          <w:sz w:val="12"/>
        </w:rPr>
        <w:t>¶</w:t>
      </w:r>
      <w:r w:rsidRPr="00E6637C">
        <w:t xml:space="preserve"> </w:t>
      </w:r>
      <w:r w:rsidRPr="00E6637C">
        <w:rPr>
          <w:rStyle w:val="StyleUnderline"/>
        </w:rPr>
        <w:t>A desire to become this</w:t>
      </w:r>
      <w:r w:rsidRPr="00E6637C">
        <w:t xml:space="preserve"> thing—in this case an </w:t>
      </w:r>
      <w:r w:rsidRPr="00E6637C">
        <w:rPr>
          <w:rStyle w:val="StyleUnderline"/>
        </w:rPr>
        <w:t>image—is the upshot of the struggle over representation.</w:t>
      </w:r>
      <w:r w:rsidRPr="00E6637C">
        <w:t xml:space="preserve"> </w:t>
      </w:r>
      <w:r w:rsidRPr="00E6637C">
        <w:rPr>
          <w:rStyle w:val="StyleUnderline"/>
        </w:rPr>
        <w:t>Senses</w:t>
      </w:r>
      <w:r w:rsidRPr="00E6637C">
        <w:t xml:space="preserve"> and things, </w:t>
      </w:r>
      <w:r w:rsidRPr="00E6637C">
        <w:rPr>
          <w:rStyle w:val="StyleUnderline"/>
        </w:rPr>
        <w:t>abstraction</w:t>
      </w:r>
      <w:r w:rsidRPr="00E6637C">
        <w:t xml:space="preserve"> and excitement, speculation and </w:t>
      </w:r>
      <w:r w:rsidRPr="00E6637C">
        <w:rPr>
          <w:rStyle w:val="StyleUnderline"/>
        </w:rPr>
        <w:t xml:space="preserve">power, desire and matter actually converge within </w:t>
      </w:r>
      <w:proofErr w:type="gramStart"/>
      <w:r w:rsidRPr="00E6637C">
        <w:rPr>
          <w:rStyle w:val="StyleUnderline"/>
        </w:rPr>
        <w:t>images.</w:t>
      </w:r>
      <w:r w:rsidRPr="00E6637C">
        <w:rPr>
          <w:sz w:val="12"/>
        </w:rPr>
        <w:t>¶</w:t>
      </w:r>
      <w:proofErr w:type="gramEnd"/>
      <w:r w:rsidRPr="00E6637C">
        <w:t xml:space="preserve"> </w:t>
      </w:r>
      <w:r w:rsidRPr="00E6637C">
        <w:rPr>
          <w:rStyle w:val="StyleUnderline"/>
        </w:rPr>
        <w:t>The struggle over representation,</w:t>
      </w:r>
      <w:r w:rsidRPr="00E6637C">
        <w:t xml:space="preserve"> however, </w:t>
      </w:r>
      <w:r w:rsidRPr="00E6637C">
        <w:rPr>
          <w:rStyle w:val="StyleUnderline"/>
        </w:rPr>
        <w:t xml:space="preserve">was based on a sharp split </w:t>
      </w:r>
      <w:r w:rsidRPr="00E6637C">
        <w:t xml:space="preserve">between these levels: here thing—there image. Here I—there it. </w:t>
      </w:r>
      <w:r w:rsidRPr="00E6637C">
        <w:rPr>
          <w:rStyle w:val="StyleUnderline"/>
        </w:rPr>
        <w:t>Here subject—there object.</w:t>
      </w:r>
      <w:r w:rsidRPr="00E6637C">
        <w:t xml:space="preserve"> The senses here—dumb matter over there. Slightly </w:t>
      </w:r>
      <w:r w:rsidRPr="00E6637C">
        <w:rPr>
          <w:rStyle w:val="StyleUnderline"/>
        </w:rPr>
        <w:t>paranoid assumptions concerning authenticity came into the equation as well. Did the</w:t>
      </w:r>
      <w:r w:rsidRPr="00E6637C">
        <w:t xml:space="preserve"> public </w:t>
      </w:r>
      <w:r w:rsidRPr="00E6637C">
        <w:rPr>
          <w:rStyle w:val="StyleUnderline"/>
        </w:rPr>
        <w:t>image—of</w:t>
      </w:r>
      <w:r w:rsidRPr="00E6637C">
        <w:t xml:space="preserve"> women or other </w:t>
      </w:r>
      <w:r w:rsidRPr="00E6637C">
        <w:rPr>
          <w:rStyle w:val="StyleUnderline"/>
        </w:rPr>
        <w:t>groups</w:t>
      </w:r>
      <w:r w:rsidRPr="00E6637C">
        <w:t>, for example—</w:t>
      </w:r>
      <w:proofErr w:type="gramStart"/>
      <w:r w:rsidRPr="00E6637C">
        <w:t xml:space="preserve">actually </w:t>
      </w:r>
      <w:r w:rsidRPr="00E6637C">
        <w:rPr>
          <w:rStyle w:val="StyleUnderline"/>
        </w:rPr>
        <w:t>correspond</w:t>
      </w:r>
      <w:proofErr w:type="gramEnd"/>
      <w:r w:rsidRPr="00E6637C">
        <w:rPr>
          <w:rStyle w:val="StyleUnderline"/>
        </w:rPr>
        <w:t xml:space="preserve"> to reality? Was it stereotyped? Misrepresented?</w:t>
      </w:r>
      <w:r w:rsidRPr="00E6637C">
        <w:t xml:space="preserve"> </w:t>
      </w:r>
      <w:proofErr w:type="gramStart"/>
      <w:r w:rsidRPr="00E6637C">
        <w:rPr>
          <w:rStyle w:val="StyleUnderline"/>
        </w:rPr>
        <w:t>Thus</w:t>
      </w:r>
      <w:proofErr w:type="gramEnd"/>
      <w:r w:rsidRPr="00E6637C">
        <w:rPr>
          <w:rStyle w:val="StyleUnderline"/>
        </w:rPr>
        <w:t xml:space="preserve"> one got tangled in a whole web of presuppositions, the most problematic of which being,</w:t>
      </w:r>
      <w:r w:rsidRPr="00E6637C">
        <w:t xml:space="preserve"> of course, </w:t>
      </w:r>
      <w:r w:rsidRPr="00E6637C">
        <w:rPr>
          <w:rStyle w:val="Emphasis"/>
        </w:rPr>
        <w:t>that an authentic image exists in the first place.</w:t>
      </w:r>
      <w:r w:rsidRPr="00E6637C">
        <w:t xml:space="preserve"> A campaign was thus unleashed to find a more accurate form of representation, but without questioning its own, quite realist, </w:t>
      </w:r>
      <w:proofErr w:type="gramStart"/>
      <w:r w:rsidRPr="00E6637C">
        <w:t>paradigm.</w:t>
      </w:r>
      <w:r w:rsidRPr="00E6637C">
        <w:rPr>
          <w:sz w:val="12"/>
        </w:rPr>
        <w:t>¶</w:t>
      </w:r>
      <w:proofErr w:type="gramEnd"/>
      <w:r w:rsidRPr="00E6637C">
        <w:t xml:space="preserve"> But </w:t>
      </w:r>
      <w:r w:rsidRPr="00E6637C">
        <w:rPr>
          <w:rStyle w:val="StyleUnderline"/>
        </w:rPr>
        <w:t xml:space="preserve">what if the truth is neither in the represented nor in the representation? </w:t>
      </w:r>
      <w:r w:rsidRPr="00E6637C">
        <w:rPr>
          <w:rStyle w:val="Emphasis"/>
        </w:rPr>
        <w:t xml:space="preserve">What if the truth is in its material configuration? </w:t>
      </w:r>
      <w:r w:rsidRPr="00E6637C">
        <w:rPr>
          <w:rStyle w:val="StyleUnderline"/>
        </w:rPr>
        <w:t>What if the medium is really a message?</w:t>
      </w:r>
      <w:r w:rsidRPr="00E6637C">
        <w:t xml:space="preserve"> Or actually—in its corporate media version—a barrage of commodified </w:t>
      </w:r>
      <w:proofErr w:type="gramStart"/>
      <w:r w:rsidRPr="00E6637C">
        <w:t>intensities?</w:t>
      </w:r>
      <w:r w:rsidRPr="00E6637C">
        <w:rPr>
          <w:sz w:val="12"/>
        </w:rPr>
        <w:t>¶</w:t>
      </w:r>
      <w:proofErr w:type="gramEnd"/>
      <w:r w:rsidRPr="00E6637C">
        <w:t xml:space="preserve"> </w:t>
      </w:r>
      <w:r w:rsidRPr="00E6637C">
        <w:rPr>
          <w:rStyle w:val="StyleUnderline"/>
        </w:rPr>
        <w:t>To participate in an image</w:t>
      </w:r>
      <w:r w:rsidRPr="00E6637C">
        <w:t>—rather than merely identify with it—</w:t>
      </w:r>
      <w:r w:rsidRPr="00E6637C">
        <w:rPr>
          <w:rStyle w:val="StyleUnderline"/>
        </w:rPr>
        <w:t>could</w:t>
      </w:r>
      <w:r w:rsidRPr="00E6637C">
        <w:t xml:space="preserve"> perhaps abolish this relation. This would </w:t>
      </w:r>
      <w:r w:rsidRPr="00E6637C">
        <w:rPr>
          <w:rStyle w:val="StyleUnderline"/>
        </w:rPr>
        <w:t>mean participating in the material of the image as well as in the desires and forces it accumulates.</w:t>
      </w:r>
      <w:r w:rsidRPr="00E6637C">
        <w:t xml:space="preserve"> How about </w:t>
      </w:r>
      <w:r w:rsidRPr="00E6637C">
        <w:rPr>
          <w:rStyle w:val="StyleUnderline"/>
        </w:rPr>
        <w:t>acknowledg</w:t>
      </w:r>
      <w:r w:rsidRPr="00E6637C">
        <w:t xml:space="preserve">ing </w:t>
      </w:r>
      <w:r w:rsidRPr="00E6637C">
        <w:rPr>
          <w:rStyle w:val="StyleUnderline"/>
        </w:rPr>
        <w:t>that this image is</w:t>
      </w:r>
      <w:r w:rsidRPr="00E6637C">
        <w:t xml:space="preserve"> not some ideological misconception, but </w:t>
      </w:r>
      <w:r w:rsidRPr="00E6637C">
        <w:rPr>
          <w:rStyle w:val="StyleUnderline"/>
        </w:rPr>
        <w:t>a thing simultaneously couched in affect and availability</w:t>
      </w:r>
      <w:r w:rsidRPr="00E6637C">
        <w:t>, a fetish made of crystals and electricity, animated by our wishes and fears—</w:t>
      </w:r>
      <w:r w:rsidRPr="00E6637C">
        <w:rPr>
          <w:rStyle w:val="StyleUnderline"/>
        </w:rPr>
        <w:t xml:space="preserve">a perfect embodiment of its own conditions of existence? </w:t>
      </w:r>
      <w:r w:rsidRPr="00E6637C">
        <w:t xml:space="preserve">As such, </w:t>
      </w:r>
      <w:r w:rsidRPr="00E6637C">
        <w:rPr>
          <w:rStyle w:val="StyleUnderline"/>
        </w:rPr>
        <w:t>the image is—</w:t>
      </w:r>
      <w:r w:rsidRPr="00E6637C">
        <w:t>to use yet another phrase of Walter Benjamin’s—</w:t>
      </w:r>
      <w:r w:rsidRPr="00E6637C">
        <w:rPr>
          <w:rStyle w:val="StyleUnderline"/>
        </w:rPr>
        <w:t>without expression.</w:t>
      </w:r>
      <w:r w:rsidRPr="00E6637C">
        <w:t xml:space="preserve">6 </w:t>
      </w:r>
      <w:r w:rsidRPr="00E6637C">
        <w:rPr>
          <w:rStyle w:val="StyleUnderline"/>
        </w:rPr>
        <w:t>It doesn’t represent reality</w:t>
      </w:r>
      <w:r w:rsidRPr="00E6637C">
        <w:rPr>
          <w:rStyle w:val="Emphasis"/>
        </w:rPr>
        <w:t>. It is a fragment of the real world.</w:t>
      </w:r>
      <w:r w:rsidRPr="00E6637C">
        <w:rPr>
          <w:rStyle w:val="StyleUnderline"/>
        </w:rPr>
        <w:t xml:space="preserve"> It is </w:t>
      </w:r>
      <w:r w:rsidRPr="00E6637C">
        <w:t>a thing just like any other—</w:t>
      </w:r>
      <w:r w:rsidRPr="00E6637C">
        <w:rPr>
          <w:rStyle w:val="StyleUnderline"/>
        </w:rPr>
        <w:t xml:space="preserve">a thing like you and </w:t>
      </w:r>
      <w:proofErr w:type="gramStart"/>
      <w:r w:rsidRPr="00E6637C">
        <w:rPr>
          <w:rStyle w:val="StyleUnderline"/>
        </w:rPr>
        <w:t>me.</w:t>
      </w:r>
      <w:r w:rsidRPr="00E6637C">
        <w:rPr>
          <w:sz w:val="12"/>
        </w:rPr>
        <w:t>¶</w:t>
      </w:r>
      <w:proofErr w:type="gramEnd"/>
      <w:r w:rsidRPr="00E6637C">
        <w:t xml:space="preserve"> This shift in perspective has far-reaching consequences. There might still be </w:t>
      </w:r>
      <w:r w:rsidRPr="00E6637C">
        <w:rPr>
          <w:rStyle w:val="Emphasis"/>
        </w:rPr>
        <w:t>an internal and inaccessible trauma</w:t>
      </w:r>
      <w:r w:rsidRPr="00E6637C">
        <w:t xml:space="preserve"> that </w:t>
      </w:r>
      <w:r w:rsidRPr="00E6637C">
        <w:rPr>
          <w:rStyle w:val="Emphasis"/>
        </w:rPr>
        <w:t xml:space="preserve">constitutes subjectivity. </w:t>
      </w:r>
      <w:r w:rsidRPr="00E6637C">
        <w:t xml:space="preserve">But trauma is also the contemporary opium of the masses—an apparently private property that simultaneously invites and resists foreclosure. And </w:t>
      </w:r>
      <w:r w:rsidRPr="00E6637C">
        <w:rPr>
          <w:rStyle w:val="StyleUnderline"/>
        </w:rPr>
        <w:t>the economy of this trauma constitutes the remnant of the independent subject.</w:t>
      </w:r>
      <w:r w:rsidRPr="00E6637C">
        <w:t xml:space="preserve"> But </w:t>
      </w:r>
      <w:r w:rsidRPr="00E6637C">
        <w:rPr>
          <w:rStyle w:val="Emphasis"/>
        </w:rPr>
        <w:t>then if we are to acknowledge that subjectivity is no longer a privileged site for emancipation, we might as well just face it and get on with it.</w:t>
      </w:r>
    </w:p>
    <w:p w14:paraId="0F725488" w14:textId="77777777" w:rsidR="00FE6CFD" w:rsidRPr="00E6637C" w:rsidRDefault="00FE6CFD" w:rsidP="00FE6CFD">
      <w:pPr>
        <w:rPr>
          <w:rStyle w:val="Emphasis"/>
        </w:rPr>
      </w:pPr>
    </w:p>
    <w:p w14:paraId="302199C8" w14:textId="77777777" w:rsidR="00FE6CFD" w:rsidRPr="00E6637C" w:rsidRDefault="00FE6CFD" w:rsidP="00FE6CFD">
      <w:pPr>
        <w:rPr>
          <w:rStyle w:val="Emphasis"/>
        </w:rPr>
      </w:pPr>
    </w:p>
    <w:p w14:paraId="14156639" w14:textId="77777777" w:rsidR="00FE6CFD" w:rsidRPr="00E6637C" w:rsidRDefault="00FE6CFD" w:rsidP="00FE6CFD">
      <w:pPr>
        <w:pStyle w:val="Heading4"/>
      </w:pPr>
      <w:r w:rsidRPr="00E6637C">
        <w:t xml:space="preserve">Our flat ontology liberates us as objects-in-ourselves, free from the enslavement as commodity and </w:t>
      </w:r>
      <w:r w:rsidRPr="00E6637C">
        <w:rPr>
          <w:i/>
        </w:rPr>
        <w:t>abject</w:t>
      </w:r>
      <w:r w:rsidRPr="00E6637C">
        <w:t xml:space="preserve"> </w:t>
      </w:r>
      <w:r w:rsidRPr="00E6637C">
        <w:rPr>
          <w:i/>
        </w:rPr>
        <w:t>being.</w:t>
      </w:r>
      <w:r w:rsidRPr="00E6637C">
        <w:t xml:space="preserve"> Objects encapsulate the compression of social forces that must be released to be even understood as organizing history in the first place.</w:t>
      </w:r>
    </w:p>
    <w:p w14:paraId="13FF6703" w14:textId="77777777" w:rsidR="00FE6CFD" w:rsidRPr="00E6637C" w:rsidRDefault="00FE6CFD" w:rsidP="00FE6CFD">
      <w:pPr>
        <w:rPr>
          <w:rStyle w:val="Style13ptBold"/>
        </w:rPr>
      </w:pPr>
      <w:proofErr w:type="spellStart"/>
      <w:r w:rsidRPr="00E6637C">
        <w:rPr>
          <w:rStyle w:val="Style13ptBold"/>
        </w:rPr>
        <w:t>Steyerl</w:t>
      </w:r>
      <w:proofErr w:type="spellEnd"/>
      <w:r w:rsidRPr="00E6637C">
        <w:rPr>
          <w:rStyle w:val="Style13ptBold"/>
        </w:rPr>
        <w:t xml:space="preserve"> in 10. </w:t>
      </w:r>
    </w:p>
    <w:p w14:paraId="481F8A72" w14:textId="77777777" w:rsidR="00FE6CFD" w:rsidRPr="00E6637C" w:rsidRDefault="00FE6CFD" w:rsidP="00FE6CFD">
      <w:pPr>
        <w:rPr>
          <w:rStyle w:val="Emphasis"/>
          <w:b w:val="0"/>
          <w:iCs w:val="0"/>
          <w:u w:val="none"/>
          <w:lang w:val="fr-FR"/>
        </w:rPr>
      </w:pPr>
      <w:r w:rsidRPr="00E6637C">
        <w:t xml:space="preserve">Hito </w:t>
      </w:r>
      <w:proofErr w:type="spellStart"/>
      <w:r w:rsidRPr="00E6637C">
        <w:t>Steyerl</w:t>
      </w:r>
      <w:proofErr w:type="spellEnd"/>
      <w:r w:rsidRPr="00E6637C">
        <w:t xml:space="preserve">, PhD in philosophy from the Academy of Fine Arts, Vienna; Hito teaches at the University of the Arts in Berlin; she is an object-oriented artist, filmmaker, and </w:t>
      </w:r>
      <w:proofErr w:type="spellStart"/>
      <w:proofErr w:type="gramStart"/>
      <w:r w:rsidRPr="00E6637C">
        <w:t>writer.“</w:t>
      </w:r>
      <w:proofErr w:type="gramEnd"/>
      <w:r w:rsidRPr="00E6637C">
        <w:t>A</w:t>
      </w:r>
      <w:proofErr w:type="spellEnd"/>
      <w:r w:rsidRPr="00E6637C">
        <w:t xml:space="preserve"> Thing Like You and Me,” April 2010. </w:t>
      </w:r>
      <w:r w:rsidRPr="00E6637C">
        <w:rPr>
          <w:lang w:val="fr-FR"/>
        </w:rPr>
        <w:t>E-Flux Journal #15 04/2010. (</w:t>
      </w:r>
      <w:proofErr w:type="gramStart"/>
      <w:r w:rsidRPr="00E6637C">
        <w:rPr>
          <w:lang w:val="fr-FR"/>
        </w:rPr>
        <w:t>http://www.e-flux.com/journal/a-thing-like-you-and-me/</w:t>
      </w:r>
      <w:proofErr w:type="gramEnd"/>
      <w:r w:rsidRPr="00E6637C">
        <w:rPr>
          <w:lang w:val="fr-FR"/>
        </w:rPr>
        <w:t>)</w:t>
      </w:r>
    </w:p>
    <w:p w14:paraId="7D0F25A1" w14:textId="77777777" w:rsidR="00FE6CFD" w:rsidRPr="00E6637C" w:rsidRDefault="00FE6CFD" w:rsidP="00FE6CFD">
      <w:r w:rsidRPr="00E6637C">
        <w:t xml:space="preserve">So, </w:t>
      </w:r>
      <w:r w:rsidRPr="00E6637C">
        <w:rPr>
          <w:rStyle w:val="StyleUnderline"/>
        </w:rPr>
        <w:t>what’s the point of becoming a thing</w:t>
      </w:r>
      <w:r w:rsidRPr="00E6637C">
        <w:t xml:space="preserve"> or an image? Why should one accept alienation, bruises, and objectification?</w:t>
      </w:r>
      <w:r w:rsidRPr="00E6637C">
        <w:rPr>
          <w:sz w:val="12"/>
        </w:rPr>
        <w:t xml:space="preserve">¶ </w:t>
      </w:r>
      <w:r w:rsidRPr="00E6637C">
        <w:t xml:space="preserve">In writing about the surrealists, Walter </w:t>
      </w:r>
      <w:r w:rsidRPr="00E6637C">
        <w:rPr>
          <w:rStyle w:val="StyleUnderline"/>
        </w:rPr>
        <w:t>Benjamin emphasizes the liberating force within things.</w:t>
      </w:r>
      <w:r w:rsidRPr="00E6637C">
        <w:t xml:space="preserve">9 </w:t>
      </w:r>
      <w:r w:rsidRPr="00E6637C">
        <w:rPr>
          <w:rStyle w:val="StyleUnderline"/>
        </w:rPr>
        <w:t xml:space="preserve">In the commodity fetish, material drives intersect with affect and desire, and Benjamin fantasizes about igniting these compressed forces, </w:t>
      </w:r>
      <w:r w:rsidRPr="00E6637C">
        <w:rPr>
          <w:rStyle w:val="Emphasis"/>
        </w:rPr>
        <w:t>to awaken “the slumbering collective from the dream-filled sleep of capitalist production”</w:t>
      </w:r>
      <w:r w:rsidRPr="00E6637C">
        <w:rPr>
          <w:rStyle w:val="StyleUnderline"/>
        </w:rPr>
        <w:t xml:space="preserve"> to tap into these forces.</w:t>
      </w:r>
      <w:r w:rsidRPr="00E6637C">
        <w:t xml:space="preserve">10 He also thinks that </w:t>
      </w:r>
      <w:r w:rsidRPr="00E6637C">
        <w:rPr>
          <w:rStyle w:val="StyleUnderline"/>
        </w:rPr>
        <w:t>things could speak to one another through these forces.</w:t>
      </w:r>
      <w:r w:rsidRPr="00E6637C">
        <w:t xml:space="preserve">11 Benjamin’s idea of </w:t>
      </w:r>
      <w:r w:rsidRPr="00E6637C">
        <w:rPr>
          <w:rStyle w:val="StyleUnderline"/>
        </w:rPr>
        <w:t>participation</w:t>
      </w:r>
      <w:r w:rsidRPr="00E6637C">
        <w:t>—a partly subversive take on early twentieth-century primitivism—</w:t>
      </w:r>
      <w:r w:rsidRPr="00E6637C">
        <w:rPr>
          <w:rStyle w:val="StyleUnderline"/>
        </w:rPr>
        <w:t>claims that it is possible to join in this symphony of matter.</w:t>
      </w:r>
      <w:r w:rsidRPr="00E6637C">
        <w:t xml:space="preserve"> For him, modest and </w:t>
      </w:r>
      <w:r w:rsidRPr="00E6637C">
        <w:rPr>
          <w:rStyle w:val="StyleUnderline"/>
        </w:rPr>
        <w:t>even abject objects are hieroglyphs in whose dark prism social relations lay congealed and in fragments. They are</w:t>
      </w:r>
      <w:r w:rsidRPr="00E6637C">
        <w:t xml:space="preserve"> understood as </w:t>
      </w:r>
      <w:r w:rsidRPr="00E6637C">
        <w:rPr>
          <w:rStyle w:val="StyleUnderline"/>
        </w:rPr>
        <w:t>nodes, in which the tensions of a historical moment materialize in a flash of awareness</w:t>
      </w:r>
      <w:r w:rsidRPr="00E6637C">
        <w:t xml:space="preserve"> or twist grotesquely into the commodity fetish. In this perspective</w:t>
      </w:r>
      <w:r w:rsidRPr="00E6637C">
        <w:rPr>
          <w:rStyle w:val="StyleUnderline"/>
        </w:rPr>
        <w:t>, a thing is never just an object, but a fossil in which a constellation of forces are petrified. Things are never</w:t>
      </w:r>
      <w:r w:rsidRPr="00E6637C">
        <w:t xml:space="preserve"> just </w:t>
      </w:r>
      <w:r w:rsidRPr="00E6637C">
        <w:rPr>
          <w:rStyle w:val="StyleUnderline"/>
        </w:rPr>
        <w:t>inert</w:t>
      </w:r>
      <w:r w:rsidRPr="00E6637C">
        <w:t xml:space="preserve"> objects, </w:t>
      </w:r>
      <w:r w:rsidRPr="00E6637C">
        <w:rPr>
          <w:rStyle w:val="StyleUnderline"/>
        </w:rPr>
        <w:t>passive</w:t>
      </w:r>
      <w:r w:rsidRPr="00E6637C">
        <w:t xml:space="preserve"> items, </w:t>
      </w:r>
      <w:r w:rsidRPr="00E6637C">
        <w:rPr>
          <w:rStyle w:val="StyleUnderline"/>
        </w:rPr>
        <w:t>or lifeless shucks, but consist of tensions, forces, hidden powers, all being constantly exchanged.</w:t>
      </w:r>
      <w:r w:rsidRPr="00E6637C">
        <w:t xml:space="preserve"> While </w:t>
      </w:r>
      <w:r w:rsidRPr="00E6637C">
        <w:rPr>
          <w:rStyle w:val="StyleUnderline"/>
        </w:rPr>
        <w:t>this opinion</w:t>
      </w:r>
      <w:r w:rsidRPr="00E6637C">
        <w:t xml:space="preserve"> borders on magical thought, according to which things are invested with supernatural powers, it </w:t>
      </w:r>
      <w:r w:rsidRPr="00E6637C">
        <w:rPr>
          <w:rStyle w:val="StyleUnderline"/>
        </w:rPr>
        <w:t>is</w:t>
      </w:r>
      <w:r w:rsidRPr="00E6637C">
        <w:t xml:space="preserve"> also </w:t>
      </w:r>
      <w:r w:rsidRPr="00E6637C">
        <w:rPr>
          <w:rStyle w:val="StyleUnderline"/>
        </w:rPr>
        <w:t>a classical materialist take.</w:t>
      </w:r>
      <w:r w:rsidRPr="00E6637C">
        <w:t xml:space="preserve"> Because </w:t>
      </w:r>
      <w:r w:rsidRPr="00E6637C">
        <w:rPr>
          <w:rStyle w:val="StyleUnderline"/>
        </w:rPr>
        <w:t>the commodity</w:t>
      </w:r>
      <w:r w:rsidRPr="00E6637C">
        <w:t xml:space="preserve">, too, </w:t>
      </w:r>
      <w:r w:rsidRPr="00E6637C">
        <w:rPr>
          <w:rStyle w:val="StyleUnderline"/>
        </w:rPr>
        <w:t>is understood not as a simple object, but a condensation of social forces.</w:t>
      </w:r>
      <w:r w:rsidRPr="00E6637C">
        <w:t>12</w:t>
      </w:r>
      <w:r w:rsidRPr="00E6637C">
        <w:rPr>
          <w:sz w:val="12"/>
        </w:rPr>
        <w:t xml:space="preserve">¶ </w:t>
      </w:r>
      <w:r w:rsidRPr="00E6637C">
        <w:t xml:space="preserve">From a slightly different perspective, members of the Soviet avant-garde also tried to develop alternative relations to things. In his text “Everyday Life and the Culture of the Thing,” Boris </w:t>
      </w:r>
      <w:proofErr w:type="spellStart"/>
      <w:r w:rsidRPr="00E6637C">
        <w:t>Arvatov</w:t>
      </w:r>
      <w:proofErr w:type="spellEnd"/>
      <w:r w:rsidRPr="00E6637C">
        <w:t xml:space="preserve"> claims that </w:t>
      </w:r>
      <w:r w:rsidRPr="00E6637C">
        <w:rPr>
          <w:rStyle w:val="Emphasis"/>
        </w:rPr>
        <w:t>the object should be liberated from the enslavement of its status as capitalist commodity.</w:t>
      </w:r>
      <w:r w:rsidRPr="00E6637C">
        <w:t xml:space="preserve">13 </w:t>
      </w:r>
      <w:r w:rsidRPr="00E6637C">
        <w:rPr>
          <w:rStyle w:val="StyleUnderline"/>
        </w:rPr>
        <w:t>Things should</w:t>
      </w:r>
      <w:r w:rsidRPr="00E6637C">
        <w:t xml:space="preserve"> no longer remain passive, uncreative, and dead, but should </w:t>
      </w:r>
      <w:r w:rsidRPr="00E6637C">
        <w:rPr>
          <w:rStyle w:val="StyleUnderline"/>
        </w:rPr>
        <w:t>be free to participate actively in the transformation of everyday reality.</w:t>
      </w:r>
      <w:r w:rsidRPr="00E6637C">
        <w:t>14¶ “By</w:t>
      </w:r>
      <w:r w:rsidRPr="00E6637C">
        <w:rPr>
          <w:rStyle w:val="StyleUnderline"/>
        </w:rPr>
        <w:t xml:space="preserve"> imagining an object </w:t>
      </w:r>
      <w:r w:rsidRPr="00E6637C">
        <w:t>that is</w:t>
      </w:r>
      <w:r w:rsidRPr="00E6637C">
        <w:rPr>
          <w:rStyle w:val="StyleUnderline"/>
        </w:rPr>
        <w:t xml:space="preserve"> differently animated from the commodity fetish</w:t>
      </w:r>
      <w:r w:rsidRPr="00E6637C">
        <w:t xml:space="preserve"> . . . </w:t>
      </w:r>
      <w:proofErr w:type="spellStart"/>
      <w:r w:rsidRPr="00E6637C">
        <w:t>Arvatov</w:t>
      </w:r>
      <w:proofErr w:type="spellEnd"/>
      <w:r w:rsidRPr="00E6637C">
        <w:t xml:space="preserve"> attempts to </w:t>
      </w:r>
      <w:r w:rsidRPr="00E6637C">
        <w:rPr>
          <w:rStyle w:val="StyleUnderline"/>
        </w:rPr>
        <w:t>return a kind of social agency to the fetish.”</w:t>
      </w:r>
      <w:r w:rsidRPr="00E6637C">
        <w:t>15 In a similar vein, Aleksandr Rodchenko calls on things to become comrades and equals</w:t>
      </w:r>
      <w:r w:rsidRPr="00E6637C">
        <w:rPr>
          <w:rStyle w:val="StyleUnderline"/>
        </w:rPr>
        <w:t>. By releasing the energy stored in them, things become coworkers, potentially friends, even lovers.</w:t>
      </w:r>
      <w:r w:rsidRPr="00E6637C">
        <w:t>16</w:t>
      </w:r>
      <w:r w:rsidRPr="00E6637C">
        <w:rPr>
          <w:sz w:val="12"/>
        </w:rPr>
        <w:t xml:space="preserve">¶ </w:t>
      </w:r>
      <w:r w:rsidRPr="00E6637C">
        <w:t xml:space="preserve">Where images are concerned, </w:t>
      </w:r>
      <w:r w:rsidRPr="00E6637C">
        <w:rPr>
          <w:rStyle w:val="StyleUnderline"/>
        </w:rPr>
        <w:t>this potential agency has already been explored to some extent.</w:t>
      </w:r>
      <w:r w:rsidRPr="00E6637C">
        <w:t>17 To</w:t>
      </w:r>
      <w:r w:rsidRPr="00E6637C">
        <w:rPr>
          <w:rStyle w:val="StyleUnderline"/>
        </w:rPr>
        <w:t xml:space="preserve"> participate in the image as thing means to participate in its potential agency—an agency that </w:t>
      </w:r>
      <w:r w:rsidRPr="00E6637C">
        <w:t xml:space="preserve">is not necessarily beneficial, as it </w:t>
      </w:r>
      <w:r w:rsidRPr="00E6637C">
        <w:rPr>
          <w:rStyle w:val="StyleUnderline"/>
        </w:rPr>
        <w:t>can be used for every imaginable purpose.</w:t>
      </w:r>
      <w:r w:rsidRPr="00E6637C">
        <w:t xml:space="preserve"> It is vigorous and sometimes even viral. And it will never be full and glorious, as images are bruised and damaged, just as everything else within history. </w:t>
      </w:r>
      <w:r w:rsidRPr="00E6637C">
        <w:rPr>
          <w:rStyle w:val="Emphasis"/>
        </w:rPr>
        <w:t>History</w:t>
      </w:r>
      <w:r w:rsidRPr="00E6637C">
        <w:t xml:space="preserve">, as Benjamin told us, </w:t>
      </w:r>
      <w:r w:rsidRPr="00E6637C">
        <w:rPr>
          <w:rStyle w:val="Emphasis"/>
        </w:rPr>
        <w:t>is a pile of rubble.</w:t>
      </w:r>
      <w:r w:rsidRPr="00E6637C">
        <w:rPr>
          <w:rStyle w:val="StyleUnderline"/>
        </w:rPr>
        <w:t xml:space="preserve"> Only </w:t>
      </w:r>
      <w:r w:rsidRPr="00E6637C">
        <w:t xml:space="preserve">we are not staring at it any longer from the point of view of Benjamin’s shell-shocked angel. </w:t>
      </w:r>
      <w:r w:rsidRPr="00E6637C">
        <w:rPr>
          <w:rStyle w:val="StyleUnderline"/>
        </w:rPr>
        <w:t xml:space="preserve">We are not the angel. We are the rubble. </w:t>
      </w:r>
      <w:r w:rsidRPr="00E6637C">
        <w:t xml:space="preserve">We are this pile of </w:t>
      </w:r>
      <w:proofErr w:type="gramStart"/>
      <w:r w:rsidRPr="00E6637C">
        <w:t>scrap.</w:t>
      </w:r>
      <w:r w:rsidRPr="00E6637C">
        <w:rPr>
          <w:sz w:val="12"/>
        </w:rPr>
        <w:t>¶</w:t>
      </w:r>
      <w:proofErr w:type="gramEnd"/>
      <w:r w:rsidRPr="00E6637C">
        <w:rPr>
          <w:sz w:val="12"/>
        </w:rPr>
        <w:t xml:space="preserve"> </w:t>
      </w:r>
      <w:r w:rsidRPr="00E6637C">
        <w:t>Still from Bruce LaBruce, Raspberry Reich, 2004.</w:t>
      </w:r>
      <w:r w:rsidRPr="00E6637C">
        <w:rPr>
          <w:sz w:val="12"/>
        </w:rPr>
        <w:t xml:space="preserve">¶ </w:t>
      </w:r>
      <w:r w:rsidRPr="00E6637C">
        <w:t>5.</w:t>
      </w:r>
      <w:r w:rsidRPr="00E6637C">
        <w:rPr>
          <w:sz w:val="12"/>
        </w:rPr>
        <w:t xml:space="preserve">¶ </w:t>
      </w:r>
      <w:r w:rsidRPr="00E6637C">
        <w:t>The revolution is my boyfriend!</w:t>
      </w:r>
      <w:r w:rsidRPr="00E6637C">
        <w:rPr>
          <w:sz w:val="12"/>
        </w:rPr>
        <w:t xml:space="preserve">¶ </w:t>
      </w:r>
      <w:r w:rsidRPr="00E6637C">
        <w:t>—Bruce LaBruce, Raspberry Reich</w:t>
      </w:r>
      <w:r w:rsidRPr="00E6637C">
        <w:rPr>
          <w:sz w:val="12"/>
        </w:rPr>
        <w:t xml:space="preserve">¶ </w:t>
      </w:r>
      <w:r w:rsidRPr="00E6637C">
        <w:t xml:space="preserve">We have unexpectedly arrived at quite an interesting idea of the object and objectivity. </w:t>
      </w:r>
      <w:r w:rsidRPr="00E6637C">
        <w:rPr>
          <w:rStyle w:val="StyleUnderline"/>
        </w:rPr>
        <w:t>Activating the thing means perhaps to create an objective—</w:t>
      </w:r>
      <w:r w:rsidRPr="00E6637C">
        <w:t>not as a fact, but a</w:t>
      </w:r>
      <w:r w:rsidRPr="00E6637C">
        <w:rPr>
          <w:rStyle w:val="StyleUnderline"/>
        </w:rPr>
        <w:t>s the task of unfreezing the forces congealed within the trash of history. Objectivity thus becomes a lens</w:t>
      </w:r>
      <w:r w:rsidRPr="00E6637C">
        <w:t xml:space="preserve">, one </w:t>
      </w:r>
      <w:r w:rsidRPr="00E6637C">
        <w:rPr>
          <w:rStyle w:val="StyleUnderline"/>
        </w:rPr>
        <w:t xml:space="preserve">that recreates us as things mutually acting upon one another. From this “objective” perspective, the idea of emancipation </w:t>
      </w:r>
      <w:proofErr w:type="gramStart"/>
      <w:r w:rsidRPr="00E6637C">
        <w:rPr>
          <w:rStyle w:val="StyleUnderline"/>
        </w:rPr>
        <w:t>opens up</w:t>
      </w:r>
      <w:proofErr w:type="gramEnd"/>
      <w:r w:rsidRPr="00E6637C">
        <w:rPr>
          <w:rStyle w:val="StyleUnderline"/>
        </w:rPr>
        <w:t xml:space="preserve"> somewhat differently.</w:t>
      </w:r>
      <w:r w:rsidRPr="00E6637C">
        <w:t xml:space="preserve"> Bruce LaBruce’s queer porn film Raspberry Reich shows us how by presenting a completely different view on 1977. In it, the former heroes of the Red Army Faction have been reincarnated as gay porn actors who enjoy being each other’s playthings. They masturbate on pixelated photocopied wall-size images of Baader and Che. But the point is not to be found in the gayness or </w:t>
      </w:r>
      <w:proofErr w:type="spellStart"/>
      <w:r w:rsidRPr="00E6637C">
        <w:t>pornness</w:t>
      </w:r>
      <w:proofErr w:type="spellEnd"/>
      <w:r w:rsidRPr="00E6637C">
        <w:t xml:space="preserve"> of the film, and certainly not in its so-</w:t>
      </w:r>
      <w:proofErr w:type="gramStart"/>
      <w:r w:rsidRPr="00E6637C">
        <w:t>called ”</w:t>
      </w:r>
      <w:proofErr w:type="spellStart"/>
      <w:r w:rsidRPr="00E6637C">
        <w:t>transgressivity</w:t>
      </w:r>
      <w:proofErr w:type="spellEnd"/>
      <w:proofErr w:type="gramEnd"/>
      <w:r w:rsidRPr="00E6637C">
        <w:t xml:space="preserve">.” The point is that the actors do not identify with </w:t>
      </w:r>
      <w:proofErr w:type="gramStart"/>
      <w:r w:rsidRPr="00E6637C">
        <w:t>heroes, but</w:t>
      </w:r>
      <w:proofErr w:type="gramEnd"/>
      <w:r w:rsidRPr="00E6637C">
        <w:t xml:space="preserve"> rip their images. They become bruised images: sixth-generation copies of dodgy leftist pinups. This bunch looks much worse than David Bowie, but is much more desirable for it. Because they love the pixel, not the hero. The hero is dead. </w:t>
      </w:r>
      <w:r w:rsidRPr="00E6637C">
        <w:rPr>
          <w:rStyle w:val="Emphasis"/>
        </w:rPr>
        <w:t xml:space="preserve">Long live the </w:t>
      </w:r>
      <w:proofErr w:type="gramStart"/>
      <w:r w:rsidRPr="00E6637C">
        <w:rPr>
          <w:rStyle w:val="Emphasis"/>
        </w:rPr>
        <w:t>thing.</w:t>
      </w:r>
      <w:r w:rsidRPr="00E6637C">
        <w:rPr>
          <w:sz w:val="12"/>
        </w:rPr>
        <w:t>¶</w:t>
      </w:r>
      <w:proofErr w:type="gramEnd"/>
      <w:r w:rsidRPr="00E6637C">
        <w:rPr>
          <w:sz w:val="12"/>
        </w:rPr>
        <w:t xml:space="preserve"> </w:t>
      </w:r>
    </w:p>
    <w:p w14:paraId="4923991C" w14:textId="77777777" w:rsidR="00FE6CFD" w:rsidRPr="009119C2" w:rsidRDefault="00FE6CFD" w:rsidP="00FE6CFD"/>
    <w:p w14:paraId="4D336E35" w14:textId="77777777" w:rsidR="00FE6CFD" w:rsidRDefault="00FE6CFD" w:rsidP="00FE6CFD">
      <w:pPr>
        <w:pStyle w:val="Heading3"/>
      </w:pPr>
      <w:r>
        <w:t>Heidegger</w:t>
      </w:r>
    </w:p>
    <w:p w14:paraId="4917C07E" w14:textId="77777777" w:rsidR="00FE6CFD" w:rsidRPr="00734C0C" w:rsidRDefault="00FE6CFD" w:rsidP="00FE6CFD">
      <w:pPr>
        <w:pStyle w:val="Heading4"/>
      </w:pPr>
      <w:r>
        <w:t xml:space="preserve">Heidegger’s wrong—the answer isn’t to “connect with nature,” because that’s radically impossible </w:t>
      </w:r>
    </w:p>
    <w:p w14:paraId="2F40886D" w14:textId="77777777"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60" w:history="1">
        <w:r>
          <w:rPr>
            <w:rStyle w:val="Hyperlink"/>
          </w:rPr>
          <w:t>http://site.ebrary.com/lib/apus/docDetail.action?docID=10496853..page</w:t>
        </w:r>
      </w:hyperlink>
      <w:r>
        <w:t xml:space="preserve"> 30-31 //BR </w:t>
      </w:r>
    </w:p>
    <w:p w14:paraId="59BE9197" w14:textId="77777777" w:rsidR="00FE6CFD" w:rsidRPr="00B92668" w:rsidRDefault="00FE6CFD" w:rsidP="00FE6CFD">
      <w:pPr>
        <w:rPr>
          <w:sz w:val="16"/>
        </w:rPr>
      </w:pPr>
      <w:r w:rsidRPr="00B92668">
        <w:rPr>
          <w:sz w:val="16"/>
        </w:rPr>
        <w:t>It gets worse, because we’re losing the ground under our feet at the exact same time as we’re figuring out just how dependent upon that very ground we are. We find ourselves pinned to the void. Schizophrenia is a defense, a desperate attempt to restore a sense of solidity and consistency. It’s highly likely that some environmental rhetoric is delusive in this way. By reasserting a lost harmony with a lost lifeworld, this rhetoric tries desperately to paper over the crack. The paper itself betrays the crack</w:t>
      </w:r>
      <w:r w:rsidRPr="00443A6A">
        <w:rPr>
          <w:rStyle w:val="StyleUnderline"/>
        </w:rPr>
        <w:t>. Thinking big involves facing the meaninglessness and disorienting openness of the ecological thought. 34 Interconnectedness isn’t snug and cozy.</w:t>
      </w:r>
      <w:r w:rsidRPr="00B92668">
        <w:rPr>
          <w:sz w:val="16"/>
        </w:rPr>
        <w:t xml:space="preserve"> There is intimacy, as we shall see, but not predictable, warm fuzziness. </w:t>
      </w:r>
      <w:r w:rsidRPr="00443A6A">
        <w:rPr>
          <w:rStyle w:val="StyleUnderline"/>
        </w:rPr>
        <w:t>Do we fill the hole in the world with holism and Heidegger</w:t>
      </w:r>
      <w:r w:rsidRPr="00B92668">
        <w:rPr>
          <w:sz w:val="16"/>
        </w:rPr>
        <w:t xml:space="preserve">? Or do we go all the way into the hole? Perhaps it’s a benign hole: through it we might glimpse the Universe. Many environmental writers tell us to “connect.” 35 </w:t>
      </w:r>
      <w:r w:rsidRPr="00443A6A">
        <w:rPr>
          <w:rStyle w:val="StyleUnderline"/>
        </w:rPr>
        <w:t>The issue is more about regrouping: reestablishing some functioning fantasy that will do for now, to preserve our sanity. Yet this is radically impossible, because of the total nature of the catastrophe and the fact that there is no script for it (we are “still here,” and so on). It’s like waking up: it becomes impossible to go back to sleep and dream in good faith. The ecological disaster is like being in a cinema when suddenly the movie itself melts. Then the screen melts. Then the cinema itself melts. Or you realize your chair is crawling with maggots. You can’t just change the movie. Fantasizing at all becomes dubious.</w:t>
      </w:r>
      <w:r>
        <w:rPr>
          <w:rStyle w:val="StyleUnderline"/>
        </w:rPr>
        <w:t xml:space="preserve"> </w:t>
      </w:r>
      <w:r w:rsidRPr="00443A6A">
        <w:rPr>
          <w:rStyle w:val="StyleUnderline"/>
        </w:rPr>
        <w:t>Denying the problem</w:t>
      </w:r>
      <w:r w:rsidRPr="00B92668">
        <w:rPr>
          <w:sz w:val="16"/>
        </w:rPr>
        <w:t>, like the Bush administration of 2001–2008</w:t>
      </w:r>
      <w:r w:rsidRPr="00443A6A">
        <w:rPr>
          <w:rStyle w:val="StyleUnderline"/>
        </w:rPr>
        <w:t>, amplifies the danger. And more subtle forms of denial exist. Wishing the problem away by “doing one’s bit</w:t>
      </w:r>
      <w:r w:rsidRPr="00B92668">
        <w:rPr>
          <w:sz w:val="16"/>
        </w:rPr>
        <w:t>”—I use wartime rhetoric deliberately—</w:t>
      </w:r>
      <w:r w:rsidRPr="00443A6A">
        <w:rPr>
          <w:rStyle w:val="StyleUnderline"/>
        </w:rPr>
        <w:t>is also avoiding the void. In</w:t>
      </w:r>
      <w:r w:rsidRPr="00B92668">
        <w:rPr>
          <w:sz w:val="16"/>
        </w:rPr>
        <w:t xml:space="preserve"> the Second World War, British people hoarded tin cans to be made into aircraft and weapons. Whether or not the government really manufactured these products as a result, repetitive, compulsive activity kept horror at bay. Helpful as they are, recycling and other forms of individual and local action could also become ways of fending off the scope of the crisis and the vastness and depth of interconnectedness. These responses fit contemporary capitalist life. Being tidy and efficient is a good idea, but it isn’t the meaning of existence. As Barack Obama memorably told his campaign staff in Fall 2008, “‘we can’t solve global warming because I f——</w:t>
      </w:r>
      <w:proofErr w:type="spellStart"/>
      <w:r w:rsidRPr="00B92668">
        <w:rPr>
          <w:sz w:val="16"/>
        </w:rPr>
        <w:t>ing</w:t>
      </w:r>
      <w:proofErr w:type="spellEnd"/>
      <w:r w:rsidRPr="00B92668">
        <w:rPr>
          <w:sz w:val="16"/>
        </w:rPr>
        <w:t xml:space="preserve"> changed light bulbs in my house. It’s because of something collective.</w:t>
      </w:r>
      <w:proofErr w:type="gramStart"/>
      <w:r w:rsidRPr="00B92668">
        <w:rPr>
          <w:sz w:val="16"/>
        </w:rPr>
        <w:t>’ ”</w:t>
      </w:r>
      <w:proofErr w:type="gramEnd"/>
      <w:r w:rsidRPr="00B92668">
        <w:rPr>
          <w:sz w:val="16"/>
        </w:rPr>
        <w:t xml:space="preserve"> 36 </w:t>
      </w:r>
    </w:p>
    <w:p w14:paraId="7EE43F71" w14:textId="77777777" w:rsidR="00FE6CFD" w:rsidRDefault="00FE6CFD" w:rsidP="00FE6CFD"/>
    <w:p w14:paraId="1562E058" w14:textId="77777777" w:rsidR="00FE6CFD" w:rsidRDefault="00FE6CFD" w:rsidP="00FE6CFD"/>
    <w:p w14:paraId="0D45410D" w14:textId="77777777" w:rsidR="00FE6CFD" w:rsidRPr="00734C0C" w:rsidRDefault="00FE6CFD" w:rsidP="00FE6CFD"/>
    <w:p w14:paraId="2D3BFA53" w14:textId="77777777" w:rsidR="00FE6CFD" w:rsidRPr="00337F15" w:rsidRDefault="00FE6CFD" w:rsidP="00FE6CFD">
      <w:pPr>
        <w:pStyle w:val="Heading4"/>
      </w:pPr>
      <w:bookmarkStart w:id="12" w:name="BlockBM530"/>
      <w:bookmarkStart w:id="13" w:name="BlockBM509"/>
      <w:bookmarkEnd w:id="11"/>
      <w:proofErr w:type="spellStart"/>
      <w:r w:rsidRPr="00337F15">
        <w:t>Heideggers</w:t>
      </w:r>
      <w:proofErr w:type="spellEnd"/>
      <w:r w:rsidRPr="00337F15">
        <w:t xml:space="preserve"> conception of place locks in a static notion of Being and </w:t>
      </w:r>
      <w:proofErr w:type="spellStart"/>
      <w:r w:rsidRPr="00337F15">
        <w:t>and</w:t>
      </w:r>
      <w:proofErr w:type="spellEnd"/>
      <w:r w:rsidRPr="00337F15">
        <w:t xml:space="preserve"> Reifies Technological thought</w:t>
      </w:r>
    </w:p>
    <w:p w14:paraId="70FF01FD" w14:textId="77777777" w:rsidR="00FE6CFD" w:rsidRPr="00873D25" w:rsidRDefault="00FE6CFD" w:rsidP="00FE6CFD">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170-173)</w:t>
      </w:r>
    </w:p>
    <w:p w14:paraId="01FC3DD3" w14:textId="77777777" w:rsidR="00FE6CFD" w:rsidRDefault="00FE6CFD" w:rsidP="00FE6CFD">
      <w:pPr>
        <w:rPr>
          <w:rStyle w:val="StyleUnderline"/>
        </w:rPr>
      </w:pPr>
      <w:r w:rsidRPr="00A17BBD">
        <w:rPr>
          <w:rStyle w:val="StyleUnderline"/>
        </w:rPr>
        <w:t>Instead of runn</w:t>
      </w:r>
      <w:r w:rsidRPr="00A17BBD">
        <w:t>i</w:t>
      </w:r>
      <w:r w:rsidRPr="00A17BBD">
        <w:rPr>
          <w:rStyle w:val="StyleUnderline"/>
        </w:rPr>
        <w:t>ng away from Heidegger, left scholarship should encounter him all the more rigorously in seeking to demystify place</w:t>
      </w:r>
      <w:r>
        <w:t xml:space="preserve">, </w:t>
      </w:r>
      <w:r w:rsidRPr="00A17BBD">
        <w:t xml:space="preserve">in the name of a politics and poetics of </w:t>
      </w:r>
      <w:proofErr w:type="gramStart"/>
      <w:r w:rsidRPr="00A17BBD">
        <w:t>place</w:t>
      </w:r>
      <w:r w:rsidRPr="00A17BBD">
        <w:rPr>
          <w:rStyle w:val="StyleUnderline"/>
        </w:rPr>
        <w:t xml:space="preserve"> .</w:t>
      </w:r>
      <w:proofErr w:type="gramEnd"/>
      <w:r w:rsidRPr="00A17BBD">
        <w:rPr>
          <w:rStyle w:val="StyleUnderline"/>
        </w:rPr>
        <w:t xml:space="preserve"> We must put the idea of place into question; hence an ecological criticism that resists the idea that there</w:t>
      </w:r>
      <w:r>
        <w:t xml:space="preserve"> </w:t>
      </w:r>
      <w:r w:rsidRPr="00A17BBD">
        <w:rPr>
          <w:rStyle w:val="StyleUnderline"/>
        </w:rPr>
        <w:t xml:space="preserve">is a solid metaphysical bedrock </w:t>
      </w:r>
      <w:r>
        <w:t xml:space="preserve">(Nature or Life, for </w:t>
      </w:r>
      <w:proofErr w:type="gramStart"/>
      <w:r>
        <w:t>instance )</w:t>
      </w:r>
      <w:proofErr w:type="gramEnd"/>
      <w:r>
        <w:t xml:space="preserve"> </w:t>
      </w:r>
      <w:r w:rsidRPr="00A17BBD">
        <w:rPr>
          <w:rStyle w:val="StyleUnderline"/>
        </w:rPr>
        <w:t xml:space="preserve">beneath which thinking cannot or should not delve. In the rush to embrace an expanded view, the plangent, intense rhetoric of localism, the form of ecological thinking that seems most opposed to </w:t>
      </w:r>
      <w:proofErr w:type="spellStart"/>
      <w:r w:rsidRPr="00A17BBD">
        <w:rPr>
          <w:rStyle w:val="StyleUnderline"/>
        </w:rPr>
        <w:t>glo</w:t>
      </w:r>
      <w:proofErr w:type="spellEnd"/>
      <w:r w:rsidRPr="00A17BBD">
        <w:rPr>
          <w:rStyle w:val="StyleUnderline"/>
        </w:rPr>
        <w:t xml:space="preserve"> </w:t>
      </w:r>
      <w:proofErr w:type="spellStart"/>
      <w:r w:rsidRPr="00A17BBD">
        <w:rPr>
          <w:rStyle w:val="StyleUnderline"/>
        </w:rPr>
        <w:t>balization</w:t>
      </w:r>
      <w:proofErr w:type="spellEnd"/>
      <w:r w:rsidRPr="00A17BBD">
        <w:rPr>
          <w:rStyle w:val="StyleUnderline"/>
        </w:rPr>
        <w:t xml:space="preserve"> and most resistant to modern and postmodern </w:t>
      </w:r>
      <w:proofErr w:type="spellStart"/>
      <w:r w:rsidRPr="00A17BBD">
        <w:rPr>
          <w:rStyle w:val="StyleUnderline"/>
        </w:rPr>
        <w:t>decenterings</w:t>
      </w:r>
      <w:proofErr w:type="spellEnd"/>
      <w:r w:rsidRPr="00A17BBD">
        <w:rPr>
          <w:rStyle w:val="StyleUnderline"/>
        </w:rPr>
        <w:t xml:space="preserve"> and deconstructions, must not be allowed to fall into the hands of reactionaries.</w:t>
      </w:r>
      <w:r>
        <w:t xml:space="preserve"> Ins </w:t>
      </w:r>
      <w:proofErr w:type="spellStart"/>
      <w:r>
        <w:t>tead</w:t>
      </w:r>
      <w:proofErr w:type="spellEnd"/>
      <w:r>
        <w:t>, the central fixations upon which localism bases its claims must be examined. A</w:t>
      </w:r>
      <w:r w:rsidRPr="00A17BBD">
        <w:rPr>
          <w:rStyle w:val="StyleUnderline"/>
        </w:rPr>
        <w:t xml:space="preserve"> left ecology must "get" even further "into " place than bioregionalism and other Romantic</w:t>
      </w:r>
      <w:r>
        <w:t xml:space="preserve"> 10calisms.81 </w:t>
      </w:r>
      <w:r w:rsidRPr="00A17BBD">
        <w:rPr>
          <w:rStyle w:val="StyleUnderline"/>
        </w:rPr>
        <w:t xml:space="preserve">Only then can progressive ecocriticism establish a firm basis for exploring environmental justice issues such as environmental racism, co </w:t>
      </w:r>
      <w:proofErr w:type="spellStart"/>
      <w:r w:rsidRPr="00A17BBD">
        <w:rPr>
          <w:rStyle w:val="StyleUnderline"/>
        </w:rPr>
        <w:t>lonialism</w:t>
      </w:r>
      <w:proofErr w:type="spellEnd"/>
      <w:r w:rsidRPr="00A17BBD">
        <w:rPr>
          <w:rStyle w:val="StyleUnderline"/>
        </w:rPr>
        <w:t>, and imperialism</w:t>
      </w:r>
      <w:r>
        <w:t xml:space="preserve">. </w:t>
      </w:r>
      <w:r w:rsidRPr="00A17BBD">
        <w:rPr>
          <w:rStyle w:val="StyleUnderline"/>
        </w:rPr>
        <w:t xml:space="preserve">This basis is a strong theoretical approach. If we restrict our examination to the citation of ecological "content"-listing what is included and excluded in the </w:t>
      </w:r>
      <w:proofErr w:type="spellStart"/>
      <w:r w:rsidRPr="00A17BBD">
        <w:rPr>
          <w:rStyle w:val="StyleUnderline"/>
        </w:rPr>
        <w:t>thematics</w:t>
      </w:r>
      <w:proofErr w:type="spellEnd"/>
      <w:r w:rsidRPr="00A17BBD">
        <w:rPr>
          <w:rStyle w:val="StyleUnderline"/>
        </w:rPr>
        <w:t xml:space="preserve"> of th</w:t>
      </w:r>
      <w:r>
        <w:t>e (literary) text</w:t>
      </w:r>
      <w:r w:rsidRPr="00A17BBD">
        <w:rPr>
          <w:rStyle w:val="StyleUnderline"/>
        </w:rPr>
        <w:t>-we hand over aesthetic form, the aesthetic dimension and even theory itself, to the reactionary wing of ecological criticism</w:t>
      </w:r>
      <w:r>
        <w:t xml:space="preserve">. </w:t>
      </w:r>
      <w:r w:rsidRPr="00A17BBD">
        <w:rPr>
          <w:rStyle w:val="StyleUnderline"/>
        </w:rPr>
        <w:t xml:space="preserve">The aesthetic, and in a wider sense perception, must form part of the foundation of a thoroughly transnational ecological criticism. If we do not undertake their task, virulent </w:t>
      </w:r>
      <w:proofErr w:type="spellStart"/>
      <w:r w:rsidRPr="00A17BBD">
        <w:rPr>
          <w:rStyle w:val="StyleUnderline"/>
        </w:rPr>
        <w:t>codings</w:t>
      </w:r>
      <w:proofErr w:type="spellEnd"/>
      <w:r w:rsidRPr="00A17BBD">
        <w:rPr>
          <w:rStyle w:val="StyleUnderline"/>
        </w:rPr>
        <w:t xml:space="preserve"> of place will keep rearing their ugly</w:t>
      </w:r>
      <w:r>
        <w:t xml:space="preserve"> heads</w:t>
      </w:r>
      <w:r w:rsidRPr="00A17BBD">
        <w:rPr>
          <w:rStyle w:val="StyleUnderline"/>
        </w:rPr>
        <w:t>. Place need not be a thing. It is with the idea of thing that Heidegger's meditation on the work of art as a special place begins. Heidegger tries to de-reify the idea of the thing</w:t>
      </w:r>
      <w:r>
        <w:t xml:space="preserve">. The work of art tells us something about the nature of the thing. </w:t>
      </w:r>
      <w:r w:rsidRPr="00A17BBD">
        <w:rPr>
          <w:rStyle w:val="StyleUnderline"/>
        </w:rPr>
        <w:t>It is an opening, a "place " where phenomena become available to us; a sense of the "</w:t>
      </w:r>
      <w:proofErr w:type="spellStart"/>
      <w:r w:rsidRPr="00A17BBD">
        <w:rPr>
          <w:rStyle w:val="StyleUnderline"/>
        </w:rPr>
        <w:t>thingliness</w:t>
      </w:r>
      <w:proofErr w:type="spellEnd"/>
      <w:r w:rsidRPr="00A17BBD">
        <w:rPr>
          <w:rStyle w:val="StyleUnderline"/>
        </w:rPr>
        <w:t>" of things covered over or denied in the notion of the thing as formed matter</w:t>
      </w:r>
      <w:r>
        <w:t xml:space="preserve"> (</w:t>
      </w:r>
      <w:proofErr w:type="spellStart"/>
      <w:r>
        <w:t>ahumble</w:t>
      </w:r>
      <w:proofErr w:type="spellEnd"/>
      <w:r>
        <w:t xml:space="preserve"> </w:t>
      </w:r>
      <w:r w:rsidRPr="00A17BBD">
        <w:rPr>
          <w:rStyle w:val="StyleUnderline"/>
        </w:rPr>
        <w:t xml:space="preserve">things </w:t>
      </w:r>
      <w:proofErr w:type="gramStart"/>
      <w:r w:rsidRPr="00A17BBD">
        <w:rPr>
          <w:rStyle w:val="StyleUnderline"/>
        </w:rPr>
        <w:t>gather together</w:t>
      </w:r>
      <w:proofErr w:type="gramEnd"/>
      <w:r w:rsidRPr="00A17BBD">
        <w:rPr>
          <w:rStyle w:val="StyleUnderline"/>
        </w:rPr>
        <w:t xml:space="preserve"> the entire environment, the social and natural place, of the peasant woman. Heidegger's description opens the shoes to the "earth "</w:t>
      </w:r>
      <w:r>
        <w:t xml:space="preserve"> (the things that are not worked on by or with human hands), and to the "world" (the historical/cultural dimension in which the shoes are used and gain significance). Similarly, the Greek temple, a product of the "world " of Greek cultural/historical </w:t>
      </w:r>
      <w:proofErr w:type="spellStart"/>
      <w:r>
        <w:t>proj</w:t>
      </w:r>
      <w:proofErr w:type="spellEnd"/>
      <w:r>
        <w:t xml:space="preserve"> </w:t>
      </w:r>
      <w:proofErr w:type="spellStart"/>
      <w:r>
        <w:t>ects</w:t>
      </w:r>
      <w:proofErr w:type="spellEnd"/>
      <w:r>
        <w:t xml:space="preserve">, opens the space it inhabits such that we perceive the " earth," the stoniness of the stone, the " breadth" of the sky.82 In another essay, it </w:t>
      </w:r>
      <w:r w:rsidRPr="00A17BBD">
        <w:rPr>
          <w:rStyle w:val="StyleUnderline"/>
        </w:rPr>
        <w:t xml:space="preserve">is the bridge that makes possible the riverbank as a specific </w:t>
      </w:r>
      <w:proofErr w:type="gramStart"/>
      <w:r w:rsidRPr="00A17BBD">
        <w:rPr>
          <w:rStyle w:val="StyleUnderline"/>
        </w:rPr>
        <w:t>place.s</w:t>
      </w:r>
      <w:proofErr w:type="gramEnd"/>
      <w:r w:rsidRPr="00A17BBD">
        <w:rPr>
          <w:rStyle w:val="StyleUnderline"/>
        </w:rPr>
        <w:t xml:space="preserve">3 Poetry is place, for Heidegger. In some deep sense, it </w:t>
      </w:r>
      <w:proofErr w:type="gramStart"/>
      <w:r w:rsidRPr="00A17BBD">
        <w:rPr>
          <w:rStyle w:val="StyleUnderline"/>
        </w:rPr>
        <w:t>actually saves</w:t>
      </w:r>
      <w:proofErr w:type="gramEnd"/>
      <w:r w:rsidRPr="00A17BBD">
        <w:rPr>
          <w:rStyle w:val="StyleUnderline"/>
        </w:rPr>
        <w:t xml:space="preserve"> the </w:t>
      </w:r>
      <w:proofErr w:type="spellStart"/>
      <w:r w:rsidRPr="00A17BBD">
        <w:rPr>
          <w:rStyle w:val="StyleUnderline"/>
        </w:rPr>
        <w:t>earthsets</w:t>
      </w:r>
      <w:proofErr w:type="spellEnd"/>
      <w:r>
        <w:t xml:space="preserve"> </w:t>
      </w:r>
      <w:r w:rsidRPr="00A17BBD">
        <w:rPr>
          <w:rStyle w:val="StyleUnderline"/>
        </w:rPr>
        <w:t xml:space="preserve">it "free into its own </w:t>
      </w:r>
      <w:proofErr w:type="spellStart"/>
      <w:r w:rsidRPr="00A17BBD">
        <w:rPr>
          <w:rStyle w:val="StyleUnderline"/>
        </w:rPr>
        <w:t>presencing</w:t>
      </w:r>
      <w:proofErr w:type="spellEnd"/>
      <w:r w:rsidRPr="00A17BBD">
        <w:rPr>
          <w:rStyle w:val="StyleUnderline"/>
        </w:rPr>
        <w:t>."</w:t>
      </w:r>
      <w:r>
        <w:t xml:space="preserve"> </w:t>
      </w:r>
      <w:r w:rsidRPr="00A17BBD">
        <w:rPr>
          <w:rStyle w:val="StyleUnderline"/>
        </w:rPr>
        <w:t xml:space="preserve">s4 Heidegger turns the shoes inside out to reveal the environment in which they come to exist. But why, anachronism aside, did he choose a dirty pair of peasant shoes rather than, say, something like a box-fresh pair of sneakers made in a sweatshop and worn in the </w:t>
      </w:r>
      <w:proofErr w:type="gramStart"/>
      <w:r w:rsidRPr="00A17BBD">
        <w:rPr>
          <w:rStyle w:val="StyleUnderline"/>
        </w:rPr>
        <w:t>projects ?</w:t>
      </w:r>
      <w:proofErr w:type="gramEnd"/>
      <w:r>
        <w:t xml:space="preserve"> </w:t>
      </w:r>
      <w:r w:rsidRPr="00A17BBD">
        <w:rPr>
          <w:rStyle w:val="StyleUnderline"/>
        </w:rPr>
        <w:t xml:space="preserve">The </w:t>
      </w:r>
      <w:proofErr w:type="spellStart"/>
      <w:r w:rsidRPr="00A17BBD">
        <w:rPr>
          <w:rStyle w:val="StyleUnderline"/>
        </w:rPr>
        <w:t>environmentalness</w:t>
      </w:r>
      <w:proofErr w:type="spellEnd"/>
      <w:r w:rsidRPr="00A17BBD">
        <w:rPr>
          <w:rStyle w:val="StyleUnderline"/>
        </w:rPr>
        <w:t xml:space="preserve"> of the shoes is a function of modern capitalist society despite</w:t>
      </w:r>
      <w:r>
        <w:t xml:space="preserve"> </w:t>
      </w:r>
      <w:r w:rsidRPr="00A17BBD">
        <w:rPr>
          <w:rStyle w:val="StyleUnderline"/>
        </w:rPr>
        <w:t>Heidegger's best efforts to disguise this fact</w:t>
      </w:r>
      <w:r>
        <w:rPr>
          <w:rStyle w:val="StyleUnderline"/>
        </w:rPr>
        <w:t>2</w:t>
      </w:r>
      <w:r>
        <w:t xml:space="preserve">. </w:t>
      </w:r>
      <w:r w:rsidRPr="00A17BBD">
        <w:rPr>
          <w:rStyle w:val="StyleUnderline"/>
        </w:rPr>
        <w:t xml:space="preserve">There is an ideological flavor to the substance of Heidegger's description. It is a form of Romanticism: countering the displacements of modernity with the politics and poetics of place. </w:t>
      </w:r>
      <w:r>
        <w:t xml:space="preserve">The gesture is always aware of its futility. </w:t>
      </w:r>
      <w:r w:rsidRPr="00A17BBD">
        <w:rPr>
          <w:rStyle w:val="StyleUnderline"/>
        </w:rPr>
        <w:t xml:space="preserve">It is a cry of the heart in a heartless world, a declaration that if we j </w:t>
      </w:r>
      <w:proofErr w:type="spellStart"/>
      <w:r w:rsidRPr="00A17BBD">
        <w:rPr>
          <w:rStyle w:val="StyleUnderline"/>
        </w:rPr>
        <w:t>ust</w:t>
      </w:r>
      <w:proofErr w:type="spellEnd"/>
      <w:r w:rsidRPr="00A17BBD">
        <w:rPr>
          <w:rStyle w:val="StyleUnderline"/>
        </w:rPr>
        <w:t xml:space="preserve"> think hard enough, the poisoned rain of modern life will come to a halt</w:t>
      </w:r>
      <w:r>
        <w:t>. Meyer Shapiro's argument that these are a city dweller's shoes undermines the lyrical heft of the passage, which does appear tied to a heavy investment in the primitive and the feudal</w:t>
      </w:r>
      <w:r w:rsidRPr="00A17BBD">
        <w:rPr>
          <w:rStyle w:val="StyleUnderline"/>
        </w:rPr>
        <w:t xml:space="preserve">. But even on Heidegger's own terms, the shoes are distinctly modern, in their very primitivism.85 derivation, claims Heidegger, from the status of eq </w:t>
      </w:r>
      <w:proofErr w:type="spellStart"/>
      <w:r w:rsidRPr="00A17BBD">
        <w:rPr>
          <w:rStyle w:val="StyleUnderline"/>
        </w:rPr>
        <w:t>uipment</w:t>
      </w:r>
      <w:proofErr w:type="spellEnd"/>
      <w:r w:rsidRPr="00A17BBD">
        <w:rPr>
          <w:rStyle w:val="StyleUnderline"/>
        </w:rPr>
        <w:t>), or the thing as a perceptual manifold of substance and accidence</w:t>
      </w:r>
      <w:r>
        <w:t xml:space="preserve">. </w:t>
      </w:r>
      <w:r w:rsidRPr="00A17BBD">
        <w:rPr>
          <w:rStyle w:val="StyleUnderline"/>
        </w:rPr>
        <w:t xml:space="preserve">Heidegger's reading of the peas ant shoes poetically renders the way in which </w:t>
      </w:r>
      <w:proofErr w:type="gramStart"/>
      <w:r w:rsidRPr="00A17BBD">
        <w:rPr>
          <w:rStyle w:val="StyleUnderline"/>
        </w:rPr>
        <w:t>these</w:t>
      </w:r>
      <w:r>
        <w:rPr>
          <w:rStyle w:val="StyleUnderline"/>
        </w:rPr>
        <w:t xml:space="preserve"> </w:t>
      </w:r>
      <w:r w:rsidRPr="00A17BBD">
        <w:rPr>
          <w:rStyle w:val="StyleUnderline"/>
        </w:rPr>
        <w:t>Romantic environmentalism</w:t>
      </w:r>
      <w:proofErr w:type="gramEnd"/>
      <w:r w:rsidRPr="00A17BBD">
        <w:rPr>
          <w:rStyle w:val="StyleUnderline"/>
        </w:rPr>
        <w:t xml:space="preserve"> is a flavor of modern consumerist ideology</w:t>
      </w:r>
      <w:r w:rsidRPr="00A17BBD">
        <w:rPr>
          <w:rStyle w:val="StyleUnderline"/>
          <w:u w:val="none"/>
        </w:rPr>
        <w:t>.</w:t>
      </w:r>
      <w:r>
        <w:rPr>
          <w:rStyle w:val="StyleUnderline"/>
          <w:u w:val="none"/>
        </w:rPr>
        <w:t xml:space="preserve"> </w:t>
      </w:r>
      <w:r w:rsidRPr="00A17BBD">
        <w:rPr>
          <w:rStyle w:val="StyleUnderline"/>
          <w:u w:val="none"/>
        </w:rPr>
        <w:t>It is thoroughly urban, even when it is born in the countryside.</w:t>
      </w:r>
      <w:r>
        <w:rPr>
          <w:rStyle w:val="StyleUnderline"/>
          <w:u w:val="none"/>
        </w:rPr>
        <w:t xml:space="preserve"> </w:t>
      </w:r>
      <w:r w:rsidRPr="00A17BBD">
        <w:rPr>
          <w:rStyle w:val="StyleUnderline"/>
          <w:u w:val="none"/>
        </w:rPr>
        <w:t>The poet who told us how to wander lonely as a cloud also told us for</w:t>
      </w:r>
      <w:r>
        <w:rPr>
          <w:rStyle w:val="StyleUnderline"/>
          <w:u w:val="none"/>
        </w:rPr>
        <w:t xml:space="preserve"> </w:t>
      </w:r>
      <w:r w:rsidRPr="00A17BBD">
        <w:rPr>
          <w:rStyle w:val="StyleUnderline"/>
          <w:u w:val="none"/>
        </w:rPr>
        <w:t>the first time what it felt like to be lonely in a crowd. Wordsworth's descriptions</w:t>
      </w:r>
      <w:r>
        <w:rPr>
          <w:rStyle w:val="StyleUnderline"/>
          <w:u w:val="none"/>
        </w:rPr>
        <w:t xml:space="preserve"> </w:t>
      </w:r>
      <w:r w:rsidRPr="00A17BBD">
        <w:rPr>
          <w:rStyle w:val="StyleUnderline"/>
          <w:u w:val="none"/>
        </w:rPr>
        <w:t>of London are among the most " environmental" of his entire</w:t>
      </w:r>
      <w:r>
        <w:rPr>
          <w:rStyle w:val="StyleUnderline"/>
          <w:u w:val="none"/>
        </w:rPr>
        <w:t xml:space="preserve"> </w:t>
      </w:r>
      <w:r w:rsidRPr="00A17BBD">
        <w:rPr>
          <w:rStyle w:val="StyleUnderline"/>
          <w:u w:val="none"/>
        </w:rPr>
        <w:t xml:space="preserve">oeuvre.86 </w:t>
      </w:r>
      <w:r w:rsidRPr="00A17BBD">
        <w:rPr>
          <w:rStyle w:val="StyleUnderline"/>
        </w:rPr>
        <w:t xml:space="preserve">So Heidegger tries to re-establish the idea of place. He goes so far as to state that we could not have space without place: the sureness of place enables us to glimpse the openness of space </w:t>
      </w:r>
      <w:proofErr w:type="spellStart"/>
      <w:proofErr w:type="gramStart"/>
      <w:r w:rsidRPr="00A17BBD">
        <w:rPr>
          <w:rStyle w:val="StyleUnderline"/>
        </w:rPr>
        <w:t>itself.S</w:t>
      </w:r>
      <w:proofErr w:type="spellEnd"/>
      <w:proofErr w:type="gramEnd"/>
      <w:r w:rsidRPr="00A17BBD">
        <w:rPr>
          <w:rStyle w:val="StyleUnderline"/>
        </w:rPr>
        <w:t xml:space="preserve">? Heidegger finds an answer to the question of </w:t>
      </w:r>
      <w:proofErr w:type="gramStart"/>
      <w:r w:rsidRPr="00A17BBD">
        <w:rPr>
          <w:rStyle w:val="StyleUnderline"/>
        </w:rPr>
        <w:t>place</w:t>
      </w:r>
      <w:r w:rsidRPr="00A17BBD">
        <w:rPr>
          <w:rStyle w:val="StyleUnderline"/>
          <w:u w:val="none"/>
        </w:rPr>
        <w:t xml:space="preserve"> .</w:t>
      </w:r>
      <w:proofErr w:type="gramEnd"/>
      <w:r w:rsidRPr="00A17BBD">
        <w:rPr>
          <w:rStyle w:val="StyleUnderline"/>
          <w:u w:val="none"/>
        </w:rPr>
        <w:t xml:space="preserve"> This is </w:t>
      </w:r>
      <w:proofErr w:type="gramStart"/>
      <w:r w:rsidRPr="00A17BBD">
        <w:rPr>
          <w:rStyle w:val="StyleUnderline"/>
          <w:u w:val="none"/>
        </w:rPr>
        <w:t xml:space="preserve">ironic, </w:t>
      </w:r>
      <w:r w:rsidRPr="00A17BBD">
        <w:rPr>
          <w:rStyle w:val="StyleUnderline"/>
        </w:rPr>
        <w:t>since</w:t>
      </w:r>
      <w:proofErr w:type="gramEnd"/>
      <w:r w:rsidRPr="00A17BBD">
        <w:rPr>
          <w:rStyle w:val="StyleUnderline"/>
        </w:rPr>
        <w:t xml:space="preserve"> his idea of place is one of the most open and seemingly </w:t>
      </w:r>
      <w:proofErr w:type="spellStart"/>
      <w:r w:rsidRPr="00A17BBD">
        <w:rPr>
          <w:rStyle w:val="StyleUnderline"/>
        </w:rPr>
        <w:t>nonreified</w:t>
      </w:r>
      <w:proofErr w:type="spellEnd"/>
      <w:r w:rsidRPr="00A17BBD">
        <w:rPr>
          <w:rStyle w:val="StyleUnderline"/>
        </w:rPr>
        <w:t xml:space="preserve"> ones we could imagine</w:t>
      </w:r>
      <w:r w:rsidRPr="00A17BBD">
        <w:rPr>
          <w:rStyle w:val="StyleUnderline"/>
          <w:u w:val="none"/>
        </w:rPr>
        <w:t xml:space="preserve">. Indeed, for Heidegger, </w:t>
      </w:r>
      <w:r w:rsidRPr="00A17BBD">
        <w:rPr>
          <w:rStyle w:val="StyleUnderline"/>
        </w:rPr>
        <w:t>place is the very opposite of closing or closure.</w:t>
      </w:r>
      <w:r w:rsidRPr="00A17BBD">
        <w:rPr>
          <w:rStyle w:val="StyleUnderline"/>
          <w:u w:val="none"/>
        </w:rPr>
        <w:t xml:space="preserve"> Pl</w:t>
      </w:r>
      <w:r w:rsidRPr="00A17BBD">
        <w:rPr>
          <w:rStyle w:val="StyleUnderline"/>
        </w:rPr>
        <w:t xml:space="preserve">ace is the aperture of </w:t>
      </w:r>
      <w:proofErr w:type="spellStart"/>
      <w:r w:rsidRPr="00A17BBD">
        <w:rPr>
          <w:rStyle w:val="StyleUnderline"/>
        </w:rPr>
        <w:t>Being.ss</w:t>
      </w:r>
      <w:proofErr w:type="spellEnd"/>
      <w:r w:rsidRPr="00A17BBD">
        <w:rPr>
          <w:rStyle w:val="StyleUnderline"/>
        </w:rPr>
        <w:t xml:space="preserve"> Heidegger, however, closes the very idea of openness</w:t>
      </w:r>
      <w:r w:rsidRPr="00A17BBD">
        <w:t>. Place becomes a component of fascist ideolog</w:t>
      </w:r>
      <w:r w:rsidRPr="00A17BBD">
        <w:rPr>
          <w:rStyle w:val="StyleUnderline"/>
          <w:u w:val="none"/>
        </w:rPr>
        <w:t>y.</w:t>
      </w:r>
      <w:r>
        <w:rPr>
          <w:rStyle w:val="StyleUnderline"/>
          <w:u w:val="none"/>
        </w:rPr>
        <w:t xml:space="preserve"> </w:t>
      </w:r>
      <w:r w:rsidRPr="00A17BBD">
        <w:rPr>
          <w:rStyle w:val="StyleUnderline"/>
          <w:u w:val="none"/>
        </w:rPr>
        <w:t>The shoes are not randomly chosen. Heidegger could</w:t>
      </w:r>
      <w:r w:rsidRPr="00A17BBD">
        <w:rPr>
          <w:rStyle w:val="StyleUnderline"/>
        </w:rPr>
        <w:t xml:space="preserve"> </w:t>
      </w:r>
      <w:r w:rsidRPr="00A17BBD">
        <w:rPr>
          <w:rStyle w:val="StyleUnderline"/>
          <w:u w:val="none"/>
        </w:rPr>
        <w:t>have used a pho-</w:t>
      </w:r>
      <w:r>
        <w:rPr>
          <w:rStyle w:val="StyleUnderline"/>
          <w:u w:val="none"/>
        </w:rPr>
        <w:t xml:space="preserve"> </w:t>
      </w:r>
      <w:r w:rsidRPr="00A17BBD">
        <w:rPr>
          <w:rStyle w:val="StyleUnderline"/>
          <w:u w:val="none"/>
        </w:rPr>
        <w:t xml:space="preserve">Imagining Ecology without </w:t>
      </w:r>
      <w:proofErr w:type="gramStart"/>
      <w:r w:rsidRPr="00A17BBD">
        <w:rPr>
          <w:rStyle w:val="StyleUnderline"/>
          <w:u w:val="none"/>
        </w:rPr>
        <w:t>Nature .</w:t>
      </w:r>
      <w:proofErr w:type="gramEnd"/>
      <w:r w:rsidRPr="00A17BBD">
        <w:rPr>
          <w:rStyle w:val="StyleUnderline"/>
          <w:u w:val="none"/>
        </w:rPr>
        <w:t xml:space="preserve"> 1 73</w:t>
      </w:r>
      <w:r>
        <w:rPr>
          <w:rStyle w:val="StyleUnderline"/>
          <w:u w:val="none"/>
        </w:rPr>
        <w:t xml:space="preserve"> </w:t>
      </w:r>
      <w:proofErr w:type="spellStart"/>
      <w:r w:rsidRPr="00A17BBD">
        <w:rPr>
          <w:rStyle w:val="StyleUnderline"/>
          <w:u w:val="none"/>
        </w:rPr>
        <w:t>tograph</w:t>
      </w:r>
      <w:proofErr w:type="spellEnd"/>
      <w:r w:rsidRPr="00A17BBD">
        <w:rPr>
          <w:rStyle w:val="StyleUnderline"/>
          <w:u w:val="none"/>
        </w:rPr>
        <w:t xml:space="preserve"> of a dam, but the peasant shoes are the ideological fantasy</w:t>
      </w:r>
      <w:r w:rsidRPr="00A17BBD">
        <w:t xml:space="preserve"> obj</w:t>
      </w:r>
      <w:r>
        <w:t xml:space="preserve"> </w:t>
      </w:r>
      <w:proofErr w:type="spellStart"/>
      <w:r w:rsidRPr="00A17BBD">
        <w:t>ect</w:t>
      </w:r>
      <w:proofErr w:type="spellEnd"/>
      <w:r w:rsidRPr="00A17BBD">
        <w:t xml:space="preserve"> of a certain regressive strain in nationalism.</w:t>
      </w:r>
      <w:r>
        <w:t xml:space="preserve"> </w:t>
      </w:r>
      <w:r w:rsidRPr="00A17BBD">
        <w:rPr>
          <w:rStyle w:val="StyleUnderline"/>
        </w:rPr>
        <w:t>Urban modernity and postmodernity are already included even in pastoral/idyllic evocations of place, both inside and outside the artwork</w:t>
      </w:r>
      <w:r>
        <w:t>. Edward Thomas 's "</w:t>
      </w:r>
      <w:proofErr w:type="spellStart"/>
      <w:r>
        <w:t>Adlestrop</w:t>
      </w:r>
      <w:proofErr w:type="spellEnd"/>
      <w:r>
        <w:t xml:space="preserve">," which allows us to reflect upon the ambient sounds of the English countryside, is enabled by a train j </w:t>
      </w:r>
      <w:proofErr w:type="spellStart"/>
      <w:r>
        <w:t>ourney</w:t>
      </w:r>
      <w:proofErr w:type="spellEnd"/>
      <w:r>
        <w:t xml:space="preserve">. When the " express train " stops " unwontedly" at the eponymous station, when, in other words, the "world " of the train </w:t>
      </w:r>
      <w:proofErr w:type="gramStart"/>
      <w:r>
        <w:t>( in</w:t>
      </w:r>
      <w:proofErr w:type="gramEnd"/>
      <w:r>
        <w:t xml:space="preserve"> Heidegger's language ) is interrupted, </w:t>
      </w:r>
      <w:r w:rsidRPr="00A17BBD">
        <w:rPr>
          <w:rStyle w:val="StyleUnderline"/>
        </w:rPr>
        <w:t xml:space="preserve">the passengers are able to sense the earth. The express train necessarily traverses the space between cities. Notice the first wrinkle in the Heideggerian view. The earth actually interrupts the world-Heidegger's term is " j </w:t>
      </w:r>
      <w:proofErr w:type="spellStart"/>
      <w:r w:rsidRPr="00A17BBD">
        <w:rPr>
          <w:rStyle w:val="StyleUnderline"/>
        </w:rPr>
        <w:t>ut</w:t>
      </w:r>
      <w:proofErr w:type="spellEnd"/>
      <w:r w:rsidRPr="00A17BBD">
        <w:rPr>
          <w:rStyle w:val="StyleUnderline"/>
        </w:rPr>
        <w:t xml:space="preserve">"-so that the more world we have, the more earth j </w:t>
      </w:r>
      <w:proofErr w:type="spellStart"/>
      <w:r w:rsidRPr="00A17BBD">
        <w:rPr>
          <w:rStyle w:val="StyleUnderline"/>
        </w:rPr>
        <w:t>uts</w:t>
      </w:r>
      <w:proofErr w:type="spellEnd"/>
      <w:r w:rsidRPr="00A17BBD">
        <w:rPr>
          <w:rStyle w:val="StyleUnderline"/>
        </w:rPr>
        <w:t xml:space="preserve"> through; </w:t>
      </w:r>
      <w:proofErr w:type="gramStart"/>
      <w:r w:rsidRPr="00A17BBD">
        <w:rPr>
          <w:rStyle w:val="StyleUnderline"/>
        </w:rPr>
        <w:t>thus</w:t>
      </w:r>
      <w:proofErr w:type="gramEnd"/>
      <w:r w:rsidRPr="00A17BBD">
        <w:rPr>
          <w:rStyle w:val="StyleUnderline"/>
        </w:rPr>
        <w:t xml:space="preserve"> giving rise to the problem of the ambiguous role of technology</w:t>
      </w:r>
      <w:r>
        <w:t xml:space="preserve">. S9 Cities are present in the negative, even in this little Edwardian poem about an overlooked place. Art simultaneously </w:t>
      </w:r>
      <w:proofErr w:type="gramStart"/>
      <w:r>
        <w:t>opens up</w:t>
      </w:r>
      <w:proofErr w:type="gramEnd"/>
      <w:r>
        <w:t xml:space="preserve"> the earth and carves out a world in that earth. </w:t>
      </w:r>
      <w:r w:rsidRPr="00A17BBD">
        <w:rPr>
          <w:rStyle w:val="StyleUnderline"/>
        </w:rPr>
        <w:t>Heidegger tends secretly to side with technology rather than Being, despite his stated intentions.</w:t>
      </w:r>
      <w:r>
        <w:t xml:space="preserve"> In fact, </w:t>
      </w:r>
      <w:r w:rsidRPr="00A17BBD">
        <w:rPr>
          <w:rStyle w:val="StyleUnderline"/>
        </w:rPr>
        <w:t xml:space="preserve">we could parody his view by declaring the obvious truth that the environment </w:t>
      </w:r>
      <w:r>
        <w:t xml:space="preserve">(earth) </w:t>
      </w:r>
      <w:r w:rsidRPr="00A17BBD">
        <w:rPr>
          <w:rStyle w:val="StyleUnderline"/>
        </w:rPr>
        <w:t>has become more present precisely because humans have been carving it up and destroying it so effectively</w:t>
      </w:r>
      <w:r>
        <w:t xml:space="preserve">. </w:t>
      </w:r>
      <w:r w:rsidRPr="00A17BBD">
        <w:rPr>
          <w:rStyle w:val="StyleUnderline"/>
        </w:rPr>
        <w:t>What remains of earth, on this view, is really a ghostly resonance in the artwork itself. Perhaps all the environmental art being produced both in high art and in kitsch</w:t>
      </w:r>
      <w:r>
        <w:t xml:space="preserve"> (from experimental noise music to Debussy for relaxation</w:t>
      </w:r>
      <w:r w:rsidRPr="00A17BBD">
        <w:rPr>
          <w:rStyle w:val="StyleUnderline"/>
        </w:rPr>
        <w:t xml:space="preserve">), is </w:t>
      </w:r>
      <w:proofErr w:type="gramStart"/>
      <w:r w:rsidRPr="00A17BBD">
        <w:rPr>
          <w:rStyle w:val="StyleUnderline"/>
        </w:rPr>
        <w:t>actually a</w:t>
      </w:r>
      <w:proofErr w:type="gramEnd"/>
      <w:r w:rsidRPr="00A17BBD">
        <w:rPr>
          <w:rStyle w:val="StyleUnderline"/>
        </w:rPr>
        <w:t xml:space="preserve"> symptom of the loss of the existing environment as noncultural, nonhistorical earth. Heidegger, the philosopher engrossed in deep ecological assaults on modern times,</w:t>
      </w:r>
      <w:r>
        <w:t xml:space="preserve"> turns out to work for the other side. As Avital Ronell brilliantly demonstrated, the </w:t>
      </w:r>
      <w:r w:rsidRPr="00A17BBD">
        <w:rPr>
          <w:rStyle w:val="StyleUnderline"/>
        </w:rPr>
        <w:t>Heideggerian call of conscience, that which reminds us of our earthbound mission, is imagined as an all-</w:t>
      </w:r>
      <w:proofErr w:type="spellStart"/>
      <w:r w:rsidRPr="00A17BBD">
        <w:rPr>
          <w:rStyle w:val="StyleUnderline"/>
        </w:rPr>
        <w:t>tootechnological</w:t>
      </w:r>
      <w:proofErr w:type="spellEnd"/>
      <w:r w:rsidRPr="00A17BBD">
        <w:rPr>
          <w:rStyle w:val="StyleUnderline"/>
        </w:rPr>
        <w:t xml:space="preserve"> telephone call.90</w:t>
      </w:r>
    </w:p>
    <w:p w14:paraId="44DC8552" w14:textId="77777777" w:rsidR="00FE6CFD" w:rsidRPr="003B3C98" w:rsidRDefault="00FE6CFD" w:rsidP="00FE6CFD">
      <w:pPr>
        <w:pStyle w:val="BodyText"/>
      </w:pPr>
      <w:r>
        <w:t xml:space="preserve">Our Alternative is Dark Ecology – Only a challenge of our aesthetic conception of nature can rupture our understanding of the “Natural </w:t>
      </w:r>
      <w:proofErr w:type="gramStart"/>
      <w:r>
        <w:t>“ world</w:t>
      </w:r>
      <w:proofErr w:type="gramEnd"/>
      <w:r>
        <w:t xml:space="preserve"> as inherently separate to our world.</w:t>
      </w:r>
    </w:p>
    <w:p w14:paraId="5AF36113" w14:textId="77777777" w:rsidR="00FE6CFD" w:rsidRPr="00873D25" w:rsidRDefault="00FE6CFD" w:rsidP="00FE6CFD">
      <w:pPr>
        <w:pStyle w:val="BodyText"/>
        <w:rPr>
          <w:b/>
        </w:rPr>
      </w:pPr>
      <w:r w:rsidRPr="00E6637C">
        <w:t xml:space="preserve">Morton </w:t>
      </w:r>
      <w:r>
        <w:t>7</w:t>
      </w:r>
      <w:r w:rsidRPr="00E6637C">
        <w:t xml:space="preserve"> </w:t>
      </w:r>
      <w:proofErr w:type="gramStart"/>
      <w:r w:rsidRPr="00E6637C">
        <w:t>–</w:t>
      </w:r>
      <w:r>
        <w:t>(</w:t>
      </w:r>
      <w:r w:rsidRPr="00E6637C">
        <w:t xml:space="preserve"> Timothy</w:t>
      </w:r>
      <w:proofErr w:type="gramEnd"/>
      <w:r w:rsidRPr="00E6637C">
        <w:t xml:space="preserve">, Prof of </w:t>
      </w:r>
      <w:proofErr w:type="spellStart"/>
      <w:r>
        <w:t>Englisj</w:t>
      </w:r>
      <w:proofErr w:type="spellEnd"/>
      <w:r w:rsidRPr="00E6637C">
        <w:t xml:space="preserve"> @ </w:t>
      </w:r>
      <w:r>
        <w:t>Rive</w:t>
      </w:r>
      <w:r w:rsidRPr="00E6637C">
        <w:t>. “</w:t>
      </w:r>
      <w:r>
        <w:t>Ecology without nature</w:t>
      </w:r>
      <w:r w:rsidRPr="00E6637C">
        <w:t>,</w:t>
      </w:r>
      <w:proofErr w:type="gramStart"/>
      <w:r w:rsidRPr="00E6637C">
        <w:t xml:space="preserve">” </w:t>
      </w:r>
      <w:r>
        <w:t>,</w:t>
      </w:r>
      <w:proofErr w:type="gramEnd"/>
      <w:r>
        <w:t xml:space="preserve"> </w:t>
      </w:r>
      <w:r w:rsidRPr="00E6637C">
        <w:t xml:space="preserve"> </w:t>
      </w:r>
      <w:r>
        <w:t>It’s a book find it , 194-196)</w:t>
      </w:r>
    </w:p>
    <w:p w14:paraId="45DFEEEB" w14:textId="77777777" w:rsidR="00FE6CFD" w:rsidRDefault="00FE6CFD" w:rsidP="00FE6CFD">
      <w:pPr>
        <w:rPr>
          <w:rStyle w:val="StyleUnderline"/>
        </w:rPr>
      </w:pPr>
    </w:p>
    <w:p w14:paraId="3ADD7F1E" w14:textId="77777777" w:rsidR="00FE6CFD" w:rsidRPr="00023C36" w:rsidRDefault="00FE6CFD" w:rsidP="00FE6CFD">
      <w:pPr>
        <w:rPr>
          <w:rStyle w:val="StyleUnderline"/>
        </w:rPr>
      </w:pPr>
      <w:proofErr w:type="spellStart"/>
      <w:r w:rsidRPr="00966BEE">
        <w:rPr>
          <w:rStyle w:val="StyleUnderline"/>
        </w:rPr>
        <w:t>Ecocritique</w:t>
      </w:r>
      <w:proofErr w:type="spellEnd"/>
      <w:r w:rsidRPr="00966BEE">
        <w:rPr>
          <w:rStyle w:val="StyleUnderline"/>
        </w:rPr>
        <w:t xml:space="preserve"> must carefully distinguish the necessity of helping the</w:t>
      </w:r>
      <w:r>
        <w:rPr>
          <w:rStyle w:val="StyleUnderline"/>
        </w:rPr>
        <w:t xml:space="preserve"> </w:t>
      </w:r>
      <w:r w:rsidRPr="00966BEE">
        <w:rPr>
          <w:rStyle w:val="StyleUnderline"/>
        </w:rPr>
        <w:t>other(s) fulfill their drive from the reactionary "right to life " and also</w:t>
      </w:r>
      <w:r>
        <w:rPr>
          <w:rStyle w:val="StyleUnderline"/>
        </w:rPr>
        <w:t xml:space="preserve"> </w:t>
      </w:r>
      <w:r w:rsidRPr="00966BEE">
        <w:rPr>
          <w:rStyle w:val="StyleUnderline"/>
        </w:rPr>
        <w:t>from Leopold's conservative " land ethic</w:t>
      </w:r>
      <w:proofErr w:type="gramStart"/>
      <w:r w:rsidRPr="00966BEE">
        <w:t>" :</w:t>
      </w:r>
      <w:proofErr w:type="gramEnd"/>
      <w:r w:rsidRPr="00966BEE">
        <w:t xml:space="preserve"> "</w:t>
      </w:r>
      <w:r w:rsidRPr="00966BEE">
        <w:rPr>
          <w:rStyle w:val="StyleUnderline"/>
        </w:rPr>
        <w:t>A thing is right when it</w:t>
      </w:r>
      <w:r>
        <w:rPr>
          <w:rStyle w:val="StyleUnderline"/>
        </w:rPr>
        <w:t xml:space="preserve"> </w:t>
      </w:r>
      <w:r w:rsidRPr="00966BEE">
        <w:rPr>
          <w:rStyle w:val="StyleUnderline"/>
        </w:rPr>
        <w:t>tends to preserve the integrity, stability, and beauty of the biotic community.</w:t>
      </w:r>
      <w:r>
        <w:rPr>
          <w:rStyle w:val="StyleUnderline"/>
        </w:rPr>
        <w:t xml:space="preserve"> </w:t>
      </w:r>
      <w:r w:rsidRPr="00966BEE">
        <w:rPr>
          <w:rStyle w:val="StyleUnderline"/>
        </w:rPr>
        <w:t>It is wrong when it tends otherwise.</w:t>
      </w:r>
      <w:r w:rsidRPr="00966BEE">
        <w:t xml:space="preserve">" </w:t>
      </w:r>
      <w:proofErr w:type="spellStart"/>
      <w:r w:rsidRPr="00966BEE">
        <w:t>lsl</w:t>
      </w:r>
      <w:proofErr w:type="spellEnd"/>
      <w:r w:rsidRPr="00966BEE">
        <w:t xml:space="preserve"> Integrity, </w:t>
      </w:r>
      <w:proofErr w:type="spellStart"/>
      <w:r w:rsidRPr="00966BEE">
        <w:t>sta</w:t>
      </w:r>
      <w:proofErr w:type="spellEnd"/>
      <w:r w:rsidRPr="00966BEE">
        <w:t xml:space="preserve"> </w:t>
      </w:r>
      <w:proofErr w:type="spellStart"/>
      <w:r w:rsidRPr="00966BEE">
        <w:t>bility</w:t>
      </w:r>
      <w:proofErr w:type="spellEnd"/>
      <w:r w:rsidRPr="00966BEE">
        <w:t>, and</w:t>
      </w:r>
      <w:r>
        <w:t xml:space="preserve"> </w:t>
      </w:r>
      <w:r w:rsidRPr="00966BEE">
        <w:t xml:space="preserve">beauty are all aesthetic criteria. </w:t>
      </w:r>
      <w:r w:rsidRPr="00966BEE">
        <w:rPr>
          <w:rStyle w:val="StyleUnderline"/>
        </w:rPr>
        <w:t>The presence of " beauty" in the trio</w:t>
      </w:r>
      <w:r>
        <w:rPr>
          <w:rStyle w:val="StyleUnderline"/>
        </w:rPr>
        <w:t xml:space="preserve"> </w:t>
      </w:r>
      <w:r w:rsidRPr="00966BEE">
        <w:rPr>
          <w:rStyle w:val="StyleUnderline"/>
        </w:rPr>
        <w:t>only serves to divert attention from the organicism of integrity and stability</w:t>
      </w:r>
      <w:r w:rsidRPr="00966BEE">
        <w:t>.</w:t>
      </w:r>
      <w:r>
        <w:t xml:space="preserve"> </w:t>
      </w:r>
      <w:r w:rsidRPr="00966BEE">
        <w:t>Leopold's " community" hesitates between an image of a group</w:t>
      </w:r>
      <w:r>
        <w:t xml:space="preserve"> </w:t>
      </w:r>
      <w:r w:rsidRPr="00966BEE">
        <w:t>of conscious beings and an animated version of ambience. Essays such</w:t>
      </w:r>
      <w:r>
        <w:t xml:space="preserve"> </w:t>
      </w:r>
      <w:r w:rsidRPr="00966BEE">
        <w:t xml:space="preserve">as " Thinking Like a Mountain " prepare for it.1S2 Leopold </w:t>
      </w:r>
      <w:proofErr w:type="gramStart"/>
      <w:r w:rsidRPr="00966BEE">
        <w:t>was well</w:t>
      </w:r>
      <w:r>
        <w:t xml:space="preserve"> </w:t>
      </w:r>
      <w:r w:rsidRPr="00966BEE">
        <w:t>aware that</w:t>
      </w:r>
      <w:proofErr w:type="gramEnd"/>
      <w:r w:rsidRPr="00966BEE">
        <w:t xml:space="preserve"> he was constrained to argue for environmentalism in aesthetic</w:t>
      </w:r>
      <w:r>
        <w:t xml:space="preserve"> </w:t>
      </w:r>
      <w:r w:rsidRPr="00966BEE">
        <w:t xml:space="preserve">terms.1S3 His argument is precisely Kantian: " </w:t>
      </w:r>
      <w:r w:rsidRPr="00966BEE">
        <w:rPr>
          <w:rStyle w:val="StyleUnderline"/>
        </w:rPr>
        <w:t>The outstanding</w:t>
      </w:r>
      <w:r>
        <w:rPr>
          <w:rStyle w:val="StyleUnderline"/>
        </w:rPr>
        <w:t xml:space="preserve"> </w:t>
      </w:r>
      <w:r w:rsidRPr="00966BEE">
        <w:rPr>
          <w:rStyle w:val="StyleUnderline"/>
        </w:rPr>
        <w:t>characteristic of perception is that it entails no consumption and no dilution</w:t>
      </w:r>
      <w:r>
        <w:rPr>
          <w:rStyle w:val="StyleUnderline"/>
        </w:rPr>
        <w:t xml:space="preserve"> </w:t>
      </w:r>
      <w:r w:rsidRPr="00966BEE">
        <w:rPr>
          <w:rStyle w:val="StyleUnderline"/>
        </w:rPr>
        <w:t>of any resource</w:t>
      </w:r>
      <w:r w:rsidRPr="00966BEE">
        <w:t xml:space="preserve">." 154 </w:t>
      </w:r>
      <w:r w:rsidRPr="00966BEE">
        <w:rPr>
          <w:rStyle w:val="StyleUnderline"/>
        </w:rPr>
        <w:t>This perception of wild nature is therefore</w:t>
      </w:r>
      <w:r>
        <w:rPr>
          <w:rStyle w:val="StyleUnderline"/>
        </w:rPr>
        <w:t xml:space="preserve"> </w:t>
      </w:r>
      <w:r w:rsidRPr="00966BEE">
        <w:rPr>
          <w:rStyle w:val="StyleUnderline"/>
        </w:rPr>
        <w:t>consumerism without consumption,</w:t>
      </w:r>
      <w:r w:rsidRPr="00966BEE">
        <w:t xml:space="preserve"> </w:t>
      </w:r>
      <w:r w:rsidRPr="00966BEE">
        <w:rPr>
          <w:rStyle w:val="StyleUnderline"/>
        </w:rPr>
        <w:t>the pure form of consumerism</w:t>
      </w:r>
      <w:r w:rsidRPr="00966BEE">
        <w:t>.</w:t>
      </w:r>
      <w:r>
        <w:t xml:space="preserve"> </w:t>
      </w:r>
      <w:r w:rsidRPr="00966BEE">
        <w:t>In the Romantic period, art already interrogated the idea of organicism</w:t>
      </w:r>
      <w:r>
        <w:t xml:space="preserve"> </w:t>
      </w:r>
      <w:r w:rsidRPr="00966BEE">
        <w:t>that came close to a politics of the drive, as an ultimate form of</w:t>
      </w:r>
      <w:r>
        <w:t xml:space="preserve"> </w:t>
      </w:r>
      <w:r w:rsidRPr="00966BEE">
        <w:t xml:space="preserve">ecological politics. </w:t>
      </w:r>
      <w:r w:rsidRPr="00966BEE">
        <w:rPr>
          <w:rStyle w:val="StyleUnderline"/>
        </w:rPr>
        <w:t>Frankenstein is an ecological novel precisely not because</w:t>
      </w:r>
      <w:r>
        <w:rPr>
          <w:rStyle w:val="StyleUnderline"/>
        </w:rPr>
        <w:t xml:space="preserve"> </w:t>
      </w:r>
      <w:r w:rsidRPr="00966BEE">
        <w:rPr>
          <w:rStyle w:val="StyleUnderline"/>
        </w:rPr>
        <w:t>it compels us to care for a preexisting notion of nature, but because</w:t>
      </w:r>
      <w:r>
        <w:rPr>
          <w:rStyle w:val="StyleUnderline"/>
        </w:rPr>
        <w:t xml:space="preserve"> </w:t>
      </w:r>
      <w:r w:rsidRPr="00966BEE">
        <w:rPr>
          <w:rStyle w:val="StyleUnderline"/>
        </w:rPr>
        <w:t>it questions the very idea of nature. Far from standing in for irreducible</w:t>
      </w:r>
      <w:r>
        <w:rPr>
          <w:rStyle w:val="StyleUnderline"/>
        </w:rPr>
        <w:t xml:space="preserve"> </w:t>
      </w:r>
      <w:r w:rsidRPr="00966BEE">
        <w:rPr>
          <w:rStyle w:val="StyleUnderline"/>
        </w:rPr>
        <w:t>particularity-and hence ironically generalizing that very</w:t>
      </w:r>
      <w:r>
        <w:rPr>
          <w:rStyle w:val="StyleUnderline"/>
        </w:rPr>
        <w:t xml:space="preserve"> </w:t>
      </w:r>
      <w:r w:rsidRPr="00966BEE">
        <w:rPr>
          <w:rStyle w:val="StyleUnderline"/>
        </w:rPr>
        <w:t>particularity-the creature represents alienated generality.</w:t>
      </w:r>
      <w:r w:rsidRPr="00966BEE">
        <w:t xml:space="preserve"> </w:t>
      </w:r>
      <w:r w:rsidRPr="00966BEE">
        <w:rPr>
          <w:rStyle w:val="StyleUnderline"/>
        </w:rPr>
        <w:t>In the sense</w:t>
      </w:r>
      <w:r>
        <w:rPr>
          <w:rStyle w:val="StyleUnderline"/>
        </w:rPr>
        <w:t xml:space="preserve"> </w:t>
      </w:r>
      <w:r w:rsidRPr="00966BEE">
        <w:rPr>
          <w:rStyle w:val="StyleUnderline"/>
        </w:rPr>
        <w:t>that his existence subtends our personhood, he figures forth an essentialist</w:t>
      </w:r>
      <w:r>
        <w:rPr>
          <w:rStyle w:val="StyleUnderline"/>
        </w:rPr>
        <w:t xml:space="preserve"> </w:t>
      </w:r>
      <w:r w:rsidRPr="00966BEE">
        <w:rPr>
          <w:rStyle w:val="StyleUnderline"/>
        </w:rPr>
        <w:t xml:space="preserve">view of nature. But insofar as this nature is </w:t>
      </w:r>
      <w:proofErr w:type="spellStart"/>
      <w:r w:rsidRPr="00966BEE">
        <w:rPr>
          <w:rStyle w:val="StyleUnderline"/>
        </w:rPr>
        <w:t>abj</w:t>
      </w:r>
      <w:proofErr w:type="spellEnd"/>
      <w:r w:rsidRPr="00966BEE">
        <w:rPr>
          <w:rStyle w:val="StyleUnderline"/>
        </w:rPr>
        <w:t xml:space="preserve"> </w:t>
      </w:r>
      <w:proofErr w:type="spellStart"/>
      <w:r w:rsidRPr="00966BEE">
        <w:rPr>
          <w:rStyle w:val="StyleUnderline"/>
        </w:rPr>
        <w:t>ect</w:t>
      </w:r>
      <w:proofErr w:type="spellEnd"/>
      <w:r w:rsidRPr="00966BEE">
        <w:rPr>
          <w:rStyle w:val="StyleUnderline"/>
        </w:rPr>
        <w:t xml:space="preserve"> and its stitches</w:t>
      </w:r>
      <w:r>
        <w:rPr>
          <w:rStyle w:val="StyleUnderline"/>
        </w:rPr>
        <w:t xml:space="preserve"> </w:t>
      </w:r>
      <w:r w:rsidRPr="00966BEE">
        <w:rPr>
          <w:rStyle w:val="StyleUnderline"/>
        </w:rPr>
        <w:t xml:space="preserve">are showing, this " essence " includes arbitrariness and </w:t>
      </w:r>
      <w:proofErr w:type="spellStart"/>
      <w:r w:rsidRPr="00966BEE">
        <w:rPr>
          <w:rStyle w:val="StyleUnderline"/>
        </w:rPr>
        <w:t>supplementarity</w:t>
      </w:r>
      <w:proofErr w:type="spellEnd"/>
      <w:r w:rsidRPr="00966BEE">
        <w:rPr>
          <w:rStyle w:val="StyleUnderline"/>
        </w:rPr>
        <w:t>.</w:t>
      </w:r>
      <w:r>
        <w:rPr>
          <w:rStyle w:val="StyleUnderline"/>
        </w:rPr>
        <w:t xml:space="preserve"> </w:t>
      </w:r>
      <w:r w:rsidRPr="00966BEE">
        <w:rPr>
          <w:rStyle w:val="StyleUnderline"/>
        </w:rPr>
        <w:t xml:space="preserve">The creature is </w:t>
      </w:r>
      <w:proofErr w:type="gramStart"/>
      <w:r w:rsidRPr="00966BEE">
        <w:rPr>
          <w:rStyle w:val="StyleUnderline"/>
        </w:rPr>
        <w:t>made out of</w:t>
      </w:r>
      <w:proofErr w:type="gramEnd"/>
      <w:r w:rsidRPr="00966BEE">
        <w:rPr>
          <w:rStyle w:val="StyleUnderline"/>
        </w:rPr>
        <w:t xml:space="preserve"> any body, anybody</w:t>
      </w:r>
      <w:r w:rsidRPr="00966BEE">
        <w:t>. Frankenstein's creature</w:t>
      </w:r>
      <w:r>
        <w:t xml:space="preserve"> </w:t>
      </w:r>
      <w:r w:rsidRPr="00966BEE">
        <w:rPr>
          <w:rStyle w:val="StyleUnderline"/>
        </w:rPr>
        <w:t xml:space="preserve">is not even </w:t>
      </w:r>
      <w:proofErr w:type="spellStart"/>
      <w:proofErr w:type="gramStart"/>
      <w:r w:rsidRPr="00966BEE">
        <w:rPr>
          <w:rStyle w:val="StyleUnderline"/>
        </w:rPr>
        <w:t>an other</w:t>
      </w:r>
      <w:proofErr w:type="spellEnd"/>
      <w:proofErr w:type="gramEnd"/>
      <w:r w:rsidRPr="00966BEE">
        <w:rPr>
          <w:rStyle w:val="StyleUnderline"/>
        </w:rPr>
        <w:t xml:space="preserve"> because he cannot return our gaze or act as blank</w:t>
      </w:r>
      <w:r>
        <w:rPr>
          <w:rStyle w:val="StyleUnderline"/>
        </w:rPr>
        <w:t xml:space="preserve"> </w:t>
      </w:r>
      <w:r w:rsidRPr="00966BEE">
        <w:rPr>
          <w:rStyle w:val="StyleUnderline"/>
        </w:rPr>
        <w:t>screen.</w:t>
      </w:r>
      <w:r w:rsidRPr="00966BEE">
        <w:t xml:space="preserve"> He </w:t>
      </w:r>
      <w:r w:rsidRPr="00966BEE">
        <w:rPr>
          <w:rStyle w:val="StyleUnderline"/>
        </w:rPr>
        <w:t>is a horrific abject that speaks beautiful Enlightenment</w:t>
      </w:r>
      <w:r>
        <w:rPr>
          <w:rStyle w:val="StyleUnderline"/>
        </w:rPr>
        <w:t xml:space="preserve"> </w:t>
      </w:r>
      <w:r w:rsidRPr="00966BEE">
        <w:rPr>
          <w:rStyle w:val="StyleUnderline"/>
        </w:rPr>
        <w:t>prose, a piece of butcher's meat with blinking eyes</w:t>
      </w:r>
      <w:r w:rsidRPr="00966BEE">
        <w:t xml:space="preserve">. </w:t>
      </w:r>
      <w:r w:rsidRPr="00966BEE">
        <w:rPr>
          <w:rStyle w:val="StyleUnderline"/>
        </w:rPr>
        <w:t>This artificial object</w:t>
      </w:r>
      <w:r>
        <w:rPr>
          <w:rStyle w:val="StyleUnderline"/>
        </w:rPr>
        <w:t xml:space="preserve"> </w:t>
      </w:r>
      <w:r w:rsidRPr="00966BEE">
        <w:rPr>
          <w:rStyle w:val="StyleUnderline"/>
        </w:rPr>
        <w:t>bleeds and speaks plangently of vegetarianism and compassion, while</w:t>
      </w:r>
      <w:r>
        <w:rPr>
          <w:rStyle w:val="StyleUnderline"/>
        </w:rPr>
        <w:t xml:space="preserve"> </w:t>
      </w:r>
      <w:r w:rsidRPr="00966BEE">
        <w:rPr>
          <w:rStyle w:val="StyleUnderline"/>
        </w:rPr>
        <w:t>committing murders and blaming them on his environment-people.</w:t>
      </w:r>
      <w:r>
        <w:rPr>
          <w:rStyle w:val="StyleUnderline"/>
        </w:rPr>
        <w:t xml:space="preserve"> </w:t>
      </w:r>
      <w:r w:rsidRPr="00966BEE">
        <w:t>As Franco Moretti and Chris Baldick have argued, throughout the nineteenth</w:t>
      </w:r>
      <w:r>
        <w:t xml:space="preserve"> </w:t>
      </w:r>
      <w:r w:rsidRPr="00966BEE">
        <w:t>century the creature was viewed as the working-class, creation of</w:t>
      </w:r>
      <w:r>
        <w:t xml:space="preserve"> </w:t>
      </w:r>
      <w:r>
        <w:rPr>
          <w:rStyle w:val="StyleUnderline"/>
          <w:u w:val="none"/>
        </w:rPr>
        <w:t>the bourgeoisie</w:t>
      </w:r>
      <w:r w:rsidRPr="00966BEE">
        <w:rPr>
          <w:rStyle w:val="StyleUnderline"/>
        </w:rPr>
        <w:t>. He is also an object of homophobic fascination:</w:t>
      </w:r>
      <w:r>
        <w:rPr>
          <w:rStyle w:val="StyleUnderline"/>
        </w:rPr>
        <w:t xml:space="preserve"> </w:t>
      </w:r>
      <w:r w:rsidRPr="00966BEE">
        <w:rPr>
          <w:rStyle w:val="StyleUnderline"/>
        </w:rPr>
        <w:t xml:space="preserve">Frankenstein's pursuit of him indicates a burning </w:t>
      </w:r>
      <w:proofErr w:type="spellStart"/>
      <w:r w:rsidRPr="00966BEE">
        <w:rPr>
          <w:rStyle w:val="StyleUnderline"/>
        </w:rPr>
        <w:t>desire.lss</w:t>
      </w:r>
      <w:proofErr w:type="spellEnd"/>
      <w:r>
        <w:rPr>
          <w:rStyle w:val="StyleUnderline"/>
          <w:u w:val="none"/>
        </w:rPr>
        <w:t xml:space="preserve"> </w:t>
      </w:r>
      <w:r w:rsidRPr="00966BEE">
        <w:rPr>
          <w:rStyle w:val="StyleUnderline"/>
        </w:rPr>
        <w:t>Criticism</w:t>
      </w:r>
      <w:r>
        <w:rPr>
          <w:rStyle w:val="StyleUnderline"/>
        </w:rPr>
        <w:t xml:space="preserve"> </w:t>
      </w:r>
      <w:r w:rsidRPr="00966BEE">
        <w:rPr>
          <w:rStyle w:val="StyleUnderline"/>
        </w:rPr>
        <w:t>has, i</w:t>
      </w:r>
      <w:r>
        <w:rPr>
          <w:rStyle w:val="StyleUnderline"/>
          <w:u w:val="none"/>
        </w:rPr>
        <w:t xml:space="preserve">n </w:t>
      </w:r>
      <w:r w:rsidRPr="00966BEE">
        <w:rPr>
          <w:rStyle w:val="StyleUnderline"/>
        </w:rPr>
        <w:t>addition, found in the creature the inconsistent object of racist</w:t>
      </w:r>
      <w:r>
        <w:rPr>
          <w:rStyle w:val="StyleUnderline"/>
        </w:rPr>
        <w:t xml:space="preserve"> </w:t>
      </w:r>
      <w:proofErr w:type="spellStart"/>
      <w:proofErr w:type="gramStart"/>
      <w:r w:rsidRPr="00966BEE">
        <w:rPr>
          <w:rStyle w:val="StyleUnderline"/>
        </w:rPr>
        <w:t>fantasy.l</w:t>
      </w:r>
      <w:proofErr w:type="spellEnd"/>
      <w:proofErr w:type="gramEnd"/>
      <w:r w:rsidRPr="00966BEE">
        <w:rPr>
          <w:rStyle w:val="StyleUnderline"/>
        </w:rPr>
        <w:t xml:space="preserve"> s6 The creature wants precisely not </w:t>
      </w:r>
      <w:proofErr w:type="spellStart"/>
      <w:r w:rsidRPr="00966BEE">
        <w:rPr>
          <w:rStyle w:val="StyleUnderline"/>
        </w:rPr>
        <w:t>t o</w:t>
      </w:r>
      <w:proofErr w:type="spellEnd"/>
      <w:r w:rsidRPr="00966BEE">
        <w:rPr>
          <w:rStyle w:val="StyleUnderline"/>
        </w:rPr>
        <w:t xml:space="preserve"> be left alone, like a</w:t>
      </w:r>
      <w:r>
        <w:rPr>
          <w:rStyle w:val="StyleUnderline"/>
        </w:rPr>
        <w:t xml:space="preserve"> </w:t>
      </w:r>
      <w:r w:rsidRPr="00966BEE">
        <w:rPr>
          <w:rStyle w:val="StyleUnderline"/>
        </w:rPr>
        <w:t>wilderness, but to have someone stay true to his own desire, to build</w:t>
      </w:r>
      <w:r>
        <w:rPr>
          <w:rStyle w:val="StyleUnderline"/>
        </w:rPr>
        <w:t xml:space="preserve"> </w:t>
      </w:r>
      <w:r w:rsidRPr="00966BEE">
        <w:rPr>
          <w:rStyle w:val="StyleUnderline"/>
        </w:rPr>
        <w:t>him a mate so he can leave in peace, reproducing his drive</w:t>
      </w:r>
      <w:r>
        <w:rPr>
          <w:rStyle w:val="StyleUnderline"/>
          <w:u w:val="none"/>
        </w:rPr>
        <w:t xml:space="preserve">. </w:t>
      </w:r>
      <w:r w:rsidRPr="00966BEE">
        <w:rPr>
          <w:rStyle w:val="StyleUnderline"/>
        </w:rPr>
        <w:t>Does he</w:t>
      </w:r>
      <w:r>
        <w:rPr>
          <w:rStyle w:val="StyleUnderline"/>
        </w:rPr>
        <w:t xml:space="preserve"> </w:t>
      </w:r>
      <w:r w:rsidRPr="00966BEE">
        <w:rPr>
          <w:rStyle w:val="StyleUnderline"/>
        </w:rPr>
        <w:t>point the way toward a posthuman ecology, or toward a humanity to</w:t>
      </w:r>
      <w:r>
        <w:rPr>
          <w:rStyle w:val="StyleUnderline"/>
        </w:rPr>
        <w:t xml:space="preserve"> </w:t>
      </w:r>
      <w:proofErr w:type="gramStart"/>
      <w:r w:rsidRPr="00966BEE">
        <w:rPr>
          <w:rStyle w:val="StyleUnderline"/>
        </w:rPr>
        <w:t>come ?</w:t>
      </w:r>
      <w:proofErr w:type="gramEnd"/>
      <w:r w:rsidRPr="00966BEE">
        <w:rPr>
          <w:rStyle w:val="StyleUnderline"/>
        </w:rPr>
        <w:t xml:space="preserve"> </w:t>
      </w:r>
      <w:r>
        <w:rPr>
          <w:rStyle w:val="StyleUnderline"/>
          <w:u w:val="none"/>
        </w:rPr>
        <w:t xml:space="preserve">I often think that the trouble with posthumanism is that we have not yet achieved humanity, and that humanity and </w:t>
      </w:r>
      <w:proofErr w:type="spellStart"/>
      <w:r>
        <w:rPr>
          <w:rStyle w:val="StyleUnderline"/>
          <w:u w:val="none"/>
        </w:rPr>
        <w:t>posthumanity</w:t>
      </w:r>
      <w:proofErr w:type="spellEnd"/>
      <w:r>
        <w:rPr>
          <w:rStyle w:val="StyleUnderline"/>
          <w:u w:val="none"/>
        </w:rPr>
        <w:t xml:space="preserve"> have no time for what Derrida calls the animal that therefore I am. </w:t>
      </w:r>
      <w:r w:rsidRPr="00966BEE">
        <w:rPr>
          <w:rStyle w:val="StyleUnderline"/>
        </w:rPr>
        <w:t>Caring for the creature</w:t>
      </w:r>
      <w:r w:rsidRPr="00966BEE">
        <w:t xml:space="preserve"> </w:t>
      </w:r>
      <w:r w:rsidRPr="00966BEE">
        <w:rPr>
          <w:rStyle w:val="StyleUnderline"/>
        </w:rPr>
        <w:t>would acknowledge the monstrosity at the</w:t>
      </w:r>
      <w:r>
        <w:rPr>
          <w:rStyle w:val="StyleUnderline"/>
        </w:rPr>
        <w:t xml:space="preserve"> </w:t>
      </w:r>
      <w:r w:rsidRPr="00966BEE">
        <w:rPr>
          <w:rStyle w:val="StyleUnderline"/>
        </w:rPr>
        <w:t>heart of the idea of nature</w:t>
      </w:r>
      <w:r>
        <w:rPr>
          <w:rStyle w:val="StyleUnderline"/>
          <w:u w:val="none"/>
        </w:rPr>
        <w:t xml:space="preserve">. </w:t>
      </w:r>
      <w:r w:rsidRPr="00966BEE">
        <w:rPr>
          <w:rStyle w:val="StyleUnderline"/>
        </w:rPr>
        <w:t>It would involve a fetishist ethics-in the</w:t>
      </w:r>
      <w:r>
        <w:rPr>
          <w:rStyle w:val="StyleUnderline"/>
        </w:rPr>
        <w:t xml:space="preserve"> </w:t>
      </w:r>
      <w:r w:rsidRPr="00966BEE">
        <w:rPr>
          <w:rStyle w:val="StyleUnderline"/>
        </w:rPr>
        <w:t>normative view, a kind of decadence-that would deform the eroticized</w:t>
      </w:r>
      <w:r>
        <w:rPr>
          <w:rStyle w:val="StyleUnderline"/>
        </w:rPr>
        <w:t xml:space="preserve"> </w:t>
      </w:r>
      <w:r w:rsidRPr="00966BEE">
        <w:rPr>
          <w:rStyle w:val="StyleUnderline"/>
        </w:rPr>
        <w:t>objectification</w:t>
      </w:r>
      <w:r>
        <w:rPr>
          <w:rStyle w:val="StyleUnderline"/>
          <w:u w:val="none"/>
        </w:rPr>
        <w:t xml:space="preserve"> (</w:t>
      </w:r>
      <w:r w:rsidRPr="00966BEE">
        <w:rPr>
          <w:rStyle w:val="StyleUnderline"/>
        </w:rPr>
        <w:t>what we call "</w:t>
      </w:r>
      <w:proofErr w:type="gramStart"/>
      <w:r w:rsidRPr="00966BEE">
        <w:rPr>
          <w:rStyle w:val="StyleUnderline"/>
        </w:rPr>
        <w:t>nature :</w:t>
      </w:r>
      <w:proofErr w:type="gramEnd"/>
      <w:r w:rsidRPr="00966BEE">
        <w:rPr>
          <w:rStyle w:val="StyleUnderline"/>
        </w:rPr>
        <w:t>'</w:t>
      </w:r>
      <w:r>
        <w:rPr>
          <w:rStyle w:val="StyleUnderline"/>
          <w:u w:val="none"/>
        </w:rPr>
        <w:t xml:space="preserve"> ) </w:t>
      </w:r>
      <w:r w:rsidRPr="00966BEE">
        <w:rPr>
          <w:rStyle w:val="StyleUnderline"/>
        </w:rPr>
        <w:t>that is the mode of ecologically</w:t>
      </w:r>
      <w:r>
        <w:rPr>
          <w:rStyle w:val="StyleUnderline"/>
        </w:rPr>
        <w:t xml:space="preserve"> </w:t>
      </w:r>
      <w:r w:rsidRPr="00966BEE">
        <w:rPr>
          <w:rStyle w:val="StyleUnderline"/>
        </w:rPr>
        <w:t>destructive enjoyment</w:t>
      </w:r>
      <w:r>
        <w:rPr>
          <w:rStyle w:val="StyleUnderline"/>
          <w:u w:val="none"/>
        </w:rPr>
        <w:t xml:space="preserve">. This is what Adorno sees as the dissolution of the destructive idea of "progress " by paradoxically decadent ethical acts, giving the example of extreme forms of justice in animal rights. There is beauty in the beautiful soul: " The ideal of complete, </w:t>
      </w:r>
      <w:proofErr w:type="spellStart"/>
      <w:r>
        <w:rPr>
          <w:rStyle w:val="StyleUnderline"/>
          <w:u w:val="none"/>
        </w:rPr>
        <w:t>liferenouncing</w:t>
      </w:r>
      <w:proofErr w:type="spellEnd"/>
      <w:r>
        <w:rPr>
          <w:rStyle w:val="StyleUnderline"/>
          <w:u w:val="none"/>
        </w:rPr>
        <w:t xml:space="preserve"> </w:t>
      </w:r>
      <w:r w:rsidRPr="00966BEE">
        <w:rPr>
          <w:rStyle w:val="StyleUnderline"/>
        </w:rPr>
        <w:t>distance from purpose, even if narrow-minded and willfully</w:t>
      </w:r>
      <w:r>
        <w:rPr>
          <w:rStyle w:val="StyleUnderline"/>
        </w:rPr>
        <w:t xml:space="preserve"> </w:t>
      </w:r>
      <w:r w:rsidRPr="00966BEE">
        <w:rPr>
          <w:rStyle w:val="StyleUnderline"/>
        </w:rPr>
        <w:t>obstinate</w:t>
      </w:r>
      <w:r>
        <w:rPr>
          <w:rStyle w:val="StyleUnderline"/>
          <w:u w:val="none"/>
        </w:rPr>
        <w:t xml:space="preserve">, [is] </w:t>
      </w:r>
      <w:r w:rsidRPr="00966BEE">
        <w:rPr>
          <w:rStyle w:val="StyleUnderline"/>
        </w:rPr>
        <w:t>the reverse image of the false purposiveness of industry,</w:t>
      </w:r>
      <w:r>
        <w:rPr>
          <w:rStyle w:val="StyleUnderline"/>
        </w:rPr>
        <w:t xml:space="preserve"> </w:t>
      </w:r>
      <w:r w:rsidRPr="00966BEE">
        <w:rPr>
          <w:rStyle w:val="StyleUnderline"/>
        </w:rPr>
        <w:t>in which everything is for something else.</w:t>
      </w:r>
      <w:r>
        <w:rPr>
          <w:rStyle w:val="StyleUnderline"/>
          <w:u w:val="none"/>
        </w:rPr>
        <w:t xml:space="preserve">"ls7 Frankenstein is </w:t>
      </w:r>
      <w:proofErr w:type="spellStart"/>
      <w:r>
        <w:rPr>
          <w:rStyle w:val="StyleUnderline"/>
          <w:u w:val="none"/>
        </w:rPr>
        <w:t>a bout</w:t>
      </w:r>
      <w:proofErr w:type="spellEnd"/>
      <w:r>
        <w:rPr>
          <w:rStyle w:val="StyleUnderline"/>
          <w:u w:val="none"/>
        </w:rPr>
        <w:t xml:space="preserve"> how social conditions are not yet established for such " twisted " ethical forms to take place. </w:t>
      </w:r>
      <w:r w:rsidRPr="00966BEE">
        <w:rPr>
          <w:rStyle w:val="StyleUnderline"/>
        </w:rPr>
        <w:t>Frankenstein's creature is the distorted, ambient</w:t>
      </w:r>
      <w:r>
        <w:rPr>
          <w:rStyle w:val="StyleUnderline"/>
        </w:rPr>
        <w:t xml:space="preserve"> </w:t>
      </w:r>
      <w:r w:rsidRPr="00966BEE">
        <w:rPr>
          <w:rStyle w:val="StyleUnderline"/>
        </w:rPr>
        <w:t>category of the environment pulled around to the " front" of the</w:t>
      </w:r>
      <w:r>
        <w:rPr>
          <w:rStyle w:val="StyleUnderline"/>
        </w:rPr>
        <w:t xml:space="preserve"> </w:t>
      </w:r>
      <w:r w:rsidRPr="00966BEE">
        <w:rPr>
          <w:rStyle w:val="StyleUnderline"/>
        </w:rPr>
        <w:t>reader's view, the " answer of the real" whose very form embodies a terrible</w:t>
      </w:r>
      <w:r>
        <w:rPr>
          <w:rStyle w:val="StyleUnderline"/>
        </w:rPr>
        <w:t xml:space="preserve"> </w:t>
      </w:r>
      <w:r w:rsidRPr="00966BEE">
        <w:rPr>
          <w:rStyle w:val="StyleUnderline"/>
        </w:rPr>
        <w:t>split: the horrific ugliness of alienated social cruelty</w:t>
      </w:r>
      <w:r>
        <w:rPr>
          <w:rStyle w:val="StyleUnderline"/>
          <w:u w:val="none"/>
        </w:rPr>
        <w:t xml:space="preserve">, and the painful eloquence of enlightened reflection. </w:t>
      </w:r>
      <w:r w:rsidRPr="00966BEE">
        <w:rPr>
          <w:rStyle w:val="StyleUnderline"/>
        </w:rPr>
        <w:t>There would be no need for</w:t>
      </w:r>
      <w:r>
        <w:rPr>
          <w:rStyle w:val="StyleUnderline"/>
        </w:rPr>
        <w:t xml:space="preserve"> </w:t>
      </w:r>
      <w:r w:rsidRPr="00966BEE">
        <w:rPr>
          <w:rStyle w:val="StyleUnderline"/>
        </w:rPr>
        <w:t>beautiful souls without such ugly objects. If a poisoned rainforest could</w:t>
      </w:r>
      <w:r>
        <w:rPr>
          <w:rStyle w:val="StyleUnderline"/>
        </w:rPr>
        <w:t xml:space="preserve"> </w:t>
      </w:r>
      <w:r w:rsidRPr="00966BEE">
        <w:rPr>
          <w:rStyle w:val="StyleUnderline"/>
        </w:rPr>
        <w:t xml:space="preserve">speak, it would sound like Frankenstein's creature. </w:t>
      </w:r>
      <w:proofErr w:type="spellStart"/>
      <w:r w:rsidRPr="00966BEE">
        <w:rPr>
          <w:rStyle w:val="StyleUnderline"/>
        </w:rPr>
        <w:t>Ecocritique</w:t>
      </w:r>
      <w:proofErr w:type="spellEnd"/>
      <w:r w:rsidRPr="00966BEE">
        <w:rPr>
          <w:rStyle w:val="StyleUnderline"/>
        </w:rPr>
        <w:t xml:space="preserve"> must attend</w:t>
      </w:r>
      <w:r>
        <w:rPr>
          <w:rStyle w:val="StyleUnderline"/>
        </w:rPr>
        <w:t xml:space="preserve"> </w:t>
      </w:r>
      <w:r w:rsidRPr="00966BEE">
        <w:rPr>
          <w:rStyle w:val="StyleUnderline"/>
        </w:rPr>
        <w:t>to such auguries of innocence.</w:t>
      </w:r>
      <w:r>
        <w:rPr>
          <w:rStyle w:val="StyleUnderline"/>
        </w:rPr>
        <w:t xml:space="preserve"> </w:t>
      </w:r>
      <w:r w:rsidRPr="00966BEE">
        <w:rPr>
          <w:rStyle w:val="StyleUnderline"/>
        </w:rPr>
        <w:t>The augury of Frankenstein is the reverse of deep ecology. The task</w:t>
      </w:r>
      <w:r>
        <w:rPr>
          <w:rStyle w:val="StyleUnderline"/>
        </w:rPr>
        <w:t xml:space="preserve"> </w:t>
      </w:r>
      <w:r w:rsidRPr="00966BEE">
        <w:rPr>
          <w:rStyle w:val="StyleUnderline"/>
        </w:rPr>
        <w:t>becomes to love the disgusting, inert, and meaningless. Ecological politics</w:t>
      </w:r>
      <w:r>
        <w:rPr>
          <w:rStyle w:val="StyleUnderline"/>
        </w:rPr>
        <w:t xml:space="preserve"> </w:t>
      </w:r>
      <w:r w:rsidRPr="00966BEE">
        <w:rPr>
          <w:rStyle w:val="StyleUnderline"/>
        </w:rPr>
        <w:t>must constantly and ruthlessly reframe our view of the ecological:</w:t>
      </w:r>
      <w:r>
        <w:rPr>
          <w:rStyle w:val="StyleUnderline"/>
        </w:rPr>
        <w:t xml:space="preserve"> </w:t>
      </w:r>
      <w:r w:rsidRPr="00966BEE">
        <w:rPr>
          <w:rStyle w:val="StyleUnderline"/>
        </w:rPr>
        <w:t>what was " outside" yesterday will be " inside " today</w:t>
      </w:r>
      <w:r>
        <w:rPr>
          <w:rStyle w:val="StyleUnderline"/>
          <w:u w:val="none"/>
        </w:rPr>
        <w:t xml:space="preserve">. </w:t>
      </w:r>
      <w:r w:rsidRPr="00966BEE">
        <w:rPr>
          <w:rStyle w:val="StyleUnderline"/>
        </w:rPr>
        <w:t>We identify with</w:t>
      </w:r>
      <w:r>
        <w:rPr>
          <w:rStyle w:val="StyleUnderline"/>
        </w:rPr>
        <w:t xml:space="preserve"> </w:t>
      </w:r>
      <w:r w:rsidRPr="00966BEE">
        <w:rPr>
          <w:rStyle w:val="StyleUnderline"/>
        </w:rPr>
        <w:t>the monstrous thing. We ourselves are "tackily" made of bits and pieces</w:t>
      </w:r>
      <w:r>
        <w:rPr>
          <w:rStyle w:val="StyleUnderline"/>
        </w:rPr>
        <w:t xml:space="preserve"> </w:t>
      </w:r>
      <w:r w:rsidRPr="00966BEE">
        <w:rPr>
          <w:rStyle w:val="StyleUnderline"/>
        </w:rPr>
        <w:t>of stuff. The most ethical act is to love the other precisely in their artificiality,</w:t>
      </w:r>
      <w:r>
        <w:rPr>
          <w:rStyle w:val="StyleUnderline"/>
        </w:rPr>
        <w:t xml:space="preserve"> </w:t>
      </w:r>
      <w:r w:rsidRPr="00966BEE">
        <w:rPr>
          <w:rStyle w:val="StyleUnderline"/>
        </w:rPr>
        <w:t>rather than seeking to prove their naturalness and authenticity</w:t>
      </w:r>
      <w:r>
        <w:rPr>
          <w:rStyle w:val="StyleUnderline"/>
          <w:u w:val="none"/>
        </w:rPr>
        <w:t xml:space="preserve">. </w:t>
      </w:r>
      <w:r w:rsidRPr="00966BEE">
        <w:rPr>
          <w:rStyle w:val="StyleUnderline"/>
        </w:rPr>
        <w:t>Deep ecology ironically does not respect the natural world as actual</w:t>
      </w:r>
      <w:r>
        <w:rPr>
          <w:rStyle w:val="StyleUnderline"/>
        </w:rPr>
        <w:t xml:space="preserve"> </w:t>
      </w:r>
      <w:r w:rsidRPr="00966BEE">
        <w:rPr>
          <w:rStyle w:val="StyleUnderline"/>
        </w:rPr>
        <w:t>contingent beings, but as standing in for an idea of the natural. Deep</w:t>
      </w:r>
      <w:r>
        <w:rPr>
          <w:rStyle w:val="StyleUnderline"/>
        </w:rPr>
        <w:t xml:space="preserve"> </w:t>
      </w:r>
      <w:r w:rsidRPr="00966BEE">
        <w:rPr>
          <w:rStyle w:val="StyleUnderline"/>
        </w:rPr>
        <w:t>ecology goes to extremes on this point, insisting that humans are a viral</w:t>
      </w:r>
      <w:r>
        <w:rPr>
          <w:rStyle w:val="StyleUnderline"/>
        </w:rPr>
        <w:t xml:space="preserve"> </w:t>
      </w:r>
      <w:r w:rsidRPr="00966BEE">
        <w:rPr>
          <w:rStyle w:val="StyleUnderline"/>
        </w:rPr>
        <w:t>supplement to an organic whole.</w:t>
      </w:r>
      <w:r>
        <w:rPr>
          <w:rStyle w:val="StyleUnderline"/>
        </w:rPr>
        <w:t xml:space="preserve"> </w:t>
      </w:r>
      <w:r w:rsidRPr="00966BEE">
        <w:rPr>
          <w:rStyle w:val="StyleUnderline"/>
        </w:rPr>
        <w:t>Dark ecology, by contrast, is a perverse, melancholy ethics that refuses</w:t>
      </w:r>
      <w:r>
        <w:rPr>
          <w:rStyle w:val="StyleUnderline"/>
        </w:rPr>
        <w:t xml:space="preserve"> </w:t>
      </w:r>
      <w:r w:rsidRPr="00966BEE">
        <w:rPr>
          <w:rStyle w:val="StyleUnderline"/>
        </w:rPr>
        <w:t xml:space="preserve">to digest the obj </w:t>
      </w:r>
      <w:proofErr w:type="spellStart"/>
      <w:r w:rsidRPr="00966BEE">
        <w:rPr>
          <w:rStyle w:val="StyleUnderline"/>
        </w:rPr>
        <w:t>ect</w:t>
      </w:r>
      <w:proofErr w:type="spellEnd"/>
      <w:r w:rsidRPr="00966BEE">
        <w:rPr>
          <w:rStyle w:val="StyleUnderline"/>
        </w:rPr>
        <w:t xml:space="preserve"> into an ideal form. In a brilliantly contorted</w:t>
      </w:r>
      <w:r>
        <w:rPr>
          <w:rStyle w:val="StyleUnderline"/>
        </w:rPr>
        <w:t xml:space="preserve"> </w:t>
      </w:r>
      <w:r>
        <w:rPr>
          <w:rStyle w:val="StyleUnderline"/>
          <w:u w:val="none"/>
        </w:rPr>
        <w:t xml:space="preserve">sentence, a miniature masterpiece of dialectics, Adorno describes genuine progress: "Progress means: humanity emerges from its spellbound state no longer under the spell of progress as well, itself nature, by becoming aware of its own </w:t>
      </w:r>
      <w:proofErr w:type="spellStart"/>
      <w:r>
        <w:rPr>
          <w:rStyle w:val="StyleUnderline"/>
          <w:u w:val="none"/>
        </w:rPr>
        <w:t>indigeno</w:t>
      </w:r>
      <w:proofErr w:type="spellEnd"/>
      <w:r>
        <w:rPr>
          <w:rStyle w:val="StyleUnderline"/>
          <w:u w:val="none"/>
        </w:rPr>
        <w:t xml:space="preserve"> usness to nature and by halting the mastery over nature through which nature continues its mastery." 1 5R </w:t>
      </w:r>
      <w:r w:rsidRPr="00023C36">
        <w:rPr>
          <w:rStyle w:val="StyleUnderline"/>
        </w:rPr>
        <w:t xml:space="preserve">In its refusal to produce an idea of nature as a way of being, dark ecology is one of the aspects of this "halting," generating not the relaxing ambient sounds of </w:t>
      </w:r>
      <w:proofErr w:type="spellStart"/>
      <w:r w:rsidRPr="00023C36">
        <w:rPr>
          <w:rStyle w:val="StyleUnderline"/>
        </w:rPr>
        <w:t>ecomimesis</w:t>
      </w:r>
      <w:proofErr w:type="spellEnd"/>
      <w:r w:rsidRPr="00023C36">
        <w:rPr>
          <w:rStyle w:val="StyleUnderline"/>
        </w:rPr>
        <w:t>,</w:t>
      </w:r>
      <w:r>
        <w:rPr>
          <w:rStyle w:val="StyleUnderline"/>
          <w:u w:val="none"/>
        </w:rPr>
        <w:t xml:space="preserve"> b</w:t>
      </w:r>
      <w:r w:rsidRPr="00023C36">
        <w:rPr>
          <w:rStyle w:val="StyleUnderline"/>
        </w:rPr>
        <w:t>ut the screeching of the emergency brake. Dark ecology, if it were ever to have been practiced, would have enjoined us to love the replicant as replicant and not as potential full subject:</w:t>
      </w:r>
      <w:r>
        <w:rPr>
          <w:rStyle w:val="StyleUnderline"/>
          <w:u w:val="none"/>
        </w:rPr>
        <w:t xml:space="preserve"> </w:t>
      </w:r>
      <w:r w:rsidRPr="00023C36">
        <w:rPr>
          <w:rStyle w:val="StyleUnderline"/>
        </w:rPr>
        <w:t xml:space="preserve">appreciating what in us is most obj </w:t>
      </w:r>
      <w:proofErr w:type="spellStart"/>
      <w:r w:rsidRPr="00023C36">
        <w:rPr>
          <w:rStyle w:val="StyleUnderline"/>
        </w:rPr>
        <w:t>ectified</w:t>
      </w:r>
      <w:proofErr w:type="spellEnd"/>
      <w:r w:rsidRPr="00023C36">
        <w:rPr>
          <w:rStyle w:val="StyleUnderline"/>
        </w:rPr>
        <w:t xml:space="preserve">, the "thousand </w:t>
      </w:r>
      <w:proofErr w:type="spellStart"/>
      <w:r w:rsidRPr="00023C36">
        <w:rPr>
          <w:rStyle w:val="StyleUnderline"/>
        </w:rPr>
        <w:t>thousand</w:t>
      </w:r>
      <w:proofErr w:type="spellEnd"/>
      <w:r w:rsidRPr="00023C36">
        <w:rPr>
          <w:rStyle w:val="StyleUnderline"/>
        </w:rPr>
        <w:t xml:space="preserve"> slimy things</w:t>
      </w:r>
      <w:r>
        <w:rPr>
          <w:rStyle w:val="StyleUnderline"/>
          <w:u w:val="none"/>
        </w:rPr>
        <w:t xml:space="preserve">." </w:t>
      </w:r>
      <w:r w:rsidRPr="00023C36">
        <w:rPr>
          <w:rStyle w:val="StyleUnderline"/>
        </w:rPr>
        <w:t>This is the truly ecological-ethical act. In this respect, dark ecology diverges from those Romanticisms</w:t>
      </w:r>
      <w:r>
        <w:rPr>
          <w:rStyle w:val="StyleUnderline"/>
          <w:u w:val="none"/>
        </w:rPr>
        <w:t xml:space="preserve"> that follow a Hegelian dialectic, the story of the reconciliation of the self to the other, who turns out to be the self in disguise.159 It </w:t>
      </w:r>
      <w:r w:rsidRPr="00023C36">
        <w:rPr>
          <w:rStyle w:val="StyleUnderline"/>
        </w:rPr>
        <w:t xml:space="preserve">gets over the dilemma of the beautiful soul, not by turning the other into the self, but perversely, by leaving things the way they are. </w:t>
      </w:r>
      <w:proofErr w:type="gramStart"/>
      <w:r w:rsidRPr="00023C36">
        <w:rPr>
          <w:rStyle w:val="StyleUnderline"/>
        </w:rPr>
        <w:t>In order to</w:t>
      </w:r>
      <w:proofErr w:type="gramEnd"/>
      <w:r w:rsidRPr="00023C36">
        <w:rPr>
          <w:rStyle w:val="StyleUnderline"/>
        </w:rPr>
        <w:t xml:space="preserve"> be itself, forgiveness would not expect the frog to turn into a prince as soon as we kissed</w:t>
      </w:r>
      <w:r>
        <w:rPr>
          <w:rStyle w:val="StyleUnderline"/>
          <w:u w:val="none"/>
        </w:rPr>
        <w:t xml:space="preserve"> </w:t>
      </w:r>
      <w:r w:rsidRPr="00023C36">
        <w:rPr>
          <w:rStyle w:val="StyleUnderline"/>
        </w:rPr>
        <w:t xml:space="preserve">it. To forgive, then, would be a fundamentally ecological act, an act that redefined ecology </w:t>
      </w:r>
      <w:proofErr w:type="gramStart"/>
      <w:r w:rsidRPr="00023C36">
        <w:rPr>
          <w:rStyle w:val="StyleUnderline"/>
        </w:rPr>
        <w:t>in excess of</w:t>
      </w:r>
      <w:proofErr w:type="gramEnd"/>
      <w:r w:rsidRPr="00023C36">
        <w:rPr>
          <w:rStyle w:val="StyleUnderline"/>
        </w:rPr>
        <w:t xml:space="preserve"> a</w:t>
      </w:r>
      <w:r>
        <w:rPr>
          <w:rStyle w:val="StyleUnderline"/>
          <w:u w:val="none"/>
        </w:rPr>
        <w:t xml:space="preserve">ll its established concepts, an act of radically being-with the other. </w:t>
      </w:r>
      <w:r w:rsidRPr="00023C36">
        <w:rPr>
          <w:rStyle w:val="StyleUnderline"/>
        </w:rPr>
        <w:t>And being-here, being literally on this earth</w:t>
      </w:r>
      <w:r>
        <w:rPr>
          <w:rStyle w:val="StyleUnderline"/>
          <w:u w:val="none"/>
        </w:rPr>
        <w:t xml:space="preserve"> (D a-sein), </w:t>
      </w:r>
      <w:r w:rsidRPr="00023C36">
        <w:rPr>
          <w:rStyle w:val="StyleUnderline"/>
        </w:rPr>
        <w:t>would entail a need for forgiveness, an equally radical assumption that whatever is there is our responsibility, and ultimately, "our fault."</w:t>
      </w:r>
      <w:r>
        <w:rPr>
          <w:rStyle w:val="StyleUnderline"/>
          <w:u w:val="none"/>
        </w:rPr>
        <w:t xml:space="preserve"> 16o Loving the thing as thing, not as a person in disguise, assumes two forms. </w:t>
      </w:r>
      <w:r w:rsidRPr="00023C36">
        <w:rPr>
          <w:rStyle w:val="StyleUnderline"/>
        </w:rPr>
        <w:t xml:space="preserve">First, we have the ethical choice as perverse leap: choosing to identify with the replicant, on condition that we </w:t>
      </w:r>
      <w:proofErr w:type="spellStart"/>
      <w:r w:rsidRPr="00023C36">
        <w:rPr>
          <w:rStyle w:val="StyleUnderline"/>
        </w:rPr>
        <w:t>pres</w:t>
      </w:r>
      <w:proofErr w:type="spellEnd"/>
      <w:r w:rsidRPr="00023C36">
        <w:rPr>
          <w:rStyle w:val="StyleUnderline"/>
        </w:rPr>
        <w:t xml:space="preserve"> </w:t>
      </w:r>
      <w:proofErr w:type="spellStart"/>
      <w:r w:rsidRPr="00023C36">
        <w:rPr>
          <w:rStyle w:val="StyleUnderline"/>
        </w:rPr>
        <w:t>erve</w:t>
      </w:r>
      <w:proofErr w:type="spellEnd"/>
      <w:r w:rsidRPr="00023C36">
        <w:rPr>
          <w:rStyle w:val="StyleUnderline"/>
        </w:rPr>
        <w:t xml:space="preserve"> the artificiality of the other and do not try to naturalize or collapse otherness. Second, we have the spontaneous continuity of fascination in the claustrophobic environment: "I blessed [the monstrous other] unaware</w:t>
      </w:r>
      <w:r>
        <w:rPr>
          <w:rStyle w:val="StyleUnderline"/>
          <w:u w:val="none"/>
        </w:rPr>
        <w:t xml:space="preserve"> " (Coleridge, The Ancient Mariner 4.285). What could be more claustrophobic than a re </w:t>
      </w:r>
      <w:proofErr w:type="spellStart"/>
      <w:r>
        <w:rPr>
          <w:rStyle w:val="StyleUnderline"/>
          <w:u w:val="none"/>
        </w:rPr>
        <w:t>alm</w:t>
      </w:r>
      <w:proofErr w:type="spellEnd"/>
      <w:r>
        <w:rPr>
          <w:rStyle w:val="StyleUnderline"/>
          <w:u w:val="none"/>
        </w:rPr>
        <w:t xml:space="preserve">, however vast, from which there is no exit from your state of mind? This is the ocean in The Ancient Mariner, part 4. Surely this is where we are now-however huge the earth is, its toxicity makes it very claustrophobic. </w:t>
      </w:r>
      <w:proofErr w:type="gramStart"/>
      <w:r>
        <w:rPr>
          <w:rStyle w:val="StyleUnderline"/>
          <w:u w:val="none"/>
        </w:rPr>
        <w:t>As long as</w:t>
      </w:r>
      <w:proofErr w:type="gramEnd"/>
      <w:r>
        <w:rPr>
          <w:rStyle w:val="StyleUnderline"/>
          <w:u w:val="none"/>
        </w:rPr>
        <w:t xml:space="preserve"> there really is no exit and we can't achieve a sadistic/aesthetic distance, the pho </w:t>
      </w:r>
      <w:proofErr w:type="spellStart"/>
      <w:r>
        <w:rPr>
          <w:rStyle w:val="StyleUnderline"/>
          <w:u w:val="none"/>
        </w:rPr>
        <w:t>bic</w:t>
      </w:r>
      <w:proofErr w:type="spellEnd"/>
      <w:r>
        <w:rPr>
          <w:rStyle w:val="StyleUnderline"/>
          <w:u w:val="none"/>
        </w:rPr>
        <w:t xml:space="preserve"> fascination turns into kindness, the continuous attention that awareness keeps placing on the object. These two moments are the ethical inverse of environmental art</w:t>
      </w:r>
      <w:r w:rsidRPr="00023C36">
        <w:rPr>
          <w:rStyle w:val="StyleUnderline"/>
        </w:rPr>
        <w:t xml:space="preserve">. Putting a frame around nothing (minimalism) corresponds to the second form of ethical act, since we're just "letting whatever occur in </w:t>
      </w:r>
      <w:r>
        <w:rPr>
          <w:rStyle w:val="StyleUnderline"/>
        </w:rPr>
        <w:t>.4</w:t>
      </w:r>
      <w:r w:rsidRPr="00023C36">
        <w:rPr>
          <w:rStyle w:val="StyleUnderline"/>
        </w:rPr>
        <w:t xml:space="preserve">the </w:t>
      </w:r>
      <w:proofErr w:type="spellStart"/>
      <w:r w:rsidRPr="00023C36">
        <w:rPr>
          <w:rStyle w:val="StyleUnderline"/>
        </w:rPr>
        <w:t>fr</w:t>
      </w:r>
      <w:proofErr w:type="spellEnd"/>
      <w:r w:rsidRPr="00023C36">
        <w:rPr>
          <w:rStyle w:val="StyleUnderline"/>
        </w:rPr>
        <w:t xml:space="preserve"> am e"-and the frame becomes cl </w:t>
      </w:r>
      <w:proofErr w:type="spellStart"/>
      <w:r w:rsidRPr="00023C36">
        <w:rPr>
          <w:rStyle w:val="StyleUnderline"/>
        </w:rPr>
        <w:t>austrophobic</w:t>
      </w:r>
      <w:proofErr w:type="spellEnd"/>
      <w:r w:rsidRPr="00023C36">
        <w:rPr>
          <w:rStyle w:val="StyleUnderline"/>
        </w:rPr>
        <w:t xml:space="preserve"> precisely because what is outside it is now included</w:t>
      </w:r>
      <w:r>
        <w:rPr>
          <w:rStyle w:val="StyleUnderline"/>
          <w:u w:val="none"/>
        </w:rPr>
        <w:t xml:space="preserve">. </w:t>
      </w:r>
      <w:r w:rsidRPr="00023C36">
        <w:rPr>
          <w:rStyle w:val="StyleUnderline"/>
        </w:rPr>
        <w:t xml:space="preserve">Exhibiting a </w:t>
      </w:r>
      <w:proofErr w:type="spellStart"/>
      <w:r w:rsidRPr="00023C36">
        <w:rPr>
          <w:rStyle w:val="StyleUnderline"/>
        </w:rPr>
        <w:t>fr</w:t>
      </w:r>
      <w:proofErr w:type="spellEnd"/>
      <w:r w:rsidRPr="00023C36">
        <w:rPr>
          <w:rStyle w:val="StyleUnderline"/>
        </w:rPr>
        <w:t xml:space="preserve"> </w:t>
      </w:r>
      <w:proofErr w:type="spellStart"/>
      <w:r w:rsidRPr="00023C36">
        <w:rPr>
          <w:rStyle w:val="StyleUnderline"/>
        </w:rPr>
        <w:t>ameless</w:t>
      </w:r>
      <w:proofErr w:type="spellEnd"/>
      <w:r w:rsidRPr="00023C36">
        <w:rPr>
          <w:rStyle w:val="StyleUnderline"/>
        </w:rPr>
        <w:t xml:space="preserve"> formless thing corresponds to -the first ethical </w:t>
      </w:r>
      <w:proofErr w:type="gramStart"/>
      <w:r w:rsidRPr="00023C36">
        <w:rPr>
          <w:rStyle w:val="StyleUnderline"/>
        </w:rPr>
        <w:t>choice .</w:t>
      </w:r>
      <w:proofErr w:type="gramEnd"/>
      <w:r w:rsidRPr="00023C36">
        <w:rPr>
          <w:rStyle w:val="StyleUnderline"/>
        </w:rPr>
        <w:t xml:space="preserve"> We are compelled to identify with the object, and can't quite maintain the appropriate aestheticizing </w:t>
      </w:r>
      <w:proofErr w:type="gramStart"/>
      <w:r w:rsidRPr="00023C36">
        <w:rPr>
          <w:rStyle w:val="StyleUnderline"/>
        </w:rPr>
        <w:t>distance .</w:t>
      </w:r>
      <w:proofErr w:type="gramEnd"/>
      <w:r>
        <w:rPr>
          <w:rStyle w:val="StyleUnderline"/>
          <w:u w:val="none"/>
        </w:rPr>
        <w:t xml:space="preserve"> </w:t>
      </w:r>
      <w:r w:rsidRPr="00023C36">
        <w:rPr>
          <w:rStyle w:val="StyleUnderline"/>
        </w:rPr>
        <w:t>Dark ecology holds open the space of what used to be called the aesthetic, until something better comes along</w:t>
      </w:r>
      <w:r>
        <w:rPr>
          <w:rStyle w:val="StyleUnderline"/>
          <w:u w:val="none"/>
        </w:rPr>
        <w:t xml:space="preserve">. Ironically, what is most problematic about </w:t>
      </w:r>
      <w:proofErr w:type="spellStart"/>
      <w:r>
        <w:rPr>
          <w:rStyle w:val="StyleUnderline"/>
          <w:u w:val="none"/>
        </w:rPr>
        <w:t>ecomimesis</w:t>
      </w:r>
      <w:proofErr w:type="spellEnd"/>
      <w:r>
        <w:rPr>
          <w:rStyle w:val="StyleUnderline"/>
          <w:u w:val="none"/>
        </w:rPr>
        <w:t xml:space="preserve">-the idiotic "extension" of writing going on and on-is in this respect its saving grace, </w:t>
      </w:r>
      <w:r w:rsidRPr="00023C36">
        <w:rPr>
          <w:rStyle w:val="StyleUnderline"/>
        </w:rPr>
        <w:t xml:space="preserve">an inconsistency that </w:t>
      </w:r>
      <w:proofErr w:type="spellStart"/>
      <w:r w:rsidRPr="00023C36">
        <w:rPr>
          <w:rStyle w:val="StyleUnderline"/>
        </w:rPr>
        <w:t>ena</w:t>
      </w:r>
      <w:proofErr w:type="spellEnd"/>
      <w:r w:rsidRPr="00023C36">
        <w:rPr>
          <w:rStyle w:val="StyleUnderline"/>
        </w:rPr>
        <w:t xml:space="preserve"> </w:t>
      </w:r>
      <w:proofErr w:type="spellStart"/>
      <w:r w:rsidRPr="00023C36">
        <w:rPr>
          <w:rStyle w:val="StyleUnderline"/>
        </w:rPr>
        <w:t>bles</w:t>
      </w:r>
      <w:proofErr w:type="spellEnd"/>
      <w:r w:rsidRPr="00023C36">
        <w:rPr>
          <w:rStyle w:val="StyleUnderline"/>
        </w:rPr>
        <w:t xml:space="preserve"> us to take it out of the frame called </w:t>
      </w:r>
      <w:proofErr w:type="gramStart"/>
      <w:r w:rsidRPr="00023C36">
        <w:rPr>
          <w:rStyle w:val="StyleUnderline"/>
        </w:rPr>
        <w:t>Nature</w:t>
      </w:r>
      <w:r>
        <w:rPr>
          <w:rStyle w:val="StyleUnderline"/>
          <w:u w:val="none"/>
        </w:rPr>
        <w:t xml:space="preserve"> .</w:t>
      </w:r>
      <w:proofErr w:type="gramEnd"/>
      <w:r>
        <w:rPr>
          <w:rStyle w:val="StyleUnderline"/>
          <w:u w:val="none"/>
        </w:rPr>
        <w:t xml:space="preserve"> This </w:t>
      </w:r>
      <w:r w:rsidRPr="00023C36">
        <w:rPr>
          <w:rStyle w:val="StyleUnderline"/>
        </w:rPr>
        <w:t>inconsistency with its ideological content is why it can be orientalist, or artificial, as well as "natural."</w:t>
      </w:r>
    </w:p>
    <w:p w14:paraId="5E628241" w14:textId="77777777" w:rsidR="00FE6CFD" w:rsidRDefault="00FE6CFD" w:rsidP="00FE6CFD">
      <w:pPr>
        <w:rPr>
          <w:rStyle w:val="StyleUnderline"/>
          <w:u w:val="none"/>
        </w:rPr>
      </w:pPr>
    </w:p>
    <w:p w14:paraId="042BE816" w14:textId="77777777" w:rsidR="00FE6CFD" w:rsidRDefault="00FE6CFD" w:rsidP="00FE6CFD">
      <w:pPr>
        <w:rPr>
          <w:rStyle w:val="StyleUnderline"/>
          <w:u w:val="none"/>
        </w:rPr>
      </w:pPr>
    </w:p>
    <w:p w14:paraId="237339C2" w14:textId="77777777" w:rsidR="00FE6CFD" w:rsidRPr="00A17BBD" w:rsidRDefault="00FE6CFD" w:rsidP="00FE6CFD">
      <w:pPr>
        <w:rPr>
          <w:rStyle w:val="StyleUnderline"/>
          <w:u w:val="none"/>
        </w:rPr>
      </w:pPr>
    </w:p>
    <w:p w14:paraId="167B8FEF" w14:textId="77777777" w:rsidR="00FE6CFD" w:rsidRDefault="00FE6CFD" w:rsidP="00FE6CFD">
      <w:r>
        <w:t xml:space="preserve">For an AFF Modern economic structures have drastically affected the environment. Yet they have had an equally damaging effect on thinking itself. I don’t mean that before now we thought ecologically and properly. The ecological thought in its full richness and depth was unavailable to nonmodern humans. Even now, on the brink— over the brink, indeed— of climate catastrophe, we’re only just capable of glimpsing its magnitude and profundity. The modern age compels us to think big, in the words of the first chapter. Any thinking that avoids this “totality” is part of the problem. </w:t>
      </w:r>
      <w:proofErr w:type="gramStart"/>
      <w:r>
        <w:t>So</w:t>
      </w:r>
      <w:proofErr w:type="gramEnd"/>
      <w:r>
        <w:t xml:space="preserve"> we have to face it. Something about modern life has prevented us from thinking “totality” as big as we could. Now we can’t help but think it. Totality looms like a giant skyscraper shadow into the flimsiest thought 5 about, say, today’s weather. We may need to think bigger than totality itself, if totality means something closed, something we can be sure of, something that remains the same. It might be harder to imagine four and a half billion years than abstract eternity. It might be harder to imagine evolution than to imagine abstract infinity. It’s a little humiliating. This “concrete” infinity directly confronts us in the actuality of life on Earth. Facing it is one of the profound tasks to which the ecological thought summons us. We’ve gotten it wrong so far—that’s the truth of climate disruption and mass extinction. I don’t advocate a return to premodern thinking. The ecological thought is modern. The paradox is that the modern era—let’s say it began around the late eighteenth century—impeded its own access to the ecological thought, even though the ecological thought will have been one of its lasting legacies. As far as ecology goes, modernity spent the last two and a half centuries tilting at windmills. The ghost of “Nature,” a </w:t>
      </w:r>
      <w:proofErr w:type="gramStart"/>
      <w:r>
        <w:t>brand new</w:t>
      </w:r>
      <w:proofErr w:type="gramEnd"/>
      <w:r>
        <w:t xml:space="preserve"> entity dressed up like a relic from a past age, haunted the modernity in which it was born. 11 This ghostly Nature inhibited the growth of the ecological thought. Only now, when contemporary capitalism and consumerism cover the entire Earth and reach deeply into its life forms, is it possible, ironically and at last, to let go of this nonexistent ghost. Exorcise is good for you, and human beings are past the point at which Nature is a help. Our continued survival, and therefore the survival of the planet we’re now dominating beyond all doubt, depends on our thinking past Nature. Modern thinkers had taken it for granted that the ghost of Nature, rattling its chains, would remind them of a time without industry, a time without “technology,” as if we had never used flint or wheat. But in looking at the ghost of Nature, modern humans were looking in a mirror. In Nature, they saw the reflected, inverted image of their own age— and the grass is always greener on the other side. Nature was always “over yonder,” alien and alienated. 12 Just like a reflection, we can never actually reach it and touch it and belong to it. Nature was an ideal image, a self-contained form suspended afar, </w:t>
      </w:r>
      <w:proofErr w:type="gramStart"/>
      <w:r>
        <w:t>shimmering</w:t>
      </w:r>
      <w:proofErr w:type="gramEnd"/>
      <w:r>
        <w:t xml:space="preserve"> and naked behind glass like an expensive painting. In the idea of pristine wilderness, we can make out the mirror image of private property: Keep off the Grass, Do Not Touch, Not for Sale. Nature was a special kind of private property, without </w:t>
      </w:r>
      <w:proofErr w:type="gramStart"/>
      <w:r>
        <w:t>an</w:t>
      </w:r>
      <w:proofErr w:type="gramEnd"/>
      <w:r>
        <w:t xml:space="preserve"> 6 owner, exhibited in a specially constructed art gallery. The gallery was Nature itself, revealed through visual technology in the eighteenth century as “picturesque”—looking like a picture. 13 The “new and improved” version is art without an object, just an aura: the glow of value. 14 Nature isn’t what it claims to be. While we’re </w:t>
      </w:r>
      <w:proofErr w:type="gramStart"/>
      <w:r>
        <w:t>on the subject of Nature</w:t>
      </w:r>
      <w:proofErr w:type="gramEnd"/>
      <w:r>
        <w:t xml:space="preserve"> and “new and improved” upgrades, this book makes a rigorous distinction between environmentalism and ecology. By the time you finish, you may feel that there are good reasons for advocating not just ecology without nature but also ecology without environmentalism. </w:t>
      </w:r>
    </w:p>
    <w:p w14:paraId="1D4D901B" w14:textId="77777777" w:rsidR="00FE6CFD" w:rsidRDefault="00FE6CFD" w:rsidP="00FE6CFD"/>
    <w:p w14:paraId="439E0BD6" w14:textId="77777777" w:rsidR="00FE6CFD" w:rsidRDefault="00FE6CFD" w:rsidP="00FE6CFD"/>
    <w:p w14:paraId="2138FB24" w14:textId="77777777" w:rsidR="00FE6CFD" w:rsidRDefault="00FE6CFD" w:rsidP="00FE6CFD"/>
    <w:p w14:paraId="22076B39" w14:textId="77777777" w:rsidR="00FE6CFD" w:rsidRDefault="00FE6CFD" w:rsidP="00FE6CFD"/>
    <w:p w14:paraId="11A926B4" w14:textId="77777777" w:rsidR="00FE6CFD" w:rsidRDefault="00FE6CFD" w:rsidP="00FE6CFD">
      <w:r>
        <w:t xml:space="preserve">In Lakewood, Colorado, residents objected to the construction of a solar array in a park in 2008, because it didn’t look “natural.” 24 Objections to wind farms are </w:t>
      </w:r>
      <w:proofErr w:type="gramStart"/>
      <w:r>
        <w:t>similar—made</w:t>
      </w:r>
      <w:proofErr w:type="gramEnd"/>
      <w:r>
        <w:t xml:space="preserve"> not because of the risk to birds but because they “spoil the view.” A 2008 plan to put a wind farm near a remote Scottish island was, well, scotched, because residents complained that their view would be destroyed. This is truly a case of the aesthetics of Nature impeding ecology and a good argument for why ecology must be without Nature. Why is a wind turbine less beautiful than an oil pipe? Why does it “spoil the view” any more than pipes and roads? You could see turbines as environmental art. Wind chimes play in the </w:t>
      </w:r>
      <w:proofErr w:type="gramStart"/>
      <w:r>
        <w:t>wind;</w:t>
      </w:r>
      <w:proofErr w:type="gramEnd"/>
      <w:r>
        <w:t xml:space="preserve"> some environmental sculptures sway and rock in the breeze. Wind farms have a slightly frightening size and magnificence. One could easily read them as embodying the aesthetics of the sublime (rather than the beautiful). But it’s an ethical sublime that says, “We humans choose not to use carbon”—a choice visible in gigantic turbines. Perhaps it’s this very visibility of choice that makes wind farms disturbing: visible choice, rather than secret pipes, running under an apparently undisturbed “landscape” </w:t>
      </w:r>
    </w:p>
    <w:p w14:paraId="213E7553" w14:textId="77777777" w:rsidR="00FE6CFD" w:rsidRDefault="00FE6CFD" w:rsidP="00FE6CFD"/>
    <w:p w14:paraId="7427B1E3" w14:textId="77777777" w:rsidR="00FE6CFD" w:rsidRDefault="00FE6CFD" w:rsidP="00FE6CFD"/>
    <w:p w14:paraId="31E04F45" w14:textId="77777777" w:rsidR="00FE6CFD" w:rsidRDefault="00FE6CFD" w:rsidP="00FE6CFD"/>
    <w:p w14:paraId="054DE303" w14:textId="77777777" w:rsidR="00FE6CFD" w:rsidRDefault="00FE6CFD" w:rsidP="00FE6CFD"/>
    <w:p w14:paraId="180A8E82" w14:textId="77777777" w:rsidR="00FE6CFD" w:rsidRPr="00597854" w:rsidRDefault="00FE6CFD" w:rsidP="00FE6CFD">
      <w:r>
        <w:t xml:space="preserve">Taken at their trivial and ideological worst, the humanities is hamstrung by “factoids,” </w:t>
      </w:r>
      <w:proofErr w:type="spellStart"/>
      <w:r>
        <w:t>quasior</w:t>
      </w:r>
      <w:proofErr w:type="spellEnd"/>
      <w:r>
        <w:t xml:space="preserve"> pseudofacts that haven’t been well thought out, while the sciences are held in the sway of unconscious “opinions.” Humanities and sciences hold broken pieces of a jigsaw puzzle, pieces that might not fit together. Like William Blake I’m suspicious of “fitting &amp; fitted.” 32 The ecological thought must interrogate both the attitude of science, its detached authoritarian coldness; and the nihilistic, baselessly anthropocentric arguments in the humanities as well as humanist refusals to see the big picture, often justified by self-limiting arguments against “totalization”—talk about shooting yourself in the foot. 33 The ecological thought is about warmth and strangeness, </w:t>
      </w:r>
      <w:proofErr w:type="spellStart"/>
      <w:r>
        <w:t>infi</w:t>
      </w:r>
      <w:proofErr w:type="spellEnd"/>
      <w:r>
        <w:t xml:space="preserve"> </w:t>
      </w:r>
      <w:proofErr w:type="spellStart"/>
      <w:r>
        <w:t>nity</w:t>
      </w:r>
      <w:proofErr w:type="spellEnd"/>
      <w:r>
        <w:t xml:space="preserve"> and proximity, tantalizing “thereness” and head-popping, wordless openness. The ecological thought is intrinsically open, so it doesn’t really matter where you begin. There are good reasons for trusting the biases and specialties that I bring to this task. Studying art is important, because art sometimes gives voice to what is unspeakable elsewhere, either temporarily— one day we will fi </w:t>
      </w:r>
      <w:proofErr w:type="spellStart"/>
      <w:r>
        <w:t>nd</w:t>
      </w:r>
      <w:proofErr w:type="spellEnd"/>
      <w:r>
        <w:t xml:space="preserve"> the words— or intrinsically—words are impossible. Since the ecological thought is so new and so open, and therefore so difficult, we should expect art to show us some of the way. The ecological thought supplies good reasons to study culture and philosophy. Ecology is a matter of human experience. Humanities research can ask questions 13 that science should address, questions that scientists may not have asked yet. For its part, science is about being able to admit that you’re wrong. This means that if we want to live in a science-based society, we will have to live in the shadow of the possibility of wrongness. A questioning attitude needs to become habitual. Philosophy and critical theory in the humanities can help. Some people, including left humanities scholars who should know better, either think that scientists should be left to get on with their work, or even when they don’t, the net effect of their beliefs is that science is untouched. 34 We have a responsibility to examine, participate in, support, and criticize scientific experiments: to that end, this book shall propose some. For example, are nonhumans capable of aesthetic contemplation? Can they enjoy art? Fascinating research projects, to say the least, are beginning find out whether the beings we call animals are capable of this. If they were, it would be essential to find out whether this contemplation was an advanced cognitive state or a simple one, if not the simplest. Is our capacity to enjoy art one of those things that makes us uniquely human (along with hands, tools, laughter, and dancing, </w:t>
      </w:r>
      <w:proofErr w:type="gramStart"/>
      <w:r>
        <w:t>all of</w:t>
      </w:r>
      <w:proofErr w:type="gramEnd"/>
      <w:r>
        <w:t xml:space="preserve"> which have been discovered in nonhumans)? Or do we share this capacity with nonhuman beings? These questions get to the heart of some of our cultural and political assumptions regarding nonhuman beings. While it’s deeply informed by critical theory, this book won’t be talking very explicitly about theory. Why? Not because I want to dumb down the argument. I do this because people who aren’t members of the in crowd of specialists familiar with the language of theory (and the kinds of things that are cool to say with it) badly need to read this book. </w:t>
      </w:r>
      <w:proofErr w:type="gramStart"/>
      <w:r>
        <w:t>Otherwise</w:t>
      </w:r>
      <w:proofErr w:type="gramEnd"/>
      <w:r>
        <w:t xml:space="preserve"> the ecological thought separates theory haves from have-nots. Humanities scholars have some very good and important ideas, if only they would let others read them. We simply can’t leave environmentalism to the </w:t>
      </w:r>
      <w:proofErr w:type="spellStart"/>
      <w:r>
        <w:t>antiintellectualists</w:t>
      </w:r>
      <w:proofErr w:type="spellEnd"/>
      <w:r>
        <w:t xml:space="preserve">. If you’re interested, this book does engage with theory in the notes. Or you can read my essays, perhaps starting with “Queer Ecology” in PMLA, </w:t>
      </w:r>
      <w:proofErr w:type="gramStart"/>
      <w:r>
        <w:t>and also</w:t>
      </w:r>
      <w:proofErr w:type="gramEnd"/>
      <w:r>
        <w:t xml:space="preserve"> Ecology without Nature. 35 I won’t be doing a lot of green close reading either. You can find some examples, based on the view this book lays out, by following this note. 14 Current ecological scholarship in the humanities is divided between ecocriticism, environmental justice criticism, science studies ethnography and anthropological investigations of non-Western environmental perception; and there is a growing body of philosophical and theoretically oriented work. The humanities are where we reflect on culture, politics, and science. If they mean anything at all in this age of scientism, the humanities must do serious reflection. While we address the current ecological crisis, we should regard this moment as a precious, if perilous, opportunity to think some difficult thoughts about what ecology is. Ecological science </w:t>
      </w:r>
      <w:proofErr w:type="gramStart"/>
      <w:r>
        <w:t>has to</w:t>
      </w:r>
      <w:proofErr w:type="gramEnd"/>
      <w:r>
        <w:t xml:space="preserve"> model ecosystems on different scales in order to see things properly: it’s not enough to section off a small square of reality and just examine that. 37 This is very suggestive for aesthetic and political thinking. Chapter 1, “Thinking Big,” argues that for the ecological thought to lift off, it must escape some terms in which it has been trapped. Terms such as the local, the organic, and the </w:t>
      </w:r>
      <w:proofErr w:type="gramStart"/>
      <w:r>
        <w:t>particular have</w:t>
      </w:r>
      <w:proofErr w:type="gramEnd"/>
      <w:r>
        <w:t xml:space="preserve"> been good for environmentalist social policy. These ideas provide at least a pocket of resistance to globalization. But what about global warming? Doesn’t that make a global response necessary? How about the fact that we’re witnessing the Sixth Mass Extinction Event? Ecological thinking risks being caught in the language of smallness and restriction. I use Milton to kick off the discussion, because he offers us one of the most immense viewpoints of all: that of space itself. Seeing the Earth from space is the beginning of ecological thinking. The fi </w:t>
      </w:r>
      <w:proofErr w:type="spellStart"/>
      <w:r>
        <w:t>rst</w:t>
      </w:r>
      <w:proofErr w:type="spellEnd"/>
      <w:r>
        <w:t xml:space="preserve"> aeronauts, balloon pilots, immediately saw Earth as an alien world. 38 Seeing yourself from another point of view is the beginning of ethics and politics. </w:t>
      </w:r>
    </w:p>
    <w:p w14:paraId="6809CF57" w14:textId="77777777" w:rsidR="00FE6CFD" w:rsidRPr="00653729" w:rsidRDefault="00FE6CFD" w:rsidP="00FE6CFD"/>
    <w:p w14:paraId="34DD423A" w14:textId="77777777" w:rsidR="00FE6CFD" w:rsidRDefault="00FE6CFD" w:rsidP="00FE6CFD">
      <w:pPr>
        <w:pStyle w:val="Heading3"/>
      </w:pPr>
      <w:r>
        <w:t>Holism/Connect to Nature</w:t>
      </w:r>
    </w:p>
    <w:p w14:paraId="27426EE2" w14:textId="77777777" w:rsidR="00FE6CFD" w:rsidRPr="00734C0C" w:rsidRDefault="00FE6CFD" w:rsidP="00FE6CFD">
      <w:pPr>
        <w:pStyle w:val="Heading4"/>
      </w:pPr>
      <w:r>
        <w:t xml:space="preserve">Holism’s wrong—the answer isn’t to “connect with nature,” because that’s radically impossible </w:t>
      </w:r>
    </w:p>
    <w:p w14:paraId="3AA49657" w14:textId="77777777"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61" w:history="1">
        <w:r>
          <w:rPr>
            <w:rStyle w:val="Hyperlink"/>
          </w:rPr>
          <w:t>http://site.ebrary.com/lib/apus/docDetail.action?docID=10496853..page</w:t>
        </w:r>
      </w:hyperlink>
      <w:r>
        <w:t xml:space="preserve"> 30-31 //BR </w:t>
      </w:r>
    </w:p>
    <w:p w14:paraId="572850F6" w14:textId="77777777" w:rsidR="00FE6CFD" w:rsidRPr="00B92668" w:rsidRDefault="00FE6CFD" w:rsidP="00FE6CFD">
      <w:pPr>
        <w:rPr>
          <w:sz w:val="16"/>
        </w:rPr>
      </w:pPr>
      <w:r w:rsidRPr="00B92668">
        <w:rPr>
          <w:rStyle w:val="StyleUnderline"/>
        </w:rPr>
        <w:t>It gets worse, because we’re losing the ground under our feet at the exact same time as we’re figuring out just how dependent upon that very ground we are. We find ourselves pinned to the void.</w:t>
      </w:r>
      <w:r w:rsidRPr="00B92668">
        <w:rPr>
          <w:sz w:val="16"/>
        </w:rPr>
        <w:t xml:space="preserve"> Schizophrenia is a defense, a desperate attempt to restore a sense of solidity and consistency. It’s highly likely that some environmental rhetoric is delusive in this way. By reasserting a lost harmony with a lost lifeworld, this rhetoric tries desperately to paper over the crack. </w:t>
      </w:r>
      <w:r w:rsidRPr="00B92668">
        <w:rPr>
          <w:rStyle w:val="StyleUnderline"/>
        </w:rPr>
        <w:t>The paper itself betrays the crack. Thinking big involves facing the meaninglessness and disorienting openness of the ecological thought</w:t>
      </w:r>
      <w:r w:rsidRPr="00B92668">
        <w:rPr>
          <w:sz w:val="16"/>
        </w:rPr>
        <w:t xml:space="preserve">. 34 Interconnectedness isn’t snug and cozy. There is intimacy, as we shall see, but not predictable, warm fuzziness. </w:t>
      </w:r>
      <w:r w:rsidRPr="00B92668">
        <w:rPr>
          <w:rStyle w:val="StyleUnderline"/>
        </w:rPr>
        <w:t>Do we fill the hole in the world with holism and Heidegger?</w:t>
      </w:r>
      <w:r w:rsidRPr="00B92668">
        <w:rPr>
          <w:sz w:val="16"/>
        </w:rPr>
        <w:t xml:space="preserve"> Or do we go all the way into the hole? Perhaps it’s a benign hole: through it we might glimpse the Universe. Many environmental writers tell us to “connect.” 35 </w:t>
      </w:r>
      <w:r w:rsidRPr="00B92668">
        <w:rPr>
          <w:rStyle w:val="StyleUnderline"/>
        </w:rPr>
        <w:t>The issue is</w:t>
      </w:r>
      <w:r w:rsidRPr="00B92668">
        <w:rPr>
          <w:sz w:val="16"/>
        </w:rPr>
        <w:t xml:space="preserve"> more about regrouping: </w:t>
      </w:r>
      <w:r w:rsidRPr="00B92668">
        <w:rPr>
          <w:rStyle w:val="StyleUnderline"/>
        </w:rPr>
        <w:t xml:space="preserve">reestablishing some functioning fantasy that will do for now, to preserve our sanity. Yet this is </w:t>
      </w:r>
      <w:r w:rsidRPr="00B92668">
        <w:rPr>
          <w:rStyle w:val="Emphasis"/>
        </w:rPr>
        <w:t>rad</w:t>
      </w:r>
      <w:r w:rsidRPr="00734C0C">
        <w:rPr>
          <w:rStyle w:val="Emphasis"/>
        </w:rPr>
        <w:t>ically impossible</w:t>
      </w:r>
      <w:r w:rsidRPr="00B92668">
        <w:rPr>
          <w:rStyle w:val="StyleUnderline"/>
        </w:rPr>
        <w:t>, because of the total nature of the catastrophe and the fact that there is no script for it</w:t>
      </w:r>
      <w:r w:rsidRPr="00B92668">
        <w:rPr>
          <w:sz w:val="16"/>
        </w:rPr>
        <w:t xml:space="preserve"> (we are “still here,” and so on). </w:t>
      </w:r>
      <w:r w:rsidRPr="00B92668">
        <w:rPr>
          <w:rStyle w:val="StyleUnderline"/>
        </w:rPr>
        <w:t>It’s like waking up: it becomes impossible to go back to sleep and dream in good faith. The ecological disaster is like being in a cinema when suddenly the movie itself melts. Then the screen melts. Then the cinema itself melts.</w:t>
      </w:r>
      <w:r w:rsidRPr="00B92668">
        <w:rPr>
          <w:sz w:val="16"/>
        </w:rPr>
        <w:t xml:space="preserve"> Or you realize your chair is crawling with maggots. You can’t just change the movie. Fantasizing at all becomes dubious. </w:t>
      </w:r>
      <w:r w:rsidRPr="00B92668">
        <w:rPr>
          <w:rStyle w:val="StyleUnderline"/>
        </w:rPr>
        <w:t>Denying the problem, like the Bush administration of 2001–2008, amplifies the danger</w:t>
      </w:r>
      <w:r w:rsidRPr="00B92668">
        <w:rPr>
          <w:sz w:val="16"/>
        </w:rPr>
        <w:t>. And more subtle forms of denial exist. Wishing the problem away by “doing one’s bit”—I use wartime rhetoric deliberately—is also avoiding the void. In the Second World War, British people hoarded tin cans to be made into aircraft and weapons. Whether or not the government really manufactured these products as a result, repetitive, compulsive activity kept horror at bay. Helpful as they are, recycling and other forms of individual and local action could also become ways of fending off the scope of the crisis and the vastness and depth of interconnectedness. These responses fit contemporary capitalist life. Being tidy and efficient is a good idea, but it isn’t the meaning of existence. As Barack Obama memorably told his campaign staff in Fall 2008, “‘we can’t solve global warming because I f——</w:t>
      </w:r>
      <w:proofErr w:type="spellStart"/>
      <w:r w:rsidRPr="00B92668">
        <w:rPr>
          <w:sz w:val="16"/>
        </w:rPr>
        <w:t>ing</w:t>
      </w:r>
      <w:proofErr w:type="spellEnd"/>
      <w:r w:rsidRPr="00B92668">
        <w:rPr>
          <w:sz w:val="16"/>
        </w:rPr>
        <w:t xml:space="preserve"> changed light bulbs in my house. It’s because of something collective.</w:t>
      </w:r>
      <w:proofErr w:type="gramStart"/>
      <w:r w:rsidRPr="00B92668">
        <w:rPr>
          <w:sz w:val="16"/>
        </w:rPr>
        <w:t>’ ”</w:t>
      </w:r>
      <w:proofErr w:type="gramEnd"/>
      <w:r w:rsidRPr="00B92668">
        <w:rPr>
          <w:sz w:val="16"/>
        </w:rPr>
        <w:t xml:space="preserve"> 36 </w:t>
      </w:r>
    </w:p>
    <w:p w14:paraId="40B6C08A" w14:textId="77777777" w:rsidR="00FE6CFD" w:rsidRDefault="00FE6CFD" w:rsidP="00FE6CFD"/>
    <w:p w14:paraId="3E053970" w14:textId="77777777" w:rsidR="00FE6CFD" w:rsidRPr="005E23C3" w:rsidRDefault="00FE6CFD" w:rsidP="00FE6CFD">
      <w:pPr>
        <w:pStyle w:val="Heading4"/>
      </w:pPr>
      <w:r w:rsidRPr="005E23C3">
        <w:t>Holi</w:t>
      </w:r>
      <w:r>
        <w:t xml:space="preserve">sm of any kind is totally impossible, because there’s no top or bottom to the object, whether it’s World or Nature—openness beyond the parts and whole is easily achievable and reveals why their either-or thinking is inherently flawed </w:t>
      </w:r>
    </w:p>
    <w:p w14:paraId="69794637"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113-116 //BR </w:t>
      </w:r>
    </w:p>
    <w:p w14:paraId="6C87A596" w14:textId="77777777" w:rsidR="00FE6CFD" w:rsidRDefault="00FE6CFD" w:rsidP="00FE6CFD"/>
    <w:p w14:paraId="2AE86421" w14:textId="77777777" w:rsidR="00FE6CFD" w:rsidRDefault="00FE6CFD" w:rsidP="00FE6CFD">
      <w:r>
        <w:t xml:space="preserve">What exactly are we sustaining when we talk about sustainability? An intrinsically out-of-control system that sucks in grey goo at one end and pushes out grey value at the other. It’s Natural goo. Natural value. Result? Mountain ranges of inertia, piling higher every year, while humans boil away in the agony of uncertainty. Look at Manufactured Landscapes, the ocean of telephone dials, dials as far as the eye can see, somewhere </w:t>
      </w:r>
      <w:proofErr w:type="spellStart"/>
      <w:r>
        <w:t>im</w:t>
      </w:r>
      <w:proofErr w:type="spellEnd"/>
      <w:r>
        <w:t xml:space="preserve"> China. 21 Or consider the gigantic billowing waves of plastic cups created by Tara Donovan in Untitled (Plastic Cups) (2006; Figure 13). In massive piles, the cups reveal properties hidden from the view of a person who uses a single cup at a time, a viscous (in my terms) malleability. In Donovan's title, "cups" are in parentheses, the "untitled" outside parenthesis, as if to highlight the way the cups are "saying" something beyond their human use: something unspeakable for a human. The title of no-title places the work both inside and outside human social and philosophical space, like a garbage dump, an idea the gigantic pile surely evokes. </w:t>
      </w:r>
    </w:p>
    <w:p w14:paraId="30560A8D" w14:textId="77777777" w:rsidR="00FE6CFD" w:rsidRDefault="00FE6CFD" w:rsidP="00FE6CFD"/>
    <w:p w14:paraId="6FDF7E6A" w14:textId="77777777" w:rsidR="00FE6CFD" w:rsidRDefault="00FE6CFD" w:rsidP="00FE6CFD">
      <w:r>
        <w:t xml:space="preserve">Societies embody philosophies. What we have in modernity is considerably worse than just instrumentality. Here we must depart from Heidegger. What's worse is the location of essence in some beyond, any specific existence. To this extent, capitalism is itself </w:t>
      </w:r>
      <w:proofErr w:type="spellStart"/>
      <w:r>
        <w:t>Heideggarian</w:t>
      </w:r>
      <w:proofErr w:type="spellEnd"/>
      <w:r>
        <w:t xml:space="preserve">! Whether we call it scientism, deconstruction, relationism, or good-old-fashioned Platonic forms, there is no essence in what exists. Either the beyond is itself nonexistent (as in deconstruction or nihilism), or it’s </w:t>
      </w:r>
      <w:proofErr w:type="gramStart"/>
      <w:r>
        <w:t>some kind of real</w:t>
      </w:r>
      <w:proofErr w:type="gramEnd"/>
      <w:r>
        <w:t xml:space="preserve"> away from "here." The problem, then, is not essentialism but this very notion of a beyond. This beyond is what Tara Donovan’s work destroys. </w:t>
      </w:r>
    </w:p>
    <w:p w14:paraId="6C019560" w14:textId="77777777" w:rsidR="00FE6CFD" w:rsidRDefault="00FE6CFD" w:rsidP="00FE6CFD"/>
    <w:p w14:paraId="13CC813C" w14:textId="77777777" w:rsidR="00FE6CFD" w:rsidRDefault="00FE6CFD" w:rsidP="00FE6CFD">
      <w:r>
        <w:t xml:space="preserve">Tony Hayward was the CEO of BP at the time of the Deepwater Horizon oil pipe explosion, and his callousness made international headlines. Hayward said that the Gulf of Mexico was a huge body of water, and that the spill was tiny by comparison. Nature would absorb the industrial accident. I don't want to quibble about the difference in size between the Gulf and the spill, as if an even larger spill would somehow have gotten it into Hayward's thick head that it was bad news. I simply want to point out the metaphysics involved in Hay-ward's assertion, which we could call capitalist essentialism. The essence of reality is capital and Nature. Both exist in an ethereal beyond. Over here, where we live, is an oil spill. But don't worry. The beyond will take care of it. </w:t>
      </w:r>
    </w:p>
    <w:p w14:paraId="278689EE" w14:textId="77777777" w:rsidR="00FE6CFD" w:rsidRDefault="00FE6CFD" w:rsidP="00FE6CFD"/>
    <w:p w14:paraId="6F662C9A" w14:textId="77777777" w:rsidR="00FE6CFD" w:rsidRDefault="00FE6CFD" w:rsidP="00FE6CFD">
      <w:r>
        <w:t xml:space="preserve">Meanwhile, despite Nature, despite grey goo, real things writhe and smack into one another. Some leap out because industry malfunctions, or functions only too well. Oil bursts out of its ancient sinkhole and floods the Gulf of Mexico. Gamma rays shoot out of plutonium for twenty-four thousand years. Hurricanes congeal out of massive storm systems, fed by the heat from the burning of fossil fuels. The ocean of telephone dials mounts ever higher. Paradoxically, capitalism has unleashed </w:t>
      </w:r>
      <w:proofErr w:type="spellStart"/>
      <w:r>
        <w:t>myr-iad</w:t>
      </w:r>
      <w:proofErr w:type="spellEnd"/>
      <w:r>
        <w:t xml:space="preserve"> objects upon us, in their manifold horror and sparkling splendor. Two hundred years of idealism, two hundred years of seeing humans at the center of existence, and now the objects take revenge, terrifyingly huge, ancient, long-lived, threateningly minute, invading every cell in our body. When we flush the toilet, we imagine that the U-bend takes the waste away into some ontologically alien realm.'' Ecology is now beginning to tell us about something very different: a flattened world with-out ontological U-bends. A world in which there is </w:t>
      </w:r>
      <w:proofErr w:type="gramStart"/>
      <w:r>
        <w:t>no</w:t>
      </w:r>
      <w:proofErr w:type="gramEnd"/>
      <w:r>
        <w:t xml:space="preserve"> away." Marx was partly wrong, then, when in The Communist Manifesto he claimed that in capitalism all that is solid melts into air. He didn't see how a </w:t>
      </w:r>
      <w:proofErr w:type="spellStart"/>
      <w:r>
        <w:t>hypersolidity</w:t>
      </w:r>
      <w:proofErr w:type="spellEnd"/>
      <w:r>
        <w:t xml:space="preserve"> oozes back into the emptied-out space of capitalism. This oozing real can no longer be ignored, so that even when the spill is supposedly "gone and forgotten,” there it is, mile upon mile of strands of oil just below the surface, square mile upon square mile of ooze floating at the bottom of the ocean. It can't be gone and forgotten—even ABC News knows that now. </w:t>
      </w:r>
    </w:p>
    <w:p w14:paraId="3DC9F22D" w14:textId="77777777" w:rsidR="00FE6CFD" w:rsidRDefault="00FE6CFD" w:rsidP="00FE6CFD"/>
    <w:p w14:paraId="075C8749" w14:textId="77777777" w:rsidR="00FE6CFD" w:rsidRDefault="00FE6CFD" w:rsidP="00FE6CFD">
      <w:r>
        <w:t>When I hear the word "sustainability” I reach for my sunscreen.</w:t>
      </w:r>
    </w:p>
    <w:p w14:paraId="03BEB452" w14:textId="77777777" w:rsidR="00FE6CFD" w:rsidRDefault="00FE6CFD" w:rsidP="00FE6CFD"/>
    <w:p w14:paraId="46185520" w14:textId="77777777" w:rsidR="00FE6CFD" w:rsidRDefault="00FE6CFD" w:rsidP="00FE6CFD">
      <w:r>
        <w:t xml:space="preserve">The deep reason for why sustainability fails as a concept has to do with how we are not living in a world. It is thus time to question the very term ecology, since ecology is the thinking of home, and hence world (oikos plus logos). In a reality without a home, without world, what this study calls objects are what constitute reality. Objects are unique. Objects can't be reduced to smaller objects or dissolved upward into larger ones, Objects are withdrawn from one another and from themselves. Objects are Tardis-like, larger on the inside than they are on the outside. Objects are uncanny Objects compose an </w:t>
      </w:r>
      <w:proofErr w:type="spellStart"/>
      <w:r>
        <w:t>untotalizable</w:t>
      </w:r>
      <w:proofErr w:type="spellEnd"/>
      <w:r>
        <w:t xml:space="preserve"> nonwhole set that defies holism and reductionism. There is thus no top object that gives all objects value and meaning, and no bottom object to which they can be reduced. If there is no top object and no bottom object, it means that we have a very strange situation in which there are more parts than there are </w:t>
      </w:r>
      <w:proofErr w:type="spellStart"/>
      <w:r>
        <w:t>wholes</w:t>
      </w:r>
      <w:proofErr w:type="spellEnd"/>
      <w:r>
        <w:t xml:space="preserve">.23 This makes holism of any kind totally impossible. Even if you bracket off a vast amount of reality, you will find that there is no top and bottom object in the small section you've demarcated. Even if you select only a sector of reality to study somewhere in the middle, like they do in ecological science (the mesocosm), you will also find no top or bottom object, even as it pertains to that sector alone. It's like a magnet. If you cut it, the two halves still have a north and a south pole. There is no such thing as "half" a magnet versus a "whole" one. Why is holism such a bad idea? Surely there could be other possible basins that adopt some version of both-and thinking so that neither the parts nor the whole—whatever the whole might be—are greater. Perhaps the parts are not necessarily lesser than the whole but exist in some both-and synergistic fashion; you could have—simultaneously—"withdrawn" objects and something else (just to satisfy our modern need for things that aren't static, let's say an open-ended, possibly always expanding something else. </w:t>
      </w:r>
    </w:p>
    <w:p w14:paraId="2E869454" w14:textId="77777777" w:rsidR="00FE6CFD" w:rsidRDefault="00FE6CFD" w:rsidP="00FE6CFD"/>
    <w:p w14:paraId="614249FA" w14:textId="2744B4F5" w:rsidR="00FE6CFD" w:rsidRDefault="00FE6CFD" w:rsidP="00FE6CFD">
      <w:pPr>
        <w:pStyle w:val="Heading3"/>
      </w:pPr>
      <w:bookmarkStart w:id="14" w:name="BlockBM551"/>
      <w:bookmarkEnd w:id="12"/>
      <w:r>
        <w:t xml:space="preserve">Humanism </w:t>
      </w:r>
    </w:p>
    <w:p w14:paraId="11DEE32A" w14:textId="77777777" w:rsidR="00FE6CFD" w:rsidRPr="00FE6CFD" w:rsidRDefault="00FE6CFD" w:rsidP="00FE6CFD"/>
    <w:p w14:paraId="471CEBB0" w14:textId="3ADA3D64" w:rsidR="00FE6CFD" w:rsidRPr="002D3DC4" w:rsidRDefault="00FE6CFD" w:rsidP="00FE6CFD">
      <w:pPr>
        <w:pStyle w:val="Heading4"/>
      </w:pPr>
      <w:r>
        <w:t>Thinking ‘beyond</w:t>
      </w:r>
      <w:r w:rsidRPr="002D3DC4">
        <w:t xml:space="preserve"> humanism</w:t>
      </w:r>
      <w:r>
        <w:t>’</w:t>
      </w:r>
      <w:r w:rsidRPr="002D3DC4">
        <w:t xml:space="preserve"> </w:t>
      </w:r>
      <w:r>
        <w:t xml:space="preserve">relies upon a flawed notion of the Human </w:t>
      </w:r>
      <w:proofErr w:type="gramStart"/>
      <w:r>
        <w:t>Subject .</w:t>
      </w:r>
      <w:proofErr w:type="gramEnd"/>
      <w:r>
        <w:t xml:space="preserve"> This prior understanding locks in humanism and domination of nature.</w:t>
      </w:r>
    </w:p>
    <w:p w14:paraId="3B8AA00C" w14:textId="77777777" w:rsidR="00FE6CFD" w:rsidRDefault="00FE6CFD" w:rsidP="00FE6CFD">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62" w:history="1">
        <w:r>
          <w:rPr>
            <w:rStyle w:val="Hyperlink"/>
          </w:rPr>
          <w:t>http://site.ebrary.com/lib/apus/Doc?id=10496853&amp;ppg=41..page</w:t>
        </w:r>
      </w:hyperlink>
      <w:r>
        <w:t xml:space="preserve"> ,</w:t>
      </w:r>
      <w:r w:rsidRPr="000805C4">
        <w:t xml:space="preserve"> 113-</w:t>
      </w:r>
      <w:proofErr w:type="gramStart"/>
      <w:r w:rsidRPr="000805C4">
        <w:t>117 ?</w:t>
      </w:r>
      <w:proofErr w:type="gramEnd"/>
      <w:r>
        <w:t xml:space="preserve">    //</w:t>
      </w:r>
      <w:proofErr w:type="spellStart"/>
      <w:r>
        <w:t>NotJacob</w:t>
      </w:r>
      <w:proofErr w:type="spellEnd"/>
    </w:p>
    <w:p w14:paraId="502AAF6B" w14:textId="77777777" w:rsidR="00FE6CFD" w:rsidRDefault="00FE6CFD" w:rsidP="00FE6CFD">
      <w:r w:rsidRPr="000805C4">
        <w:rPr>
          <w:rStyle w:val="StyleUnderline"/>
        </w:rPr>
        <w:t>Posthumanism</w:t>
      </w:r>
      <w:r>
        <w:t xml:space="preserve"> (a current trend in the humanities</w:t>
      </w:r>
      <w:r w:rsidRPr="000805C4">
        <w:rPr>
          <w:rStyle w:val="StyleUnderline"/>
        </w:rPr>
        <w:t>) too glibly combines</w:t>
      </w:r>
      <w:r>
        <w:t xml:space="preserve"> (</w:t>
      </w:r>
      <w:proofErr w:type="spellStart"/>
      <w:r>
        <w:t>i</w:t>
      </w:r>
      <w:proofErr w:type="spellEnd"/>
      <w:r>
        <w:t xml:space="preserve">) a </w:t>
      </w:r>
      <w:r w:rsidRPr="000805C4">
        <w:rPr>
          <w:rStyle w:val="StyleUnderline"/>
        </w:rPr>
        <w:t>deconstruction of humanness</w:t>
      </w:r>
      <w:r>
        <w:rPr>
          <w:rStyle w:val="StyleUnderline"/>
        </w:rPr>
        <w:t xml:space="preserve"> and animal-ness, and life </w:t>
      </w:r>
      <w:proofErr w:type="spellStart"/>
      <w:r>
        <w:rPr>
          <w:rStyle w:val="StyleUnderline"/>
        </w:rPr>
        <w:t>form</w:t>
      </w:r>
      <w:r w:rsidRPr="000805C4">
        <w:rPr>
          <w:rStyle w:val="StyleUnderline"/>
        </w:rPr>
        <w:t>ness_into</w:t>
      </w:r>
      <w:proofErr w:type="spellEnd"/>
      <w:r w:rsidRPr="000805C4">
        <w:rPr>
          <w:rStyle w:val="StyleUnderline"/>
        </w:rPr>
        <w:t xml:space="preserve"> sets of machine-like, algorithmic processes</w:t>
      </w:r>
      <w:r>
        <w:rPr>
          <w:rFonts w:ascii="MS Gothic" w:eastAsia="MS Gothic" w:hAnsi="MS Gothic" w:cs="MS Gothic" w:hint="eastAsia"/>
        </w:rPr>
        <w:t>；</w:t>
      </w:r>
      <w:r>
        <w:t xml:space="preserve"> and (2) </w:t>
      </w:r>
      <w:proofErr w:type="gramStart"/>
      <w:r w:rsidRPr="000805C4">
        <w:rPr>
          <w:rStyle w:val="StyleUnderline"/>
        </w:rPr>
        <w:t xml:space="preserve">decidedly  </w:t>
      </w:r>
      <w:proofErr w:type="spellStart"/>
      <w:r w:rsidRPr="000805C4">
        <w:rPr>
          <w:rStyle w:val="StyleUnderline"/>
        </w:rPr>
        <w:t>nonreductionist</w:t>
      </w:r>
      <w:proofErr w:type="spellEnd"/>
      <w:proofErr w:type="gramEnd"/>
      <w:r w:rsidRPr="000805C4">
        <w:rPr>
          <w:rStyle w:val="StyleUnderline"/>
        </w:rPr>
        <w:t>, holistic, quasi-mystical systems theory.sl In effect, posthumanism asse</w:t>
      </w:r>
      <w:r>
        <w:rPr>
          <w:rStyle w:val="StyleUnderline"/>
        </w:rPr>
        <w:t xml:space="preserve">rts, There is a nonself5&gt; and </w:t>
      </w:r>
      <w:r w:rsidRPr="000805C4">
        <w:rPr>
          <w:rStyle w:val="StyleUnderline"/>
        </w:rPr>
        <w:t>There is a non-nature. The ecological thought re</w:t>
      </w:r>
      <w:r>
        <w:rPr>
          <w:rStyle w:val="StyleUnderline"/>
        </w:rPr>
        <w:t xml:space="preserve">serves a special place for the </w:t>
      </w:r>
      <w:r w:rsidRPr="000805C4">
        <w:rPr>
          <w:rStyle w:val="StyleUnderline"/>
        </w:rPr>
        <w:t>subject</w:t>
      </w:r>
      <w:r>
        <w:t>—t</w:t>
      </w:r>
      <w:r w:rsidRPr="000805C4">
        <w:rPr>
          <w:rStyle w:val="StyleUnderline"/>
        </w:rPr>
        <w:t>he mind, the</w:t>
      </w:r>
      <w:r w:rsidRPr="000805C4">
        <w:t xml:space="preserve"> </w:t>
      </w:r>
      <w:r w:rsidRPr="000805C4">
        <w:rPr>
          <w:rStyle w:val="StyleUnderline"/>
        </w:rPr>
        <w:t>person, even the soul. Posthumanism seems suspiciously keen to delete the paradigm of h</w:t>
      </w:r>
      <w:r>
        <w:rPr>
          <w:rStyle w:val="StyleUnderline"/>
        </w:rPr>
        <w:t xml:space="preserve">umanness like a bad draft; </w:t>
      </w:r>
      <w:proofErr w:type="gramStart"/>
      <w:r>
        <w:rPr>
          <w:rStyle w:val="StyleUnderline"/>
        </w:rPr>
        <w:t xml:space="preserve">yet  </w:t>
      </w:r>
      <w:r w:rsidRPr="000805C4">
        <w:rPr>
          <w:rStyle w:val="StyleUnderline"/>
        </w:rPr>
        <w:t>Humanism</w:t>
      </w:r>
      <w:proofErr w:type="gramEnd"/>
      <w:r w:rsidRPr="000805C4">
        <w:rPr>
          <w:rStyle w:val="StyleUnderline"/>
        </w:rPr>
        <w:t xml:space="preserve"> has to be denounced only because it is not sufficiently human.</w:t>
      </w:r>
      <w:r>
        <w:t>,</w:t>
      </w:r>
      <w:r>
        <w:rPr>
          <w:rFonts w:ascii="MS Gothic" w:eastAsia="MS Gothic" w:hAnsi="MS Gothic" w:cs="MS Gothic" w:hint="eastAsia"/>
        </w:rPr>
        <w:t>，</w:t>
      </w:r>
      <w:r>
        <w:t xml:space="preserve">S2 </w:t>
      </w:r>
      <w:r w:rsidRPr="000805C4">
        <w:rPr>
          <w:rStyle w:val="StyleUnderline"/>
        </w:rPr>
        <w:t>Even worse is the Skinnerian behaviorism that says “Good riddance”</w:t>
      </w:r>
      <w:r>
        <w:rPr>
          <w:rStyle w:val="StyleUnderline"/>
        </w:rPr>
        <w:t xml:space="preserve"> to “</w:t>
      </w:r>
      <w:proofErr w:type="spellStart"/>
      <w:r>
        <w:rPr>
          <w:rStyle w:val="StyleUnderline"/>
        </w:rPr>
        <w:t>man.This</w:t>
      </w:r>
      <w:proofErr w:type="spellEnd"/>
      <w:r>
        <w:rPr>
          <w:rStyle w:val="StyleUnderline"/>
        </w:rPr>
        <w:t xml:space="preserve"> is turning </w:t>
      </w:r>
      <w:proofErr w:type="spellStart"/>
      <w:r>
        <w:rPr>
          <w:rStyle w:val="StyleUnderline"/>
        </w:rPr>
        <w:t>rednc</w:t>
      </w:r>
      <w:r w:rsidRPr="000805C4">
        <w:rPr>
          <w:rStyle w:val="StyleUnderline"/>
        </w:rPr>
        <w:t>tionism</w:t>
      </w:r>
      <w:proofErr w:type="spellEnd"/>
      <w:r w:rsidRPr="000805C4">
        <w:rPr>
          <w:rStyle w:val="StyleUnderline"/>
        </w:rPr>
        <w:t xml:space="preserve"> into a religion. It probably would be nice </w:t>
      </w:r>
      <w:proofErr w:type="gramStart"/>
      <w:r w:rsidRPr="000805C4">
        <w:rPr>
          <w:rStyle w:val="StyleUnderline"/>
        </w:rPr>
        <w:t>actually to</w:t>
      </w:r>
      <w:proofErr w:type="gramEnd"/>
      <w:r w:rsidRPr="000805C4">
        <w:rPr>
          <w:rStyle w:val="StyleUnderline"/>
        </w:rPr>
        <w:t xml:space="preserve"> have achieved something like humanness in the first place.</w:t>
      </w:r>
      <w:r>
        <w:t xml:space="preserve"> </w:t>
      </w:r>
      <w:r w:rsidRPr="000805C4">
        <w:rPr>
          <w:rStyle w:val="StyleUnderline"/>
        </w:rPr>
        <w:t xml:space="preserve">"What if being human is the encounter with the strange </w:t>
      </w:r>
      <w:proofErr w:type="spellStart"/>
      <w:r w:rsidRPr="000805C4">
        <w:rPr>
          <w:rStyle w:val="StyleUnderline"/>
        </w:rPr>
        <w:t>stranger</w:t>
      </w:r>
      <w:r w:rsidRPr="000805C4">
        <w:rPr>
          <w:rStyle w:val="StyleUnderline"/>
          <w:rFonts w:ascii="MS Gothic" w:eastAsia="MS Gothic" w:hAnsi="MS Gothic" w:cs="MS Gothic" w:hint="eastAsia"/>
        </w:rPr>
        <w:t>一</w:t>
      </w:r>
      <w:r w:rsidRPr="000805C4">
        <w:rPr>
          <w:rStyle w:val="StyleUnderline"/>
        </w:rPr>
        <w:t>in</w:t>
      </w:r>
      <w:proofErr w:type="spellEnd"/>
      <w:r w:rsidRPr="000805C4">
        <w:rPr>
          <w:rStyle w:val="StyleUnderline"/>
        </w:rPr>
        <w:t xml:space="preserve"> other words, at a certain limit, an encounter with the inhuman</w:t>
      </w:r>
      <w:r>
        <w:t>?54 I</w:t>
      </w:r>
      <w:r w:rsidRPr="000805C4">
        <w:rPr>
          <w:rStyle w:val="StyleUnderline"/>
        </w:rPr>
        <w:t>sn’t this the very “posthumanism” for which some are yearning? Human bei</w:t>
      </w:r>
      <w:r>
        <w:rPr>
          <w:rStyle w:val="StyleUnderline"/>
        </w:rPr>
        <w:t xml:space="preserve">ngness is already fissured </w:t>
      </w:r>
      <w:proofErr w:type="gramStart"/>
      <w:r>
        <w:rPr>
          <w:rStyle w:val="StyleUnderline"/>
        </w:rPr>
        <w:t xml:space="preserve">from </w:t>
      </w:r>
      <w:r w:rsidRPr="000805C4">
        <w:rPr>
          <w:rStyle w:val="StyleUnderline"/>
        </w:rPr>
        <w:t xml:space="preserve"> within</w:t>
      </w:r>
      <w:proofErr w:type="gramEnd"/>
      <w:r w:rsidRPr="000805C4">
        <w:rPr>
          <w:rStyle w:val="StyleUnderline"/>
        </w:rPr>
        <w:t xml:space="preserve">.55 Is the ecological thought an </w:t>
      </w:r>
      <w:proofErr w:type="spellStart"/>
      <w:r w:rsidRPr="000805C4">
        <w:rPr>
          <w:rStyle w:val="StyleUnderline"/>
        </w:rPr>
        <w:t>antihumanist</w:t>
      </w:r>
      <w:proofErr w:type="spellEnd"/>
      <w:r w:rsidRPr="000805C4">
        <w:rPr>
          <w:rStyle w:val="StyleUnderline"/>
        </w:rPr>
        <w:t xml:space="preserve"> or even antihuman thought?</w:t>
      </w:r>
      <w:r>
        <w:t xml:space="preserve"> P</w:t>
      </w:r>
      <w:r w:rsidRPr="000805C4">
        <w:rPr>
          <w:rStyle w:val="StyleUnderline"/>
        </w:rPr>
        <w:t>ost-humanism and deep ecology make strange bedfellows—the first believes in non-nature, the second in Nature—but they might find common cause on this</w:t>
      </w:r>
      <w:r w:rsidRPr="000805C4">
        <w:rPr>
          <w:rStyle w:val="StyleUnderline"/>
          <w:rFonts w:ascii="MS Gothic" w:eastAsia="MS Gothic" w:hAnsi="MS Gothic" w:cs="MS Gothic" w:hint="eastAsia"/>
        </w:rPr>
        <w:t>：</w:t>
      </w:r>
      <w:r>
        <w:rPr>
          <w:rStyle w:val="StyleUnderline"/>
        </w:rPr>
        <w:t xml:space="preserve"> </w:t>
      </w:r>
      <w:proofErr w:type="gramStart"/>
      <w:r>
        <w:rPr>
          <w:rStyle w:val="StyleUnderline"/>
        </w:rPr>
        <w:t>two  legs</w:t>
      </w:r>
      <w:proofErr w:type="gramEnd"/>
      <w:r>
        <w:rPr>
          <w:rStyle w:val="StyleUnderline"/>
        </w:rPr>
        <w:t xml:space="preserve"> </w:t>
      </w:r>
      <w:r w:rsidRPr="000805C4">
        <w:rPr>
          <w:rStyle w:val="StyleUnderline"/>
        </w:rPr>
        <w:t>bad, four legs be</w:t>
      </w:r>
      <w:r>
        <w:t xml:space="preserve">tter. </w:t>
      </w:r>
      <w:r w:rsidRPr="000805C4">
        <w:rPr>
          <w:rStyle w:val="StyleUnderline"/>
        </w:rPr>
        <w:t xml:space="preserve">Even though the ecological thought appears at first glance to have things </w:t>
      </w:r>
      <w:proofErr w:type="spellStart"/>
      <w:r w:rsidRPr="000805C4">
        <w:rPr>
          <w:rStyle w:val="StyleUnderline"/>
        </w:rPr>
        <w:t>ia</w:t>
      </w:r>
      <w:proofErr w:type="spellEnd"/>
      <w:r w:rsidRPr="000805C4">
        <w:rPr>
          <w:rStyle w:val="StyleUnderline"/>
        </w:rPr>
        <w:t xml:space="preserve"> common with posthumanism, it ends up seeping through posthuman ideological barriers.</w:t>
      </w:r>
      <w:r>
        <w:t xml:space="preserve"> Finding out \^-hat all this means might imply more than installing a minimally functioning, though ultimately papery, ideological fantasy between ourselves and the void: though of course we should confront this. void, it would also be helpful if we could know why to get up in the morning.</w:t>
      </w:r>
      <w:r>
        <w:rPr>
          <w:rStyle w:val="StyleUnderline"/>
        </w:rPr>
        <w:t xml:space="preserve"> </w:t>
      </w:r>
      <w:proofErr w:type="gramStart"/>
      <w:r>
        <w:rPr>
          <w:rStyle w:val="StyleUnderline"/>
        </w:rPr>
        <w:t>So</w:t>
      </w:r>
      <w:proofErr w:type="gramEnd"/>
      <w:r>
        <w:rPr>
          <w:rStyle w:val="StyleUnderline"/>
        </w:rPr>
        <w:t xml:space="preserve"> what we do as humanists isn’t</w:t>
      </w:r>
      <w:r w:rsidRPr="000805C4">
        <w:rPr>
          <w:rStyle w:val="StyleUnderline"/>
        </w:rPr>
        <w:t xml:space="preserve"> just about providing better PR for science. Along with figuring out what </w:t>
      </w:r>
      <w:proofErr w:type="gramStart"/>
      <w:r w:rsidRPr="000805C4">
        <w:rPr>
          <w:rStyle w:val="StyleUnderline"/>
        </w:rPr>
        <w:t>implications</w:t>
      </w:r>
      <w:proofErr w:type="gramEnd"/>
      <w:r w:rsidRPr="000805C4">
        <w:rPr>
          <w:rStyle w:val="StyleUnderline"/>
        </w:rPr>
        <w:t xml:space="preserve"> science has for society and so on, we should be in the business of asking scientists to do things for us</w:t>
      </w:r>
      <w:r>
        <w:t xml:space="preserve">. Humanists should create Web sites listing experiments they want done. My top suggestion would be exploring the question </w:t>
      </w:r>
      <w:proofErr w:type="spellStart"/>
      <w:r>
        <w:t>uIs</w:t>
      </w:r>
      <w:proofErr w:type="spellEnd"/>
      <w:r>
        <w:t xml:space="preserve"> consciousness </w:t>
      </w:r>
      <w:proofErr w:type="spellStart"/>
      <w:proofErr w:type="gramStart"/>
      <w:r>
        <w:t>intentional?w</w:t>
      </w:r>
      <w:proofErr w:type="spellEnd"/>
      <w:proofErr w:type="gramEnd"/>
      <w:r>
        <w:t xml:space="preserve"> </w:t>
      </w:r>
      <w:r w:rsidRPr="000805C4">
        <w:rPr>
          <w:rStyle w:val="StyleUnderline"/>
        </w:rPr>
        <w:t>Negative results would provide a pretty good reason not to hurt life forms. If we could show that consciousness wasn’t some lofty bonus prize for being elaborately wired but a default mode that came bundled with the software, then worms are conscious in every meaningful sense</w:t>
      </w:r>
      <w:r>
        <w:t xml:space="preserve">. A worm could become a Buddha, as a worm (paging Lowly). Are we sure nonhumans don't have a sense of </w:t>
      </w:r>
      <w:proofErr w:type="spellStart"/>
      <w:r>
        <w:t>aIw</w:t>
      </w:r>
      <w:proofErr w:type="spellEnd"/>
      <w:r>
        <w:t xml:space="preserve">? Are we sure that we do?56 One possible conclusion to be drawn from the difficulties of AI theory is that human brains are </w:t>
      </w:r>
      <w:proofErr w:type="spellStart"/>
      <w:r>
        <w:t>utoo</w:t>
      </w:r>
      <w:proofErr w:type="spellEnd"/>
      <w:r>
        <w:t xml:space="preserve"> weak*1 2 3 4 5 6 to understand themselves.57 In weakness is solidarity with strangers. </w:t>
      </w:r>
      <w:r w:rsidRPr="000805C4">
        <w:rPr>
          <w:rStyle w:val="StyleUnderline"/>
        </w:rPr>
        <w:t>Humanists forging ahead with the ecological thought should step up and sugg</w:t>
      </w:r>
      <w:r>
        <w:rPr>
          <w:rStyle w:val="StyleUnderline"/>
        </w:rPr>
        <w:t xml:space="preserve">est experiments, based </w:t>
      </w:r>
      <w:proofErr w:type="gramStart"/>
      <w:r>
        <w:rPr>
          <w:rStyle w:val="StyleUnderline"/>
        </w:rPr>
        <w:t xml:space="preserve">on </w:t>
      </w:r>
      <w:r w:rsidRPr="000805C4">
        <w:rPr>
          <w:rStyle w:val="StyleUnderline"/>
        </w:rPr>
        <w:t xml:space="preserve"> varied</w:t>
      </w:r>
      <w:proofErr w:type="gramEnd"/>
      <w:r w:rsidRPr="000805C4">
        <w:rPr>
          <w:rStyle w:val="StyleUnderline"/>
        </w:rPr>
        <w:t xml:space="preserve">, </w:t>
      </w:r>
      <w:proofErr w:type="spellStart"/>
      <w:r w:rsidRPr="000805C4">
        <w:rPr>
          <w:rStyle w:val="StyleUnderline"/>
        </w:rPr>
        <w:t>complex</w:t>
      </w:r>
      <w:r w:rsidRPr="000805C4">
        <w:rPr>
          <w:rStyle w:val="StyleUnderline"/>
          <w:rFonts w:ascii="MS Gothic" w:eastAsia="MS Gothic" w:hAnsi="MS Gothic" w:cs="MS Gothic" w:hint="eastAsia"/>
        </w:rPr>
        <w:t>，</w:t>
      </w:r>
      <w:r>
        <w:rPr>
          <w:rStyle w:val="StyleUnderline"/>
        </w:rPr>
        <w:t>radical</w:t>
      </w:r>
      <w:proofErr w:type="spellEnd"/>
      <w:r>
        <w:rPr>
          <w:rStyle w:val="StyleUnderline"/>
        </w:rPr>
        <w:t>, and in</w:t>
      </w:r>
      <w:r w:rsidRPr="000805C4">
        <w:rPr>
          <w:rStyle w:val="StyleUnderline"/>
        </w:rPr>
        <w:t>terestingly div</w:t>
      </w:r>
      <w:r>
        <w:rPr>
          <w:rStyle w:val="StyleUnderline"/>
        </w:rPr>
        <w:t>ergent ideas. And scientists sh</w:t>
      </w:r>
      <w:r w:rsidRPr="000805C4">
        <w:rPr>
          <w:rStyle w:val="StyleUnderline"/>
        </w:rPr>
        <w:t xml:space="preserve">ould at least </w:t>
      </w:r>
      <w:proofErr w:type="gramStart"/>
      <w:r w:rsidRPr="000805C4">
        <w:rPr>
          <w:rStyle w:val="StyleUnderline"/>
        </w:rPr>
        <w:t>take a look</w:t>
      </w:r>
      <w:proofErr w:type="gramEnd"/>
      <w:r>
        <w:t>. Here are some this book has proposed</w:t>
      </w:r>
      <w:r>
        <w:rPr>
          <w:rFonts w:ascii="MS Gothic" w:eastAsia="MS Gothic" w:hAnsi="MS Gothic" w:cs="MS Gothic" w:hint="eastAsia"/>
        </w:rPr>
        <w:t>：</w:t>
      </w:r>
      <w:r>
        <w:t xml:space="preserve"> 1. Can animals enjoy art? 2. Can animals self-reflect? Can humans self-reflect? Is self-reflection important regarding suffering? 3. What is awareness? Is it a “</w:t>
      </w:r>
      <w:proofErr w:type="spellStart"/>
      <w:proofErr w:type="gramStart"/>
      <w:r>
        <w:t>higher”</w:t>
      </w:r>
      <w:r>
        <w:rPr>
          <w:rFonts w:ascii="MS Gothic" w:eastAsia="MS Gothic" w:hAnsi="MS Gothic" w:cs="MS Gothic" w:hint="eastAsia"/>
        </w:rPr>
        <w:t>（</w:t>
      </w:r>
      <w:proofErr w:type="gramEnd"/>
      <w:r>
        <w:t>less</w:t>
      </w:r>
      <w:proofErr w:type="spellEnd"/>
      <w:r>
        <w:t xml:space="preserve"> frequent) or “lower”</w:t>
      </w:r>
      <w:r>
        <w:rPr>
          <w:rFonts w:ascii="MS Gothic" w:eastAsia="MS Gothic" w:hAnsi="MS Gothic" w:cs="MS Gothic"/>
        </w:rPr>
        <w:t>(</w:t>
      </w:r>
      <w:r>
        <w:t>more frequent) cognitive capacity? 4. Did Neanderthals have imagination? Do we? Does it matter? 5. Does AI suffer? Can bacteria suffer? What are the allowed limits for suffering? 6. Is consciousness intentional? 7- Are thinking and perceiving discrete? To get ahead of the curve enough to ask sensible questions, humanists must get over both atomism (especially the sort that thinks of atoms as hard little ping pong balls) and holism (especially the sort maintaining that \\4ioles are different from their parts). This means rejecting, or putting on serious hold, most theories of Nature and post-Nature</w:t>
      </w:r>
      <w:r w:rsidRPr="000805C4">
        <w:rPr>
          <w:rStyle w:val="StyleUnderline"/>
        </w:rPr>
        <w:t>. Human-</w:t>
      </w:r>
      <w:proofErr w:type="spellStart"/>
      <w:r w:rsidRPr="000805C4">
        <w:rPr>
          <w:rStyle w:val="StyleUnderline"/>
        </w:rPr>
        <w:t>ists</w:t>
      </w:r>
      <w:proofErr w:type="spellEnd"/>
      <w:r w:rsidRPr="000805C4">
        <w:rPr>
          <w:rStyle w:val="StyleUnderline"/>
        </w:rPr>
        <w:t xml:space="preserve"> must play the irritating Columbo-style guy at the back of the room, the one who asks the unanswerable question</w:t>
      </w:r>
      <w:r>
        <w:t xml:space="preserve">. </w:t>
      </w:r>
      <w:r w:rsidRPr="000805C4">
        <w:rPr>
          <w:rStyle w:val="StyleUnderline"/>
        </w:rPr>
        <w:t xml:space="preserve">The profound implications of ecological theory present obstacles to their full acceptance. </w:t>
      </w:r>
      <w:r>
        <w:t xml:space="preserve">Materialism suggests that if the mind is reducible to the brain, then the brain is capable of being explained in terms of its physical </w:t>
      </w:r>
      <w:proofErr w:type="spellStart"/>
      <w:r>
        <w:t>causes</w:t>
      </w:r>
      <w:r>
        <w:rPr>
          <w:rFonts w:ascii="MS Gothic" w:eastAsia="MS Gothic" w:hAnsi="MS Gothic" w:cs="MS Gothic" w:hint="eastAsia"/>
        </w:rPr>
        <w:t>一</w:t>
      </w:r>
      <w:r>
        <w:t>its</w:t>
      </w:r>
      <w:proofErr w:type="spellEnd"/>
      <w:r>
        <w:t xml:space="preserve"> “environment.”58 Cognitive abilities thus evolved like fingers or lungs. </w:t>
      </w:r>
      <w:r w:rsidRPr="000805C4">
        <w:rPr>
          <w:rStyle w:val="StyleUnderline"/>
        </w:rPr>
        <w:t>Your mind is an assemblage of duplicated and reduplicated processes that evolved unevenly. There may be no unified model for brain and mind. For instance, the human brain appears to be a kluge, a good-</w:t>
      </w:r>
      <w:proofErr w:type="spellStart"/>
      <w:r w:rsidRPr="000805C4">
        <w:rPr>
          <w:rStyle w:val="StyleUnderline"/>
        </w:rPr>
        <w:t>enongh</w:t>
      </w:r>
      <w:proofErr w:type="spellEnd"/>
      <w:r w:rsidRPr="000805C4">
        <w:rPr>
          <w:rStyle w:val="StyleUnderline"/>
        </w:rPr>
        <w:t xml:space="preserve"> assemblage of different gadgets from different life forms</w:t>
      </w:r>
      <w:r>
        <w:t xml:space="preserve">.59 Classical models of minds are transparent but may not work or arc highly arbitrary, while </w:t>
      </w:r>
      <w:proofErr w:type="spellStart"/>
      <w:r>
        <w:t>injectionest</w:t>
      </w:r>
      <w:proofErr w:type="spellEnd"/>
      <w:r>
        <w:t xml:space="preserve"> models (advocated here) work, but they </w:t>
      </w:r>
      <w:proofErr w:type="gramStart"/>
      <w:r>
        <w:t>aren’t  transparent</w:t>
      </w:r>
      <w:proofErr w:type="gramEnd"/>
      <w:r>
        <w:t>.60 Th</w:t>
      </w:r>
      <w:r w:rsidRPr="000805C4">
        <w:rPr>
          <w:rStyle w:val="StyleUnderline"/>
        </w:rPr>
        <w:t>is may be because of something to do with the mind it</w:t>
      </w:r>
      <w:r>
        <w:rPr>
          <w:rStyle w:val="StyleUnderline"/>
        </w:rPr>
        <w:t>self. The mind may not have hard</w:t>
      </w:r>
      <w:r w:rsidRPr="000805C4">
        <w:rPr>
          <w:rStyle w:val="StyleUnderline"/>
        </w:rPr>
        <w:t xml:space="preserve">wired rules for parsing reality. </w:t>
      </w:r>
      <w:proofErr w:type="gramStart"/>
      <w:r w:rsidRPr="000805C4">
        <w:rPr>
          <w:rStyle w:val="StyleUnderline"/>
        </w:rPr>
        <w:t>In order to</w:t>
      </w:r>
      <w:proofErr w:type="gramEnd"/>
      <w:r w:rsidRPr="000805C4">
        <w:rPr>
          <w:rStyle w:val="StyleUnderline"/>
        </w:rPr>
        <w:t xml:space="preserve"> understand the mind, we may have to make one first</w:t>
      </w:r>
      <w:r>
        <w:t xml:space="preserve">. </w:t>
      </w:r>
      <w:r w:rsidRPr="002D3DC4">
        <w:t xml:space="preserve">There might be </w:t>
      </w:r>
      <w:proofErr w:type="spellStart"/>
      <w:r w:rsidRPr="002D3DC4">
        <w:t>lessw</w:t>
      </w:r>
      <w:proofErr w:type="spellEnd"/>
      <w:r w:rsidRPr="002D3DC4">
        <w:t xml:space="preserve"> to consciousness than we suppose. AI theory tends to set the bar </w:t>
      </w:r>
      <w:proofErr w:type="gramStart"/>
      <w:r w:rsidRPr="002D3DC4">
        <w:t>really high</w:t>
      </w:r>
      <w:proofErr w:type="gramEnd"/>
      <w:r w:rsidRPr="002D3DC4">
        <w:t xml:space="preserve"> for poor computer programs</w:t>
      </w:r>
      <w:r w:rsidRPr="000805C4">
        <w:rPr>
          <w:rStyle w:val="StyleUnderline"/>
        </w:rPr>
        <w:t>.</w:t>
      </w:r>
      <w:r>
        <w:t xml:space="preserve"> </w:t>
      </w:r>
      <w:r w:rsidRPr="000805C4">
        <w:rPr>
          <w:rStyle w:val="StyleUnderline"/>
        </w:rPr>
        <w:t xml:space="preserve">If I had to access a sense of self every </w:t>
      </w:r>
      <w:proofErr w:type="gramStart"/>
      <w:r w:rsidRPr="000805C4">
        <w:rPr>
          <w:rStyle w:val="StyleUnderline"/>
        </w:rPr>
        <w:t>time</w:t>
      </w:r>
      <w:proofErr w:type="gramEnd"/>
      <w:r w:rsidRPr="000805C4">
        <w:rPr>
          <w:rStyle w:val="StyleUnderline"/>
        </w:rPr>
        <w:t xml:space="preserve"> I did anything, my mind might freeze, or I might wind up in a mental hospital. You might not need a good picture of the world somewhere inside your head, or even a picture at all, to walk or play games or even think</w:t>
      </w:r>
      <w:r>
        <w:t xml:space="preserve">. Why is this relevant to the ecological thought? Cognitive science claims that cognition is about the mind's interaction with its world. Cognizing is fundamentally environmental. You wouldn’t need to do it if you weren’t in an </w:t>
      </w:r>
      <w:proofErr w:type="gramStart"/>
      <w:r>
        <w:t>environment:.</w:t>
      </w:r>
      <w:proofErr w:type="gramEnd"/>
      <w:r>
        <w:t xml:space="preserve"> (This is almost tautological: you wouldn’t exist at all if you didn't have an environment.) Jakob von </w:t>
      </w:r>
      <w:proofErr w:type="spellStart"/>
      <w:r>
        <w:t>Uexkiill</w:t>
      </w:r>
      <w:proofErr w:type="spellEnd"/>
      <w:r>
        <w:t xml:space="preserve"> was onto this </w:t>
      </w:r>
      <w:proofErr w:type="gramStart"/>
      <w:r>
        <w:t>with  extraordinary</w:t>
      </w:r>
      <w:proofErr w:type="gramEnd"/>
      <w:r>
        <w:t xml:space="preserve"> hypotheses concerning the worlds (</w:t>
      </w:r>
      <w:proofErr w:type="spellStart"/>
      <w:r>
        <w:t>Umwelten</w:t>
      </w:r>
      <w:proofErr w:type="spellEnd"/>
      <w:r>
        <w:t xml:space="preserve">) of animals such as ticks.61 Yet as seen in Chapter </w:t>
      </w:r>
      <w:proofErr w:type="spellStart"/>
      <w:r>
        <w:t>i</w:t>
      </w:r>
      <w:proofErr w:type="spellEnd"/>
      <w:r>
        <w:t>, the world is less than us rather than greater than. F</w:t>
      </w:r>
      <w:r w:rsidRPr="000805C4">
        <w:rPr>
          <w:rStyle w:val="StyleUnderline"/>
        </w:rPr>
        <w:t xml:space="preserve">orget holism, </w:t>
      </w:r>
      <w:proofErr w:type="spellStart"/>
      <w:r w:rsidRPr="000805C4">
        <w:rPr>
          <w:rStyle w:val="StyleUnderline"/>
        </w:rPr>
        <w:t>orgamcism</w:t>
      </w:r>
      <w:proofErr w:type="spellEnd"/>
      <w:r w:rsidRPr="000805C4">
        <w:rPr>
          <w:rStyle w:val="StyleUnderline"/>
        </w:rPr>
        <w:t>, and Heidegger, who maintains that human beings have a world, unlike the oth</w:t>
      </w:r>
      <w:r>
        <w:rPr>
          <w:rStyle w:val="StyleUnderline"/>
        </w:rPr>
        <w:t>er poor saps who live here. wha</w:t>
      </w:r>
      <w:r w:rsidRPr="000805C4">
        <w:rPr>
          <w:rStyle w:val="StyleUnderline"/>
        </w:rPr>
        <w:t xml:space="preserve">t a relief. This is excellent for the ecological </w:t>
      </w:r>
      <w:proofErr w:type="gramStart"/>
      <w:r w:rsidRPr="000805C4">
        <w:rPr>
          <w:rStyle w:val="StyleUnderline"/>
        </w:rPr>
        <w:t>thought, because</w:t>
      </w:r>
      <w:proofErr w:type="gramEnd"/>
      <w:r w:rsidRPr="000805C4">
        <w:rPr>
          <w:rStyle w:val="StyleUnderline"/>
        </w:rPr>
        <w:t xml:space="preserve"> it means</w:t>
      </w:r>
      <w:r>
        <w:rPr>
          <w:rStyle w:val="StyleUnderline"/>
        </w:rPr>
        <w:t xml:space="preserve"> enigma </w:t>
      </w:r>
      <w:r w:rsidRPr="000805C4">
        <w:rPr>
          <w:rStyle w:val="StyleUnderline"/>
        </w:rPr>
        <w:t>mystification. It also implies that the distinct</w:t>
      </w:r>
      <w:r>
        <w:t xml:space="preserve">ly (and disturbingly) Germanic type of environmental language, sounding suspiciously like an anti-' Semitic peasant during the Crusades, has been barking up the wrong tree. And in every sense that matters, living beings (and DNA, for that matter) have a </w:t>
      </w:r>
      <w:proofErr w:type="spellStart"/>
      <w:r>
        <w:t>world</w:t>
      </w:r>
      <w:r>
        <w:rPr>
          <w:rFonts w:ascii="MS Gothic" w:eastAsia="MS Gothic" w:hAnsi="MS Gothic" w:cs="MS Gothic" w:hint="eastAsia"/>
        </w:rPr>
        <w:t>一</w:t>
      </w:r>
      <w:r>
        <w:t>just</w:t>
      </w:r>
      <w:proofErr w:type="spellEnd"/>
      <w:r>
        <w:t xml:space="preserve"> not much of one.</w:t>
      </w:r>
    </w:p>
    <w:p w14:paraId="10988B84" w14:textId="77777777" w:rsidR="00FE6CFD" w:rsidRDefault="00FE6CFD" w:rsidP="00FE6CFD"/>
    <w:p w14:paraId="7BF51CF9" w14:textId="0F27D2F0" w:rsidR="00FE6CFD" w:rsidRDefault="00FE6CFD" w:rsidP="00FE6CFD">
      <w:pPr>
        <w:pStyle w:val="Heading3"/>
      </w:pPr>
      <w:r>
        <w:t xml:space="preserve">Interconnection/Gumbs </w:t>
      </w:r>
    </w:p>
    <w:p w14:paraId="6A4069DB" w14:textId="77777777" w:rsidR="00FE6CFD" w:rsidRPr="00FE6CFD" w:rsidRDefault="00FE6CFD" w:rsidP="00FE6CFD"/>
    <w:p w14:paraId="05658116" w14:textId="77777777" w:rsidR="00FE6CFD" w:rsidRDefault="00FE6CFD" w:rsidP="00FE6CFD">
      <w:pPr>
        <w:pStyle w:val="Heading4"/>
      </w:pPr>
      <w:r>
        <w:rPr>
          <w:i/>
        </w:rPr>
        <w:t>Interconnection</w:t>
      </w:r>
      <w:r>
        <w:t xml:space="preserve"> is the wrong aesthetic lens, and prevents ecological awareness—it’s better to start with </w:t>
      </w:r>
      <w:r>
        <w:rPr>
          <w:i/>
        </w:rPr>
        <w:t xml:space="preserve">coexistence </w:t>
      </w:r>
      <w:r>
        <w:t xml:space="preserve"> </w:t>
      </w:r>
    </w:p>
    <w:p w14:paraId="38E359DB" w14:textId="4429E4B4"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63" w:history="1">
        <w:r>
          <w:rPr>
            <w:rStyle w:val="Hyperlink"/>
          </w:rPr>
          <w:t>http://site.ebrary.com/lib/apus/docDetail.action?docID=10496853..page</w:t>
        </w:r>
      </w:hyperlink>
      <w:r>
        <w:t xml:space="preserve"> 47-48 //BR </w:t>
      </w:r>
    </w:p>
    <w:p w14:paraId="2CA156D9" w14:textId="1637A7AF" w:rsidR="00FE6CFD" w:rsidRDefault="00FE6CFD" w:rsidP="00FE6CFD">
      <w:r>
        <w:t>The ecological thought needs to develop an ethical attitude we might call “</w:t>
      </w:r>
      <w:proofErr w:type="spellStart"/>
      <w:r>
        <w:t>coexistentialism</w:t>
      </w:r>
      <w:proofErr w:type="spellEnd"/>
      <w:r>
        <w:t xml:space="preserve">.” 96 The Mariner hails the albatross, then the sailors “hulloo” it like a hunting dog, then the Mariner shoots it like prey. There is a descent in this progression. If we regard the albatross, the churning sea “like a witch’s oils” (2.129), the frightful, viral face (“as white as leprosy”; 3.192) of “Life-in-Death” (3.193), and the water snakes (4.273–281) as four modes of the same encounter, we witness the Mariner ignoring the ethical entanglement with the other, then restarting it (or letting it restart) from an unimaginably nightmarish ground. The disturbing, inert passivity of life forms is the zero level of this encounter. This “feminine” inertia is the ground of </w:t>
      </w:r>
      <w:proofErr w:type="spellStart"/>
      <w:r>
        <w:t>coexistentialism</w:t>
      </w:r>
      <w:proofErr w:type="spellEnd"/>
      <w:r>
        <w:t xml:space="preserve">. 97 What we encounter in the face of the female Life-in-Death isn’t some utterly hostile violence but a sickened hunger and vulnerability, whose very presence condemns us: </w:t>
      </w:r>
      <w:proofErr w:type="gramStart"/>
      <w:r>
        <w:t>“ ‘</w:t>
      </w:r>
      <w:proofErr w:type="gramEnd"/>
      <w:r>
        <w:t xml:space="preserve">The game is done! I’ve won, I’ve won!’ / </w:t>
      </w:r>
      <w:proofErr w:type="spellStart"/>
      <w:r>
        <w:t>Quoth</w:t>
      </w:r>
      <w:proofErr w:type="spellEnd"/>
      <w:r>
        <w:t xml:space="preserve"> she, and whistles thrice”—her strange vocalization is uncanny, inhuman (3.197–198). “</w:t>
      </w:r>
      <w:proofErr w:type="spellStart"/>
      <w:r>
        <w:t>Lifein</w:t>
      </w:r>
      <w:proofErr w:type="spellEnd"/>
      <w:r>
        <w:t xml:space="preserve">-Death” is a pretty good description of a virus. Coleridge confronts us with the disturbingly non-thin, nonrigid boundary between life and nonlife. </w:t>
      </w:r>
    </w:p>
    <w:p w14:paraId="448D93AE" w14:textId="77777777" w:rsidR="00FE6CFD" w:rsidRDefault="00FE6CFD" w:rsidP="00FE6CFD">
      <w:r>
        <w:t xml:space="preserve">Interconnection implies separateness and difference. There would be no mesh if there were no strange strangers. 98 The mesh isn’t a background against which the strange stranger appears. It is the entanglement of all strangers. Consider some poetry concerning strangers. At his most visionary, William Wordsworth loses his vision. The epiphanies in his masterwork, The Prelude, involve blanking out. Just like our experience of identity in the mesh, these “spots of time” are often “less than” what the reader is expecting. Wordsworth’s loss of bearings is common in traumatic experiences. When you’re in a car crash, time seems to slow down, even stop; everything seems unreal. In such moments, Wordsworth experiences himself as the strange stranger. Then there are the people Wordsworth meets. Like Coleridge’s Ancient Mariner, these arrivals are unexpected. The encounter with the strange stranger breaks the cycle of sameness. </w:t>
      </w:r>
    </w:p>
    <w:p w14:paraId="066753AE" w14:textId="77777777" w:rsidR="00FE6CFD" w:rsidRDefault="00FE6CFD" w:rsidP="00FE6CFD"/>
    <w:p w14:paraId="4501E90B" w14:textId="77777777" w:rsidR="00FE6CFD" w:rsidRPr="00734C0C" w:rsidRDefault="00FE6CFD" w:rsidP="00FE6CFD"/>
    <w:bookmarkEnd w:id="14"/>
    <w:p w14:paraId="755612A0" w14:textId="77777777" w:rsidR="00FE6CFD" w:rsidRDefault="00FE6CFD" w:rsidP="00FE6CFD"/>
    <w:p w14:paraId="021576D8" w14:textId="77777777" w:rsidR="00FE6CFD" w:rsidRDefault="00FE6CFD" w:rsidP="00FE6CFD">
      <w:pPr>
        <w:pStyle w:val="Heading3"/>
      </w:pPr>
      <w:r>
        <w:t xml:space="preserve">Nature </w:t>
      </w:r>
    </w:p>
    <w:p w14:paraId="0C7CF38B" w14:textId="77777777" w:rsidR="00FE6CFD" w:rsidRPr="008A4C1F" w:rsidRDefault="00FE6CFD" w:rsidP="00FE6CFD">
      <w:pPr>
        <w:pStyle w:val="Heading4"/>
      </w:pPr>
      <w:r w:rsidRPr="008A4C1F">
        <w:t xml:space="preserve">Invoking the </w:t>
      </w:r>
      <w:proofErr w:type="spellStart"/>
      <w:r w:rsidRPr="008A4C1F">
        <w:t>spectre</w:t>
      </w:r>
      <w:proofErr w:type="spellEnd"/>
      <w:r w:rsidRPr="008A4C1F">
        <w:t xml:space="preserve"> of “Nature” is a dangerous trope that causes extinction </w:t>
      </w:r>
    </w:p>
    <w:p w14:paraId="3097E262" w14:textId="77777777" w:rsidR="00FE6CFD" w:rsidRDefault="00FE6CFD" w:rsidP="00FE6CFD">
      <w:r>
        <w:rPr>
          <w:rStyle w:val="Heading4Char"/>
        </w:rPr>
        <w:t>Morton, 12</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64" w:history="1">
        <w:r>
          <w:rPr>
            <w:rStyle w:val="Hyperlink"/>
          </w:rPr>
          <w:t>http://site.ebrary.com/lib/apus/docDetail.action?docID=10496853..page</w:t>
        </w:r>
      </w:hyperlink>
      <w:r>
        <w:t xml:space="preserve"> 5-6 //BR </w:t>
      </w:r>
    </w:p>
    <w:p w14:paraId="4DD48DA0" w14:textId="77777777" w:rsidR="00FE6CFD" w:rsidRDefault="00FE6CFD" w:rsidP="00FE6CFD"/>
    <w:p w14:paraId="6E4A2161" w14:textId="77777777" w:rsidR="00FE6CFD" w:rsidRPr="00B92668" w:rsidRDefault="00FE6CFD" w:rsidP="00FE6CFD">
      <w:pPr>
        <w:rPr>
          <w:sz w:val="16"/>
        </w:rPr>
      </w:pPr>
      <w:r w:rsidRPr="00B92668">
        <w:rPr>
          <w:sz w:val="16"/>
        </w:rPr>
        <w:t xml:space="preserve">We’ve gotten it wrong so far—that’s the truth of climate disruption and mass extinction. I don’t advocate a return to premodern thinking. </w:t>
      </w:r>
      <w:r w:rsidRPr="00443A6A">
        <w:rPr>
          <w:rStyle w:val="StyleUnderline"/>
        </w:rPr>
        <w:t>The ecological thought is modern. The paradox is that the modern era—let’s say it began around the late eighteenth century—impeded its own access to the ecological thought, even though the ecological thought will have been one of its lasting legacies</w:t>
      </w:r>
      <w:r w:rsidRPr="00B92668">
        <w:rPr>
          <w:sz w:val="16"/>
        </w:rPr>
        <w:t>. As far as ecology goes, modernity spent the last two and a half centuries tilting at windmills</w:t>
      </w:r>
      <w:r w:rsidRPr="00443A6A">
        <w:rPr>
          <w:rStyle w:val="StyleUnderline"/>
        </w:rPr>
        <w:t xml:space="preserve">. The ghost of “Nature,” a </w:t>
      </w:r>
      <w:proofErr w:type="gramStart"/>
      <w:r w:rsidRPr="00443A6A">
        <w:rPr>
          <w:rStyle w:val="StyleUnderline"/>
        </w:rPr>
        <w:t>brand new</w:t>
      </w:r>
      <w:proofErr w:type="gramEnd"/>
      <w:r w:rsidRPr="00443A6A">
        <w:rPr>
          <w:rStyle w:val="StyleUnderline"/>
        </w:rPr>
        <w:t xml:space="preserve"> entity dressed up like a relic from a past age, haunted the modernity in which it was born. 11 This ghostly Nature inhibited the growth of the ecological thought. Only now, when contemporary capitalism and consumerism cover the entire Earth and reach deeply into its life forms, is it possible, ironically and at last, to let go of this nonexistent ghost.</w:t>
      </w:r>
      <w:r w:rsidRPr="00B92668">
        <w:rPr>
          <w:sz w:val="16"/>
        </w:rPr>
        <w:t xml:space="preserve"> Exorcise is good for you, and human beings are past the point at which Nature is a help. </w:t>
      </w:r>
      <w:r w:rsidRPr="00781C9C">
        <w:rPr>
          <w:rStyle w:val="Emphasis"/>
        </w:rPr>
        <w:t>Our continued survival, and</w:t>
      </w:r>
      <w:r w:rsidRPr="00B92668">
        <w:rPr>
          <w:sz w:val="16"/>
        </w:rPr>
        <w:t xml:space="preserve"> therefore </w:t>
      </w:r>
      <w:r w:rsidRPr="00781C9C">
        <w:rPr>
          <w:rStyle w:val="Emphasis"/>
        </w:rPr>
        <w:t>the survival of the planet</w:t>
      </w:r>
      <w:r w:rsidRPr="00B92668">
        <w:rPr>
          <w:sz w:val="16"/>
        </w:rPr>
        <w:t xml:space="preserve"> we’re now dominating beyond all doubt, </w:t>
      </w:r>
      <w:r w:rsidRPr="00781C9C">
        <w:rPr>
          <w:rStyle w:val="Emphasis"/>
        </w:rPr>
        <w:t>depends on our thinking past Nature</w:t>
      </w:r>
      <w:r w:rsidRPr="00B92668">
        <w:rPr>
          <w:sz w:val="16"/>
        </w:rPr>
        <w:t xml:space="preserve">. </w:t>
      </w:r>
      <w:r w:rsidRPr="00443A6A">
        <w:rPr>
          <w:rStyle w:val="StyleUnderline"/>
        </w:rPr>
        <w:t>Modern thinkers had taken it for granted that the ghost of Nature, rattling its chains, would remind them of a time without industry, a time without “technology,” as if we had never used flint or wheat. But in looking at the ghost of Nature, modern humans were looking in a mirror. In Nature, they saw the reflected, inverted image of their own age— and the grass is always greener on the other side. Nature was always “over yonder,” alien and alienated.</w:t>
      </w:r>
      <w:r w:rsidRPr="00B92668">
        <w:rPr>
          <w:sz w:val="16"/>
        </w:rPr>
        <w:t xml:space="preserve"> 12 Just like a reflection, we can never actually reach it and touch it and belong to it. </w:t>
      </w:r>
      <w:r w:rsidRPr="00443A6A">
        <w:rPr>
          <w:rStyle w:val="StyleUnderline"/>
        </w:rPr>
        <w:t xml:space="preserve">Nature was an ideal image, a self-contained form suspended afar, </w:t>
      </w:r>
      <w:proofErr w:type="gramStart"/>
      <w:r w:rsidRPr="00443A6A">
        <w:rPr>
          <w:rStyle w:val="StyleUnderline"/>
        </w:rPr>
        <w:t>shimmering</w:t>
      </w:r>
      <w:proofErr w:type="gramEnd"/>
      <w:r w:rsidRPr="00443A6A">
        <w:rPr>
          <w:rStyle w:val="StyleUnderline"/>
        </w:rPr>
        <w:t xml:space="preserve"> and naked behind glass like an expensive painting</w:t>
      </w:r>
      <w:r w:rsidRPr="00B92668">
        <w:rPr>
          <w:sz w:val="16"/>
        </w:rPr>
        <w:t xml:space="preserve">. In the idea of pristine wilderness, we can make out the mirror image of private property: Keep off the Grass, Do Not Touch, Not for Sale. Nature was a special kind of private property, without an owner, exhibited in a specially constructed art gallery. The gallery was Nature itself, revealed through visual technology in the eighteenth century as “picturesque”—looking like a picture. 13 The “new and improved” version is art without an object, just an aura: the glow of value. 14 Nature isn’t what it claims to be. </w:t>
      </w:r>
    </w:p>
    <w:p w14:paraId="2CEF7E20" w14:textId="77777777" w:rsidR="00FE6CFD" w:rsidRPr="008E5C77" w:rsidRDefault="00FE6CFD" w:rsidP="00FE6CFD">
      <w:pPr>
        <w:pStyle w:val="Heading4"/>
      </w:pPr>
      <w:r w:rsidRPr="008E5C77">
        <w:t xml:space="preserve">Thinking things as “Nature” creates flawed ecological thinking that perpetuates crisis—don’t buy their </w:t>
      </w:r>
      <w:r>
        <w:t>sophisticated</w:t>
      </w:r>
      <w:r w:rsidRPr="008E5C77">
        <w:t xml:space="preserve"> packaging—only an animated, complex approach can yield </w:t>
      </w:r>
      <w:r>
        <w:t xml:space="preserve">a new ecological age </w:t>
      </w:r>
      <w:r w:rsidRPr="008E5C77">
        <w:t xml:space="preserve"> </w:t>
      </w:r>
    </w:p>
    <w:p w14:paraId="7AC65D13"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72-73 //BR </w:t>
      </w:r>
    </w:p>
    <w:p w14:paraId="26ED9EBC" w14:textId="77777777" w:rsidR="00FE6CFD" w:rsidRDefault="00FE6CFD" w:rsidP="00FE6CFD"/>
    <w:p w14:paraId="04EF5D74" w14:textId="77777777" w:rsidR="00FE6CFD" w:rsidRPr="003A390F" w:rsidRDefault="00FE6CFD" w:rsidP="00FE6CFD">
      <w:pPr>
        <w:rPr>
          <w:rStyle w:val="StyleUnderline"/>
        </w:rPr>
      </w:pPr>
      <w:r w:rsidRPr="003A390F">
        <w:rPr>
          <w:rStyle w:val="StyleUnderline"/>
        </w:rPr>
        <w:t xml:space="preserve">Thinking things as Nature is thinking them as a </w:t>
      </w:r>
      <w:proofErr w:type="gramStart"/>
      <w:r w:rsidRPr="003A390F">
        <w:rPr>
          <w:rStyle w:val="StyleUnderline"/>
        </w:rPr>
        <w:t>more or less static</w:t>
      </w:r>
      <w:proofErr w:type="gramEnd"/>
      <w:r w:rsidRPr="003A390F">
        <w:rPr>
          <w:rStyle w:val="StyleUnderline"/>
        </w:rPr>
        <w:t>, or metastable, continuity bounded by time and space.</w:t>
      </w:r>
      <w:r w:rsidRPr="00B92668">
        <w:rPr>
          <w:sz w:val="16"/>
        </w:rPr>
        <w:t xml:space="preserve"> </w:t>
      </w:r>
      <w:r w:rsidRPr="003A390F">
        <w:rPr>
          <w:rStyle w:val="StyleUnderline"/>
        </w:rPr>
        <w:t>The classic image of Nature is the Romantic or picturesque painting of a landscape. There it is, over yonder</w:t>
      </w:r>
      <w:r w:rsidRPr="00B92668">
        <w:rPr>
          <w:sz w:val="16"/>
        </w:rPr>
        <w:t xml:space="preserve">—on the wall in the gallery. And it has over-yonder-ness encoded throughout it: look at those distant hills, that branch suggesting that we follow the perspective lines toward the vanishing point, and so on.' </w:t>
      </w:r>
      <w:r w:rsidRPr="003A390F">
        <w:rPr>
          <w:rStyle w:val="StyleUnderline"/>
        </w:rPr>
        <w:t>We can animate this picture and produce an oozing, flowing, lava-lamps- version of the same thing. We should be suspicious of these new and improved versions of Nature, which simply turn the static picture into a flowing picture.</w:t>
      </w:r>
      <w:r w:rsidRPr="00B92668">
        <w:rPr>
          <w:sz w:val="16"/>
        </w:rPr>
        <w:t xml:space="preserve"> Something remains the same: the sense of time as a container. The picture appears complex—cinematic, </w:t>
      </w:r>
      <w:proofErr w:type="spellStart"/>
      <w:r w:rsidRPr="00B92668">
        <w:rPr>
          <w:sz w:val="16"/>
        </w:rPr>
        <w:t>Deleuzian</w:t>
      </w:r>
      <w:proofErr w:type="spellEnd"/>
      <w:r w:rsidRPr="00B92668">
        <w:rPr>
          <w:sz w:val="16"/>
        </w:rPr>
        <w:t xml:space="preserve">: it is no accident that Deleuze theorizes cinema beautifully. But this cinematic flow had already been anticipated in the Romantic period. In an age before the silver screen huge swathes of blank verse narrating the flow of the subject </w:t>
      </w:r>
      <w:proofErr w:type="gramStart"/>
      <w:r w:rsidRPr="00B92668">
        <w:rPr>
          <w:sz w:val="16"/>
        </w:rPr>
        <w:t>opened up</w:t>
      </w:r>
      <w:proofErr w:type="gramEnd"/>
      <w:r w:rsidRPr="00B92668">
        <w:rPr>
          <w:sz w:val="16"/>
        </w:rPr>
        <w:t xml:space="preserve"> an ideological space in which cinema could appear. Wordsworth is the first cinematic artist. The theorists of this process relationism—Whitehead, Deleuze—conceive time as the liquid in which the image melts and flows. This flowing aesthetic in contemporary thought manifests precisely to the extent that it has enabled us to track </w:t>
      </w:r>
      <w:proofErr w:type="spellStart"/>
      <w:r w:rsidRPr="00B92668">
        <w:rPr>
          <w:sz w:val="16"/>
        </w:rPr>
        <w:t>hyperobjects</w:t>
      </w:r>
      <w:proofErr w:type="spellEnd"/>
      <w:r w:rsidRPr="00B92668">
        <w:rPr>
          <w:sz w:val="16"/>
        </w:rPr>
        <w:t xml:space="preserve">. Think of the movie Manufactured Landscapes, a study of the photographer Edward Burtynsky.4 The camera traces processes of production, the piling of e-waste, and so on. The pathos of that incredible opening shot, tracking through an outlandishly large Chinese factor)", is precisely the pathos of a gaze floating through time—we have no idea when the shot will finish, and, concurrently just how enormous the factory is. A process simply an object seen from a standpoint that Is n+1 dimensions lower than that object's dimensionality. As Burtynsky keeps including more and more in each shot, the movie includes more and more of how industrial "functioning" is just a small, normalized region of a much larger space of malfunctioning: I hyphenate the word to suggest that this space concerns a kind of dark or weird functioning in which every movement, even 'correct" functioning, becomes as a distortion or "mistake.' Such is the disturbing quality of the ecological vision, not some holistic Oneness. Process philosophy helps us to visualize how high-dimensional entities execute. Thus, a slightly upgraded way of seeing </w:t>
      </w:r>
      <w:proofErr w:type="spellStart"/>
      <w:r w:rsidRPr="00B92668">
        <w:rPr>
          <w:sz w:val="16"/>
        </w:rPr>
        <w:t>hyperobjects</w:t>
      </w:r>
      <w:proofErr w:type="spellEnd"/>
      <w:r w:rsidRPr="00B92668">
        <w:rPr>
          <w:sz w:val="16"/>
        </w:rPr>
        <w:t xml:space="preserve"> would the plat or graph. From cinematic aesthetics we can proceed to plots and maps of algorithms that execute in phase space</w:t>
      </w:r>
      <w:r w:rsidRPr="003A390F">
        <w:rPr>
          <w:rStyle w:val="StyleUnderline"/>
        </w:rPr>
        <w:t>.</w:t>
      </w:r>
      <w:r w:rsidRPr="00B92668">
        <w:rPr>
          <w:sz w:val="16"/>
        </w:rPr>
        <w:t xml:space="preserve"> Enormously powerful processors can do this now when they map climate. The arithmetical calculations, called floating-point operations ("flops") that climate mapping requires are measured in petaflops, namely one million billion per second. The graphics that draws attractors is not for providing an incidental visual </w:t>
      </w:r>
      <w:proofErr w:type="gramStart"/>
      <w:r w:rsidRPr="00B92668">
        <w:rPr>
          <w:sz w:val="16"/>
        </w:rPr>
        <w:t>aid, but</w:t>
      </w:r>
      <w:proofErr w:type="gramEnd"/>
      <w:r w:rsidRPr="00B92668">
        <w:rPr>
          <w:sz w:val="16"/>
        </w:rPr>
        <w:t xml:space="preserve"> is instead the scientific work as such. Now what the software is seeing really does exit from the world of the </w:t>
      </w:r>
      <w:proofErr w:type="spellStart"/>
      <w:r w:rsidRPr="00B92668">
        <w:rPr>
          <w:sz w:val="16"/>
        </w:rPr>
        <w:t>aes</w:t>
      </w:r>
      <w:proofErr w:type="spellEnd"/>
      <w:r w:rsidRPr="00B92668">
        <w:rPr>
          <w:sz w:val="16"/>
        </w:rPr>
        <w:t xml:space="preserve">-thetic container and aesthetic distance, since we're no longer dealing with </w:t>
      </w:r>
      <w:proofErr w:type="spellStart"/>
      <w:proofErr w:type="gramStart"/>
      <w:r w:rsidRPr="00B92668">
        <w:rPr>
          <w:sz w:val="16"/>
        </w:rPr>
        <w:t>tirn.e</w:t>
      </w:r>
      <w:proofErr w:type="spellEnd"/>
      <w:proofErr w:type="gramEnd"/>
      <w:r w:rsidRPr="00B92668">
        <w:rPr>
          <w:sz w:val="16"/>
        </w:rPr>
        <w:t xml:space="preserve"> or space as containers, \ \but including time and space as dimensions cii the high-dimensional phase space. Time is now radically inside objects, rippling through them as I argued a while back. And space is inside objects, differentiating their parts from one another. The trouble is that we cannot help but fail to see such high-dimensional entities when they are plotted in this way. Software "sees" them for us, then we see data or slices of that phase space, rendered in some way to make it usable. </w:t>
      </w:r>
      <w:r w:rsidRPr="003A390F">
        <w:rPr>
          <w:rStyle w:val="StyleUnderline"/>
        </w:rPr>
        <w:t xml:space="preserve">Thinking </w:t>
      </w:r>
      <w:proofErr w:type="spellStart"/>
      <w:r w:rsidRPr="003A390F">
        <w:rPr>
          <w:rStyle w:val="StyleUnderline"/>
        </w:rPr>
        <w:t>hyperobjects</w:t>
      </w:r>
      <w:proofErr w:type="spellEnd"/>
      <w:r w:rsidRPr="003A390F">
        <w:rPr>
          <w:rStyle w:val="StyleUnderline"/>
        </w:rPr>
        <w:t xml:space="preserve"> as </w:t>
      </w:r>
      <w:proofErr w:type="spellStart"/>
      <w:r w:rsidRPr="003A390F">
        <w:rPr>
          <w:rStyle w:val="StyleUnderline"/>
        </w:rPr>
        <w:t>transdimensional</w:t>
      </w:r>
      <w:proofErr w:type="spellEnd"/>
      <w:r w:rsidRPr="003A390F">
        <w:rPr>
          <w:rStyle w:val="StyleUnderline"/>
        </w:rPr>
        <w:t xml:space="preserve"> real things is valuable. Global warming is not simply a mathematical abstraction that doesn't really pertain to this world. </w:t>
      </w:r>
      <w:proofErr w:type="spellStart"/>
      <w:r w:rsidRPr="003A390F">
        <w:rPr>
          <w:rStyle w:val="StyleUnderline"/>
        </w:rPr>
        <w:t>Hyperobjects</w:t>
      </w:r>
      <w:proofErr w:type="spellEnd"/>
      <w:r w:rsidRPr="003A390F">
        <w:rPr>
          <w:rStyle w:val="StyleUnderline"/>
        </w:rPr>
        <w:t xml:space="preserve"> don't inhabit some conceptual beyond in our heads or out there. They are real objects that affect other objects. </w:t>
      </w:r>
      <w:proofErr w:type="gramStart"/>
      <w:r w:rsidRPr="003A390F">
        <w:rPr>
          <w:rStyle w:val="StyleUnderline"/>
        </w:rPr>
        <w:t>Indeed</w:t>
      </w:r>
      <w:proofErr w:type="gramEnd"/>
      <w:r w:rsidRPr="003A390F">
        <w:rPr>
          <w:rStyle w:val="StyleUnderline"/>
        </w:rPr>
        <w:t xml:space="preserve"> the philosophical view behind thinking that objects are one thing and relations (which is what were really talking about when we talk about math or transcendence) are another positively inhibits our transition to an ecological age, even as it poses sophisticated theories of emergence or process. </w:t>
      </w:r>
    </w:p>
    <w:p w14:paraId="6DE0E5BB" w14:textId="77777777" w:rsidR="00FE6CFD" w:rsidRPr="00E34008" w:rsidRDefault="00FE6CFD" w:rsidP="00FE6CFD"/>
    <w:p w14:paraId="67DA38C8" w14:textId="77777777" w:rsidR="00FE6CFD" w:rsidRDefault="00FE6CFD" w:rsidP="00FE6CFD">
      <w:pPr>
        <w:pStyle w:val="Heading3"/>
        <w:rPr>
          <w:rStyle w:val="Heading4Char"/>
        </w:rPr>
      </w:pPr>
      <w:r>
        <w:t xml:space="preserve">Ontology/Heidegger </w:t>
      </w:r>
    </w:p>
    <w:p w14:paraId="39C1489E" w14:textId="77777777" w:rsidR="00FE6CFD" w:rsidRPr="008E5C77" w:rsidRDefault="00FE6CFD" w:rsidP="00FE6CFD">
      <w:pPr>
        <w:pStyle w:val="Heading4"/>
      </w:pPr>
      <w:r w:rsidRPr="008E5C77">
        <w:t xml:space="preserve">Heidegger’s </w:t>
      </w:r>
      <w:r>
        <w:t>ontological prescript</w:t>
      </w:r>
      <w:r w:rsidRPr="008E5C77">
        <w:t>ion is flawed</w:t>
      </w:r>
      <w:r>
        <w:t xml:space="preserve"> because Dasein is based on </w:t>
      </w:r>
      <w:r w:rsidRPr="008E5C77">
        <w:t xml:space="preserve">false </w:t>
      </w:r>
      <w:proofErr w:type="spellStart"/>
      <w:r w:rsidRPr="008E5C77">
        <w:t>correlationism</w:t>
      </w:r>
      <w:proofErr w:type="spellEnd"/>
      <w:r w:rsidRPr="008E5C77">
        <w:t>—</w:t>
      </w:r>
      <w:r>
        <w:t xml:space="preserve">we’re </w:t>
      </w:r>
      <w:r w:rsidRPr="008E5C77">
        <w:t xml:space="preserve">the better ontological starting point </w:t>
      </w:r>
    </w:p>
    <w:p w14:paraId="470BA7D2"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University of Minnesota Press, page 13-14 //BR</w:t>
      </w:r>
    </w:p>
    <w:p w14:paraId="2531F5A3" w14:textId="77777777" w:rsidR="00FE6CFD" w:rsidRDefault="00FE6CFD" w:rsidP="00FE6CFD"/>
    <w:p w14:paraId="08A93999" w14:textId="77777777" w:rsidR="00FE6CFD" w:rsidRDefault="00FE6CFD" w:rsidP="00FE6CFD">
      <w:r>
        <w:t>Heidegger had his own confusion, not the least of which is exemplified by his brush with Nazism, which is intimately related to his insight and blindness about being. Graham Harman, to whose object-</w:t>
      </w:r>
      <w:proofErr w:type="spellStart"/>
      <w:r>
        <w:t>orinented</w:t>
      </w:r>
      <w:proofErr w:type="spellEnd"/>
      <w:r>
        <w:t xml:space="preserve"> ontology I subscribe, discovered a gigantic coral reef of sparkling things beneath the Heideggerian U-boat. The U-boat was already traveling at a profound ontological depth, and any serious attempt to break through in philosophy must traverse these depths, or risk being stuck in the cupcake aisle of the ontological supermarket.</w:t>
      </w:r>
    </w:p>
    <w:p w14:paraId="5F134BB7" w14:textId="77777777" w:rsidR="00FE6CFD" w:rsidRDefault="00FE6CFD" w:rsidP="00FE6CFD"/>
    <w:p w14:paraId="024CA0F9" w14:textId="77777777" w:rsidR="00FE6CFD" w:rsidRDefault="00FE6CFD" w:rsidP="00FE6CFD">
      <w:r>
        <w:t xml:space="preserve">Harman achieved this discovery in two ways. The first way is simple flexibility. Harman was simply ready to drop the specialness of Dasein, its unique applicability to the human, </w:t>
      </w:r>
      <w:proofErr w:type="gramStart"/>
      <w:r>
        <w:t>in particular to</w:t>
      </w:r>
      <w:proofErr w:type="gramEnd"/>
      <w:r>
        <w:t xml:space="preserve"> German humans. This readiness is itself a symptom of the ecological era into which we have entered, the time of </w:t>
      </w:r>
      <w:proofErr w:type="spellStart"/>
      <w:r>
        <w:t>hyperobjects</w:t>
      </w:r>
      <w:proofErr w:type="spellEnd"/>
      <w:r>
        <w:t xml:space="preserve">. To this effect, Harman was un-willing to concede Heidegger the point that the physical reality described in Newton's laws did not exist before Newton.2' This line of Heidegger's thought is even more </w:t>
      </w:r>
      <w:proofErr w:type="spellStart"/>
      <w:r>
        <w:t>correlationist</w:t>
      </w:r>
      <w:proofErr w:type="spellEnd"/>
      <w:r>
        <w:t xml:space="preserve"> than Kant's. The second way in which Harman attacked the problem was by a thorough reading of the startling tool-analysis in the opening sections of Heidegger's Being and Time. This reading demonstrates that nothing in the "later" Heidegger, its plangency notwithstanding, topples the tool-analysis from the apex of Heidegger's thinking. Heidegger, in other words, was not quite conscious of the astonishing implications of the discovery he made in the tool-analysis: that when equipment—which for all intents and purposes could be anything at all—is functioning, or "executing" (</w:t>
      </w:r>
      <w:proofErr w:type="spellStart"/>
      <w:r>
        <w:t>Vollzug</w:t>
      </w:r>
      <w:proofErr w:type="spellEnd"/>
      <w:r>
        <w:t>), it withdraws from access (</w:t>
      </w:r>
      <w:proofErr w:type="spellStart"/>
      <w:r>
        <w:t>Entzug</w:t>
      </w:r>
      <w:proofErr w:type="spellEnd"/>
      <w:r>
        <w:t>); that it is only when a tool is broken that it seems to become present-at-hand (</w:t>
      </w:r>
      <w:proofErr w:type="spellStart"/>
      <w:r>
        <w:t>vorhanden</w:t>
      </w:r>
      <w:proofErr w:type="spellEnd"/>
      <w:r>
        <w:t>). This can only mean, argues Harman, that there is a vast plenum of unique entities, one of whose essential properties is withdrawal—no other entity can fully account for them. These entities must exist in a relatively flat ontology in which there is hardly any difference between a person and a pincushion. And relationships between them, including causal ones, must be vicarious and hence aesthetic in nature.</w:t>
      </w:r>
    </w:p>
    <w:p w14:paraId="50C81CBD" w14:textId="77777777" w:rsidR="00FE6CFD" w:rsidRDefault="00FE6CFD" w:rsidP="00FE6CFD">
      <w:pPr>
        <w:rPr>
          <w:rStyle w:val="Heading4Char"/>
        </w:rPr>
      </w:pPr>
    </w:p>
    <w:p w14:paraId="280365EA" w14:textId="77777777" w:rsidR="00FE6CFD" w:rsidRDefault="00FE6CFD" w:rsidP="00FE6CFD">
      <w:pPr>
        <w:rPr>
          <w:rStyle w:val="Heading4Char"/>
        </w:rPr>
      </w:pPr>
      <w:proofErr w:type="spellStart"/>
      <w:r>
        <w:rPr>
          <w:rStyle w:val="Heading4Char"/>
        </w:rPr>
        <w:t>Heideggarian</w:t>
      </w:r>
      <w:proofErr w:type="spellEnd"/>
      <w:r>
        <w:rPr>
          <w:rStyle w:val="Heading4Char"/>
        </w:rPr>
        <w:t xml:space="preserve"> focus on the human prevents recognition of the uncanny, or how </w:t>
      </w:r>
      <w:proofErr w:type="spellStart"/>
      <w:r>
        <w:rPr>
          <w:rStyle w:val="Heading4Char"/>
        </w:rPr>
        <w:t>hyperobjects</w:t>
      </w:r>
      <w:proofErr w:type="spellEnd"/>
      <w:r>
        <w:rPr>
          <w:rStyle w:val="Heading4Char"/>
        </w:rPr>
        <w:t xml:space="preserve"> are sending us hurtling to the transcendental beyond </w:t>
      </w:r>
    </w:p>
    <w:p w14:paraId="25699807" w14:textId="77777777"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136 //BR </w:t>
      </w:r>
    </w:p>
    <w:p w14:paraId="5EFA0C19" w14:textId="77777777" w:rsidR="00FE6CFD" w:rsidRDefault="00FE6CFD" w:rsidP="00FE6CFD"/>
    <w:p w14:paraId="39AF06D4" w14:textId="77777777" w:rsidR="00FE6CFD" w:rsidRDefault="00FE6CFD" w:rsidP="00FE6CFD">
      <w:r>
        <w:t>The "</w:t>
      </w:r>
      <w:proofErr w:type="spellStart"/>
      <w:r>
        <w:t>insideness</w:t>
      </w:r>
      <w:proofErr w:type="spellEnd"/>
      <w:r>
        <w:t xml:space="preserve">" is not (simply) a physical location. Even if you go to Mars, you have the same problem; in fact, it's magnified since you must create a biosphere from scratch. No, this "within" the </w:t>
      </w:r>
      <w:proofErr w:type="spellStart"/>
      <w:r>
        <w:t>hyperobject</w:t>
      </w:r>
      <w:proofErr w:type="spellEnd"/>
      <w:r>
        <w:t xml:space="preserve"> has to do with the way in which the </w:t>
      </w:r>
      <w:proofErr w:type="spellStart"/>
      <w:r>
        <w:t>hyperobject</w:t>
      </w:r>
      <w:proofErr w:type="spellEnd"/>
      <w:r>
        <w:t xml:space="preserve"> distorts my idea of time. Recall the three timescales of global warming: the horrifying, the terrify-</w:t>
      </w:r>
      <w:proofErr w:type="spellStart"/>
      <w:r>
        <w:t>ing</w:t>
      </w:r>
      <w:proofErr w:type="spellEnd"/>
      <w:r>
        <w:t xml:space="preserve">, and the petrifying—five hundred, thirty thousand, and one hundred thousand years respectively. These very large finitudes collapse my cliched ideas of time from within. It isn't that </w:t>
      </w:r>
      <w:proofErr w:type="spellStart"/>
      <w:r>
        <w:t>hyperobjects</w:t>
      </w:r>
      <w:proofErr w:type="spellEnd"/>
      <w:r>
        <w:t xml:space="preserve"> are special beings, like an angel or a demon or a god, sent to slap my objectification of real-</w:t>
      </w:r>
      <w:proofErr w:type="spellStart"/>
      <w:r>
        <w:t>ity</w:t>
      </w:r>
      <w:proofErr w:type="spellEnd"/>
      <w:r>
        <w:t xml:space="preserve"> upside the head by hurtling me into contact with a transcendental be-yond. Far from it. </w:t>
      </w:r>
      <w:proofErr w:type="spellStart"/>
      <w:r>
        <w:t>Hyperobjects</w:t>
      </w:r>
      <w:proofErr w:type="spellEnd"/>
      <w:r>
        <w:t xml:space="preserve"> are real things, really existing, in this physical realm. And what they perform is far subtler and more effective than an angel or a god, or a traditional Heideggerian, for whom the human is the only shepherd of being, the </w:t>
      </w:r>
      <w:proofErr w:type="gramStart"/>
      <w:r>
        <w:t>most uncanny</w:t>
      </w:r>
      <w:proofErr w:type="gramEnd"/>
      <w:r>
        <w:t xml:space="preserve"> of the uncanny things on Earth. Five hundred years is a "real" timescale, in the sense that it has been measured using scientific instruments to a certain degree of precision. Three hundred and fifty parts per million is a "real" num-</w:t>
      </w:r>
      <w:proofErr w:type="spellStart"/>
      <w:r>
        <w:t>ber</w:t>
      </w:r>
      <w:proofErr w:type="spellEnd"/>
      <w:r>
        <w:t xml:space="preserve">, real in the sense that it fits the reified view of particles occupying points in an objective space and time. In this case, 35oppm is the upper bound of particles of carbon compounds in air that provides for a </w:t>
      </w:r>
      <w:proofErr w:type="spellStart"/>
      <w:r>
        <w:t>rela-tively</w:t>
      </w:r>
      <w:proofErr w:type="spellEnd"/>
      <w:r>
        <w:t xml:space="preserve"> recognizable Earth for the foreseeable future. (Earth is currently exceeding 400ppm.)</w:t>
      </w:r>
    </w:p>
    <w:p w14:paraId="0AA5D480" w14:textId="77777777" w:rsidR="00FE6CFD" w:rsidRDefault="00FE6CFD" w:rsidP="00FE6CFD"/>
    <w:bookmarkEnd w:id="13"/>
    <w:p w14:paraId="16D5F20B" w14:textId="69E0283D" w:rsidR="00FE6CFD" w:rsidRDefault="00FE6CFD" w:rsidP="00FE6CFD">
      <w:pPr>
        <w:pStyle w:val="Heading3"/>
      </w:pPr>
      <w:r>
        <w:t xml:space="preserve">Nietzsche </w:t>
      </w:r>
    </w:p>
    <w:p w14:paraId="57749582" w14:textId="77777777" w:rsidR="00FE6CFD" w:rsidRPr="00FE6CFD" w:rsidRDefault="00FE6CFD" w:rsidP="00FE6CFD"/>
    <w:p w14:paraId="28B344AC" w14:textId="77777777" w:rsidR="00FE6CFD" w:rsidRPr="00BA67C2" w:rsidRDefault="00FE6CFD" w:rsidP="00FE6CFD">
      <w:pPr>
        <w:pStyle w:val="Heading4"/>
      </w:pPr>
      <w:r w:rsidRPr="00BA67C2">
        <w:t xml:space="preserve">Their distant cynicism is a form of ontotheological nihilism that perpetuates the ecological emergency—we only need to win a low risk the alternative can establish some relationship between objects to make our ecology preferable to </w:t>
      </w:r>
      <w:r>
        <w:t>meta-</w:t>
      </w:r>
      <w:r w:rsidRPr="00BA67C2">
        <w:t xml:space="preserve">Nietzscheanism </w:t>
      </w:r>
    </w:p>
    <w:p w14:paraId="3C127A21" w14:textId="3C537C9B"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156-157 //BR </w:t>
      </w:r>
    </w:p>
    <w:p w14:paraId="2BE41836" w14:textId="77777777" w:rsidR="00FE6CFD" w:rsidRDefault="00FE6CFD" w:rsidP="00FE6CFD">
      <w:r>
        <w:t xml:space="preserve">It is </w:t>
      </w:r>
      <w:proofErr w:type="gramStart"/>
      <w:r>
        <w:t>fairly easy</w:t>
      </w:r>
      <w:proofErr w:type="gramEnd"/>
      <w:r>
        <w:t xml:space="preserve"> to discern how refusing to see the big picture is a form of what Harman calls undermining. Undermining is when things are reduced to smaller things that are held to be more real. The classic form of undermining in contemporary capitalism is individualism: "There are only individuals and collective decisions are ipso facto false.' But this is a problem that the left, and environmentalism more generally, recognize well. </w:t>
      </w:r>
    </w:p>
    <w:p w14:paraId="688197C5" w14:textId="77777777" w:rsidR="00FE6CFD" w:rsidRDefault="00FE6CFD" w:rsidP="00FE6CFD">
      <w:r>
        <w:t xml:space="preserve">The blind spot lies in precisely the opposite direction: in how common ideology tends to think that bigger is better or more real. Environmentalism, the right, and the left seem to have one thing in common: they all hold that incremental change is a bad thing. Yet doesn't the case against incrementalism, when it comes to things like global warming, amount to a version of what Harman calls overmining, in the domain of ethics and politics? Overmining is when one reduces a thing "upward" into an effect of some supervenient system (such as Gaia or conscious-ness).'` Since bigger things are more real than smaller things, incremental steps will never accomplish </w:t>
      </w:r>
      <w:proofErr w:type="spellStart"/>
      <w:r>
        <w:t>anvthing</w:t>
      </w:r>
      <w:proofErr w:type="spellEnd"/>
      <w:r>
        <w:t xml:space="preserve">. The critique of incrementalism laughs at the poor fools who are trying to recycle as much as possible or drive a Prius. By postponing ethical and political decisions into an idealized future, the critique of incrementalism leaves the world just as it is, while maintaining a smug distance toward it. In the name of the medium -sized objects that coexist on Earth (aspen trees, polar bears, nematode worms, slime molds, coral, mitochondria, Starhawk, and Glenn Beck), we should forge a genuinely new ethical view that doesn't reduce them or dissolve them. </w:t>
      </w:r>
    </w:p>
    <w:p w14:paraId="4EA85DB2" w14:textId="77777777" w:rsidR="00FE6CFD" w:rsidRDefault="00FE6CFD" w:rsidP="00FE6CFD">
      <w:r>
        <w:t xml:space="preserve">Cynicism is enabled by the left: "Since no one person's action will solve global warming, better to do nothing, or at most await the </w:t>
      </w:r>
      <w:proofErr w:type="spellStart"/>
      <w:r>
        <w:t>revolu-tion</w:t>
      </w:r>
      <w:proofErr w:type="spellEnd"/>
      <w:r>
        <w:t xml:space="preserve"> to come." As I argued above, vegetarians, Prius owners, and solar power enthusiasts often encounter this logic. The trouble is, left </w:t>
      </w:r>
      <w:proofErr w:type="spellStart"/>
      <w:r>
        <w:t>cyni-cism</w:t>
      </w:r>
      <w:proofErr w:type="spellEnd"/>
      <w:r>
        <w:t xml:space="preserve"> maps perfectly both onto U.S. Republican do-nothing-ism and Gaian defeatism ("Gaia will replace us, like a defective component"). Nothing happens. Result? Global warming continues. </w:t>
      </w:r>
    </w:p>
    <w:p w14:paraId="2C1F5C8B" w14:textId="77777777" w:rsidR="00FE6CFD" w:rsidRDefault="00FE6CFD" w:rsidP="00FE6CFD">
      <w:r w:rsidRPr="00FE59D0">
        <w:rPr>
          <w:rStyle w:val="StyleUnderline"/>
        </w:rPr>
        <w:t>A Nietzschean tendency is at work within modernity. This Nietzscheanism strives for being "meta than thou." Cynicism is nothing other than the attitude inherent in</w:t>
      </w:r>
      <w:r>
        <w:t xml:space="preserve"> what Heidegger calls </w:t>
      </w:r>
      <w:r w:rsidRPr="00FE59D0">
        <w:rPr>
          <w:rStyle w:val="StyleUnderline"/>
        </w:rPr>
        <w:t>the "ontotheological" stance of this Nietzscheanism: pure becoming floating in the void</w:t>
      </w:r>
      <w:r>
        <w:t xml:space="preserve"> (nihilism).52 </w:t>
      </w:r>
      <w:r w:rsidRPr="00FE59D0">
        <w:rPr>
          <w:rStyle w:val="StyleUnderline"/>
        </w:rPr>
        <w:t xml:space="preserve">Holding reality at a distance, it reifies reality into an </w:t>
      </w:r>
      <w:proofErr w:type="spellStart"/>
      <w:r w:rsidRPr="00FE59D0">
        <w:rPr>
          <w:rStyle w:val="StyleUnderline"/>
        </w:rPr>
        <w:t>objec-tively</w:t>
      </w:r>
      <w:proofErr w:type="spellEnd"/>
      <w:r w:rsidRPr="00FE59D0">
        <w:rPr>
          <w:rStyle w:val="StyleUnderline"/>
        </w:rPr>
        <w:t xml:space="preserve"> present block, then it explodes the block itself.</w:t>
      </w:r>
      <w:r>
        <w:t xml:space="preserve"> No longer serving the purpose for which it was intended, Marxian critique is a specific mode of this Nietzschean tendency. To assert this is by no means to </w:t>
      </w:r>
      <w:proofErr w:type="spellStart"/>
      <w:r>
        <w:t>sug</w:t>
      </w:r>
      <w:proofErr w:type="spellEnd"/>
      <w:r>
        <w:t xml:space="preserve">-gest that there is no social reality beyond capitalism. Yet this critique mode is not attuned to the time of </w:t>
      </w:r>
      <w:proofErr w:type="spellStart"/>
      <w:r>
        <w:t>hyperobjects</w:t>
      </w:r>
      <w:proofErr w:type="spellEnd"/>
      <w:r>
        <w:t>, which brings cynicism to an end.</w:t>
      </w:r>
    </w:p>
    <w:p w14:paraId="4A2E0308" w14:textId="77777777" w:rsidR="00FE6CFD" w:rsidRDefault="00FE6CFD" w:rsidP="00FE6CFD">
      <w:r>
        <w:t xml:space="preserve">How do we overcome Nietzsche? We </w:t>
      </w:r>
      <w:proofErr w:type="gramStart"/>
      <w:r>
        <w:t>can't, because</w:t>
      </w:r>
      <w:proofErr w:type="gramEnd"/>
      <w:r>
        <w:t xml:space="preserve"> Nietzsche is the high priest of overcoming. As I've argued elsewhere, we </w:t>
      </w:r>
      <w:proofErr w:type="gramStart"/>
      <w:r>
        <w:t>have to</w:t>
      </w:r>
      <w:proofErr w:type="gramEnd"/>
      <w:r>
        <w:t xml:space="preserve"> creep lamely underneath Nietzsche and get away like that. Malcolm Bull has written a very powerful escape manual for lame creatures who want to exit Nietzschean modernity, entitled Anti-Nietzsche. Thinking needs to begin to set the bar incredibly low for solidarity between humans, and between humans and nonhumans—including non-"sentient" humans. </w:t>
      </w:r>
      <w:proofErr w:type="gramStart"/>
      <w:r>
        <w:t>Otherwise</w:t>
      </w:r>
      <w:proofErr w:type="gramEnd"/>
      <w:r>
        <w:t xml:space="preserve"> we become gatekeepers of solidarity, and remain within </w:t>
      </w:r>
      <w:proofErr w:type="spellStart"/>
      <w:r>
        <w:t>Nietz-schean</w:t>
      </w:r>
      <w:proofErr w:type="spellEnd"/>
      <w:r>
        <w:t xml:space="preserve"> ontotheology—nihilism.53</w:t>
      </w:r>
    </w:p>
    <w:p w14:paraId="62372F22" w14:textId="77777777" w:rsidR="00FE6CFD" w:rsidRPr="00B23C56" w:rsidRDefault="00FE6CFD" w:rsidP="00FE6CFD">
      <w:pPr>
        <w:pStyle w:val="Heading4"/>
      </w:pPr>
      <w:r>
        <w:t xml:space="preserve">This meta ethics is founded within </w:t>
      </w:r>
      <w:r w:rsidRPr="00B23C56">
        <w:t xml:space="preserve">is a flawed ideological </w:t>
      </w:r>
      <w:r>
        <w:t>attempt to superimpose</w:t>
      </w:r>
      <w:r w:rsidRPr="00B23C56">
        <w:t xml:space="preserve"> human rationality—this only perpetuates the ecological emergency </w:t>
      </w:r>
    </w:p>
    <w:p w14:paraId="08D38039" w14:textId="3BEE3426" w:rsidR="00FE6CFD" w:rsidRDefault="00FE6CFD" w:rsidP="00FE6CFD">
      <w:r w:rsidRPr="00F22FC3">
        <w:rPr>
          <w:rStyle w:val="Heading4Char"/>
        </w:rPr>
        <w:t>Morton, 1</w:t>
      </w:r>
      <w:r>
        <w:rPr>
          <w:rStyle w:val="Heading4Char"/>
        </w:rPr>
        <w:t>3</w:t>
      </w:r>
      <w:r>
        <w:t xml:space="preserve">—Timothy, Professor and Rita Shea Guffey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154-156 //BR </w:t>
      </w:r>
    </w:p>
    <w:p w14:paraId="34EAC53A" w14:textId="77777777" w:rsidR="00FE6CFD" w:rsidRDefault="00FE6CFD" w:rsidP="00FE6CFD">
      <w:r>
        <w:t xml:space="preserve">Marxists will argue that huge corporations are responsible tor ecological damage and that it is self-destructive to claim that we are all responsible. Marxism sees the "ethical" response to the ecological emergency as hypocrisy. Yet according to many environmentalists and some anarchists, in denying that individuals have anything to do with why Exxon pumps billions of barrels of oil, Marxists are displacing the blame away from humans. This view sees the Marxist "political" response to the eco-logical emergency as hypocrisy. The ethics—politics binary is a true </w:t>
      </w:r>
      <w:proofErr w:type="spellStart"/>
      <w:r>
        <w:t>dif-ferend</w:t>
      </w:r>
      <w:proofErr w:type="spellEnd"/>
      <w:r>
        <w:t xml:space="preserve">: an opposition so radical that it is in some sense insuperable. Consider this. If I think ethics, I seem to want to reduce the field of action to one-on-one encounters between beings. If I think politics, I hold that one-on-one encounters are never as significant as the world (of economic, class, moral, and so on), relations in which they take place. These two ways of talking form what Adorno would have called two halves of a torn whole, which nonetheless don't add up together. Some ice compromise "between" the two is impossible. Aren't we then hob-bled when it comes to issues that affect society as a whole—nay the </w:t>
      </w:r>
      <w:proofErr w:type="gramStart"/>
      <w:r>
        <w:t>bio-sphere</w:t>
      </w:r>
      <w:proofErr w:type="gramEnd"/>
      <w:r>
        <w:t xml:space="preserve"> as a whole—yet affect us all individually (I have mercury in my blood, and ultraviolet rays affect me unusually strongly)? </w:t>
      </w:r>
    </w:p>
    <w:p w14:paraId="2D9D1697" w14:textId="77777777" w:rsidR="00FE6CFD" w:rsidRDefault="00FE6CFD" w:rsidP="00FE6CFD">
      <w:r>
        <w:t xml:space="preserve">Yet the deeper problem is that our (admittedly cartoonish) Marxist and anarchist see the problem as hypocrisy. Hypocrisy is denounced from the standpoint of cynicism. Both the Marxist and the anti-Marxist are still wedded to the game of modernity, in which she who grabs the most cynical "meta position is the winner: Anything You Can Do, I Can Do Meta. Going meta has been the intellectual gesture par excellence for two centuries. I am smarter than you because I can see through you. You are smarter than they are because you ground their statements in conditions of possibility. From a height, I look down on the poor fools who believe what they think. But it is I who believes, more than they. I believe in my distance, I believe in the poor fools, I believe they are deluded. I have a belief about belief: I believe that belief means gripping something as tightly as possible with my mind. Cynicism becomes the default mode of philosophy and of ideology. Unlike the poor fool, I am undeluded—either I truly believe that I have exited from delusion, or I know that no one can, including myself, and I take pride in this disillusionment. </w:t>
      </w:r>
    </w:p>
    <w:p w14:paraId="7E78747F" w14:textId="77777777" w:rsidR="00FE6CFD" w:rsidRDefault="00FE6CFD" w:rsidP="00FE6CFD">
      <w:r>
        <w:t xml:space="preserve">This attitude is directly responsible for the ecological emergency, not the corporation or the individual per se, but the attitude that inheres both in the corporation and in the individual, and in the critique of the corporation and of the individual. Philosophy is directly embodied in the size and shape of a paving stone, the way a Coca Cola bottle feels to the back of my neck, the design of an aircraft, or a system of voting. The overall guiding view, the "top philosophy," has involved a cynical distance. It is logical to suppose that many things in my world have been affected by it—the way a shopping bag looks, the range of options on the sports channel, the way I think Nature is "over yonder." By thinking rightness and truth as the highest possible elevation, as cynical </w:t>
      </w:r>
      <w:proofErr w:type="spellStart"/>
      <w:r>
        <w:t>transcen-dence</w:t>
      </w:r>
      <w:proofErr w:type="spellEnd"/>
      <w:r>
        <w:t xml:space="preserve">, I think Earth and its biosphere as the stage set on which I prance for the amusement of my audience. Indeed, cynicism has already been named in some forms of ideology critique as the default mode of contemporary ideology. But as we have seen, cynicism is only hypocritical hypocrisy. </w:t>
      </w:r>
    </w:p>
    <w:p w14:paraId="6E1A1D93" w14:textId="77777777" w:rsidR="00FE6CFD" w:rsidRDefault="00FE6CFD" w:rsidP="00FE6CFD"/>
    <w:p w14:paraId="2C7B917A" w14:textId="77777777" w:rsidR="00FE6CFD" w:rsidRDefault="00FE6CFD" w:rsidP="00FE6CFD">
      <w:pPr>
        <w:pStyle w:val="Heading3"/>
      </w:pPr>
      <w:r>
        <w:t>Rhetorical Analysis</w:t>
      </w:r>
    </w:p>
    <w:p w14:paraId="1B88B131" w14:textId="77777777" w:rsidR="00FE6CFD" w:rsidRPr="00FE6CFD" w:rsidRDefault="00FE6CFD" w:rsidP="00FE6CFD"/>
    <w:p w14:paraId="66025D4B" w14:textId="77777777" w:rsidR="00FE6CFD" w:rsidRPr="007465A7" w:rsidRDefault="00FE6CFD" w:rsidP="00FE6CFD">
      <w:pPr>
        <w:pStyle w:val="Heading4"/>
        <w:rPr>
          <w:rStyle w:val="Style13ptBold"/>
          <w:b/>
        </w:rPr>
      </w:pPr>
      <w:r w:rsidRPr="007465A7">
        <w:rPr>
          <w:rStyle w:val="Style13ptBold"/>
          <w:b/>
        </w:rPr>
        <w:t xml:space="preserve">The 1AC's way of thinking distorts society by focusing on norms, ideologies, and texts while excluding the idea that objects are the entities that hold it all together. </w:t>
      </w:r>
    </w:p>
    <w:p w14:paraId="03C204CE" w14:textId="77777777" w:rsidR="00FE6CFD" w:rsidRDefault="00FE6CFD" w:rsidP="00FE6CFD">
      <w:r w:rsidRPr="00683357">
        <w:rPr>
          <w:rStyle w:val="Style13ptBold"/>
        </w:rPr>
        <w:t>Bryant 12</w:t>
      </w:r>
      <w:r>
        <w:rPr>
          <w:rFonts w:eastAsia="Times New Roman" w:cs="Times New Roman"/>
          <w:sz w:val="16"/>
          <w:szCs w:val="20"/>
        </w:rPr>
        <w:t xml:space="preserve"> </w:t>
      </w:r>
      <w:r w:rsidRPr="006D56D0">
        <w:rPr>
          <w:rFonts w:eastAsia="Times New Roman" w:cs="Times New Roman"/>
          <w:sz w:val="16"/>
          <w:szCs w:val="16"/>
        </w:rPr>
        <w:t>(Levi,</w:t>
      </w:r>
      <w:r>
        <w:rPr>
          <w:rFonts w:eastAsia="Times New Roman" w:cs="Times New Roman"/>
          <w:sz w:val="16"/>
          <w:szCs w:val="16"/>
        </w:rPr>
        <w:t xml:space="preserve"> prof of </w:t>
      </w:r>
      <w:proofErr w:type="spellStart"/>
      <w:r>
        <w:rPr>
          <w:rFonts w:eastAsia="Times New Roman" w:cs="Times New Roman"/>
          <w:sz w:val="16"/>
          <w:szCs w:val="16"/>
        </w:rPr>
        <w:t>phil</w:t>
      </w:r>
      <w:proofErr w:type="spellEnd"/>
      <w:r>
        <w:rPr>
          <w:rFonts w:eastAsia="Times New Roman" w:cs="Times New Roman"/>
          <w:sz w:val="16"/>
          <w:szCs w:val="16"/>
        </w:rPr>
        <w:t xml:space="preserve"> @ Collin College,</w:t>
      </w:r>
      <w:r w:rsidRPr="006D56D0">
        <w:rPr>
          <w:rFonts w:eastAsia="Times New Roman" w:cs="Times New Roman"/>
          <w:sz w:val="16"/>
          <w:szCs w:val="16"/>
        </w:rPr>
        <w:t xml:space="preserve"> </w:t>
      </w:r>
      <w:r w:rsidRPr="006D56D0">
        <w:rPr>
          <w:sz w:val="16"/>
          <w:szCs w:val="16"/>
        </w:rPr>
        <w:t>http://larvalsubjects.wordpress.com/2012/05/10/hominid-ecology/)</w:t>
      </w:r>
    </w:p>
    <w:p w14:paraId="453EFE4B" w14:textId="77777777" w:rsidR="00FE6CFD" w:rsidRPr="0014072F" w:rsidRDefault="00FE6CFD" w:rsidP="00FE6CFD">
      <w:pPr>
        <w:rPr>
          <w:sz w:val="16"/>
        </w:rPr>
      </w:pPr>
      <w:r w:rsidRPr="0014072F">
        <w:rPr>
          <w:rStyle w:val="StyleUnderline"/>
        </w:rPr>
        <w:t>The problem is that this way of proceeding entirely distorts our understanding of society.  We speak as if the glue that holds people together were only beliefs, ideologies, norms, texts, language, signs, etc.</w:t>
      </w:r>
      <w:r w:rsidRPr="0014072F">
        <w:rPr>
          <w:sz w:val="16"/>
        </w:rPr>
        <w:t xml:space="preserve">  Yet as Latour argues in texts like Pandora’s Hope, </w:t>
      </w:r>
      <w:r w:rsidRPr="0014072F">
        <w:rPr>
          <w:rStyle w:val="StyleUnderline"/>
        </w:rPr>
        <w:t>societies wouldn’t hold together for a single moment were it just these things that held them together.</w:t>
      </w:r>
      <w:r w:rsidRPr="0014072F">
        <w:rPr>
          <w:sz w:val="16"/>
        </w:rPr>
        <w:t xml:space="preserve">  </w:t>
      </w:r>
      <w:r w:rsidRPr="0014072F">
        <w:rPr>
          <w:rStyle w:val="StyleUnderline"/>
        </w:rPr>
        <w:t xml:space="preserve">Groups are also held together (and separated) by rivers, mountains, various </w:t>
      </w:r>
      <w:proofErr w:type="gramStart"/>
      <w:r w:rsidRPr="0014072F">
        <w:rPr>
          <w:rStyle w:val="StyleUnderline"/>
        </w:rPr>
        <w:t>plants</w:t>
      </w:r>
      <w:proofErr w:type="gramEnd"/>
      <w:r w:rsidRPr="0014072F">
        <w:rPr>
          <w:rStyle w:val="StyleUnderline"/>
        </w:rPr>
        <w:t xml:space="preserve"> and animals</w:t>
      </w:r>
      <w:r w:rsidRPr="0014072F">
        <w:rPr>
          <w:sz w:val="16"/>
        </w:rPr>
        <w:t xml:space="preserve"> (cf. Jared Diamond, Guns, Germs, and Steel), </w:t>
      </w:r>
      <w:r w:rsidRPr="0014072F">
        <w:rPr>
          <w:rStyle w:val="StyleUnderline"/>
        </w:rPr>
        <w:t xml:space="preserve">roads, telephone lines, waste and sewage systems, mediums of communication, microbes, parks, oceans, climate regularities, etc.  The problem with the modernist framework is that it renders these things largely invisible, </w:t>
      </w:r>
      <w:proofErr w:type="gramStart"/>
      <w:r w:rsidRPr="0014072F">
        <w:rPr>
          <w:rStyle w:val="StyleUnderline"/>
        </w:rPr>
        <w:t>and also</w:t>
      </w:r>
      <w:proofErr w:type="gramEnd"/>
      <w:r w:rsidRPr="0014072F">
        <w:rPr>
          <w:rStyle w:val="StyleUnderline"/>
        </w:rPr>
        <w:t xml:space="preserve"> renders the organizing and separating power or gravity they exercise invisible. </w:t>
      </w:r>
      <w:r w:rsidRPr="0014072F">
        <w:rPr>
          <w:sz w:val="16"/>
        </w:rPr>
        <w:t xml:space="preserve"> For example, </w:t>
      </w:r>
      <w:r w:rsidRPr="0014072F">
        <w:rPr>
          <w:rStyle w:val="StyleUnderline"/>
        </w:rPr>
        <w:t>you seldom hear an analysis in the social sciences but especially in the humanities of how the layout of roads alone in a particular city bring certain people together and keeps certain people elsewhere</w:t>
      </w:r>
      <w:r w:rsidRPr="0014072F">
        <w:rPr>
          <w:sz w:val="16"/>
        </w:rPr>
        <w:t xml:space="preserve">.  Instead, those working in the tradition of the early Frankfurt School (and primarily Horkheimer and Adorno), post-structuralism (Foucault, Derrida, Butler, Baudrillard), structuralism (Althusser, Levi-Strauss), and psychoanalysis (Zizek), </w:t>
      </w:r>
      <w:r w:rsidRPr="0014072F">
        <w:rPr>
          <w:rStyle w:val="StyleUnderline"/>
        </w:rPr>
        <w:t>tend to treat the social world as merely a text to be deciphered and power as residing in texts alone.</w:t>
      </w:r>
      <w:r w:rsidRPr="0014072F">
        <w:rPr>
          <w:sz w:val="16"/>
        </w:rPr>
        <w:t xml:space="preserve">  </w:t>
      </w:r>
      <w:proofErr w:type="spellStart"/>
      <w:r w:rsidRPr="0014072F">
        <w:rPr>
          <w:sz w:val="16"/>
        </w:rPr>
        <w:t>Althusserians</w:t>
      </w:r>
      <w:proofErr w:type="spellEnd"/>
      <w:r w:rsidRPr="0014072F">
        <w:rPr>
          <w:sz w:val="16"/>
        </w:rPr>
        <w:t xml:space="preserve"> can insist that </w:t>
      </w:r>
      <w:r w:rsidRPr="0014072F">
        <w:rPr>
          <w:rStyle w:val="StyleUnderline"/>
        </w:rPr>
        <w:t>ideologies are material, yet strangely they only ever seem to focus on ideologies imbedded in speech, laws, texts, ignoring the other material things– generally nonhuman –that exert power and that organize lives in particular ways.</w:t>
      </w:r>
    </w:p>
    <w:p w14:paraId="1CAE6A93" w14:textId="77777777" w:rsidR="00FE6CFD" w:rsidRPr="0014072F" w:rsidRDefault="00FE6CFD" w:rsidP="00FE6CFD"/>
    <w:p w14:paraId="477E8DF7" w14:textId="0AAE24F9" w:rsidR="00FE6CFD" w:rsidRDefault="00FE6CFD" w:rsidP="00FE6CFD">
      <w:pPr>
        <w:pStyle w:val="Heading3"/>
        <w:rPr>
          <w:rStyle w:val="StyleUnderline"/>
        </w:rPr>
      </w:pPr>
      <w:r>
        <w:rPr>
          <w:rStyle w:val="StyleUnderline"/>
        </w:rPr>
        <w:t xml:space="preserve">Whiteness </w:t>
      </w:r>
    </w:p>
    <w:p w14:paraId="55CD1C94" w14:textId="77777777" w:rsidR="00FE6CFD" w:rsidRPr="00FE6CFD" w:rsidRDefault="00FE6CFD" w:rsidP="00FE6CFD"/>
    <w:p w14:paraId="5D192507" w14:textId="77777777" w:rsidR="00FE6CFD" w:rsidRPr="00E6637C" w:rsidRDefault="00FE6CFD" w:rsidP="00FE6CFD">
      <w:pPr>
        <w:pStyle w:val="Heading4"/>
      </w:pPr>
      <w:r>
        <w:t>T</w:t>
      </w:r>
      <w:r w:rsidRPr="00E6637C">
        <w:t>hinking of Whiteness or racism as a social force that merely “exists” traps politics in the world of signification.</w:t>
      </w:r>
    </w:p>
    <w:p w14:paraId="28AE77C1" w14:textId="77777777" w:rsidR="00FE6CFD" w:rsidRPr="00E6637C" w:rsidRDefault="00FE6CFD" w:rsidP="00FE6CFD">
      <w:pPr>
        <w:pStyle w:val="tag"/>
        <w:rPr>
          <w:rFonts w:asciiTheme="minorHAnsi" w:hAnsiTheme="minorHAnsi"/>
          <w:b w:val="0"/>
          <w:sz w:val="16"/>
        </w:rPr>
      </w:pPr>
      <w:r w:rsidRPr="00E6637C">
        <w:rPr>
          <w:rFonts w:asciiTheme="minorHAnsi" w:hAnsiTheme="minorHAnsi"/>
        </w:rPr>
        <w:t xml:space="preserve">Bryant 13 </w:t>
      </w:r>
      <w:r w:rsidRPr="00E6637C">
        <w:rPr>
          <w:rFonts w:asciiTheme="minorHAnsi" w:hAnsiTheme="minorHAnsi"/>
          <w:b w:val="0"/>
          <w:sz w:val="16"/>
        </w:rPr>
        <w:t xml:space="preserve">(Levi, prof of </w:t>
      </w:r>
      <w:proofErr w:type="spellStart"/>
      <w:r w:rsidRPr="00E6637C">
        <w:rPr>
          <w:rFonts w:asciiTheme="minorHAnsi" w:hAnsiTheme="minorHAnsi"/>
          <w:b w:val="0"/>
          <w:sz w:val="16"/>
        </w:rPr>
        <w:t>phil</w:t>
      </w:r>
      <w:proofErr w:type="spellEnd"/>
      <w:r w:rsidRPr="00E6637C">
        <w:rPr>
          <w:rFonts w:asciiTheme="minorHAnsi" w:hAnsiTheme="minorHAnsi"/>
          <w:b w:val="0"/>
          <w:sz w:val="16"/>
        </w:rPr>
        <w:t xml:space="preserve"> @ Collin College, “Onto-cartography: Marx and Abstraction.” Jan </w:t>
      </w:r>
      <w:proofErr w:type="gramStart"/>
      <w:r w:rsidRPr="00E6637C">
        <w:rPr>
          <w:rFonts w:asciiTheme="minorHAnsi" w:hAnsiTheme="minorHAnsi"/>
          <w:b w:val="0"/>
          <w:sz w:val="16"/>
        </w:rPr>
        <w:t>10</w:t>
      </w:r>
      <w:proofErr w:type="gramEnd"/>
      <w:r w:rsidRPr="00E6637C">
        <w:rPr>
          <w:rFonts w:asciiTheme="minorHAnsi" w:hAnsiTheme="minorHAnsi"/>
          <w:b w:val="0"/>
          <w:sz w:val="16"/>
        </w:rPr>
        <w:t xml:space="preserve"> 2013. http://larvalsubjects.wordpress.com/2013/01/10/onto-cartography-marx-and-abstraction/)</w:t>
      </w:r>
    </w:p>
    <w:p w14:paraId="302B3396" w14:textId="38CE357B" w:rsidR="00FE6CFD" w:rsidRPr="00FE6CFD" w:rsidRDefault="00FE6CFD" w:rsidP="00FE6CFD">
      <w:pPr>
        <w:pStyle w:val="card"/>
        <w:rPr>
          <w:rFonts w:asciiTheme="minorHAnsi" w:hAnsiTheme="minorHAnsi"/>
          <w:sz w:val="22"/>
          <w:u w:val="single"/>
        </w:rPr>
      </w:pPr>
      <w:proofErr w:type="gramStart"/>
      <w:r w:rsidRPr="00E6637C">
        <w:rPr>
          <w:rStyle w:val="StyleUnderline"/>
          <w:rFonts w:asciiTheme="minorHAnsi" w:hAnsiTheme="minorHAnsi"/>
        </w:rPr>
        <w:t>First rule of onto-cartography,</w:t>
      </w:r>
      <w:proofErr w:type="gramEnd"/>
      <w:r w:rsidRPr="00E6637C">
        <w:rPr>
          <w:rStyle w:val="StyleUnderline"/>
          <w:rFonts w:asciiTheme="minorHAnsi" w:hAnsiTheme="minorHAnsi"/>
        </w:rPr>
        <w:t xml:space="preserve"> don’t track in abstractions</w:t>
      </w:r>
      <w:r w:rsidRPr="00E6637C">
        <w:rPr>
          <w:rFonts w:asciiTheme="minorHAnsi" w:hAnsiTheme="minorHAnsi"/>
          <w:sz w:val="16"/>
        </w:rPr>
        <w:t xml:space="preserve"> (society, </w:t>
      </w:r>
      <w:r w:rsidRPr="00E6637C">
        <w:rPr>
          <w:rStyle w:val="StyleUnderline"/>
          <w:rFonts w:asciiTheme="minorHAnsi" w:hAnsiTheme="minorHAnsi"/>
        </w:rPr>
        <w:t>capitalism, patriarchy, racism, environment).</w:t>
      </w:r>
      <w:r w:rsidRPr="00E6637C">
        <w:rPr>
          <w:rFonts w:asciiTheme="minorHAnsi" w:hAnsiTheme="minorHAnsi"/>
          <w:sz w:val="16"/>
        </w:rPr>
        <w:t xml:space="preserve"> Second rule of onto-cartography: DON’T traffic in abstractions! To this, a very close and old friend responded asking, but isn’t the concrete an abstraction as well? Good question, so here’s the response. That’s certainly an abstract way of responding! </w:t>
      </w:r>
      <w:r w:rsidRPr="00E6637C">
        <w:rPr>
          <w:rStyle w:val="StyleUnderline"/>
          <w:rFonts w:asciiTheme="minorHAnsi" w:hAnsiTheme="minorHAnsi"/>
        </w:rPr>
        <w:t xml:space="preserve">The idea is to suspend our assumptions about why </w:t>
      </w:r>
      <w:r w:rsidRPr="00E6637C">
        <w:rPr>
          <w:rFonts w:asciiTheme="minorHAnsi" w:hAnsiTheme="minorHAnsi"/>
          <w:sz w:val="16"/>
        </w:rPr>
        <w:t xml:space="preserve">and wherefore </w:t>
      </w:r>
      <w:r w:rsidRPr="00E6637C">
        <w:rPr>
          <w:rStyle w:val="StyleUnderline"/>
          <w:rFonts w:asciiTheme="minorHAnsi" w:hAnsiTheme="minorHAnsi"/>
        </w:rPr>
        <w:t>things are organized as they are</w:t>
      </w:r>
      <w:r w:rsidRPr="00E6637C">
        <w:rPr>
          <w:rFonts w:asciiTheme="minorHAnsi" w:hAnsiTheme="minorHAnsi"/>
          <w:sz w:val="16"/>
        </w:rPr>
        <w:t xml:space="preserve">, pausing </w:t>
      </w:r>
      <w:r w:rsidRPr="00E6637C">
        <w:rPr>
          <w:rStyle w:val="StyleUnderline"/>
          <w:rFonts w:asciiTheme="minorHAnsi" w:hAnsiTheme="minorHAnsi"/>
        </w:rPr>
        <w:t>instead</w:t>
      </w:r>
      <w:r w:rsidRPr="00E6637C">
        <w:rPr>
          <w:rFonts w:asciiTheme="minorHAnsi" w:hAnsiTheme="minorHAnsi"/>
          <w:sz w:val="16"/>
        </w:rPr>
        <w:t xml:space="preserve"> to </w:t>
      </w:r>
      <w:r w:rsidRPr="00E6637C">
        <w:rPr>
          <w:rStyle w:val="StyleUnderline"/>
          <w:rFonts w:asciiTheme="minorHAnsi" w:hAnsiTheme="minorHAnsi"/>
        </w:rPr>
        <w:t>trace networks, relations between things, to discern how they’re linked up, how they’re organized, and so on. Rather than *beginning* with the premise</w:t>
      </w:r>
      <w:r w:rsidRPr="00E6637C">
        <w:rPr>
          <w:rFonts w:asciiTheme="minorHAnsi" w:hAnsiTheme="minorHAnsi"/>
          <w:sz w:val="16"/>
        </w:rPr>
        <w:t xml:space="preserve"> that x organizes y, </w:t>
      </w:r>
      <w:r w:rsidRPr="00E6637C">
        <w:rPr>
          <w:rStyle w:val="StyleUnderline"/>
          <w:rFonts w:asciiTheme="minorHAnsi" w:hAnsiTheme="minorHAnsi"/>
        </w:rPr>
        <w:t>we should</w:t>
      </w:r>
      <w:r w:rsidRPr="00E6637C">
        <w:rPr>
          <w:rFonts w:asciiTheme="minorHAnsi" w:hAnsiTheme="minorHAnsi"/>
          <w:sz w:val="16"/>
        </w:rPr>
        <w:t xml:space="preserve"> instead </w:t>
      </w:r>
      <w:r w:rsidRPr="00E6637C">
        <w:rPr>
          <w:rStyle w:val="StyleUnderline"/>
          <w:rFonts w:asciiTheme="minorHAnsi" w:hAnsiTheme="minorHAnsi"/>
        </w:rPr>
        <w:t xml:space="preserve">look at how things are </w:t>
      </w:r>
      <w:proofErr w:type="gramStart"/>
      <w:r w:rsidRPr="00E6637C">
        <w:rPr>
          <w:rStyle w:val="StyleUnderline"/>
          <w:rFonts w:asciiTheme="minorHAnsi" w:hAnsiTheme="minorHAnsi"/>
        </w:rPr>
        <w:t>actually linked</w:t>
      </w:r>
      <w:proofErr w:type="gramEnd"/>
      <w:r w:rsidRPr="00E6637C">
        <w:rPr>
          <w:rStyle w:val="StyleUnderline"/>
          <w:rFonts w:asciiTheme="minorHAnsi" w:hAnsiTheme="minorHAnsi"/>
        </w:rPr>
        <w:t xml:space="preserve"> and interact. </w:t>
      </w:r>
      <w:r w:rsidRPr="00E6637C">
        <w:rPr>
          <w:rFonts w:asciiTheme="minorHAnsi" w:hAnsiTheme="minorHAnsi"/>
          <w:sz w:val="16"/>
        </w:rPr>
        <w:t xml:space="preserve">Latour’s _Reassembling the Social_ is indispensable reading on this. His thesis is that </w:t>
      </w:r>
      <w:r w:rsidRPr="00E6637C">
        <w:rPr>
          <w:rStyle w:val="StyleUnderline"/>
          <w:rFonts w:asciiTheme="minorHAnsi" w:hAnsiTheme="minorHAnsi"/>
        </w:rPr>
        <w:t xml:space="preserve">these big terms do more to *obscure* than explain. </w:t>
      </w:r>
      <w:r w:rsidRPr="00E6637C">
        <w:rPr>
          <w:rFonts w:asciiTheme="minorHAnsi" w:hAnsiTheme="minorHAnsi"/>
          <w:sz w:val="16"/>
        </w:rPr>
        <w:t xml:space="preserve">I disagree with Latour on </w:t>
      </w:r>
      <w:proofErr w:type="gramStart"/>
      <w:r w:rsidRPr="00E6637C">
        <w:rPr>
          <w:rFonts w:asciiTheme="minorHAnsi" w:hAnsiTheme="minorHAnsi"/>
          <w:sz w:val="16"/>
        </w:rPr>
        <w:t>a number of</w:t>
      </w:r>
      <w:proofErr w:type="gramEnd"/>
      <w:r w:rsidRPr="00E6637C">
        <w:rPr>
          <w:rFonts w:asciiTheme="minorHAnsi" w:hAnsiTheme="minorHAnsi"/>
          <w:sz w:val="16"/>
        </w:rPr>
        <w:t xml:space="preserve"> his conclusions (I think he too hastily rejects Marx– not Marxism, for example –but think he’s making an important point. As </w:t>
      </w:r>
      <w:proofErr w:type="spellStart"/>
      <w:r w:rsidRPr="00E6637C">
        <w:rPr>
          <w:rFonts w:asciiTheme="minorHAnsi" w:hAnsiTheme="minorHAnsi"/>
          <w:sz w:val="16"/>
        </w:rPr>
        <w:t>Laruelle</w:t>
      </w:r>
      <w:proofErr w:type="spellEnd"/>
      <w:r w:rsidRPr="00E6637C">
        <w:rPr>
          <w:rFonts w:asciiTheme="minorHAnsi" w:hAnsiTheme="minorHAnsi"/>
          <w:sz w:val="16"/>
        </w:rPr>
        <w:t xml:space="preserve"> might argue, </w:t>
      </w:r>
      <w:r w:rsidRPr="00E6637C">
        <w:rPr>
          <w:rStyle w:val="StyleUnderline"/>
          <w:rFonts w:asciiTheme="minorHAnsi" w:hAnsiTheme="minorHAnsi"/>
        </w:rPr>
        <w:t>the problem with these big master-signifiers</w:t>
      </w:r>
      <w:r w:rsidRPr="00E6637C">
        <w:rPr>
          <w:rFonts w:asciiTheme="minorHAnsi" w:hAnsiTheme="minorHAnsi"/>
          <w:sz w:val="16"/>
        </w:rPr>
        <w:t xml:space="preserve"> (society, </w:t>
      </w:r>
      <w:r w:rsidRPr="00E6637C">
        <w:rPr>
          <w:rStyle w:val="StyleUnderline"/>
          <w:rFonts w:asciiTheme="minorHAnsi" w:hAnsiTheme="minorHAnsi"/>
        </w:rPr>
        <w:t>patriarchy, capitalism, racism, environment) is that they seem to be saying something without really saying anything.</w:t>
      </w:r>
      <w:r w:rsidRPr="00E6637C">
        <w:rPr>
          <w:rFonts w:asciiTheme="minorHAnsi" w:hAnsiTheme="minorHAnsi"/>
          <w:sz w:val="16"/>
        </w:rPr>
        <w:t xml:space="preserve"> Here it’s worthwhile to think of Hegel’s analysis of “formal ground” in the Science of Logic. When we think in terms of formal </w:t>
      </w:r>
      <w:proofErr w:type="gramStart"/>
      <w:r w:rsidRPr="00E6637C">
        <w:rPr>
          <w:rFonts w:asciiTheme="minorHAnsi" w:hAnsiTheme="minorHAnsi"/>
          <w:sz w:val="16"/>
        </w:rPr>
        <w:t>ground</w:t>
      </w:r>
      <w:proofErr w:type="gramEnd"/>
      <w:r w:rsidRPr="00E6637C">
        <w:rPr>
          <w:rFonts w:asciiTheme="minorHAnsi" w:hAnsiTheme="minorHAnsi"/>
          <w:sz w:val="16"/>
        </w:rPr>
        <w:t xml:space="preserve"> </w:t>
      </w:r>
      <w:r w:rsidRPr="00E6637C">
        <w:rPr>
          <w:rStyle w:val="StyleUnderline"/>
          <w:rFonts w:asciiTheme="minorHAnsi" w:hAnsiTheme="minorHAnsi"/>
        </w:rPr>
        <w:t>we appear to be giving the ground of something, when we’ve really replaced the thing to be explained with a *synonym*.</w:t>
      </w:r>
      <w:r w:rsidRPr="00E6637C">
        <w:rPr>
          <w:rFonts w:asciiTheme="minorHAnsi" w:hAnsiTheme="minorHAnsi"/>
          <w:sz w:val="16"/>
        </w:rPr>
        <w:t xml:space="preserve"> You </w:t>
      </w:r>
      <w:proofErr w:type="gramStart"/>
      <w:r w:rsidRPr="00E6637C">
        <w:rPr>
          <w:rFonts w:asciiTheme="minorHAnsi" w:hAnsiTheme="minorHAnsi"/>
          <w:sz w:val="16"/>
        </w:rPr>
        <w:t>ask</w:t>
      </w:r>
      <w:proofErr w:type="gramEnd"/>
      <w:r w:rsidRPr="00E6637C">
        <w:rPr>
          <w:rFonts w:asciiTheme="minorHAnsi" w:hAnsiTheme="minorHAnsi"/>
          <w:sz w:val="16"/>
        </w:rPr>
        <w:t xml:space="preserve"> “why does the earth move about the sun?” The </w:t>
      </w:r>
      <w:proofErr w:type="spellStart"/>
      <w:r w:rsidRPr="00E6637C">
        <w:rPr>
          <w:rFonts w:asciiTheme="minorHAnsi" w:hAnsiTheme="minorHAnsi"/>
          <w:sz w:val="16"/>
        </w:rPr>
        <w:t>m’aitre</w:t>
      </w:r>
      <w:proofErr w:type="spellEnd"/>
      <w:r w:rsidRPr="00E6637C">
        <w:rPr>
          <w:rFonts w:asciiTheme="minorHAnsi" w:hAnsiTheme="minorHAnsi"/>
          <w:sz w:val="16"/>
        </w:rPr>
        <w:t xml:space="preserve"> responds “because of gravity!” (formal ground). You </w:t>
      </w:r>
      <w:proofErr w:type="gramStart"/>
      <w:r w:rsidRPr="00E6637C">
        <w:rPr>
          <w:rFonts w:asciiTheme="minorHAnsi" w:hAnsiTheme="minorHAnsi"/>
          <w:sz w:val="16"/>
        </w:rPr>
        <w:t>ask</w:t>
      </w:r>
      <w:proofErr w:type="gramEnd"/>
      <w:r w:rsidRPr="00E6637C">
        <w:rPr>
          <w:rFonts w:asciiTheme="minorHAnsi" w:hAnsiTheme="minorHAnsi"/>
          <w:sz w:val="16"/>
        </w:rPr>
        <w:t xml:space="preserve"> “what is gravity?” The </w:t>
      </w:r>
      <w:proofErr w:type="spellStart"/>
      <w:r w:rsidRPr="00E6637C">
        <w:rPr>
          <w:rFonts w:asciiTheme="minorHAnsi" w:hAnsiTheme="minorHAnsi"/>
          <w:sz w:val="16"/>
        </w:rPr>
        <w:t>m’aitre</w:t>
      </w:r>
      <w:proofErr w:type="spellEnd"/>
      <w:r w:rsidRPr="00E6637C">
        <w:rPr>
          <w:rFonts w:asciiTheme="minorHAnsi" w:hAnsiTheme="minorHAnsi"/>
          <w:sz w:val="16"/>
        </w:rPr>
        <w:t xml:space="preserve"> responds “things falling and orbiting about other entities!” </w:t>
      </w:r>
      <w:r w:rsidRPr="00E6637C">
        <w:rPr>
          <w:rStyle w:val="StyleUnderline"/>
          <w:rFonts w:asciiTheme="minorHAnsi" w:hAnsiTheme="minorHAnsi"/>
        </w:rPr>
        <w:t>You’ve replaced what is to be explained with a different set of words, that are nonetheless saying *exactly* the same thing (A = A).</w:t>
      </w:r>
    </w:p>
    <w:p w14:paraId="0466D81D" w14:textId="77777777" w:rsidR="00FE6CFD" w:rsidRPr="00E6637C" w:rsidRDefault="00FE6CFD" w:rsidP="00FE6CFD">
      <w:pPr>
        <w:pStyle w:val="Heading4"/>
      </w:pPr>
      <w:r w:rsidRPr="00E6637C">
        <w:t>This link independently turns the case – imagining racism as an object is a better political method.</w:t>
      </w:r>
      <w:r>
        <w:t xml:space="preserve"> Object investigation allows us to confront the racism and break it down ontologically. </w:t>
      </w:r>
    </w:p>
    <w:p w14:paraId="787D831C" w14:textId="77777777" w:rsidR="00FE6CFD" w:rsidRPr="00E6637C" w:rsidRDefault="00FE6CFD" w:rsidP="00FE6CFD">
      <w:pPr>
        <w:pStyle w:val="tag"/>
        <w:rPr>
          <w:rFonts w:asciiTheme="minorHAnsi" w:hAnsiTheme="minorHAnsi"/>
          <w:b w:val="0"/>
          <w:sz w:val="16"/>
        </w:rPr>
      </w:pPr>
      <w:r w:rsidRPr="00E6637C">
        <w:rPr>
          <w:rFonts w:asciiTheme="minorHAnsi" w:hAnsiTheme="minorHAnsi"/>
        </w:rPr>
        <w:t xml:space="preserve">Reid 12 </w:t>
      </w:r>
      <w:r w:rsidRPr="00E6637C">
        <w:rPr>
          <w:rFonts w:asciiTheme="minorHAnsi" w:hAnsiTheme="minorHAnsi"/>
          <w:b w:val="0"/>
          <w:sz w:val="16"/>
        </w:rPr>
        <w:t>(Alex, buffalo u, http://www.alex-reid.net/2012/09/what-is-and-what-should-never-be.html)</w:t>
      </w:r>
    </w:p>
    <w:p w14:paraId="021BBA51" w14:textId="77777777" w:rsidR="00FE6CFD" w:rsidRPr="00E6637C" w:rsidRDefault="00FE6CFD" w:rsidP="00FE6CFD">
      <w:pPr>
        <w:pStyle w:val="card"/>
        <w:rPr>
          <w:rStyle w:val="StyleUnderline"/>
          <w:rFonts w:asciiTheme="minorHAnsi" w:hAnsiTheme="minorHAnsi"/>
        </w:rPr>
      </w:pPr>
      <w:r w:rsidRPr="00E6637C">
        <w:rPr>
          <w:rFonts w:asciiTheme="minorHAnsi" w:hAnsiTheme="minorHAnsi"/>
          <w:sz w:val="16"/>
        </w:rPr>
        <w:t xml:space="preserve">I think that's it. The issue in the conversation I was tracking above seems to be over </w:t>
      </w:r>
      <w:proofErr w:type="gramStart"/>
      <w:r w:rsidRPr="00E6637C">
        <w:rPr>
          <w:rFonts w:asciiTheme="minorHAnsi" w:hAnsiTheme="minorHAnsi"/>
          <w:sz w:val="16"/>
        </w:rPr>
        <w:t>whether or not</w:t>
      </w:r>
      <w:proofErr w:type="gramEnd"/>
      <w:r w:rsidRPr="00E6637C">
        <w:rPr>
          <w:rFonts w:asciiTheme="minorHAnsi" w:hAnsiTheme="minorHAnsi"/>
          <w:sz w:val="16"/>
        </w:rPr>
        <w:t xml:space="preserve"> "racism," which would certainly be an object in OOO terms, can overdetermine (or "overmine" in Harman's terminology) other objects, in this case, a shooting. In OOO terms, and here I am probably thinking more of Latour, it is certainly possible for one object to overwhelm another: a flame can burn up a piece of cotton is one of Harman's common examples. </w:t>
      </w:r>
      <w:proofErr w:type="gramStart"/>
      <w:r w:rsidRPr="00E6637C">
        <w:rPr>
          <w:rFonts w:asciiTheme="minorHAnsi" w:hAnsiTheme="minorHAnsi"/>
          <w:sz w:val="16"/>
        </w:rPr>
        <w:t>So</w:t>
      </w:r>
      <w:proofErr w:type="gramEnd"/>
      <w:r w:rsidRPr="00E6637C">
        <w:rPr>
          <w:rFonts w:asciiTheme="minorHAnsi" w:hAnsiTheme="minorHAnsi"/>
          <w:sz w:val="16"/>
        </w:rPr>
        <w:t xml:space="preserve"> is it possible for a person to be so overcome with racial hatred that it drives him to shoot someone? I would say it is </w:t>
      </w:r>
      <w:proofErr w:type="gramStart"/>
      <w:r w:rsidRPr="00E6637C">
        <w:rPr>
          <w:rFonts w:asciiTheme="minorHAnsi" w:hAnsiTheme="minorHAnsi"/>
          <w:sz w:val="16"/>
        </w:rPr>
        <w:t>absolutely possible</w:t>
      </w:r>
      <w:proofErr w:type="gramEnd"/>
      <w:r w:rsidRPr="00E6637C">
        <w:rPr>
          <w:rFonts w:asciiTheme="minorHAnsi" w:hAnsiTheme="minorHAnsi"/>
          <w:sz w:val="16"/>
        </w:rPr>
        <w:t xml:space="preserve">. However, </w:t>
      </w:r>
      <w:r w:rsidRPr="00E6637C">
        <w:rPr>
          <w:rStyle w:val="StyleUnderline"/>
          <w:rFonts w:asciiTheme="minorHAnsi" w:hAnsiTheme="minorHAnsi"/>
        </w:rPr>
        <w:t>racism alone does not get someone shot.</w:t>
      </w:r>
      <w:r w:rsidRPr="00E6637C">
        <w:rPr>
          <w:rFonts w:asciiTheme="minorHAnsi" w:hAnsiTheme="minorHAnsi"/>
          <w:sz w:val="16"/>
        </w:rPr>
        <w:t xml:space="preserve"> </w:t>
      </w:r>
      <w:proofErr w:type="gramStart"/>
      <w:r w:rsidRPr="00E6637C">
        <w:rPr>
          <w:rFonts w:asciiTheme="minorHAnsi" w:hAnsiTheme="minorHAnsi"/>
          <w:sz w:val="16"/>
        </w:rPr>
        <w:t>Obviously</w:t>
      </w:r>
      <w:proofErr w:type="gramEnd"/>
      <w:r w:rsidRPr="00E6637C">
        <w:rPr>
          <w:rFonts w:asciiTheme="minorHAnsi" w:hAnsiTheme="minorHAnsi"/>
          <w:sz w:val="16"/>
        </w:rPr>
        <w:t xml:space="preserve"> a gun is also required, at minimum. In addition, </w:t>
      </w:r>
      <w:r w:rsidRPr="00E6637C">
        <w:rPr>
          <w:rStyle w:val="StyleUnderline"/>
          <w:rFonts w:asciiTheme="minorHAnsi" w:hAnsiTheme="minorHAnsi"/>
        </w:rPr>
        <w:t>there are</w:t>
      </w:r>
      <w:r w:rsidRPr="00E6637C">
        <w:rPr>
          <w:rFonts w:asciiTheme="minorHAnsi" w:hAnsiTheme="minorHAnsi"/>
          <w:sz w:val="16"/>
        </w:rPr>
        <w:t xml:space="preserve"> many </w:t>
      </w:r>
      <w:r w:rsidRPr="00E6637C">
        <w:rPr>
          <w:rStyle w:val="StyleUnderline"/>
          <w:rFonts w:asciiTheme="minorHAnsi" w:hAnsiTheme="minorHAnsi"/>
        </w:rPr>
        <w:t>other objects involved</w:t>
      </w:r>
      <w:r w:rsidRPr="00E6637C">
        <w:rPr>
          <w:rFonts w:asciiTheme="minorHAnsi" w:hAnsiTheme="minorHAnsi"/>
          <w:sz w:val="16"/>
        </w:rPr>
        <w:t xml:space="preserve"> in a given situation </w:t>
      </w:r>
      <w:r w:rsidRPr="00E6637C">
        <w:rPr>
          <w:rStyle w:val="StyleUnderline"/>
          <w:rFonts w:asciiTheme="minorHAnsi" w:hAnsiTheme="minorHAnsi"/>
        </w:rPr>
        <w:t xml:space="preserve">that </w:t>
      </w:r>
      <w:proofErr w:type="gramStart"/>
      <w:r w:rsidRPr="00E6637C">
        <w:rPr>
          <w:rStyle w:val="StyleUnderline"/>
          <w:rFonts w:asciiTheme="minorHAnsi" w:hAnsiTheme="minorHAnsi"/>
        </w:rPr>
        <w:t>lead</w:t>
      </w:r>
      <w:proofErr w:type="gramEnd"/>
      <w:r w:rsidRPr="00E6637C">
        <w:rPr>
          <w:rStyle w:val="StyleUnderline"/>
          <w:rFonts w:asciiTheme="minorHAnsi" w:hAnsiTheme="minorHAnsi"/>
        </w:rPr>
        <w:t xml:space="preserve"> to the shooting</w:t>
      </w:r>
      <w:r w:rsidRPr="00E6637C">
        <w:rPr>
          <w:rFonts w:asciiTheme="minorHAnsi" w:hAnsiTheme="minorHAnsi"/>
          <w:sz w:val="16"/>
        </w:rPr>
        <w:t xml:space="preserve"> which might shed light on why the shooting happened at that particular instant rather than a minute before or a day before or </w:t>
      </w:r>
      <w:r w:rsidRPr="00E6637C">
        <w:rPr>
          <w:rFonts w:asciiTheme="minorHAnsi" w:hAnsiTheme="minorHAnsi"/>
          <w:sz w:val="16"/>
          <w:szCs w:val="16"/>
        </w:rPr>
        <w:t>later. None of</w:t>
      </w:r>
      <w:r w:rsidRPr="00E6637C">
        <w:rPr>
          <w:rStyle w:val="StyleUnderline"/>
          <w:rFonts w:asciiTheme="minorHAnsi" w:hAnsiTheme="minorHAnsi"/>
        </w:rPr>
        <w:t xml:space="preserve"> these</w:t>
      </w:r>
      <w:r w:rsidRPr="00E6637C">
        <w:rPr>
          <w:rFonts w:asciiTheme="minorHAnsi" w:hAnsiTheme="minorHAnsi"/>
          <w:sz w:val="16"/>
        </w:rPr>
        <w:t xml:space="preserve"> other </w:t>
      </w:r>
      <w:r w:rsidRPr="00E6637C">
        <w:rPr>
          <w:rStyle w:val="StyleUnderline"/>
          <w:rFonts w:asciiTheme="minorHAnsi" w:hAnsiTheme="minorHAnsi"/>
        </w:rPr>
        <w:t>objects</w:t>
      </w:r>
      <w:r w:rsidRPr="00E6637C">
        <w:rPr>
          <w:rFonts w:asciiTheme="minorHAnsi" w:hAnsiTheme="minorHAnsi"/>
          <w:sz w:val="16"/>
        </w:rPr>
        <w:t xml:space="preserve"> necessarily take away from the role of racism in the event, though they might</w:t>
      </w:r>
      <w:r w:rsidRPr="00E6637C">
        <w:rPr>
          <w:rStyle w:val="StyleUnderline"/>
          <w:rFonts w:asciiTheme="minorHAnsi" w:hAnsiTheme="minorHAnsi"/>
          <w:sz w:val="18"/>
        </w:rPr>
        <w:t xml:space="preserve"> </w:t>
      </w:r>
      <w:r w:rsidRPr="00E6637C">
        <w:rPr>
          <w:rStyle w:val="StyleUnderline"/>
          <w:rFonts w:asciiTheme="minorHAnsi" w:hAnsiTheme="minorHAnsi"/>
        </w:rPr>
        <w:t>provide us with a more nuanced understanding of how racism functioned</w:t>
      </w:r>
      <w:r w:rsidRPr="00E6637C">
        <w:rPr>
          <w:rFonts w:asciiTheme="minorHAnsi" w:hAnsiTheme="minorHAnsi"/>
          <w:sz w:val="16"/>
        </w:rPr>
        <w:t xml:space="preserve"> in this </w:t>
      </w:r>
      <w:proofErr w:type="gramStart"/>
      <w:r w:rsidRPr="00E6637C">
        <w:rPr>
          <w:rFonts w:asciiTheme="minorHAnsi" w:hAnsiTheme="minorHAnsi"/>
          <w:sz w:val="16"/>
        </w:rPr>
        <w:t>particular case</w:t>
      </w:r>
      <w:proofErr w:type="gramEnd"/>
      <w:r w:rsidRPr="00E6637C">
        <w:rPr>
          <w:rFonts w:asciiTheme="minorHAnsi" w:hAnsiTheme="minorHAnsi"/>
          <w:sz w:val="16"/>
        </w:rPr>
        <w:t xml:space="preserve">. </w:t>
      </w:r>
      <w:r w:rsidRPr="00E6637C">
        <w:rPr>
          <w:rStyle w:val="StyleUnderline"/>
          <w:rFonts w:asciiTheme="minorHAnsi" w:hAnsiTheme="minorHAnsi"/>
        </w:rPr>
        <w:t>Such an investigation</w:t>
      </w:r>
      <w:r w:rsidRPr="00E6637C">
        <w:rPr>
          <w:rFonts w:asciiTheme="minorHAnsi" w:hAnsiTheme="minorHAnsi"/>
          <w:sz w:val="16"/>
        </w:rPr>
        <w:t xml:space="preserve"> shouldn't be taken as a moral judgment about racism, though its results </w:t>
      </w:r>
      <w:r w:rsidRPr="00E6637C">
        <w:rPr>
          <w:rStyle w:val="StyleUnderline"/>
          <w:rFonts w:asciiTheme="minorHAnsi" w:hAnsiTheme="minorHAnsi"/>
        </w:rPr>
        <w:t>might provide better tactics for confronting racism.</w:t>
      </w:r>
      <w:r w:rsidRPr="00E6637C">
        <w:rPr>
          <w:rFonts w:asciiTheme="minorHAnsi" w:hAnsiTheme="minorHAnsi"/>
          <w:sz w:val="16"/>
        </w:rPr>
        <w:t xml:space="preserve"> On the other hand, </w:t>
      </w:r>
      <w:r w:rsidRPr="00E6637C">
        <w:rPr>
          <w:rStyle w:val="StyleUnderline"/>
          <w:rFonts w:asciiTheme="minorHAnsi" w:hAnsiTheme="minorHAnsi"/>
        </w:rPr>
        <w:t>the simple declaration that some spectral ideological force called racism swept down and caused a shooting doesn't</w:t>
      </w:r>
      <w:r w:rsidRPr="00E6637C">
        <w:rPr>
          <w:rStyle w:val="underline"/>
          <w:rFonts w:asciiTheme="minorHAnsi" w:hAnsiTheme="minorHAnsi"/>
        </w:rPr>
        <w:t xml:space="preserve"> </w:t>
      </w:r>
      <w:r w:rsidRPr="00E6637C">
        <w:rPr>
          <w:rFonts w:asciiTheme="minorHAnsi" w:hAnsiTheme="minorHAnsi"/>
          <w:sz w:val="16"/>
        </w:rPr>
        <w:t xml:space="preserve">really </w:t>
      </w:r>
      <w:r w:rsidRPr="00E6637C">
        <w:rPr>
          <w:rStyle w:val="StyleUnderline"/>
          <w:rFonts w:asciiTheme="minorHAnsi" w:hAnsiTheme="minorHAnsi"/>
        </w:rPr>
        <w:t>tell us anything useful</w:t>
      </w:r>
      <w:r w:rsidRPr="00E6637C">
        <w:rPr>
          <w:rFonts w:asciiTheme="minorHAnsi" w:hAnsiTheme="minorHAnsi"/>
          <w:sz w:val="16"/>
        </w:rPr>
        <w:t xml:space="preserve"> at all. </w:t>
      </w:r>
      <w:r w:rsidRPr="00E6637C">
        <w:rPr>
          <w:rStyle w:val="StyleUnderline"/>
          <w:rFonts w:asciiTheme="minorHAnsi" w:hAnsiTheme="minorHAnsi"/>
        </w:rPr>
        <w:t>It just reasserts what one may already believe to be true.</w:t>
      </w:r>
      <w:r w:rsidRPr="00E6637C">
        <w:rPr>
          <w:rFonts w:asciiTheme="minorHAnsi" w:hAnsiTheme="minorHAnsi"/>
          <w:sz w:val="16"/>
        </w:rPr>
        <w:t xml:space="preserve"> In the end, I don't think it is useful for anyone to assert a subject-oriented ontology. Isn't it necessary to be able to claim that racism is real beyond our subjective representations of it? </w:t>
      </w:r>
      <w:r w:rsidRPr="00E6637C">
        <w:rPr>
          <w:rStyle w:val="StyleUnderline"/>
          <w:rFonts w:asciiTheme="minorHAnsi" w:hAnsiTheme="minorHAnsi"/>
        </w:rPr>
        <w:t>Are we simply prescribing that racism exists? Instead, I would want to claim that racism is a real object with a real history,</w:t>
      </w:r>
      <w:r w:rsidRPr="00E6637C">
        <w:rPr>
          <w:rFonts w:asciiTheme="minorHAnsi" w:hAnsiTheme="minorHAnsi"/>
          <w:sz w:val="16"/>
        </w:rPr>
        <w:t xml:space="preserve"> even though its reality withdraws from me. I know that </w:t>
      </w:r>
      <w:r w:rsidRPr="00E6637C">
        <w:rPr>
          <w:rStyle w:val="StyleUnderline"/>
          <w:rFonts w:asciiTheme="minorHAnsi" w:hAnsiTheme="minorHAnsi"/>
        </w:rPr>
        <w:t>I can</w:t>
      </w:r>
      <w:r w:rsidRPr="00E6637C">
        <w:rPr>
          <w:rFonts w:asciiTheme="minorHAnsi" w:hAnsiTheme="minorHAnsi"/>
          <w:sz w:val="16"/>
        </w:rPr>
        <w:t xml:space="preserve"> only </w:t>
      </w:r>
      <w:r w:rsidRPr="00E6637C">
        <w:rPr>
          <w:rStyle w:val="StyleUnderline"/>
          <w:rFonts w:asciiTheme="minorHAnsi" w:hAnsiTheme="minorHAnsi"/>
        </w:rPr>
        <w:t>get some partial encounter with that real object;</w:t>
      </w:r>
      <w:r w:rsidRPr="00E6637C">
        <w:rPr>
          <w:rFonts w:asciiTheme="minorHAnsi" w:hAnsiTheme="minorHAnsi"/>
          <w:sz w:val="16"/>
        </w:rPr>
        <w:t xml:space="preserve"> I can only know it in a limited way. But at the same time, </w:t>
      </w:r>
      <w:r w:rsidRPr="00E6637C">
        <w:rPr>
          <w:rStyle w:val="StyleUnderline"/>
          <w:rFonts w:asciiTheme="minorHAnsi" w:hAnsiTheme="minorHAnsi"/>
        </w:rPr>
        <w:t>I know that it is ontologically possible to destroy it,</w:t>
      </w:r>
      <w:r w:rsidRPr="00E6637C">
        <w:rPr>
          <w:rFonts w:asciiTheme="minorHAnsi" w:hAnsiTheme="minorHAnsi"/>
          <w:sz w:val="16"/>
        </w:rPr>
        <w:t xml:space="preserve"> like the flame burning up the cotton. To me, </w:t>
      </w:r>
      <w:r w:rsidRPr="00E6637C">
        <w:rPr>
          <w:rStyle w:val="StyleUnderline"/>
          <w:rFonts w:asciiTheme="minorHAnsi" w:hAnsiTheme="minorHAnsi"/>
        </w:rPr>
        <w:t>the best way to do that would be to try to figure out how it really works.</w:t>
      </w:r>
    </w:p>
    <w:p w14:paraId="7CC773B0" w14:textId="77777777" w:rsidR="00FE6CFD" w:rsidRPr="004C075F" w:rsidRDefault="00FE6CFD" w:rsidP="00FE6CFD"/>
    <w:p w14:paraId="76037183" w14:textId="77777777" w:rsidR="005C08E7" w:rsidRDefault="005C08E7" w:rsidP="005C08E7">
      <w:pPr>
        <w:pStyle w:val="Heading3"/>
      </w:pPr>
      <w:r>
        <w:t xml:space="preserve">AT: Cap = Root Cause  </w:t>
      </w:r>
    </w:p>
    <w:p w14:paraId="7D26940A" w14:textId="77777777" w:rsidR="005C08E7" w:rsidRPr="005C08E7" w:rsidRDefault="005C08E7" w:rsidP="005C08E7"/>
    <w:p w14:paraId="4C0A41BD" w14:textId="77777777" w:rsidR="005C08E7" w:rsidRPr="00C073CA" w:rsidRDefault="005C08E7" w:rsidP="005C08E7">
      <w:pPr>
        <w:pStyle w:val="Heading4"/>
      </w:pPr>
      <w:r>
        <w:t xml:space="preserve">Practically relating to non-humans is a pre-req to resolving the worst effects of capitalism </w:t>
      </w:r>
    </w:p>
    <w:p w14:paraId="4088BE1C"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Minneapolis: University of Minnesota Press, 2013, pg.109-113)</w:t>
      </w:r>
    </w:p>
    <w:p w14:paraId="58F218D4" w14:textId="77777777" w:rsidR="005C08E7" w:rsidRDefault="005C08E7" w:rsidP="005C08E7">
      <w:r w:rsidRPr="00200A51">
        <w:rPr>
          <w:rStyle w:val="StyleUnderline"/>
        </w:rPr>
        <w:t>Instead of trying constantly to tweak an illusion, thinking and art and political practice should simply relate directly to nonhumans. We will never “get it right” completely. But trying to come up with the best world is just inhibiting ecological progress.</w:t>
      </w:r>
      <w:r w:rsidRPr="00200A51">
        <w:t xml:space="preserve"> Art and architecture in the time of </w:t>
      </w:r>
      <w:proofErr w:type="spellStart"/>
      <w:r w:rsidRPr="00200A51">
        <w:t>hyperobjects</w:t>
      </w:r>
      <w:proofErr w:type="spellEnd"/>
      <w:r w:rsidRPr="00200A51">
        <w:t xml:space="preserve"> must (automatically) directly include </w:t>
      </w:r>
      <w:proofErr w:type="spellStart"/>
      <w:r w:rsidRPr="00200A51">
        <w:t>hyperobjects</w:t>
      </w:r>
      <w:proofErr w:type="spellEnd"/>
      <w:r w:rsidRPr="00200A51">
        <w:t xml:space="preserve">, even when they try to ignore them. </w:t>
      </w:r>
      <w:r w:rsidRPr="00200A51">
        <w:rPr>
          <w:rStyle w:val="StyleUnderline"/>
        </w:rPr>
        <w:t>Conside</w:t>
      </w:r>
      <w:r>
        <w:rPr>
          <w:rStyle w:val="StyleUnderline"/>
        </w:rPr>
        <w:t>r the contemporary urge to max</w:t>
      </w:r>
      <w:r w:rsidRPr="00200A51">
        <w:rPr>
          <w:rStyle w:val="StyleUnderline"/>
        </w:rPr>
        <w:t>imize throughput: to get dirty air flowing with air conditioners.</w:t>
      </w:r>
      <w:r w:rsidRPr="00200A51">
        <w:t xml:space="preserve"> </w:t>
      </w:r>
      <w:r>
        <w:t>Air con</w:t>
      </w:r>
      <w:r w:rsidRPr="00200A51">
        <w:t xml:space="preserve">ditioning is now the benchmark of comfort; young Singaporeans are starting to sweat out of doors, habituated to the homogeneous thermal comfort of modern buildings.13 Such architecture and design is predicated on the notion of “away.” But there is no “away” after the end of the world. It would make more sense to design in a dark ecological way, admitting our coexistence with toxic substances we have created and exploited. Thus, in 2002 the architectural firm </w:t>
      </w:r>
      <w:proofErr w:type="spellStart"/>
      <w:r w:rsidRPr="00200A51">
        <w:t>R&amp;Sie</w:t>
      </w:r>
      <w:proofErr w:type="spellEnd"/>
      <w:r w:rsidRPr="00200A51">
        <w:t xml:space="preserve"> designed Dusty Relief, an electrostatic building in Bangkok that would collect the dirt around it, rather than try to shuffle it somewhere else (Figures 11 and 12).14 Even- </w:t>
      </w:r>
      <w:proofErr w:type="spellStart"/>
      <w:r w:rsidRPr="00200A51">
        <w:t>tually</w:t>
      </w:r>
      <w:proofErr w:type="spellEnd"/>
      <w:r w:rsidRPr="00200A51">
        <w:t xml:space="preserve"> the building would be coated with a gigantic fur coat of dirt.15 </w:t>
      </w:r>
      <w:r w:rsidRPr="00200A51">
        <w:rPr>
          <w:rStyle w:val="StyleUnderline"/>
        </w:rPr>
        <w:t xml:space="preserve">Such new ideas are counterintuitive from the standpoint of regular post-1970s environmentalism. </w:t>
      </w:r>
      <w:r w:rsidRPr="00200A51">
        <w:t>Process relationism has been the presiding deity of this thinking, insofar as it thinks flows are better than solids. But thinking this way on a planetary scale</w:t>
      </w:r>
      <w:r>
        <w:t xml:space="preserve"> becomes absurd. Why is it bet</w:t>
      </w:r>
      <w:r w:rsidRPr="00200A51">
        <w:t xml:space="preserve">ter to stir the </w:t>
      </w:r>
      <w:proofErr w:type="gramStart"/>
      <w:r w:rsidRPr="00200A51">
        <w:t>shit</w:t>
      </w:r>
      <w:proofErr w:type="gramEnd"/>
      <w:r w:rsidRPr="00200A51">
        <w:t xml:space="preserve"> around inside the toilet bowl faster and faster rather than just leaving it there? </w:t>
      </w:r>
      <w:r w:rsidRPr="00200A51">
        <w:rPr>
          <w:rStyle w:val="StyleUnderline"/>
        </w:rPr>
        <w:t xml:space="preserve">Monitoring, regulating, and controlling flows: Is ecological ethics and politics just this? Regulating flows and send- </w:t>
      </w:r>
      <w:proofErr w:type="spellStart"/>
      <w:r w:rsidRPr="00200A51">
        <w:rPr>
          <w:rStyle w:val="StyleUnderline"/>
        </w:rPr>
        <w:t>ing</w:t>
      </w:r>
      <w:proofErr w:type="spellEnd"/>
      <w:r w:rsidRPr="00200A51">
        <w:rPr>
          <w:rStyle w:val="StyleUnderline"/>
        </w:rPr>
        <w:t xml:space="preserve"> them where you think they need to go is not relating to nonhumans. Regulation of flows is just a contemporary mode of window dressing of the substances of ontotheological nihilism</w:t>
      </w:r>
      <w:r w:rsidRPr="00200A51">
        <w:t xml:space="preserve">, the </w:t>
      </w:r>
      <w:proofErr w:type="spellStart"/>
      <w:r w:rsidRPr="00200A51">
        <w:t>becomings</w:t>
      </w:r>
      <w:proofErr w:type="spellEnd"/>
      <w:r w:rsidRPr="00200A51">
        <w:t xml:space="preserve"> and processes with which Nietzsche wanted to undermine philosophy. </w:t>
      </w:r>
      <w:r w:rsidRPr="00200A51">
        <w:rPr>
          <w:rStyle w:val="StyleUnderline"/>
        </w:rPr>
        <w:t>The common name for managing and regulating flows is sustainability. But what exactly is being sustained? “Sustainable capitalism” might be one of those contradictions in terms</w:t>
      </w:r>
      <w:r w:rsidRPr="00200A51">
        <w:t xml:space="preserve"> along the lines of “military intelligence.”16 </w:t>
      </w:r>
      <w:r w:rsidRPr="00D24EB8">
        <w:rPr>
          <w:rStyle w:val="StyleUnderline"/>
        </w:rPr>
        <w:t xml:space="preserve">Capital must keep on producing more of itself </w:t>
      </w:r>
      <w:proofErr w:type="gramStart"/>
      <w:r w:rsidRPr="00D24EB8">
        <w:rPr>
          <w:rStyle w:val="StyleUnderline"/>
        </w:rPr>
        <w:t>in order to</w:t>
      </w:r>
      <w:proofErr w:type="gramEnd"/>
      <w:r w:rsidRPr="00D24EB8">
        <w:rPr>
          <w:rStyle w:val="StyleUnderline"/>
        </w:rPr>
        <w:t xml:space="preserve"> continue to be itself. This strange paradox is fundamentally, structurally imbalanced</w:t>
      </w:r>
      <w:r w:rsidRPr="00200A51">
        <w:t xml:space="preserve">. Consider the most basic process of capitalism: the turning of raw materials into products. Now for a capitalist, the raw materials are not strictly natural. They simply exist prior to whatever labor process the capitalist is going to exert on them. Surely here we see the problem. Whatever exists prior to the specific labor process is </w:t>
      </w:r>
      <w:r>
        <w:t>a lump that only achieves defi</w:t>
      </w:r>
      <w:r w:rsidRPr="00200A51">
        <w:t xml:space="preserve">nition as valuable product once the labor has been exerted on it. What capitalism makes is </w:t>
      </w:r>
      <w:proofErr w:type="gramStart"/>
      <w:r w:rsidRPr="00200A51">
        <w:t>some kind of stuff</w:t>
      </w:r>
      <w:proofErr w:type="gramEnd"/>
      <w:r w:rsidRPr="00200A51">
        <w:t xml:space="preserve"> called capital. The very definition of “raw materials” in economic theory is simply “the stuff that comes in through the factory door.” Again, it doesn’t matter what it is. It could be sharks or steel bolts. At either </w:t>
      </w:r>
      <w:r>
        <w:t xml:space="preserve">end of the </w:t>
      </w:r>
      <w:proofErr w:type="gramStart"/>
      <w:r>
        <w:t>process</w:t>
      </w:r>
      <w:proofErr w:type="gramEnd"/>
      <w:r>
        <w:t xml:space="preserve"> we have fea</w:t>
      </w:r>
      <w:r w:rsidRPr="00200A51">
        <w:t xml:space="preserve">tureless chunks of stuff—one of those featureless chunks being human labor. The point is to convert the stuff that comes </w:t>
      </w:r>
      <w:proofErr w:type="gramStart"/>
      <w:r w:rsidRPr="00200A51">
        <w:t>in to</w:t>
      </w:r>
      <w:proofErr w:type="gramEnd"/>
      <w:r w:rsidRPr="00200A51">
        <w:t xml:space="preserve"> money. Industrial capitalism is philosophy incarnate in stocks, girders, and human sweat. What philosophy? If you want a “realism of the remainder,” just look around you. “</w:t>
      </w:r>
      <w:r w:rsidRPr="00200A51">
        <w:rPr>
          <w:rStyle w:val="StyleUnderline"/>
        </w:rPr>
        <w:t xml:space="preserve">Realism of the remainder” means that yes, for sure, there is something real outside of our access to it—but we can only classify it as an inert resistance to our probing, a grey goo, to adapt a term suggested by thinking about nanotechnology—tiny machines eating everything until reality becomes said goo. It’s no wonder that industrial capitalism has turned the Earth into a dangerous desert. It doesn’t really care what comes through the factory door, just </w:t>
      </w:r>
      <w:proofErr w:type="gramStart"/>
      <w:r w:rsidRPr="00200A51">
        <w:rPr>
          <w:rStyle w:val="StyleUnderline"/>
        </w:rPr>
        <w:t>as long as</w:t>
      </w:r>
      <w:proofErr w:type="gramEnd"/>
      <w:r w:rsidRPr="00200A51">
        <w:rPr>
          <w:rStyle w:val="StyleUnderline"/>
        </w:rPr>
        <w:t xml:space="preserve"> it generates more capital. Do we want to sustain a world based on a philosophy of grey goo? </w:t>
      </w:r>
      <w:r w:rsidRPr="00200A51">
        <w:t xml:space="preserve">(Again, the term that some futurologists use to describe the nightmare of nanoscale robots mashing everything up into a colorless morass.) </w:t>
      </w:r>
      <w:r w:rsidRPr="00200A51">
        <w:rPr>
          <w:rStyle w:val="StyleUnderline"/>
        </w:rPr>
        <w:t>Nature is the featureless rem</w:t>
      </w:r>
      <w:r>
        <w:rPr>
          <w:rStyle w:val="StyleUnderline"/>
        </w:rPr>
        <w:t>ain</w:t>
      </w:r>
      <w:r w:rsidRPr="00200A51">
        <w:rPr>
          <w:rStyle w:val="StyleUnderline"/>
        </w:rPr>
        <w:t>der at either end of the process of production.</w:t>
      </w:r>
      <w:r w:rsidRPr="00200A51">
        <w:t xml:space="preserve"> Either it’s exploitable stuff, or value-added stuff. Whatever it is, it’s basically featureless, abstract, grey. It has nothing to do with nematode worms and orangutans, organic chemicals in comets and rock strata. You can scour the earth, from a mountaintop to the Marianas Trench. You will never find Nature. It’s an empty category looking for something to fill it. Rather than only evaporating everything into a sublime ether (Marx via Macbeth: “All that is solid melts into air”), capitalism also requires and keeps firm long-term inertial structures such as families, as Fernand Braudel explored.17 The Koch brothers and GE are two contemporary examples. One part of capital, itself a </w:t>
      </w:r>
      <w:proofErr w:type="spellStart"/>
      <w:r w:rsidRPr="00200A51">
        <w:t>hyperobject</w:t>
      </w:r>
      <w:proofErr w:type="spellEnd"/>
      <w:r w:rsidRPr="00200A51">
        <w:t>, is its relen</w:t>
      </w:r>
      <w:r>
        <w:t>tless revo</w:t>
      </w:r>
      <w:r w:rsidRPr="00200A51">
        <w:t xml:space="preserve">lutionizing of its mode of production. But the other part is tremendous inertia. And the tremendous inertia happens to be on the side of the modern. </w:t>
      </w:r>
      <w:r w:rsidRPr="00D24EB8">
        <w:rPr>
          <w:rStyle w:val="StyleUnderline"/>
        </w:rPr>
        <w:t xml:space="preserve">That is, the political ontology in which there is an “away.” But there is no “away” in the time of </w:t>
      </w:r>
      <w:proofErr w:type="spellStart"/>
      <w:r w:rsidRPr="00D24EB8">
        <w:rPr>
          <w:rStyle w:val="StyleUnderline"/>
        </w:rPr>
        <w:t>hyperobjects</w:t>
      </w:r>
      <w:proofErr w:type="spellEnd"/>
      <w:r w:rsidRPr="00D24EB8">
        <w:rPr>
          <w:rStyle w:val="StyleUnderline"/>
        </w:rPr>
        <w:t xml:space="preserve">. </w:t>
      </w:r>
      <w:r w:rsidRPr="00200A51">
        <w:t xml:space="preserve">Capitalism did away with feudal and prefeudal myths such as the divine hierarchy of classes of people. In so doing, however, it substituted a giant myth of its own: Nature. Nature is precisely the lump that exists prior to the capitalist labor process. Heidegger has the best term for it: </w:t>
      </w:r>
      <w:proofErr w:type="spellStart"/>
      <w:r w:rsidRPr="00200A51">
        <w:t>Bestand</w:t>
      </w:r>
      <w:proofErr w:type="spellEnd"/>
      <w:r w:rsidRPr="00200A51">
        <w:t xml:space="preserve"> (standing reserve). </w:t>
      </w:r>
      <w:proofErr w:type="spellStart"/>
      <w:r w:rsidRPr="00200A51">
        <w:t>Bestand</w:t>
      </w:r>
      <w:proofErr w:type="spellEnd"/>
      <w:r w:rsidRPr="00200A51">
        <w:t xml:space="preserve"> means “stuff,” as in the ad from the 1990s, “Drink Pepsi: Get Stuff.” There is an ontology implicit in capitalist production: materialism as defined by Aristotle. This specific form of materialism is not fascinated with material objects in all their manifold specificity. It’s just stuff. This viewpoint is the basis of Aristotle’s problem with materialism. Have you ever seen or handled matter? Have you ever held a piece of “stuff”? To be sure one has seen plenty of objects: Santa Claus in a department store, snowflakes, photographs of atoms. But have I ever seen matter or stuff as such? Aristotle says it’s a bit like searching through a zoo to find the “animal” rather than the various species such as monkeys and mynah birds.18 Marx </w:t>
      </w:r>
      <w:proofErr w:type="gramStart"/>
      <w:r w:rsidRPr="00200A51">
        <w:t>says exactly the same thing</w:t>
      </w:r>
      <w:proofErr w:type="gramEnd"/>
      <w:r w:rsidRPr="00200A51">
        <w:t xml:space="preserve"> regard- </w:t>
      </w:r>
      <w:proofErr w:type="spellStart"/>
      <w:r w:rsidRPr="00200A51">
        <w:t>ing</w:t>
      </w:r>
      <w:proofErr w:type="spellEnd"/>
      <w:r w:rsidRPr="00200A51">
        <w:t xml:space="preserve"> capital.19 As Nature goes, so goes matter. The two most progressive physical theories of our age, </w:t>
      </w:r>
      <w:proofErr w:type="gramStart"/>
      <w:r w:rsidRPr="00200A51">
        <w:t>ecology</w:t>
      </w:r>
      <w:proofErr w:type="gramEnd"/>
      <w:r w:rsidRPr="00200A51">
        <w:t xml:space="preserve"> and quantum theory, need have nothing to do with it.</w:t>
      </w:r>
    </w:p>
    <w:p w14:paraId="5AAF62FE" w14:textId="77777777" w:rsidR="005C08E7" w:rsidRPr="0050658D" w:rsidRDefault="005C08E7" w:rsidP="005C08E7">
      <w:pPr>
        <w:pStyle w:val="Heading4"/>
      </w:pPr>
      <w:r w:rsidRPr="0050658D">
        <w:t xml:space="preserve">The </w:t>
      </w:r>
      <w:r>
        <w:t>things we do, no matter how small, to stop global warming are good. Trying to fix a problem is better than deciding you input would be meaningless and idly watching to see if the situation will be resolved.</w:t>
      </w:r>
    </w:p>
    <w:p w14:paraId="15758C48"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Minneapolis: University of Minnesota Press, 2013, pg.156-157)</w:t>
      </w:r>
    </w:p>
    <w:p w14:paraId="5993701C" w14:textId="77777777" w:rsidR="005C08E7" w:rsidRPr="00392E2B" w:rsidRDefault="005C08E7" w:rsidP="005C08E7">
      <w:r w:rsidRPr="0050658D">
        <w:rPr>
          <w:rStyle w:val="StyleUnderline"/>
        </w:rPr>
        <w:t xml:space="preserve">Cynicism is all over the </w:t>
      </w:r>
      <w:proofErr w:type="gramStart"/>
      <w:r w:rsidRPr="0050658D">
        <w:rPr>
          <w:rStyle w:val="StyleUnderline"/>
        </w:rPr>
        <w:t>map:</w:t>
      </w:r>
      <w:proofErr w:type="gramEnd"/>
      <w:r w:rsidRPr="0050658D">
        <w:rPr>
          <w:rStyle w:val="StyleUnderline"/>
        </w:rPr>
        <w:t xml:space="preserve"> left, right, green, indifferent. Isn’t Gaian holism a form of cynicism? One common Gaian assertion is that there is something wrong with humans. Nonhumans are more Natural. Humans have deviated from the path and will be wiped out (poor fools!).</w:t>
      </w:r>
      <w:r>
        <w:t xml:space="preserve"> No one says the same about dolphins, but it’s just as true. If dolphins go extinct, why worry? Dolphins will be replaced. The parts are greater than the whole. A mouse is not a mouse if it is not in the network of Gaia.49 The parts are replaceable. Gaia will replace humans with a less defective component</w:t>
      </w:r>
      <w:r w:rsidRPr="0050658D">
        <w:rPr>
          <w:rStyle w:val="StyleUnderline"/>
        </w:rPr>
        <w:t xml:space="preserve">. We are living in a gigantic machine—a very leafy one with a lot of fractals and emergent properties to give it a suitably cool yet non- threatening modern aesthetic feel. It is </w:t>
      </w:r>
      <w:proofErr w:type="gramStart"/>
      <w:r w:rsidRPr="0050658D">
        <w:rPr>
          <w:rStyle w:val="StyleUnderline"/>
        </w:rPr>
        <w:t>fairly easy</w:t>
      </w:r>
      <w:proofErr w:type="gramEnd"/>
      <w:r w:rsidRPr="0050658D">
        <w:rPr>
          <w:rStyle w:val="StyleUnderline"/>
        </w:rPr>
        <w:t xml:space="preserve"> to discern how refusing to see the big picture is a form of what Harman calls undermining</w:t>
      </w:r>
      <w:r>
        <w:t xml:space="preserve">.50 </w:t>
      </w:r>
      <w:r w:rsidRPr="0050658D">
        <w:rPr>
          <w:rStyle w:val="StyleUnderline"/>
        </w:rPr>
        <w:t>Undermining is when things are reduced to smaller things that are held to be more real.</w:t>
      </w:r>
      <w:r>
        <w:t xml:space="preserve"> The classic form of undermining in contemporary capitalism is individualism: “There are only individuals and collective decisions are ipso facto false.” But this is a problem that the left, and environmentalism more generally, recognize well. </w:t>
      </w:r>
      <w:r w:rsidRPr="0050658D">
        <w:rPr>
          <w:rStyle w:val="StyleUnderline"/>
        </w:rPr>
        <w:t>The blind spot lies in precisely the opposite direction: in how common ideology tends to think that bigger is better or more real. Environmentalism, the right, and the left seem to have one thing in common: they all hold that incremental change is a bad thing. Yet doesn’t the case against incrementalism, when it comes to things like global warming, amount to a version of what Harman calls overmining, in the domain of ethics and politics? Overmining is when one reduces a thing “upward” into an effect of some supervenient system</w:t>
      </w:r>
      <w:r>
        <w:t xml:space="preserve"> (such as Gaia or conscious- ness).51 </w:t>
      </w:r>
      <w:r w:rsidRPr="0050658D">
        <w:rPr>
          <w:rStyle w:val="StyleUnderline"/>
        </w:rPr>
        <w:t xml:space="preserve">Since bigger things are more real than smaller things, incremental steps will never accomplish anything. </w:t>
      </w:r>
      <w:r>
        <w:t xml:space="preserve">The critique of incrementalism laughs at the poor fools who are trying to recycle as much as possible or drive a Prius. </w:t>
      </w:r>
      <w:r w:rsidRPr="0050658D">
        <w:rPr>
          <w:rStyle w:val="StyleUnderline"/>
        </w:rPr>
        <w:t>By postponing ethical and political decisions into an idealized future, the critique of incrementalism leaves the world just as it is,</w:t>
      </w:r>
      <w:r>
        <w:t xml:space="preserve"> while maintaining a smug distance toward it. In the name of the medium-sized objects that coexist on Earth (aspen trees, polar bears, nematode worms, slime molds, coral, mitochondria, Starhawk, and Glenn Beck), we should forge a genuinely new ethical view that doesn’t reduce them or dissolve them. Cynicism is enabled by the left: “</w:t>
      </w:r>
      <w:r w:rsidRPr="0050658D">
        <w:rPr>
          <w:rStyle w:val="StyleUnderline"/>
        </w:rPr>
        <w:t>Since no one person’s action will solve global warming, better to do nothing, or at most await the revolution to come</w:t>
      </w:r>
      <w:r>
        <w:t xml:space="preserve">.” As I argued above, vegetarians, Prius owners, and solar power enthusiasts often encounter this logic. The trouble is, left </w:t>
      </w:r>
      <w:proofErr w:type="spellStart"/>
      <w:r>
        <w:t>cyni</w:t>
      </w:r>
      <w:proofErr w:type="spellEnd"/>
      <w:r>
        <w:t xml:space="preserve">- </w:t>
      </w:r>
      <w:proofErr w:type="spellStart"/>
      <w:r>
        <w:t>cism</w:t>
      </w:r>
      <w:proofErr w:type="spellEnd"/>
      <w:r>
        <w:t xml:space="preserve"> maps perfectly both onto U.S. Republican do-nothing-ism and Gaian defeatism (“Gaia will replace us, like a defective component”). Nothing happens. Result? Global warming continues. </w:t>
      </w:r>
    </w:p>
    <w:p w14:paraId="0840C6BB" w14:textId="77777777" w:rsidR="005C08E7" w:rsidRPr="00D5796C" w:rsidRDefault="005C08E7" w:rsidP="005C08E7">
      <w:pPr>
        <w:pStyle w:val="Heading4"/>
      </w:pPr>
      <w:r>
        <w:t>**Needs tag**</w:t>
      </w:r>
    </w:p>
    <w:p w14:paraId="38149E45" w14:textId="77777777" w:rsidR="005C08E7" w:rsidRPr="00AB5AF3"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Minneapolis: University of Minnesota Press, 2013, pg.107-108)</w:t>
      </w:r>
    </w:p>
    <w:p w14:paraId="0A088899" w14:textId="77777777" w:rsidR="005C08E7" w:rsidRPr="00922D7E" w:rsidRDefault="005C08E7" w:rsidP="005C08E7">
      <w:r w:rsidRPr="00D5796C">
        <w:rPr>
          <w:rStyle w:val="StyleUnderline"/>
        </w:rPr>
        <w:t xml:space="preserve">There are many reasons why, </w:t>
      </w:r>
      <w:r w:rsidRPr="00283823">
        <w:rPr>
          <w:rStyle w:val="StyleUnderline"/>
        </w:rPr>
        <w:t>even if world were a valid concept altogether, it shouldn’t be used as the basis for ethics.</w:t>
      </w:r>
      <w:r>
        <w:t xml:space="preserve"> Consider only this: witch ducking stools constitute a world just as much as hammers. There was a wonderful world of witch ducking in the Middle Ages in which witches were “discovered” by drowning them, strapped to an apparatus that submerged them in the local stream: if the supposed witch didn’t drown, she was a witch—and should thus be burned at the stake. Witch ducking stools constituted a world for their users in every meaningful sense. There is a world of Nazi regalia</w:t>
      </w:r>
      <w:r w:rsidRPr="00283823">
        <w:rPr>
          <w:rStyle w:val="StyleUnderline"/>
        </w:rPr>
        <w:t>. Just because the Nazis had a world, doesn’t mean we should preserve it</w:t>
      </w:r>
      <w:r>
        <w:t xml:space="preserve">. </w:t>
      </w:r>
      <w:proofErr w:type="gramStart"/>
      <w:r>
        <w:t>So</w:t>
      </w:r>
      <w:proofErr w:type="gramEnd"/>
      <w:r>
        <w:t xml:space="preserve"> the argument that “It’s good because it constitutes a world” is flimsy at best. </w:t>
      </w:r>
      <w:r w:rsidRPr="00ED458C">
        <w:rPr>
          <w:rStyle w:val="StyleUnderline"/>
        </w:rPr>
        <w:t>The reason not to interfere with the environment because it’s interfer</w:t>
      </w:r>
      <w:r>
        <w:rPr>
          <w:rStyle w:val="StyleUnderline"/>
        </w:rPr>
        <w:t>ing with someone’s or some</w:t>
      </w:r>
      <w:r w:rsidRPr="00ED458C">
        <w:rPr>
          <w:rStyle w:val="StyleUnderline"/>
        </w:rPr>
        <w:t>thing’s world is nowhere near a good enough reason. It might even have pernicious consequences. World and worlding are a dangerously weak link in the series of late-Heideggerian concepts</w:t>
      </w:r>
      <w:r>
        <w:t xml:space="preserve">.10 It is as if humans are losing both their world and their idea of world (including the idea that they ever had a world) at one and the same time, a disorienting fact. In this historical moment, working to transcend our notion of world is important. Like a mannerist painting that stretches the rules of classicism to a breaking point, </w:t>
      </w:r>
      <w:r w:rsidRPr="00ED458C">
        <w:rPr>
          <w:rStyle w:val="StyleUnderline"/>
        </w:rPr>
        <w:t>global warming has stretched our world to breaking point</w:t>
      </w:r>
      <w:r>
        <w:t xml:space="preserve">. Human beings lack a world for a very good reason: because no entity at all has a world, or as Harman puts it, “There is no such thing as a ‘horizon.’”11 The “world” as the significant totality of what is the case is strictly unimaginable, and for a good reason: it doesn’t exist. What is left if we aren’t the world? Intimacy. </w:t>
      </w:r>
      <w:r w:rsidRPr="00D5796C">
        <w:rPr>
          <w:rStyle w:val="StyleUnderline"/>
        </w:rPr>
        <w:t xml:space="preserve">We have lost the world but gained a soul—the entities that coexist with us obtrude on our awareness with greater and greater urgency. </w:t>
      </w:r>
      <w:r>
        <w:t>Three cheers for the so-called end of the world, then, since this moment is the beginning of history, the end of the human dream that reality is significant for them alone</w:t>
      </w:r>
      <w:r w:rsidRPr="00D5796C">
        <w:rPr>
          <w:rStyle w:val="StyleUnderline"/>
        </w:rPr>
        <w:t xml:space="preserve">. We now have the prospect of forging new alliances between humans and non- humans </w:t>
      </w:r>
      <w:proofErr w:type="gramStart"/>
      <w:r w:rsidRPr="00D5796C">
        <w:rPr>
          <w:rStyle w:val="StyleUnderline"/>
        </w:rPr>
        <w:t>alike, now that</w:t>
      </w:r>
      <w:proofErr w:type="gramEnd"/>
      <w:r w:rsidRPr="00D5796C">
        <w:rPr>
          <w:rStyle w:val="StyleUnderline"/>
        </w:rPr>
        <w:t xml:space="preserve"> we have stepped out of the cocoon of world</w:t>
      </w:r>
      <w:r>
        <w:t xml:space="preserve">. </w:t>
      </w:r>
    </w:p>
    <w:p w14:paraId="046D0CA9" w14:textId="77777777" w:rsidR="005C08E7" w:rsidRDefault="005C08E7" w:rsidP="005C08E7"/>
    <w:p w14:paraId="668B4FE9" w14:textId="77777777" w:rsidR="005C08E7" w:rsidRDefault="005C08E7" w:rsidP="005C08E7"/>
    <w:p w14:paraId="2BAB3A2A" w14:textId="4ED74EF6" w:rsidR="006A3ACF" w:rsidRDefault="006A3ACF" w:rsidP="006A3ACF">
      <w:pPr>
        <w:pStyle w:val="Heading1"/>
      </w:pPr>
      <w:r>
        <w:t>***IMPACT/ALT EXTENSIONS***</w:t>
      </w:r>
    </w:p>
    <w:p w14:paraId="6756DD69" w14:textId="0A78F41E" w:rsidR="006A3ACF" w:rsidRDefault="006A3ACF" w:rsidP="006A3ACF"/>
    <w:p w14:paraId="733F7E30" w14:textId="3DA93CCA" w:rsidR="00311935" w:rsidRPr="00311935" w:rsidRDefault="006A3ACF" w:rsidP="00311935">
      <w:pPr>
        <w:pStyle w:val="Heading2"/>
        <w:rPr>
          <w:rStyle w:val="Style13ptBold"/>
          <w:b/>
          <w:bCs w:val="0"/>
          <w:sz w:val="44"/>
          <w:u w:val="double"/>
        </w:rPr>
      </w:pPr>
      <w:r>
        <w:t>Impact</w:t>
      </w:r>
    </w:p>
    <w:p w14:paraId="34FD74E2" w14:textId="77777777" w:rsidR="002D68B1" w:rsidRPr="00311935" w:rsidRDefault="002D68B1" w:rsidP="002D68B1">
      <w:pPr>
        <w:pStyle w:val="Heading3"/>
      </w:pPr>
      <w:r w:rsidRPr="00311935">
        <w:t xml:space="preserve">Try or Die </w:t>
      </w:r>
    </w:p>
    <w:p w14:paraId="7A79CADB" w14:textId="77777777" w:rsidR="002D68B1" w:rsidRDefault="002D68B1" w:rsidP="002D68B1">
      <w:pPr>
        <w:rPr>
          <w:rStyle w:val="Style13ptBold"/>
          <w:b w:val="0"/>
        </w:rPr>
      </w:pPr>
    </w:p>
    <w:p w14:paraId="2D681BB6" w14:textId="77777777" w:rsidR="002D68B1" w:rsidRPr="003B6D26" w:rsidRDefault="002D68B1" w:rsidP="002D68B1">
      <w:pPr>
        <w:pStyle w:val="Heading4"/>
        <w:contextualSpacing/>
        <w:rPr>
          <w:rStyle w:val="Style13ptBold"/>
          <w:b/>
        </w:rPr>
      </w:pPr>
      <w:r w:rsidRPr="003B6D26">
        <w:rPr>
          <w:rStyle w:val="Style13ptBold"/>
          <w:b/>
        </w:rPr>
        <w:t xml:space="preserve">The project of the ecological </w:t>
      </w:r>
      <w:proofErr w:type="spellStart"/>
      <w:r w:rsidRPr="003B6D26">
        <w:rPr>
          <w:rStyle w:val="Style13ptBold"/>
          <w:b/>
        </w:rPr>
        <w:t>hyperobject</w:t>
      </w:r>
      <w:proofErr w:type="spellEnd"/>
      <w:r w:rsidRPr="003B6D26">
        <w:rPr>
          <w:rStyle w:val="Style13ptBold"/>
          <w:b/>
        </w:rPr>
        <w:t xml:space="preserve"> is paradoxical - the belief in transcending beyond survival for humans has looped humanity further into the ecosystem and its destruction</w:t>
      </w:r>
    </w:p>
    <w:p w14:paraId="0DFBDB2E" w14:textId="77777777" w:rsidR="002D68B1" w:rsidRPr="003B6D26" w:rsidRDefault="002D68B1" w:rsidP="002D68B1">
      <w:pPr>
        <w:contextualSpacing/>
        <w:rPr>
          <w:rStyle w:val="Style13ptBold"/>
          <w:rFonts w:cs="Calibri"/>
          <w:b w:val="0"/>
          <w:bCs w:val="0"/>
        </w:rPr>
      </w:pPr>
      <w:r w:rsidRPr="003B6D26">
        <w:rPr>
          <w:rStyle w:val="Style13ptBold"/>
          <w:rFonts w:cs="Calibri"/>
        </w:rPr>
        <w:t xml:space="preserve">Morton et al. 16 </w:t>
      </w:r>
      <w:r w:rsidRPr="003B6D26">
        <w:rPr>
          <w:rStyle w:val="Style13ptBold"/>
          <w:rFonts w:cs="Calibri"/>
          <w:b w:val="0"/>
          <w:bCs w:val="0"/>
        </w:rPr>
        <w:t>(Timothy Bloxam Morton is a professor and Rita Shea Guffey Chair in English at Rice University. A member of the object-oriented philosophy movement, Morton's work explores the intersection of object-oriented thought and ecological studies; Dana Medoro is an associate professor in the Department of English, Film, and Theatre at the University of Manitoba; Caitlin McIntyre is a doctoral student at the State University of New York at Buffalo. Her doctoral research focuses on Irish modernism in a circum-Atlantic context, exploring modernist literature as an aesthetic response and resistance to the space of the plantation; “</w:t>
      </w:r>
      <w:proofErr w:type="spellStart"/>
      <w:r w:rsidRPr="003B6D26">
        <w:rPr>
          <w:rStyle w:val="Style13ptBold"/>
          <w:rFonts w:cs="Calibri"/>
          <w:b w:val="0"/>
          <w:bCs w:val="0"/>
        </w:rPr>
        <w:t>Spokesvultures</w:t>
      </w:r>
      <w:proofErr w:type="spellEnd"/>
      <w:r w:rsidRPr="003B6D26">
        <w:rPr>
          <w:rStyle w:val="Style13ptBold"/>
          <w:rFonts w:cs="Calibri"/>
          <w:b w:val="0"/>
          <w:bCs w:val="0"/>
        </w:rPr>
        <w:t xml:space="preserve"> for Ecological Awareness: An Interview with Timothy Morton,” ESC 42.3-42.4 (2016), pp. 168-170//) </w:t>
      </w:r>
      <w:proofErr w:type="spellStart"/>
      <w:r w:rsidRPr="008C1E1F">
        <w:rPr>
          <w:rStyle w:val="Style13ptBold"/>
          <w:b w:val="0"/>
          <w:bCs w:val="0"/>
          <w:i/>
        </w:rPr>
        <w:t>viraj</w:t>
      </w:r>
      <w:proofErr w:type="spellEnd"/>
    </w:p>
    <w:p w14:paraId="121420D2" w14:textId="77777777" w:rsidR="002D68B1" w:rsidRPr="003B6D26" w:rsidRDefault="002D68B1" w:rsidP="002D68B1">
      <w:pPr>
        <w:contextualSpacing/>
        <w:rPr>
          <w:rFonts w:cs="Calibri"/>
          <w:u w:val="single"/>
        </w:rPr>
      </w:pPr>
      <w:r w:rsidRPr="003B6D26">
        <w:rPr>
          <w:rFonts w:cs="Calibri"/>
          <w:sz w:val="16"/>
        </w:rPr>
        <w:t xml:space="preserve">cm and dm: It keeps happening. The bringing of industrialized agriculture to the New World was so destructive. The </w:t>
      </w:r>
      <w:proofErr w:type="gramStart"/>
      <w:r w:rsidRPr="003B6D26">
        <w:rPr>
          <w:rFonts w:cs="Calibri"/>
          <w:sz w:val="16"/>
        </w:rPr>
        <w:t>millions</w:t>
      </w:r>
      <w:proofErr w:type="gramEnd"/>
      <w:r w:rsidRPr="003B6D26">
        <w:rPr>
          <w:rFonts w:cs="Calibri"/>
          <w:sz w:val="16"/>
        </w:rPr>
        <w:t xml:space="preserve"> of caged pigs continues on, right across the continent, destroying the waterways, the lakes. We are just aghast in the face of it. No pigs should be on this continent. </w:t>
      </w:r>
      <w:r w:rsidRPr="003B6D26">
        <w:rPr>
          <w:rFonts w:cs="Calibri"/>
          <w:u w:val="single"/>
        </w:rPr>
        <w:t xml:space="preserve">The </w:t>
      </w:r>
      <w:proofErr w:type="gramStart"/>
      <w:r w:rsidRPr="003B6D26">
        <w:rPr>
          <w:rFonts w:cs="Calibri"/>
          <w:u w:val="single"/>
        </w:rPr>
        <w:t>shit</w:t>
      </w:r>
      <w:proofErr w:type="gramEnd"/>
      <w:r w:rsidRPr="003B6D26">
        <w:rPr>
          <w:rFonts w:cs="Calibri"/>
          <w:u w:val="single"/>
        </w:rPr>
        <w:t xml:space="preserve"> and </w:t>
      </w:r>
      <w:r w:rsidRPr="006A3ACF">
        <w:rPr>
          <w:rFonts w:cs="Calibri"/>
          <w:highlight w:val="yellow"/>
          <w:u w:val="single"/>
        </w:rPr>
        <w:t xml:space="preserve">the destruction comprise a </w:t>
      </w:r>
      <w:proofErr w:type="spellStart"/>
      <w:r w:rsidRPr="006A3ACF">
        <w:rPr>
          <w:rFonts w:cs="Calibri"/>
          <w:highlight w:val="yellow"/>
          <w:u w:val="single"/>
        </w:rPr>
        <w:t>hyperobject</w:t>
      </w:r>
      <w:proofErr w:type="spellEnd"/>
      <w:r w:rsidRPr="003B6D26">
        <w:rPr>
          <w:rFonts w:cs="Calibri"/>
          <w:u w:val="single"/>
        </w:rPr>
        <w:t xml:space="preserve">: everywhere and nowhere in direct sight. tm: And at the same time, there’s this weird secret knowledge in the idea of Oedipus’s lameness that the whole project is totally impossible. </w:t>
      </w:r>
      <w:r w:rsidRPr="006A3ACF">
        <w:rPr>
          <w:rFonts w:cs="Calibri"/>
          <w:highlight w:val="yellow"/>
          <w:u w:val="single"/>
        </w:rPr>
        <w:t>It’s implicit</w:t>
      </w:r>
      <w:r w:rsidRPr="003B6D26">
        <w:rPr>
          <w:rFonts w:cs="Calibri"/>
          <w:u w:val="single"/>
        </w:rPr>
        <w:t>. Oedipus’s leg hurts</w:t>
      </w:r>
      <w:r w:rsidRPr="003B6D26">
        <w:rPr>
          <w:rFonts w:cs="Calibri"/>
          <w:sz w:val="16"/>
        </w:rPr>
        <w:t xml:space="preserve">. That’s the tragic idea of hamartia. </w:t>
      </w:r>
      <w:r w:rsidRPr="003B6D26">
        <w:rPr>
          <w:rFonts w:cs="Calibri"/>
          <w:u w:val="single"/>
        </w:rPr>
        <w:t xml:space="preserve">We know </w:t>
      </w:r>
      <w:r w:rsidRPr="006A3ACF">
        <w:rPr>
          <w:rFonts w:cs="Calibri"/>
          <w:highlight w:val="yellow"/>
          <w:u w:val="single"/>
        </w:rPr>
        <w:t>the inner flaw</w:t>
      </w:r>
      <w:r w:rsidRPr="003B6D26">
        <w:rPr>
          <w:rFonts w:cs="Calibri"/>
          <w:u w:val="single"/>
        </w:rPr>
        <w:t xml:space="preserve">. You have two choices in a tragedy: you’re intellectual, so </w:t>
      </w:r>
      <w:r w:rsidRPr="006A3ACF">
        <w:rPr>
          <w:rFonts w:cs="Calibri"/>
          <w:highlight w:val="yellow"/>
          <w:u w:val="single"/>
        </w:rPr>
        <w:t>you try to get rid of it</w:t>
      </w:r>
      <w:r w:rsidRPr="003B6D26">
        <w:rPr>
          <w:rFonts w:cs="Calibri"/>
          <w:u w:val="single"/>
        </w:rPr>
        <w:t xml:space="preserve"> (Hamlet) or you act it out because you’re super passionate and jealous (Othello). </w:t>
      </w:r>
      <w:r w:rsidRPr="006A3ACF">
        <w:rPr>
          <w:rFonts w:cs="Calibri"/>
          <w:highlight w:val="yellow"/>
          <w:u w:val="single"/>
        </w:rPr>
        <w:t xml:space="preserve">We know it’s wrong—but we do it </w:t>
      </w:r>
      <w:proofErr w:type="gramStart"/>
      <w:r w:rsidRPr="006A3ACF">
        <w:rPr>
          <w:rFonts w:cs="Calibri"/>
          <w:highlight w:val="yellow"/>
          <w:u w:val="single"/>
        </w:rPr>
        <w:t>over and over again</w:t>
      </w:r>
      <w:proofErr w:type="gramEnd"/>
      <w:r w:rsidRPr="003B6D26">
        <w:rPr>
          <w:rFonts w:cs="Calibri"/>
          <w:u w:val="single"/>
        </w:rPr>
        <w:t xml:space="preserve">. This is hubris. </w:t>
      </w:r>
      <w:r w:rsidRPr="006A3ACF">
        <w:rPr>
          <w:rFonts w:cs="Calibri"/>
          <w:highlight w:val="yellow"/>
          <w:u w:val="single"/>
        </w:rPr>
        <w:t>And then it becomes</w:t>
      </w:r>
      <w:r w:rsidRPr="003B6D26">
        <w:rPr>
          <w:rFonts w:cs="Calibri"/>
          <w:u w:val="single"/>
        </w:rPr>
        <w:t xml:space="preserve"> </w:t>
      </w:r>
      <w:proofErr w:type="spellStart"/>
      <w:r w:rsidRPr="003B6D26">
        <w:rPr>
          <w:rFonts w:cs="Calibri"/>
          <w:u w:val="single"/>
        </w:rPr>
        <w:t>peripateia</w:t>
      </w:r>
      <w:proofErr w:type="spellEnd"/>
      <w:r w:rsidRPr="003B6D26">
        <w:rPr>
          <w:rFonts w:cs="Calibri"/>
          <w:u w:val="single"/>
        </w:rPr>
        <w:t xml:space="preserve">, which is </w:t>
      </w:r>
      <w:r w:rsidRPr="006A3ACF">
        <w:rPr>
          <w:rFonts w:cs="Calibri"/>
          <w:highlight w:val="yellow"/>
          <w:u w:val="single"/>
        </w:rPr>
        <w:t>a looping</w:t>
      </w:r>
      <w:r w:rsidRPr="003B6D26">
        <w:rPr>
          <w:rFonts w:cs="Calibri"/>
          <w:u w:val="single"/>
        </w:rPr>
        <w:t>.</w:t>
      </w:r>
      <w:r w:rsidRPr="003B6D26">
        <w:rPr>
          <w:rFonts w:cs="Calibri"/>
          <w:sz w:val="16"/>
        </w:rPr>
        <w:t xml:space="preserve"> So, you thought you cut off all the heads of the Hydra, but they’ve just grown back with new strength (like the new bacteria we’re facing). In this feedback loop, we think that if we go through it enough times, then we’ll come back to the start and get another chance. That’s the interesting thing. </w:t>
      </w:r>
      <w:r w:rsidRPr="003B6D26">
        <w:rPr>
          <w:rFonts w:cs="Calibri"/>
          <w:u w:val="single"/>
        </w:rPr>
        <w:t xml:space="preserve">Why keep doing it again? </w:t>
      </w:r>
      <w:r w:rsidRPr="006A3ACF">
        <w:rPr>
          <w:rFonts w:cs="Calibri"/>
          <w:highlight w:val="yellow"/>
          <w:u w:val="single"/>
        </w:rPr>
        <w:t>Why did we lock into agriculture’s concentric temporality? It’s an obsessive-compulsive response to a trauma: do it over and over</w:t>
      </w:r>
      <w:r w:rsidRPr="003B6D26">
        <w:rPr>
          <w:rFonts w:cs="Calibri"/>
          <w:u w:val="single"/>
        </w:rPr>
        <w:t xml:space="preserve"> and over </w:t>
      </w:r>
      <w:r w:rsidRPr="003B6D26">
        <w:rPr>
          <w:rFonts w:cs="Calibri"/>
          <w:sz w:val="16"/>
        </w:rPr>
        <w:t xml:space="preserve">and try to get it right. It’s simultaneously an ecological and ontological trauma. We were hungry, and then we totalized it and ontologized our exceptionalism twelve thousand years ago. Something made us feel proud, special. Less hobbled and lame, because feeling so </w:t>
      </w:r>
      <w:proofErr w:type="gramStart"/>
      <w:r w:rsidRPr="003B6D26">
        <w:rPr>
          <w:rFonts w:cs="Calibri"/>
          <w:sz w:val="16"/>
        </w:rPr>
        <w:t>lame-ass</w:t>
      </w:r>
      <w:proofErr w:type="gramEnd"/>
      <w:r w:rsidRPr="003B6D26">
        <w:rPr>
          <w:rFonts w:cs="Calibri"/>
          <w:sz w:val="16"/>
        </w:rPr>
        <w:t xml:space="preserve"> was part of the feeling hungry. Imagine all the little sentences twelve thousand years ago, imagine the ones filled with self-contradictions and loops. And there’s this new sentence that says, “This isn’t just a sentence. This is for real.” </w:t>
      </w:r>
      <w:r w:rsidRPr="003B6D26">
        <w:rPr>
          <w:rFonts w:cs="Calibri"/>
          <w:u w:val="single"/>
        </w:rPr>
        <w:t xml:space="preserve">It points outside of itself, saying that this isn’t just a loop. </w:t>
      </w:r>
      <w:r w:rsidRPr="006A3ACF">
        <w:rPr>
          <w:rFonts w:cs="Calibri"/>
          <w:highlight w:val="yellow"/>
          <w:u w:val="single"/>
        </w:rPr>
        <w:t xml:space="preserve">It pretends it isn’t </w:t>
      </w:r>
      <w:proofErr w:type="spellStart"/>
      <w:r w:rsidRPr="006A3ACF">
        <w:rPr>
          <w:rFonts w:cs="Calibri"/>
          <w:highlight w:val="yellow"/>
          <w:u w:val="single"/>
        </w:rPr>
        <w:t>selfreferential</w:t>
      </w:r>
      <w:proofErr w:type="spellEnd"/>
      <w:r w:rsidRPr="003B6D26">
        <w:rPr>
          <w:rFonts w:cs="Calibri"/>
          <w:u w:val="single"/>
        </w:rPr>
        <w:t xml:space="preserve"> (which is </w:t>
      </w:r>
      <w:proofErr w:type="gramStart"/>
      <w:r w:rsidRPr="003B6D26">
        <w:rPr>
          <w:rFonts w:cs="Calibri"/>
          <w:u w:val="single"/>
        </w:rPr>
        <w:t>ridiculous, because</w:t>
      </w:r>
      <w:proofErr w:type="gramEnd"/>
      <w:r w:rsidRPr="003B6D26">
        <w:rPr>
          <w:rFonts w:cs="Calibri"/>
          <w:u w:val="single"/>
        </w:rPr>
        <w:t xml:space="preserve"> it is talking about itself). And the sentence, its basic compelling thought, is this: that the agricultural system is not just planning for the next meal, it’s the whole meaning of civilization. Something like an advertisement stood out—the way we’re told that a car is not just a car but a way of life. Somehow agriculture was about locking onto this one belief that this sentence was the right one. </w:t>
      </w:r>
      <w:r w:rsidRPr="006A3ACF">
        <w:rPr>
          <w:rFonts w:cs="Calibri"/>
          <w:highlight w:val="yellow"/>
          <w:u w:val="single"/>
        </w:rPr>
        <w:t>There was something compelling</w:t>
      </w:r>
      <w:r w:rsidRPr="003B6D26">
        <w:rPr>
          <w:rFonts w:cs="Calibri"/>
          <w:u w:val="single"/>
        </w:rPr>
        <w:t xml:space="preserve">, seductive, </w:t>
      </w:r>
      <w:r w:rsidRPr="006A3ACF">
        <w:rPr>
          <w:rFonts w:cs="Calibri"/>
          <w:highlight w:val="yellow"/>
          <w:u w:val="single"/>
        </w:rPr>
        <w:t>about the belief that there was something real outside of the hermeneutic circle</w:t>
      </w:r>
      <w:r w:rsidRPr="003B6D26">
        <w:rPr>
          <w:rFonts w:cs="Calibri"/>
          <w:u w:val="single"/>
        </w:rPr>
        <w:t>. It seemed to promise: There really is a world, so you don’t have to check in advance.</w:t>
      </w:r>
      <w:r w:rsidRPr="003B6D26">
        <w:rPr>
          <w:rFonts w:cs="Calibri"/>
          <w:sz w:val="16"/>
        </w:rPr>
        <w:t xml:space="preserve"> There really is constant presence, despite the way you’re getting your thoughts about it. You use </w:t>
      </w:r>
      <w:proofErr w:type="gramStart"/>
      <w:r w:rsidRPr="003B6D26">
        <w:rPr>
          <w:rFonts w:cs="Calibri"/>
          <w:sz w:val="16"/>
        </w:rPr>
        <w:t>all of</w:t>
      </w:r>
      <w:proofErr w:type="gramEnd"/>
      <w:r w:rsidRPr="003B6D26">
        <w:rPr>
          <w:rFonts w:cs="Calibri"/>
          <w:sz w:val="16"/>
        </w:rPr>
        <w:t xml:space="preserve"> the tools to reinforce that sentence. That’s what we’ve been doing for twelve thousand years. Worldwide global violence followed because it doesn’t work. It just doesn’t. Global warming happened because we’ve been nervous and embarrassed for twelve thousand years. </w:t>
      </w:r>
      <w:r w:rsidRPr="006A3ACF">
        <w:rPr>
          <w:rFonts w:cs="Calibri"/>
          <w:highlight w:val="yellow"/>
          <w:u w:val="single"/>
        </w:rPr>
        <w:t>We keep telling ourselves that we never wanted to be hunter-gatherers, that we wanted to do more than survive</w:t>
      </w:r>
      <w:r w:rsidRPr="003B6D26">
        <w:rPr>
          <w:rFonts w:cs="Calibri"/>
          <w:u w:val="single"/>
        </w:rPr>
        <w:t xml:space="preserve">. We wanted to thrive in a way that other animals did not get to do. </w:t>
      </w:r>
      <w:r w:rsidRPr="006A3ACF">
        <w:rPr>
          <w:rFonts w:cs="Calibri"/>
          <w:highlight w:val="yellow"/>
          <w:u w:val="single"/>
        </w:rPr>
        <w:t>And we’ve been reinforcing that sentence about that promise of thriving, how it transcends everything</w:t>
      </w:r>
      <w:r w:rsidRPr="003B6D26">
        <w:rPr>
          <w:rFonts w:cs="Calibri"/>
          <w:u w:val="single"/>
        </w:rPr>
        <w:t>, for twelve thousand years. cm and dm: There is something about taking ourselves out of the food chain too</w:t>
      </w:r>
      <w:r w:rsidRPr="003B6D26">
        <w:rPr>
          <w:rFonts w:cs="Calibri"/>
          <w:sz w:val="16"/>
        </w:rPr>
        <w:t xml:space="preserve">. We used to allow vultures to eat us after death. The afterlife was about becoming a vulture (and a vulture’s </w:t>
      </w:r>
      <w:proofErr w:type="gramStart"/>
      <w:r w:rsidRPr="003B6D26">
        <w:rPr>
          <w:rFonts w:cs="Calibri"/>
          <w:sz w:val="16"/>
        </w:rPr>
        <w:t>shit</w:t>
      </w:r>
      <w:proofErr w:type="gramEnd"/>
      <w:r w:rsidRPr="003B6D26">
        <w:rPr>
          <w:rFonts w:cs="Calibri"/>
          <w:sz w:val="16"/>
        </w:rPr>
        <w:t xml:space="preserve">). That seems to have frightened us at some point. </w:t>
      </w:r>
      <w:proofErr w:type="gramStart"/>
      <w:r w:rsidRPr="003B6D26">
        <w:rPr>
          <w:rFonts w:cs="Calibri"/>
          <w:sz w:val="16"/>
        </w:rPr>
        <w:t>So</w:t>
      </w:r>
      <w:proofErr w:type="gramEnd"/>
      <w:r w:rsidRPr="003B6D26">
        <w:rPr>
          <w:rFonts w:cs="Calibri"/>
          <w:sz w:val="16"/>
        </w:rPr>
        <w:t xml:space="preserve"> here’s a theory: the vultures of the ancient Persians (who ate our bodies on mountainsides or in the Zoroastrian Towers of Silence) became the vulture gods in the Egyptian pantheon, which in turn became the angels (with their giant wings) in the later monotheisms. This shift allowed us to believe that we were no longer part of the system, the soil. We could be taken away by these transcendent beings, carried off the earth, upward—by creatures who were originally carrion feeders and with whom we probably competed for food. We cannot be carrion; we’re corpses or cadavers. tm: Are you getting this down? This is </w:t>
      </w:r>
      <w:proofErr w:type="gramStart"/>
      <w:r w:rsidRPr="003B6D26">
        <w:rPr>
          <w:rFonts w:cs="Calibri"/>
          <w:sz w:val="16"/>
        </w:rPr>
        <w:t>absolutely right</w:t>
      </w:r>
      <w:proofErr w:type="gramEnd"/>
      <w:r w:rsidRPr="003B6D26">
        <w:rPr>
          <w:rFonts w:cs="Calibri"/>
          <w:sz w:val="16"/>
        </w:rPr>
        <w:t xml:space="preserve">. My own explanation is </w:t>
      </w:r>
      <w:proofErr w:type="gramStart"/>
      <w:r w:rsidRPr="003B6D26">
        <w:rPr>
          <w:rFonts w:cs="Calibri"/>
          <w:sz w:val="16"/>
        </w:rPr>
        <w:t>really about</w:t>
      </w:r>
      <w:proofErr w:type="gramEnd"/>
      <w:r w:rsidRPr="003B6D26">
        <w:rPr>
          <w:rFonts w:cs="Calibri"/>
          <w:sz w:val="16"/>
        </w:rPr>
        <w:t xml:space="preserve"> that the sentence and how it clicked, how it seduced us with the idea that “we can escape ambiguity, can be purely separate.” </w:t>
      </w:r>
      <w:r w:rsidRPr="003B6D26">
        <w:rPr>
          <w:rFonts w:cs="Calibri"/>
          <w:u w:val="single"/>
        </w:rPr>
        <w:t xml:space="preserve">There was the global warming of the Holocene interfacing with humans in 10,000 </w:t>
      </w:r>
      <w:proofErr w:type="spellStart"/>
      <w:r w:rsidRPr="003B6D26">
        <w:rPr>
          <w:rFonts w:cs="Calibri"/>
          <w:u w:val="single"/>
        </w:rPr>
        <w:t>bc</w:t>
      </w:r>
      <w:proofErr w:type="spellEnd"/>
      <w:r w:rsidRPr="003B6D26">
        <w:rPr>
          <w:rFonts w:cs="Calibri"/>
          <w:u w:val="single"/>
        </w:rPr>
        <w:t xml:space="preserve"> and </w:t>
      </w:r>
      <w:r w:rsidRPr="006A3ACF">
        <w:rPr>
          <w:rFonts w:cs="Calibri"/>
          <w:highlight w:val="yellow"/>
          <w:u w:val="single"/>
        </w:rPr>
        <w:t>we didn’t want to admit that we established a system within it simply because we were nervous about being looped in with everything else</w:t>
      </w:r>
      <w:r w:rsidRPr="003B6D26">
        <w:rPr>
          <w:rFonts w:cs="Calibri"/>
          <w:u w:val="single"/>
        </w:rPr>
        <w:t xml:space="preserve">: with death and weakness and insignificance. We did all of this—this civilization and massive ecological destruction—because we wanted to escape the loops, the contradictory experiences. </w:t>
      </w:r>
      <w:r w:rsidRPr="003B6D26">
        <w:rPr>
          <w:rFonts w:cs="Calibri"/>
          <w:sz w:val="16"/>
        </w:rPr>
        <w:t xml:space="preserve">Agriculture, I contend, was, in fact, a lame-ass solution to a temporary moment called the Holocene. We then began to persuade ourselves that it was about a huge, descending, fantastic thing from the sky: God, eternity, purity. But what is the cheap explanation: we were hungry. </w:t>
      </w:r>
      <w:proofErr w:type="gramStart"/>
      <w:r w:rsidRPr="003B6D26">
        <w:rPr>
          <w:rFonts w:cs="Calibri"/>
          <w:sz w:val="16"/>
        </w:rPr>
        <w:t>So</w:t>
      </w:r>
      <w:proofErr w:type="gramEnd"/>
      <w:r w:rsidRPr="003B6D26">
        <w:rPr>
          <w:rFonts w:cs="Calibri"/>
          <w:sz w:val="16"/>
        </w:rPr>
        <w:t xml:space="preserve"> we totalized it, and it made us feel proud. Because feeling lame and weak was part of hunger. As Levi-</w:t>
      </w:r>
      <w:proofErr w:type="spellStart"/>
      <w:r w:rsidRPr="003B6D26">
        <w:rPr>
          <w:rFonts w:cs="Calibri"/>
          <w:sz w:val="16"/>
        </w:rPr>
        <w:t>Struass</w:t>
      </w:r>
      <w:proofErr w:type="spellEnd"/>
      <w:r w:rsidRPr="003B6D26">
        <w:rPr>
          <w:rFonts w:cs="Calibri"/>
          <w:sz w:val="16"/>
        </w:rPr>
        <w:t xml:space="preserve"> tells us, myth is always trying to compute whether we came from the earth or from ourselves. The latter is so obviously de rigueur in agricultural society myths: we came from ourselves, </w:t>
      </w:r>
      <w:proofErr w:type="gramStart"/>
      <w:r w:rsidRPr="003B6D26">
        <w:rPr>
          <w:rFonts w:cs="Calibri"/>
          <w:sz w:val="16"/>
        </w:rPr>
        <w:t>damn</w:t>
      </w:r>
      <w:proofErr w:type="gramEnd"/>
      <w:r w:rsidRPr="003B6D26">
        <w:rPr>
          <w:rFonts w:cs="Calibri"/>
          <w:sz w:val="16"/>
        </w:rPr>
        <w:t xml:space="preserve"> it, the agricultural-era myths tell us. We transcended the earth, we told ourselves, and that is the meaning of existence. </w:t>
      </w:r>
      <w:r w:rsidRPr="006A3ACF">
        <w:rPr>
          <w:rFonts w:cs="Calibri"/>
          <w:highlight w:val="yellow"/>
          <w:u w:val="single"/>
        </w:rPr>
        <w:t>It’s paradoxical. We have managed to loop ourselves into existing by ourselves</w:t>
      </w:r>
      <w:r w:rsidRPr="003B6D26">
        <w:rPr>
          <w:rFonts w:cs="Calibri"/>
          <w:u w:val="single"/>
        </w:rPr>
        <w:t xml:space="preserve">. Yet, we’re still on earth, part of the earth, etching the earth. Derrida has always said: there’s nothing outside of the text. You’re writing on a surface, which is made of other beings. The surface is an ecosystem, which is already part of the context, which is part of the text. You cannot draw a line between that and the context, and by </w:t>
      </w:r>
      <w:proofErr w:type="gramStart"/>
      <w:r w:rsidRPr="003B6D26">
        <w:rPr>
          <w:rFonts w:cs="Calibri"/>
          <w:u w:val="single"/>
        </w:rPr>
        <w:t>context</w:t>
      </w:r>
      <w:proofErr w:type="gramEnd"/>
      <w:r w:rsidRPr="003B6D26">
        <w:rPr>
          <w:rFonts w:cs="Calibri"/>
          <w:u w:val="single"/>
        </w:rPr>
        <w:t xml:space="preserve"> I mean not just human (race, class, and gender)—but all the other life forms. </w:t>
      </w:r>
      <w:r w:rsidRPr="006A3ACF">
        <w:rPr>
          <w:rFonts w:cs="Calibri"/>
          <w:highlight w:val="yellow"/>
          <w:u w:val="single"/>
        </w:rPr>
        <w:t>Preventing that thought</w:t>
      </w:r>
      <w:r w:rsidRPr="003B6D26">
        <w:rPr>
          <w:rFonts w:cs="Calibri"/>
          <w:u w:val="single"/>
        </w:rPr>
        <w:t xml:space="preserve"> (that we’re just inscribed on a physical surface</w:t>
      </w:r>
      <w:r w:rsidRPr="006A3ACF">
        <w:rPr>
          <w:rFonts w:cs="Calibri"/>
          <w:highlight w:val="yellow"/>
          <w:u w:val="single"/>
        </w:rPr>
        <w:t>) is what we’ve been doing for millennia.</w:t>
      </w:r>
      <w:r w:rsidRPr="003B6D26">
        <w:rPr>
          <w:rFonts w:cs="Calibri"/>
          <w:u w:val="single"/>
        </w:rPr>
        <w:t xml:space="preserve"> </w:t>
      </w:r>
    </w:p>
    <w:p w14:paraId="293BD91B" w14:textId="77777777" w:rsidR="002D68B1" w:rsidRPr="003B6D26" w:rsidRDefault="002D68B1" w:rsidP="002D68B1">
      <w:pPr>
        <w:contextualSpacing/>
        <w:rPr>
          <w:rFonts w:cs="Calibri"/>
          <w:u w:val="single"/>
        </w:rPr>
      </w:pPr>
    </w:p>
    <w:p w14:paraId="1C82D33B" w14:textId="77777777" w:rsidR="002D68B1" w:rsidRDefault="002D68B1" w:rsidP="002D68B1">
      <w:pPr>
        <w:pStyle w:val="Heading3"/>
      </w:pPr>
      <w:r>
        <w:t xml:space="preserve">Turns Case </w:t>
      </w:r>
    </w:p>
    <w:p w14:paraId="61EE40F8" w14:textId="77777777" w:rsidR="002D68B1" w:rsidRPr="006A3ACF" w:rsidRDefault="002D68B1" w:rsidP="002D68B1"/>
    <w:p w14:paraId="0C3F4F53" w14:textId="77777777" w:rsidR="002D68B1" w:rsidRPr="00F2099B" w:rsidRDefault="002D68B1" w:rsidP="002D68B1">
      <w:pPr>
        <w:pStyle w:val="Heading4"/>
      </w:pPr>
      <w:proofErr w:type="spellStart"/>
      <w:r w:rsidRPr="00F2099B">
        <w:t>Correlationist</w:t>
      </w:r>
      <w:proofErr w:type="spellEnd"/>
      <w:r w:rsidRPr="00F2099B">
        <w:t xml:space="preserve"> exceptionalism is the root</w:t>
      </w:r>
      <w:r>
        <w:t xml:space="preserve"> cause</w:t>
      </w:r>
      <w:r w:rsidRPr="00F2099B">
        <w:t xml:space="preserve"> of all violence and ecological destruction—</w:t>
      </w:r>
      <w:r>
        <w:t>we must recognize the ontology</w:t>
      </w:r>
      <w:r w:rsidRPr="00F2099B">
        <w:t xml:space="preserve"> of the object to understand the world</w:t>
      </w:r>
    </w:p>
    <w:p w14:paraId="73D2E5D6" w14:textId="77777777" w:rsidR="002D68B1" w:rsidRPr="00F2099B" w:rsidRDefault="002D68B1" w:rsidP="002D68B1">
      <w:r w:rsidRPr="00715F6A">
        <w:rPr>
          <w:rStyle w:val="Style13ptBold"/>
        </w:rPr>
        <w:t>Bryant, 12</w:t>
      </w:r>
      <w:r w:rsidRPr="00F2099B">
        <w:br/>
      </w:r>
      <w:r w:rsidRPr="00715F6A">
        <w:rPr>
          <w:sz w:val="16"/>
          <w:szCs w:val="16"/>
        </w:rPr>
        <w:t>(Levi Bryant is Professor of Philosophy at Collin College. and#34;The Stakes of SR/NFM/OOO/</w:t>
      </w:r>
      <w:proofErr w:type="spellStart"/>
      <w:r w:rsidRPr="00715F6A">
        <w:rPr>
          <w:sz w:val="16"/>
          <w:szCs w:val="16"/>
        </w:rPr>
        <w:t>Onticology</w:t>
      </w:r>
      <w:proofErr w:type="spellEnd"/>
      <w:r w:rsidRPr="00715F6A">
        <w:rPr>
          <w:sz w:val="16"/>
          <w:szCs w:val="16"/>
        </w:rPr>
        <w:t>: Who’s Afraid of the Big Bad Wolves?and#34;</w:t>
      </w:r>
      <w:hyperlink r:id="rId65" w:history="1">
        <w:r w:rsidRPr="00715F6A">
          <w:rPr>
            <w:rStyle w:val="Hyperlink"/>
            <w:sz w:val="16"/>
            <w:szCs w:val="16"/>
          </w:rPr>
          <w:t>http://larvalsubjects.wordpress.com/2012/06/05/the-stakes-of-srnfmoooonticology-whos-afraid-of-the-big-bad-wolves/)</w:t>
        </w:r>
      </w:hyperlink>
    </w:p>
    <w:p w14:paraId="7CC835E7" w14:textId="77777777" w:rsidR="002D68B1" w:rsidRPr="00715F6A" w:rsidRDefault="002D68B1" w:rsidP="002D68B1">
      <w:pPr>
        <w:rPr>
          <w:sz w:val="16"/>
        </w:rPr>
      </w:pPr>
      <w:r w:rsidRPr="00715F6A">
        <w:rPr>
          <w:sz w:val="16"/>
        </w:rPr>
        <w:t xml:space="preserve">By SR I mean “speculative realism”, by “NFM” new materialist feminism, and the rest. I get the sense that people miss the whole point of the debate between the anti-realists and the new realists and materialists. There seems to be some impression that this is a debate between whether science is right or whether the social constructivists are right. And believe me, I sympathize with the social constructivists and wish to preserve their discoveries. I fully understand that having encountered discourses like </w:t>
      </w:r>
      <w:hyperlink r:id="rId66" w:history="1">
        <w:r w:rsidRPr="00715F6A">
          <w:rPr>
            <w:rStyle w:val="Hyperlink"/>
            <w:sz w:val="16"/>
          </w:rPr>
          <w:t>eugenics</w:t>
        </w:r>
      </w:hyperlink>
      <w:r w:rsidRPr="00715F6A">
        <w:rPr>
          <w:sz w:val="16"/>
        </w:rPr>
        <w:t xml:space="preserve">, having seen </w:t>
      </w:r>
      <w:hyperlink r:id="rId67" w:history="1">
        <w:r w:rsidRPr="00715F6A">
          <w:rPr>
            <w:rStyle w:val="StyleUnderline"/>
          </w:rPr>
          <w:t>the way the term “nature”</w:t>
        </w:r>
      </w:hyperlink>
      <w:r w:rsidRPr="00715F6A">
        <w:rPr>
          <w:rStyle w:val="StyleUnderline"/>
        </w:rPr>
        <w:t xml:space="preserve"> is mobilized in oppressive ideological discourses, having seen the devastation of the ecosystem, the ravages of global capitalism, the atomic bomb, DDT, and a number of other things, people would be suspicious of the term “real”. But “defending science” against “social constructivism” has never– insofar as I understand it –been the point of the new materialists and </w:t>
      </w:r>
      <w:proofErr w:type="gramStart"/>
      <w:r w:rsidRPr="00715F6A">
        <w:rPr>
          <w:rStyle w:val="StyleUnderline"/>
        </w:rPr>
        <w:t>realists.</w:t>
      </w:r>
      <w:r w:rsidRPr="00715F6A">
        <w:rPr>
          <w:rStyle w:val="StyleUnderline"/>
          <w:sz w:val="12"/>
        </w:rPr>
        <w:t>¶</w:t>
      </w:r>
      <w:proofErr w:type="gramEnd"/>
      <w:r w:rsidRPr="00715F6A">
        <w:rPr>
          <w:sz w:val="16"/>
        </w:rPr>
        <w:t xml:space="preserve"> I don’t wish to put words in the names of others– so take this as a testament of how other theorists have influenced me –but for me the point has always been the recognition of the role that nonhumans play in the world. The point has never been to show that sciences show us what is </w:t>
      </w:r>
      <w:proofErr w:type="gramStart"/>
      <w:r w:rsidRPr="00715F6A">
        <w:rPr>
          <w:sz w:val="16"/>
        </w:rPr>
        <w:t>really real</w:t>
      </w:r>
      <w:proofErr w:type="gramEnd"/>
      <w:r w:rsidRPr="00715F6A">
        <w:rPr>
          <w:sz w:val="16"/>
        </w:rPr>
        <w:t xml:space="preserve"> ™, and that the social </w:t>
      </w:r>
      <w:proofErr w:type="spellStart"/>
      <w:r w:rsidRPr="00715F6A">
        <w:rPr>
          <w:sz w:val="16"/>
        </w:rPr>
        <w:t>constructivisms</w:t>
      </w:r>
      <w:proofErr w:type="spellEnd"/>
      <w:r w:rsidRPr="00715F6A">
        <w:rPr>
          <w:sz w:val="16"/>
        </w:rPr>
        <w:t xml:space="preserve"> are full of shit. How would that both I and the new materialist feminists advocate an ontological constructivism where construction and contingency appear at all levels of being? I believe things are constructed at all levels of being, regardless of </w:t>
      </w:r>
      <w:proofErr w:type="gramStart"/>
      <w:r w:rsidRPr="00715F6A">
        <w:rPr>
          <w:sz w:val="16"/>
        </w:rPr>
        <w:t>whether or not</w:t>
      </w:r>
      <w:proofErr w:type="gramEnd"/>
      <w:r w:rsidRPr="00715F6A">
        <w:rPr>
          <w:sz w:val="16"/>
        </w:rPr>
        <w:t xml:space="preserve"> humans exist. That makes it pretty difficult to defend the existence of something like “essence</w:t>
      </w:r>
      <w:proofErr w:type="gramStart"/>
      <w:r w:rsidRPr="00715F6A">
        <w:rPr>
          <w:sz w:val="16"/>
        </w:rPr>
        <w:t>”.</w:t>
      </w:r>
      <w:r w:rsidRPr="00715F6A">
        <w:rPr>
          <w:sz w:val="12"/>
        </w:rPr>
        <w:t>¶</w:t>
      </w:r>
      <w:proofErr w:type="gramEnd"/>
      <w:r w:rsidRPr="00715F6A">
        <w:rPr>
          <w:sz w:val="16"/>
        </w:rPr>
        <w:t xml:space="preserve"> read on!</w:t>
      </w:r>
      <w:r w:rsidRPr="00715F6A">
        <w:rPr>
          <w:sz w:val="12"/>
        </w:rPr>
        <w:t>¶</w:t>
      </w:r>
      <w:r w:rsidRPr="00715F6A">
        <w:rPr>
          <w:sz w:val="16"/>
        </w:rPr>
        <w:t xml:space="preserve"> No, </w:t>
      </w:r>
      <w:r w:rsidRPr="00715F6A">
        <w:rPr>
          <w:rStyle w:val="StyleUnderline"/>
        </w:rPr>
        <w:t xml:space="preserve">I think the point has always been to show that humans are not little sovereigns that produce all of being– though clearly we make our contributions –but that we ourselves are partially products of other beings and are incredibly dependent on all sorts of nonhuman beings in order to sustain ourselves at all. The point has been to show that we could not be what we are without things like forests, coral reefs, algae, cows, sheep, grass, microbes, electro-magnetic fields, moons, </w:t>
      </w:r>
      <w:proofErr w:type="spellStart"/>
      <w:r w:rsidRPr="00715F6A">
        <w:rPr>
          <w:rStyle w:val="StyleUnderline"/>
        </w:rPr>
        <w:t>etc</w:t>
      </w:r>
      <w:proofErr w:type="spellEnd"/>
      <w:r w:rsidRPr="00715F6A">
        <w:rPr>
          <w:rStyle w:val="StyleUnderline"/>
        </w:rPr>
        <w:t xml:space="preserve">, etc., etc., etc., etc., and that we impact the greater world as well. The point was to show that there’s not a strict boundary between “nature and culture”, but that we are both affected and enabled by the nonhuman world and that we affect that world. The point was to show that these lawns can’t be drawn but artificially. The point was to show that nonhumans matter, that we aren’t gods. and that we’re bound up in these things. The point was </w:t>
      </w:r>
      <w:proofErr w:type="gramStart"/>
      <w:r w:rsidRPr="00715F6A">
        <w:rPr>
          <w:rStyle w:val="StyleUnderline"/>
        </w:rPr>
        <w:t>ecology.</w:t>
      </w:r>
      <w:r w:rsidRPr="00715F6A">
        <w:rPr>
          <w:sz w:val="12"/>
        </w:rPr>
        <w:t>¶</w:t>
      </w:r>
      <w:proofErr w:type="gramEnd"/>
      <w:r w:rsidRPr="00715F6A">
        <w:rPr>
          <w:sz w:val="16"/>
        </w:rPr>
        <w:t xml:space="preserve"> People sometimes suggest that claiming that beings like sharks and tardigrades are real is somehow the foundation of capitalistic violence and exploitation. To me the truth seems to be exactly the reverse. If I treat other beings as nothing but the product or effect of signifiers, lived intentionality, social constructs, concepts, perceptions, etc., I have reduced these other things to me, because I have said that they are nothing more than my constructs. If, by contrast, I recognize that these other things are real, I recognize that they are not just my reflections, then I also recognize that they are autonomous entities in their own right, that they aren’t just “passive matters awaiting inscription”, that they are characterized by alterity, then I also recognize that they have claims of their own, that they are not just stuff of my own for use, that they make claims– even if they don’t make claims like us –and that we must attend to these claims. </w:t>
      </w:r>
      <w:r w:rsidRPr="00715F6A">
        <w:rPr>
          <w:rStyle w:val="StyleUnderline"/>
        </w:rPr>
        <w:t>It is</w:t>
      </w:r>
      <w:r w:rsidRPr="00715F6A">
        <w:rPr>
          <w:sz w:val="16"/>
        </w:rPr>
        <w:t xml:space="preserve"> humanism (</w:t>
      </w:r>
      <w:r w:rsidRPr="00715F6A">
        <w:rPr>
          <w:rStyle w:val="StyleUnderline"/>
        </w:rPr>
        <w:t>human exceptionalism</w:t>
      </w:r>
      <w:r w:rsidRPr="00715F6A">
        <w:rPr>
          <w:sz w:val="16"/>
        </w:rPr>
        <w:t xml:space="preserve">, phenomenology, structuralism, post-structuralism, </w:t>
      </w:r>
      <w:proofErr w:type="spellStart"/>
      <w:r w:rsidRPr="00715F6A">
        <w:rPr>
          <w:sz w:val="16"/>
        </w:rPr>
        <w:t>semiological</w:t>
      </w:r>
      <w:proofErr w:type="spellEnd"/>
      <w:r w:rsidRPr="00715F6A">
        <w:rPr>
          <w:sz w:val="16"/>
        </w:rPr>
        <w:t xml:space="preserve"> idealism, linguistic idealism, etc.) </w:t>
      </w:r>
      <w:r w:rsidRPr="00715F6A">
        <w:rPr>
          <w:rStyle w:val="StyleUnderline"/>
        </w:rPr>
        <w:t>that provides the grounds for violence and exploitation by seeing all beings as a reflection of human being and by seeing all being as passive matter for our exploitation, not posthumanism that recognizes the reality of other beings, their independence, and what they contribute to us in terms of our formation and agency.</w:t>
      </w:r>
      <w:r w:rsidRPr="00715F6A">
        <w:rPr>
          <w:sz w:val="12"/>
        </w:rPr>
        <w:t>¶</w:t>
      </w:r>
      <w:r w:rsidRPr="00715F6A">
        <w:rPr>
          <w:sz w:val="16"/>
        </w:rPr>
        <w:t xml:space="preserve"> Some see this as a horrible hobbling of humans that would propose that we should prefer the bubonic plague to humans and that we should prefer the appetite of lions to children. But that was never the point. The point is to recognize how we are dependent for our agency and existence on broader networks of entities, that we aren’t little gods legislating everything in our image, and that if we wish to do </w:t>
      </w:r>
      <w:proofErr w:type="gramStart"/>
      <w:r w:rsidRPr="00715F6A">
        <w:rPr>
          <w:sz w:val="16"/>
        </w:rPr>
        <w:t>well</w:t>
      </w:r>
      <w:proofErr w:type="gramEnd"/>
      <w:r w:rsidRPr="00715F6A">
        <w:rPr>
          <w:sz w:val="16"/>
        </w:rPr>
        <w:t xml:space="preserve"> we better attend to these things. The stakes are not to defend science over culture, but to reconceptualize the very nature of ourselves, nature, our </w:t>
      </w:r>
      <w:proofErr w:type="gramStart"/>
      <w:r w:rsidRPr="00715F6A">
        <w:rPr>
          <w:sz w:val="16"/>
        </w:rPr>
        <w:t>duties</w:t>
      </w:r>
      <w:proofErr w:type="gramEnd"/>
      <w:r w:rsidRPr="00715F6A">
        <w:rPr>
          <w:sz w:val="16"/>
        </w:rPr>
        <w:t xml:space="preserve"> and obligations. As Adorno argued, the height of violence is to reduce alterity to the concept or human. That is very much the spirit of what’s unfolding with the new materialisms and realisms.</w:t>
      </w:r>
    </w:p>
    <w:p w14:paraId="27C8E62A" w14:textId="77777777" w:rsidR="002D68B1" w:rsidRPr="00715F6A" w:rsidRDefault="002D68B1" w:rsidP="002D68B1"/>
    <w:p w14:paraId="2FC8C01E" w14:textId="77777777" w:rsidR="006A3ACF" w:rsidRDefault="006A3ACF" w:rsidP="006A3ACF">
      <w:pPr>
        <w:pStyle w:val="Heading3"/>
        <w:rPr>
          <w:rStyle w:val="Style13ptBold"/>
          <w:b/>
        </w:rPr>
      </w:pPr>
      <w:r w:rsidRPr="007465A7">
        <w:t>Anthro</w:t>
      </w:r>
    </w:p>
    <w:p w14:paraId="437F0269" w14:textId="77777777" w:rsidR="006A3ACF" w:rsidRDefault="006A3ACF" w:rsidP="006A3ACF">
      <w:pPr>
        <w:pStyle w:val="Heading4"/>
      </w:pPr>
      <w:r>
        <w:t>This species-contingent paradigm creates unending genocidal violence against forms of life deemed politically unqualified.</w:t>
      </w:r>
    </w:p>
    <w:p w14:paraId="7A8C4E5F" w14:textId="77777777" w:rsidR="006A3ACF" w:rsidRDefault="006A3ACF" w:rsidP="006A3ACF">
      <w:pPr>
        <w:shd w:val="clear" w:color="auto" w:fill="FFFFFF"/>
        <w:rPr>
          <w:rFonts w:ascii="Arial" w:hAnsi="Arial" w:cs="Arial"/>
          <w:color w:val="222222"/>
          <w:sz w:val="20"/>
          <w:szCs w:val="20"/>
        </w:rPr>
      </w:pPr>
      <w:r w:rsidRPr="009E2BCB">
        <w:rPr>
          <w:rStyle w:val="Style13ptBold"/>
        </w:rPr>
        <w:t>KOCHI &amp; ORDAN 2K8</w:t>
      </w:r>
      <w:r>
        <w:rPr>
          <w:rStyle w:val="apple-converted-space"/>
          <w:rFonts w:ascii="Arial" w:hAnsi="Arial" w:cs="Arial"/>
          <w:color w:val="222222"/>
          <w:sz w:val="20"/>
          <w:szCs w:val="20"/>
        </w:rPr>
        <w:t> </w:t>
      </w:r>
      <w:r w:rsidRPr="009E2BCB">
        <w:rPr>
          <w:rFonts w:ascii="Arial" w:hAnsi="Arial" w:cs="Arial"/>
          <w:color w:val="222222"/>
          <w:sz w:val="16"/>
          <w:szCs w:val="16"/>
        </w:rPr>
        <w:t>[</w:t>
      </w:r>
      <w:proofErr w:type="spellStart"/>
      <w:r w:rsidRPr="009E2BCB">
        <w:rPr>
          <w:rFonts w:ascii="Arial" w:hAnsi="Arial" w:cs="Arial"/>
          <w:color w:val="222222"/>
          <w:sz w:val="16"/>
          <w:szCs w:val="16"/>
        </w:rPr>
        <w:t>tarik</w:t>
      </w:r>
      <w:proofErr w:type="spellEnd"/>
      <w:r w:rsidRPr="009E2BCB">
        <w:rPr>
          <w:rFonts w:ascii="Arial" w:hAnsi="Arial" w:cs="Arial"/>
          <w:color w:val="222222"/>
          <w:sz w:val="16"/>
          <w:szCs w:val="16"/>
        </w:rPr>
        <w:t xml:space="preserve"> and </w:t>
      </w:r>
      <w:proofErr w:type="spellStart"/>
      <w:r w:rsidRPr="009E2BCB">
        <w:rPr>
          <w:rFonts w:ascii="Arial" w:hAnsi="Arial" w:cs="Arial"/>
          <w:color w:val="222222"/>
          <w:sz w:val="16"/>
          <w:szCs w:val="16"/>
        </w:rPr>
        <w:t>noam</w:t>
      </w:r>
      <w:proofErr w:type="spellEnd"/>
      <w:r w:rsidRPr="009E2BCB">
        <w:rPr>
          <w:rFonts w:ascii="Arial" w:hAnsi="Arial" w:cs="Arial"/>
          <w:color w:val="222222"/>
          <w:sz w:val="16"/>
          <w:szCs w:val="16"/>
        </w:rPr>
        <w:t xml:space="preserve">, queen’s university and bar </w:t>
      </w:r>
      <w:proofErr w:type="spellStart"/>
      <w:r w:rsidRPr="009E2BCB">
        <w:rPr>
          <w:rFonts w:ascii="Arial" w:hAnsi="Arial" w:cs="Arial"/>
          <w:color w:val="222222"/>
          <w:sz w:val="16"/>
          <w:szCs w:val="16"/>
        </w:rPr>
        <w:t>llan</w:t>
      </w:r>
      <w:proofErr w:type="spellEnd"/>
      <w:r w:rsidRPr="009E2BCB">
        <w:rPr>
          <w:rFonts w:ascii="Arial" w:hAnsi="Arial" w:cs="Arial"/>
          <w:color w:val="222222"/>
          <w:sz w:val="16"/>
          <w:szCs w:val="16"/>
        </w:rPr>
        <w:t xml:space="preserve"> university, “an argument for the global suicide of humanity”, vol 7. no. 4., </w:t>
      </w:r>
      <w:proofErr w:type="spellStart"/>
      <w:r w:rsidRPr="009E2BCB">
        <w:rPr>
          <w:rFonts w:ascii="Arial" w:hAnsi="Arial" w:cs="Arial"/>
          <w:color w:val="222222"/>
          <w:sz w:val="16"/>
          <w:szCs w:val="16"/>
        </w:rPr>
        <w:t>bourderlands</w:t>
      </w:r>
      <w:proofErr w:type="spellEnd"/>
      <w:r w:rsidRPr="009E2BCB">
        <w:rPr>
          <w:rFonts w:ascii="Arial" w:hAnsi="Arial" w:cs="Arial"/>
          <w:color w:val="222222"/>
          <w:sz w:val="16"/>
          <w:szCs w:val="16"/>
        </w:rPr>
        <w:t xml:space="preserve"> e-journal]</w:t>
      </w:r>
    </w:p>
    <w:p w14:paraId="73A77AF5" w14:textId="77777777" w:rsidR="006A3ACF" w:rsidRPr="00B372AB" w:rsidRDefault="006A3ACF" w:rsidP="006A3ACF">
      <w:pPr>
        <w:shd w:val="clear" w:color="auto" w:fill="FFFFFF"/>
        <w:rPr>
          <w:rFonts w:ascii="Arial" w:hAnsi="Arial" w:cs="Arial"/>
          <w:b/>
          <w:bCs/>
          <w:color w:val="222222"/>
          <w:sz w:val="16"/>
          <w:szCs w:val="20"/>
        </w:rPr>
      </w:pPr>
      <w:r w:rsidRPr="00560024">
        <w:rPr>
          <w:sz w:val="16"/>
        </w:rPr>
        <w:t xml:space="preserve">Within the picture many </w:t>
      </w:r>
      <w:proofErr w:type="gramStart"/>
      <w:r w:rsidRPr="00560024">
        <w:rPr>
          <w:sz w:val="16"/>
        </w:rPr>
        <w:t>paint</w:t>
      </w:r>
      <w:proofErr w:type="gramEnd"/>
      <w:r w:rsidRPr="00560024">
        <w:rPr>
          <w:sz w:val="16"/>
        </w:rPr>
        <w:t xml:space="preserve"> of humanity, events such as the Holocaust are considered as an exception, an aberration. The Holocaust is often portrayed as an example of ‘evil’, a moment of hatred, </w:t>
      </w:r>
      <w:proofErr w:type="gramStart"/>
      <w:r w:rsidRPr="00560024">
        <w:rPr>
          <w:sz w:val="16"/>
        </w:rPr>
        <w:t>madness</w:t>
      </w:r>
      <w:proofErr w:type="gramEnd"/>
      <w:r w:rsidRPr="00560024">
        <w:rPr>
          <w:sz w:val="16"/>
        </w:rPr>
        <w:t xml:space="preserve"> and cruelty (cf. the differing accounts of ‘evil’ given in Neiman, 2004). The event is also treated as one through which humanity comprehend its own weakness and draw strength, via the resolve that such actions will never happen again. However, if </w:t>
      </w:r>
      <w:r w:rsidRPr="00560024">
        <w:rPr>
          <w:rStyle w:val="StyleUnderline"/>
        </w:rPr>
        <w:t>we take</w:t>
      </w:r>
      <w:r w:rsidRPr="00560024">
        <w:rPr>
          <w:sz w:val="16"/>
        </w:rPr>
        <w:t xml:space="preserve"> seriously </w:t>
      </w:r>
      <w:r w:rsidRPr="00560024">
        <w:rPr>
          <w:rStyle w:val="StyleUnderline"/>
        </w:rPr>
        <w:t>the</w:t>
      </w:r>
      <w:r w:rsidRPr="00560024">
        <w:rPr>
          <w:sz w:val="16"/>
        </w:rPr>
        <w:t xml:space="preserve"> differing </w:t>
      </w:r>
      <w:r w:rsidRPr="00560024">
        <w:rPr>
          <w:rStyle w:val="StyleUnderline"/>
        </w:rPr>
        <w:t>ways in which the Holocaust was ‘evil’</w:t>
      </w:r>
      <w:r w:rsidRPr="00560024">
        <w:rPr>
          <w:sz w:val="16"/>
        </w:rPr>
        <w:t xml:space="preserve">, then one must surely include </w:t>
      </w:r>
      <w:proofErr w:type="spellStart"/>
      <w:r w:rsidRPr="00560024">
        <w:rPr>
          <w:sz w:val="16"/>
        </w:rPr>
        <w:t>along side</w:t>
      </w:r>
      <w:proofErr w:type="spellEnd"/>
      <w:r w:rsidRPr="00560024">
        <w:rPr>
          <w:sz w:val="16"/>
        </w:rPr>
        <w:t xml:space="preserve"> it the almost uncountable numbers of genocides that have occurred throughout human history. Hence, if we are to think of the content of the ‘human heritage’, then </w:t>
      </w:r>
      <w:r w:rsidRPr="00560024">
        <w:rPr>
          <w:rStyle w:val="StyleUnderline"/>
        </w:rPr>
        <w:t xml:space="preserve">this must include the annihilation of indigenous peoples and their cultures across the globe and the </w:t>
      </w:r>
      <w:proofErr w:type="gramStart"/>
      <w:r w:rsidRPr="00560024">
        <w:rPr>
          <w:rStyle w:val="StyleUnderline"/>
        </w:rPr>
        <w:t>manner in which</w:t>
      </w:r>
      <w:proofErr w:type="gramEnd"/>
      <w:r w:rsidRPr="00560024">
        <w:rPr>
          <w:rStyle w:val="StyleUnderline"/>
        </w:rPr>
        <w:t xml:space="preserve"> their beliefs, </w:t>
      </w:r>
      <w:proofErr w:type="spellStart"/>
      <w:r w:rsidRPr="00560024">
        <w:rPr>
          <w:rStyle w:val="StyleUnderline"/>
        </w:rPr>
        <w:t>behaviours</w:t>
      </w:r>
      <w:proofErr w:type="spellEnd"/>
      <w:r w:rsidRPr="00560024">
        <w:rPr>
          <w:rStyle w:val="StyleUnderline"/>
        </w:rPr>
        <w:t xml:space="preserve"> and social practices have been erased from what the people of the ‘West’ generally consider to be the content of a human heritage</w:t>
      </w:r>
      <w:r w:rsidRPr="00560024">
        <w:rPr>
          <w:sz w:val="16"/>
        </w:rPr>
        <w:t xml:space="preserve">. </w:t>
      </w:r>
      <w:proofErr w:type="gramStart"/>
      <w:r w:rsidRPr="00560024">
        <w:rPr>
          <w:sz w:val="16"/>
        </w:rPr>
        <w:t>Again</w:t>
      </w:r>
      <w:proofErr w:type="gramEnd"/>
      <w:r w:rsidRPr="00560024">
        <w:rPr>
          <w:sz w:val="16"/>
        </w:rPr>
        <w:t xml:space="preserve"> the history of colonialism is telling here. It reminds us exactly how normal, </w:t>
      </w:r>
      <w:proofErr w:type="gramStart"/>
      <w:r w:rsidRPr="00560024">
        <w:rPr>
          <w:sz w:val="16"/>
        </w:rPr>
        <w:t>regular</w:t>
      </w:r>
      <w:proofErr w:type="gramEnd"/>
      <w:r w:rsidRPr="00560024">
        <w:rPr>
          <w:sz w:val="16"/>
        </w:rPr>
        <w:t xml:space="preserve"> and mundane acts of annihilation of different forms of human life and culture have been throughout human history. </w:t>
      </w:r>
      <w:proofErr w:type="gramStart"/>
      <w:r w:rsidRPr="00560024">
        <w:rPr>
          <w:sz w:val="16"/>
        </w:rPr>
        <w:t>Indeed</w:t>
      </w:r>
      <w:proofErr w:type="gramEnd"/>
      <w:r w:rsidRPr="00560024">
        <w:rPr>
          <w:sz w:val="16"/>
        </w:rPr>
        <w:t xml:space="preserve">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 the history of colonialism highlights the central function of ‘race war’ that often underlies human social </w:t>
      </w:r>
      <w:proofErr w:type="spellStart"/>
      <w:r w:rsidRPr="00560024">
        <w:rPr>
          <w:sz w:val="16"/>
        </w:rPr>
        <w:t>organisation</w:t>
      </w:r>
      <w:proofErr w:type="spellEnd"/>
      <w:r w:rsidRPr="00560024">
        <w:rPr>
          <w:sz w:val="16"/>
        </w:rPr>
        <w:t xml:space="preserve"> and many of its legal and ethical systems of thought (Foucault, 2003). This history of modern colonialism thus presents a key to understanding that events such as the Holocaust are not an aberration and exception but are closer to the norm, and sadly, lie at the heart of any heritage of humanity. After all, all too often </w:t>
      </w:r>
      <w:r w:rsidRPr="00560024">
        <w:rPr>
          <w:rStyle w:val="StyleUnderline"/>
        </w:rPr>
        <w:t xml:space="preserve">the European </w:t>
      </w:r>
      <w:proofErr w:type="spellStart"/>
      <w:r w:rsidRPr="00560024">
        <w:rPr>
          <w:rStyle w:val="StyleUnderline"/>
        </w:rPr>
        <w:t>colonisation</w:t>
      </w:r>
      <w:proofErr w:type="spellEnd"/>
      <w:r w:rsidRPr="00560024">
        <w:rPr>
          <w:rStyle w:val="StyleUnderline"/>
        </w:rPr>
        <w:t xml:space="preserve"> of the globe was justified by arguments that indigenous inhabitants were racially ‘inferior’ and in some instances that they were closer to ‘apes’ than to humans (</w:t>
      </w:r>
      <w:r w:rsidRPr="00560024">
        <w:rPr>
          <w:sz w:val="16"/>
        </w:rPr>
        <w:t xml:space="preserve">Diamond, 2006). </w:t>
      </w:r>
      <w:r w:rsidRPr="00560024">
        <w:rPr>
          <w:rStyle w:val="StyleUnderline"/>
        </w:rPr>
        <w:t>Such violence justified by an erroneous view of ‘race’ is in many ways merely an extension of an underlying attitude of speciesism involving a long history of killing and enslavement of non-human species by humans.</w:t>
      </w:r>
      <w:r w:rsidRPr="00560024">
        <w:rPr>
          <w:sz w:val="16"/>
        </w:rPr>
        <w:t xml:space="preserve"> </w:t>
      </w:r>
      <w:r w:rsidRPr="00560024">
        <w:rPr>
          <w:rStyle w:val="StyleUnderline"/>
        </w:rPr>
        <w:t xml:space="preserve">Such a connection between the two histories of inter-human violence (via the mythical notion of differing human ‘races’) and interspecies violence, is well expressed in </w:t>
      </w:r>
      <w:r w:rsidRPr="00560024">
        <w:rPr>
          <w:sz w:val="16"/>
        </w:rPr>
        <w:t>Isaac Bashevis S</w:t>
      </w:r>
      <w:r w:rsidRPr="00560024">
        <w:rPr>
          <w:rStyle w:val="StyleUnderline"/>
        </w:rPr>
        <w:t>inger’s comment that whereas humans consider themselves “the crown of creation”, for animals “all people are Nazis” and animal life is “an eternal Treblinka”</w:t>
      </w:r>
      <w:r w:rsidRPr="00560024">
        <w:rPr>
          <w:sz w:val="16"/>
        </w:rPr>
        <w:t xml:space="preserve"> (Singer, 1968, p.750).</w:t>
      </w:r>
    </w:p>
    <w:p w14:paraId="75F2FA18" w14:textId="77777777" w:rsidR="002D68B1" w:rsidRDefault="002D68B1" w:rsidP="002D68B1">
      <w:pPr>
        <w:pStyle w:val="Heading3"/>
      </w:pPr>
      <w:r>
        <w:t xml:space="preserve">Eco-Imperialism </w:t>
      </w:r>
    </w:p>
    <w:p w14:paraId="0571642E" w14:textId="77777777" w:rsidR="002D68B1" w:rsidRDefault="002D68B1" w:rsidP="002D68B1"/>
    <w:p w14:paraId="6A1CFD1E" w14:textId="77777777" w:rsidR="002D68B1" w:rsidRPr="007668B4" w:rsidRDefault="002D68B1" w:rsidP="002D68B1">
      <w:pPr>
        <w:pStyle w:val="Heading4"/>
      </w:pPr>
      <w:r>
        <w:t xml:space="preserve">The </w:t>
      </w:r>
      <w:proofErr w:type="spellStart"/>
      <w:r>
        <w:t>aff’s</w:t>
      </w:r>
      <w:proofErr w:type="spellEnd"/>
      <w:r>
        <w:t xml:space="preserve"> “protection of nature” </w:t>
      </w:r>
      <w:r w:rsidRPr="00311935">
        <w:rPr>
          <w:u w:val="single"/>
        </w:rPr>
        <w:t>necessitates</w:t>
      </w:r>
      <w:r>
        <w:t xml:space="preserve"> control and extraction across the periphery- it becomes the alibi for eco-imperial intervention and accumulation in the global south which drives mass structural violence and ecological degradation</w:t>
      </w:r>
    </w:p>
    <w:p w14:paraId="752761E1" w14:textId="77777777" w:rsidR="002D68B1" w:rsidRPr="00311935" w:rsidRDefault="002D68B1" w:rsidP="002D68B1">
      <w:pPr>
        <w:spacing w:after="0" w:line="240" w:lineRule="auto"/>
        <w:rPr>
          <w:rStyle w:val="Style13ptBold"/>
          <w:rFonts w:ascii="Times New Roman" w:eastAsia="Times New Roman" w:hAnsi="Times New Roman" w:cs="Times New Roman"/>
          <w:b w:val="0"/>
          <w:bCs w:val="0"/>
          <w:sz w:val="18"/>
          <w:szCs w:val="18"/>
          <w:lang w:eastAsia="zh-CN"/>
        </w:rPr>
      </w:pPr>
      <w:r w:rsidRPr="00634D57">
        <w:rPr>
          <w:rFonts w:eastAsiaTheme="majorEastAsia" w:cstheme="majorBidi"/>
          <w:b/>
          <w:bCs/>
          <w:sz w:val="26"/>
          <w:szCs w:val="26"/>
        </w:rPr>
        <w:t xml:space="preserve">McLoughlin and Forte 13 </w:t>
      </w:r>
      <w:r w:rsidRPr="00634D57">
        <w:rPr>
          <w:sz w:val="18"/>
          <w:szCs w:val="18"/>
        </w:rPr>
        <w:t>[</w:t>
      </w:r>
      <w:r w:rsidRPr="00634D57">
        <w:rPr>
          <w:sz w:val="18"/>
          <w:szCs w:val="18"/>
          <w:lang w:eastAsia="zh-CN"/>
        </w:rPr>
        <w:t xml:space="preserve">Kyle McLoughlin is finishing his BA </w:t>
      </w:r>
      <w:proofErr w:type="spellStart"/>
      <w:r w:rsidRPr="00634D57">
        <w:rPr>
          <w:sz w:val="18"/>
          <w:szCs w:val="18"/>
          <w:lang w:eastAsia="zh-CN"/>
        </w:rPr>
        <w:t>Honours</w:t>
      </w:r>
      <w:proofErr w:type="spellEnd"/>
      <w:r w:rsidRPr="00634D57">
        <w:rPr>
          <w:sz w:val="18"/>
          <w:szCs w:val="18"/>
          <w:lang w:eastAsia="zh-CN"/>
        </w:rPr>
        <w:t xml:space="preserve"> in Anthropology at Concordia University in Montreal, Quebec. His research interests and experiences are rooted in security, communities of resistance, and anti-capitalism. He hopes to continue develop his work towards a more critical and socially just anthropology</w:t>
      </w:r>
      <w:r w:rsidRPr="00634D57">
        <w:rPr>
          <w:sz w:val="18"/>
          <w:szCs w:val="18"/>
        </w:rPr>
        <w:t xml:space="preserve">, </w:t>
      </w:r>
      <w:r w:rsidRPr="00634D57">
        <w:rPr>
          <w:sz w:val="18"/>
          <w:szCs w:val="18"/>
          <w:lang w:eastAsia="zh-CN"/>
        </w:rPr>
        <w:t xml:space="preserve">Maximilian C. Forte is the director of the New Imperialism seminar in the Department of Sociology and Anthropology, at Concordia University in Montreal, Quebec, Canada. He is also the volume editor and publisher of the New Imperialism series for Alert Press. He is an associate professor in anthropology, teaching courses in Political Anthropology, Globalization and Transnationalism, Indigenous Resurgence, Decolonizing Anthropology, and the Caribbean. His most recent book is Slouching Towards Sirte: NATO’s War on Libya and </w:t>
      </w:r>
      <w:proofErr w:type="gramStart"/>
      <w:r w:rsidRPr="00634D57">
        <w:rPr>
          <w:sz w:val="18"/>
          <w:szCs w:val="18"/>
          <w:lang w:eastAsia="zh-CN"/>
        </w:rPr>
        <w:t>Africa(</w:t>
      </w:r>
      <w:proofErr w:type="gramEnd"/>
      <w:r w:rsidRPr="00634D57">
        <w:rPr>
          <w:sz w:val="18"/>
          <w:szCs w:val="18"/>
          <w:lang w:eastAsia="zh-CN"/>
        </w:rPr>
        <w:t>Baraka Books)</w:t>
      </w:r>
      <w:r w:rsidRPr="00634D57">
        <w:rPr>
          <w:sz w:val="18"/>
          <w:szCs w:val="18"/>
        </w:rPr>
        <w:t>,</w:t>
      </w:r>
      <w:r w:rsidRPr="00634D57">
        <w:rPr>
          <w:rFonts w:ascii="Times New Roman" w:eastAsia="Times New Roman" w:hAnsi="Times New Roman" w:cs="Times New Roman"/>
          <w:sz w:val="18"/>
          <w:szCs w:val="18"/>
          <w:shd w:val="clear" w:color="auto" w:fill="FFFFFF"/>
          <w:lang w:eastAsia="zh-CN"/>
        </w:rPr>
        <w:t xml:space="preserve"> </w:t>
      </w:r>
      <w:r w:rsidRPr="00634D57">
        <w:rPr>
          <w:sz w:val="18"/>
          <w:szCs w:val="18"/>
        </w:rPr>
        <w:t xml:space="preserve">“Emergency as Security,” Alert Press, </w:t>
      </w:r>
      <w:hyperlink r:id="rId68" w:history="1">
        <w:r w:rsidRPr="00634D57">
          <w:rPr>
            <w:rStyle w:val="Hyperlink"/>
            <w:sz w:val="18"/>
            <w:szCs w:val="18"/>
          </w:rPr>
          <w:t>https://www.alertpress.org/vol-3-ebook.html</w:t>
        </w:r>
      </w:hyperlink>
      <w:r w:rsidRPr="00634D57">
        <w:rPr>
          <w:sz w:val="18"/>
          <w:szCs w:val="18"/>
        </w:rPr>
        <w:t xml:space="preserve">] </w:t>
      </w:r>
      <w:r w:rsidRPr="00634D57">
        <w:rPr>
          <w:sz w:val="20"/>
          <w:szCs w:val="20"/>
        </w:rPr>
        <w:t>Luciann</w:t>
      </w:r>
    </w:p>
    <w:p w14:paraId="02E2E9DB" w14:textId="77777777" w:rsidR="002D68B1" w:rsidRPr="00311935" w:rsidRDefault="002D68B1" w:rsidP="002D68B1">
      <w:pPr>
        <w:rPr>
          <w:rStyle w:val="Style13ptBold"/>
          <w:b w:val="0"/>
          <w:bCs w:val="0"/>
          <w:sz w:val="12"/>
        </w:rPr>
      </w:pPr>
      <w:r w:rsidRPr="00311935">
        <w:rPr>
          <w:rStyle w:val="Emphasis"/>
        </w:rPr>
        <w:t>Culture shapes how people understand their environment and how they act towards it.</w:t>
      </w:r>
      <w:r w:rsidRPr="00B625B5">
        <w:rPr>
          <w:rStyle w:val="Style13ptBold"/>
          <w:sz w:val="12"/>
        </w:rPr>
        <w:t xml:space="preserve"> </w:t>
      </w:r>
      <w:r w:rsidRPr="0081454D">
        <w:rPr>
          <w:rStyle w:val="StyleUnderline"/>
        </w:rPr>
        <w:t xml:space="preserve">Nature (the environment) and society are in a </w:t>
      </w:r>
      <w:r w:rsidRPr="00311935">
        <w:rPr>
          <w:rStyle w:val="StyleUnderline"/>
        </w:rPr>
        <w:t xml:space="preserve">constant state of co-production, a sort of symbiotic relationship in which the environment changes with </w:t>
      </w:r>
      <w:proofErr w:type="spellStart"/>
      <w:r w:rsidRPr="00311935">
        <w:rPr>
          <w:rStyle w:val="StyleUnderline"/>
        </w:rPr>
        <w:t>cul</w:t>
      </w:r>
      <w:proofErr w:type="spellEnd"/>
      <w:r w:rsidRPr="00311935">
        <w:rPr>
          <w:rStyle w:val="StyleUnderline"/>
        </w:rPr>
        <w:t xml:space="preserve">- </w:t>
      </w:r>
      <w:proofErr w:type="spellStart"/>
      <w:r w:rsidRPr="00311935">
        <w:rPr>
          <w:rStyle w:val="StyleUnderline"/>
        </w:rPr>
        <w:t>tural</w:t>
      </w:r>
      <w:proofErr w:type="spellEnd"/>
      <w:r w:rsidRPr="00311935">
        <w:rPr>
          <w:rStyle w:val="StyleUnderline"/>
        </w:rPr>
        <w:t xml:space="preserve"> shifts and people are culturally influenced by their environ- </w:t>
      </w:r>
      <w:proofErr w:type="spellStart"/>
      <w:r w:rsidRPr="00311935">
        <w:rPr>
          <w:rStyle w:val="StyleUnderline"/>
        </w:rPr>
        <w:t>ment</w:t>
      </w:r>
      <w:proofErr w:type="spellEnd"/>
      <w:r w:rsidRPr="00311935">
        <w:rPr>
          <w:rStyle w:val="StyleUnderline"/>
        </w:rPr>
        <w:t xml:space="preserve"> and how they perceive it. In many cases a society’s historical interaction and understanding of their environment can have pro- found effects on their present environmental practices (</w:t>
      </w:r>
      <w:proofErr w:type="spellStart"/>
      <w:r w:rsidRPr="00311935">
        <w:rPr>
          <w:rStyle w:val="StyleUnderline"/>
        </w:rPr>
        <w:t>Roos</w:t>
      </w:r>
      <w:proofErr w:type="spellEnd"/>
      <w:r w:rsidRPr="00311935">
        <w:rPr>
          <w:rStyle w:val="StyleUnderline"/>
        </w:rPr>
        <w:t xml:space="preserve"> &amp; Hunt, 2010). Even</w:t>
      </w:r>
      <w:r w:rsidRPr="00433DB0">
        <w:rPr>
          <w:rStyle w:val="StyleUnderline"/>
        </w:rPr>
        <w:t xml:space="preserve"> a single environment can be viewed in very </w:t>
      </w:r>
      <w:proofErr w:type="spellStart"/>
      <w:r w:rsidRPr="00433DB0">
        <w:rPr>
          <w:rStyle w:val="StyleUnderline"/>
        </w:rPr>
        <w:t>dif</w:t>
      </w:r>
      <w:proofErr w:type="spellEnd"/>
      <w:r w:rsidRPr="00433DB0">
        <w:rPr>
          <w:rStyle w:val="StyleUnderline"/>
        </w:rPr>
        <w:t xml:space="preserve">- </w:t>
      </w:r>
      <w:proofErr w:type="spellStart"/>
      <w:r w:rsidRPr="00433DB0">
        <w:rPr>
          <w:rStyle w:val="StyleUnderline"/>
        </w:rPr>
        <w:t>ferent</w:t>
      </w:r>
      <w:proofErr w:type="spellEnd"/>
      <w:r w:rsidRPr="00433DB0">
        <w:rPr>
          <w:rStyle w:val="StyleUnderline"/>
        </w:rPr>
        <w:t xml:space="preserve"> ways by peoples of different societies because of their </w:t>
      </w:r>
      <w:proofErr w:type="spellStart"/>
      <w:r w:rsidRPr="00433DB0">
        <w:rPr>
          <w:rStyle w:val="StyleUnderline"/>
        </w:rPr>
        <w:t>cul</w:t>
      </w:r>
      <w:proofErr w:type="spellEnd"/>
      <w:r w:rsidRPr="00433DB0">
        <w:rPr>
          <w:rStyle w:val="StyleUnderline"/>
        </w:rPr>
        <w:t xml:space="preserve">- </w:t>
      </w:r>
      <w:proofErr w:type="spellStart"/>
      <w:r w:rsidRPr="00433DB0">
        <w:rPr>
          <w:rStyle w:val="StyleUnderline"/>
        </w:rPr>
        <w:t>tural</w:t>
      </w:r>
      <w:proofErr w:type="spellEnd"/>
      <w:r w:rsidRPr="00433DB0">
        <w:rPr>
          <w:rStyle w:val="StyleUnderline"/>
        </w:rPr>
        <w:t xml:space="preserve"> norms, values and practices which have been constructed through historical, </w:t>
      </w:r>
      <w:proofErr w:type="spellStart"/>
      <w:r w:rsidRPr="00433DB0">
        <w:rPr>
          <w:rStyle w:val="StyleUnderline"/>
        </w:rPr>
        <w:t>economical</w:t>
      </w:r>
      <w:proofErr w:type="spellEnd"/>
      <w:r w:rsidRPr="00433DB0">
        <w:rPr>
          <w:rStyle w:val="StyleUnderline"/>
        </w:rPr>
        <w:t xml:space="preserve">, </w:t>
      </w:r>
      <w:proofErr w:type="gramStart"/>
      <w:r w:rsidRPr="00433DB0">
        <w:rPr>
          <w:rStyle w:val="StyleUnderline"/>
        </w:rPr>
        <w:t>political</w:t>
      </w:r>
      <w:proofErr w:type="gramEnd"/>
      <w:r w:rsidRPr="00433DB0">
        <w:rPr>
          <w:rStyle w:val="StyleUnderline"/>
        </w:rPr>
        <w:t xml:space="preserve"> and spiritual forces</w:t>
      </w:r>
      <w:r w:rsidRPr="00B625B5">
        <w:rPr>
          <w:rStyle w:val="Style13ptBold"/>
          <w:b w:val="0"/>
          <w:bCs w:val="0"/>
          <w:sz w:val="12"/>
        </w:rPr>
        <w:t xml:space="preserve"> (among many others). </w:t>
      </w:r>
      <w:r w:rsidRPr="00894733">
        <w:rPr>
          <w:rStyle w:val="Style13ptBold"/>
          <w:b w:val="0"/>
          <w:bCs w:val="0"/>
        </w:rPr>
        <w:t xml:space="preserve">For pastoralists and foraging native and in- </w:t>
      </w:r>
      <w:proofErr w:type="spellStart"/>
      <w:r w:rsidRPr="00894733">
        <w:rPr>
          <w:rStyle w:val="Style13ptBold"/>
          <w:b w:val="0"/>
          <w:bCs w:val="0"/>
        </w:rPr>
        <w:t>digenous</w:t>
      </w:r>
      <w:proofErr w:type="spellEnd"/>
      <w:r w:rsidRPr="00894733">
        <w:rPr>
          <w:rStyle w:val="Style13ptBold"/>
          <w:b w:val="0"/>
          <w:bCs w:val="0"/>
        </w:rPr>
        <w:t xml:space="preserve"> groups the environment holds a quite different meaning from that of a western industrialized bureaucrat.</w:t>
      </w:r>
      <w:r w:rsidRPr="00B625B5">
        <w:rPr>
          <w:rStyle w:val="Style13ptBold"/>
          <w:b w:val="0"/>
          <w:bCs w:val="0"/>
          <w:sz w:val="12"/>
        </w:rPr>
        <w:t xml:space="preserve"> The symbolic value of the land, which is culturally imbued, shapes the way </w:t>
      </w:r>
      <w:proofErr w:type="spellStart"/>
      <w:r w:rsidRPr="00B625B5">
        <w:rPr>
          <w:rStyle w:val="Style13ptBold"/>
          <w:b w:val="0"/>
          <w:bCs w:val="0"/>
          <w:sz w:val="12"/>
        </w:rPr>
        <w:t>soci</w:t>
      </w:r>
      <w:proofErr w:type="spellEnd"/>
      <w:r w:rsidRPr="00B625B5">
        <w:rPr>
          <w:rStyle w:val="Style13ptBold"/>
          <w:b w:val="0"/>
          <w:bCs w:val="0"/>
          <w:sz w:val="12"/>
        </w:rPr>
        <w:t xml:space="preserve">- </w:t>
      </w:r>
      <w:proofErr w:type="spellStart"/>
      <w:r w:rsidRPr="00B625B5">
        <w:rPr>
          <w:rStyle w:val="Style13ptBold"/>
          <w:b w:val="0"/>
          <w:bCs w:val="0"/>
          <w:sz w:val="12"/>
        </w:rPr>
        <w:t>ety</w:t>
      </w:r>
      <w:proofErr w:type="spellEnd"/>
      <w:r w:rsidRPr="00B625B5">
        <w:rPr>
          <w:rStyle w:val="Style13ptBold"/>
          <w:b w:val="0"/>
          <w:bCs w:val="0"/>
          <w:sz w:val="12"/>
        </w:rPr>
        <w:t xml:space="preserve"> views and acts towards the land (Jay &amp; Morad, 2002). </w:t>
      </w:r>
      <w:r w:rsidRPr="00311935">
        <w:rPr>
          <w:rStyle w:val="Emphasis"/>
        </w:rPr>
        <w:t xml:space="preserve">Of particular interest in this investigation of the relationship between society and the environment is how an agenda of </w:t>
      </w:r>
      <w:proofErr w:type="spellStart"/>
      <w:r w:rsidRPr="00311935">
        <w:rPr>
          <w:rStyle w:val="Emphasis"/>
        </w:rPr>
        <w:t>envi</w:t>
      </w:r>
      <w:proofErr w:type="spellEnd"/>
      <w:r w:rsidRPr="00311935">
        <w:rPr>
          <w:rStyle w:val="Emphasis"/>
        </w:rPr>
        <w:t xml:space="preserve">- </w:t>
      </w:r>
      <w:proofErr w:type="spellStart"/>
      <w:r w:rsidRPr="00311935">
        <w:rPr>
          <w:rStyle w:val="Emphasis"/>
        </w:rPr>
        <w:t>ronmental</w:t>
      </w:r>
      <w:proofErr w:type="spellEnd"/>
      <w:r w:rsidRPr="00311935">
        <w:rPr>
          <w:rStyle w:val="Emphasis"/>
        </w:rPr>
        <w:t xml:space="preserve"> conservation has been used by the West to pressure de- </w:t>
      </w:r>
      <w:proofErr w:type="spellStart"/>
      <w:r w:rsidRPr="00311935">
        <w:rPr>
          <w:rStyle w:val="Emphasis"/>
        </w:rPr>
        <w:t>veloping</w:t>
      </w:r>
      <w:proofErr w:type="spellEnd"/>
      <w:r w:rsidRPr="00311935">
        <w:rPr>
          <w:rStyle w:val="Emphasis"/>
        </w:rPr>
        <w:t xml:space="preserve"> nations into conforming to international policies which have affected their national development. This</w:t>
      </w:r>
      <w:r w:rsidRPr="00B625B5">
        <w:rPr>
          <w:rStyle w:val="Style13ptBold"/>
          <w:b w:val="0"/>
          <w:bCs w:val="0"/>
          <w:sz w:val="12"/>
        </w:rPr>
        <w:t xml:space="preserve"> has interfered with developing nation-states’ sovereignty and self-governance. </w:t>
      </w:r>
      <w:r w:rsidRPr="00311935">
        <w:rPr>
          <w:rStyle w:val="StyleUnderline"/>
        </w:rPr>
        <w:t xml:space="preserve">This form of manipulation, which can be viewed as a technique to main- </w:t>
      </w:r>
      <w:proofErr w:type="spellStart"/>
      <w:r w:rsidRPr="00311935">
        <w:rPr>
          <w:rStyle w:val="StyleUnderline"/>
        </w:rPr>
        <w:t>tain</w:t>
      </w:r>
      <w:proofErr w:type="spellEnd"/>
      <w:r w:rsidRPr="00311935">
        <w:rPr>
          <w:rStyle w:val="StyleUnderline"/>
        </w:rPr>
        <w:t xml:space="preserve"> the hierarchical order between nation-states, and between the rich elites and poor peasants of all nations, is termed </w:t>
      </w:r>
      <w:r w:rsidRPr="00311935">
        <w:rPr>
          <w:rStyle w:val="Emphasis"/>
        </w:rPr>
        <w:t>Eco- Imperialism</w:t>
      </w:r>
      <w:r w:rsidRPr="00311935">
        <w:rPr>
          <w:rStyle w:val="StyleUnderline"/>
        </w:rPr>
        <w:t xml:space="preserve">. Defining Eco-Imperialism There are many ways to view nature in relation to humanity, all of which are socially constructed and have their roots in a long his- tory of interaction with the environment. </w:t>
      </w:r>
      <w:r w:rsidRPr="00311935">
        <w:rPr>
          <w:rStyle w:val="Emphasis"/>
        </w:rPr>
        <w:t xml:space="preserve">At one time, nature was viewed as something to be colonized by humanity, </w:t>
      </w:r>
      <w:r w:rsidRPr="00311935">
        <w:rPr>
          <w:rStyle w:val="StyleUnderline"/>
        </w:rPr>
        <w:t>there to be the resource cache for human development and survival (</w:t>
      </w:r>
      <w:proofErr w:type="spellStart"/>
      <w:r w:rsidRPr="00311935">
        <w:rPr>
          <w:rStyle w:val="StyleUnderline"/>
        </w:rPr>
        <w:t>Roos</w:t>
      </w:r>
      <w:proofErr w:type="spellEnd"/>
      <w:r w:rsidRPr="00311935">
        <w:rPr>
          <w:rStyle w:val="StyleUnderline"/>
        </w:rPr>
        <w:t xml:space="preserve"> &amp; Hunt, 2010). This view is intrinsically imperialist and it is one of the foundations of eco-imperialism.</w:t>
      </w:r>
      <w:r w:rsidRPr="00894733">
        <w:rPr>
          <w:rStyle w:val="Style13ptBold"/>
          <w:b w:val="0"/>
          <w:bCs w:val="0"/>
        </w:rPr>
        <w:t xml:space="preserve"> </w:t>
      </w:r>
      <w:r w:rsidRPr="00311935">
        <w:rPr>
          <w:rStyle w:val="Emphasis"/>
        </w:rPr>
        <w:t xml:space="preserve">The view of nature as something that is to serve the needs of humanity is maintained yet modified in eco-imperialism: nature is now further as serving the needs of Western nation-states exclusively and not those of the developing world. “Under the guise of ‘climate change’ and ‘resource protection’ the developed North seeks to control, both physically and </w:t>
      </w:r>
      <w:proofErr w:type="spellStart"/>
      <w:r w:rsidRPr="00311935">
        <w:rPr>
          <w:rStyle w:val="Emphasis"/>
        </w:rPr>
        <w:t>practi</w:t>
      </w:r>
      <w:proofErr w:type="spellEnd"/>
      <w:r w:rsidRPr="00311935">
        <w:rPr>
          <w:rStyle w:val="Emphasis"/>
        </w:rPr>
        <w:t xml:space="preserve">- </w:t>
      </w:r>
      <w:proofErr w:type="spellStart"/>
      <w:r w:rsidRPr="00311935">
        <w:rPr>
          <w:rStyle w:val="Emphasis"/>
        </w:rPr>
        <w:t>cally</w:t>
      </w:r>
      <w:proofErr w:type="spellEnd"/>
      <w:r w:rsidRPr="00311935">
        <w:rPr>
          <w:rStyle w:val="Emphasis"/>
        </w:rPr>
        <w:t xml:space="preserve">, the resources of the less developed world” (Soomin &amp; Shirley, 2009, p. 846), and they do this by using the latest technologies and science to argue that developing nations must conform to strict </w:t>
      </w:r>
      <w:proofErr w:type="spellStart"/>
      <w:r w:rsidRPr="00311935">
        <w:rPr>
          <w:rStyle w:val="Emphasis"/>
        </w:rPr>
        <w:t>en</w:t>
      </w:r>
      <w:proofErr w:type="spellEnd"/>
      <w:r w:rsidRPr="00311935">
        <w:rPr>
          <w:rStyle w:val="Emphasis"/>
        </w:rPr>
        <w:t xml:space="preserve">- </w:t>
      </w:r>
      <w:proofErr w:type="spellStart"/>
      <w:r w:rsidRPr="00311935">
        <w:rPr>
          <w:rStyle w:val="Emphasis"/>
        </w:rPr>
        <w:t>vironmental</w:t>
      </w:r>
      <w:proofErr w:type="spellEnd"/>
      <w:r w:rsidRPr="00311935">
        <w:rPr>
          <w:rStyle w:val="Emphasis"/>
        </w:rPr>
        <w:t xml:space="preserve"> codes which ultimately limit their growth and ability to effectively raise their standard of </w:t>
      </w:r>
      <w:proofErr w:type="gramStart"/>
      <w:r w:rsidRPr="00311935">
        <w:rPr>
          <w:rStyle w:val="Emphasis"/>
        </w:rPr>
        <w:t>living .</w:t>
      </w:r>
      <w:proofErr w:type="gramEnd"/>
      <w:r w:rsidRPr="00311935">
        <w:rPr>
          <w:rStyle w:val="Emphasis"/>
        </w:rPr>
        <w:t xml:space="preserve"> </w:t>
      </w:r>
      <w:r w:rsidRPr="00B625B5">
        <w:rPr>
          <w:rStyle w:val="Style13ptBold"/>
          <w:b w:val="0"/>
          <w:bCs w:val="0"/>
          <w:sz w:val="12"/>
        </w:rPr>
        <w:t xml:space="preserve">There have even been efforts in the United Nations Security Council, led by the U.S., to have “climate change” declared a “peace and security issue” (see Black, 2011). </w:t>
      </w:r>
      <w:r w:rsidRPr="00311935">
        <w:rPr>
          <w:rStyle w:val="Emphasis"/>
        </w:rPr>
        <w:t xml:space="preserve">The West is arguably trying simultaneously to hold the developing world back while advancing and protecting their own interests concerning the environment; attempting to maintain what parts of the environment are still sustainable and dictate who may use the resources and who may not, even outside of their own borders. This means that although the West contributes to 60% of carbon emissions, </w:t>
      </w:r>
      <w:proofErr w:type="gramStart"/>
      <w:r w:rsidRPr="00311935">
        <w:rPr>
          <w:rStyle w:val="Emphasis"/>
        </w:rPr>
        <w:t>they</w:t>
      </w:r>
      <w:proofErr w:type="gramEnd"/>
      <w:r w:rsidRPr="00311935">
        <w:rPr>
          <w:rStyle w:val="Emphasis"/>
        </w:rPr>
        <w:t xml:space="preserve"> politically and economically </w:t>
      </w:r>
      <w:proofErr w:type="spellStart"/>
      <w:r w:rsidRPr="00311935">
        <w:rPr>
          <w:rStyle w:val="Emphasis"/>
        </w:rPr>
        <w:t>pres</w:t>
      </w:r>
      <w:proofErr w:type="spellEnd"/>
      <w:r w:rsidRPr="00311935">
        <w:rPr>
          <w:rStyle w:val="Emphasis"/>
        </w:rPr>
        <w:t xml:space="preserve">- sure countries such as Brazil not to exploit the resource-rich Ama- </w:t>
      </w:r>
      <w:proofErr w:type="spellStart"/>
      <w:r w:rsidRPr="00311935">
        <w:rPr>
          <w:rStyle w:val="Emphasis"/>
        </w:rPr>
        <w:t>zon</w:t>
      </w:r>
      <w:proofErr w:type="spellEnd"/>
      <w:r w:rsidRPr="00311935">
        <w:rPr>
          <w:rStyle w:val="Emphasis"/>
        </w:rPr>
        <w:t xml:space="preserve"> rainforest by arguing that it is necessary for reducing carbon emissions and for the survival of the planet</w:t>
      </w:r>
      <w:r w:rsidRPr="003D0175">
        <w:rPr>
          <w:rStyle w:val="Style13ptBold"/>
        </w:rPr>
        <w:t xml:space="preserve"> </w:t>
      </w:r>
      <w:r w:rsidRPr="00B625B5">
        <w:rPr>
          <w:sz w:val="12"/>
        </w:rPr>
        <w:t>(Soomin &amp; Shirley, 2009).</w:t>
      </w:r>
      <w:r w:rsidRPr="00B625B5">
        <w:rPr>
          <w:rStyle w:val="Style13ptBold"/>
          <w:b w:val="0"/>
          <w:bCs w:val="0"/>
          <w:sz w:val="12"/>
        </w:rPr>
        <w:t xml:space="preserve"> In a Marxist vein, this could be conceived of as a universally equal law which maintains universal inequality. Environmentalism’s increasing importance has been due to </w:t>
      </w:r>
      <w:proofErr w:type="gramStart"/>
      <w:r w:rsidRPr="00B625B5">
        <w:rPr>
          <w:rStyle w:val="Style13ptBold"/>
          <w:b w:val="0"/>
          <w:bCs w:val="0"/>
          <w:sz w:val="12"/>
        </w:rPr>
        <w:t>a number of</w:t>
      </w:r>
      <w:proofErr w:type="gramEnd"/>
      <w:r w:rsidRPr="00B625B5">
        <w:rPr>
          <w:rStyle w:val="Style13ptBold"/>
          <w:b w:val="0"/>
          <w:bCs w:val="0"/>
          <w:sz w:val="12"/>
        </w:rPr>
        <w:t xml:space="preserve"> changes in the dominant understandings of the </w:t>
      </w:r>
      <w:proofErr w:type="spellStart"/>
      <w:r w:rsidRPr="00B625B5">
        <w:rPr>
          <w:rStyle w:val="Style13ptBold"/>
          <w:b w:val="0"/>
          <w:bCs w:val="0"/>
          <w:sz w:val="12"/>
        </w:rPr>
        <w:t>envi</w:t>
      </w:r>
      <w:proofErr w:type="spellEnd"/>
      <w:r w:rsidRPr="00B625B5">
        <w:rPr>
          <w:rStyle w:val="Style13ptBold"/>
          <w:b w:val="0"/>
          <w:bCs w:val="0"/>
          <w:sz w:val="12"/>
        </w:rPr>
        <w:t xml:space="preserve">- </w:t>
      </w:r>
      <w:proofErr w:type="spellStart"/>
      <w:r w:rsidRPr="00B625B5">
        <w:rPr>
          <w:rStyle w:val="Style13ptBold"/>
          <w:b w:val="0"/>
          <w:bCs w:val="0"/>
          <w:sz w:val="12"/>
        </w:rPr>
        <w:t>ronment</w:t>
      </w:r>
      <w:proofErr w:type="spellEnd"/>
      <w:r w:rsidRPr="00B625B5">
        <w:rPr>
          <w:rStyle w:val="Style13ptBold"/>
          <w:b w:val="0"/>
          <w:bCs w:val="0"/>
          <w:sz w:val="12"/>
        </w:rPr>
        <w:t xml:space="preserve">. The way the environment is socially constructed is based on a society’s understanding of nature (science), views on beauty (aesthetics), and observation (empirical) (Balasubramaniam, 1998, p. 389). With new scientific research on the effects of pollution such as greenhouse gases, climate change and melting polar ice- caps, this knowledge has become more prominent in the media. </w:t>
      </w:r>
      <w:r w:rsidRPr="00311935">
        <w:rPr>
          <w:rStyle w:val="Emphasis"/>
        </w:rPr>
        <w:t>Western societies have undergone a cultural change in that many now view “saving” the environment as their prerogative</w:t>
      </w:r>
      <w:r w:rsidRPr="00B625B5">
        <w:rPr>
          <w:rStyle w:val="Style13ptBold"/>
          <w:b w:val="0"/>
          <w:bCs w:val="0"/>
          <w:sz w:val="12"/>
        </w:rPr>
        <w:t xml:space="preserve">. As many in Western society have become more disillusioned with the mate- rial achievements of capitalism, modernization and development, environmentalism has also become a political subject of great con- </w:t>
      </w:r>
      <w:proofErr w:type="spellStart"/>
      <w:r w:rsidRPr="00B625B5">
        <w:rPr>
          <w:rStyle w:val="Style13ptBold"/>
          <w:b w:val="0"/>
          <w:bCs w:val="0"/>
          <w:sz w:val="12"/>
        </w:rPr>
        <w:t>cern</w:t>
      </w:r>
      <w:proofErr w:type="spellEnd"/>
      <w:r w:rsidRPr="00B625B5">
        <w:rPr>
          <w:rStyle w:val="Style13ptBold"/>
          <w:b w:val="0"/>
          <w:bCs w:val="0"/>
          <w:sz w:val="12"/>
        </w:rPr>
        <w:t xml:space="preserve"> and has changed the way the peoples and states, both </w:t>
      </w:r>
      <w:proofErr w:type="spellStart"/>
      <w:r w:rsidRPr="00B625B5">
        <w:rPr>
          <w:rStyle w:val="Style13ptBold"/>
          <w:b w:val="0"/>
          <w:bCs w:val="0"/>
          <w:sz w:val="12"/>
        </w:rPr>
        <w:t>devel</w:t>
      </w:r>
      <w:proofErr w:type="spellEnd"/>
      <w:r w:rsidRPr="00B625B5">
        <w:rPr>
          <w:rStyle w:val="Style13ptBold"/>
          <w:b w:val="0"/>
          <w:bCs w:val="0"/>
          <w:sz w:val="12"/>
        </w:rPr>
        <w:t xml:space="preserve">- </w:t>
      </w:r>
      <w:proofErr w:type="spellStart"/>
      <w:r w:rsidRPr="00B625B5">
        <w:rPr>
          <w:rStyle w:val="Style13ptBold"/>
          <w:b w:val="0"/>
          <w:bCs w:val="0"/>
          <w:sz w:val="12"/>
        </w:rPr>
        <w:t>oped</w:t>
      </w:r>
      <w:proofErr w:type="spellEnd"/>
      <w:r w:rsidRPr="00B625B5">
        <w:rPr>
          <w:rStyle w:val="Style13ptBold"/>
          <w:b w:val="0"/>
          <w:bCs w:val="0"/>
          <w:sz w:val="12"/>
        </w:rPr>
        <w:t xml:space="preserve"> and underdeveloped, view and act towards the environment today (Balasubramaniam, 1998). </w:t>
      </w:r>
      <w:r w:rsidRPr="00311935">
        <w:rPr>
          <w:rStyle w:val="Emphasis"/>
        </w:rPr>
        <w:t>The imperialist agenda has now moved away from controlling territories to preserving foreign resources for future consumption</w:t>
      </w:r>
      <w:r w:rsidRPr="00894733">
        <w:rPr>
          <w:rStyle w:val="Style13ptBold"/>
          <w:b w:val="0"/>
          <w:bCs w:val="0"/>
        </w:rPr>
        <w:t xml:space="preserve"> </w:t>
      </w:r>
      <w:r w:rsidRPr="00311935">
        <w:rPr>
          <w:rStyle w:val="StyleUnderline"/>
        </w:rPr>
        <w:t xml:space="preserve">(Soomin &amp; Shirley, 2009). It is inevitable that the developed world will require the developing world’s resources once their own have been depleted (which is happening at an </w:t>
      </w:r>
      <w:proofErr w:type="gramStart"/>
      <w:r w:rsidRPr="00311935">
        <w:rPr>
          <w:rStyle w:val="StyleUnderline"/>
        </w:rPr>
        <w:t>ever increasing</w:t>
      </w:r>
      <w:proofErr w:type="gramEnd"/>
      <w:r w:rsidRPr="00311935">
        <w:rPr>
          <w:rStyle w:val="StyleUnderline"/>
        </w:rPr>
        <w:t xml:space="preserve"> rate). </w:t>
      </w:r>
      <w:r w:rsidRPr="00311935">
        <w:rPr>
          <w:rStyle w:val="Emphasis"/>
        </w:rPr>
        <w:t xml:space="preserve">These resources will be used to benefit the future generations of the developed world instead of helping the impoverished and </w:t>
      </w:r>
      <w:proofErr w:type="spellStart"/>
      <w:r w:rsidRPr="00311935">
        <w:rPr>
          <w:rStyle w:val="Emphasis"/>
        </w:rPr>
        <w:t>hun</w:t>
      </w:r>
      <w:proofErr w:type="spellEnd"/>
      <w:r w:rsidRPr="00311935">
        <w:rPr>
          <w:rStyle w:val="Emphasis"/>
        </w:rPr>
        <w:t xml:space="preserve">- </w:t>
      </w:r>
      <w:proofErr w:type="spellStart"/>
      <w:r w:rsidRPr="00311935">
        <w:rPr>
          <w:rStyle w:val="Emphasis"/>
        </w:rPr>
        <w:t>gry</w:t>
      </w:r>
      <w:proofErr w:type="spellEnd"/>
      <w:r w:rsidRPr="00311935">
        <w:rPr>
          <w:rStyle w:val="Emphasis"/>
        </w:rPr>
        <w:t xml:space="preserve"> people of the contemporary world.</w:t>
      </w:r>
      <w:r w:rsidRPr="00B625B5">
        <w:rPr>
          <w:rStyle w:val="Style13ptBold"/>
          <w:b w:val="0"/>
          <w:bCs w:val="0"/>
          <w:sz w:val="12"/>
        </w:rPr>
        <w:t xml:space="preserve"> The developed world has al- ready enjoyed a century of plentiful resources and fossil fuels which they exploited from lands which were not theirs and now they wish to further maintain control over the resources outside of their borders (Soomin &amp; Shirley, 2009). </w:t>
      </w:r>
      <w:r w:rsidRPr="00311935">
        <w:rPr>
          <w:rStyle w:val="StyleUnderline"/>
        </w:rPr>
        <w:t xml:space="preserve">This results in the West attempting to curtail the use of pesticides in Third World </w:t>
      </w:r>
      <w:proofErr w:type="spellStart"/>
      <w:r w:rsidRPr="00311935">
        <w:rPr>
          <w:rStyle w:val="StyleUnderline"/>
        </w:rPr>
        <w:t>agricul</w:t>
      </w:r>
      <w:proofErr w:type="spellEnd"/>
      <w:r w:rsidRPr="00311935">
        <w:rPr>
          <w:rStyle w:val="StyleUnderline"/>
        </w:rPr>
        <w:t xml:space="preserve">- </w:t>
      </w:r>
      <w:proofErr w:type="spellStart"/>
      <w:r w:rsidRPr="00311935">
        <w:rPr>
          <w:rStyle w:val="StyleUnderline"/>
        </w:rPr>
        <w:t>tural</w:t>
      </w:r>
      <w:proofErr w:type="spellEnd"/>
      <w:r w:rsidRPr="00311935">
        <w:rPr>
          <w:rStyle w:val="StyleUnderline"/>
        </w:rPr>
        <w:t xml:space="preserve"> practices, pesticides which may eradicate malaria as it once did in their countries, because it is now viewed as environmentally harmful (Driessen, 2004). Also, many of the products which are grown in poorer countries are exported to the West for </w:t>
      </w:r>
      <w:proofErr w:type="spellStart"/>
      <w:r w:rsidRPr="00311935">
        <w:rPr>
          <w:rStyle w:val="StyleUnderline"/>
        </w:rPr>
        <w:t>consump</w:t>
      </w:r>
      <w:proofErr w:type="spellEnd"/>
      <w:r w:rsidRPr="00311935">
        <w:rPr>
          <w:rStyle w:val="StyleUnderline"/>
        </w:rPr>
        <w:t xml:space="preserve">- </w:t>
      </w:r>
      <w:proofErr w:type="spellStart"/>
      <w:r w:rsidRPr="00311935">
        <w:rPr>
          <w:rStyle w:val="StyleUnderline"/>
        </w:rPr>
        <w:t>tion</w:t>
      </w:r>
      <w:proofErr w:type="spellEnd"/>
      <w:r w:rsidRPr="00311935">
        <w:rPr>
          <w:rStyle w:val="StyleUnderline"/>
        </w:rPr>
        <w:t xml:space="preserve"> even though pesticide use may be regulated and/or illegal in the importing nations, which only underscores the hypocrisy of Western political stances towards environmental practices. Eco-imperialism is a Western political practice that attempts to overrule the sovereignty and self-governance of developing </w:t>
      </w:r>
      <w:proofErr w:type="spellStart"/>
      <w:r w:rsidRPr="00311935">
        <w:rPr>
          <w:rStyle w:val="StyleUnderline"/>
        </w:rPr>
        <w:t>na</w:t>
      </w:r>
      <w:proofErr w:type="spellEnd"/>
      <w:r w:rsidRPr="00311935">
        <w:rPr>
          <w:rStyle w:val="StyleUnderline"/>
        </w:rPr>
        <w:t xml:space="preserve">- </w:t>
      </w:r>
      <w:proofErr w:type="spellStart"/>
      <w:r w:rsidRPr="00311935">
        <w:rPr>
          <w:rStyle w:val="StyleUnderline"/>
        </w:rPr>
        <w:t>tion</w:t>
      </w:r>
      <w:proofErr w:type="spellEnd"/>
      <w:r w:rsidRPr="00311935">
        <w:rPr>
          <w:rStyle w:val="StyleUnderline"/>
        </w:rPr>
        <w:t xml:space="preserve">-states. Developing nations have little power in the interna- </w:t>
      </w:r>
      <w:proofErr w:type="spellStart"/>
      <w:r w:rsidRPr="00311935">
        <w:rPr>
          <w:rStyle w:val="StyleUnderline"/>
        </w:rPr>
        <w:t>tional</w:t>
      </w:r>
      <w:proofErr w:type="spellEnd"/>
      <w:r w:rsidRPr="00311935">
        <w:rPr>
          <w:rStyle w:val="StyleUnderline"/>
        </w:rPr>
        <w:t xml:space="preserve"> community and the more developed nations dictate the terms of environmental use and protection, through tariffs, fines, trade embargoes and corrupting political leaders</w:t>
      </w:r>
      <w:r w:rsidRPr="00894733">
        <w:rPr>
          <w:rStyle w:val="Style13ptBold"/>
          <w:b w:val="0"/>
          <w:bCs w:val="0"/>
        </w:rPr>
        <w:t>.</w:t>
      </w:r>
      <w:r w:rsidRPr="00B625B5">
        <w:rPr>
          <w:rStyle w:val="Style13ptBold"/>
          <w:b w:val="0"/>
          <w:bCs w:val="0"/>
          <w:sz w:val="12"/>
        </w:rPr>
        <w:t xml:space="preserve"> Therefore, “the interpretation of environmental imperialism thus hinges on a con- </w:t>
      </w:r>
      <w:proofErr w:type="spellStart"/>
      <w:r w:rsidRPr="00B625B5">
        <w:rPr>
          <w:rStyle w:val="Style13ptBold"/>
          <w:b w:val="0"/>
          <w:bCs w:val="0"/>
          <w:sz w:val="12"/>
        </w:rPr>
        <w:t>trast</w:t>
      </w:r>
      <w:proofErr w:type="spellEnd"/>
      <w:r w:rsidRPr="00B625B5">
        <w:rPr>
          <w:rStyle w:val="Style13ptBold"/>
          <w:b w:val="0"/>
          <w:bCs w:val="0"/>
          <w:sz w:val="12"/>
        </w:rPr>
        <w:t xml:space="preserve"> between ‘</w:t>
      </w:r>
      <w:proofErr w:type="spellStart"/>
      <w:r w:rsidRPr="00B625B5">
        <w:rPr>
          <w:rStyle w:val="Style13ptBold"/>
          <w:b w:val="0"/>
          <w:bCs w:val="0"/>
          <w:sz w:val="12"/>
        </w:rPr>
        <w:t>environmentality</w:t>
      </w:r>
      <w:proofErr w:type="spellEnd"/>
      <w:r w:rsidRPr="00B625B5">
        <w:rPr>
          <w:rStyle w:val="Style13ptBold"/>
          <w:b w:val="0"/>
          <w:bCs w:val="0"/>
          <w:sz w:val="12"/>
        </w:rPr>
        <w:t xml:space="preserve">’ and ‘governmentality’” (Dyer, 2011, p. 187). Some, such as Dyer (2011), view </w:t>
      </w:r>
      <w:r w:rsidRPr="00311935">
        <w:rPr>
          <w:rStyle w:val="StyleUnderline"/>
        </w:rPr>
        <w:t xml:space="preserve">eco-imperialism as both a cause for imperialism, because it limits the freedoms and rights of less powerful nations, </w:t>
      </w:r>
      <w:proofErr w:type="gramStart"/>
      <w:r w:rsidRPr="00311935">
        <w:rPr>
          <w:rStyle w:val="StyleUnderline"/>
        </w:rPr>
        <w:t>and also</w:t>
      </w:r>
      <w:proofErr w:type="gramEnd"/>
      <w:r w:rsidRPr="00311935">
        <w:rPr>
          <w:rStyle w:val="StyleUnderline"/>
        </w:rPr>
        <w:t xml:space="preserve"> as an unusual and am- </w:t>
      </w:r>
      <w:proofErr w:type="spellStart"/>
      <w:r w:rsidRPr="00311935">
        <w:rPr>
          <w:rStyle w:val="StyleUnderline"/>
        </w:rPr>
        <w:t>biguous</w:t>
      </w:r>
      <w:proofErr w:type="spellEnd"/>
      <w:r w:rsidRPr="00311935">
        <w:rPr>
          <w:rStyle w:val="StyleUnderline"/>
        </w:rPr>
        <w:t xml:space="preserve"> form of imperialism, because it represents a large group of diverse views and imperatives. Dyer (2011) states that new </w:t>
      </w:r>
      <w:proofErr w:type="spellStart"/>
      <w:r w:rsidRPr="00311935">
        <w:rPr>
          <w:rStyle w:val="StyleUnderline"/>
        </w:rPr>
        <w:t>envi</w:t>
      </w:r>
      <w:proofErr w:type="spellEnd"/>
      <w:r w:rsidRPr="00311935">
        <w:rPr>
          <w:rStyle w:val="StyleUnderline"/>
        </w:rPr>
        <w:t xml:space="preserve">- </w:t>
      </w:r>
      <w:proofErr w:type="spellStart"/>
      <w:r w:rsidRPr="00311935">
        <w:rPr>
          <w:rStyle w:val="StyleUnderline"/>
        </w:rPr>
        <w:t>ronmental</w:t>
      </w:r>
      <w:proofErr w:type="spellEnd"/>
      <w:r w:rsidRPr="00311935">
        <w:rPr>
          <w:rStyle w:val="StyleUnderline"/>
        </w:rPr>
        <w:t xml:space="preserve"> policy is emerging from a shifting understanding of the environment and that it represents global trends, and not just those in the West, and that at the worst this represents a “</w:t>
      </w:r>
      <w:proofErr w:type="spellStart"/>
      <w:r w:rsidRPr="00311935">
        <w:rPr>
          <w:rStyle w:val="StyleUnderline"/>
        </w:rPr>
        <w:t>partici</w:t>
      </w:r>
      <w:proofErr w:type="spellEnd"/>
      <w:r w:rsidRPr="00311935">
        <w:rPr>
          <w:rStyle w:val="StyleUnderline"/>
        </w:rPr>
        <w:t xml:space="preserve">- </w:t>
      </w:r>
      <w:proofErr w:type="spellStart"/>
      <w:r w:rsidRPr="00311935">
        <w:rPr>
          <w:rStyle w:val="StyleUnderline"/>
        </w:rPr>
        <w:t>patory</w:t>
      </w:r>
      <w:proofErr w:type="spellEnd"/>
      <w:r w:rsidRPr="00311935">
        <w:rPr>
          <w:rStyle w:val="StyleUnderline"/>
        </w:rPr>
        <w:t xml:space="preserve"> empire”. Participation here is not meant to mask </w:t>
      </w:r>
      <w:proofErr w:type="spellStart"/>
      <w:r w:rsidRPr="00311935">
        <w:rPr>
          <w:rStyle w:val="StyleUnderline"/>
        </w:rPr>
        <w:t>continu</w:t>
      </w:r>
      <w:proofErr w:type="spellEnd"/>
      <w:r w:rsidRPr="00311935">
        <w:rPr>
          <w:rStyle w:val="StyleUnderline"/>
        </w:rPr>
        <w:t xml:space="preserve">- </w:t>
      </w:r>
      <w:proofErr w:type="spellStart"/>
      <w:r w:rsidRPr="00311935">
        <w:rPr>
          <w:rStyle w:val="StyleUnderline"/>
        </w:rPr>
        <w:t>ing</w:t>
      </w:r>
      <w:proofErr w:type="spellEnd"/>
      <w:r w:rsidRPr="00311935">
        <w:rPr>
          <w:rStyle w:val="StyleUnderline"/>
        </w:rPr>
        <w:t xml:space="preserve"> inequalities in the distribution of wealth and resources. The rhetoric of eco-imperialism can be deployed in many ways: it can be focused on development, self-governance and/or </w:t>
      </w:r>
      <w:proofErr w:type="spellStart"/>
      <w:r w:rsidRPr="00311935">
        <w:rPr>
          <w:rStyle w:val="StyleUnderline"/>
        </w:rPr>
        <w:t>indige</w:t>
      </w:r>
      <w:proofErr w:type="spellEnd"/>
      <w:r w:rsidRPr="00311935">
        <w:rPr>
          <w:rStyle w:val="StyleUnderline"/>
        </w:rPr>
        <w:t>- nous rights. Eco-imperialism has become contested terrain in global and local politics and those involved often view the issues in divergent ways. It can be seen as an imperative stemming from the “top-down” or from the “bottom-up</w:t>
      </w:r>
      <w:r w:rsidRPr="003A0A4B">
        <w:rPr>
          <w:rStyle w:val="StyleUnderline"/>
        </w:rPr>
        <w:t xml:space="preserve">” </w:t>
      </w:r>
      <w:r w:rsidRPr="00B625B5">
        <w:rPr>
          <w:sz w:val="12"/>
        </w:rPr>
        <w:t xml:space="preserve">(Dyer, 2011). </w:t>
      </w:r>
      <w:r w:rsidRPr="00311935">
        <w:rPr>
          <w:rStyle w:val="StyleUnderline"/>
        </w:rPr>
        <w:t xml:space="preserve">What this means is that there is an environmental agenda which exists both for the developed world and for those in the developing world. Lo- </w:t>
      </w:r>
      <w:proofErr w:type="spellStart"/>
      <w:r w:rsidRPr="00311935">
        <w:rPr>
          <w:rStyle w:val="StyleUnderline"/>
        </w:rPr>
        <w:t>cal</w:t>
      </w:r>
      <w:proofErr w:type="spellEnd"/>
      <w:r w:rsidRPr="00311935">
        <w:rPr>
          <w:rStyle w:val="StyleUnderline"/>
        </w:rPr>
        <w:t xml:space="preserve"> indigenous populations have fought to protect their territories and the environment in which they live, seeking assistance in the global community and from international regulating bodies, such as the United Nations (UN). Conversely developed nations have tried to implement international environmental regulatory policies which infringe on the territories and sovereignty of less developed nations. </w:t>
      </w:r>
    </w:p>
    <w:p w14:paraId="7B25114C" w14:textId="77777777" w:rsidR="006A3ACF" w:rsidRDefault="006A3ACF" w:rsidP="006A3ACF">
      <w:pPr>
        <w:pStyle w:val="Heading3"/>
      </w:pPr>
      <w:r>
        <w:t xml:space="preserve">Ethics </w:t>
      </w:r>
    </w:p>
    <w:p w14:paraId="58157A08" w14:textId="77777777" w:rsidR="006A3ACF" w:rsidRPr="003D2824" w:rsidRDefault="006A3ACF" w:rsidP="006A3ACF"/>
    <w:p w14:paraId="4AF774A0" w14:textId="77777777" w:rsidR="006A3ACF" w:rsidRPr="00606E04" w:rsidRDefault="006A3ACF" w:rsidP="006A3ACF">
      <w:pPr>
        <w:pStyle w:val="Heading4"/>
      </w:pPr>
      <w:r w:rsidRPr="00606E04">
        <w:t>Life itself is constituted by non-life. Humanity is just as beautiful as RNA as atoms as energy. The distinction is arbitrary to the universe.</w:t>
      </w:r>
    </w:p>
    <w:p w14:paraId="1241F14C" w14:textId="77777777" w:rsidR="006A3ACF" w:rsidRDefault="006A3ACF" w:rsidP="006A3ACF">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pg.51-52) </w:t>
      </w:r>
    </w:p>
    <w:p w14:paraId="06D2BBEB" w14:textId="77777777" w:rsidR="006A3ACF" w:rsidRDefault="006A3ACF" w:rsidP="006A3ACF">
      <w:r>
        <w:t>How much more is this the case with an object that leaves its alpha, beta, and gamma particle traces in your flesh, traces that alter your DNA for decades. This cannot be dismissed as merely a mental experience (though it is still an aesthetic one, in the strict sense that aesthetics has to do with the way one object impinges on another one), and similarly, we shouldn’t dismiss Wordsworth’s experience as merely mental. As we shall see in the section “</w:t>
      </w:r>
      <w:proofErr w:type="spellStart"/>
      <w:r>
        <w:t>Interobjectivity</w:t>
      </w:r>
      <w:proofErr w:type="spellEnd"/>
      <w:r>
        <w:t xml:space="preserve">,” this is far from a trivial matter of “mere” </w:t>
      </w:r>
      <w:proofErr w:type="gramStart"/>
      <w:r>
        <w:t>sensation, but</w:t>
      </w:r>
      <w:proofErr w:type="gramEnd"/>
      <w:r>
        <w:t xml:space="preserve"> has to do with causality as such. </w:t>
      </w:r>
      <w:r w:rsidRPr="00682448">
        <w:rPr>
          <w:rStyle w:val="StyleUnderline"/>
        </w:rPr>
        <w:t xml:space="preserve">The parallax effect that spooks the young Wordsworth is far </w:t>
      </w:r>
      <w:proofErr w:type="gramStart"/>
      <w:r w:rsidRPr="00682448">
        <w:rPr>
          <w:rStyle w:val="StyleUnderline"/>
        </w:rPr>
        <w:t>more true</w:t>
      </w:r>
      <w:proofErr w:type="gramEnd"/>
      <w:r w:rsidRPr="00682448">
        <w:rPr>
          <w:rStyle w:val="StyleUnderline"/>
        </w:rPr>
        <w:t xml:space="preserve"> to something real than he supposed. In a sense, we can expect human egos to be pock- marked with the traces of </w:t>
      </w:r>
      <w:proofErr w:type="spellStart"/>
      <w:r w:rsidRPr="00682448">
        <w:rPr>
          <w:rStyle w:val="StyleUnderline"/>
        </w:rPr>
        <w:t>hyperobjects</w:t>
      </w:r>
      <w:proofErr w:type="spellEnd"/>
      <w:r w:rsidRPr="00682448">
        <w:rPr>
          <w:rStyle w:val="StyleUnderline"/>
        </w:rPr>
        <w:t xml:space="preserve">. We are all burnt by ultraviolet rays. We all contain water in about the same ratio as Earth does, and salt water in the same ratio that the oceans do. We are poems about the </w:t>
      </w:r>
      <w:proofErr w:type="spellStart"/>
      <w:r w:rsidRPr="00682448">
        <w:rPr>
          <w:rStyle w:val="StyleUnderline"/>
        </w:rPr>
        <w:t>hyperobject</w:t>
      </w:r>
      <w:proofErr w:type="spellEnd"/>
      <w:r w:rsidRPr="00682448">
        <w:rPr>
          <w:rStyle w:val="StyleUnderline"/>
        </w:rPr>
        <w:t xml:space="preserve"> Earth.</w:t>
      </w:r>
      <w:r>
        <w:t xml:space="preserve"> </w:t>
      </w:r>
      <w:proofErr w:type="gramStart"/>
      <w:r>
        <w:t>It is clear that DNA</w:t>
      </w:r>
      <w:proofErr w:type="gramEnd"/>
      <w:r>
        <w:t xml:space="preserve"> has sometimes “learned” to cope with </w:t>
      </w:r>
      <w:proofErr w:type="spellStart"/>
      <w:r>
        <w:t>hyperobjects</w:t>
      </w:r>
      <w:proofErr w:type="spellEnd"/>
      <w:r>
        <w:t xml:space="preserve">. Extremophiles such as the bacterium </w:t>
      </w:r>
      <w:proofErr w:type="spellStart"/>
      <w:r>
        <w:t>Deinococcus</w:t>
      </w:r>
      <w:proofErr w:type="spellEnd"/>
      <w:r>
        <w:t xml:space="preserve"> </w:t>
      </w:r>
      <w:proofErr w:type="spellStart"/>
      <w:r>
        <w:t>radiodurans</w:t>
      </w:r>
      <w:proofErr w:type="spellEnd"/>
      <w:r>
        <w:t xml:space="preserve"> </w:t>
      </w:r>
      <w:proofErr w:type="spellStart"/>
      <w:r>
        <w:t>sug</w:t>
      </w:r>
      <w:proofErr w:type="spellEnd"/>
      <w:r>
        <w:t xml:space="preserve">- gest the possibility that life and its building blocks (amino acids) arose in conditions that would seem inhospitable to most contemporary life- forms: on comets, on the surface of ancient Mars, in hot deep rocks, deep within ice, or in boiling undersea vents. </w:t>
      </w:r>
      <w:proofErr w:type="spellStart"/>
      <w:r>
        <w:t>Deinococcus</w:t>
      </w:r>
      <w:proofErr w:type="spellEnd"/>
      <w:r>
        <w:t xml:space="preserve"> </w:t>
      </w:r>
      <w:proofErr w:type="spellStart"/>
      <w:r>
        <w:t>radioduransis</w:t>
      </w:r>
      <w:proofErr w:type="spellEnd"/>
      <w:r>
        <w:t xml:space="preserve"> a star- </w:t>
      </w:r>
      <w:proofErr w:type="spellStart"/>
      <w:r>
        <w:t>tling</w:t>
      </w:r>
      <w:proofErr w:type="spellEnd"/>
      <w:r>
        <w:t xml:space="preserve"> record of “abandoned object cathexes,” encounters with extremes of heat, pressure, and radiation, and with genotoxic chemicals and </w:t>
      </w:r>
      <w:proofErr w:type="spellStart"/>
      <w:r>
        <w:t>dehy</w:t>
      </w:r>
      <w:proofErr w:type="spellEnd"/>
      <w:r>
        <w:t xml:space="preserve">- </w:t>
      </w:r>
      <w:proofErr w:type="spellStart"/>
      <w:r>
        <w:t>dration</w:t>
      </w:r>
      <w:proofErr w:type="spellEnd"/>
      <w:r>
        <w:t xml:space="preserve">. It is a poem about </w:t>
      </w:r>
      <w:proofErr w:type="spellStart"/>
      <w:r>
        <w:t>hyperobjects</w:t>
      </w:r>
      <w:proofErr w:type="spellEnd"/>
      <w:r>
        <w:t xml:space="preserve">. For this reason, the bacterium is now being engineered to cope with human-made </w:t>
      </w:r>
      <w:proofErr w:type="spellStart"/>
      <w:r>
        <w:t>hyperobjects</w:t>
      </w:r>
      <w:proofErr w:type="spellEnd"/>
      <w:r>
        <w:t xml:space="preserve"> such as mercury spills. </w:t>
      </w:r>
      <w:r w:rsidRPr="00682448">
        <w:rPr>
          <w:rStyle w:val="StyleUnderline"/>
        </w:rPr>
        <w:t xml:space="preserve">What interests me here is not so much an answer to the question of exactly how lifeforms arose, but the fact that lifeforms themselves are poems about nonlife, </w:t>
      </w:r>
      <w:proofErr w:type="gramStart"/>
      <w:r w:rsidRPr="00682448">
        <w:rPr>
          <w:rStyle w:val="StyleUnderline"/>
        </w:rPr>
        <w:t>in particular highly</w:t>
      </w:r>
      <w:proofErr w:type="gramEnd"/>
      <w:r w:rsidRPr="00682448">
        <w:rPr>
          <w:rStyle w:val="StyleUnderline"/>
        </w:rPr>
        <w:t xml:space="preserve"> dangerous entities that could destroy life. Freud argued that the death drive was precisely the attempt to ward off death, to bind stimulation. I have argued that the death drive predates life as such, literally rather than merely figuratively </w:t>
      </w:r>
      <w:r>
        <w:rPr>
          <w:rStyle w:val="StyleUnderline"/>
        </w:rPr>
        <w:t>as some psy</w:t>
      </w:r>
      <w:r w:rsidRPr="00682448">
        <w:rPr>
          <w:rStyle w:val="StyleUnderline"/>
        </w:rPr>
        <w:t>choanalytic philosophers hold.</w:t>
      </w:r>
      <w:r>
        <w:t xml:space="preserve"> RNA and the silicate replicators that it attached to in the </w:t>
      </w:r>
      <w:proofErr w:type="spellStart"/>
      <w:r>
        <w:t>preliving</w:t>
      </w:r>
      <w:proofErr w:type="spellEnd"/>
      <w:r>
        <w:t xml:space="preserve"> “RNA World” were molecules that were pro- </w:t>
      </w:r>
      <w:proofErr w:type="spellStart"/>
      <w:r>
        <w:t>foundly</w:t>
      </w:r>
      <w:proofErr w:type="spellEnd"/>
      <w:r>
        <w:t xml:space="preserve"> out of balance, resembling the liar paradox: “This sentence is false.” Replication is just the attempt of such a molecule to “solve” the paradox inscribed within it, and thus to cancel out the disequilibrium, some- what in the way that water “finds its own level.”51 </w:t>
      </w:r>
      <w:r w:rsidRPr="00682448">
        <w:rPr>
          <w:rStyle w:val="StyleUnderline"/>
        </w:rPr>
        <w:t>Yet the very attempt to find a solution—to erase the stain of itself from existence—is what results in its continued existence as a copy of itself. In trying to cancel itself out, the replicator becomes beautif</w:t>
      </w:r>
      <w:r>
        <w:rPr>
          <w:rStyle w:val="StyleUnderline"/>
        </w:rPr>
        <w:t>ully defended against its envi</w:t>
      </w:r>
      <w:r w:rsidRPr="00682448">
        <w:rPr>
          <w:rStyle w:val="StyleUnderline"/>
        </w:rPr>
        <w:t>ronment. Our existence is due to more than a little bit of death, the head- long rush toward equilibrium.</w:t>
      </w:r>
      <w:r>
        <w:t xml:space="preserve"> </w:t>
      </w:r>
    </w:p>
    <w:p w14:paraId="5D7FC889" w14:textId="77777777" w:rsidR="006A3ACF" w:rsidRDefault="006A3ACF" w:rsidP="006A3ACF">
      <w:pPr>
        <w:pStyle w:val="Heading3"/>
      </w:pPr>
      <w:r>
        <w:t xml:space="preserve">Hierarchies/Difference </w:t>
      </w:r>
    </w:p>
    <w:p w14:paraId="0A3D2962" w14:textId="77777777" w:rsidR="006A3ACF" w:rsidRPr="003D2824" w:rsidRDefault="006A3ACF" w:rsidP="006A3ACF"/>
    <w:p w14:paraId="67694082" w14:textId="77777777" w:rsidR="006A3ACF" w:rsidRPr="00E6637C" w:rsidRDefault="006A3ACF" w:rsidP="006A3ACF">
      <w:pPr>
        <w:pStyle w:val="Heading4"/>
      </w:pPr>
      <w:r>
        <w:t>Nature only exists within our own perceptions -</w:t>
      </w:r>
      <w:r w:rsidRPr="00E6637C">
        <w:t>CONCEPTION—</w:t>
      </w:r>
      <w:r>
        <w:t xml:space="preserve">This conception of a pristine nature is </w:t>
      </w:r>
      <w:proofErr w:type="gramStart"/>
      <w:r>
        <w:t>intertwined  with</w:t>
      </w:r>
      <w:proofErr w:type="gramEnd"/>
      <w:r>
        <w:t xml:space="preserve"> authoritarian ideologies and allows for hierarchizing of identities </w:t>
      </w:r>
    </w:p>
    <w:p w14:paraId="4BDCA600" w14:textId="77777777" w:rsidR="006A3ACF" w:rsidRPr="003D2824" w:rsidRDefault="006A3ACF" w:rsidP="006A3ACF">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14-18</w:t>
      </w:r>
    </w:p>
    <w:p w14:paraId="6AD9219E" w14:textId="77777777" w:rsidR="006A3ACF" w:rsidRDefault="006A3ACF" w:rsidP="006A3ACF">
      <w:pPr>
        <w:rPr>
          <w:rStyle w:val="StyleUnderline"/>
        </w:rPr>
      </w:pPr>
      <w:r w:rsidRPr="00847166">
        <w:rPr>
          <w:rStyle w:val="StyleUnderline"/>
        </w:rPr>
        <w:t>One of the ideas inhibiting genuinely ecological politics, ethics, philosophy, and art is the idea of nature itself. Nature, a</w:t>
      </w:r>
      <w:r>
        <w:t xml:space="preserve"> </w:t>
      </w:r>
      <w:r w:rsidRPr="00847166">
        <w:rPr>
          <w:rStyle w:val="StyleUnderline"/>
        </w:rPr>
        <w:t>transcendental term in a material mask, stands at the end of a potentially infinite series of other terms that collapse into it, otherwise known as a metonymic lis</w:t>
      </w:r>
      <w:r>
        <w:t xml:space="preserve">t: fish, grass, mountain air, chimpanzees, love, soda water, freedom of choice, heterosexuality, free markets . . . </w:t>
      </w:r>
      <w:r w:rsidRPr="00CF3927">
        <w:rPr>
          <w:rStyle w:val="StyleUnderline"/>
        </w:rPr>
        <w:t xml:space="preserve">Nature. A metonymic series becomes a metaphor. Writing </w:t>
      </w:r>
      <w:proofErr w:type="spellStart"/>
      <w:r w:rsidRPr="00CF3927">
        <w:rPr>
          <w:rStyle w:val="StyleUnderline"/>
        </w:rPr>
        <w:t>conj</w:t>
      </w:r>
      <w:proofErr w:type="spellEnd"/>
      <w:r w:rsidRPr="00CF3927">
        <w:rPr>
          <w:rStyle w:val="StyleUnderline"/>
        </w:rPr>
        <w:t xml:space="preserve"> </w:t>
      </w:r>
      <w:proofErr w:type="spellStart"/>
      <w:r w:rsidRPr="00CF3927">
        <w:rPr>
          <w:rStyle w:val="StyleUnderline"/>
        </w:rPr>
        <w:t>ures</w:t>
      </w:r>
      <w:proofErr w:type="spellEnd"/>
      <w:r w:rsidRPr="00CF3927">
        <w:rPr>
          <w:rStyle w:val="StyleUnderline"/>
        </w:rPr>
        <w:t xml:space="preserve"> this notoriously slippery term</w:t>
      </w:r>
      <w:r w:rsidRPr="00847166">
        <w:rPr>
          <w:rStyle w:val="StyleUnderline"/>
        </w:rPr>
        <w:t>, useful to ideologies of all kinds in its very slipperiness, in its refusal to maintain any consistency.</w:t>
      </w:r>
      <w:r w:rsidRPr="00847166">
        <w:t>2</w:t>
      </w:r>
      <w:r w:rsidRPr="00847166">
        <w:rPr>
          <w:rStyle w:val="StyleUnderline"/>
        </w:rPr>
        <w:t>1 But consistency is what nature is all about, on another level. Saying that something is unnatural is saying that it does not conform to a norm, so " normal" that it is built into the very fabric of things as they are. So "nature " occupies at least three places in symbolic language. First, it is a mere empty placeholder for a host of other concepts</w:t>
      </w:r>
      <w:r>
        <w:t>. Second, it</w:t>
      </w:r>
      <w:r w:rsidRPr="00847166">
        <w:rPr>
          <w:rStyle w:val="StyleUnderline"/>
        </w:rPr>
        <w:t xml:space="preserve"> has the force of law, a norm against which deviation is measured. Third, " nature " is a Pandora's box, a word that encapsulates a potentially infinite series of disparate fantasy objects. It is this third sense-nature as fantasy-that this book most fully engages.</w:t>
      </w:r>
      <w:r>
        <w:t xml:space="preserve"> A " discipline " of diving into the Rorschach blobs of others' </w:t>
      </w:r>
      <w:proofErr w:type="spellStart"/>
      <w:r>
        <w:t>enj</w:t>
      </w:r>
      <w:proofErr w:type="spellEnd"/>
      <w:r>
        <w:t xml:space="preserve"> </w:t>
      </w:r>
      <w:proofErr w:type="spellStart"/>
      <w:r>
        <w:t>oyment</w:t>
      </w:r>
      <w:proofErr w:type="spellEnd"/>
      <w:r>
        <w:t xml:space="preserve"> that we commonly call poems seems a highly appropriate way of beginning to engage with how "nature " compels feelings and </w:t>
      </w:r>
      <w:proofErr w:type="gramStart"/>
      <w:r>
        <w:t>beliefs .</w:t>
      </w:r>
      <w:proofErr w:type="gramEnd"/>
      <w:r>
        <w:t xml:space="preserve"> </w:t>
      </w:r>
      <w:r w:rsidRPr="00847166">
        <w:rPr>
          <w:rStyle w:val="StyleUnderline"/>
        </w:rPr>
        <w:t>Nature wavers in between the divine and the material. Far from being something " natural" itself, nature hovers over things like a ghost</w:t>
      </w:r>
      <w:r>
        <w:t>. I</w:t>
      </w:r>
      <w:r w:rsidRPr="00847166">
        <w:rPr>
          <w:rStyle w:val="StyleUnderline"/>
        </w:rPr>
        <w:t xml:space="preserve">t slides over the infinite list of things that evoke it. Nature is thus not unlike "the subject," a being who searches through the entire universe for its reflection, only </w:t>
      </w:r>
      <w:proofErr w:type="spellStart"/>
      <w:r w:rsidRPr="00847166">
        <w:rPr>
          <w:rStyle w:val="StyleUnderline"/>
        </w:rPr>
        <w:t>t o</w:t>
      </w:r>
      <w:proofErr w:type="spellEnd"/>
      <w:r w:rsidRPr="00847166">
        <w:rPr>
          <w:rStyle w:val="StyleUnderline"/>
        </w:rPr>
        <w:t xml:space="preserve"> find non</w:t>
      </w:r>
      <w:r>
        <w:t xml:space="preserve">e. I f it is j </w:t>
      </w:r>
      <w:proofErr w:type="spellStart"/>
      <w:r>
        <w:t>ust</w:t>
      </w:r>
      <w:proofErr w:type="spellEnd"/>
      <w:r>
        <w:t xml:space="preserve"> another word for supreme authority, then why not j </w:t>
      </w:r>
      <w:proofErr w:type="spellStart"/>
      <w:r>
        <w:t>ust</w:t>
      </w:r>
      <w:proofErr w:type="spellEnd"/>
      <w:r>
        <w:t xml:space="preserve"> call it </w:t>
      </w:r>
      <w:proofErr w:type="gramStart"/>
      <w:r>
        <w:t>God ?</w:t>
      </w:r>
      <w:proofErr w:type="gramEnd"/>
      <w:r>
        <w:t xml:space="preserve"> But if this God is nothing outside the material world, then why not j </w:t>
      </w:r>
      <w:proofErr w:type="spellStart"/>
      <w:r>
        <w:t>ust</w:t>
      </w:r>
      <w:proofErr w:type="spellEnd"/>
      <w:r>
        <w:t xml:space="preserve"> call it matter? This was the political dilemma in which Spinoza, and the deists of eighteenth-century Europe, found themselves.22 Being an " out" atheist was very dangerous in the eighteenth century, as evidenced by the cryptic remarks of Hume and the increasingly cautious approach of Percy Shelley, who had been expelled from Oxford for publishing a pamphlet on atheism. </w:t>
      </w:r>
      <w:r w:rsidRPr="00847166">
        <w:rPr>
          <w:rStyle w:val="StyleUnderline"/>
        </w:rPr>
        <w:t>God often appeared on the side of royal authority, and the rising bourgeoisie and associated revolutionary classes wante</w:t>
      </w:r>
      <w:r>
        <w:t xml:space="preserve">d </w:t>
      </w:r>
      <w:r w:rsidRPr="00847166">
        <w:rPr>
          <w:rStyle w:val="StyleUnderline"/>
        </w:rPr>
        <w:t>another way of being authoritative. " Ecology without nature " means in part that we try to confront some of the intense notions which nature smudges. Ecological writing is fascinated with</w:t>
      </w:r>
      <w:r>
        <w:t xml:space="preserve"> </w:t>
      </w:r>
      <w:r w:rsidRPr="00847166">
        <w:rPr>
          <w:rStyle w:val="StyleUnderline"/>
        </w:rPr>
        <w:t>the idea of something that exists in between polarized terms such as God and matte</w:t>
      </w:r>
      <w:r>
        <w:t xml:space="preserve">r, this and that, subject and obj </w:t>
      </w:r>
      <w:proofErr w:type="spellStart"/>
      <w:r>
        <w:t>ect</w:t>
      </w:r>
      <w:proofErr w:type="spellEnd"/>
      <w:r>
        <w:t xml:space="preserve">. I find John Locke's critique of the idea of ether to be helpful </w:t>
      </w:r>
      <w:r w:rsidRPr="00847166">
        <w:rPr>
          <w:rStyle w:val="StyleUnderline"/>
        </w:rPr>
        <w:t>here. Locke's critique appeared toward the beginning of the modern construction of space as an empty set of point coordinates.2 3 Numerous holes in materialist, atomist theories were filled by something elemental. Newton's gravity worked because of an ambient ether that transmitted the properties of heavy bodies instantaneously, in an analogy for (or as an aspect of) the love of an omnipresent God</w:t>
      </w:r>
      <w:r>
        <w:t xml:space="preserve">.2 4 </w:t>
      </w:r>
      <w:r w:rsidRPr="00847166">
        <w:rPr>
          <w:rStyle w:val="StyleUnderline"/>
        </w:rPr>
        <w:t>If ether is a kind of "ambient fluid" that surrounds all particles, existing " in between " them, then what surrounds the particles of ambient fluid themselves?25 If nature is sandwiched between terms such as God and matter, what medium keeps the things that are natural sandwiched together?</w:t>
      </w:r>
      <w:r>
        <w:t xml:space="preserve"> </w:t>
      </w:r>
      <w:r w:rsidRPr="00847166">
        <w:rPr>
          <w:rStyle w:val="StyleUnderline"/>
        </w:rPr>
        <w:t xml:space="preserve">Nature appears to be both lettuce and mayonnaise. Ecological writing shuffles subject and object back and forth so that we may think they have dissolved into each other, though what we usually end up with is a blur this book calls </w:t>
      </w:r>
      <w:proofErr w:type="spellStart"/>
      <w:proofErr w:type="gramStart"/>
      <w:r w:rsidRPr="00847166">
        <w:rPr>
          <w:rStyle w:val="StyleUnderline"/>
        </w:rPr>
        <w:t>ambience.</w:t>
      </w:r>
      <w:r>
        <w:t>Later</w:t>
      </w:r>
      <w:proofErr w:type="spellEnd"/>
      <w:proofErr w:type="gramEnd"/>
      <w:r>
        <w:t xml:space="preserve"> in the modern period, the </w:t>
      </w:r>
      <w:r w:rsidRPr="00847166">
        <w:rPr>
          <w:rStyle w:val="StyleUnderline"/>
        </w:rPr>
        <w:t xml:space="preserve">idea of the nation-state emerged as a way of going beyond the authority of the monarch. The nation all </w:t>
      </w:r>
      <w:proofErr w:type="spellStart"/>
      <w:r w:rsidRPr="00847166">
        <w:rPr>
          <w:rStyle w:val="StyleUnderline"/>
        </w:rPr>
        <w:t>to o</w:t>
      </w:r>
      <w:proofErr w:type="spellEnd"/>
      <w:r w:rsidRPr="00847166">
        <w:rPr>
          <w:rStyle w:val="StyleUnderline"/>
        </w:rPr>
        <w:t xml:space="preserve"> often depends upon the very same list that evokes the idea of nature. Nature and nation are very closely intertwined. I show how </w:t>
      </w:r>
      <w:proofErr w:type="spellStart"/>
      <w:r w:rsidRPr="00847166">
        <w:rPr>
          <w:rStyle w:val="StyleUnderline"/>
        </w:rPr>
        <w:t>ecocritique</w:t>
      </w:r>
      <w:proofErr w:type="spellEnd"/>
      <w:r w:rsidRPr="00847166">
        <w:rPr>
          <w:rStyle w:val="StyleUnderline"/>
        </w:rPr>
        <w:t xml:space="preserve"> could examine the ways in which nature does not necessarily take us outside society, but </w:t>
      </w:r>
      <w:proofErr w:type="gramStart"/>
      <w:r w:rsidRPr="00847166">
        <w:rPr>
          <w:rStyle w:val="StyleUnderline"/>
        </w:rPr>
        <w:t>actually forms</w:t>
      </w:r>
      <w:proofErr w:type="gramEnd"/>
      <w:r w:rsidRPr="00847166">
        <w:rPr>
          <w:rStyle w:val="StyleUnderline"/>
        </w:rPr>
        <w:t xml:space="preserve"> the bedrock of nationalist enjoyment.</w:t>
      </w:r>
      <w:r>
        <w:t xml:space="preserve"> Nature, practically a synonym for evil in the Middle Ages, was considered the basis of social good by the Romantic period. According to numerous writers such as Rousseau, </w:t>
      </w:r>
      <w:r w:rsidRPr="00847166">
        <w:rPr>
          <w:rStyle w:val="StyleUnderline"/>
        </w:rPr>
        <w:t xml:space="preserve">the framers of the social contract start out in a state of nature. The fact that this state is not much different from the " concrete j </w:t>
      </w:r>
      <w:proofErr w:type="spellStart"/>
      <w:r w:rsidRPr="00847166">
        <w:rPr>
          <w:rStyle w:val="StyleUnderline"/>
        </w:rPr>
        <w:t>ungle</w:t>
      </w:r>
      <w:proofErr w:type="spellEnd"/>
      <w:r w:rsidRPr="00847166">
        <w:rPr>
          <w:rStyle w:val="StyleUnderline"/>
        </w:rPr>
        <w:t xml:space="preserve"> " of actual historical circumstance has not escaped attention.</w:t>
      </w:r>
      <w:r>
        <w:t xml:space="preserve"> In the Enlightenment, </w:t>
      </w:r>
      <w:r w:rsidRPr="00847166">
        <w:rPr>
          <w:rStyle w:val="StyleUnderline"/>
        </w:rPr>
        <w:t>nature became a way of establishing racial and sexual identity, and science became the privileged way of demonstrating it. The normal was set up as different from the pathological along the coordinates of the natural and the unnatural.26 Nature, by then a scientific term, put a stop to argument or rational inquiry: "</w:t>
      </w:r>
      <w:r>
        <w:t xml:space="preserve">Well, it's j </w:t>
      </w:r>
      <w:proofErr w:type="spellStart"/>
      <w:r>
        <w:t>ust</w:t>
      </w:r>
      <w:proofErr w:type="spellEnd"/>
      <w:r>
        <w:t xml:space="preserve"> in my nature." </w:t>
      </w:r>
      <w:r w:rsidRPr="00847166">
        <w:rPr>
          <w:rStyle w:val="StyleUnderline"/>
        </w:rPr>
        <w:t xml:space="preserve">He is ideological, you are </w:t>
      </w:r>
      <w:proofErr w:type="spellStart"/>
      <w:r w:rsidRPr="00847166">
        <w:rPr>
          <w:rStyle w:val="StyleUnderline"/>
        </w:rPr>
        <w:t>prej</w:t>
      </w:r>
      <w:proofErr w:type="spellEnd"/>
      <w:r w:rsidRPr="00847166">
        <w:rPr>
          <w:rStyle w:val="StyleUnderline"/>
        </w:rPr>
        <w:t xml:space="preserve"> </w:t>
      </w:r>
      <w:proofErr w:type="spellStart"/>
      <w:r w:rsidRPr="00847166">
        <w:rPr>
          <w:rStyle w:val="StyleUnderline"/>
        </w:rPr>
        <w:t>udiced</w:t>
      </w:r>
      <w:proofErr w:type="spellEnd"/>
      <w:r w:rsidRPr="00847166">
        <w:rPr>
          <w:rStyle w:val="StyleUnderline"/>
        </w:rPr>
        <w:t>, but my ideas are natural</w:t>
      </w:r>
      <w:r>
        <w:t xml:space="preserve">. A metaphorical use of Thomas Malthus in the work of Charles D </w:t>
      </w:r>
      <w:proofErr w:type="spellStart"/>
      <w:r>
        <w:t>arwin</w:t>
      </w:r>
      <w:proofErr w:type="spellEnd"/>
      <w:r>
        <w:t>, for example, naturalized, and continues to naturalize, the workings of the " invisible hand" of the free market and the " survival of the fittest"-which is always taken to mean the competitive war of all (</w:t>
      </w:r>
      <w:proofErr w:type="gramStart"/>
      <w:r>
        <w:t>owners )</w:t>
      </w:r>
      <w:proofErr w:type="gramEnd"/>
      <w:r>
        <w:t xml:space="preserve"> against all (workers ) . Malthus used nature to argue against the continuation of early modern welfare, in a document produced for the government of his age. Sadly, this very thinking is now being used to push down the poor yet further, in the battle of the supposedly ecologically minded against "population growth" (and immigration</w:t>
      </w:r>
      <w:proofErr w:type="gramStart"/>
      <w:r>
        <w:t>) .</w:t>
      </w:r>
      <w:proofErr w:type="gramEnd"/>
      <w:r>
        <w:t xml:space="preserve"> </w:t>
      </w:r>
      <w:r w:rsidRPr="00847166">
        <w:rPr>
          <w:rStyle w:val="StyleUnderline"/>
        </w:rPr>
        <w:t>Nature, achieved obliquely through turning metonymy into metaphor, becomes an oblique way of talking about politics.</w:t>
      </w:r>
      <w:r>
        <w:t xml:space="preserve"> What is presented as straightforward, " unmarked," beyond contestation, is </w:t>
      </w:r>
      <w:proofErr w:type="spellStart"/>
      <w:proofErr w:type="gramStart"/>
      <w:r>
        <w:t>warped.</w:t>
      </w:r>
      <w:r w:rsidRPr="00847166">
        <w:rPr>
          <w:rStyle w:val="StyleUnderline"/>
        </w:rPr>
        <w:t>One</w:t>
      </w:r>
      <w:proofErr w:type="spellEnd"/>
      <w:proofErr w:type="gramEnd"/>
      <w:r w:rsidRPr="00847166">
        <w:rPr>
          <w:rStyle w:val="StyleUnderline"/>
        </w:rPr>
        <w:t xml:space="preserve"> of the basic problems with nature is that it could be considered either as a substance, as a squishy thing in itself, or as essence, as an abstract principle that transcends the material realm and even the realm of representation. Edmund</w:t>
      </w:r>
      <w:r>
        <w:t xml:space="preserve"> Burke considers substance as the stuff of nature in his writing on the sublime.27 </w:t>
      </w:r>
      <w:r w:rsidRPr="00847166">
        <w:rPr>
          <w:rStyle w:val="StyleUnderline"/>
        </w:rPr>
        <w:t>This " substantialism" asserts that there is at least one actually existing thing that embodies a sublime quality</w:t>
      </w:r>
      <w:r>
        <w:t xml:space="preserve"> (vastness, terror, magnificence</w:t>
      </w:r>
      <w:proofErr w:type="gramStart"/>
      <w:r>
        <w:t>) .</w:t>
      </w:r>
      <w:proofErr w:type="gramEnd"/>
      <w:r>
        <w:t xml:space="preserve"> </w:t>
      </w:r>
      <w:r w:rsidRPr="00847166">
        <w:rPr>
          <w:rStyle w:val="StyleUnderline"/>
        </w:rPr>
        <w:t>Sub</w:t>
      </w:r>
      <w:r w:rsidRPr="00847166">
        <w:t>s</w:t>
      </w:r>
      <w:r w:rsidRPr="00847166">
        <w:rPr>
          <w:rStyle w:val="StyleUnderline"/>
        </w:rPr>
        <w:t xml:space="preserve">tantialism tends to promote a monarchist or authoritarian view that there is an external thing to which the subj </w:t>
      </w:r>
      <w:proofErr w:type="spellStart"/>
      <w:r w:rsidRPr="00847166">
        <w:rPr>
          <w:rStyle w:val="StyleUnderline"/>
        </w:rPr>
        <w:t>ect</w:t>
      </w:r>
      <w:proofErr w:type="spellEnd"/>
      <w:r w:rsidRPr="00847166">
        <w:rPr>
          <w:rStyle w:val="StyleUnderline"/>
        </w:rPr>
        <w:t xml:space="preserve"> should bow</w:t>
      </w:r>
      <w:r>
        <w:t xml:space="preserve">. </w:t>
      </w:r>
      <w:r w:rsidRPr="00847166">
        <w:rPr>
          <w:rStyle w:val="StyleUnderline"/>
        </w:rPr>
        <w:t>Essentialism, on the other hand, has its champion in Immanuel Kant. The sublime thing can never be represented, and indeed, in certain religions</w:t>
      </w:r>
      <w:r>
        <w:t xml:space="preserve">, says Kant, there is a prohibition against trying (Judaisn1, </w:t>
      </w:r>
      <w:proofErr w:type="gramStart"/>
      <w:r>
        <w:t>Islam )</w:t>
      </w:r>
      <w:proofErr w:type="gramEnd"/>
      <w:r>
        <w:t xml:space="preserve"> . This </w:t>
      </w:r>
      <w:r w:rsidRPr="00847166">
        <w:rPr>
          <w:rStyle w:val="StyleUnderline"/>
        </w:rPr>
        <w:t>essentialism turns out to be politically liberating, on the side of revolutionary republicanism.28 On the whole, nature writing, and its precursors and family members, mostly in phenomenological and/or Romantic writing, has tended to favor a substantialist view of nature-it is palpable and there-despite the explicit politics of the author.</w:t>
      </w:r>
      <w:r>
        <w:t xml:space="preserve"> Further work in </w:t>
      </w:r>
      <w:proofErr w:type="spellStart"/>
      <w:r>
        <w:t>ecocritique</w:t>
      </w:r>
      <w:proofErr w:type="spellEnd"/>
      <w:r>
        <w:t xml:space="preserve"> should delineate a republican, </w:t>
      </w:r>
      <w:proofErr w:type="spellStart"/>
      <w:r>
        <w:t>nonsubstantialist</w:t>
      </w:r>
      <w:proofErr w:type="spellEnd"/>
      <w:r>
        <w:t xml:space="preserve"> countertradition running through writers such as Milton and Shelley, for whom nature did not stand in for an authority for which you sacrifice your autonomy and </w:t>
      </w:r>
      <w:proofErr w:type="spellStart"/>
      <w:proofErr w:type="gramStart"/>
      <w:r>
        <w:t>reason.Ecological</w:t>
      </w:r>
      <w:proofErr w:type="spellEnd"/>
      <w:proofErr w:type="gramEnd"/>
      <w:r>
        <w:t xml:space="preserve"> forms of subjectivity inevitably involve ideas and decisions about group identity and behavior. Subjectivity is not simply an individual, and certainly not j </w:t>
      </w:r>
      <w:proofErr w:type="spellStart"/>
      <w:r>
        <w:t>ust</w:t>
      </w:r>
      <w:proofErr w:type="spellEnd"/>
      <w:r>
        <w:t xml:space="preserve"> an individualist, phenomenon. </w:t>
      </w:r>
      <w:r w:rsidRPr="00847166">
        <w:rPr>
          <w:rStyle w:val="StyleUnderline"/>
        </w:rPr>
        <w:t>It is a collective one. Environmental writing is a way of registering the feeling of being surrounded by others, or more abstractly, by an otherness, something that is not the self</w:t>
      </w:r>
      <w:r>
        <w:t xml:space="preserve">. Although </w:t>
      </w:r>
      <w:r w:rsidRPr="00847166">
        <w:rPr>
          <w:rStyle w:val="StyleUnderline"/>
        </w:rPr>
        <w:t>it may displace the actual social collective and choose to write about surrounding mountains instead, such displacements always say something about the kinds of collective life that ecological writing is envisaging</w:t>
      </w:r>
      <w:r>
        <w:t xml:space="preserve">. Fredric Jameson outlines the necessity for criticism to work on ideas of </w:t>
      </w:r>
      <w:proofErr w:type="spellStart"/>
      <w:r>
        <w:t>collectivity:Anyone</w:t>
      </w:r>
      <w:proofErr w:type="spellEnd"/>
      <w:r>
        <w:t xml:space="preserve"> who evokes the ultimate value of the community or the collectivity from a left perspective must face three problems: 1) how to distinguish this position ra </w:t>
      </w:r>
      <w:proofErr w:type="spellStart"/>
      <w:r>
        <w:t>dically</w:t>
      </w:r>
      <w:proofErr w:type="spellEnd"/>
      <w:r>
        <w:t xml:space="preserve"> from communitarianism; 2) how to differentiate the collective project from fascism or </w:t>
      </w:r>
      <w:proofErr w:type="spellStart"/>
      <w:r>
        <w:t>nazism</w:t>
      </w:r>
      <w:proofErr w:type="spellEnd"/>
      <w:r>
        <w:t xml:space="preserve">; 3) how to relate the social and the economic level-that is, how to use the Marxist analysis of capitalism to demonstrate the </w:t>
      </w:r>
      <w:proofErr w:type="spellStart"/>
      <w:r>
        <w:t>unvia</w:t>
      </w:r>
      <w:proofErr w:type="spellEnd"/>
      <w:r>
        <w:t xml:space="preserve"> </w:t>
      </w:r>
      <w:proofErr w:type="spellStart"/>
      <w:r>
        <w:t>bility</w:t>
      </w:r>
      <w:proofErr w:type="spellEnd"/>
      <w:r>
        <w:t xml:space="preserve"> of social solutions within that system. </w:t>
      </w:r>
      <w:r w:rsidRPr="00847166">
        <w:rPr>
          <w:rStyle w:val="StyleUnderline"/>
        </w:rPr>
        <w:t xml:space="preserve">As for collective identities, in a historical moment in which individual personal identity has been unmasked as a decentered locus of multiple subj </w:t>
      </w:r>
      <w:proofErr w:type="spellStart"/>
      <w:r w:rsidRPr="00847166">
        <w:rPr>
          <w:rStyle w:val="StyleUnderline"/>
        </w:rPr>
        <w:t>ect</w:t>
      </w:r>
      <w:proofErr w:type="spellEnd"/>
      <w:r w:rsidRPr="00847166">
        <w:rPr>
          <w:rStyle w:val="StyleUnderline"/>
        </w:rPr>
        <w:t xml:space="preserve"> positions, surely it is not too much to ask </w:t>
      </w:r>
      <w:proofErr w:type="spellStart"/>
      <w:r w:rsidRPr="00847166">
        <w:rPr>
          <w:rStyle w:val="StyleUnderline"/>
        </w:rPr>
        <w:t>tha</w:t>
      </w:r>
      <w:proofErr w:type="spellEnd"/>
      <w:r w:rsidRPr="00847166">
        <w:rPr>
          <w:rStyle w:val="StyleUnderline"/>
        </w:rPr>
        <w:t xml:space="preserve"> t something analogous be conceptualized on the collective leve1.29</w:t>
      </w:r>
      <w:r>
        <w:t xml:space="preserve"> </w:t>
      </w:r>
      <w:r w:rsidRPr="00847166">
        <w:rPr>
          <w:rStyle w:val="StyleUnderline"/>
        </w:rPr>
        <w:t xml:space="preserve">The idea of the environment is </w:t>
      </w:r>
      <w:proofErr w:type="gramStart"/>
      <w:r w:rsidRPr="00847166">
        <w:rPr>
          <w:rStyle w:val="StyleUnderline"/>
        </w:rPr>
        <w:t>more or less a</w:t>
      </w:r>
      <w:proofErr w:type="gramEnd"/>
      <w:r w:rsidRPr="00847166">
        <w:rPr>
          <w:rStyle w:val="StyleUnderline"/>
        </w:rPr>
        <w:t xml:space="preserve"> way of considering groups and collectives-humans surrounded by nature, or in continuity with other beings such as animals and plants.</w:t>
      </w:r>
      <w:r>
        <w:t xml:space="preserve"> </w:t>
      </w:r>
      <w:r w:rsidRPr="00847166">
        <w:rPr>
          <w:rStyle w:val="StyleUnderline"/>
        </w:rPr>
        <w:t>It is about being-with. As Latour has recently pointed out, however, the actual situation is far more drastically collective than that.</w:t>
      </w:r>
      <w:r>
        <w:t xml:space="preserve"> </w:t>
      </w:r>
      <w:r w:rsidRPr="00847166">
        <w:rPr>
          <w:rStyle w:val="StyleUnderline"/>
        </w:rPr>
        <w:t>All kinds of beings, from toxic waste to sea snails, are clamoring for our scientific, political, and artistic attention, and have become part of political life-to the detriment of monolithic conceptions of Nature.:</w:t>
      </w:r>
      <w:r>
        <w:t xml:space="preserve">10 </w:t>
      </w:r>
      <w:r w:rsidRPr="00847166">
        <w:rPr>
          <w:rStyle w:val="StyleUnderline"/>
        </w:rPr>
        <w:t xml:space="preserve">To write about ecology is to write about society, and not simply in the weak sense that our ideas of ecology are </w:t>
      </w:r>
      <w:proofErr w:type="spellStart"/>
      <w:proofErr w:type="gramStart"/>
      <w:r w:rsidRPr="00847166">
        <w:rPr>
          <w:rStyle w:val="StyleUnderline"/>
        </w:rPr>
        <w:t>soci</w:t>
      </w:r>
      <w:proofErr w:type="spellEnd"/>
      <w:r w:rsidRPr="00847166">
        <w:rPr>
          <w:rStyle w:val="StyleUnderline"/>
        </w:rPr>
        <w:t>?.!</w:t>
      </w:r>
      <w:proofErr w:type="gramEnd"/>
      <w:r w:rsidRPr="00847166">
        <w:rPr>
          <w:rStyle w:val="StyleUnderline"/>
        </w:rPr>
        <w:t xml:space="preserve"> constructions. </w:t>
      </w:r>
      <w:r w:rsidRPr="006028E3">
        <w:t xml:space="preserve">Historical conditions have abolished an </w:t>
      </w:r>
      <w:proofErr w:type="spellStart"/>
      <w:r w:rsidRPr="006028E3">
        <w:t>extrasocial</w:t>
      </w:r>
      <w:proofErr w:type="spellEnd"/>
      <w:r w:rsidRPr="006028E3">
        <w:t xml:space="preserve"> nature to which theories of society can appeal, while at the same time making the beings that fell under this heading impinge ever more urgently upon society. Different images of the environment suit different kinds of society. Substantialist images of a palpable, distinct "nature " embodied in at least one </w:t>
      </w:r>
      <w:proofErr w:type="gramStart"/>
      <w:r w:rsidRPr="006028E3">
        <w:t>actually existing</w:t>
      </w:r>
      <w:proofErr w:type="gramEnd"/>
      <w:r w:rsidRPr="006028E3">
        <w:t xml:space="preserve"> phenomenon (a particular species, a particular figure) generate authoritarian forms of collective organization. The deep ecological view of nature as a tangible entity tends this way. Essentialist ideas of a nature that cannot be rendered as an image have supported more egalitarian forms. It would be very helpful if </w:t>
      </w:r>
      <w:proofErr w:type="spellStart"/>
      <w:r w:rsidRPr="006028E3">
        <w:t>ecocritique</w:t>
      </w:r>
      <w:proofErr w:type="spellEnd"/>
      <w:r w:rsidRPr="006028E3">
        <w:t xml:space="preserve"> simply observed that there were other kinds of models for </w:t>
      </w:r>
      <w:proofErr w:type="gramStart"/>
      <w:r w:rsidRPr="006028E3">
        <w:t>nature .</w:t>
      </w:r>
      <w:proofErr w:type="gramEnd"/>
      <w:r w:rsidRPr="006028E3">
        <w:t xml:space="preserve"> For instance, the </w:t>
      </w:r>
      <w:proofErr w:type="spellStart"/>
      <w:r w:rsidRPr="006028E3">
        <w:t>repu</w:t>
      </w:r>
      <w:proofErr w:type="spellEnd"/>
      <w:r w:rsidRPr="006028E3">
        <w:t xml:space="preserve"> </w:t>
      </w:r>
      <w:proofErr w:type="spellStart"/>
      <w:r w:rsidRPr="006028E3">
        <w:t>blican</w:t>
      </w:r>
      <w:proofErr w:type="spellEnd"/>
      <w:r w:rsidRPr="006028E3">
        <w:t xml:space="preserve"> (</w:t>
      </w:r>
      <w:proofErr w:type="spellStart"/>
      <w:r w:rsidRPr="006028E3">
        <w:t>sm</w:t>
      </w:r>
      <w:proofErr w:type="spellEnd"/>
      <w:r w:rsidRPr="006028E3">
        <w:t xml:space="preserve"> all "r</w:t>
      </w:r>
      <w:proofErr w:type="gramStart"/>
      <w:r w:rsidRPr="006028E3">
        <w:t>" )</w:t>
      </w:r>
      <w:proofErr w:type="gramEnd"/>
      <w:r w:rsidRPr="006028E3">
        <w:t xml:space="preserve"> poetics derived from writers such as Milton and the neglected history of radical environmentalism in the English Revolution convey iconoclastic figures of the environment that transcend discrete forms of </w:t>
      </w:r>
      <w:proofErr w:type="spellStart"/>
      <w:r w:rsidRPr="006028E3">
        <w:t>representationY</w:t>
      </w:r>
      <w:proofErr w:type="spellEnd"/>
      <w:r w:rsidRPr="006028E3">
        <w:t xml:space="preserve"> O</w:t>
      </w:r>
      <w:r w:rsidRPr="006028E3">
        <w:rPr>
          <w:rStyle w:val="StyleUnderline"/>
        </w:rPr>
        <w:t>ther political forms prohibit graven images of nature. I</w:t>
      </w:r>
      <w:r w:rsidRPr="006028E3">
        <w:t xml:space="preserve">n contrast to the touchy-feely organicism derived from </w:t>
      </w:r>
      <w:proofErr w:type="spellStart"/>
      <w:r w:rsidRPr="006028E3">
        <w:t>Burkean</w:t>
      </w:r>
      <w:proofErr w:type="spellEnd"/>
      <w:r w:rsidRPr="006028E3">
        <w:t xml:space="preserve"> ideologies of class and tradition, we could think the environment in a more open, </w:t>
      </w:r>
      <w:proofErr w:type="gramStart"/>
      <w:r w:rsidRPr="006028E3">
        <w:t>rational</w:t>
      </w:r>
      <w:proofErr w:type="gramEnd"/>
      <w:r w:rsidRPr="006028E3">
        <w:t xml:space="preserve"> and differently sensuous manner. </w:t>
      </w:r>
      <w:r w:rsidRPr="006028E3">
        <w:rPr>
          <w:rStyle w:val="StyleUnderline"/>
        </w:rPr>
        <w:t xml:space="preserve">The study of iconoclastic representations of space and world recovers fresh </w:t>
      </w:r>
      <w:proofErr w:type="spellStart"/>
      <w:r w:rsidRPr="006028E3">
        <w:rPr>
          <w:rStyle w:val="StyleUnderline"/>
        </w:rPr>
        <w:t>wa</w:t>
      </w:r>
      <w:proofErr w:type="spellEnd"/>
      <w:r w:rsidRPr="006028E3">
        <w:rPr>
          <w:rStyle w:val="StyleUnderline"/>
        </w:rPr>
        <w:t xml:space="preserve"> </w:t>
      </w:r>
      <w:proofErr w:type="spellStart"/>
      <w:r w:rsidRPr="006028E3">
        <w:rPr>
          <w:rStyle w:val="StyleUnderline"/>
        </w:rPr>
        <w:t>ys</w:t>
      </w:r>
      <w:proofErr w:type="spellEnd"/>
      <w:r w:rsidRPr="006028E3">
        <w:rPr>
          <w:rStyle w:val="StyleUnderline"/>
        </w:rPr>
        <w:t xml:space="preserve"> of thinking and creating. Demonstrating that there are, at least, different sorts of fantasy </w:t>
      </w:r>
      <w:proofErr w:type="spellStart"/>
      <w:r w:rsidRPr="006028E3">
        <w:rPr>
          <w:rStyle w:val="StyleUnderline"/>
        </w:rPr>
        <w:t>im</w:t>
      </w:r>
      <w:proofErr w:type="spellEnd"/>
      <w:r w:rsidRPr="006028E3">
        <w:rPr>
          <w:rStyle w:val="StyleUnderline"/>
        </w:rPr>
        <w:t xml:space="preserve"> ages of the natural would refresh environmental thinking. But </w:t>
      </w:r>
      <w:proofErr w:type="spellStart"/>
      <w:r w:rsidRPr="006028E3">
        <w:rPr>
          <w:rStyle w:val="StyleUnderline"/>
        </w:rPr>
        <w:t>ecocritique</w:t>
      </w:r>
      <w:proofErr w:type="spellEnd"/>
      <w:r w:rsidRPr="006028E3">
        <w:rPr>
          <w:rStyle w:val="StyleUnderline"/>
        </w:rPr>
        <w:t xml:space="preserve"> does not stop there.</w:t>
      </w:r>
    </w:p>
    <w:p w14:paraId="173BF72B" w14:textId="05E2163F" w:rsidR="002D68B1" w:rsidRDefault="002D68B1" w:rsidP="002D68B1">
      <w:pPr>
        <w:pStyle w:val="Heading3"/>
      </w:pPr>
      <w:r>
        <w:t xml:space="preserve">Management </w:t>
      </w:r>
    </w:p>
    <w:p w14:paraId="7285F85F" w14:textId="77777777" w:rsidR="002D68B1" w:rsidRDefault="002D68B1" w:rsidP="002D68B1"/>
    <w:p w14:paraId="189646DB" w14:textId="77777777" w:rsidR="002D68B1" w:rsidRDefault="002D68B1" w:rsidP="002D68B1">
      <w:pPr>
        <w:pStyle w:val="Heading4"/>
      </w:pPr>
      <w:r>
        <w:t>Efforts to protect, manage, and control the environment only serve to reaffirm our internal belief that we are the gods of nature, these methods backfire and turn into failures on top of failure</w:t>
      </w:r>
    </w:p>
    <w:p w14:paraId="5828FA3A" w14:textId="77777777" w:rsidR="002D68B1" w:rsidRPr="00E04D90" w:rsidRDefault="002D68B1" w:rsidP="002D68B1">
      <w:pPr>
        <w:rPr>
          <w:sz w:val="16"/>
          <w:szCs w:val="16"/>
        </w:rPr>
      </w:pPr>
      <w:r w:rsidRPr="00E04D90">
        <w:rPr>
          <w:b/>
          <w:bCs/>
          <w:sz w:val="24"/>
        </w:rPr>
        <w:t>Kennedy 14</w:t>
      </w:r>
      <w:r>
        <w:t xml:space="preserve"> , </w:t>
      </w:r>
      <w:r w:rsidRPr="00E04D90">
        <w:rPr>
          <w:sz w:val="16"/>
          <w:szCs w:val="16"/>
        </w:rPr>
        <w:t xml:space="preserve">Tara </w:t>
      </w:r>
      <w:proofErr w:type="spellStart"/>
      <w:r w:rsidRPr="00E04D90">
        <w:rPr>
          <w:sz w:val="16"/>
          <w:szCs w:val="16"/>
        </w:rPr>
        <w:t>kennedy</w:t>
      </w:r>
      <w:proofErr w:type="spellEnd"/>
      <w:r w:rsidRPr="00E04D90">
        <w:rPr>
          <w:sz w:val="16"/>
          <w:szCs w:val="16"/>
        </w:rPr>
        <w:t xml:space="preserve"> is an author and a poet, she writes for scholarly articles, 7-12-2014 (Tara </w:t>
      </w:r>
      <w:proofErr w:type="spellStart"/>
      <w:r w:rsidRPr="00E04D90">
        <w:rPr>
          <w:sz w:val="16"/>
          <w:szCs w:val="16"/>
        </w:rPr>
        <w:t>kennedy</w:t>
      </w:r>
      <w:proofErr w:type="spellEnd"/>
      <w:r w:rsidRPr="00E04D90">
        <w:rPr>
          <w:sz w:val="16"/>
          <w:szCs w:val="16"/>
        </w:rPr>
        <w:t xml:space="preserve">, Heidegger and the Ethics of the Earth: Eco Phenomenology in the Age of Technology, p 132-134, </w:t>
      </w:r>
      <w:hyperlink r:id="rId69" w:history="1">
        <w:r w:rsidRPr="00E04D90">
          <w:rPr>
            <w:rStyle w:val="Hyperlink"/>
            <w:sz w:val="16"/>
            <w:szCs w:val="16"/>
          </w:rPr>
          <w:t>https://digitalrepository.unm.edu/cgi/viewcontent.cgi?article=1006&amp;context=phil_etds</w:t>
        </w:r>
      </w:hyperlink>
      <w:r w:rsidRPr="00E04D90">
        <w:rPr>
          <w:sz w:val="16"/>
          <w:szCs w:val="16"/>
        </w:rPr>
        <w:t>)</w:t>
      </w:r>
      <w:r>
        <w:t xml:space="preserve"> </w:t>
      </w:r>
      <w:r w:rsidRPr="00E04D90">
        <w:rPr>
          <w:sz w:val="16"/>
          <w:szCs w:val="16"/>
        </w:rPr>
        <w:t>//</w:t>
      </w:r>
      <w:proofErr w:type="spellStart"/>
      <w:r w:rsidRPr="00E04D90">
        <w:rPr>
          <w:sz w:val="16"/>
          <w:szCs w:val="16"/>
        </w:rPr>
        <w:t>em</w:t>
      </w:r>
      <w:proofErr w:type="spellEnd"/>
    </w:p>
    <w:p w14:paraId="37146587" w14:textId="77777777" w:rsidR="002D68B1" w:rsidRPr="00E04D90" w:rsidRDefault="002D68B1" w:rsidP="002D68B1">
      <w:pPr>
        <w:rPr>
          <w:sz w:val="16"/>
        </w:rPr>
      </w:pPr>
      <w:r w:rsidRPr="00E04D90">
        <w:rPr>
          <w:sz w:val="16"/>
        </w:rPr>
        <w:t xml:space="preserve">These virtues are implied in Heidegger’s characterization of Dasein as a shepherd. The human being as </w:t>
      </w:r>
      <w:proofErr w:type="spellStart"/>
      <w:r w:rsidRPr="00E04D90">
        <w:rPr>
          <w:sz w:val="16"/>
        </w:rPr>
        <w:t>ek-sisting</w:t>
      </w:r>
      <w:proofErr w:type="spellEnd"/>
      <w:r w:rsidRPr="00E04D90">
        <w:rPr>
          <w:sz w:val="16"/>
        </w:rPr>
        <w:t xml:space="preserve"> </w:t>
      </w:r>
      <w:proofErr w:type="gramStart"/>
      <w:r w:rsidRPr="00E04D90">
        <w:rPr>
          <w:sz w:val="16"/>
        </w:rPr>
        <w:t>has to</w:t>
      </w:r>
      <w:proofErr w:type="gramEnd"/>
      <w:r w:rsidRPr="00E04D90">
        <w:rPr>
          <w:sz w:val="16"/>
        </w:rPr>
        <w:t xml:space="preserve"> guard the truth of being. The human being is the shepherd of being.” 297 The image of the shepherd or guardian here is intended to denote someone who is devoted, caring, and understanding, similar in nature to the depiction of Christ as a shepherd. On this account, of course, Dasein is not to be understood to be some sort of god. Ladelle McWhorter warns that, without great caution, our practice of guardianship could dissolve into just that – a misguided understanding of ourselves as possessing the stature and characteristics of a powerful deity. </w:t>
      </w:r>
      <w:r w:rsidRPr="00E04D90">
        <w:rPr>
          <w:highlight w:val="cyan"/>
          <w:u w:val="single"/>
        </w:rPr>
        <w:t>We are</w:t>
      </w:r>
      <w:r w:rsidRPr="0084003D">
        <w:rPr>
          <w:u w:val="single"/>
        </w:rPr>
        <w:t xml:space="preserve"> affectionate shepherds, </w:t>
      </w:r>
      <w:r w:rsidRPr="00E04D90">
        <w:rPr>
          <w:highlight w:val="cyan"/>
          <w:u w:val="single"/>
        </w:rPr>
        <w:t>not managerial stewards, let alone masters of the universe</w:t>
      </w:r>
      <w:r w:rsidRPr="0084003D">
        <w:rPr>
          <w:u w:val="single"/>
        </w:rPr>
        <w:t>.</w:t>
      </w:r>
      <w:r w:rsidRPr="00E04D90">
        <w:rPr>
          <w:sz w:val="16"/>
        </w:rPr>
        <w:t xml:space="preserve"> “Today, on all sides of the ecological debate, we hear, with greater and greater frequency, the word management.” 298 Management is about order and control and having the power to do these things. Since </w:t>
      </w:r>
      <w:r w:rsidRPr="00E04D90">
        <w:rPr>
          <w:highlight w:val="cyan"/>
          <w:u w:val="single"/>
        </w:rPr>
        <w:t>an over-inflated</w:t>
      </w:r>
      <w:r w:rsidRPr="004146E8">
        <w:rPr>
          <w:u w:val="single"/>
        </w:rPr>
        <w:t xml:space="preserve"> </w:t>
      </w:r>
      <w:r w:rsidRPr="00E04D90">
        <w:rPr>
          <w:highlight w:val="cyan"/>
          <w:u w:val="single"/>
        </w:rPr>
        <w:t>sense of</w:t>
      </w:r>
      <w:r w:rsidRPr="004146E8">
        <w:rPr>
          <w:u w:val="single"/>
        </w:rPr>
        <w:t xml:space="preserve"> our own </w:t>
      </w:r>
      <w:r w:rsidRPr="00E04D90">
        <w:rPr>
          <w:highlight w:val="cyan"/>
          <w:u w:val="single"/>
        </w:rPr>
        <w:t>power and a misguided belief in our ability and right to impose order on the world is</w:t>
      </w:r>
      <w:r w:rsidRPr="004146E8">
        <w:rPr>
          <w:u w:val="single"/>
        </w:rPr>
        <w:t xml:space="preserve"> at the heart of the </w:t>
      </w:r>
      <w:r w:rsidRPr="00E04D90">
        <w:rPr>
          <w:highlight w:val="cyan"/>
          <w:u w:val="single"/>
        </w:rPr>
        <w:t>technological metaphysical paradigm</w:t>
      </w:r>
      <w:r w:rsidRPr="004146E8">
        <w:rPr>
          <w:u w:val="single"/>
        </w:rPr>
        <w:t xml:space="preserve"> being questioned here, </w:t>
      </w:r>
      <w:r w:rsidRPr="00E04D90">
        <w:rPr>
          <w:highlight w:val="cyan"/>
          <w:u w:val="single"/>
        </w:rPr>
        <w:t>the idea of ourselves as managers should be rejected</w:t>
      </w:r>
      <w:r w:rsidRPr="004146E8">
        <w:rPr>
          <w:u w:val="single"/>
        </w:rPr>
        <w:t>.</w:t>
      </w:r>
      <w:r w:rsidRPr="00E04D90">
        <w:rPr>
          <w:sz w:val="16"/>
        </w:rPr>
        <w:t xml:space="preserve"> “The danger of the managerial approach…lies…in what it forgets…It forgets that any other truths are possible, and it forgets that the belonging together of revealing with concealing is forever beyond the power of human management. We can never have, or know, it all; we can never manage everything.” 299 Therefore, while the technological worldview might depict humankind as the master and manipulator of the objects at his disposal, this is in stark contrast to 297 Heidegger, “Letter on ‘Humanism,’” 252. 298 McWhorter, “Guilt as Management Technology,” 11. 299 Ibid., 12. 130 the shepherd who cares for the flock, who respects the life and health of each lamb, and who is grateful for the gift of being able to execute such duties. Moreover, Heidegger emphasizes that Dasein safeguards being, not entities. “</w:t>
      </w:r>
      <w:r w:rsidRPr="00E04D90">
        <w:rPr>
          <w:highlight w:val="cyan"/>
          <w:u w:val="single"/>
        </w:rPr>
        <w:t>The human being is not the lord of entities</w:t>
      </w:r>
      <w:r w:rsidRPr="00870182">
        <w:rPr>
          <w:u w:val="single"/>
        </w:rPr>
        <w:t xml:space="preserve">. </w:t>
      </w:r>
      <w:r w:rsidRPr="00E04D90">
        <w:rPr>
          <w:sz w:val="16"/>
        </w:rPr>
        <w:t xml:space="preserve">The human being is the shepherd of being.” 300 Dasein is the shepherd who gathers ontological truths, sheltering and protecting them, seeing to it that they are safeguarded in a dangerous world, where totalizing technology threatens them with extinction. </w:t>
      </w:r>
      <w:r w:rsidRPr="00292D57">
        <w:rPr>
          <w:b/>
          <w:bCs/>
          <w:highlight w:val="cyan"/>
          <w:u w:val="single"/>
        </w:rPr>
        <w:t>When it comes to environmental concerns,</w:t>
      </w:r>
      <w:r w:rsidRPr="00292D57">
        <w:rPr>
          <w:b/>
          <w:bCs/>
          <w:u w:val="single"/>
        </w:rPr>
        <w:t xml:space="preserve"> though we may not be fully conscious of it, </w:t>
      </w:r>
      <w:r w:rsidRPr="00292D57">
        <w:rPr>
          <w:b/>
          <w:bCs/>
          <w:highlight w:val="cyan"/>
          <w:u w:val="single"/>
        </w:rPr>
        <w:t>our attempts to</w:t>
      </w:r>
      <w:r w:rsidRPr="00292D57">
        <w:rPr>
          <w:b/>
          <w:bCs/>
          <w:u w:val="single"/>
        </w:rPr>
        <w:t xml:space="preserve"> </w:t>
      </w:r>
      <w:r w:rsidRPr="00292D57">
        <w:rPr>
          <w:b/>
          <w:bCs/>
          <w:highlight w:val="cyan"/>
          <w:u w:val="single"/>
        </w:rPr>
        <w:t>resolve</w:t>
      </w:r>
      <w:r w:rsidRPr="00292D57">
        <w:rPr>
          <w:b/>
          <w:bCs/>
          <w:u w:val="single"/>
        </w:rPr>
        <w:t xml:space="preserve"> our guilt </w:t>
      </w:r>
      <w:r w:rsidRPr="00292D57">
        <w:rPr>
          <w:b/>
          <w:bCs/>
          <w:highlight w:val="cyan"/>
          <w:u w:val="single"/>
        </w:rPr>
        <w:t>inevitably</w:t>
      </w:r>
      <w:r w:rsidRPr="00292D57">
        <w:rPr>
          <w:b/>
          <w:bCs/>
          <w:u w:val="single"/>
        </w:rPr>
        <w:t xml:space="preserve"> </w:t>
      </w:r>
      <w:r w:rsidRPr="00292D57">
        <w:rPr>
          <w:b/>
          <w:bCs/>
          <w:highlight w:val="cyan"/>
          <w:u w:val="single"/>
        </w:rPr>
        <w:t xml:space="preserve">result in a </w:t>
      </w:r>
      <w:r w:rsidRPr="00292D57">
        <w:rPr>
          <w:b/>
          <w:bCs/>
          <w:u w:val="single"/>
        </w:rPr>
        <w:t xml:space="preserve">renewed commitment to the </w:t>
      </w:r>
      <w:r w:rsidRPr="00292D57">
        <w:rPr>
          <w:b/>
          <w:bCs/>
          <w:highlight w:val="cyan"/>
          <w:u w:val="single"/>
        </w:rPr>
        <w:t>view of humankind as maste</w:t>
      </w:r>
      <w:r w:rsidRPr="00E04D90">
        <w:rPr>
          <w:highlight w:val="cyan"/>
          <w:u w:val="single"/>
        </w:rPr>
        <w:t>r</w:t>
      </w:r>
      <w:r w:rsidRPr="00E04D90">
        <w:rPr>
          <w:sz w:val="16"/>
        </w:rPr>
        <w:t xml:space="preserve"> 307 Thomson, Heidegger on Ontotheology, 39. 308 McWhorter, “Guilt as Management Technology,” 13. 309 Ibid. 134 and commander of the world. </w:t>
      </w:r>
      <w:r w:rsidRPr="00825D19">
        <w:rPr>
          <w:u w:val="single"/>
        </w:rPr>
        <w:t xml:space="preserve">This is because </w:t>
      </w:r>
      <w:r w:rsidRPr="00E04D90">
        <w:rPr>
          <w:highlight w:val="cyan"/>
          <w:u w:val="single"/>
        </w:rPr>
        <w:t>we attempt to respond to unethical</w:t>
      </w:r>
      <w:r w:rsidRPr="00825D19">
        <w:rPr>
          <w:u w:val="single"/>
        </w:rPr>
        <w:t xml:space="preserve"> </w:t>
      </w:r>
      <w:r w:rsidRPr="00E04D90">
        <w:rPr>
          <w:highlight w:val="cyan"/>
          <w:u w:val="single"/>
        </w:rPr>
        <w:t xml:space="preserve">environmental practices by instituting better control </w:t>
      </w:r>
      <w:r w:rsidRPr="00E04D90">
        <w:rPr>
          <w:u w:val="single"/>
        </w:rPr>
        <w:t>over ourselves</w:t>
      </w:r>
      <w:r w:rsidRPr="00825D19">
        <w:rPr>
          <w:u w:val="single"/>
        </w:rPr>
        <w:t xml:space="preserve"> and our fellow humans. </w:t>
      </w:r>
      <w:r w:rsidRPr="00E04D90">
        <w:rPr>
          <w:highlight w:val="cyan"/>
          <w:u w:val="single"/>
        </w:rPr>
        <w:t>We ask how</w:t>
      </w:r>
      <w:r w:rsidRPr="00825D19">
        <w:rPr>
          <w:u w:val="single"/>
        </w:rPr>
        <w:t xml:space="preserve"> </w:t>
      </w:r>
      <w:r w:rsidRPr="00E04D90">
        <w:rPr>
          <w:highlight w:val="cyan"/>
          <w:u w:val="single"/>
        </w:rPr>
        <w:t>we can better manage ourselves, our needs, and our desires</w:t>
      </w:r>
      <w:r w:rsidRPr="00825D19">
        <w:rPr>
          <w:u w:val="single"/>
        </w:rPr>
        <w:t>. Therefore, “[</w:t>
      </w:r>
      <w:r w:rsidRPr="00E04D90">
        <w:rPr>
          <w:highlight w:val="cyan"/>
          <w:u w:val="single"/>
        </w:rPr>
        <w:t>o]</w:t>
      </w:r>
      <w:proofErr w:type="spellStart"/>
      <w:r w:rsidRPr="00E04D90">
        <w:rPr>
          <w:highlight w:val="cyan"/>
          <w:u w:val="single"/>
        </w:rPr>
        <w:t>ur</w:t>
      </w:r>
      <w:proofErr w:type="spellEnd"/>
      <w:r w:rsidRPr="00825D19">
        <w:rPr>
          <w:u w:val="single"/>
        </w:rPr>
        <w:t xml:space="preserve"> guilt professes our enduring faith in the </w:t>
      </w:r>
      <w:r w:rsidRPr="00E04D90">
        <w:rPr>
          <w:highlight w:val="cyan"/>
          <w:u w:val="single"/>
        </w:rPr>
        <w:t>managerial dream</w:t>
      </w:r>
      <w:r w:rsidRPr="00825D19">
        <w:rPr>
          <w:u w:val="single"/>
        </w:rPr>
        <w:t xml:space="preserve"> by insisting that [environmental] problems…</w:t>
      </w:r>
      <w:r w:rsidRPr="00E04D90">
        <w:rPr>
          <w:b/>
          <w:bCs/>
          <w:highlight w:val="cyan"/>
          <w:u w:val="single"/>
        </w:rPr>
        <w:t>lie simply in</w:t>
      </w:r>
      <w:r w:rsidRPr="00E04D90">
        <w:rPr>
          <w:b/>
          <w:bCs/>
          <w:u w:val="single"/>
        </w:rPr>
        <w:t xml:space="preserve"> </w:t>
      </w:r>
      <w:r w:rsidRPr="00E04D90">
        <w:rPr>
          <w:b/>
          <w:bCs/>
          <w:highlight w:val="cyan"/>
          <w:u w:val="single"/>
        </w:rPr>
        <w:t>mismanagement or in a failure to manage</w:t>
      </w:r>
      <w:r w:rsidRPr="00825D19">
        <w:rPr>
          <w:u w:val="single"/>
        </w:rPr>
        <w:t xml:space="preserve"> (to manage ourselves in this case) and </w:t>
      </w:r>
      <w:r w:rsidRPr="00E04D90">
        <w:rPr>
          <w:highlight w:val="cyan"/>
          <w:u w:val="single"/>
        </w:rPr>
        <w:t>by reaffirming to</w:t>
      </w:r>
      <w:r w:rsidRPr="00825D19">
        <w:rPr>
          <w:u w:val="single"/>
        </w:rPr>
        <w:t xml:space="preserve"> </w:t>
      </w:r>
      <w:r w:rsidRPr="00E04D90">
        <w:rPr>
          <w:highlight w:val="cyan"/>
          <w:u w:val="single"/>
        </w:rPr>
        <w:t>ourselves that if we</w:t>
      </w:r>
      <w:r w:rsidRPr="00825D19">
        <w:rPr>
          <w:u w:val="single"/>
        </w:rPr>
        <w:t xml:space="preserve"> had used our power to </w:t>
      </w:r>
      <w:r w:rsidRPr="00E04D90">
        <w:rPr>
          <w:highlight w:val="cyan"/>
          <w:u w:val="single"/>
        </w:rPr>
        <w:t xml:space="preserve">manage our </w:t>
      </w:r>
      <w:proofErr w:type="spellStart"/>
      <w:r w:rsidRPr="00E04D90">
        <w:rPr>
          <w:highlight w:val="cyan"/>
          <w:u w:val="single"/>
        </w:rPr>
        <w:t>behaviour</w:t>
      </w:r>
      <w:proofErr w:type="spellEnd"/>
      <w:r w:rsidRPr="00E04D90">
        <w:rPr>
          <w:highlight w:val="cyan"/>
          <w:u w:val="single"/>
        </w:rPr>
        <w:t xml:space="preserve"> better</w:t>
      </w:r>
      <w:r w:rsidRPr="00825D19">
        <w:rPr>
          <w:u w:val="single"/>
        </w:rPr>
        <w:t xml:space="preserve"> in the first </w:t>
      </w:r>
      <w:proofErr w:type="gramStart"/>
      <w:r w:rsidRPr="00825D19">
        <w:rPr>
          <w:u w:val="single"/>
        </w:rPr>
        <w:t>place</w:t>
      </w:r>
      <w:proofErr w:type="gramEnd"/>
      <w:r w:rsidRPr="00825D19">
        <w:rPr>
          <w:u w:val="single"/>
        </w:rPr>
        <w:t xml:space="preserve"> </w:t>
      </w:r>
      <w:r w:rsidRPr="00E04D90">
        <w:rPr>
          <w:highlight w:val="cyan"/>
          <w:u w:val="single"/>
        </w:rPr>
        <w:t>we could have avoided this mess</w:t>
      </w:r>
      <w:r w:rsidRPr="00E04D90">
        <w:rPr>
          <w:sz w:val="16"/>
        </w:rPr>
        <w:t xml:space="preserve">. In other words, when we respond to Heidegger’s call by indulging in feelings of guilt about how </w:t>
      </w:r>
      <w:r w:rsidRPr="00825D19">
        <w:rPr>
          <w:u w:val="single"/>
        </w:rPr>
        <w:t xml:space="preserve">we have been treating the object earth, </w:t>
      </w:r>
      <w:r w:rsidRPr="00E04D90">
        <w:rPr>
          <w:highlight w:val="cyan"/>
          <w:u w:val="single"/>
        </w:rPr>
        <w:t xml:space="preserve">we are </w:t>
      </w:r>
      <w:proofErr w:type="gramStart"/>
      <w:r w:rsidRPr="00E04D90">
        <w:rPr>
          <w:highlight w:val="cyan"/>
          <w:u w:val="single"/>
        </w:rPr>
        <w:t>really just</w:t>
      </w:r>
      <w:proofErr w:type="gramEnd"/>
      <w:r w:rsidRPr="00E04D90">
        <w:rPr>
          <w:highlight w:val="cyan"/>
          <w:u w:val="single"/>
        </w:rPr>
        <w:t xml:space="preserve"> telling ourselves how truly powerful we, as agents, are.”</w:t>
      </w:r>
      <w:r w:rsidRPr="00E04D90">
        <w:rPr>
          <w:sz w:val="16"/>
          <w:highlight w:val="cyan"/>
        </w:rPr>
        <w:t xml:space="preserve"> </w:t>
      </w:r>
      <w:r w:rsidRPr="00E04D90">
        <w:rPr>
          <w:sz w:val="16"/>
        </w:rPr>
        <w:t>310 The proper response to our recognition of our collective and individual failures conversely requires avoiding indulging in feelings of guilt and self-pity, which reflect the turning of a hopelessly blind eye to the problem. McWhorter’s argument is persuasive and helps to highlight the very insidiousness of the technological mindset, which seems to willfully try to reinstate itself even when we think we are doing our best to root it out</w:t>
      </w:r>
      <w:r w:rsidRPr="00CB5B58">
        <w:rPr>
          <w:u w:val="single"/>
        </w:rPr>
        <w:t xml:space="preserve">. </w:t>
      </w:r>
      <w:r w:rsidRPr="00E04D90">
        <w:rPr>
          <w:highlight w:val="cyan"/>
          <w:u w:val="single"/>
        </w:rPr>
        <w:t>An attention to the ways in which our responses to the problem may only be participations in and perpetuations of the problem is essential.</w:t>
      </w:r>
    </w:p>
    <w:p w14:paraId="2487B972" w14:textId="77777777" w:rsidR="002D68B1" w:rsidRPr="00930CBE" w:rsidRDefault="002D68B1" w:rsidP="002D68B1"/>
    <w:p w14:paraId="26EB9F83" w14:textId="77777777" w:rsidR="006A3ACF" w:rsidRDefault="006A3ACF" w:rsidP="006A3ACF">
      <w:pPr>
        <w:pStyle w:val="Heading3"/>
      </w:pPr>
      <w:r w:rsidRPr="007465A7">
        <w:t>Modernity</w:t>
      </w:r>
    </w:p>
    <w:p w14:paraId="38533AD5" w14:textId="77777777" w:rsidR="006A3ACF" w:rsidRPr="003D2824" w:rsidRDefault="006A3ACF" w:rsidP="006A3ACF"/>
    <w:p w14:paraId="6C04D9D7" w14:textId="77777777" w:rsidR="006A3ACF" w:rsidRPr="007465A7" w:rsidRDefault="006A3ACF" w:rsidP="006A3ACF">
      <w:pPr>
        <w:pStyle w:val="Heading4"/>
        <w:rPr>
          <w:rStyle w:val="Style13ptBold"/>
          <w:b/>
        </w:rPr>
      </w:pPr>
      <w:r w:rsidRPr="007465A7">
        <w:rPr>
          <w:rStyle w:val="Style13ptBold"/>
          <w:b/>
        </w:rPr>
        <w:t xml:space="preserve">Flat ontology allows us to overcome the dualism of Modernity by viewing all entities as objects to </w:t>
      </w:r>
      <w:r>
        <w:rPr>
          <w:rStyle w:val="Style13ptBold"/>
          <w:b/>
        </w:rPr>
        <w:t xml:space="preserve">reveal themselves </w:t>
      </w:r>
    </w:p>
    <w:p w14:paraId="1125EC7E" w14:textId="77777777" w:rsidR="006A3ACF" w:rsidRPr="008E56F8" w:rsidRDefault="006A3ACF" w:rsidP="006A3ACF">
      <w:r w:rsidRPr="008E56F8">
        <w:rPr>
          <w:rStyle w:val="Style13ptBold"/>
        </w:rPr>
        <w:t>Bryant 11</w:t>
      </w:r>
      <w:r w:rsidRPr="008E56F8">
        <w:t xml:space="preserve"> </w:t>
      </w:r>
    </w:p>
    <w:p w14:paraId="76EE5A16" w14:textId="77777777" w:rsidR="006A3ACF" w:rsidRPr="007465A7" w:rsidRDefault="006A3ACF" w:rsidP="006A3ACF">
      <w:pPr>
        <w:rPr>
          <w:sz w:val="14"/>
          <w:szCs w:val="14"/>
        </w:rPr>
      </w:pPr>
      <w:r w:rsidRPr="008E56F8">
        <w:rPr>
          <w:sz w:val="14"/>
          <w:szCs w:val="14"/>
        </w:rPr>
        <w:t xml:space="preserve">(Professor of Philosophy at Collin College 2011 Levi Democracy of Objects </w:t>
      </w:r>
      <w:hyperlink r:id="rId70" w:history="1">
        <w:r w:rsidRPr="008E56F8">
          <w:rPr>
            <w:rStyle w:val="Hyperlink"/>
            <w:sz w:val="14"/>
            <w:szCs w:val="14"/>
          </w:rPr>
          <w:t>http://quod.lib.umich.edu/o/ohp/9750134.0001.001/1:4/--</w:t>
        </w:r>
        <w:proofErr w:type="spellStart"/>
        <w:r w:rsidRPr="008E56F8">
          <w:rPr>
            <w:rStyle w:val="Hyperlink"/>
            <w:sz w:val="14"/>
            <w:szCs w:val="14"/>
          </w:rPr>
          <w:t>democracy-of-objects?rgn</w:t>
        </w:r>
        <w:proofErr w:type="spellEnd"/>
        <w:r w:rsidRPr="008E56F8">
          <w:rPr>
            <w:rStyle w:val="Hyperlink"/>
            <w:sz w:val="14"/>
            <w:szCs w:val="14"/>
          </w:rPr>
          <w:t>=div1;view=</w:t>
        </w:r>
        <w:proofErr w:type="spellStart"/>
        <w:r w:rsidRPr="008E56F8">
          <w:rPr>
            <w:rStyle w:val="Hyperlink"/>
            <w:sz w:val="14"/>
            <w:szCs w:val="14"/>
          </w:rPr>
          <w:t>fulltext</w:t>
        </w:r>
        <w:proofErr w:type="spellEnd"/>
      </w:hyperlink>
      <w:r w:rsidRPr="008E56F8">
        <w:rPr>
          <w:sz w:val="14"/>
          <w:szCs w:val="14"/>
        </w:rPr>
        <w:t>)</w:t>
      </w:r>
    </w:p>
    <w:p w14:paraId="310306AA" w14:textId="77777777" w:rsidR="006A3ACF" w:rsidRPr="00507C83" w:rsidRDefault="006A3ACF" w:rsidP="006A3ACF">
      <w:pPr>
        <w:rPr>
          <w:rStyle w:val="StyleUnderline"/>
        </w:rPr>
      </w:pPr>
      <w:r w:rsidRPr="00E2552B">
        <w:rPr>
          <w:sz w:val="16"/>
        </w:rPr>
        <w:t xml:space="preserve">From the foregoing it can be gathered that the ontology I am proposing is rather peculiar. </w:t>
      </w:r>
      <w:r w:rsidRPr="00507C83">
        <w:rPr>
          <w:rStyle w:val="StyleUnderline"/>
        </w:rPr>
        <w:t xml:space="preserve">Rather than treating objects as entities opposed to a subject, I treat all entities, including subjects, as objects. Moreover, </w:t>
      </w:r>
      <w:proofErr w:type="gramStart"/>
      <w:r w:rsidRPr="00507C83">
        <w:rPr>
          <w:rStyle w:val="StyleUnderline"/>
        </w:rPr>
        <w:t>in order to</w:t>
      </w:r>
      <w:proofErr w:type="gramEnd"/>
      <w:r w:rsidRPr="00507C83">
        <w:rPr>
          <w:rStyle w:val="StyleUnderline"/>
        </w:rPr>
        <w:t xml:space="preserve"> overcome the dual world hypothesis of Modernity, I argue that it is necessary to staunchly defend the autonomy of objects or substances, refusing any reduction of objects to their relations, whether these relations be relations to humans or other objects</w:t>
      </w:r>
      <w:r w:rsidRPr="00E2552B">
        <w:rPr>
          <w:sz w:val="16"/>
        </w:rPr>
        <w:t xml:space="preserve">. In my view, the root of the Modernist schema arises from relationism. If we are to escape the aporia that beset the Modernist schema this, above all, requires us to overcome relationism or the thesis that objects are constituted by their relations. Accordingly, following the ground-breaking work of Graham </w:t>
      </w:r>
      <w:r w:rsidRPr="00507C83">
        <w:rPr>
          <w:rStyle w:val="StyleUnderline"/>
        </w:rPr>
        <w:t>Harman's object-oriented philosophy, I argue that objects are withdrawn from all relation</w:t>
      </w:r>
      <w:r w:rsidRPr="00E2552B">
        <w:rPr>
          <w:sz w:val="16"/>
        </w:rPr>
        <w:t xml:space="preserve">. The consequences of this strange thesis are, I believe, profound. </w:t>
      </w:r>
      <w:r w:rsidRPr="00507C83">
        <w:rPr>
          <w:rStyle w:val="StyleUnderline"/>
        </w:rPr>
        <w:t xml:space="preserve">On the one hand, in arguing that objects are withdrawn from their relations, we </w:t>
      </w:r>
      <w:proofErr w:type="gramStart"/>
      <w:r w:rsidRPr="00507C83">
        <w:rPr>
          <w:rStyle w:val="StyleUnderline"/>
        </w:rPr>
        <w:t>are able to</w:t>
      </w:r>
      <w:proofErr w:type="gramEnd"/>
      <w:r w:rsidRPr="00507C83">
        <w:rPr>
          <w:rStyle w:val="StyleUnderline"/>
        </w:rPr>
        <w:t xml:space="preserve"> preserve the autonomy and irreducibility of substance, thereby sidestepping the endless, and at this point rather stale, debate between the epistemological realists and anti-realists.</w:t>
      </w:r>
      <w:r w:rsidRPr="00E2552B">
        <w:rPr>
          <w:sz w:val="16"/>
        </w:rPr>
        <w:t xml:space="preserve"> On the other hand, where the </w:t>
      </w:r>
      <w:r w:rsidRPr="00507C83">
        <w:rPr>
          <w:rStyle w:val="StyleUnderline"/>
        </w:rPr>
        <w:t xml:space="preserve">anti-realists have obsessively focused on a single gap between humans and objects, endlessly revolving around the </w:t>
      </w:r>
      <w:proofErr w:type="gramStart"/>
      <w:r w:rsidRPr="00507C83">
        <w:rPr>
          <w:rStyle w:val="StyleUnderline"/>
        </w:rPr>
        <w:t>manner in which</w:t>
      </w:r>
      <w:proofErr w:type="gramEnd"/>
      <w:r w:rsidRPr="00507C83">
        <w:rPr>
          <w:rStyle w:val="StyleUnderline"/>
        </w:rPr>
        <w:t xml:space="preserve"> objects are inaccessible to representation, object-oriented philosophy allows us to pluralize this gap, treating it not as a unique or privileged peculiarity of humans, but as true of all relations between objects whether they involve humans or not.</w:t>
      </w:r>
      <w:r w:rsidRPr="00E2552B">
        <w:rPr>
          <w:sz w:val="16"/>
        </w:rPr>
        <w:t xml:space="preserve"> In short, the difference between humans and other objects is not a difference in kind, but a difference in degree. Put differently, all objects translate one another. Translation is not unique to how the mind relates to the world. And as a consequence of this, no object has direct access to any other </w:t>
      </w:r>
      <w:proofErr w:type="gramStart"/>
      <w:r w:rsidRPr="00E2552B">
        <w:rPr>
          <w:sz w:val="16"/>
        </w:rPr>
        <w:t>object.</w:t>
      </w:r>
      <w:r w:rsidRPr="00E2552B">
        <w:rPr>
          <w:sz w:val="12"/>
        </w:rPr>
        <w:t>¶</w:t>
      </w:r>
      <w:proofErr w:type="gramEnd"/>
      <w:r w:rsidRPr="00E2552B">
        <w:rPr>
          <w:sz w:val="16"/>
        </w:rPr>
        <w:t xml:space="preserve"> </w:t>
      </w:r>
      <w:proofErr w:type="spellStart"/>
      <w:r w:rsidRPr="00E2552B">
        <w:rPr>
          <w:sz w:val="16"/>
        </w:rPr>
        <w:t>Onticology</w:t>
      </w:r>
      <w:proofErr w:type="spellEnd"/>
      <w:r w:rsidRPr="00E2552B">
        <w:rPr>
          <w:sz w:val="16"/>
        </w:rPr>
        <w:t xml:space="preserve"> and object-oriented philosophy thus find themselves in a strange position with respect to speculative realism. Speculative realism is a loosely affiliated philosophical movement that arose out of a Goldsmith's College conference organized by Alberto Toscano in 2007. While the participants at this event—Ray Brassier, Iain Hamilton Grant, Graham Harman, and Quentin </w:t>
      </w:r>
      <w:proofErr w:type="spellStart"/>
      <w:r w:rsidRPr="00E2552B">
        <w:rPr>
          <w:sz w:val="16"/>
        </w:rPr>
        <w:t>Meillassoux</w:t>
      </w:r>
      <w:proofErr w:type="spellEnd"/>
      <w:r w:rsidRPr="00E2552B">
        <w:rPr>
          <w:sz w:val="16"/>
        </w:rPr>
        <w:t>—share vastly different philosophical positions, they are all united in defending a variant of realism and in rejecting anti-realism or what they call “</w:t>
      </w:r>
      <w:proofErr w:type="spellStart"/>
      <w:r w:rsidRPr="00E2552B">
        <w:rPr>
          <w:sz w:val="16"/>
        </w:rPr>
        <w:t>correlationism</w:t>
      </w:r>
      <w:proofErr w:type="spellEnd"/>
      <w:r w:rsidRPr="00E2552B">
        <w:rPr>
          <w:sz w:val="16"/>
        </w:rPr>
        <w:t xml:space="preserve">”. With the other speculative realists, </w:t>
      </w:r>
      <w:proofErr w:type="spellStart"/>
      <w:r w:rsidRPr="00E2552B">
        <w:rPr>
          <w:sz w:val="16"/>
        </w:rPr>
        <w:t>onticology</w:t>
      </w:r>
      <w:proofErr w:type="spellEnd"/>
      <w:r w:rsidRPr="00E2552B">
        <w:rPr>
          <w:sz w:val="16"/>
        </w:rPr>
        <w:t xml:space="preserve"> and object-oriented philosophy defend a realist ontology that refuses to treat objects as constructions or mere correlates of mind, subject, culture, or language. However, with the anti-realists</w:t>
      </w:r>
      <w:r w:rsidRPr="00507C83">
        <w:rPr>
          <w:rStyle w:val="StyleUnderline"/>
        </w:rPr>
        <w:t xml:space="preserve">, </w:t>
      </w:r>
      <w:proofErr w:type="spellStart"/>
      <w:r w:rsidRPr="00507C83">
        <w:rPr>
          <w:rStyle w:val="StyleUnderline"/>
        </w:rPr>
        <w:t>onticology</w:t>
      </w:r>
      <w:proofErr w:type="spellEnd"/>
      <w:r w:rsidRPr="00507C83">
        <w:rPr>
          <w:rStyle w:val="StyleUnderline"/>
        </w:rPr>
        <w:t xml:space="preserve"> and object-oriented philosophy argue that objects have no direct access to one another and that each object translates other objects with which it </w:t>
      </w:r>
      <w:proofErr w:type="gramStart"/>
      <w:r w:rsidRPr="00507C83">
        <w:rPr>
          <w:rStyle w:val="StyleUnderline"/>
        </w:rPr>
        <w:t>enters into</w:t>
      </w:r>
      <w:proofErr w:type="gramEnd"/>
      <w:r w:rsidRPr="00507C83">
        <w:rPr>
          <w:rStyle w:val="StyleUnderline"/>
        </w:rPr>
        <w:t xml:space="preserve"> non-relational relations. Object-oriented philosophy and </w:t>
      </w:r>
      <w:proofErr w:type="spellStart"/>
      <w:r w:rsidRPr="00507C83">
        <w:rPr>
          <w:rStyle w:val="StyleUnderline"/>
        </w:rPr>
        <w:t>onticology</w:t>
      </w:r>
      <w:proofErr w:type="spellEnd"/>
      <w:r w:rsidRPr="00507C83">
        <w:rPr>
          <w:rStyle w:val="StyleUnderline"/>
        </w:rPr>
        <w:t xml:space="preserve"> thus reject the epistemological realism of other realist philosophies, taking leave of the project of policing representations and demystifying critique.</w:t>
      </w:r>
      <w:r w:rsidRPr="00E2552B">
        <w:rPr>
          <w:sz w:val="16"/>
        </w:rPr>
        <w:t xml:space="preserve"> The difference is that where the anti-realists focus on a single gap between humans and objects</w:t>
      </w:r>
      <w:r w:rsidRPr="00507C83">
        <w:rPr>
          <w:rStyle w:val="StyleUnderline"/>
        </w:rPr>
        <w:t xml:space="preserve">, object-oriented philosophy and </w:t>
      </w:r>
      <w:proofErr w:type="spellStart"/>
      <w:r w:rsidRPr="00507C83">
        <w:rPr>
          <w:rStyle w:val="StyleUnderline"/>
        </w:rPr>
        <w:t>onticology</w:t>
      </w:r>
      <w:proofErr w:type="spellEnd"/>
      <w:r w:rsidRPr="00507C83">
        <w:rPr>
          <w:rStyle w:val="StyleUnderline"/>
        </w:rPr>
        <w:t xml:space="preserve"> treat this gap as a ubiquitous feature of all beings. One of the great strengths of object-oriented philosophy and </w:t>
      </w:r>
      <w:proofErr w:type="spellStart"/>
      <w:r w:rsidRPr="00507C83">
        <w:rPr>
          <w:rStyle w:val="StyleUnderline"/>
        </w:rPr>
        <w:t>onticology</w:t>
      </w:r>
      <w:proofErr w:type="spellEnd"/>
      <w:r w:rsidRPr="00507C83">
        <w:rPr>
          <w:rStyle w:val="StyleUnderline"/>
        </w:rPr>
        <w:t xml:space="preserve"> is thus, I believe, that it can integrate </w:t>
      </w:r>
      <w:proofErr w:type="gramStart"/>
      <w:r w:rsidRPr="00507C83">
        <w:rPr>
          <w:rStyle w:val="StyleUnderline"/>
        </w:rPr>
        <w:t>a number of</w:t>
      </w:r>
      <w:proofErr w:type="gramEnd"/>
      <w:r w:rsidRPr="00507C83">
        <w:rPr>
          <w:rStyle w:val="StyleUnderline"/>
        </w:rPr>
        <w:t xml:space="preserve"> the findings of anti-realist philosophy, and continental social and political theory, without falling into the deadlocks that currently plague anti-realist strains of thought.</w:t>
      </w:r>
    </w:p>
    <w:p w14:paraId="5C236738" w14:textId="77777777" w:rsidR="006A3ACF" w:rsidRDefault="006A3ACF" w:rsidP="006A3ACF">
      <w:pPr>
        <w:pStyle w:val="Heading3"/>
      </w:pPr>
      <w:r>
        <w:t>Ontology First</w:t>
      </w:r>
    </w:p>
    <w:p w14:paraId="553BC9C7" w14:textId="77777777" w:rsidR="006A3ACF" w:rsidRPr="003D2824" w:rsidRDefault="006A3ACF" w:rsidP="006A3ACF"/>
    <w:p w14:paraId="71B8A97D" w14:textId="77777777" w:rsidR="006A3ACF" w:rsidRPr="007465A7" w:rsidRDefault="006A3ACF" w:rsidP="006A3ACF">
      <w:pPr>
        <w:pStyle w:val="Heading4"/>
        <w:rPr>
          <w:rStyle w:val="Style13ptBold"/>
          <w:b/>
        </w:rPr>
      </w:pPr>
      <w:r w:rsidRPr="007465A7">
        <w:rPr>
          <w:rStyle w:val="Style13ptBold"/>
          <w:b/>
        </w:rPr>
        <w:t xml:space="preserve">Ontology comes before epistemology </w:t>
      </w:r>
    </w:p>
    <w:p w14:paraId="544B0437" w14:textId="77777777" w:rsidR="006A3ACF" w:rsidRPr="00962213" w:rsidRDefault="006A3ACF" w:rsidP="006A3ACF">
      <w:pPr>
        <w:rPr>
          <w:rStyle w:val="Style13ptBold"/>
        </w:rPr>
      </w:pPr>
      <w:r w:rsidRPr="00962213">
        <w:rPr>
          <w:rStyle w:val="Style13ptBold"/>
        </w:rPr>
        <w:t>Bryant 09</w:t>
      </w:r>
    </w:p>
    <w:p w14:paraId="5CED89B8" w14:textId="77777777" w:rsidR="006A3ACF" w:rsidRPr="00536D80" w:rsidRDefault="006A3ACF" w:rsidP="006A3ACF">
      <w:pPr>
        <w:rPr>
          <w:sz w:val="16"/>
          <w:szCs w:val="16"/>
        </w:rPr>
      </w:pPr>
      <w:r w:rsidRPr="003008BB">
        <w:rPr>
          <w:sz w:val="16"/>
          <w:szCs w:val="16"/>
        </w:rPr>
        <w:t xml:space="preserve">(Levi R. Bryant, prof of </w:t>
      </w:r>
      <w:proofErr w:type="spellStart"/>
      <w:r w:rsidRPr="003008BB">
        <w:rPr>
          <w:sz w:val="16"/>
          <w:szCs w:val="16"/>
        </w:rPr>
        <w:t>phil</w:t>
      </w:r>
      <w:proofErr w:type="spellEnd"/>
      <w:r w:rsidRPr="003008BB">
        <w:rPr>
          <w:sz w:val="16"/>
          <w:szCs w:val="16"/>
        </w:rPr>
        <w:t xml:space="preserve"> @ Collin College </w:t>
      </w:r>
      <w:proofErr w:type="gramStart"/>
      <w:r w:rsidRPr="003008BB">
        <w:rPr>
          <w:sz w:val="16"/>
          <w:szCs w:val="16"/>
        </w:rPr>
        <w:t>The</w:t>
      </w:r>
      <w:proofErr w:type="gramEnd"/>
      <w:r w:rsidRPr="003008BB">
        <w:rPr>
          <w:sz w:val="16"/>
          <w:szCs w:val="16"/>
        </w:rPr>
        <w:t xml:space="preserve"> Ontic Principle: Outline of an Object-Oriented Ontology, 2009, http://www.re-press.org/book-files/OA_Version_Speculative_Turn_9780980668346.pdf)</w:t>
      </w:r>
    </w:p>
    <w:p w14:paraId="1FC94C96" w14:textId="77777777" w:rsidR="006A3ACF" w:rsidRPr="007C4942" w:rsidRDefault="006A3ACF" w:rsidP="006A3ACF">
      <w:pPr>
        <w:rPr>
          <w:sz w:val="16"/>
        </w:rPr>
      </w:pPr>
      <w:r w:rsidRPr="007C4942">
        <w:rPr>
          <w:sz w:val="16"/>
        </w:rPr>
        <w:t xml:space="preserve">Consequently, prior to even posing questions of knowledge, of how we can know, </w:t>
      </w:r>
      <w:r w:rsidRPr="007C4942">
        <w:rPr>
          <w:sz w:val="12"/>
        </w:rPr>
        <w:t>¶</w:t>
      </w:r>
      <w:r w:rsidRPr="007C4942">
        <w:rPr>
          <w:sz w:val="16"/>
        </w:rPr>
        <w:t xml:space="preserve"> whether we can know, and what we can know, the would-be knower is already situated </w:t>
      </w:r>
      <w:r w:rsidRPr="007C4942">
        <w:rPr>
          <w:sz w:val="12"/>
        </w:rPr>
        <w:t>¶</w:t>
      </w:r>
      <w:r w:rsidRPr="007C4942">
        <w:rPr>
          <w:sz w:val="16"/>
        </w:rPr>
        <w:t xml:space="preserve"> among differences. Here we encounter one reason that the Ontic Principle is formulated as it is. Situated among differences, we must say that there are (es </w:t>
      </w:r>
      <w:proofErr w:type="spellStart"/>
      <w:r w:rsidRPr="007C4942">
        <w:rPr>
          <w:sz w:val="16"/>
        </w:rPr>
        <w:t>gibt</w:t>
      </w:r>
      <w:proofErr w:type="spellEnd"/>
      <w:r w:rsidRPr="007C4942">
        <w:rPr>
          <w:sz w:val="16"/>
        </w:rPr>
        <w:t xml:space="preserve">, il y a) differences. However, this thereness is indifferent to human existence. It is not a thereness </w:t>
      </w:r>
      <w:r w:rsidRPr="007C4942">
        <w:rPr>
          <w:sz w:val="12"/>
        </w:rPr>
        <w:t>¶</w:t>
      </w:r>
      <w:r w:rsidRPr="007C4942">
        <w:rPr>
          <w:sz w:val="16"/>
        </w:rPr>
        <w:t xml:space="preserve"> for us, but a thereness of being. The incipient knower would like to know something of </w:t>
      </w:r>
      <w:r w:rsidRPr="007C4942">
        <w:rPr>
          <w:sz w:val="12"/>
        </w:rPr>
        <w:t>¶</w:t>
      </w:r>
      <w:r w:rsidRPr="007C4942">
        <w:rPr>
          <w:sz w:val="16"/>
        </w:rPr>
        <w:t xml:space="preserve"> these differences. She would like to know which differences in the object make a difference, what ordered relations there are between differences of differing objects, and </w:t>
      </w:r>
      <w:r w:rsidRPr="007C4942">
        <w:rPr>
          <w:sz w:val="12"/>
        </w:rPr>
        <w:t>¶</w:t>
      </w:r>
      <w:r w:rsidRPr="007C4942">
        <w:rPr>
          <w:sz w:val="16"/>
        </w:rPr>
        <w:t xml:space="preserve"> so on. It is this ‘thereness’ of difference that first provokes wonder and inquiry into beings. Noting that differences come-to-be and pass-away, the incipient knower wishes to </w:t>
      </w:r>
      <w:r w:rsidRPr="007C4942">
        <w:rPr>
          <w:sz w:val="12"/>
        </w:rPr>
        <w:t>¶</w:t>
      </w:r>
      <w:r w:rsidRPr="007C4942">
        <w:rPr>
          <w:sz w:val="16"/>
        </w:rPr>
        <w:t xml:space="preserve"> know something of this coming-to-be and passing-away and </w:t>
      </w:r>
      <w:proofErr w:type="gramStart"/>
      <w:r w:rsidRPr="007C4942">
        <w:rPr>
          <w:sz w:val="16"/>
        </w:rPr>
        <w:t>whether or not</w:t>
      </w:r>
      <w:proofErr w:type="gramEnd"/>
      <w:r w:rsidRPr="007C4942">
        <w:rPr>
          <w:sz w:val="16"/>
        </w:rPr>
        <w:t xml:space="preserve"> there are </w:t>
      </w:r>
      <w:r w:rsidRPr="007C4942">
        <w:rPr>
          <w:sz w:val="12"/>
        </w:rPr>
        <w:t>¶</w:t>
      </w:r>
      <w:r w:rsidRPr="007C4942">
        <w:rPr>
          <w:sz w:val="16"/>
        </w:rPr>
        <w:t xml:space="preserve"> any enduring differences. Thus, far from difference having a status posterior to questions of knowledge, the thereness of difference is given and is what first provokes inquiry and questions of </w:t>
      </w:r>
      <w:proofErr w:type="gramStart"/>
      <w:r w:rsidRPr="007C4942">
        <w:rPr>
          <w:sz w:val="16"/>
        </w:rPr>
        <w:t>knowledge.</w:t>
      </w:r>
      <w:r w:rsidRPr="007C4942">
        <w:rPr>
          <w:sz w:val="12"/>
        </w:rPr>
        <w:t>¶</w:t>
      </w:r>
      <w:proofErr w:type="gramEnd"/>
      <w:r w:rsidRPr="007C4942">
        <w:rPr>
          <w:sz w:val="16"/>
        </w:rPr>
        <w:t xml:space="preserve"> </w:t>
      </w:r>
      <w:r w:rsidRPr="007C4942">
        <w:rPr>
          <w:rStyle w:val="StyleUnderline"/>
        </w:rPr>
        <w:t xml:space="preserve">Paradoxically it therefore follows that epistemology cannot be first philosophy. </w:t>
      </w:r>
      <w:r w:rsidRPr="007C4942">
        <w:rPr>
          <w:rStyle w:val="StyleUnderline"/>
          <w:sz w:val="12"/>
        </w:rPr>
        <w:t>¶</w:t>
      </w:r>
      <w:r w:rsidRPr="007C4942">
        <w:rPr>
          <w:rStyle w:val="StyleUnderline"/>
        </w:rPr>
        <w:t xml:space="preserve"> Insofar as the question of knowledge presupposes a pre-epistemological comprehension of difference, the question of knowledge always comes second in relation to the </w:t>
      </w:r>
      <w:r w:rsidRPr="007C4942">
        <w:rPr>
          <w:rStyle w:val="StyleUnderline"/>
          <w:sz w:val="12"/>
        </w:rPr>
        <w:t>¶</w:t>
      </w:r>
      <w:r w:rsidRPr="007C4942">
        <w:rPr>
          <w:rStyle w:val="StyleUnderline"/>
        </w:rPr>
        <w:t xml:space="preserve"> metaphysical or ontological priority of difference</w:t>
      </w:r>
      <w:r w:rsidRPr="007C4942">
        <w:rPr>
          <w:sz w:val="16"/>
        </w:rPr>
        <w:t xml:space="preserve">. </w:t>
      </w:r>
      <w:r w:rsidRPr="007C4942">
        <w:rPr>
          <w:rStyle w:val="StyleUnderline"/>
        </w:rPr>
        <w:t xml:space="preserve">As such, there can be no question of </w:t>
      </w:r>
      <w:r w:rsidRPr="007C4942">
        <w:rPr>
          <w:rStyle w:val="StyleUnderline"/>
          <w:sz w:val="12"/>
        </w:rPr>
        <w:t>¶</w:t>
      </w:r>
      <w:r w:rsidRPr="007C4942">
        <w:rPr>
          <w:rStyle w:val="StyleUnderline"/>
        </w:rPr>
        <w:t xml:space="preserve"> securing the grounds of knowledge in advance or prior to an actual engagement with </w:t>
      </w:r>
      <w:r w:rsidRPr="007C4942">
        <w:rPr>
          <w:rStyle w:val="StyleUnderline"/>
          <w:sz w:val="12"/>
        </w:rPr>
        <w:t>¶</w:t>
      </w:r>
      <w:r w:rsidRPr="007C4942">
        <w:rPr>
          <w:rStyle w:val="StyleUnderline"/>
        </w:rPr>
        <w:t xml:space="preserve"> difference. Every epistemology or critical orientation favors its </w:t>
      </w:r>
      <w:proofErr w:type="gramStart"/>
      <w:r w:rsidRPr="007C4942">
        <w:rPr>
          <w:rStyle w:val="StyleUnderline"/>
        </w:rPr>
        <w:t>particular differences</w:t>
      </w:r>
      <w:proofErr w:type="gramEnd"/>
      <w:r w:rsidRPr="007C4942">
        <w:rPr>
          <w:rStyle w:val="StyleUnderline"/>
        </w:rPr>
        <w:t xml:space="preserve"> that it strives to guarantee, and these differences are always pre-epistemological or </w:t>
      </w:r>
      <w:r w:rsidRPr="007C4942">
        <w:rPr>
          <w:rStyle w:val="StyleUnderline"/>
          <w:sz w:val="12"/>
        </w:rPr>
        <w:t>¶</w:t>
      </w:r>
      <w:r w:rsidRPr="007C4942">
        <w:rPr>
          <w:rStyle w:val="StyleUnderline"/>
        </w:rPr>
        <w:t xml:space="preserve"> of a metaphysical sort</w:t>
      </w:r>
      <w:r w:rsidRPr="007C4942">
        <w:rPr>
          <w:sz w:val="16"/>
        </w:rPr>
        <w:t xml:space="preserve">. Thus, for example, Kant does not first engage in a critical reflection on the nature and limits of our faculties and then proceed to ground physics </w:t>
      </w:r>
      <w:r w:rsidRPr="007C4942">
        <w:rPr>
          <w:sz w:val="12"/>
        </w:rPr>
        <w:t>¶</w:t>
      </w:r>
      <w:r w:rsidRPr="007C4942">
        <w:rPr>
          <w:sz w:val="16"/>
        </w:rPr>
        <w:t xml:space="preserve"> and mathematics, but rather first begins with the truth of physics and mathematics </w:t>
      </w:r>
      <w:r w:rsidRPr="007C4942">
        <w:rPr>
          <w:sz w:val="12"/>
        </w:rPr>
        <w:t>¶</w:t>
      </w:r>
      <w:r w:rsidRPr="007C4942">
        <w:rPr>
          <w:sz w:val="16"/>
        </w:rPr>
        <w:t xml:space="preserve"> and then proceeds to determine how the structure of our faculties renders this knowledge possible. As I will attempt to show further on, difference requires no grounding </w:t>
      </w:r>
      <w:r w:rsidRPr="007C4942">
        <w:rPr>
          <w:sz w:val="12"/>
        </w:rPr>
        <w:t>¶</w:t>
      </w:r>
      <w:r w:rsidRPr="007C4942">
        <w:rPr>
          <w:sz w:val="16"/>
        </w:rPr>
        <w:t xml:space="preserve"> from mind.</w:t>
      </w:r>
    </w:p>
    <w:p w14:paraId="088BC9D2" w14:textId="77777777" w:rsidR="006A3ACF" w:rsidRPr="007D5909" w:rsidRDefault="006A3ACF" w:rsidP="006A3ACF">
      <w:pPr>
        <w:pStyle w:val="Heading4"/>
        <w:rPr>
          <w:rStyle w:val="Style13ptBold"/>
          <w:b/>
        </w:rPr>
      </w:pPr>
      <w:proofErr w:type="spellStart"/>
      <w:r w:rsidRPr="003D2824">
        <w:t>Onticology</w:t>
      </w:r>
      <w:proofErr w:type="spellEnd"/>
      <w:r w:rsidRPr="003D2824">
        <w:t xml:space="preserve"> comes before discourse.</w:t>
      </w:r>
    </w:p>
    <w:p w14:paraId="75CA4105" w14:textId="77777777" w:rsidR="006A3ACF" w:rsidRPr="00962213" w:rsidRDefault="006A3ACF" w:rsidP="006A3ACF">
      <w:pPr>
        <w:rPr>
          <w:rStyle w:val="Style13ptBold"/>
        </w:rPr>
      </w:pPr>
      <w:r w:rsidRPr="00962213">
        <w:rPr>
          <w:rStyle w:val="Style13ptBold"/>
        </w:rPr>
        <w:t>Bryant 11</w:t>
      </w:r>
    </w:p>
    <w:p w14:paraId="6B2D64CF" w14:textId="77777777" w:rsidR="006A3ACF" w:rsidRPr="00CD3503" w:rsidRDefault="006A3ACF" w:rsidP="006A3ACF">
      <w:pPr>
        <w:rPr>
          <w:sz w:val="16"/>
          <w:szCs w:val="16"/>
        </w:rPr>
      </w:pPr>
      <w:r w:rsidRPr="00CD3503">
        <w:rPr>
          <w:sz w:val="16"/>
          <w:szCs w:val="16"/>
        </w:rPr>
        <w:t xml:space="preserve">(Levi R. Bryant, prof of </w:t>
      </w:r>
      <w:proofErr w:type="spellStart"/>
      <w:r w:rsidRPr="00CD3503">
        <w:rPr>
          <w:sz w:val="16"/>
          <w:szCs w:val="16"/>
        </w:rPr>
        <w:t>phil</w:t>
      </w:r>
      <w:proofErr w:type="spellEnd"/>
      <w:r w:rsidRPr="00CD3503">
        <w:rPr>
          <w:sz w:val="16"/>
          <w:szCs w:val="16"/>
        </w:rPr>
        <w:t xml:space="preserve"> @ Collin College, The Democracy of Objects, Open Humanities Press, 2011, http://openhumanitiespress.org/Bryant_2011_The%20Democracy%20of%20Objects.pdf</w:t>
      </w:r>
      <w:r>
        <w:rPr>
          <w:sz w:val="16"/>
          <w:szCs w:val="16"/>
        </w:rPr>
        <w:t>)</w:t>
      </w:r>
    </w:p>
    <w:p w14:paraId="47814D1D" w14:textId="77777777" w:rsidR="006A3ACF" w:rsidRPr="00571CEB" w:rsidRDefault="006A3ACF" w:rsidP="006A3ACF">
      <w:pPr>
        <w:rPr>
          <w:rStyle w:val="StyleUnderline"/>
        </w:rPr>
      </w:pPr>
      <w:r w:rsidRPr="00E2552B">
        <w:rPr>
          <w:sz w:val="16"/>
        </w:rPr>
        <w:t xml:space="preserve">By way of a second point, while both </w:t>
      </w:r>
      <w:proofErr w:type="spellStart"/>
      <w:r w:rsidRPr="00E2552B">
        <w:rPr>
          <w:sz w:val="16"/>
        </w:rPr>
        <w:t>onticology</w:t>
      </w:r>
      <w:proofErr w:type="spellEnd"/>
      <w:r w:rsidRPr="00E2552B">
        <w:rPr>
          <w:sz w:val="16"/>
        </w:rPr>
        <w:t xml:space="preserve"> and </w:t>
      </w:r>
      <w:proofErr w:type="spellStart"/>
      <w:r w:rsidRPr="00E2552B">
        <w:rPr>
          <w:sz w:val="16"/>
        </w:rPr>
        <w:t>Žižek</w:t>
      </w:r>
      <w:proofErr w:type="spellEnd"/>
      <w:r w:rsidRPr="00E2552B">
        <w:rPr>
          <w:sz w:val="16"/>
        </w:rPr>
        <w:t xml:space="preserve"> argue that </w:t>
      </w:r>
      <w:r w:rsidRPr="00E2552B">
        <w:rPr>
          <w:sz w:val="12"/>
        </w:rPr>
        <w:t>¶</w:t>
      </w:r>
      <w:r w:rsidRPr="00E2552B">
        <w:rPr>
          <w:sz w:val="16"/>
        </w:rPr>
        <w:t xml:space="preserve"> objects are split, the two do so for radically different reasons. For Žižek, </w:t>
      </w:r>
      <w:r w:rsidRPr="00E2552B">
        <w:rPr>
          <w:sz w:val="12"/>
        </w:rPr>
        <w:t>¶</w:t>
      </w:r>
      <w:r w:rsidRPr="00E2552B">
        <w:rPr>
          <w:sz w:val="16"/>
        </w:rPr>
        <w:t xml:space="preserve"> objects are split between their appearance and the void of their place of Chapter 3: Virtual Proper Being 131</w:t>
      </w:r>
      <w:r w:rsidRPr="00E2552B">
        <w:rPr>
          <w:sz w:val="12"/>
        </w:rPr>
        <w:t>¶</w:t>
      </w:r>
      <w:r w:rsidRPr="00E2552B">
        <w:rPr>
          <w:sz w:val="16"/>
        </w:rPr>
        <w:t xml:space="preserve"> inscription in the symbolic. </w:t>
      </w:r>
      <w:proofErr w:type="gramStart"/>
      <w:r w:rsidRPr="00E2552B">
        <w:rPr>
          <w:sz w:val="16"/>
        </w:rPr>
        <w:t>As a consequence of</w:t>
      </w:r>
      <w:proofErr w:type="gramEnd"/>
      <w:r w:rsidRPr="00E2552B">
        <w:rPr>
          <w:sz w:val="16"/>
        </w:rPr>
        <w:t xml:space="preserve"> this divide between placeholder and place, objects can never be identical to themselves. Insofar as </w:t>
      </w:r>
      <w:r w:rsidRPr="00E2552B">
        <w:rPr>
          <w:sz w:val="12"/>
        </w:rPr>
        <w:t>¶</w:t>
      </w:r>
      <w:r w:rsidRPr="00E2552B">
        <w:rPr>
          <w:sz w:val="16"/>
        </w:rPr>
        <w:t xml:space="preserve"> objects are split between their appearance and the void of their place of </w:t>
      </w:r>
      <w:r w:rsidRPr="00E2552B">
        <w:rPr>
          <w:sz w:val="12"/>
        </w:rPr>
        <w:t>¶</w:t>
      </w:r>
      <w:r w:rsidRPr="00E2552B">
        <w:rPr>
          <w:sz w:val="16"/>
        </w:rPr>
        <w:t xml:space="preserve"> inscription, objects are effects of the symbolic or the signifier. Here Žižek </w:t>
      </w:r>
      <w:r w:rsidRPr="00E2552B">
        <w:rPr>
          <w:sz w:val="12"/>
        </w:rPr>
        <w:t>¶</w:t>
      </w:r>
      <w:r w:rsidRPr="00E2552B">
        <w:rPr>
          <w:sz w:val="16"/>
        </w:rPr>
        <w:t xml:space="preserve"> directly follows Lacan, for as Lacan remarks in Encore, “[t]he universe is </w:t>
      </w:r>
      <w:r w:rsidRPr="00E2552B">
        <w:rPr>
          <w:sz w:val="12"/>
        </w:rPr>
        <w:t>¶</w:t>
      </w:r>
      <w:r w:rsidRPr="00E2552B">
        <w:rPr>
          <w:sz w:val="16"/>
        </w:rPr>
        <w:t xml:space="preserve"> a flower of rhetoric”.143 The claim that the universe is a flower of rhetoric </w:t>
      </w:r>
      <w:r w:rsidRPr="00E2552B">
        <w:rPr>
          <w:sz w:val="12"/>
        </w:rPr>
        <w:t>¶</w:t>
      </w:r>
      <w:r w:rsidRPr="00E2552B">
        <w:rPr>
          <w:sz w:val="16"/>
        </w:rPr>
        <w:t xml:space="preserve"> is the claim that the universe is an effect or product of rhetoric. The </w:t>
      </w:r>
      <w:r w:rsidRPr="00E2552B">
        <w:rPr>
          <w:sz w:val="12"/>
        </w:rPr>
        <w:t>¶</w:t>
      </w:r>
      <w:r w:rsidRPr="00E2552B">
        <w:rPr>
          <w:sz w:val="16"/>
        </w:rPr>
        <w:t xml:space="preserve"> universe, for Lacan, is that which blooms out of language and speech. And </w:t>
      </w:r>
      <w:r w:rsidRPr="00E2552B">
        <w:rPr>
          <w:sz w:val="12"/>
        </w:rPr>
        <w:t>¶</w:t>
      </w:r>
      <w:r w:rsidRPr="00E2552B">
        <w:rPr>
          <w:sz w:val="16"/>
        </w:rPr>
        <w:t xml:space="preserve"> indeed, earlier we find Lacan remarking that, “[t]here isn't the slightest </w:t>
      </w:r>
      <w:r w:rsidRPr="00E2552B">
        <w:rPr>
          <w:sz w:val="12"/>
        </w:rPr>
        <w:t>¶</w:t>
      </w:r>
      <w:r w:rsidRPr="00E2552B">
        <w:rPr>
          <w:sz w:val="16"/>
        </w:rPr>
        <w:t xml:space="preserve"> </w:t>
      </w:r>
      <w:proofErr w:type="spellStart"/>
      <w:r w:rsidRPr="00E2552B">
        <w:rPr>
          <w:sz w:val="16"/>
        </w:rPr>
        <w:t>prediscursive</w:t>
      </w:r>
      <w:proofErr w:type="spellEnd"/>
      <w:r w:rsidRPr="00E2552B">
        <w:rPr>
          <w:sz w:val="16"/>
        </w:rPr>
        <w:t xml:space="preserve"> reality, for the very fine reason that what constitutes a </w:t>
      </w:r>
      <w:r w:rsidRPr="00E2552B">
        <w:rPr>
          <w:sz w:val="12"/>
        </w:rPr>
        <w:t>¶</w:t>
      </w:r>
      <w:r w:rsidRPr="00E2552B">
        <w:rPr>
          <w:sz w:val="16"/>
        </w:rPr>
        <w:t xml:space="preserve"> collectivity—what I called men, women, and children—means nothing </w:t>
      </w:r>
      <w:r w:rsidRPr="00E2552B">
        <w:rPr>
          <w:sz w:val="12"/>
        </w:rPr>
        <w:t>¶</w:t>
      </w:r>
      <w:r w:rsidRPr="00E2552B">
        <w:rPr>
          <w:sz w:val="16"/>
        </w:rPr>
        <w:t xml:space="preserve"> qua </w:t>
      </w:r>
      <w:proofErr w:type="spellStart"/>
      <w:r w:rsidRPr="00E2552B">
        <w:rPr>
          <w:sz w:val="16"/>
        </w:rPr>
        <w:t>prediscursive</w:t>
      </w:r>
      <w:proofErr w:type="spellEnd"/>
      <w:r w:rsidRPr="00E2552B">
        <w:rPr>
          <w:sz w:val="16"/>
        </w:rPr>
        <w:t xml:space="preserve"> reality. Men, women, and children are but signifiers”.144</w:t>
      </w:r>
      <w:r w:rsidRPr="00E2552B">
        <w:rPr>
          <w:sz w:val="12"/>
        </w:rPr>
        <w:t>¶</w:t>
      </w:r>
      <w:r w:rsidRPr="00E2552B">
        <w:rPr>
          <w:sz w:val="16"/>
        </w:rPr>
        <w:t xml:space="preserve"> Presumably Lacan would claim the same thing of flowers, zebras, </w:t>
      </w:r>
      <w:r w:rsidRPr="00E2552B">
        <w:rPr>
          <w:sz w:val="12"/>
        </w:rPr>
        <w:t>¶</w:t>
      </w:r>
      <w:r w:rsidRPr="00E2552B">
        <w:rPr>
          <w:sz w:val="16"/>
        </w:rPr>
        <w:t xml:space="preserve"> subatomic particles, burritos, stars and all other entities. </w:t>
      </w:r>
      <w:r w:rsidRPr="00571CEB">
        <w:rPr>
          <w:rStyle w:val="StyleUnderline"/>
        </w:rPr>
        <w:t xml:space="preserve">The thesis that objects are an effect of the signifier, the symbolic, or </w:t>
      </w:r>
      <w:r w:rsidRPr="00E2552B">
        <w:rPr>
          <w:rStyle w:val="StyleUnderline"/>
          <w:sz w:val="12"/>
        </w:rPr>
        <w:t>¶</w:t>
      </w:r>
      <w:r w:rsidRPr="00571CEB">
        <w:rPr>
          <w:rStyle w:val="StyleUnderline"/>
        </w:rPr>
        <w:t xml:space="preserve"> language is a variant of what I call the “hegemonic fallacy”. Put crudely, </w:t>
      </w:r>
      <w:r w:rsidRPr="00E2552B">
        <w:rPr>
          <w:rStyle w:val="StyleUnderline"/>
          <w:sz w:val="12"/>
        </w:rPr>
        <w:t>¶</w:t>
      </w:r>
      <w:r w:rsidRPr="00571CEB">
        <w:rPr>
          <w:rStyle w:val="StyleUnderline"/>
        </w:rPr>
        <w:t xml:space="preserve"> in political theory a hegemonic relation is a social, ideological, cultural, or </w:t>
      </w:r>
      <w:r w:rsidRPr="00E2552B">
        <w:rPr>
          <w:rStyle w:val="StyleUnderline"/>
          <w:sz w:val="12"/>
        </w:rPr>
        <w:t>¶</w:t>
      </w:r>
      <w:r w:rsidRPr="00571CEB">
        <w:rPr>
          <w:rStyle w:val="StyleUnderline"/>
        </w:rPr>
        <w:t xml:space="preserve"> economic dominance exerted over all other members of the social field. </w:t>
      </w:r>
      <w:r w:rsidRPr="00E2552B">
        <w:rPr>
          <w:rStyle w:val="StyleUnderline"/>
          <w:sz w:val="12"/>
        </w:rPr>
        <w:t>¶</w:t>
      </w:r>
      <w:r w:rsidRPr="00571CEB">
        <w:rPr>
          <w:rStyle w:val="StyleUnderline"/>
        </w:rPr>
        <w:t xml:space="preserve"> For example, Christianity and</w:t>
      </w:r>
      <w:proofErr w:type="gramStart"/>
      <w:r w:rsidRPr="00571CEB">
        <w:rPr>
          <w:rStyle w:val="StyleUnderline"/>
        </w:rPr>
        <w:t>, in particular, evangelical</w:t>
      </w:r>
      <w:proofErr w:type="gramEnd"/>
      <w:r w:rsidRPr="00571CEB">
        <w:rPr>
          <w:rStyle w:val="StyleUnderline"/>
        </w:rPr>
        <w:t xml:space="preserve"> Christianity, has </w:t>
      </w:r>
      <w:r w:rsidRPr="00E2552B">
        <w:rPr>
          <w:rStyle w:val="StyleUnderline"/>
          <w:sz w:val="12"/>
        </w:rPr>
        <w:t>¶</w:t>
      </w:r>
      <w:r w:rsidRPr="00571CEB">
        <w:rPr>
          <w:rStyle w:val="StyleUnderline"/>
        </w:rPr>
        <w:t xml:space="preserve"> a hegemonic influence on United States politics in comparison to other </w:t>
      </w:r>
      <w:r w:rsidRPr="00E2552B">
        <w:rPr>
          <w:rStyle w:val="StyleUnderline"/>
          <w:sz w:val="12"/>
        </w:rPr>
        <w:t>¶</w:t>
      </w:r>
      <w:r w:rsidRPr="00571CEB">
        <w:rPr>
          <w:rStyle w:val="StyleUnderline"/>
        </w:rPr>
        <w:t xml:space="preserve"> religious beliefs or the absence of religious belief altogether. </w:t>
      </w:r>
      <w:proofErr w:type="spellStart"/>
      <w:r w:rsidRPr="00571CEB">
        <w:rPr>
          <w:rStyle w:val="StyleUnderline"/>
        </w:rPr>
        <w:t>Onticology</w:t>
      </w:r>
      <w:proofErr w:type="spellEnd"/>
      <w:r w:rsidRPr="00571CEB">
        <w:rPr>
          <w:rStyle w:val="StyleUnderline"/>
        </w:rPr>
        <w:t xml:space="preserve"> </w:t>
      </w:r>
      <w:r w:rsidRPr="00E2552B">
        <w:rPr>
          <w:rStyle w:val="StyleUnderline"/>
          <w:sz w:val="12"/>
        </w:rPr>
        <w:t>¶</w:t>
      </w:r>
      <w:r w:rsidRPr="00571CEB">
        <w:rPr>
          <w:rStyle w:val="StyleUnderline"/>
        </w:rPr>
        <w:t xml:space="preserve"> shifts the concept of hegemony from the domain of political theory to the </w:t>
      </w:r>
      <w:r w:rsidRPr="00E2552B">
        <w:rPr>
          <w:rStyle w:val="StyleUnderline"/>
          <w:sz w:val="12"/>
        </w:rPr>
        <w:t>¶</w:t>
      </w:r>
      <w:r w:rsidRPr="00571CEB">
        <w:rPr>
          <w:rStyle w:val="StyleUnderline"/>
        </w:rPr>
        <w:t xml:space="preserve"> domain of ontology and might be fruitfully compared to the concept of </w:t>
      </w:r>
      <w:r w:rsidRPr="00E2552B">
        <w:rPr>
          <w:rStyle w:val="StyleUnderline"/>
          <w:sz w:val="12"/>
        </w:rPr>
        <w:t>¶</w:t>
      </w:r>
      <w:r w:rsidRPr="00571CEB">
        <w:rPr>
          <w:rStyle w:val="StyleUnderline"/>
        </w:rPr>
        <w:t xml:space="preserve"> ontotheology. Within the framework of </w:t>
      </w:r>
      <w:proofErr w:type="spellStart"/>
      <w:r w:rsidRPr="00571CEB">
        <w:rPr>
          <w:rStyle w:val="StyleUnderline"/>
        </w:rPr>
        <w:t>onticology</w:t>
      </w:r>
      <w:proofErr w:type="spellEnd"/>
      <w:r w:rsidRPr="00571CEB">
        <w:rPr>
          <w:rStyle w:val="StyleUnderline"/>
        </w:rPr>
        <w:t xml:space="preserve">, the hegemonic fallacy </w:t>
      </w:r>
      <w:r w:rsidRPr="00E2552B">
        <w:rPr>
          <w:rStyle w:val="StyleUnderline"/>
          <w:sz w:val="12"/>
        </w:rPr>
        <w:t>¶</w:t>
      </w:r>
      <w:r w:rsidRPr="00571CEB">
        <w:rPr>
          <w:rStyle w:val="StyleUnderline"/>
        </w:rPr>
        <w:t xml:space="preserve"> occurs whenever one type of entity is treated as the ground or explanans of </w:t>
      </w:r>
      <w:r w:rsidRPr="00E2552B">
        <w:rPr>
          <w:rStyle w:val="StyleUnderline"/>
          <w:sz w:val="12"/>
        </w:rPr>
        <w:t>¶</w:t>
      </w:r>
      <w:r w:rsidRPr="00571CEB">
        <w:rPr>
          <w:rStyle w:val="StyleUnderline"/>
        </w:rPr>
        <w:t xml:space="preserve"> all other </w:t>
      </w:r>
      <w:proofErr w:type="gramStart"/>
      <w:r w:rsidRPr="00571CEB">
        <w:rPr>
          <w:rStyle w:val="StyleUnderline"/>
        </w:rPr>
        <w:t>entities.</w:t>
      </w:r>
      <w:r w:rsidRPr="00E2552B">
        <w:rPr>
          <w:rStyle w:val="StyleUnderline"/>
          <w:sz w:val="12"/>
        </w:rPr>
        <w:t>¶</w:t>
      </w:r>
      <w:proofErr w:type="gramEnd"/>
      <w:r w:rsidRPr="00571CEB">
        <w:rPr>
          <w:rStyle w:val="StyleUnderline"/>
        </w:rPr>
        <w:t xml:space="preserve"> In treating language or the signifier as the ground of being or the </w:t>
      </w:r>
      <w:r w:rsidRPr="00E2552B">
        <w:rPr>
          <w:rStyle w:val="StyleUnderline"/>
          <w:sz w:val="12"/>
        </w:rPr>
        <w:t>¶</w:t>
      </w:r>
      <w:r w:rsidRPr="00571CEB">
        <w:rPr>
          <w:rStyle w:val="StyleUnderline"/>
        </w:rPr>
        <w:t xml:space="preserve"> universe as an effect of the signifier</w:t>
      </w:r>
      <w:r w:rsidRPr="00E2552B">
        <w:rPr>
          <w:sz w:val="16"/>
        </w:rPr>
        <w:t xml:space="preserve">, this is precisely what takes place </w:t>
      </w:r>
      <w:r w:rsidRPr="00E2552B">
        <w:rPr>
          <w:sz w:val="12"/>
        </w:rPr>
        <w:t>¶</w:t>
      </w:r>
      <w:r w:rsidRPr="00E2552B">
        <w:rPr>
          <w:sz w:val="16"/>
        </w:rPr>
        <w:t xml:space="preserve"> in Žižek and Lacan. </w:t>
      </w:r>
      <w:r w:rsidRPr="00571CEB">
        <w:rPr>
          <w:rStyle w:val="StyleUnderline"/>
        </w:rPr>
        <w:t xml:space="preserve">Beings are hegemonized under the signifier or </w:t>
      </w:r>
      <w:r w:rsidRPr="00E2552B">
        <w:rPr>
          <w:rStyle w:val="StyleUnderline"/>
          <w:sz w:val="12"/>
        </w:rPr>
        <w:t>¶</w:t>
      </w:r>
      <w:r w:rsidRPr="00571CEB">
        <w:rPr>
          <w:rStyle w:val="StyleUnderline"/>
        </w:rPr>
        <w:t xml:space="preserve"> language, just as they are hegemonized under mind in Kant</w:t>
      </w:r>
      <w:r w:rsidRPr="00E2552B">
        <w:rPr>
          <w:sz w:val="16"/>
        </w:rPr>
        <w:t xml:space="preserve">. Lurking in </w:t>
      </w:r>
      <w:r w:rsidRPr="00E2552B">
        <w:rPr>
          <w:sz w:val="12"/>
        </w:rPr>
        <w:t>¶</w:t>
      </w:r>
      <w:r w:rsidRPr="00E2552B">
        <w:rPr>
          <w:sz w:val="16"/>
        </w:rPr>
        <w:t xml:space="preserve"> the background of Žižek's argument is, I suspect, a variant of the epistemic </w:t>
      </w:r>
      <w:r w:rsidRPr="00E2552B">
        <w:rPr>
          <w:sz w:val="12"/>
        </w:rPr>
        <w:t>¶</w:t>
      </w:r>
      <w:r w:rsidRPr="00E2552B">
        <w:rPr>
          <w:sz w:val="16"/>
        </w:rPr>
        <w:t xml:space="preserve"> fallacy and actualism as discussed in the first chapter. Just as Locke rejected </w:t>
      </w:r>
      <w:r w:rsidRPr="00E2552B">
        <w:rPr>
          <w:sz w:val="12"/>
        </w:rPr>
        <w:t>¶</w:t>
      </w:r>
      <w:r w:rsidRPr="00E2552B">
        <w:rPr>
          <w:sz w:val="16"/>
        </w:rPr>
        <w:t xml:space="preserve"> the coherence of the concept of substance on the grounds that we are not </w:t>
      </w:r>
      <w:r w:rsidRPr="00E2552B">
        <w:rPr>
          <w:sz w:val="12"/>
        </w:rPr>
        <w:t>¶</w:t>
      </w:r>
      <w:r w:rsidRPr="00E2552B">
        <w:rPr>
          <w:sz w:val="16"/>
        </w:rPr>
        <w:t xml:space="preserve"> given any access to substance in consciousness, </w:t>
      </w:r>
      <w:r w:rsidRPr="00571CEB">
        <w:rPr>
          <w:rStyle w:val="StyleUnderline"/>
        </w:rPr>
        <w:t xml:space="preserve">the grounds for rejecting </w:t>
      </w:r>
      <w:r w:rsidRPr="00E2552B">
        <w:rPr>
          <w:rStyle w:val="StyleUnderline"/>
          <w:sz w:val="12"/>
        </w:rPr>
        <w:t>¶</w:t>
      </w:r>
      <w:r w:rsidRPr="00571CEB">
        <w:rPr>
          <w:rStyle w:val="StyleUnderline"/>
        </w:rPr>
        <w:t xml:space="preserve"> anything like </w:t>
      </w:r>
      <w:proofErr w:type="spellStart"/>
      <w:r w:rsidRPr="00571CEB">
        <w:rPr>
          <w:rStyle w:val="StyleUnderline"/>
        </w:rPr>
        <w:t>prediscursive</w:t>
      </w:r>
      <w:proofErr w:type="spellEnd"/>
      <w:r w:rsidRPr="00571CEB">
        <w:rPr>
          <w:rStyle w:val="StyleUnderline"/>
        </w:rPr>
        <w:t xml:space="preserve"> reality would lie in the fact that we can only</w:t>
      </w:r>
      <w:r w:rsidRPr="00E2552B">
        <w:rPr>
          <w:rStyle w:val="StyleUnderline"/>
          <w:sz w:val="12"/>
        </w:rPr>
        <w:t>¶</w:t>
      </w:r>
      <w:r w:rsidRPr="00571CEB">
        <w:rPr>
          <w:rStyle w:val="StyleUnderline"/>
        </w:rPr>
        <w:t xml:space="preserve"> speak about </w:t>
      </w:r>
      <w:proofErr w:type="spellStart"/>
      <w:r w:rsidRPr="00571CEB">
        <w:rPr>
          <w:rStyle w:val="StyleUnderline"/>
        </w:rPr>
        <w:t>prediscursive</w:t>
      </w:r>
      <w:proofErr w:type="spellEnd"/>
      <w:r w:rsidRPr="00571CEB">
        <w:rPr>
          <w:rStyle w:val="StyleUnderline"/>
        </w:rPr>
        <w:t xml:space="preserve"> reality through signifiers or language and that, </w:t>
      </w:r>
      <w:r w:rsidRPr="00E2552B">
        <w:rPr>
          <w:rStyle w:val="StyleUnderline"/>
          <w:sz w:val="12"/>
        </w:rPr>
        <w:t>¶</w:t>
      </w:r>
      <w:r w:rsidRPr="00571CEB">
        <w:rPr>
          <w:rStyle w:val="StyleUnderline"/>
        </w:rPr>
        <w:t xml:space="preserve"> no matter how hard we strive to escape language, we only produce more </w:t>
      </w:r>
      <w:r w:rsidRPr="00E2552B">
        <w:rPr>
          <w:rStyle w:val="StyleUnderline"/>
          <w:sz w:val="12"/>
        </w:rPr>
        <w:t>¶</w:t>
      </w:r>
      <w:r w:rsidRPr="00571CEB">
        <w:rPr>
          <w:rStyle w:val="StyleUnderline"/>
        </w:rPr>
        <w:t xml:space="preserve"> signifiers. Here language is the actuality that is given and we are invited to </w:t>
      </w:r>
      <w:r w:rsidRPr="00E2552B">
        <w:rPr>
          <w:rStyle w:val="StyleUnderline"/>
          <w:sz w:val="12"/>
        </w:rPr>
        <w:t>¶</w:t>
      </w:r>
      <w:r w:rsidRPr="00571CEB">
        <w:rPr>
          <w:rStyle w:val="StyleUnderline"/>
        </w:rPr>
        <w:t xml:space="preserve"> think of all being in terms of the epistemological or how beings are given to </w:t>
      </w:r>
      <w:r w:rsidRPr="00E2552B">
        <w:rPr>
          <w:rStyle w:val="StyleUnderline"/>
          <w:sz w:val="12"/>
        </w:rPr>
        <w:t>¶</w:t>
      </w:r>
      <w:r w:rsidRPr="00571CEB">
        <w:rPr>
          <w:rStyle w:val="StyleUnderline"/>
        </w:rPr>
        <w:t xml:space="preserve"> us through </w:t>
      </w:r>
      <w:proofErr w:type="gramStart"/>
      <w:r w:rsidRPr="00571CEB">
        <w:rPr>
          <w:rStyle w:val="StyleUnderline"/>
        </w:rPr>
        <w:t>language.</w:t>
      </w:r>
      <w:r w:rsidRPr="00E2552B">
        <w:rPr>
          <w:sz w:val="12"/>
        </w:rPr>
        <w:t>¶</w:t>
      </w:r>
      <w:proofErr w:type="gramEnd"/>
      <w:r w:rsidRPr="00E2552B">
        <w:rPr>
          <w:sz w:val="16"/>
        </w:rPr>
        <w:t xml:space="preserve"> However, as we saw in the first chapter</w:t>
      </w:r>
      <w:r w:rsidRPr="00571CEB">
        <w:rPr>
          <w:rStyle w:val="StyleUnderline"/>
        </w:rPr>
        <w:t xml:space="preserve">, this argument only follows if it </w:t>
      </w:r>
      <w:r w:rsidRPr="00E2552B">
        <w:rPr>
          <w:rStyle w:val="StyleUnderline"/>
          <w:sz w:val="12"/>
        </w:rPr>
        <w:t>¶</w:t>
      </w:r>
      <w:r w:rsidRPr="00571CEB">
        <w:rPr>
          <w:rStyle w:val="StyleUnderline"/>
        </w:rPr>
        <w:t xml:space="preserve"> is possible to transform properly ontological questions into epistemological </w:t>
      </w:r>
      <w:r w:rsidRPr="00E2552B">
        <w:rPr>
          <w:rStyle w:val="StyleUnderline"/>
          <w:sz w:val="12"/>
        </w:rPr>
        <w:t>¶</w:t>
      </w:r>
      <w:r w:rsidRPr="00571CEB">
        <w:rPr>
          <w:rStyle w:val="StyleUnderline"/>
        </w:rPr>
        <w:t xml:space="preserve"> questions. The reasoning through which we arrive at the existence of objects </w:t>
      </w:r>
      <w:r w:rsidRPr="00E2552B">
        <w:rPr>
          <w:rStyle w:val="StyleUnderline"/>
          <w:sz w:val="12"/>
        </w:rPr>
        <w:t>¶</w:t>
      </w:r>
      <w:r w:rsidRPr="00571CEB">
        <w:rPr>
          <w:rStyle w:val="StyleUnderline"/>
        </w:rPr>
        <w:t xml:space="preserve"> is found not in our access to objects through language or consciousness, </w:t>
      </w:r>
      <w:r w:rsidRPr="00E2552B">
        <w:rPr>
          <w:rStyle w:val="StyleUnderline"/>
          <w:sz w:val="12"/>
        </w:rPr>
        <w:t>¶</w:t>
      </w:r>
      <w:r w:rsidRPr="00571CEB">
        <w:rPr>
          <w:rStyle w:val="StyleUnderline"/>
        </w:rPr>
        <w:t xml:space="preserve"> but rather through a reflection on what the world must be like for our </w:t>
      </w:r>
      <w:r w:rsidRPr="00E2552B">
        <w:rPr>
          <w:rStyle w:val="StyleUnderline"/>
          <w:sz w:val="12"/>
        </w:rPr>
        <w:t>¶</w:t>
      </w:r>
      <w:r w:rsidRPr="00571CEB">
        <w:rPr>
          <w:rStyle w:val="StyleUnderline"/>
        </w:rPr>
        <w:t xml:space="preserve"> practices to be intelligible.</w:t>
      </w:r>
      <w:r w:rsidRPr="00E2552B">
        <w:rPr>
          <w:sz w:val="16"/>
        </w:rPr>
        <w:t xml:space="preserve"> </w:t>
      </w:r>
      <w:r w:rsidRPr="00571CEB">
        <w:rPr>
          <w:rStyle w:val="StyleUnderline"/>
        </w:rPr>
        <w:t xml:space="preserve">And indeed, it is difficult to see how language </w:t>
      </w:r>
      <w:r w:rsidRPr="00E2552B">
        <w:rPr>
          <w:rStyle w:val="StyleUnderline"/>
          <w:sz w:val="12"/>
        </w:rPr>
        <w:t>¶</w:t>
      </w:r>
      <w:r w:rsidRPr="00571CEB">
        <w:rPr>
          <w:rStyle w:val="StyleUnderline"/>
        </w:rPr>
        <w:t xml:space="preserve"> could ever have the power to divide or parcel in the way suggested by the </w:t>
      </w:r>
      <w:r w:rsidRPr="00E2552B">
        <w:rPr>
          <w:rStyle w:val="StyleUnderline"/>
          <w:sz w:val="12"/>
        </w:rPr>
        <w:t>¶</w:t>
      </w:r>
      <w:r w:rsidRPr="00571CEB">
        <w:rPr>
          <w:rStyle w:val="StyleUnderline"/>
        </w:rPr>
        <w:t xml:space="preserve"> linguistic idealists were it not for the fact that the world is itself structured </w:t>
      </w:r>
      <w:r w:rsidRPr="00E2552B">
        <w:rPr>
          <w:rStyle w:val="StyleUnderline"/>
          <w:sz w:val="12"/>
        </w:rPr>
        <w:t>¶</w:t>
      </w:r>
      <w:r w:rsidRPr="00571CEB">
        <w:rPr>
          <w:rStyle w:val="StyleUnderline"/>
        </w:rPr>
        <w:t xml:space="preserve"> and differentiated.</w:t>
      </w:r>
      <w:r w:rsidRPr="00E2552B">
        <w:rPr>
          <w:sz w:val="16"/>
        </w:rPr>
        <w:t xml:space="preserve"> </w:t>
      </w:r>
      <w:r w:rsidRPr="00571CEB">
        <w:rPr>
          <w:rStyle w:val="StyleUnderline"/>
        </w:rPr>
        <w:t xml:space="preserve">Absent a world that is structured and differentiated, the </w:t>
      </w:r>
      <w:r w:rsidRPr="00E2552B">
        <w:rPr>
          <w:rStyle w:val="StyleUnderline"/>
          <w:sz w:val="12"/>
        </w:rPr>
        <w:t>¶</w:t>
      </w:r>
      <w:r w:rsidRPr="00571CEB">
        <w:rPr>
          <w:rStyle w:val="StyleUnderline"/>
        </w:rPr>
        <w:t xml:space="preserve"> surface of the world, as a sort of formless flux, would be too slippery, too </w:t>
      </w:r>
      <w:r w:rsidRPr="00E2552B">
        <w:rPr>
          <w:rStyle w:val="StyleUnderline"/>
          <w:sz w:val="12"/>
        </w:rPr>
        <w:t>¶</w:t>
      </w:r>
      <w:r w:rsidRPr="00571CEB">
        <w:rPr>
          <w:rStyle w:val="StyleUnderline"/>
        </w:rPr>
        <w:t xml:space="preserve"> smooth, for the signifier to structure at all.</w:t>
      </w:r>
    </w:p>
    <w:p w14:paraId="46782B60" w14:textId="77777777" w:rsidR="006A3ACF" w:rsidRPr="007C4942" w:rsidRDefault="006A3ACF" w:rsidP="006A3ACF"/>
    <w:p w14:paraId="4957CD1D" w14:textId="05174050" w:rsidR="002D68B1" w:rsidRDefault="002D68B1" w:rsidP="005C08E7">
      <w:pPr>
        <w:pStyle w:val="Heading3"/>
      </w:pPr>
      <w:r>
        <w:t xml:space="preserve">Root Cause – Environment </w:t>
      </w:r>
    </w:p>
    <w:p w14:paraId="680AF615" w14:textId="078F663D" w:rsidR="002D68B1" w:rsidRDefault="002D68B1" w:rsidP="002D68B1"/>
    <w:p w14:paraId="2D7D53D7" w14:textId="77777777" w:rsidR="002D68B1" w:rsidRPr="00F54FFE" w:rsidRDefault="002D68B1" w:rsidP="002D68B1">
      <w:pPr>
        <w:pStyle w:val="Heading4"/>
      </w:pPr>
      <w:r>
        <w:t>Environment damage is formed by the settled ways of thinking about nature – the only hope is to vote neg in favor of ecological awareness that rejects the idea that we stand apart from nonhumans</w:t>
      </w:r>
    </w:p>
    <w:p w14:paraId="3C063127" w14:textId="77777777" w:rsidR="002D68B1" w:rsidRPr="00C972C0" w:rsidRDefault="002D68B1" w:rsidP="002D68B1">
      <w:r>
        <w:t xml:space="preserve">Alex </w:t>
      </w:r>
      <w:proofErr w:type="spellStart"/>
      <w:r w:rsidRPr="00F54FFE">
        <w:rPr>
          <w:rStyle w:val="Style13ptBold"/>
        </w:rPr>
        <w:t>Blasdel</w:t>
      </w:r>
      <w:proofErr w:type="spellEnd"/>
      <w:r>
        <w:t>, 6-15-20</w:t>
      </w:r>
      <w:r w:rsidRPr="00F54FFE">
        <w:rPr>
          <w:rStyle w:val="Style13ptBold"/>
        </w:rPr>
        <w:t>17</w:t>
      </w:r>
      <w:r>
        <w:t>, ("'A reckoning for our species': the philosopher prophet of the Anthropocene," Guardian, https://www.theguardian.com/world/2017/jun/15/timothy-morton-anthropocene-philosopher)//pairie</w:t>
      </w:r>
    </w:p>
    <w:p w14:paraId="54987B09" w14:textId="77777777" w:rsidR="002D68B1" w:rsidRPr="00F54FFE" w:rsidRDefault="002D68B1" w:rsidP="002D68B1">
      <w:pPr>
        <w:rPr>
          <w:sz w:val="12"/>
        </w:rPr>
      </w:pPr>
      <w:r w:rsidRPr="00F54FFE">
        <w:rPr>
          <w:sz w:val="12"/>
        </w:rPr>
        <w:t xml:space="preserve">Part of what makes Morton popular are his attacks on settled ways of thinking. His most frequently cited book, Ecology Without Nature, says </w:t>
      </w:r>
      <w:r w:rsidRPr="00F54FFE">
        <w:rPr>
          <w:rStyle w:val="StyleUnderline"/>
        </w:rPr>
        <w:t xml:space="preserve">we need to </w:t>
      </w:r>
      <w:r w:rsidRPr="00F54FFE">
        <w:rPr>
          <w:rStyle w:val="Emphasis"/>
        </w:rPr>
        <w:t>scrap the whole concept of “nature”.</w:t>
      </w:r>
      <w:r w:rsidRPr="00F54FFE">
        <w:rPr>
          <w:sz w:val="12"/>
        </w:rPr>
        <w:t xml:space="preserve"> He argues that a distinctive feature of our world is the presence of ginormous things he calls “</w:t>
      </w:r>
      <w:proofErr w:type="spellStart"/>
      <w:r w:rsidRPr="00F54FFE">
        <w:rPr>
          <w:sz w:val="12"/>
        </w:rPr>
        <w:t>hyperobjects</w:t>
      </w:r>
      <w:proofErr w:type="spellEnd"/>
      <w:r w:rsidRPr="00F54FFE">
        <w:rPr>
          <w:sz w:val="12"/>
        </w:rPr>
        <w:t xml:space="preserve">” – such as global warming or the internet – that we tend to think of as abstract ideas because we can’t get our heads around them, but that are nevertheless as real as hammers. </w:t>
      </w:r>
      <w:r w:rsidRPr="00F54FFE">
        <w:rPr>
          <w:rStyle w:val="StyleUnderline"/>
        </w:rPr>
        <w:t xml:space="preserve">He believes all beings are </w:t>
      </w:r>
      <w:proofErr w:type="gramStart"/>
      <w:r w:rsidRPr="00F54FFE">
        <w:rPr>
          <w:rStyle w:val="StyleUnderline"/>
        </w:rPr>
        <w:t>interdependent, and</w:t>
      </w:r>
      <w:proofErr w:type="gramEnd"/>
      <w:r w:rsidRPr="00F54FFE">
        <w:rPr>
          <w:rStyle w:val="StyleUnderline"/>
        </w:rPr>
        <w:t xml:space="preserve"> speculates that everything in the universe has a kind of consciousness,</w:t>
      </w:r>
      <w:r w:rsidRPr="00F54FFE">
        <w:rPr>
          <w:sz w:val="12"/>
        </w:rPr>
        <w:t xml:space="preserve"> from algae and boulders to knives and forks. He asserts that human beings are cyborgs of a kind, since we are made up of all sorts of non-human components; he likes to point out that the very stuff that supposedly makes us </w:t>
      </w:r>
      <w:proofErr w:type="spellStart"/>
      <w:r w:rsidRPr="00F54FFE">
        <w:rPr>
          <w:sz w:val="12"/>
        </w:rPr>
        <w:t>us</w:t>
      </w:r>
      <w:proofErr w:type="spellEnd"/>
      <w:r w:rsidRPr="00F54FFE">
        <w:rPr>
          <w:sz w:val="12"/>
        </w:rPr>
        <w:t xml:space="preserve"> – our DNA – contains a significant amount of genetic material from viruses. He says that we’re already ruled by a primitive artificial intelligence: industrial capitalism. At the same time, he believes that there are some “weird experiential chemicals” in consumerism that will help humanity prevent a full-blown ecological crisis. Morton’s theories might sound bizarre, but they are in tune with the most earth-shaking idea to emerge in the 21st century: that we are entering a new phase in the history of the planet – a phase that Morton and many others now call the “Anthropocene”. For the past 12,000 years, human beings lived in a geological epoch called the Holocene, known for its relatively stable, temperate climes. It was, you might say, the California of planetary history. But it is coming to an end. Recently, we have begun to alter the Earth so drastically that, according to many scientists, a new epoch is dawning. After the briefest of geological vacations, we seem to be entering a more volatile period. Advertisement The term Anthropocene, from the Ancient Greek word </w:t>
      </w:r>
      <w:proofErr w:type="spellStart"/>
      <w:r w:rsidRPr="00F54FFE">
        <w:rPr>
          <w:sz w:val="12"/>
        </w:rPr>
        <w:t>anthropos</w:t>
      </w:r>
      <w:proofErr w:type="spellEnd"/>
      <w:r w:rsidRPr="00F54FFE">
        <w:rPr>
          <w:sz w:val="12"/>
        </w:rPr>
        <w:t xml:space="preserve">, meaning “human”, acknowledges that humans are the major cause of the earth’s current transformation. Extreme weather, submerged cities, acute resource shortages, vanished species, lakes turned to deserts, nuclear fallout: if there is still human life on earth tens of thousands of years from now, societies that we can’t imagine will have to grapple with the changes we are wreaking today. Morton has noted that 75% of the greenhouse gases in the atmosphere at this very moment will still be there in half a millennium. That’s 15 generations away. It will take another 750 generations, or 25,000 years, for most of </w:t>
      </w:r>
      <w:proofErr w:type="gramStart"/>
      <w:r w:rsidRPr="00F54FFE">
        <w:rPr>
          <w:sz w:val="12"/>
        </w:rPr>
        <w:t>the those</w:t>
      </w:r>
      <w:proofErr w:type="gramEnd"/>
      <w:r w:rsidRPr="00F54FFE">
        <w:rPr>
          <w:sz w:val="12"/>
        </w:rPr>
        <w:t xml:space="preserve"> gases to be absorbed into the oceans. A dried-up reservoir bed in South Korea. A dried-up reservoir in South Korea. Photograph: Yonhap/EPA The Anthropocene is not only a period of manmade disruption. It is also a moment of blinking self-awareness, in which the human species is becoming conscious of itself as a planetary force. </w:t>
      </w:r>
      <w:r w:rsidRPr="00F54FFE">
        <w:rPr>
          <w:rStyle w:val="StyleUnderline"/>
        </w:rPr>
        <w:t>We’re not only driving global warming and ecological destruction; we know that we are.</w:t>
      </w:r>
      <w:r w:rsidRPr="00F54FFE">
        <w:rPr>
          <w:sz w:val="12"/>
        </w:rPr>
        <w:t xml:space="preserve"> One of Morton’s most powerful insights is that </w:t>
      </w:r>
      <w:r w:rsidRPr="00F54FFE">
        <w:rPr>
          <w:rStyle w:val="StyleUnderline"/>
        </w:rPr>
        <w:t xml:space="preserve">we are condemned to </w:t>
      </w:r>
      <w:proofErr w:type="gramStart"/>
      <w:r w:rsidRPr="00F54FFE">
        <w:rPr>
          <w:rStyle w:val="StyleUnderline"/>
        </w:rPr>
        <w:t>live with this awareness at all times</w:t>
      </w:r>
      <w:proofErr w:type="gramEnd"/>
      <w:r w:rsidRPr="00F54FFE">
        <w:rPr>
          <w:rStyle w:val="StyleUnderline"/>
        </w:rPr>
        <w:t>.</w:t>
      </w:r>
      <w:r w:rsidRPr="00F54FFE">
        <w:rPr>
          <w:sz w:val="12"/>
        </w:rPr>
        <w:t xml:space="preserve"> It’s there not only when politicians gather to discuss international environmental agreements, but </w:t>
      </w:r>
      <w:r w:rsidRPr="00F54FFE">
        <w:rPr>
          <w:rStyle w:val="StyleUnderline"/>
        </w:rPr>
        <w:t>when we do something as mundane as chat about the weather, pick up a plastic bag at the supermarket or water the lawn. We live in a world with a moral calculus that didn’t exist before</w:t>
      </w:r>
      <w:r w:rsidRPr="00F54FFE">
        <w:rPr>
          <w:sz w:val="12"/>
        </w:rPr>
        <w:t xml:space="preserve">. Now, doing just about anything is an environmental question. That wasn’t true 60 years ago – or at least people weren’t aware that it was true. Tragically, it is only by despoiling the planet that we have </w:t>
      </w:r>
      <w:proofErr w:type="spellStart"/>
      <w:r w:rsidRPr="00F54FFE">
        <w:rPr>
          <w:sz w:val="12"/>
        </w:rPr>
        <w:t>realised</w:t>
      </w:r>
      <w:proofErr w:type="spellEnd"/>
      <w:r w:rsidRPr="00F54FFE">
        <w:rPr>
          <w:sz w:val="12"/>
        </w:rPr>
        <w:t xml:space="preserve"> just how much a part of it we are. Advertisement Morton believes that this constitutes a revolution in our understanding of our place in the universe on a par with those fomented by Copernicus, </w:t>
      </w:r>
      <w:proofErr w:type="gramStart"/>
      <w:r w:rsidRPr="00F54FFE">
        <w:rPr>
          <w:sz w:val="12"/>
        </w:rPr>
        <w:t>Darwin</w:t>
      </w:r>
      <w:proofErr w:type="gramEnd"/>
      <w:r w:rsidRPr="00F54FFE">
        <w:rPr>
          <w:sz w:val="12"/>
        </w:rPr>
        <w:t xml:space="preserve"> and Freud. He is just one of thousands of geologists, climate scientists, historians, </w:t>
      </w:r>
      <w:proofErr w:type="gramStart"/>
      <w:r w:rsidRPr="00F54FFE">
        <w:rPr>
          <w:sz w:val="12"/>
        </w:rPr>
        <w:t>novelists</w:t>
      </w:r>
      <w:proofErr w:type="gramEnd"/>
      <w:r w:rsidRPr="00F54FFE">
        <w:rPr>
          <w:sz w:val="12"/>
        </w:rPr>
        <w:t xml:space="preserve"> and journalists writing about this upheaval, but, perhaps better than anyone else, he captures in words the uncanny feeling of being present at the birth of this extreme age. “There you are, turning the ignition of your car,” he writes. “And it creeps up on you.” Every time you fire up your engine you don’t mean to harm the Earth, “let alone cause the Sixth Mass Extinction Event in the four-and-a-half billion-year history of life on this planet”. But “harm to Earth is precisely what is happening”. Part of what’s so uncomfortable about this is that our individual acts may be statistically and morally insignificant, but when you multiply them millions and billions of times – as they are performed by an entire species – they are a collective act of ecological destruction. Coral bleaching isn’t just occurring over yonder, on the Great Barrier Reef; it’s happening wherever you switch on the air conditioning. In short, </w:t>
      </w:r>
      <w:r w:rsidRPr="00F54FFE">
        <w:rPr>
          <w:rStyle w:val="Emphasis"/>
        </w:rPr>
        <w:t>Morton says, “everything is interconnected”.</w:t>
      </w:r>
      <w:r w:rsidRPr="00F54FFE">
        <w:rPr>
          <w:sz w:val="12"/>
        </w:rPr>
        <w:t xml:space="preserve"> As Morton’s work spreads beyond cultural hierophants such as </w:t>
      </w:r>
      <w:proofErr w:type="spellStart"/>
      <w:r w:rsidRPr="00F54FFE">
        <w:rPr>
          <w:sz w:val="12"/>
        </w:rPr>
        <w:t>Björk</w:t>
      </w:r>
      <w:proofErr w:type="spellEnd"/>
      <w:r w:rsidRPr="00F54FFE">
        <w:rPr>
          <w:sz w:val="12"/>
        </w:rPr>
        <w:t xml:space="preserve"> to the pages of major news outlets, he is arguably becoming our most popular guide to the new epoch. Yes, he has some seemingly crazy ideas about what it’s like to be alive right now – but what it’s like to be alive right now, in the Anthropocene, is </w:t>
      </w:r>
      <w:proofErr w:type="gramStart"/>
      <w:r w:rsidRPr="00F54FFE">
        <w:rPr>
          <w:sz w:val="12"/>
        </w:rPr>
        <w:t>pretty crazy</w:t>
      </w:r>
      <w:proofErr w:type="gramEnd"/>
      <w:r w:rsidRPr="00F54FFE">
        <w:rPr>
          <w:sz w:val="12"/>
        </w:rPr>
        <w:t xml:space="preserve">. </w:t>
      </w:r>
      <w:proofErr w:type="gramStart"/>
      <w:r w:rsidRPr="00F54FFE">
        <w:rPr>
          <w:sz w:val="12"/>
        </w:rPr>
        <w:t>In the course of</w:t>
      </w:r>
      <w:proofErr w:type="gramEnd"/>
      <w:r w:rsidRPr="00F54FFE">
        <w:rPr>
          <w:sz w:val="12"/>
        </w:rPr>
        <w:t xml:space="preserve"> its young life, the Anthropocene has grown into a concept as grand in its scope as any other world-historical paradigm worth its salt (which, if it’s sea salt, now includes a good dose of synthetic waste in tiny particles called microplastics). </w:t>
      </w:r>
      <w:r w:rsidRPr="00F54FFE">
        <w:rPr>
          <w:rStyle w:val="StyleUnderline"/>
        </w:rPr>
        <w:t>What began as a technical debate within the earth sciences has led, in Morton’s view, to a confrontation with some of our most basic ways of understanding the world. In the Anthropocene, he writes, we are undergoing “a traumatic loss of coordinates”.</w:t>
      </w:r>
      <w:r>
        <w:rPr>
          <w:rStyle w:val="StyleUnderline"/>
        </w:rPr>
        <w:t xml:space="preserve"> </w:t>
      </w:r>
      <w:r w:rsidRPr="00F54FFE">
        <w:rPr>
          <w:sz w:val="12"/>
        </w:rPr>
        <w:t xml:space="preserve">The Anthropocene idea is generally attributed to the Nobel prize-winning atmospheric chemist Paul </w:t>
      </w:r>
      <w:proofErr w:type="spellStart"/>
      <w:r w:rsidRPr="00F54FFE">
        <w:rPr>
          <w:sz w:val="12"/>
        </w:rPr>
        <w:t>Crutzen</w:t>
      </w:r>
      <w:proofErr w:type="spellEnd"/>
      <w:r w:rsidRPr="00F54FFE">
        <w:rPr>
          <w:sz w:val="12"/>
        </w:rPr>
        <w:t xml:space="preserve"> and the biologist Eugene Stoermer, who started </w:t>
      </w:r>
      <w:proofErr w:type="spellStart"/>
      <w:r w:rsidRPr="00F54FFE">
        <w:rPr>
          <w:sz w:val="12"/>
        </w:rPr>
        <w:t>popularising</w:t>
      </w:r>
      <w:proofErr w:type="spellEnd"/>
      <w:r w:rsidRPr="00F54FFE">
        <w:rPr>
          <w:sz w:val="12"/>
        </w:rPr>
        <w:t xml:space="preserve"> the term in 2000. From the outset, many took </w:t>
      </w:r>
      <w:proofErr w:type="spellStart"/>
      <w:r w:rsidRPr="00F54FFE">
        <w:rPr>
          <w:sz w:val="12"/>
        </w:rPr>
        <w:t>Crutzen</w:t>
      </w:r>
      <w:proofErr w:type="spellEnd"/>
      <w:r w:rsidRPr="00F54FFE">
        <w:rPr>
          <w:sz w:val="12"/>
        </w:rPr>
        <w:t xml:space="preserve"> and Stoermer’s concept seriously, even if they disagreed with it. Since the late 20th century, scientists have viewed geological time as a drama punctuated by great cataclysms, not merely a gradual accretion of incremental changes, and it made sense to see humanity itself as the latest cataclysm. Imagine geologists from a future </w:t>
      </w:r>
      <w:proofErr w:type="spellStart"/>
      <w:r w:rsidRPr="00F54FFE">
        <w:rPr>
          <w:sz w:val="12"/>
        </w:rPr>
        <w:t>civilisation</w:t>
      </w:r>
      <w:proofErr w:type="spellEnd"/>
      <w:r w:rsidRPr="00F54FFE">
        <w:rPr>
          <w:sz w:val="12"/>
        </w:rPr>
        <w:t xml:space="preserve"> examining the layers of rock that are in the slow process of forming today, the way we examine the rock strata that formed as the dinosaurs died off. That </w:t>
      </w:r>
      <w:proofErr w:type="spellStart"/>
      <w:r w:rsidRPr="00F54FFE">
        <w:rPr>
          <w:sz w:val="12"/>
        </w:rPr>
        <w:t>civilisation</w:t>
      </w:r>
      <w:proofErr w:type="spellEnd"/>
      <w:r w:rsidRPr="00F54FFE">
        <w:rPr>
          <w:sz w:val="12"/>
        </w:rPr>
        <w:t xml:space="preserve"> will see evidence of our sudden (in geological terms) impact on the planet – including </w:t>
      </w:r>
      <w:proofErr w:type="spellStart"/>
      <w:r w:rsidRPr="00F54FFE">
        <w:rPr>
          <w:sz w:val="12"/>
        </w:rPr>
        <w:t>fossilised</w:t>
      </w:r>
      <w:proofErr w:type="spellEnd"/>
      <w:r w:rsidRPr="00F54FFE">
        <w:rPr>
          <w:sz w:val="12"/>
        </w:rPr>
        <w:t xml:space="preserve"> plastics and layers both of carbon, from burning carbon fuels, and of radioactive particles, from nuclear testing and explosions – just as clearly as we see evidence of the dinosaurs’ rapid demise. We can already observe these layers forming today. Advertisement For a couple of years, a lively debate over the usefulness of the concept unfolded. Detractors argued that humanity’s “geological signal” was not yet loud enough to justify the coronation of a new epoch, or that the term had no scientific use. Supporters wondered when they should date the Anthropocene’s start. To the advent of agriculture, many millennia ago? To the invention of the steam engine in the 18th century and the beginning of the Industrial Revolution? To 5.29am on 16 July 1945, the moment when the first-ever nuclear test exploded over the New Mexico desert? (Morton, in his all-embracing way, treats each of these moments as pivotal.) Then, in 2002, </w:t>
      </w:r>
      <w:proofErr w:type="spellStart"/>
      <w:r w:rsidRPr="00F54FFE">
        <w:rPr>
          <w:sz w:val="12"/>
        </w:rPr>
        <w:t>Crutzen</w:t>
      </w:r>
      <w:proofErr w:type="spellEnd"/>
      <w:r w:rsidRPr="00F54FFE">
        <w:rPr>
          <w:sz w:val="12"/>
        </w:rPr>
        <w:t xml:space="preserve"> set out his arguments in the scientific journal Nature. The idea of a moment in planetary history in which human influence was predominant seemed to tie together so many disparate developments – from retreating glaciers to fresh thinking about the limits of capitalism – that the term quickly spread to other earth sciences, and then beyond. Since then, at least three academic journals devoted to the Anthropocene have been founded, several universities have established formal research groups to ponder its implications, </w:t>
      </w:r>
      <w:proofErr w:type="gramStart"/>
      <w:r w:rsidRPr="00F54FFE">
        <w:rPr>
          <w:sz w:val="12"/>
        </w:rPr>
        <w:t>Stanford</w:t>
      </w:r>
      <w:proofErr w:type="gramEnd"/>
      <w:r w:rsidRPr="00F54FFE">
        <w:rPr>
          <w:sz w:val="12"/>
        </w:rPr>
        <w:t xml:space="preserve"> students have started a popular podcast titled Generation Anthropocene, and thousands of articles and books have been written on the subject, in fields ranging from economics to poetry. Some thinkers object to the term, arguing that it reinforces the human-centric view of the world that has led us to the verge of ecological catastrophe. Others say the blame for the despoliation of the Earth should be laid at the feet not of humanity in general, but of (predominantly white, </w:t>
      </w:r>
      <w:proofErr w:type="gramStart"/>
      <w:r w:rsidRPr="00F54FFE">
        <w:rPr>
          <w:sz w:val="12"/>
        </w:rPr>
        <w:t>western</w:t>
      </w:r>
      <w:proofErr w:type="gramEnd"/>
      <w:r w:rsidRPr="00F54FFE">
        <w:rPr>
          <w:sz w:val="12"/>
        </w:rPr>
        <w:t xml:space="preserve"> and male) capitalism. Several alternative designations have been minted, including “</w:t>
      </w:r>
      <w:proofErr w:type="spellStart"/>
      <w:r w:rsidRPr="00F54FFE">
        <w:rPr>
          <w:sz w:val="12"/>
        </w:rPr>
        <w:t>Capitalocene</w:t>
      </w:r>
      <w:proofErr w:type="spellEnd"/>
      <w:r w:rsidRPr="00F54FFE">
        <w:rPr>
          <w:sz w:val="12"/>
        </w:rPr>
        <w:t xml:space="preserve">”, but none has caught on. They don’t have the disquieting existential ring of Anthropocene, which stresses both our culpability and our fragility as humans. Bleached coral on the Great Barrier Reef. Bleached coral on the Great Barrier Reef. Photograph: Reuters Advertisement Around 2011, the Anthropocene “began to crop up regularly in newspapers for the first time”, according to the scholar Jeremy Davies’s recent history of the concept. The BBC, the Economist, National Geographic, </w:t>
      </w:r>
      <w:proofErr w:type="gramStart"/>
      <w:r w:rsidRPr="00F54FFE">
        <w:rPr>
          <w:sz w:val="12"/>
        </w:rPr>
        <w:t>Science</w:t>
      </w:r>
      <w:proofErr w:type="gramEnd"/>
      <w:r w:rsidRPr="00F54FFE">
        <w:rPr>
          <w:sz w:val="12"/>
        </w:rPr>
        <w:t xml:space="preserve"> and others covered the idea. Planetary changes had increasingly led journalists to set their environmental reporting in the context of </w:t>
      </w:r>
      <w:proofErr w:type="spellStart"/>
      <w:r w:rsidRPr="00F54FFE">
        <w:rPr>
          <w:sz w:val="12"/>
        </w:rPr>
        <w:t>geohistory</w:t>
      </w:r>
      <w:proofErr w:type="spellEnd"/>
      <w:r w:rsidRPr="00F54FFE">
        <w:rPr>
          <w:sz w:val="12"/>
        </w:rPr>
        <w:t xml:space="preserve"> – atmospheric carbon dioxide levels of 400 parts per million? Not seen since the Pliocene, three million years ago – and the Anthropocene became a useful shorthand for placing human activity in the perspective of geological deep time. For Morton, who had recently begun writing about it, it captured his concern with the way beings of different kinds, including humans, depend on each other for their existence – a fact the various calamities of the Anthropocene drove home. In 2014, the Anthropocene was inducted into the Oxford English Dictionary, and last year, the epoch was formally endorsed by a working group within the International Commission on Stratigraphy, the official keeper of geological time. As a tentative start date, they chose the year 1950, when one of the clearest markers of human activity shows up globally in the earth’s crust: plutonium isotopes from widespread nuclear testing. The working group’s announcement was considered so significant that it made the front page of the Guardian. (Across the media, the Anthropocene is now used to frame everything from fiction reviews to discussions of the Donald Trump presidency.) As Jan </w:t>
      </w:r>
      <w:proofErr w:type="spellStart"/>
      <w:r w:rsidRPr="00F54FFE">
        <w:rPr>
          <w:sz w:val="12"/>
        </w:rPr>
        <w:t>Zalasiewicz</w:t>
      </w:r>
      <w:proofErr w:type="spellEnd"/>
      <w:r w:rsidRPr="00F54FFE">
        <w:rPr>
          <w:sz w:val="12"/>
        </w:rPr>
        <w:t>, the chair of the group and one of the leading scientists studying the Anthropocene, said at the time, the new epoch “sets a different trajectory for the Earth system” and we are only now “</w:t>
      </w:r>
      <w:proofErr w:type="spellStart"/>
      <w:r w:rsidRPr="00F54FFE">
        <w:rPr>
          <w:sz w:val="12"/>
        </w:rPr>
        <w:t>realising</w:t>
      </w:r>
      <w:proofErr w:type="spellEnd"/>
      <w:r w:rsidRPr="00F54FFE">
        <w:rPr>
          <w:sz w:val="12"/>
        </w:rPr>
        <w:t xml:space="preserve"> the scale and permanence of the change”. There have been periods of intense climate fluctuation coupled with mass extinction before. The most recent was 66m years ago, when a meteorite six miles in diameter struck what is now the Yucatán Peninsula. The impact released an estimated 2m times the energy of the most powerful atomic bomb ever detonated, altering the planet’s </w:t>
      </w:r>
      <w:proofErr w:type="gramStart"/>
      <w:r w:rsidRPr="00F54FFE">
        <w:rPr>
          <w:sz w:val="12"/>
        </w:rPr>
        <w:t>atmosphere</w:t>
      </w:r>
      <w:proofErr w:type="gramEnd"/>
      <w:r w:rsidRPr="00F54FFE">
        <w:rPr>
          <w:sz w:val="12"/>
        </w:rPr>
        <w:t xml:space="preserve"> and wiping out three-quarters of its species. But that was a comparatively simple event, which the physical sciences are well-equipped to understand. </w:t>
      </w:r>
      <w:r w:rsidRPr="00F54FFE">
        <w:rPr>
          <w:rStyle w:val="StyleUnderline"/>
        </w:rPr>
        <w:t xml:space="preserve">To make sense of an epochal change that is being driven by human activity, we need more than geology, </w:t>
      </w:r>
      <w:proofErr w:type="gramStart"/>
      <w:r w:rsidRPr="00F54FFE">
        <w:rPr>
          <w:rStyle w:val="StyleUnderline"/>
        </w:rPr>
        <w:t>meteorology</w:t>
      </w:r>
      <w:proofErr w:type="gramEnd"/>
      <w:r w:rsidRPr="00F54FFE">
        <w:rPr>
          <w:rStyle w:val="StyleUnderline"/>
        </w:rPr>
        <w:t xml:space="preserve"> and chemistry. If this is a reckoning for our species, we need an intellectual guide – someone to tell us just </w:t>
      </w:r>
      <w:r w:rsidRPr="00F54FFE">
        <w:rPr>
          <w:rStyle w:val="Emphasis"/>
        </w:rPr>
        <w:t>how panicked we should be</w:t>
      </w:r>
      <w:r w:rsidRPr="00F54FFE">
        <w:rPr>
          <w:rStyle w:val="StyleUnderline"/>
        </w:rPr>
        <w:t>, and how our recognition that we are transforming the planet will change us in turn.</w:t>
      </w:r>
      <w:r>
        <w:rPr>
          <w:rStyle w:val="StyleUnderline"/>
        </w:rPr>
        <w:t xml:space="preserve"> </w:t>
      </w:r>
      <w:r w:rsidRPr="00F54FFE">
        <w:rPr>
          <w:sz w:val="12"/>
        </w:rPr>
        <w:t>The awareness we’ve gained in the Anthropocene is not generally a happy one. Many environmentalists now warn of impending global catastrophe and urge industrial societies to change course. Morton stakes out a more iconoclastic position. Instead of raising the ecological alarm like some Paul Revere of the apocalypse</w:t>
      </w:r>
      <w:r w:rsidRPr="00F54FFE">
        <w:rPr>
          <w:rStyle w:val="StyleUnderline"/>
        </w:rPr>
        <w:t xml:space="preserve">, he advocates what he calls “dark ecology,” which holds that the </w:t>
      </w:r>
      <w:r w:rsidRPr="00F54FFE">
        <w:rPr>
          <w:rStyle w:val="Emphasis"/>
        </w:rPr>
        <w:t>much-feared catastrophe</w:t>
      </w:r>
      <w:r w:rsidRPr="00F54FFE">
        <w:rPr>
          <w:rStyle w:val="StyleUnderline"/>
        </w:rPr>
        <w:t xml:space="preserve"> has, in fact, already occurred.</w:t>
      </w:r>
      <w:r>
        <w:rPr>
          <w:rStyle w:val="StyleUnderline"/>
        </w:rPr>
        <w:t xml:space="preserve"> </w:t>
      </w:r>
      <w:r w:rsidRPr="00F54FFE">
        <w:rPr>
          <w:sz w:val="12"/>
        </w:rPr>
        <w:t xml:space="preserve">Advertisement Morton means not only that irreversible global warming is under way, but also something more wide-reaching. “We Mesopotamians” – as he calls the past 400 or so generations of humans living in agricultural and industrial societies – thought that we were simply manipulating other entities (by farming and engineering, and so on) in a vacuum, as if we were lab technicians and they were in </w:t>
      </w:r>
      <w:proofErr w:type="gramStart"/>
      <w:r w:rsidRPr="00F54FFE">
        <w:rPr>
          <w:sz w:val="12"/>
        </w:rPr>
        <w:t>some kind of giant</w:t>
      </w:r>
      <w:proofErr w:type="gramEnd"/>
      <w:r w:rsidRPr="00F54FFE">
        <w:rPr>
          <w:sz w:val="12"/>
        </w:rPr>
        <w:t xml:space="preserve"> petri dish called “nature” or “the environment”. In the Anthropocene, </w:t>
      </w:r>
      <w:r w:rsidRPr="00F54FFE">
        <w:rPr>
          <w:rStyle w:val="StyleUnderline"/>
        </w:rPr>
        <w:t xml:space="preserve">Morton says, we must wake up to the fact that </w:t>
      </w:r>
      <w:r w:rsidRPr="00F54FFE">
        <w:rPr>
          <w:rStyle w:val="Emphasis"/>
        </w:rPr>
        <w:t>we never stood apart from or controlled the non-human things</w:t>
      </w:r>
      <w:r w:rsidRPr="00F54FFE">
        <w:rPr>
          <w:rStyle w:val="StyleUnderline"/>
        </w:rPr>
        <w:t xml:space="preserve"> on the </w:t>
      </w:r>
      <w:proofErr w:type="gramStart"/>
      <w:r w:rsidRPr="00F54FFE">
        <w:rPr>
          <w:rStyle w:val="StyleUnderline"/>
        </w:rPr>
        <w:t>planet, but</w:t>
      </w:r>
      <w:proofErr w:type="gramEnd"/>
      <w:r w:rsidRPr="00F54FFE">
        <w:rPr>
          <w:rStyle w:val="StyleUnderline"/>
        </w:rPr>
        <w:t xml:space="preserve"> have always been thoroughly bound up with them. We can’t even burn, </w:t>
      </w:r>
      <w:proofErr w:type="gramStart"/>
      <w:r w:rsidRPr="00F54FFE">
        <w:rPr>
          <w:rStyle w:val="StyleUnderline"/>
        </w:rPr>
        <w:t>throw</w:t>
      </w:r>
      <w:proofErr w:type="gramEnd"/>
      <w:r w:rsidRPr="00F54FFE">
        <w:rPr>
          <w:rStyle w:val="StyleUnderline"/>
        </w:rPr>
        <w:t xml:space="preserve"> or flush things away without them coming back to us in some form, such as harmful pollution. Our most cherished ideas about nature and the environment – that they are separate from us, and relatively stable – have been destroyed.</w:t>
      </w:r>
      <w:r>
        <w:rPr>
          <w:rStyle w:val="StyleUnderline"/>
        </w:rPr>
        <w:t xml:space="preserve"> </w:t>
      </w:r>
      <w:r w:rsidRPr="00F54FFE">
        <w:rPr>
          <w:sz w:val="12"/>
        </w:rPr>
        <w:t xml:space="preserve">Morton likens this </w:t>
      </w:r>
      <w:proofErr w:type="spellStart"/>
      <w:r w:rsidRPr="00F54FFE">
        <w:rPr>
          <w:sz w:val="12"/>
        </w:rPr>
        <w:t>realisation</w:t>
      </w:r>
      <w:proofErr w:type="spellEnd"/>
      <w:r w:rsidRPr="00F54FFE">
        <w:rPr>
          <w:sz w:val="12"/>
        </w:rPr>
        <w:t xml:space="preserve"> to detective stories in which the hunter </w:t>
      </w:r>
      <w:proofErr w:type="spellStart"/>
      <w:r w:rsidRPr="00F54FFE">
        <w:rPr>
          <w:sz w:val="12"/>
        </w:rPr>
        <w:t>realises</w:t>
      </w:r>
      <w:proofErr w:type="spellEnd"/>
      <w:r w:rsidRPr="00F54FFE">
        <w:rPr>
          <w:sz w:val="12"/>
        </w:rPr>
        <w:t xml:space="preserve"> he is hunting himself (his </w:t>
      </w:r>
      <w:proofErr w:type="spellStart"/>
      <w:r w:rsidRPr="00F54FFE">
        <w:rPr>
          <w:sz w:val="12"/>
        </w:rPr>
        <w:t>favourite</w:t>
      </w:r>
      <w:proofErr w:type="spellEnd"/>
      <w:r w:rsidRPr="00F54FFE">
        <w:rPr>
          <w:sz w:val="12"/>
        </w:rPr>
        <w:t xml:space="preserve"> examples are Blade Runner and Oedipus Rex). “Not all of us are prepared to feel sufficiently creeped out” by this epiphany, he says. But there’s another twist: even though humans have caused the Anthropocene, we cannot control it. “Oh, my God!” Morton exclaimed to me in mock horror at one point. “My attempt to escape the web of fate was the web of fate.” </w:t>
      </w:r>
      <w:r w:rsidRPr="00F54FFE">
        <w:rPr>
          <w:rStyle w:val="StyleUnderline"/>
        </w:rPr>
        <w:t xml:space="preserve">The chief reason that we are waking up to our entanglement with the world we have been destroying, Morton says, is our encounter with the reality of </w:t>
      </w:r>
      <w:proofErr w:type="spellStart"/>
      <w:r w:rsidRPr="00F54FFE">
        <w:rPr>
          <w:rStyle w:val="StyleUnderline"/>
        </w:rPr>
        <w:t>hyperobjects</w:t>
      </w:r>
      <w:proofErr w:type="spellEnd"/>
      <w:r w:rsidRPr="00F54FFE">
        <w:rPr>
          <w:rStyle w:val="StyleUnderline"/>
        </w:rPr>
        <w:t xml:space="preserve"> – the term he coined to describe things such as ecosystems and black holes, which are “massively distributed in time and space” compared to individual humans. </w:t>
      </w:r>
      <w:proofErr w:type="spellStart"/>
      <w:r w:rsidRPr="00F54FFE">
        <w:rPr>
          <w:rStyle w:val="StyleUnderline"/>
        </w:rPr>
        <w:t>Hyperobjects</w:t>
      </w:r>
      <w:proofErr w:type="spellEnd"/>
      <w:r w:rsidRPr="00F54FFE">
        <w:rPr>
          <w:rStyle w:val="StyleUnderline"/>
        </w:rPr>
        <w:t xml:space="preserve"> might not seem to be objects in the way that, say, billiard balls are, but they are equally real, and we are now bumping up against them consciously for the first time. Global warming might have first appeared to us as a bit of funny local weather, then as a series of independent manifestations (an unusually torrential flood here, a deadly heatwave there), but now we see it as a unified phenomenon,</w:t>
      </w:r>
      <w:r w:rsidRPr="00F54FFE">
        <w:rPr>
          <w:sz w:val="12"/>
        </w:rPr>
        <w:t xml:space="preserve"> of which extreme weather events and the disruption of the old seasons are only elements. The </w:t>
      </w:r>
      <w:proofErr w:type="spellStart"/>
      <w:r w:rsidRPr="00F54FFE">
        <w:rPr>
          <w:sz w:val="12"/>
        </w:rPr>
        <w:t>Yueyaquan</w:t>
      </w:r>
      <w:proofErr w:type="spellEnd"/>
      <w:r w:rsidRPr="00F54FFE">
        <w:rPr>
          <w:sz w:val="12"/>
        </w:rPr>
        <w:t xml:space="preserve"> Crescent Lake in north-west China. The </w:t>
      </w:r>
      <w:proofErr w:type="spellStart"/>
      <w:r w:rsidRPr="00F54FFE">
        <w:rPr>
          <w:sz w:val="12"/>
        </w:rPr>
        <w:t>Yueyaquan</w:t>
      </w:r>
      <w:proofErr w:type="spellEnd"/>
      <w:r w:rsidRPr="00F54FFE">
        <w:rPr>
          <w:sz w:val="12"/>
        </w:rPr>
        <w:t xml:space="preserve"> Crescent Lake in north-west China. Photograph: Ed Jones/AFP/Getty Advertisement It is through </w:t>
      </w:r>
      <w:proofErr w:type="spellStart"/>
      <w:r w:rsidRPr="00F54FFE">
        <w:rPr>
          <w:sz w:val="12"/>
        </w:rPr>
        <w:t>hyperobjects</w:t>
      </w:r>
      <w:proofErr w:type="spellEnd"/>
      <w:r w:rsidRPr="00F54FFE">
        <w:rPr>
          <w:sz w:val="12"/>
        </w:rPr>
        <w:t xml:space="preserve"> that we initially confront the Anthropocene, Morton argues. One of his most influential books, itself titled </w:t>
      </w:r>
      <w:proofErr w:type="spellStart"/>
      <w:r w:rsidRPr="00F54FFE">
        <w:rPr>
          <w:sz w:val="12"/>
        </w:rPr>
        <w:t>Hyperobjects</w:t>
      </w:r>
      <w:proofErr w:type="spellEnd"/>
      <w:r w:rsidRPr="00F54FFE">
        <w:rPr>
          <w:sz w:val="12"/>
        </w:rPr>
        <w:t xml:space="preserve">, examines the experience of being caught up in – indeed, being an intimate part of – these entities, which are too big to wrap our heads around, and far too big to control. We can experience </w:t>
      </w:r>
      <w:proofErr w:type="spellStart"/>
      <w:r w:rsidRPr="00F54FFE">
        <w:rPr>
          <w:sz w:val="12"/>
        </w:rPr>
        <w:t>hyperobjects</w:t>
      </w:r>
      <w:proofErr w:type="spellEnd"/>
      <w:r w:rsidRPr="00F54FFE">
        <w:rPr>
          <w:sz w:val="12"/>
        </w:rPr>
        <w:t xml:space="preserve"> such as climate in their local manifestations, or through data produced by scientific measurements, but their scale and the fact that we are trapped inside them means that we can never fully know them. Because of such phenomena, we are living in a time of quite literally unthinkable change. This leads Morton to one of his most sweeping claims: that the Anthropocene is forcing a revolution in human thought. Advances in science are now underscoring how “enmeshed” we are with other beings – from the microbes that account for roughly half the cells in our bodies, to our reliance for survival on the Earth’s electromagnetic heat shield. At the same time, </w:t>
      </w:r>
      <w:proofErr w:type="spellStart"/>
      <w:r w:rsidRPr="00F54FFE">
        <w:rPr>
          <w:sz w:val="12"/>
        </w:rPr>
        <w:t>hyperobjects</w:t>
      </w:r>
      <w:proofErr w:type="spellEnd"/>
      <w:r w:rsidRPr="00F54FFE">
        <w:rPr>
          <w:sz w:val="12"/>
        </w:rPr>
        <w:t xml:space="preserve">, in their unwieldy enormity, alert us to the absolute boundaries of science, and therefore the limits of human mastery. Science can only take us so far. This means changing our relationship with the other entities in the universe – whether animal, vegetable or mineral – from one of exploitation through science to one of solidarity in ignorance. If we fail to do this, we will continue to wreak havoc on the planet, threatening the ways of life we hold dear, and even our very existence. In contrast to utopian fantasies that we will be saved by the rise of artificial intelligence or some other new technology, the Anthropocene teaches us that we can’t transcend our limitations or our reliance on other beings. We can only live with them. That might sound gloomy, but Morton glimpses in it a liberation. </w:t>
      </w:r>
      <w:r w:rsidRPr="00F54FFE">
        <w:rPr>
          <w:rStyle w:val="StyleUnderline"/>
        </w:rPr>
        <w:t xml:space="preserve">If we give up the delusion of controlling everything around us, we might refocus ourselves on the pleasure we take in other beings and life itself. Enjoyment, Morton believes, might be the thing that turns us on to a </w:t>
      </w:r>
      <w:r w:rsidRPr="00F54FFE">
        <w:rPr>
          <w:rStyle w:val="Emphasis"/>
        </w:rPr>
        <w:t>new kind of politics.</w:t>
      </w:r>
      <w:r w:rsidRPr="00F54FFE">
        <w:rPr>
          <w:sz w:val="12"/>
        </w:rPr>
        <w:t xml:space="preserve"> “You think ecologically tuned life means being all efficient and pure,” the tweet pinned to the top of his Twitter timeline reads. “Wrong. It means you can have a disco in every room of your house.” Those words are typical of his thought, which often sets out from the dismal familiar, but then veers wildly off the beaten track. “There’s something truly hopeful in his work,” Hans Ulrich Obrist says of Morton. “Hope and maybe even optimism </w:t>
      </w:r>
      <w:proofErr w:type="gramStart"/>
      <w:r w:rsidRPr="00F54FFE">
        <w:rPr>
          <w:sz w:val="12"/>
        </w:rPr>
        <w:t>are</w:t>
      </w:r>
      <w:proofErr w:type="gramEnd"/>
      <w:r w:rsidRPr="00F54FFE">
        <w:rPr>
          <w:sz w:val="12"/>
        </w:rPr>
        <w:t xml:space="preserve"> somehow in there.” Morton has a story about converting his home outside Houston, where he holds a chair at Rice University, to wind-generated electricity. After a day or two of “feeling very righteous and holy,” he </w:t>
      </w:r>
      <w:proofErr w:type="spellStart"/>
      <w:r w:rsidRPr="00F54FFE">
        <w:rPr>
          <w:sz w:val="12"/>
        </w:rPr>
        <w:t>realised</w:t>
      </w:r>
      <w:proofErr w:type="spellEnd"/>
      <w:r w:rsidRPr="00F54FFE">
        <w:rPr>
          <w:sz w:val="12"/>
        </w:rPr>
        <w:t xml:space="preserve"> he could now have “full-on strobes and decks and people </w:t>
      </w:r>
      <w:proofErr w:type="spellStart"/>
      <w:r w:rsidRPr="00F54FFE">
        <w:rPr>
          <w:sz w:val="12"/>
        </w:rPr>
        <w:t>partaying</w:t>
      </w:r>
      <w:proofErr w:type="spellEnd"/>
      <w:r w:rsidRPr="00F54FFE">
        <w:rPr>
          <w:sz w:val="12"/>
        </w:rPr>
        <w:t xml:space="preserve"> for hours and hours, all day, every day,” while causing far less damage to the planet. “And that’s the ecological future, actually.”</w:t>
      </w:r>
    </w:p>
    <w:p w14:paraId="2351E723" w14:textId="181CED4E" w:rsidR="002D68B1" w:rsidRDefault="002D68B1" w:rsidP="002D68B1"/>
    <w:p w14:paraId="28C876AB" w14:textId="77777777" w:rsidR="002D68B1" w:rsidRPr="002D68B1" w:rsidRDefault="002D68B1" w:rsidP="002D68B1"/>
    <w:p w14:paraId="094BAE72" w14:textId="3102893E" w:rsidR="002D68B1" w:rsidRDefault="002D68B1" w:rsidP="005C08E7">
      <w:pPr>
        <w:pStyle w:val="Heading3"/>
      </w:pPr>
      <w:r>
        <w:t xml:space="preserve">Root Cause – Genocide </w:t>
      </w:r>
    </w:p>
    <w:p w14:paraId="6DA98CBB" w14:textId="1C88DAF2" w:rsidR="002D68B1" w:rsidRDefault="002D68B1" w:rsidP="002D68B1"/>
    <w:p w14:paraId="23EC8F0E" w14:textId="77777777" w:rsidR="002D68B1" w:rsidRDefault="002D68B1" w:rsidP="002D68B1">
      <w:pPr>
        <w:pStyle w:val="Heading4"/>
      </w:pPr>
      <w:r>
        <w:t xml:space="preserve">Anthropocentrism is root cause of genocide – human superiority has formed to the basis to justify genocidal violence </w:t>
      </w:r>
    </w:p>
    <w:p w14:paraId="4538C3C2" w14:textId="77777777" w:rsidR="002D68B1" w:rsidRPr="00A55C39" w:rsidRDefault="002D68B1" w:rsidP="002D68B1">
      <w:r>
        <w:t xml:space="preserve">Lauren </w:t>
      </w:r>
      <w:proofErr w:type="gramStart"/>
      <w:r w:rsidRPr="00AB0A13">
        <w:rPr>
          <w:rStyle w:val="Style13ptBold"/>
        </w:rPr>
        <w:t>Eichler</w:t>
      </w:r>
      <w:r>
        <w:t xml:space="preserve"> ,</w:t>
      </w:r>
      <w:proofErr w:type="gramEnd"/>
      <w:r>
        <w:t xml:space="preserve"> June 20</w:t>
      </w:r>
      <w:r w:rsidRPr="00AB0A13">
        <w:rPr>
          <w:rStyle w:val="Style13ptBold"/>
        </w:rPr>
        <w:t>19</w:t>
      </w:r>
      <w:r>
        <w:t xml:space="preserve"> (“DEHUMANIZATION AND THE METAPHYSICS OF GENOCIDE: A NEW THEORY FOR GENOCIDE PREVENTION,” https://scholarsbank.uoregon.edu/xmlui/bitstream/handle/1794/24885/Eichler_oregon_0171A_12478.pdf?sequence=1&amp;isAllowed=y)\\pairie</w:t>
      </w:r>
    </w:p>
    <w:p w14:paraId="2DBAC1BE" w14:textId="77777777" w:rsidR="002D68B1" w:rsidRPr="0014023B" w:rsidRDefault="002D68B1" w:rsidP="002D68B1">
      <w:pPr>
        <w:rPr>
          <w:sz w:val="14"/>
        </w:rPr>
      </w:pPr>
      <w:r w:rsidRPr="0014023B">
        <w:rPr>
          <w:sz w:val="14"/>
        </w:rPr>
        <w:t xml:space="preserve">To Animal Studies scholars </w:t>
      </w:r>
      <w:r w:rsidRPr="0014023B">
        <w:rPr>
          <w:rStyle w:val="StyleUnderline"/>
        </w:rPr>
        <w:t xml:space="preserve">there is an </w:t>
      </w:r>
      <w:r w:rsidRPr="0014023B">
        <w:rPr>
          <w:rStyle w:val="Emphasis"/>
        </w:rPr>
        <w:t>undeniable connection</w:t>
      </w:r>
      <w:r w:rsidRPr="0014023B">
        <w:rPr>
          <w:rStyle w:val="StyleUnderline"/>
        </w:rPr>
        <w:t xml:space="preserve"> between genocidal</w:t>
      </w:r>
      <w:r>
        <w:rPr>
          <w:rStyle w:val="StyleUnderline"/>
        </w:rPr>
        <w:t xml:space="preserve"> </w:t>
      </w:r>
      <w:r w:rsidRPr="0014023B">
        <w:rPr>
          <w:rStyle w:val="StyleUnderline"/>
        </w:rPr>
        <w:t>violence and the popular assumption that animals are inferior to humans</w:t>
      </w:r>
      <w:r w:rsidRPr="0014023B">
        <w:rPr>
          <w:sz w:val="14"/>
        </w:rPr>
        <w:t xml:space="preserve">. In the introduction to his book Animal Rites Cary Wolfe asserts that </w:t>
      </w:r>
      <w:r w:rsidRPr="0014023B">
        <w:rPr>
          <w:rStyle w:val="StyleUnderline"/>
        </w:rPr>
        <w:t>–isms like racism, sexism,</w:t>
      </w:r>
      <w:r>
        <w:rPr>
          <w:rStyle w:val="StyleUnderline"/>
        </w:rPr>
        <w:t xml:space="preserve"> </w:t>
      </w:r>
      <w:r w:rsidRPr="0014023B">
        <w:rPr>
          <w:rStyle w:val="StyleUnderline"/>
        </w:rPr>
        <w:t>and classicism are all entangled with speciesism, the favoring of human interests and the</w:t>
      </w:r>
      <w:r>
        <w:rPr>
          <w:rStyle w:val="StyleUnderline"/>
        </w:rPr>
        <w:t xml:space="preserve"> </w:t>
      </w:r>
      <w:r w:rsidRPr="0014023B">
        <w:rPr>
          <w:rStyle w:val="StyleUnderline"/>
        </w:rPr>
        <w:t>human species over the interests and lives of other species.</w:t>
      </w:r>
      <w:r w:rsidRPr="0014023B">
        <w:rPr>
          <w:sz w:val="14"/>
        </w:rPr>
        <w:t xml:space="preserve"> </w:t>
      </w:r>
      <w:r w:rsidRPr="0014023B">
        <w:rPr>
          <w:rStyle w:val="StyleUnderline"/>
        </w:rPr>
        <w:t>This institution of speciesism,</w:t>
      </w:r>
      <w:r>
        <w:rPr>
          <w:rStyle w:val="StyleUnderline"/>
        </w:rPr>
        <w:t xml:space="preserve"> </w:t>
      </w:r>
      <w:r w:rsidRPr="0014023B">
        <w:rPr>
          <w:rStyle w:val="StyleUnderline"/>
        </w:rPr>
        <w:t>which excludes nonhuman animals from the same moral consideration that humans give</w:t>
      </w:r>
      <w:r>
        <w:rPr>
          <w:rStyle w:val="StyleUnderline"/>
        </w:rPr>
        <w:t xml:space="preserve"> </w:t>
      </w:r>
      <w:r w:rsidRPr="0014023B">
        <w:rPr>
          <w:rStyle w:val="StyleUnderline"/>
        </w:rPr>
        <w:t xml:space="preserve">to other humans, has the twofold effect of helping to create and </w:t>
      </w:r>
      <w:r w:rsidRPr="0014023B">
        <w:rPr>
          <w:rStyle w:val="Emphasis"/>
        </w:rPr>
        <w:t>sustain Western notions</w:t>
      </w:r>
      <w:r>
        <w:rPr>
          <w:rStyle w:val="Emphasis"/>
        </w:rPr>
        <w:t xml:space="preserve"> </w:t>
      </w:r>
      <w:r w:rsidRPr="0014023B">
        <w:rPr>
          <w:rStyle w:val="StyleUnderline"/>
        </w:rPr>
        <w:t>of subjectivity and sociality while making “possible a symbolic economy</w:t>
      </w:r>
      <w:r w:rsidRPr="0014023B">
        <w:rPr>
          <w:sz w:val="14"/>
        </w:rPr>
        <w:t xml:space="preserve"> in which we 1 Parkman, Oregon Trail, 267-8. 2 Quoted in Smith, Less Than Human, 139. 3 </w:t>
      </w:r>
      <w:proofErr w:type="spellStart"/>
      <w:r w:rsidRPr="0014023B">
        <w:rPr>
          <w:sz w:val="14"/>
        </w:rPr>
        <w:t>Hatzfeld</w:t>
      </w:r>
      <w:proofErr w:type="spellEnd"/>
      <w:r w:rsidRPr="0014023B">
        <w:rPr>
          <w:sz w:val="14"/>
        </w:rPr>
        <w:t xml:space="preserve">, Machete Season, 231. 2 can engage in what Jacques Derrida will call a ‘noncriminal putting to death’ of other humans as well as marking them as animal.” 4 In other </w:t>
      </w:r>
      <w:r w:rsidRPr="0014023B">
        <w:rPr>
          <w:rStyle w:val="StyleUnderline"/>
        </w:rPr>
        <w:t>words, when nonhuman animals</w:t>
      </w:r>
      <w:r>
        <w:rPr>
          <w:rStyle w:val="StyleUnderline"/>
        </w:rPr>
        <w:t xml:space="preserve"> </w:t>
      </w:r>
      <w:r w:rsidRPr="0014023B">
        <w:rPr>
          <w:rStyle w:val="StyleUnderline"/>
        </w:rPr>
        <w:t>are excluded from human moral and ethical relations it becomes possible to justify</w:t>
      </w:r>
      <w:r>
        <w:rPr>
          <w:rStyle w:val="StyleUnderline"/>
        </w:rPr>
        <w:t xml:space="preserve"> </w:t>
      </w:r>
      <w:r w:rsidRPr="0014023B">
        <w:rPr>
          <w:rStyle w:val="StyleUnderline"/>
        </w:rPr>
        <w:t xml:space="preserve">violence toward other humans by dehumanizing them—that is, by seeing them as </w:t>
      </w:r>
      <w:proofErr w:type="spellStart"/>
      <w:r w:rsidRPr="0014023B">
        <w:rPr>
          <w:rStyle w:val="StyleUnderline"/>
        </w:rPr>
        <w:t>animallike</w:t>
      </w:r>
      <w:proofErr w:type="spellEnd"/>
      <w:r w:rsidRPr="0014023B">
        <w:rPr>
          <w:rStyle w:val="StyleUnderline"/>
        </w:rPr>
        <w:t xml:space="preserve"> or subhuman. </w:t>
      </w:r>
      <w:r w:rsidRPr="0014023B">
        <w:rPr>
          <w:sz w:val="14"/>
        </w:rPr>
        <w:t xml:space="preserve">Similarly, Kelly Oliver argues in Animal Lessons that human rights discourse and </w:t>
      </w:r>
      <w:r w:rsidRPr="0014023B">
        <w:rPr>
          <w:rStyle w:val="Emphasis"/>
        </w:rPr>
        <w:t>humanism will not suffice in solving problems of inter-human violence.</w:t>
      </w:r>
      <w:r>
        <w:rPr>
          <w:rStyle w:val="Emphasis"/>
        </w:rPr>
        <w:t xml:space="preserve"> </w:t>
      </w:r>
      <w:r w:rsidRPr="0014023B">
        <w:rPr>
          <w:sz w:val="14"/>
        </w:rPr>
        <w:t>She writes, “</w:t>
      </w:r>
      <w:r w:rsidRPr="0014023B">
        <w:rPr>
          <w:rStyle w:val="StyleUnderline"/>
        </w:rPr>
        <w:t xml:space="preserve">Without </w:t>
      </w:r>
      <w:r w:rsidRPr="0014023B">
        <w:rPr>
          <w:rStyle w:val="Emphasis"/>
        </w:rPr>
        <w:t xml:space="preserve">interrogating the man/animal opposition </w:t>
      </w:r>
      <w:r w:rsidRPr="0014023B">
        <w:rPr>
          <w:rStyle w:val="StyleUnderline"/>
        </w:rPr>
        <w:t>on the symbolic and</w:t>
      </w:r>
      <w:r>
        <w:rPr>
          <w:rStyle w:val="StyleUnderline"/>
        </w:rPr>
        <w:t xml:space="preserve"> </w:t>
      </w:r>
      <w:r w:rsidRPr="0014023B">
        <w:rPr>
          <w:rStyle w:val="StyleUnderline"/>
        </w:rPr>
        <w:t>imaginary levels, we can only scratch the surface in understanding exploitation and</w:t>
      </w:r>
      <w:r>
        <w:rPr>
          <w:rStyle w:val="StyleUnderline"/>
        </w:rPr>
        <w:t xml:space="preserve"> </w:t>
      </w:r>
      <w:r w:rsidRPr="0014023B">
        <w:rPr>
          <w:rStyle w:val="StyleUnderline"/>
        </w:rPr>
        <w:t>genocide of people and animals</w:t>
      </w:r>
      <w:r w:rsidRPr="0014023B">
        <w:rPr>
          <w:sz w:val="14"/>
        </w:rPr>
        <w:t xml:space="preserve">.” 5 Oliver contends that throughout the history of Western thought philosophers have, for the most part, maintained a “metaphysical separationism” between humans and other animals. </w:t>
      </w:r>
      <w:r w:rsidRPr="0014023B">
        <w:rPr>
          <w:rStyle w:val="StyleUnderline"/>
        </w:rPr>
        <w:t>This separation takes both types of beings to be</w:t>
      </w:r>
      <w:r>
        <w:rPr>
          <w:rStyle w:val="StyleUnderline"/>
        </w:rPr>
        <w:t xml:space="preserve"> </w:t>
      </w:r>
      <w:r w:rsidRPr="0014023B">
        <w:rPr>
          <w:rStyle w:val="StyleUnderline"/>
        </w:rPr>
        <w:t>fundamentally or essentially different while holding similarities to be superficial or</w:t>
      </w:r>
      <w:r>
        <w:rPr>
          <w:rStyle w:val="StyleUnderline"/>
        </w:rPr>
        <w:t xml:space="preserve"> </w:t>
      </w:r>
      <w:r w:rsidRPr="0014023B">
        <w:rPr>
          <w:rStyle w:val="StyleUnderline"/>
        </w:rPr>
        <w:t>anthropocentric. Clinging to this notion of metaphysical separationism, human animals</w:t>
      </w:r>
      <w:r>
        <w:rPr>
          <w:rStyle w:val="StyleUnderline"/>
        </w:rPr>
        <w:t xml:space="preserve"> </w:t>
      </w:r>
      <w:r w:rsidRPr="0014023B">
        <w:rPr>
          <w:rStyle w:val="StyleUnderline"/>
        </w:rPr>
        <w:t>have often defined themselves at the expense of other animals. Like Wolfe, Oliver sees</w:t>
      </w:r>
      <w:r>
        <w:rPr>
          <w:rStyle w:val="StyleUnderline"/>
        </w:rPr>
        <w:t xml:space="preserve"> </w:t>
      </w:r>
      <w:r w:rsidRPr="0014023B">
        <w:rPr>
          <w:rStyle w:val="StyleUnderline"/>
        </w:rPr>
        <w:t>this speciesism as inseparable from dehumanization and the human mistreatment of other</w:t>
      </w:r>
      <w:r>
        <w:rPr>
          <w:rStyle w:val="StyleUnderline"/>
        </w:rPr>
        <w:t xml:space="preserve"> </w:t>
      </w:r>
      <w:r w:rsidRPr="0014023B">
        <w:rPr>
          <w:rStyle w:val="StyleUnderline"/>
        </w:rPr>
        <w:t>humans.</w:t>
      </w:r>
      <w:r>
        <w:rPr>
          <w:rStyle w:val="StyleUnderline"/>
        </w:rPr>
        <w:t xml:space="preserve"> </w:t>
      </w:r>
      <w:r w:rsidRPr="0014023B">
        <w:rPr>
          <w:sz w:val="14"/>
        </w:rPr>
        <w:t xml:space="preserve">Even though there exist assertions about the connection between human-animal relations and genocide, and human-animal relations and dehumanization, genocide scholars have almost uniformly omitted considerations of animals and human-animal relations from their analysis of genocidal violence and genocide prevention. Genocide is typically treated as a uniquely human problem because of the moral standing we grant humans, because the crime of genocide is defined as the destruction of a group based on 4 Wolfe, Animal Rites, 6. 5 Oliver, Animal Lessons, 19. 3 its religious, national, racial, or ethnic identity, and because humans appear to be the only creatures who commit genocide because, in current definitions, genocide requires intent. However, </w:t>
      </w:r>
      <w:r w:rsidRPr="0014023B">
        <w:rPr>
          <w:rStyle w:val="StyleUnderline"/>
        </w:rPr>
        <w:t>in genocide the status of the nonhuman animal matters immensely</w:t>
      </w:r>
      <w:r w:rsidRPr="0014023B">
        <w:rPr>
          <w:sz w:val="14"/>
        </w:rPr>
        <w:t xml:space="preserve">. Throughout </w:t>
      </w:r>
      <w:r w:rsidRPr="0014023B">
        <w:rPr>
          <w:rStyle w:val="StyleUnderline"/>
        </w:rPr>
        <w:t>Western history humans have used “the animal” to define themselves and position</w:t>
      </w:r>
      <w:r>
        <w:rPr>
          <w:rStyle w:val="StyleUnderline"/>
        </w:rPr>
        <w:t xml:space="preserve"> </w:t>
      </w:r>
      <w:r w:rsidRPr="0014023B">
        <w:rPr>
          <w:rStyle w:val="StyleUnderline"/>
        </w:rPr>
        <w:t>themselves as unique from and superior to other life forms</w:t>
      </w:r>
      <w:r w:rsidRPr="0014023B">
        <w:rPr>
          <w:sz w:val="14"/>
        </w:rPr>
        <w:t xml:space="preserve">. In </w:t>
      </w:r>
      <w:r w:rsidRPr="0014023B">
        <w:rPr>
          <w:rStyle w:val="StyleUnderline"/>
        </w:rPr>
        <w:t>addition, in Western</w:t>
      </w:r>
      <w:r>
        <w:rPr>
          <w:rStyle w:val="StyleUnderline"/>
        </w:rPr>
        <w:t xml:space="preserve"> </w:t>
      </w:r>
      <w:r w:rsidRPr="0014023B">
        <w:rPr>
          <w:rStyle w:val="StyleUnderline"/>
        </w:rPr>
        <w:t>traditions commandments against murder do not apply to nonhuman animals because it is</w:t>
      </w:r>
      <w:r>
        <w:rPr>
          <w:rStyle w:val="StyleUnderline"/>
        </w:rPr>
        <w:t xml:space="preserve"> </w:t>
      </w:r>
      <w:r w:rsidRPr="0014023B">
        <w:rPr>
          <w:rStyle w:val="StyleUnderline"/>
        </w:rPr>
        <w:t>widely believed that they exhibit no or low levels of self-awareness, they cannot act with</w:t>
      </w:r>
      <w:r>
        <w:rPr>
          <w:rStyle w:val="StyleUnderline"/>
        </w:rPr>
        <w:t xml:space="preserve"> </w:t>
      </w:r>
      <w:r w:rsidRPr="0014023B">
        <w:rPr>
          <w:rStyle w:val="StyleUnderline"/>
        </w:rPr>
        <w:t>purpose, and they are amoral.</w:t>
      </w:r>
      <w:r>
        <w:rPr>
          <w:rStyle w:val="StyleUnderline"/>
        </w:rPr>
        <w:t xml:space="preserve"> </w:t>
      </w:r>
      <w:r w:rsidRPr="0014023B">
        <w:rPr>
          <w:sz w:val="14"/>
        </w:rPr>
        <w:t xml:space="preserve">When nonhuman animals and genocide are discussed together, they are usually broached by Animal and Environmental Studies scholars rather than genocide scholars, who are typically arguing that the human mistreatment of nonhuman animals and the environment consists of genocidal activity or ecocide.6 These scholars want to draw attention to the fact that the methods of the “crime of crimes” are used in factory farming, rainforest destruction, mountaintop removal and more. These arguments tend to focus on the welfare of nonhuman </w:t>
      </w:r>
      <w:proofErr w:type="gramStart"/>
      <w:r w:rsidRPr="0014023B">
        <w:rPr>
          <w:sz w:val="14"/>
        </w:rPr>
        <w:t>animals in particular, while</w:t>
      </w:r>
      <w:proofErr w:type="gramEnd"/>
      <w:r w:rsidRPr="0014023B">
        <w:rPr>
          <w:sz w:val="14"/>
        </w:rPr>
        <w:t xml:space="preserve"> acknowledging that the mistreatment of nonhuman animals and the -isms Wolfe enumerates above exist on the same spectrum. However, from the standpoint of genocide scholars, these arguments appear to be irrelevant to the problem of genocide because they do little to help us understand why humans act with such violence toward one another. Nor do these arguments help to solve the problem of genocide, because they do not have anything to say about the causes of genocide within and between human communities. At times such arguments will even oversimplify genocide, focusing on the treatment of victims rather 6 Adams, Sexual Politics of Meat; Bales, Blood and Earth; Coetzee, Animal Lives; </w:t>
      </w:r>
      <w:proofErr w:type="spellStart"/>
      <w:r w:rsidRPr="0014023B">
        <w:rPr>
          <w:sz w:val="14"/>
        </w:rPr>
        <w:t>Higgens</w:t>
      </w:r>
      <w:proofErr w:type="spellEnd"/>
      <w:r w:rsidRPr="0014023B">
        <w:rPr>
          <w:sz w:val="14"/>
        </w:rPr>
        <w:t xml:space="preserve">, Eradicating Ecocide; Patterson, Eternal Treblinka; Scully, Dominion; Singer, Animal Liberation; Spiegel, Dreaded Comparison. 4 than the causes, economics, and politics of </w:t>
      </w:r>
      <w:proofErr w:type="gramStart"/>
      <w:r w:rsidRPr="0014023B">
        <w:rPr>
          <w:sz w:val="14"/>
        </w:rPr>
        <w:t>particular genocides</w:t>
      </w:r>
      <w:proofErr w:type="gramEnd"/>
      <w:r w:rsidRPr="0014023B">
        <w:rPr>
          <w:sz w:val="14"/>
        </w:rPr>
        <w:t xml:space="preserve">. Furthermore, the definitions of genocide focus on human relationships and institutions that are typically not affiliated with other-than-human animal life such as religious organization, political affiliation, and ethnicity. Even though definitions of genocide do not include nonhuman animals and even though the causes of genocide are largely within the human realm (politics, economics, ideology), </w:t>
      </w:r>
      <w:r w:rsidRPr="0014023B">
        <w:rPr>
          <w:rStyle w:val="StyleUnderline"/>
        </w:rPr>
        <w:t>the status of nonhuman animals needs to remain part of</w:t>
      </w:r>
      <w:r>
        <w:rPr>
          <w:rStyle w:val="StyleUnderline"/>
        </w:rPr>
        <w:t xml:space="preserve"> </w:t>
      </w:r>
      <w:r w:rsidRPr="0014023B">
        <w:rPr>
          <w:rStyle w:val="StyleUnderline"/>
        </w:rPr>
        <w:t>the conversation on genocide prevention for one significant reason: dehumanization.</w:t>
      </w:r>
      <w:r>
        <w:rPr>
          <w:rStyle w:val="StyleUnderline"/>
        </w:rPr>
        <w:t xml:space="preserve"> </w:t>
      </w:r>
      <w:r w:rsidRPr="0014023B">
        <w:rPr>
          <w:sz w:val="14"/>
        </w:rPr>
        <w:t xml:space="preserve">Putting it simply, </w:t>
      </w:r>
      <w:r w:rsidRPr="0014023B">
        <w:rPr>
          <w:rStyle w:val="StyleUnderline"/>
        </w:rPr>
        <w:t>to dehumanize is to treat some humans as subhuman, as lacking</w:t>
      </w:r>
      <w:r>
        <w:rPr>
          <w:rStyle w:val="StyleUnderline"/>
        </w:rPr>
        <w:t xml:space="preserve"> </w:t>
      </w:r>
      <w:r w:rsidRPr="0014023B">
        <w:rPr>
          <w:rStyle w:val="StyleUnderline"/>
        </w:rPr>
        <w:t>the characteristics and qualities that define or indicate humanness. This preliminary</w:t>
      </w:r>
      <w:r>
        <w:rPr>
          <w:rStyle w:val="StyleUnderline"/>
        </w:rPr>
        <w:t xml:space="preserve"> </w:t>
      </w:r>
      <w:r w:rsidRPr="0014023B">
        <w:rPr>
          <w:rStyle w:val="StyleUnderline"/>
        </w:rPr>
        <w:t>definition of dehumanization does not mention other animals, but many of the most</w:t>
      </w:r>
      <w:r>
        <w:rPr>
          <w:rStyle w:val="StyleUnderline"/>
        </w:rPr>
        <w:t xml:space="preserve"> </w:t>
      </w:r>
      <w:r w:rsidRPr="0014023B">
        <w:rPr>
          <w:rStyle w:val="StyleUnderline"/>
        </w:rPr>
        <w:t xml:space="preserve">common examples of genocidal dehumanization involve </w:t>
      </w:r>
      <w:r w:rsidRPr="0014023B">
        <w:rPr>
          <w:rStyle w:val="Emphasis"/>
        </w:rPr>
        <w:t>comparing humans to and</w:t>
      </w:r>
      <w:r>
        <w:rPr>
          <w:rStyle w:val="Emphasis"/>
        </w:rPr>
        <w:t xml:space="preserve"> </w:t>
      </w:r>
      <w:r w:rsidRPr="0014023B">
        <w:rPr>
          <w:rStyle w:val="Emphasis"/>
        </w:rPr>
        <w:t>treating them like other animals.</w:t>
      </w:r>
      <w:r w:rsidRPr="0014023B">
        <w:rPr>
          <w:sz w:val="14"/>
        </w:rPr>
        <w:t xml:space="preserve"> Though dehumanization has been present in every modern genocide, few genocide scholars engage in a critical analysis of the topic despite their frequent assumption of the ubiquity of dehumanization in genocide. Genocide scholars will readily use this word as if the mere mention of dehumanization covers the issue sufficiently and as if the meaning of the word, how it is carried out, its functions, and its results are self-evident. Yet its frequent presence in genocide should provoke further investigation of the issue. The lack of research on dehumanization by genocide scholars is compounded by the fact that dehumanization is also typically framed as a human problem by the social psychologists and sociologists who study the phenomenon. This is remarkable because </w:t>
      </w:r>
      <w:proofErr w:type="gramStart"/>
      <w:r w:rsidRPr="0014023B">
        <w:rPr>
          <w:sz w:val="14"/>
        </w:rPr>
        <w:t>in order to</w:t>
      </w:r>
      <w:proofErr w:type="gramEnd"/>
      <w:r w:rsidRPr="0014023B">
        <w:rPr>
          <w:sz w:val="14"/>
        </w:rPr>
        <w:t xml:space="preserve"> establish that a being is human, there needs to be something that is not human to define it</w:t>
      </w:r>
      <w:r w:rsidRPr="0014023B">
        <w:rPr>
          <w:rStyle w:val="StyleUnderline"/>
        </w:rPr>
        <w:t>. Throughout human history and across the</w:t>
      </w:r>
      <w:r>
        <w:rPr>
          <w:rStyle w:val="StyleUnderline"/>
        </w:rPr>
        <w:t xml:space="preserve"> </w:t>
      </w:r>
      <w:r w:rsidRPr="0014023B">
        <w:rPr>
          <w:rStyle w:val="StyleUnderline"/>
        </w:rPr>
        <w:t xml:space="preserve">various </w:t>
      </w:r>
      <w:proofErr w:type="gramStart"/>
      <w:r w:rsidRPr="0014023B">
        <w:rPr>
          <w:rStyle w:val="StyleUnderline"/>
        </w:rPr>
        <w:t>forms</w:t>
      </w:r>
      <w:proofErr w:type="gramEnd"/>
      <w:r w:rsidRPr="0014023B">
        <w:rPr>
          <w:rStyle w:val="StyleUnderline"/>
        </w:rPr>
        <w:t xml:space="preserve"> dehumanization takes, frequently the other-than-human that sets the</w:t>
      </w:r>
      <w:r>
        <w:rPr>
          <w:rStyle w:val="StyleUnderline"/>
        </w:rPr>
        <w:t xml:space="preserve"> </w:t>
      </w:r>
      <w:r w:rsidRPr="0014023B">
        <w:rPr>
          <w:rStyle w:val="StyleUnderline"/>
        </w:rPr>
        <w:t>5</w:t>
      </w:r>
      <w:r>
        <w:rPr>
          <w:rStyle w:val="StyleUnderline"/>
        </w:rPr>
        <w:t xml:space="preserve"> </w:t>
      </w:r>
      <w:r w:rsidRPr="0014023B">
        <w:rPr>
          <w:rStyle w:val="StyleUnderline"/>
        </w:rPr>
        <w:t>defining limit of humanity is “the animal.” Using dehumanization and humans’</w:t>
      </w:r>
      <w:r>
        <w:rPr>
          <w:rStyle w:val="StyleUnderline"/>
        </w:rPr>
        <w:t xml:space="preserve"> </w:t>
      </w:r>
      <w:r w:rsidRPr="0014023B">
        <w:rPr>
          <w:rStyle w:val="StyleUnderline"/>
        </w:rPr>
        <w:t>debasement of other animals as a starting point</w:t>
      </w:r>
      <w:r w:rsidRPr="0014023B">
        <w:rPr>
          <w:sz w:val="14"/>
        </w:rPr>
        <w:t xml:space="preserve">, I aim to unveil some of the ontological aspects of genocide and suggest new avenues for developing methods of genocide prevention that unsettle the metaphysics of genocide. Most genocide prevention literature is focused on tackling the immediate problems and issues arising </w:t>
      </w:r>
      <w:proofErr w:type="gramStart"/>
      <w:r w:rsidRPr="0014023B">
        <w:rPr>
          <w:sz w:val="14"/>
        </w:rPr>
        <w:t>in a given</w:t>
      </w:r>
      <w:proofErr w:type="gramEnd"/>
      <w:r w:rsidRPr="0014023B">
        <w:rPr>
          <w:sz w:val="14"/>
        </w:rPr>
        <w:t xml:space="preserve"> situation that has a high probability of leading to genocide such as war, famine, religious persecution, or other factors. The suggested preventative measures include a range of activities from mediation to military intervention depending on how serious the situation has become. Policies and guidelines that call for these measures do so </w:t>
      </w:r>
      <w:proofErr w:type="gramStart"/>
      <w:r w:rsidRPr="0014023B">
        <w:rPr>
          <w:sz w:val="14"/>
        </w:rPr>
        <w:t>based</w:t>
      </w:r>
      <w:proofErr w:type="gramEnd"/>
      <w:r w:rsidRPr="0014023B">
        <w:rPr>
          <w:sz w:val="14"/>
        </w:rPr>
        <w:t xml:space="preserve"> on the perceived political, social, and/or economic troubles facing a nation or population that foment discontent and violence. Such preventative efforts rarely consider the role of metaphysics in these situations. Nor do they tend to reflect on the ways in which </w:t>
      </w:r>
      <w:proofErr w:type="gramStart"/>
      <w:r w:rsidRPr="0014023B">
        <w:rPr>
          <w:sz w:val="14"/>
        </w:rPr>
        <w:t>particular ontological</w:t>
      </w:r>
      <w:proofErr w:type="gramEnd"/>
      <w:r w:rsidRPr="0014023B">
        <w:rPr>
          <w:sz w:val="14"/>
        </w:rPr>
        <w:t xml:space="preserve"> assumptions underlie and are juxtaposed with those political, social, and economic problems, creating the conditions for enabling, legitimizing, motivating, and practicing genocidal violence. Because the metaphysics of genocide has been largely unexplored, theses preventative guidelines are always trapped in the position of having to respond to an immediate crisis rather than looking at prevention from a higher-level, longer-term vantage. It is my contention, that studying the metaphysics of genocide—that is, the ontological assumptions that are held by the communities in which genocide has occurred or is likely to occur and by the communities who respond to those genocides—we can gain a better understanding of the structure of genocide, paving the way for the possibility of dismantling the foundations of genocidal thinking and reasoning rather than treating the 6 effects and symptoms of those metaphysics as conventional prevention does. I aim to make apparent the structure of genocide through a study of genocidal dehumanization and present an alternative set of metaphysical principles upon which an effective response to genocide can be built.</w:t>
      </w:r>
    </w:p>
    <w:p w14:paraId="70A76ED0" w14:textId="77777777" w:rsidR="002D68B1" w:rsidRDefault="002D68B1" w:rsidP="002D68B1">
      <w:pPr>
        <w:pStyle w:val="Heading4"/>
      </w:pPr>
      <w:r>
        <w:t xml:space="preserve">Their anthropocentric viewing of the world perpetuates unethical and unending genocide against lives deemed “lesser” – only our alternative has a chance to break away from these logics </w:t>
      </w:r>
    </w:p>
    <w:p w14:paraId="625304C4" w14:textId="77777777" w:rsidR="002D68B1" w:rsidRDefault="002D68B1" w:rsidP="002D68B1">
      <w:r w:rsidRPr="00E7619D">
        <w:rPr>
          <w:rStyle w:val="Style13ptBold"/>
        </w:rPr>
        <w:t>Kochi,</w:t>
      </w:r>
      <w:r>
        <w:t xml:space="preserve"> T. and </w:t>
      </w:r>
      <w:proofErr w:type="spellStart"/>
      <w:r w:rsidRPr="00E7619D">
        <w:rPr>
          <w:rStyle w:val="Style13ptBold"/>
        </w:rPr>
        <w:t>Ordan</w:t>
      </w:r>
      <w:proofErr w:type="spellEnd"/>
      <w:r>
        <w:t>, N.,</w:t>
      </w:r>
      <w:proofErr w:type="gramStart"/>
      <w:r>
        <w:t>20</w:t>
      </w:r>
      <w:r w:rsidRPr="00E7619D">
        <w:rPr>
          <w:rStyle w:val="Style13ptBold"/>
        </w:rPr>
        <w:t>08</w:t>
      </w:r>
      <w:r>
        <w:t xml:space="preserve">  (</w:t>
      </w:r>
      <w:proofErr w:type="gramEnd"/>
      <w:r>
        <w:t>'An argument for the global suicide of humanity', Borderlands, 7(3), available: https://link.gale.com/apps/doc/A197364349/AONE?u=umuser&amp;sid=summon&amp;xid=70ec4858 )\\</w:t>
      </w:r>
      <w:proofErr w:type="spellStart"/>
      <w:r>
        <w:t>pairie</w:t>
      </w:r>
      <w:proofErr w:type="spellEnd"/>
    </w:p>
    <w:p w14:paraId="25EABFED" w14:textId="77777777" w:rsidR="002D68B1" w:rsidRPr="00E7619D" w:rsidRDefault="002D68B1" w:rsidP="002D68B1">
      <w:pPr>
        <w:rPr>
          <w:rStyle w:val="StyleUnderline"/>
        </w:rPr>
      </w:pPr>
      <w:r w:rsidRPr="00E7619D">
        <w:rPr>
          <w:sz w:val="12"/>
        </w:rPr>
        <w:t xml:space="preserve">Humanity de-crowned Within the picture many </w:t>
      </w:r>
      <w:proofErr w:type="gramStart"/>
      <w:r w:rsidRPr="00E7619D">
        <w:rPr>
          <w:sz w:val="12"/>
        </w:rPr>
        <w:t>paint</w:t>
      </w:r>
      <w:proofErr w:type="gramEnd"/>
      <w:r w:rsidRPr="00E7619D">
        <w:rPr>
          <w:sz w:val="12"/>
        </w:rPr>
        <w:t xml:space="preserve"> of humanity, events such as the Holocaust are considered as an exception, an aberration. The Holocaust is often portrayed as an example of 'evil', a moment of hatred, </w:t>
      </w:r>
      <w:proofErr w:type="gramStart"/>
      <w:r w:rsidRPr="00E7619D">
        <w:rPr>
          <w:sz w:val="12"/>
        </w:rPr>
        <w:t>madness</w:t>
      </w:r>
      <w:proofErr w:type="gramEnd"/>
      <w:r w:rsidRPr="00E7619D">
        <w:rPr>
          <w:sz w:val="12"/>
        </w:rPr>
        <w:t xml:space="preserve"> and cruelty (cf. the differing accounts of 'evil' given in Neiman, 2004). The event is also treated as one through which humanity might comprehend its own weakness and draw strength, via the resolve that such actions will never happen again. However, if we take seriously the differing ways in which the Holocaust was 'evil', then one must surely include </w:t>
      </w:r>
      <w:proofErr w:type="spellStart"/>
      <w:r w:rsidRPr="00E7619D">
        <w:rPr>
          <w:sz w:val="12"/>
        </w:rPr>
        <w:t>along side</w:t>
      </w:r>
      <w:proofErr w:type="spellEnd"/>
      <w:r w:rsidRPr="00E7619D">
        <w:rPr>
          <w:sz w:val="12"/>
        </w:rPr>
        <w:t xml:space="preserve"> it the almost uncountable numbers of genocides that have occurred throughout human history. Hence, if we are to think of the content of the 'human heritage', then this must include the annihilation of indigenous peoples and their cultures across the globe and the </w:t>
      </w:r>
      <w:proofErr w:type="gramStart"/>
      <w:r w:rsidRPr="00E7619D">
        <w:rPr>
          <w:sz w:val="12"/>
        </w:rPr>
        <w:t>manner in which</w:t>
      </w:r>
      <w:proofErr w:type="gramEnd"/>
      <w:r w:rsidRPr="00E7619D">
        <w:rPr>
          <w:sz w:val="12"/>
        </w:rPr>
        <w:t xml:space="preserve"> their beliefs, </w:t>
      </w:r>
      <w:proofErr w:type="spellStart"/>
      <w:r w:rsidRPr="00E7619D">
        <w:rPr>
          <w:sz w:val="12"/>
        </w:rPr>
        <w:t>behaviours</w:t>
      </w:r>
      <w:proofErr w:type="spellEnd"/>
      <w:r w:rsidRPr="00E7619D">
        <w:rPr>
          <w:sz w:val="12"/>
        </w:rPr>
        <w:t xml:space="preserve"> and social practices have been erased from what the people of the 'West' generally consider to be the content of a human heritage. </w:t>
      </w:r>
      <w:proofErr w:type="gramStart"/>
      <w:r w:rsidRPr="00E7619D">
        <w:rPr>
          <w:rStyle w:val="StyleUnderline"/>
        </w:rPr>
        <w:t>Again</w:t>
      </w:r>
      <w:proofErr w:type="gramEnd"/>
      <w:r w:rsidRPr="00E7619D">
        <w:rPr>
          <w:rStyle w:val="StyleUnderline"/>
        </w:rPr>
        <w:t xml:space="preserve"> the history of colonialism is telling here. It reminds us exactly how normal, </w:t>
      </w:r>
      <w:proofErr w:type="gramStart"/>
      <w:r w:rsidRPr="00E7619D">
        <w:rPr>
          <w:rStyle w:val="StyleUnderline"/>
        </w:rPr>
        <w:t>regular</w:t>
      </w:r>
      <w:proofErr w:type="gramEnd"/>
      <w:r w:rsidRPr="00E7619D">
        <w:rPr>
          <w:rStyle w:val="StyleUnderline"/>
        </w:rPr>
        <w:t xml:space="preserve"> and mundane acts of annihilation of different forms of human life and culture have been throughout human history. </w:t>
      </w:r>
      <w:proofErr w:type="gramStart"/>
      <w:r w:rsidRPr="00E7619D">
        <w:rPr>
          <w:rStyle w:val="StyleUnderline"/>
        </w:rPr>
        <w:t>Indeed</w:t>
      </w:r>
      <w:proofErr w:type="gramEnd"/>
      <w:r w:rsidRPr="00E7619D">
        <w:rPr>
          <w:rStyle w:val="StyleUnderline"/>
        </w:rPr>
        <w:t xml:space="preserve">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w:t>
      </w:r>
      <w:r w:rsidRPr="00E7619D">
        <w:rPr>
          <w:sz w:val="12"/>
        </w:rPr>
        <w:t xml:space="preserve">, the history of colonialism highlights the central function of 'race war' that often underlies human social </w:t>
      </w:r>
      <w:proofErr w:type="spellStart"/>
      <w:r w:rsidRPr="00E7619D">
        <w:rPr>
          <w:sz w:val="12"/>
        </w:rPr>
        <w:t>organisation</w:t>
      </w:r>
      <w:proofErr w:type="spellEnd"/>
      <w:r w:rsidRPr="00E7619D">
        <w:rPr>
          <w:sz w:val="12"/>
        </w:rPr>
        <w:t xml:space="preserve"> and many of its legal and ethical systems of thought (Foucault, 2003). This history of modern colonialism thus presents a key to understanding that events such as the Holocaust are not an aberration and exception but are closer to the norm, and sadly, lie at the heart of any heritage of humanity. </w:t>
      </w:r>
      <w:r w:rsidRPr="00E7619D">
        <w:rPr>
          <w:rStyle w:val="StyleUnderline"/>
        </w:rPr>
        <w:t xml:space="preserve">After all, all too often the European </w:t>
      </w:r>
      <w:proofErr w:type="spellStart"/>
      <w:r w:rsidRPr="00E7619D">
        <w:rPr>
          <w:rStyle w:val="StyleUnderline"/>
        </w:rPr>
        <w:t>colonisation</w:t>
      </w:r>
      <w:proofErr w:type="spellEnd"/>
      <w:r w:rsidRPr="00E7619D">
        <w:rPr>
          <w:rStyle w:val="StyleUnderline"/>
        </w:rPr>
        <w:t xml:space="preserve"> of the globe was justified by arguments that indigenous inhabitants were racially 'inferior' and in some instances that they were closer to 'apes' than to humans (Diamond, 2006).</w:t>
      </w:r>
      <w:r w:rsidRPr="00E7619D">
        <w:rPr>
          <w:sz w:val="12"/>
        </w:rPr>
        <w:t xml:space="preserve"> </w:t>
      </w:r>
      <w:r w:rsidRPr="00E7619D">
        <w:rPr>
          <w:rStyle w:val="Emphasis"/>
        </w:rPr>
        <w:t>Such violence justified</w:t>
      </w:r>
      <w:r w:rsidRPr="00E7619D">
        <w:rPr>
          <w:rStyle w:val="StyleUnderline"/>
        </w:rPr>
        <w:t xml:space="preserve"> by an erroneous view of 'race' is in many ways merely an extension of an underlying </w:t>
      </w:r>
      <w:r w:rsidRPr="00E7619D">
        <w:rPr>
          <w:rStyle w:val="Emphasis"/>
        </w:rPr>
        <w:t>attitude of speciesism</w:t>
      </w:r>
      <w:r w:rsidRPr="00E7619D">
        <w:rPr>
          <w:rStyle w:val="StyleUnderline"/>
        </w:rPr>
        <w:t xml:space="preserve"> involving a long history of killing and enslavement of non-human species by humans</w:t>
      </w:r>
      <w:r w:rsidRPr="00E7619D">
        <w:rPr>
          <w:sz w:val="12"/>
        </w:rPr>
        <w:t xml:space="preserve">. Such a connection between the two histories of inter-human violence (via the mythical notion of differing human 'races') and interspecies violence, is well expressed in Isaac </w:t>
      </w:r>
      <w:proofErr w:type="spellStart"/>
      <w:r w:rsidRPr="00E7619D">
        <w:rPr>
          <w:sz w:val="12"/>
        </w:rPr>
        <w:t>Bashevis</w:t>
      </w:r>
      <w:proofErr w:type="spellEnd"/>
      <w:r w:rsidRPr="00E7619D">
        <w:rPr>
          <w:sz w:val="12"/>
        </w:rPr>
        <w:t xml:space="preserve"> Singer's comment that whereas humans consider themselves "the crown of creation", for animals "all people are Nazis" and animal life is "an eternal Treblinka" (Singer, 1968, p.750). </w:t>
      </w:r>
      <w:proofErr w:type="gramStart"/>
      <w:r w:rsidRPr="00E7619D">
        <w:rPr>
          <w:sz w:val="12"/>
        </w:rPr>
        <w:t>Certainly</w:t>
      </w:r>
      <w:proofErr w:type="gramEnd"/>
      <w:r w:rsidRPr="00E7619D">
        <w:rPr>
          <w:sz w:val="12"/>
        </w:rPr>
        <w:t xml:space="preserve"> many organisms use 'force' to survive and thrive at the expense of their others. Humans are not special in this regard. </w:t>
      </w:r>
      <w:proofErr w:type="gramStart"/>
      <w:r w:rsidRPr="00E7619D">
        <w:rPr>
          <w:sz w:val="12"/>
        </w:rPr>
        <w:t>However</w:t>
      </w:r>
      <w:proofErr w:type="gramEnd"/>
      <w:r w:rsidRPr="00E7619D">
        <w:rPr>
          <w:sz w:val="12"/>
        </w:rPr>
        <w:t xml:space="preserve"> humans, due a particular form of self-awareness and ability to plan for the future, have the capacity to carry out highly </w:t>
      </w:r>
      <w:proofErr w:type="spellStart"/>
      <w:r w:rsidRPr="00E7619D">
        <w:rPr>
          <w:sz w:val="12"/>
        </w:rPr>
        <w:t>organised</w:t>
      </w:r>
      <w:proofErr w:type="spellEnd"/>
      <w:r w:rsidRPr="00E7619D">
        <w:rPr>
          <w:sz w:val="12"/>
        </w:rPr>
        <w:t xml:space="preserve"> forms of violence and destruction (i.e. the Holocaust; the massacre and enslavement of indigenous peoples by Europeans) and the capacity to develop forms of social </w:t>
      </w:r>
      <w:proofErr w:type="spellStart"/>
      <w:r w:rsidRPr="00E7619D">
        <w:rPr>
          <w:sz w:val="12"/>
        </w:rPr>
        <w:t>organisation</w:t>
      </w:r>
      <w:proofErr w:type="spellEnd"/>
      <w:r w:rsidRPr="00E7619D">
        <w:rPr>
          <w:sz w:val="12"/>
        </w:rPr>
        <w:t xml:space="preserve"> and communal life in which harm and violence are </w:t>
      </w:r>
      <w:proofErr w:type="spellStart"/>
      <w:r w:rsidRPr="00E7619D">
        <w:rPr>
          <w:sz w:val="12"/>
        </w:rPr>
        <w:t>organised</w:t>
      </w:r>
      <w:proofErr w:type="spellEnd"/>
      <w:r w:rsidRPr="00E7619D">
        <w:rPr>
          <w:sz w:val="12"/>
        </w:rPr>
        <w:t xml:space="preserve"> and regulated. It is perhaps this capacity for reflection upon the merits of harm and violence (the moral reflection upon the good and bad of violence) which gives humans a 'special' place within the food chain. Nonetheless, with these capacities come responsibility and our proposal of global suicide is directed at bringing into full view the issue of human moral responsibility. When taking a wider view of history, one which focuses on the relationship of humans towards other species, it becomes clear that the human heritage--and the propagation of itself as a thing of value--has occurred on the back of seemingly endless acts of violence, destruction, killing and genocide. While this cannot be verified, perhaps 'human' history and progress begins with the genocide of the Neanderthals and never loses a step thereafter. It only takes a short glimpse at the list of all the sufferings caused by humanity for one to begin to question whether this species deserves to </w:t>
      </w:r>
      <w:proofErr w:type="gramStart"/>
      <w:r w:rsidRPr="00E7619D">
        <w:rPr>
          <w:sz w:val="12"/>
        </w:rPr>
        <w:t>continue into the future</w:t>
      </w:r>
      <w:proofErr w:type="gramEnd"/>
      <w:r w:rsidRPr="00E7619D">
        <w:rPr>
          <w:sz w:val="12"/>
        </w:rPr>
        <w:t xml:space="preserve">. The list of human-made disasters is ever-growing after all: suffering caused to animals in the name of science or human health, not to mention the cosmetic, food and textile industries; damage to the environment by polluting the earth and its stratosphere; deforesting and overuse of natural resources; and of course, inflicting suffering on fellow human beings all over the globe, from killing to economic exploitation to abusing minorities, individually and collectively. </w:t>
      </w:r>
      <w:proofErr w:type="gramStart"/>
      <w:r w:rsidRPr="00E7619D">
        <w:rPr>
          <w:sz w:val="12"/>
        </w:rPr>
        <w:t>In light of</w:t>
      </w:r>
      <w:proofErr w:type="gramEnd"/>
      <w:r w:rsidRPr="00E7619D">
        <w:rPr>
          <w:sz w:val="12"/>
        </w:rPr>
        <w:t xml:space="preserve"> such a list it becomes difficult to hold onto any assumption that the human species possesses any special or higher value over other species. Indeed, if humans at any point did possess such a value, because of higher cognitive powers, or even because of a special status granted by God, then humanity has surely devalued itself through its actions and has forfeited its claim to any special place within the cosmos. In our development from higher predator to semi-conscious destroyer we have perhaps undermined all that is good in ourselves and have left behind a heritage best exemplified by the images of the gas chamber and the incinerator. We draw attention to this darker and pessimistic view of the human heritage not for dramatic reasons but to throw into question the stability of a modern humanism which sees itself as inherently 'good' and which presents the action of cosmic </w:t>
      </w:r>
      <w:proofErr w:type="spellStart"/>
      <w:r w:rsidRPr="00E7619D">
        <w:rPr>
          <w:sz w:val="12"/>
        </w:rPr>
        <w:t>colonisation</w:t>
      </w:r>
      <w:proofErr w:type="spellEnd"/>
      <w:r w:rsidRPr="00E7619D">
        <w:rPr>
          <w:sz w:val="12"/>
        </w:rPr>
        <w:t xml:space="preserve"> as a solution to environmental catastrophe. Rather than presenting a solution </w:t>
      </w:r>
      <w:proofErr w:type="gramStart"/>
      <w:r w:rsidRPr="00E7619D">
        <w:rPr>
          <w:sz w:val="12"/>
        </w:rPr>
        <w:t>it would seem that an</w:t>
      </w:r>
      <w:proofErr w:type="gramEnd"/>
      <w:r w:rsidRPr="00E7619D">
        <w:rPr>
          <w:sz w:val="12"/>
        </w:rPr>
        <w:t xml:space="preserve"> ideology of modern humanism is itself a greater part of the problem, and as part of the problem it cannot overcome itself purely with itself. If this is so, what perhaps needs to occur is the attempt to let go of any one-sided and privileged value of the 'human' as it relates to moral activity. That is, perhaps it is modern humanism itself that must be negated and supplemented by a utopian antihumanism and moral action re-conceived through this relational or dialectical standpoint in thought. The banality of evil, the banality of good </w:t>
      </w:r>
      <w:proofErr w:type="gramStart"/>
      <w:r w:rsidRPr="00E7619D">
        <w:rPr>
          <w:sz w:val="12"/>
        </w:rPr>
        <w:t>In</w:t>
      </w:r>
      <w:proofErr w:type="gramEnd"/>
      <w:r w:rsidRPr="00E7619D">
        <w:rPr>
          <w:sz w:val="12"/>
        </w:rPr>
        <w:t xml:space="preserve"> order to consider whether any dialectical utopian anti-humanism might be possible, it becomes necessary to reflect upon the role of moral action which underlies the modern humanist view of the subject as drawn upon by thinkers such as Hawking. Our argument is that the logical </w:t>
      </w:r>
      <w:proofErr w:type="gramStart"/>
      <w:r w:rsidRPr="00E7619D">
        <w:rPr>
          <w:sz w:val="12"/>
        </w:rPr>
        <w:t>end-point</w:t>
      </w:r>
      <w:proofErr w:type="gramEnd"/>
      <w:r w:rsidRPr="00E7619D">
        <w:rPr>
          <w:sz w:val="12"/>
        </w:rPr>
        <w:t xml:space="preserve"> of ethically motivated technical action is a certain type of human apoptosis--the global suicide of humanity. In what follows we set out some aspects of the </w:t>
      </w:r>
      <w:proofErr w:type="spellStart"/>
      <w:r w:rsidRPr="00E7619D">
        <w:rPr>
          <w:sz w:val="12"/>
        </w:rPr>
        <w:t>problematisation</w:t>
      </w:r>
      <w:proofErr w:type="spellEnd"/>
      <w:r w:rsidRPr="00E7619D">
        <w:rPr>
          <w:sz w:val="12"/>
        </w:rPr>
        <w:t xml:space="preserve"> of the modern humanist view of moral action and the way in which this causes difficulties for not only Hawking's project of cosmic </w:t>
      </w:r>
      <w:proofErr w:type="spellStart"/>
      <w:r w:rsidRPr="00E7619D">
        <w:rPr>
          <w:sz w:val="12"/>
        </w:rPr>
        <w:t>colonisation</w:t>
      </w:r>
      <w:proofErr w:type="spellEnd"/>
      <w:r w:rsidRPr="00E7619D">
        <w:rPr>
          <w:sz w:val="12"/>
        </w:rPr>
        <w:t xml:space="preserve">, but also for many in the environmental movement more generally. Faced with what seems to be a looming environmental crisis </w:t>
      </w:r>
      <w:proofErr w:type="spellStart"/>
      <w:r w:rsidRPr="00E7619D">
        <w:rPr>
          <w:sz w:val="12"/>
        </w:rPr>
        <w:t>spiralling</w:t>
      </w:r>
      <w:proofErr w:type="spellEnd"/>
      <w:r w:rsidRPr="00E7619D">
        <w:rPr>
          <w:sz w:val="12"/>
        </w:rPr>
        <w:t xml:space="preserve"> out of control and an awareness of a history of human action which has caused this crisis, the reaction of many environmentalists is, contra Hawking, not to run away to another habitat but to call for new forms of action. The call for urgent political and social action to change human </w:t>
      </w:r>
      <w:proofErr w:type="spellStart"/>
      <w:r w:rsidRPr="00E7619D">
        <w:rPr>
          <w:sz w:val="12"/>
        </w:rPr>
        <w:t>behaviour</w:t>
      </w:r>
      <w:proofErr w:type="spellEnd"/>
      <w:r w:rsidRPr="00E7619D">
        <w:rPr>
          <w:sz w:val="12"/>
        </w:rPr>
        <w:t xml:space="preserve"> in relation to the environment is echoed globally not only by environmentalists and activists but also by celebrities and politicians. [6] The response is highly modern in the sense that a problem such as global warming is not considered to be something ordained by fate or the outcome of divine providence. </w:t>
      </w:r>
      <w:proofErr w:type="gramStart"/>
      <w:r w:rsidRPr="00E7619D">
        <w:rPr>
          <w:sz w:val="12"/>
        </w:rPr>
        <w:t>Instead</w:t>
      </w:r>
      <w:proofErr w:type="gramEnd"/>
      <w:r w:rsidRPr="00E7619D">
        <w:rPr>
          <w:sz w:val="12"/>
        </w:rPr>
        <w:t xml:space="preserve"> it is understood as something caused by human action for which humans bear the responsibility and, further, that disaster may still be averted if we act in such a way to change the course of history. [7] The move towards critical historical reflection, the assuming of responsibility, and action guided by such an attitude, is certainly a better approach than shutting one's eyes to the violence and errors of human history or placing blind faith in technology. Indeed, criticism of these latter views is heard from within eco-ethics circles themselves, either by labelling such </w:t>
      </w:r>
      <w:proofErr w:type="spellStart"/>
      <w:r w:rsidRPr="00E7619D">
        <w:rPr>
          <w:sz w:val="12"/>
        </w:rPr>
        <w:t>endeavours</w:t>
      </w:r>
      <w:proofErr w:type="spellEnd"/>
      <w:r w:rsidRPr="00E7619D">
        <w:rPr>
          <w:sz w:val="12"/>
        </w:rPr>
        <w:t xml:space="preserve"> as 'technofix' or 'technocentric' (Smith, 1998), or by criticizing the modes of action of green-politics as 'eco-bureaucracy' and 'men-politics' (Seager, 1993). However, </w:t>
      </w:r>
      <w:r w:rsidRPr="00E7619D">
        <w:rPr>
          <w:rStyle w:val="StyleUnderline"/>
        </w:rPr>
        <w:t xml:space="preserve">even if we try to avoid falling into the above patterns, maybe it is </w:t>
      </w:r>
      <w:proofErr w:type="gramStart"/>
      <w:r w:rsidRPr="00E7619D">
        <w:rPr>
          <w:rStyle w:val="StyleUnderline"/>
        </w:rPr>
        <w:t>actually too</w:t>
      </w:r>
      <w:proofErr w:type="gramEnd"/>
      <w:r w:rsidRPr="00E7619D">
        <w:rPr>
          <w:rStyle w:val="StyleUnderline"/>
        </w:rPr>
        <w:t xml:space="preserve"> late to change the course of the events and forces that are of our own making. Perhaps a modern discourse or belief in the possibilities of human action has run aground, hamstrung by its own success</w:t>
      </w:r>
      <w:r w:rsidRPr="00E7619D">
        <w:rPr>
          <w:sz w:val="12"/>
        </w:rPr>
        <w:t xml:space="preserve">. </w:t>
      </w:r>
      <w:r w:rsidRPr="00E7619D">
        <w:rPr>
          <w:rStyle w:val="StyleUnderline"/>
        </w:rPr>
        <w:t xml:space="preserve">Perhaps the only forms of action available are attempts to revert to a pre-industrial lifestyle, or a new </w:t>
      </w:r>
      <w:r w:rsidRPr="00E7619D">
        <w:rPr>
          <w:rStyle w:val="Emphasis"/>
        </w:rPr>
        <w:t>radical form of action</w:t>
      </w:r>
      <w:r w:rsidRPr="00E7619D">
        <w:rPr>
          <w:rStyle w:val="StyleUnderline"/>
        </w:rPr>
        <w:t>, an action that lets go of action itself and the human claim to continued habitation within the world</w:t>
      </w:r>
      <w:r w:rsidRPr="00E7619D">
        <w:rPr>
          <w:sz w:val="12"/>
        </w:rPr>
        <w:t xml:space="preserve">. </w:t>
      </w:r>
      <w:r w:rsidRPr="00E7619D">
        <w:rPr>
          <w:rStyle w:val="StyleUnderline"/>
        </w:rPr>
        <w:t xml:space="preserve">In this case, the action of cosmic </w:t>
      </w:r>
      <w:proofErr w:type="spellStart"/>
      <w:r w:rsidRPr="00E7619D">
        <w:rPr>
          <w:rStyle w:val="StyleUnderline"/>
        </w:rPr>
        <w:t>colonisation</w:t>
      </w:r>
      <w:proofErr w:type="spellEnd"/>
      <w:r w:rsidRPr="00E7619D">
        <w:rPr>
          <w:rStyle w:val="StyleUnderline"/>
        </w:rPr>
        <w:t xml:space="preserve"> envisaged by Hawking would not be enough. It would merely perpetuate a cycle of destructive </w:t>
      </w:r>
      <w:proofErr w:type="spellStart"/>
      <w:r w:rsidRPr="00E7619D">
        <w:rPr>
          <w:rStyle w:val="StyleUnderline"/>
        </w:rPr>
        <w:t>speciesist</w:t>
      </w:r>
      <w:proofErr w:type="spellEnd"/>
      <w:r w:rsidRPr="00E7619D">
        <w:rPr>
          <w:rStyle w:val="StyleUnderline"/>
        </w:rPr>
        <w:t xml:space="preserve"> violence</w:t>
      </w:r>
      <w:r w:rsidRPr="00E7619D">
        <w:rPr>
          <w:sz w:val="12"/>
        </w:rPr>
        <w:t xml:space="preserve">. Further, general humanist action, guided by some obligation of 'care' for the environment, would also not be enough as it could not overcome an individual's complicity in systematic and institutional </w:t>
      </w:r>
      <w:proofErr w:type="spellStart"/>
      <w:r w:rsidRPr="00E7619D">
        <w:rPr>
          <w:sz w:val="12"/>
        </w:rPr>
        <w:t>speciesist</w:t>
      </w:r>
      <w:proofErr w:type="spellEnd"/>
      <w:r w:rsidRPr="00E7619D">
        <w:rPr>
          <w:sz w:val="12"/>
        </w:rPr>
        <w:t xml:space="preserve"> violence. The question here is open. Could a modern discourse of reflection, responsibility and action be strong enough to fundamentally reorientate the relationship between humans and other species and the natural environment? If so, then maybe a truly revolutionary change in how humans, and specifically humans in the West, conceive of and interact with the natural world might be enough to counter environmental disaster and redeem humanity. Nonetheless, anything short of fundamental change--for instance, the transformation of modern, industrial society into something completely different--would merely perpetuate in a less exaggerated fashion the long process of human violence against the non-human world. What helps to render a certain type of action problematic is </w:t>
      </w:r>
      <w:proofErr w:type="gramStart"/>
      <w:r w:rsidRPr="00E7619D">
        <w:rPr>
          <w:sz w:val="12"/>
        </w:rPr>
        <w:t>each individual's</w:t>
      </w:r>
      <w:proofErr w:type="gramEnd"/>
      <w:r w:rsidRPr="00E7619D">
        <w:rPr>
          <w:sz w:val="12"/>
        </w:rPr>
        <w:t xml:space="preserve"> 'complicity' in the practice of </w:t>
      </w:r>
      <w:proofErr w:type="spellStart"/>
      <w:r w:rsidRPr="00E7619D">
        <w:rPr>
          <w:sz w:val="12"/>
        </w:rPr>
        <w:t>speciesist</w:t>
      </w:r>
      <w:proofErr w:type="spellEnd"/>
      <w:r w:rsidRPr="00E7619D">
        <w:rPr>
          <w:sz w:val="12"/>
        </w:rPr>
        <w:t xml:space="preserve"> violence. That is, even if one is aware of the ways in which modern life destroys or adversely affects the environment and inflicts suffering upon nonhuman animals, one cannot completely subtract </w:t>
      </w:r>
      <w:proofErr w:type="gramStart"/>
      <w:r w:rsidRPr="00E7619D">
        <w:rPr>
          <w:sz w:val="12"/>
        </w:rPr>
        <w:t>one's self</w:t>
      </w:r>
      <w:proofErr w:type="gramEnd"/>
      <w:r w:rsidRPr="00E7619D">
        <w:rPr>
          <w:sz w:val="12"/>
        </w:rPr>
        <w:t xml:space="preserve"> from a certain responsibility for and complicity in this. Even if you are conscious of the </w:t>
      </w:r>
      <w:proofErr w:type="gramStart"/>
      <w:r w:rsidRPr="00E7619D">
        <w:rPr>
          <w:sz w:val="12"/>
        </w:rPr>
        <w:t>problem</w:t>
      </w:r>
      <w:proofErr w:type="gramEnd"/>
      <w:r w:rsidRPr="00E7619D">
        <w:rPr>
          <w:sz w:val="12"/>
        </w:rPr>
        <w:t xml:space="preserve"> you cannot but take part in doing 'evil' by the mere fact of participating within modern life. Take for example the problematic position of environmental activists who courageously sacrifice personal wealth and leisure time in their fight against environmental destruction. While activists assume a sense of historical responsibly for the violence of the human species and act </w:t>
      </w:r>
      <w:proofErr w:type="gramStart"/>
      <w:r w:rsidRPr="00E7619D">
        <w:rPr>
          <w:sz w:val="12"/>
        </w:rPr>
        <w:t>so as to</w:t>
      </w:r>
      <w:proofErr w:type="gramEnd"/>
      <w:r w:rsidRPr="00E7619D">
        <w:rPr>
          <w:sz w:val="12"/>
        </w:rPr>
        <w:t xml:space="preserve"> stop the continuation of this violence, these actors are still somewhat complicit in a modern system of violence due to fact that they live in modern, industrial societies. The activist consumes, </w:t>
      </w:r>
      <w:proofErr w:type="gramStart"/>
      <w:r w:rsidRPr="00E7619D">
        <w:rPr>
          <w:sz w:val="12"/>
        </w:rPr>
        <w:t>acquires</w:t>
      </w:r>
      <w:proofErr w:type="gramEnd"/>
      <w:r w:rsidRPr="00E7619D">
        <w:rPr>
          <w:sz w:val="12"/>
        </w:rPr>
        <w:t xml:space="preserve"> and spends capital, uses electricity, pays taxes, and accepts the legitimacy of particular governments within the state even if they campaign against government policies. The bottom line is </w:t>
      </w:r>
      <w:r w:rsidRPr="00E7619D">
        <w:rPr>
          <w:rStyle w:val="StyleUnderline"/>
        </w:rPr>
        <w:t xml:space="preserve">that </w:t>
      </w:r>
      <w:proofErr w:type="gramStart"/>
      <w:r w:rsidRPr="00E7619D">
        <w:rPr>
          <w:rStyle w:val="StyleUnderline"/>
        </w:rPr>
        <w:t>all of</w:t>
      </w:r>
      <w:proofErr w:type="gramEnd"/>
      <w:r w:rsidRPr="00E7619D">
        <w:rPr>
          <w:rStyle w:val="StyleUnderline"/>
        </w:rPr>
        <w:t xml:space="preserve"> these actions contribute in some way to the perpetuation of a larger process that moves humanity in a particular direction even if the individual personally, or collectively with others, tries to act to counter this direction. Despite people's good intentions, </w:t>
      </w:r>
      <w:r w:rsidRPr="00E7619D">
        <w:rPr>
          <w:rStyle w:val="Emphasis"/>
        </w:rPr>
        <w:t>damage is encapsulated in nearly every human action in industrial societies, whether we are aware of it or not.</w:t>
      </w:r>
      <w:r>
        <w:rPr>
          <w:rStyle w:val="Emphasis"/>
        </w:rPr>
        <w:t xml:space="preserve"> </w:t>
      </w:r>
      <w:r w:rsidRPr="00E7619D">
        <w:rPr>
          <w:sz w:val="12"/>
        </w:rPr>
        <w:t xml:space="preserve">In one sense, the human individual's modern complicity in environmental violence represents something of a bizarre symmetry to Hannah Arendt's notion of the 'banality of evil' (Arendt, 1994). For Arendt, the Nazi regime was an emblem of modernity, being a collection of official institutions (scientific, educational, military etc.) in which citizens and soldiers alike served as clerks in a bureaucratic mechanism run by the state. These individuals committed evil, but they did so in a very banal manner: fitting into the state mechanism, following orders, filling in paperwork, working in factories, driving </w:t>
      </w:r>
      <w:proofErr w:type="gramStart"/>
      <w:r w:rsidRPr="00E7619D">
        <w:rPr>
          <w:sz w:val="12"/>
        </w:rPr>
        <w:t>trucks</w:t>
      </w:r>
      <w:proofErr w:type="gramEnd"/>
      <w:r w:rsidRPr="00E7619D">
        <w:rPr>
          <w:sz w:val="12"/>
        </w:rPr>
        <w:t xml:space="preserve"> and generally respecting the rule of law. In this way perhaps all individuals within the modern industrial world carry out a banal evil against the environment simply by going to work, sitting in their </w:t>
      </w:r>
      <w:proofErr w:type="gramStart"/>
      <w:r w:rsidRPr="00E7619D">
        <w:rPr>
          <w:sz w:val="12"/>
        </w:rPr>
        <w:t>offices</w:t>
      </w:r>
      <w:proofErr w:type="gramEnd"/>
      <w:r w:rsidRPr="00E7619D">
        <w:rPr>
          <w:sz w:val="12"/>
        </w:rPr>
        <w:t xml:space="preserve"> and living in homes attached to a power grid. Conversely, those individuals who are driven by a moral intention to not do evil and act </w:t>
      </w:r>
      <w:proofErr w:type="gramStart"/>
      <w:r w:rsidRPr="00E7619D">
        <w:rPr>
          <w:sz w:val="12"/>
        </w:rPr>
        <w:t>so as to</w:t>
      </w:r>
      <w:proofErr w:type="gramEnd"/>
      <w:r w:rsidRPr="00E7619D">
        <w:rPr>
          <w:sz w:val="12"/>
        </w:rPr>
        <w:t xml:space="preserve"> save the environment, are drawn back into a banality of the good. By their ability to effect change in only very small aspects of their daily life, or in political-social life more generally, modern individuals are forced to participate in the active destruction of the environment even if they are the voices of contrary intention. What is 'banal' in this sense is not the lack of a definite moral intention but, rather, the way in which the individual's or institution's participation in everyday modern life, and </w:t>
      </w:r>
      <w:r w:rsidRPr="00E7619D">
        <w:rPr>
          <w:rStyle w:val="StyleUnderline"/>
        </w:rPr>
        <w:t>the unintentional contribution to environmental destruction therein, contradicts and counteracts the smaller acts of good intention.</w:t>
      </w:r>
    </w:p>
    <w:p w14:paraId="494436E0" w14:textId="58FA1BB8" w:rsidR="002D68B1" w:rsidRDefault="002D68B1" w:rsidP="002D68B1"/>
    <w:p w14:paraId="0E0654B6" w14:textId="77777777" w:rsidR="002D68B1" w:rsidRPr="002D68B1" w:rsidRDefault="002D68B1" w:rsidP="002D68B1"/>
    <w:p w14:paraId="21ED4FA3" w14:textId="0E9F1DEC" w:rsidR="002D68B1" w:rsidRDefault="002D68B1" w:rsidP="005C08E7">
      <w:pPr>
        <w:pStyle w:val="Heading3"/>
      </w:pPr>
      <w:r>
        <w:t xml:space="preserve">Root Cause – Set Col </w:t>
      </w:r>
    </w:p>
    <w:p w14:paraId="70279810" w14:textId="3A01A270" w:rsidR="002D68B1" w:rsidRDefault="002D68B1" w:rsidP="002D68B1"/>
    <w:p w14:paraId="75FEB94D" w14:textId="77777777" w:rsidR="002D68B1" w:rsidRDefault="002D68B1" w:rsidP="002D68B1">
      <w:pPr>
        <w:pStyle w:val="Heading4"/>
      </w:pPr>
      <w:r>
        <w:t>Human superiority is the root cause of violence against indigenous people</w:t>
      </w:r>
    </w:p>
    <w:p w14:paraId="4817C193" w14:textId="77777777" w:rsidR="002D68B1" w:rsidRPr="004421A7" w:rsidRDefault="002D68B1" w:rsidP="002D68B1">
      <w:r>
        <w:t xml:space="preserve">Eileen </w:t>
      </w:r>
      <w:r w:rsidRPr="00AB0A13">
        <w:rPr>
          <w:rStyle w:val="Style13ptBold"/>
        </w:rPr>
        <w:t xml:space="preserve">Crist </w:t>
      </w:r>
      <w:r w:rsidRPr="00E158D7">
        <w:t>20</w:t>
      </w:r>
      <w:r w:rsidRPr="00AB0A13">
        <w:rPr>
          <w:rStyle w:val="Style13ptBold"/>
        </w:rPr>
        <w:t>19</w:t>
      </w:r>
      <w:r>
        <w:t xml:space="preserve"> (Associate Professor Emerita of the Department of Science, Technology, and Society at Virginia Tech, “HUMAN SUPREMACY AND THE ROOTS OF THE ECOLOGICAL CRISIS,” Abundant Earth: Toward an Ecological Civilization, The University of Chicago Press, 2019, p54-</w:t>
      </w:r>
      <w:proofErr w:type="gramStart"/>
      <w:r>
        <w:t>55)\\</w:t>
      </w:r>
      <w:proofErr w:type="spellStart"/>
      <w:r>
        <w:t>pairie</w:t>
      </w:r>
      <w:proofErr w:type="spellEnd"/>
      <w:proofErr w:type="gramEnd"/>
    </w:p>
    <w:p w14:paraId="5269EEF5" w14:textId="77777777" w:rsidR="002D68B1" w:rsidRPr="00E158D7" w:rsidRDefault="002D68B1" w:rsidP="002D68B1">
      <w:pPr>
        <w:rPr>
          <w:sz w:val="14"/>
        </w:rPr>
      </w:pPr>
      <w:r w:rsidRPr="00E158D7">
        <w:rPr>
          <w:sz w:val="14"/>
        </w:rPr>
        <w:t xml:space="preserve">Ideational and Physical Displacements of Disparaged Others </w:t>
      </w:r>
      <w:r w:rsidRPr="00E158D7">
        <w:rPr>
          <w:rStyle w:val="StyleUnderline"/>
        </w:rPr>
        <w:t xml:space="preserve">The worldview of </w:t>
      </w:r>
      <w:r w:rsidRPr="00E158D7">
        <w:rPr>
          <w:rStyle w:val="Emphasis"/>
        </w:rPr>
        <w:t>human supremacy has operated by displacing nonhumans</w:t>
      </w:r>
      <w:r w:rsidRPr="00E158D7">
        <w:rPr>
          <w:rStyle w:val="StyleUnderline"/>
        </w:rPr>
        <w:t>, wilderness in general, and indigenous people, who were invariably labeled barbarians, savages</w:t>
      </w:r>
      <w:r w:rsidRPr="00E158D7">
        <w:rPr>
          <w:sz w:val="14"/>
        </w:rPr>
        <w:t xml:space="preserve"> (“colonialism’s magic word”23), and primitive, or called beasts and wild animals. Human supremacy’s displacements can be elucidated by grouping them into two comprehensive categories: ideational and physical. </w:t>
      </w:r>
      <w:r w:rsidRPr="00E158D7">
        <w:rPr>
          <w:rStyle w:val="StyleUnderline"/>
        </w:rPr>
        <w:t>By ideational displacements,</w:t>
      </w:r>
      <w:r>
        <w:rPr>
          <w:rStyle w:val="StyleUnderline"/>
        </w:rPr>
        <w:t xml:space="preserve"> </w:t>
      </w:r>
      <w:r w:rsidRPr="00E158D7">
        <w:rPr>
          <w:rStyle w:val="StyleUnderline"/>
        </w:rPr>
        <w:t>I refer to the dissemination of disparaging beliefs about nonhumans,</w:t>
      </w:r>
      <w:r>
        <w:rPr>
          <w:rStyle w:val="StyleUnderline"/>
        </w:rPr>
        <w:t xml:space="preserve"> </w:t>
      </w:r>
      <w:r w:rsidRPr="00E158D7">
        <w:rPr>
          <w:rStyle w:val="StyleUnderline"/>
        </w:rPr>
        <w:t>wild nature, and native peoples—beliefs that enjoyed unbroken preeminence for millennia. Physical displacements refer to geographical</w:t>
      </w:r>
      <w:r>
        <w:rPr>
          <w:rStyle w:val="StyleUnderline"/>
        </w:rPr>
        <w:t xml:space="preserve"> </w:t>
      </w:r>
      <w:r w:rsidRPr="00E158D7">
        <w:rPr>
          <w:rStyle w:val="StyleUnderline"/>
        </w:rPr>
        <w:t>conquests that have exterminated or dislocated multitudes of disparaged others, beginning with the agricultural way of life several millennia ago and continuing into our time.</w:t>
      </w:r>
      <w:r>
        <w:rPr>
          <w:rStyle w:val="StyleUnderline"/>
        </w:rPr>
        <w:t xml:space="preserve"> </w:t>
      </w:r>
      <w:r w:rsidRPr="00E158D7">
        <w:rPr>
          <w:sz w:val="14"/>
        </w:rPr>
        <w:t>The ideational displacements have been realized through a dominant Western schema that has inquired into “the human phenomenon” by posing the ubiquitous question: How are humans different? Rodman called this staple aporia of Western thought the Differential Imperative, writing that “</w:t>
      </w:r>
      <w:r w:rsidRPr="00E158D7">
        <w:rPr>
          <w:rStyle w:val="StyleUnderline"/>
        </w:rPr>
        <w:t xml:space="preserve">the basic concept upon which the whole </w:t>
      </w:r>
      <w:proofErr w:type="spellStart"/>
      <w:r w:rsidRPr="00E158D7">
        <w:rPr>
          <w:rStyle w:val="StyleUnderline"/>
        </w:rPr>
        <w:t>edifi</w:t>
      </w:r>
      <w:proofErr w:type="spellEnd"/>
      <w:r w:rsidRPr="00E158D7">
        <w:rPr>
          <w:rStyle w:val="StyleUnderline"/>
        </w:rPr>
        <w:t xml:space="preserve"> </w:t>
      </w:r>
      <w:proofErr w:type="spellStart"/>
      <w:r w:rsidRPr="00E158D7">
        <w:rPr>
          <w:rStyle w:val="StyleUnderline"/>
        </w:rPr>
        <w:t>ce</w:t>
      </w:r>
      <w:proofErr w:type="spellEnd"/>
      <w:r w:rsidRPr="00E158D7">
        <w:rPr>
          <w:rStyle w:val="StyleUnderline"/>
        </w:rPr>
        <w:t xml:space="preserve"> of classical thought was built—the concept of human virtue or</w:t>
      </w:r>
      <w:r>
        <w:rPr>
          <w:rStyle w:val="StyleUnderline"/>
        </w:rPr>
        <w:t xml:space="preserve"> </w:t>
      </w:r>
      <w:r w:rsidRPr="00E158D7">
        <w:rPr>
          <w:rStyle w:val="StyleUnderline"/>
        </w:rPr>
        <w:t xml:space="preserve">excellence—was defi </w:t>
      </w:r>
      <w:proofErr w:type="spellStart"/>
      <w:r w:rsidRPr="00E158D7">
        <w:rPr>
          <w:rStyle w:val="StyleUnderline"/>
        </w:rPr>
        <w:t>ned</w:t>
      </w:r>
      <w:proofErr w:type="spellEnd"/>
      <w:r w:rsidRPr="00E158D7">
        <w:rPr>
          <w:rStyle w:val="StyleUnderline"/>
        </w:rPr>
        <w:t xml:space="preserve"> by isolating the </w:t>
      </w:r>
      <w:r w:rsidRPr="00E158D7">
        <w:rPr>
          <w:rStyle w:val="Emphasis"/>
        </w:rPr>
        <w:t>distinguishing characteristics</w:t>
      </w:r>
      <w:r>
        <w:rPr>
          <w:rStyle w:val="Emphasis"/>
        </w:rPr>
        <w:t xml:space="preserve"> </w:t>
      </w:r>
      <w:r w:rsidRPr="00E158D7">
        <w:rPr>
          <w:rStyle w:val="StyleUnderline"/>
        </w:rPr>
        <w:t>of the human species from those of other forms of being,</w:t>
      </w:r>
      <w:r w:rsidRPr="00E158D7">
        <w:rPr>
          <w:sz w:val="14"/>
        </w:rPr>
        <w:t xml:space="preserve"> especially the brute beasts, our next of kin.” </w:t>
      </w:r>
      <w:r w:rsidRPr="00E158D7">
        <w:rPr>
          <w:rStyle w:val="StyleUnderline"/>
        </w:rPr>
        <w:t>Human distinction acquired “axiomatic status,” he further noted, given “the almost universal tendency of</w:t>
      </w:r>
      <w:r>
        <w:rPr>
          <w:rStyle w:val="StyleUnderline"/>
        </w:rPr>
        <w:t xml:space="preserve"> </w:t>
      </w:r>
      <w:r w:rsidRPr="00E158D7">
        <w:rPr>
          <w:rStyle w:val="StyleUnderline"/>
        </w:rPr>
        <w:t>mainstream classical writers, both pagan and Christian, to assume the</w:t>
      </w:r>
      <w:r>
        <w:rPr>
          <w:rStyle w:val="StyleUnderline"/>
        </w:rPr>
        <w:t xml:space="preserve"> </w:t>
      </w:r>
      <w:r w:rsidRPr="00E158D7">
        <w:rPr>
          <w:rStyle w:val="StyleUnderline"/>
        </w:rPr>
        <w:t>Differential Imperative as self- evident.”</w:t>
      </w:r>
      <w:r w:rsidRPr="00E158D7">
        <w:rPr>
          <w:sz w:val="14"/>
        </w:rPr>
        <w:t xml:space="preserve">24 Over the long course of history, there have been no shortage of submitted distinctive characteristics of the human: Reason, language, morality, religion, soul, culture, technology, perfectibility, free will, and personhood have all been proposed as exclusive human qualities. These have been the most rehearsed attributes, but other distinguishing human features have also been entertained, such as erect posture, laughter, and private property. </w:t>
      </w:r>
      <w:r w:rsidRPr="00E158D7">
        <w:rPr>
          <w:rStyle w:val="StyleUnderline"/>
        </w:rPr>
        <w:t>Some thinkers enjoyed stringing numerous unique attributes for the purpose of exalting the human: “To</w:t>
      </w:r>
      <w:r>
        <w:rPr>
          <w:rStyle w:val="StyleUnderline"/>
        </w:rPr>
        <w:t xml:space="preserve"> </w:t>
      </w:r>
      <w:r w:rsidRPr="00E158D7">
        <w:rPr>
          <w:rStyle w:val="StyleUnderline"/>
        </w:rPr>
        <w:t>you is given a body more graceful than other animals, to you power of</w:t>
      </w:r>
      <w:r>
        <w:rPr>
          <w:rStyle w:val="StyleUnderline"/>
        </w:rPr>
        <w:t xml:space="preserve"> </w:t>
      </w:r>
      <w:r w:rsidRPr="00E158D7">
        <w:rPr>
          <w:rStyle w:val="StyleUnderline"/>
        </w:rPr>
        <w:t>apt and various movements, to you most sharp and delicate senses, to</w:t>
      </w:r>
      <w:r>
        <w:rPr>
          <w:rStyle w:val="StyleUnderline"/>
        </w:rPr>
        <w:t xml:space="preserve"> </w:t>
      </w:r>
      <w:r w:rsidRPr="00E158D7">
        <w:rPr>
          <w:rStyle w:val="StyleUnderline"/>
        </w:rPr>
        <w:t>you wit, reason, memory, like an immortal god.”25</w:t>
      </w:r>
      <w:r w:rsidRPr="00E158D7">
        <w:rPr>
          <w:sz w:val="14"/>
        </w:rPr>
        <w:t xml:space="preserve"> Others preferred to rhapsodize over the scope of man’s dominion: “The immense </w:t>
      </w:r>
      <w:proofErr w:type="spellStart"/>
      <w:r w:rsidRPr="00E158D7">
        <w:rPr>
          <w:sz w:val="14"/>
        </w:rPr>
        <w:t>magnifi</w:t>
      </w:r>
      <w:proofErr w:type="spellEnd"/>
      <w:r w:rsidRPr="00E158D7">
        <w:rPr>
          <w:sz w:val="14"/>
        </w:rPr>
        <w:t xml:space="preserve"> - </w:t>
      </w:r>
      <w:proofErr w:type="spellStart"/>
      <w:r w:rsidRPr="00E158D7">
        <w:rPr>
          <w:sz w:val="14"/>
        </w:rPr>
        <w:t>cence</w:t>
      </w:r>
      <w:proofErr w:type="spellEnd"/>
      <w:r w:rsidRPr="00E158D7">
        <w:rPr>
          <w:sz w:val="14"/>
        </w:rPr>
        <w:t xml:space="preserve"> of our soul may manifestly be seen from this: man will not be </w:t>
      </w:r>
      <w:proofErr w:type="spellStart"/>
      <w:r w:rsidRPr="00E158D7">
        <w:rPr>
          <w:sz w:val="14"/>
        </w:rPr>
        <w:t>satisfi</w:t>
      </w:r>
      <w:proofErr w:type="spellEnd"/>
      <w:r w:rsidRPr="00E158D7">
        <w:rPr>
          <w:sz w:val="14"/>
        </w:rPr>
        <w:t xml:space="preserve"> ed with the empire of this world, if, having conquered this one, HUMAN SUPREMACY AND THE ROOTS OF THE ECOLOGICAL CRISIS 55 he learns that there remains another world which he has not yet subjugated. </w:t>
      </w:r>
      <w:proofErr w:type="gramStart"/>
      <w:r w:rsidRPr="00E158D7">
        <w:rPr>
          <w:sz w:val="14"/>
        </w:rPr>
        <w:t>Thus</w:t>
      </w:r>
      <w:proofErr w:type="gramEnd"/>
      <w:r w:rsidRPr="00E158D7">
        <w:rPr>
          <w:sz w:val="14"/>
        </w:rPr>
        <w:t xml:space="preserve"> man wishes no superior and no equal and will not permit anything to be left out and excluded from his rule.”26 Differential Imperative ideas tended to gravitate around the </w:t>
      </w:r>
      <w:proofErr w:type="spellStart"/>
      <w:r w:rsidRPr="00E158D7">
        <w:rPr>
          <w:sz w:val="14"/>
        </w:rPr>
        <w:t>humananimal</w:t>
      </w:r>
      <w:proofErr w:type="spellEnd"/>
      <w:r w:rsidRPr="00E158D7">
        <w:rPr>
          <w:sz w:val="14"/>
        </w:rPr>
        <w:t xml:space="preserve"> contrast, and for good reason: since animals are clearly our closest kin, success in elevating the human into a standalone category called for the construction of a sharp boundary between “us” and “them.” The blanket schema that “animality” is all about instinct, corporeality, stereotypical behavior, and biological evolution, while “humanity” is all about learning, reason, meaningful action, history, and culture, has, amazingly, governed Western thought from antiquity into recent times. This framework has worked to blind the human collective to the magnitude, complexities, and wonders of nonhuman consciousness. </w:t>
      </w:r>
      <w:r w:rsidRPr="00E158D7">
        <w:rPr>
          <w:rStyle w:val="StyleUnderline"/>
        </w:rPr>
        <w:t>This is indeed how sweeping frameworks trick the mind:</w:t>
      </w:r>
      <w:r>
        <w:rPr>
          <w:rStyle w:val="StyleUnderline"/>
        </w:rPr>
        <w:t xml:space="preserve"> </w:t>
      </w:r>
      <w:r w:rsidRPr="00E158D7">
        <w:rPr>
          <w:rStyle w:val="StyleUnderline"/>
        </w:rPr>
        <w:t xml:space="preserve">they present themselves as windows onto the world, when </w:t>
      </w:r>
      <w:proofErr w:type="gramStart"/>
      <w:r w:rsidRPr="00E158D7">
        <w:rPr>
          <w:rStyle w:val="StyleUnderline"/>
        </w:rPr>
        <w:t>in actuality</w:t>
      </w:r>
      <w:r>
        <w:rPr>
          <w:rStyle w:val="StyleUnderline"/>
        </w:rPr>
        <w:t xml:space="preserve"> </w:t>
      </w:r>
      <w:r w:rsidRPr="00E158D7">
        <w:rPr>
          <w:rStyle w:val="StyleUnderline"/>
        </w:rPr>
        <w:t>they</w:t>
      </w:r>
      <w:proofErr w:type="gramEnd"/>
      <w:r w:rsidRPr="00E158D7">
        <w:rPr>
          <w:rStyle w:val="StyleUnderline"/>
        </w:rPr>
        <w:t xml:space="preserve"> are portraits that cover up or distort reality.</w:t>
      </w:r>
      <w:r w:rsidRPr="00E158D7">
        <w:rPr>
          <w:sz w:val="14"/>
        </w:rPr>
        <w:t xml:space="preserve"> As author Matthew </w:t>
      </w:r>
      <w:proofErr w:type="spellStart"/>
      <w:r w:rsidRPr="00E158D7">
        <w:rPr>
          <w:sz w:val="14"/>
        </w:rPr>
        <w:t>Calarco</w:t>
      </w:r>
      <w:proofErr w:type="spellEnd"/>
      <w:r w:rsidRPr="00E158D7">
        <w:rPr>
          <w:sz w:val="14"/>
        </w:rPr>
        <w:t xml:space="preserve"> </w:t>
      </w:r>
      <w:proofErr w:type="spellStart"/>
      <w:r w:rsidRPr="00E158D7">
        <w:rPr>
          <w:sz w:val="14"/>
        </w:rPr>
        <w:t>clarifi</w:t>
      </w:r>
      <w:proofErr w:type="spellEnd"/>
      <w:r w:rsidRPr="00E158D7">
        <w:rPr>
          <w:sz w:val="14"/>
        </w:rPr>
        <w:t xml:space="preserve"> es, </w:t>
      </w:r>
      <w:r w:rsidRPr="00E158D7">
        <w:rPr>
          <w:rStyle w:val="StyleUnderline"/>
        </w:rPr>
        <w:t>“the classic human/animal distinction serves to block</w:t>
      </w:r>
      <w:r>
        <w:rPr>
          <w:rStyle w:val="StyleUnderline"/>
        </w:rPr>
        <w:t xml:space="preserve"> </w:t>
      </w:r>
      <w:r w:rsidRPr="00E158D7">
        <w:rPr>
          <w:rStyle w:val="StyleUnderline"/>
        </w:rPr>
        <w:t>access to seeing the world from the perspective of nonhuman others</w:t>
      </w:r>
      <w:r>
        <w:rPr>
          <w:rStyle w:val="StyleUnderline"/>
        </w:rPr>
        <w:t xml:space="preserve"> </w:t>
      </w:r>
      <w:r w:rsidRPr="00E158D7">
        <w:rPr>
          <w:rStyle w:val="StyleUnderline"/>
        </w:rPr>
        <w:t>and seeks to limit in advance the potentiality of the animal and entire</w:t>
      </w:r>
      <w:r>
        <w:rPr>
          <w:rStyle w:val="StyleUnderline"/>
        </w:rPr>
        <w:t xml:space="preserve"> </w:t>
      </w:r>
      <w:r w:rsidRPr="00E158D7">
        <w:rPr>
          <w:rStyle w:val="StyleUnderline"/>
        </w:rPr>
        <w:t>nonhuman world.”27</w:t>
      </w:r>
      <w:r>
        <w:rPr>
          <w:rStyle w:val="StyleUnderline"/>
        </w:rPr>
        <w:t xml:space="preserve"> </w:t>
      </w:r>
      <w:r w:rsidRPr="00E158D7">
        <w:rPr>
          <w:sz w:val="14"/>
        </w:rPr>
        <w:t xml:space="preserve">Philosopher Giorgio Agamben has argued that the </w:t>
      </w:r>
      <w:r w:rsidRPr="00E158D7">
        <w:rPr>
          <w:rStyle w:val="StyleUnderline"/>
        </w:rPr>
        <w:t>human- animal</w:t>
      </w:r>
      <w:r>
        <w:rPr>
          <w:rStyle w:val="StyleUnderline"/>
        </w:rPr>
        <w:t xml:space="preserve"> </w:t>
      </w:r>
      <w:r w:rsidRPr="00E158D7">
        <w:rPr>
          <w:rStyle w:val="StyleUnderline"/>
        </w:rPr>
        <w:t xml:space="preserve">divide is the </w:t>
      </w:r>
      <w:r w:rsidRPr="00E158D7">
        <w:rPr>
          <w:rStyle w:val="Emphasis"/>
        </w:rPr>
        <w:t>founding gesture</w:t>
      </w:r>
      <w:r w:rsidRPr="00E158D7">
        <w:rPr>
          <w:rStyle w:val="StyleUnderline"/>
        </w:rPr>
        <w:t xml:space="preserve"> of Western civilization</w:t>
      </w:r>
      <w:r w:rsidRPr="00E158D7">
        <w:rPr>
          <w:sz w:val="14"/>
        </w:rPr>
        <w:t>.28 Indeed</w:t>
      </w:r>
      <w:r w:rsidRPr="00E158D7">
        <w:rPr>
          <w:rStyle w:val="StyleUnderline"/>
        </w:rPr>
        <w:t>, the</w:t>
      </w:r>
      <w:r>
        <w:rPr>
          <w:rStyle w:val="StyleUnderline"/>
        </w:rPr>
        <w:t xml:space="preserve"> </w:t>
      </w:r>
      <w:r w:rsidRPr="00E158D7">
        <w:rPr>
          <w:rStyle w:val="StyleUnderline"/>
        </w:rPr>
        <w:t>human- animal divide is the central pillar of the supercilious human</w:t>
      </w:r>
      <w:r>
        <w:rPr>
          <w:rStyle w:val="StyleUnderline"/>
        </w:rPr>
        <w:t xml:space="preserve"> </w:t>
      </w:r>
      <w:r w:rsidRPr="00E158D7">
        <w:rPr>
          <w:rStyle w:val="StyleUnderline"/>
        </w:rPr>
        <w:t>identity that civilization has forged</w:t>
      </w:r>
      <w:r w:rsidRPr="00E158D7">
        <w:rPr>
          <w:sz w:val="14"/>
        </w:rPr>
        <w:t xml:space="preserve">. As I argue in detail elsewhere,29 establishing this divide has been a core strategy for the domination of the natural world more broadly. For </w:t>
      </w:r>
      <w:r w:rsidRPr="00E158D7">
        <w:rPr>
          <w:rStyle w:val="StyleUnderline"/>
        </w:rPr>
        <w:t>by stabilizing human ascendancy</w:t>
      </w:r>
      <w:r>
        <w:rPr>
          <w:rStyle w:val="StyleUnderline"/>
        </w:rPr>
        <w:t xml:space="preserve"> </w:t>
      </w:r>
      <w:r w:rsidRPr="00E158D7">
        <w:rPr>
          <w:rStyle w:val="StyleUnderline"/>
        </w:rPr>
        <w:t>over “the animal,” a vast ontological distance between humans and</w:t>
      </w:r>
      <w:r>
        <w:rPr>
          <w:rStyle w:val="StyleUnderline"/>
        </w:rPr>
        <w:t xml:space="preserve"> </w:t>
      </w:r>
      <w:proofErr w:type="spellStart"/>
      <w:proofErr w:type="gramStart"/>
      <w:r w:rsidRPr="00E158D7">
        <w:rPr>
          <w:rStyle w:val="StyleUnderline"/>
        </w:rPr>
        <w:t>every thing</w:t>
      </w:r>
      <w:proofErr w:type="spellEnd"/>
      <w:proofErr w:type="gramEnd"/>
      <w:r w:rsidRPr="00E158D7">
        <w:rPr>
          <w:rStyle w:val="StyleUnderline"/>
        </w:rPr>
        <w:t xml:space="preserve"> else (like plants, mushrooms, or rivers, for example) has</w:t>
      </w:r>
      <w:r>
        <w:rPr>
          <w:rStyle w:val="StyleUnderline"/>
        </w:rPr>
        <w:t xml:space="preserve"> </w:t>
      </w:r>
      <w:r w:rsidRPr="00E158D7">
        <w:rPr>
          <w:rStyle w:val="StyleUnderline"/>
        </w:rPr>
        <w:t>been automatically guaranteed; by constituting “the animal” as inferior, everything else could easily be regarded as even lesser or merely</w:t>
      </w:r>
      <w:r>
        <w:rPr>
          <w:rStyle w:val="StyleUnderline"/>
        </w:rPr>
        <w:t xml:space="preserve"> </w:t>
      </w:r>
      <w:r w:rsidRPr="00E158D7">
        <w:rPr>
          <w:rStyle w:val="StyleUnderline"/>
        </w:rPr>
        <w:t>physical; and by denying “the animal” moral consideration, the moral</w:t>
      </w:r>
      <w:r>
        <w:rPr>
          <w:rStyle w:val="StyleUnderline"/>
        </w:rPr>
        <w:t xml:space="preserve"> </w:t>
      </w:r>
      <w:r w:rsidRPr="00E158D7">
        <w:rPr>
          <w:rStyle w:val="StyleUnderline"/>
        </w:rPr>
        <w:t xml:space="preserve">standing of the entire natural world was automatically rendered </w:t>
      </w:r>
      <w:proofErr w:type="spellStart"/>
      <w:r w:rsidRPr="00E158D7">
        <w:rPr>
          <w:rStyle w:val="StyleUnderline"/>
        </w:rPr>
        <w:t>superfl</w:t>
      </w:r>
      <w:proofErr w:type="spellEnd"/>
      <w:r w:rsidRPr="00E158D7">
        <w:rPr>
          <w:rStyle w:val="StyleUnderline"/>
        </w:rPr>
        <w:t xml:space="preserve"> </w:t>
      </w:r>
      <w:proofErr w:type="spellStart"/>
      <w:r w:rsidRPr="00E158D7">
        <w:rPr>
          <w:rStyle w:val="StyleUnderline"/>
        </w:rPr>
        <w:t>uous</w:t>
      </w:r>
      <w:proofErr w:type="spellEnd"/>
      <w:r w:rsidRPr="00E158D7">
        <w:rPr>
          <w:sz w:val="14"/>
        </w:rPr>
        <w:t>. What’s more, as Jacques Derrida elaborated, lumping a vast diversity of beings into the linguistically homogenized category of “animal” has served as an ingenious conceptual move for singling out and exalting the human.30</w:t>
      </w:r>
    </w:p>
    <w:p w14:paraId="6BC169A4" w14:textId="77777777" w:rsidR="002D68B1" w:rsidRPr="002D68B1" w:rsidRDefault="002D68B1" w:rsidP="002D68B1"/>
    <w:p w14:paraId="5F7B053E" w14:textId="1E8C9FB8" w:rsidR="002D68B1" w:rsidRDefault="002D68B1" w:rsidP="005C08E7">
      <w:pPr>
        <w:pStyle w:val="Heading3"/>
      </w:pPr>
      <w:r>
        <w:t xml:space="preserve">Root Cause – SPF </w:t>
      </w:r>
    </w:p>
    <w:p w14:paraId="13D8226C" w14:textId="65AD5522" w:rsidR="002D68B1" w:rsidRDefault="002D68B1" w:rsidP="002D68B1"/>
    <w:p w14:paraId="48C25B93" w14:textId="77777777" w:rsidR="002D68B1" w:rsidRPr="00511CA9" w:rsidRDefault="002D68B1" w:rsidP="002D68B1">
      <w:pPr>
        <w:pStyle w:val="Heading4"/>
        <w:rPr>
          <w:sz w:val="32"/>
          <w:szCs w:val="24"/>
          <w:u w:val="single"/>
        </w:rPr>
      </w:pPr>
      <w:r>
        <w:t xml:space="preserve">It’s a double bind either you vote neg on framework or absent of critical questioning – the </w:t>
      </w:r>
      <w:proofErr w:type="spellStart"/>
      <w:r>
        <w:t>aff</w:t>
      </w:r>
      <w:proofErr w:type="spellEnd"/>
      <w:r>
        <w:t xml:space="preserve"> inevitably falls victim to serial policy failure because environmental law is rooted in utility value logics</w:t>
      </w:r>
      <w:r w:rsidRPr="009C28B3">
        <w:t xml:space="preserve"> </w:t>
      </w:r>
      <w:r>
        <w:t>that recreate more violence</w:t>
      </w:r>
    </w:p>
    <w:p w14:paraId="63400512" w14:textId="77777777" w:rsidR="002D68B1" w:rsidRPr="009C28B3" w:rsidRDefault="002D68B1" w:rsidP="002D68B1">
      <w:pPr>
        <w:rPr>
          <w:rFonts w:cs="Calibri"/>
        </w:rPr>
      </w:pPr>
      <w:r w:rsidRPr="009C28B3">
        <w:rPr>
          <w:rFonts w:cs="Calibri"/>
        </w:rPr>
        <w:t xml:space="preserve">Klaus </w:t>
      </w:r>
      <w:proofErr w:type="spellStart"/>
      <w:r w:rsidRPr="00AB0A13">
        <w:rPr>
          <w:rStyle w:val="Style13ptBold"/>
        </w:rPr>
        <w:t>Bosselmann</w:t>
      </w:r>
      <w:proofErr w:type="spellEnd"/>
      <w:r w:rsidRPr="009C28B3">
        <w:rPr>
          <w:rFonts w:cs="Calibri"/>
        </w:rPr>
        <w:t>, 29 July 20</w:t>
      </w:r>
      <w:r w:rsidRPr="00AB0A13">
        <w:rPr>
          <w:rStyle w:val="Style13ptBold"/>
        </w:rPr>
        <w:t>10</w:t>
      </w:r>
      <w:r w:rsidRPr="009C28B3">
        <w:rPr>
          <w:rFonts w:cs="Calibri"/>
        </w:rPr>
        <w:t>,</w:t>
      </w:r>
      <w:r>
        <w:rPr>
          <w:rFonts w:cs="Calibri"/>
        </w:rPr>
        <w:t xml:space="preserve"> (</w:t>
      </w:r>
      <w:r w:rsidRPr="009C28B3">
        <w:rPr>
          <w:rFonts w:cs="Calibri"/>
        </w:rPr>
        <w:t xml:space="preserve">&lt;&lt; New Zealand Centre for Environmental Law, Faculty of Law, University of Auckland&gt;&gt;, </w:t>
      </w:r>
      <w:proofErr w:type="gramStart"/>
      <w:r w:rsidRPr="009C28B3">
        <w:rPr>
          <w:rFonts w:cs="Calibri"/>
        </w:rPr>
        <w:t>Sustainability,  “</w:t>
      </w:r>
      <w:proofErr w:type="gramEnd"/>
      <w:r w:rsidRPr="009C28B3">
        <w:rPr>
          <w:rFonts w:cs="Calibri"/>
        </w:rPr>
        <w:t>Losing the Forest for the Trees: Environmental Reductionism</w:t>
      </w:r>
    </w:p>
    <w:p w14:paraId="2A0F683F" w14:textId="77777777" w:rsidR="002D68B1" w:rsidRPr="009C28B3" w:rsidRDefault="002D68B1" w:rsidP="002D68B1">
      <w:pPr>
        <w:rPr>
          <w:rFonts w:cs="Calibri"/>
        </w:rPr>
      </w:pPr>
      <w:r w:rsidRPr="009C28B3">
        <w:rPr>
          <w:rFonts w:cs="Calibri"/>
        </w:rPr>
        <w:t xml:space="preserve">in the Law”, </w:t>
      </w:r>
      <w:hyperlink r:id="rId71" w:history="1">
        <w:r w:rsidRPr="009C28B3">
          <w:rPr>
            <w:rFonts w:cs="Calibri"/>
          </w:rPr>
          <w:t>https://www.mdpi.com/2071-1050/2/8/2424/pdf</w:t>
        </w:r>
      </w:hyperlink>
      <w:r>
        <w:rPr>
          <w:rFonts w:cs="Calibri"/>
        </w:rPr>
        <w:t>)</w:t>
      </w:r>
      <w:r w:rsidRPr="009C28B3">
        <w:rPr>
          <w:rFonts w:cs="Calibri"/>
        </w:rPr>
        <w:t xml:space="preserve"> \\p</w:t>
      </w:r>
      <w:r>
        <w:rPr>
          <w:rFonts w:cs="Calibri"/>
        </w:rPr>
        <w:t>airie</w:t>
      </w:r>
    </w:p>
    <w:p w14:paraId="2C1EF129" w14:textId="77777777" w:rsidR="002D68B1" w:rsidRPr="00F54FFE" w:rsidRDefault="002D68B1" w:rsidP="002D68B1">
      <w:pPr>
        <w:rPr>
          <w:rStyle w:val="StyleUnderline"/>
        </w:rPr>
      </w:pPr>
      <w:r w:rsidRPr="00F54FFE">
        <w:rPr>
          <w:rFonts w:cs="Calibri"/>
          <w:sz w:val="14"/>
        </w:rPr>
        <w:t xml:space="preserve">3.3. Manifestations of Environmental Reductionism These characteristics have, over time, resulted in what I call </w:t>
      </w:r>
      <w:r w:rsidRPr="00F54FFE">
        <w:rPr>
          <w:rStyle w:val="StyleUnderline"/>
        </w:rPr>
        <w:t>environmental reductionism: a</w:t>
      </w:r>
      <w:r>
        <w:rPr>
          <w:rStyle w:val="StyleUnderline"/>
        </w:rPr>
        <w:t xml:space="preserve"> </w:t>
      </w:r>
      <w:r w:rsidRPr="00F54FFE">
        <w:rPr>
          <w:rStyle w:val="StyleUnderline"/>
        </w:rPr>
        <w:t>compartmentalized, fragmented, and anthropocentric idea of the environment.</w:t>
      </w:r>
      <w:r>
        <w:rPr>
          <w:rStyle w:val="StyleUnderline"/>
        </w:rPr>
        <w:t xml:space="preserve"> </w:t>
      </w:r>
      <w:r w:rsidRPr="00F54FFE">
        <w:rPr>
          <w:rFonts w:cs="Calibri"/>
          <w:sz w:val="14"/>
        </w:rPr>
        <w:t xml:space="preserve">Each of these six characteristics of </w:t>
      </w:r>
      <w:r w:rsidRPr="00F54FFE">
        <w:rPr>
          <w:rStyle w:val="StyleUnderline"/>
        </w:rPr>
        <w:t>modernity described above has had a damaging [21] effect on</w:t>
      </w:r>
      <w:r>
        <w:rPr>
          <w:rStyle w:val="StyleUnderline"/>
        </w:rPr>
        <w:t xml:space="preserve"> </w:t>
      </w:r>
      <w:r w:rsidRPr="00F54FFE">
        <w:rPr>
          <w:rStyle w:val="StyleUnderline"/>
        </w:rPr>
        <w:t>the ecological notion of interconnectedness</w:t>
      </w:r>
      <w:r w:rsidRPr="00F54FFE">
        <w:rPr>
          <w:rFonts w:cs="Calibri"/>
          <w:sz w:val="14"/>
        </w:rPr>
        <w:t xml:space="preserve">. Over time and in combination, anthropocentrism, individualism and economism have reinforced one another, nurturing the idea that a healthy environment is secondary to individual well-being, that the economy is more important than the environment, and that </w:t>
      </w:r>
      <w:proofErr w:type="gramStart"/>
      <w:r w:rsidRPr="00F54FFE">
        <w:rPr>
          <w:rFonts w:cs="Calibri"/>
          <w:sz w:val="14"/>
        </w:rPr>
        <w:t>today‘</w:t>
      </w:r>
      <w:proofErr w:type="gramEnd"/>
      <w:r w:rsidRPr="00F54FFE">
        <w:rPr>
          <w:rFonts w:cs="Calibri"/>
          <w:sz w:val="14"/>
        </w:rPr>
        <w:t xml:space="preserve">s ―Me-first-as-I-am-special‖ consumerism is desirable and ―cool.‖ In their totality these notions have promoted human dominance over, and independence from, nature. Nature has become the inferior ―other‖, merely raw material for economic-technological progress. This mindset has shaped modernity as it matured throughout the 20th century. Not surprisingly, it manifests itself in modern environmental policy, law and governance, which reflects a compartmentalized, fragmented and </w:t>
      </w:r>
      <w:proofErr w:type="gramStart"/>
      <w:r w:rsidRPr="00F54FFE">
        <w:rPr>
          <w:rFonts w:cs="Calibri"/>
          <w:sz w:val="14"/>
        </w:rPr>
        <w:t>economically-charged</w:t>
      </w:r>
      <w:proofErr w:type="gramEnd"/>
      <w:r w:rsidRPr="00F54FFE">
        <w:rPr>
          <w:rFonts w:cs="Calibri"/>
          <w:sz w:val="14"/>
        </w:rPr>
        <w:t xml:space="preserve"> idea of the environment. 3.3.1. Compartmentalization To get a sense of the modern compartmentalization of the environment, it is instructive to focus on the way in which the media present environmental issues. </w:t>
      </w:r>
      <w:r w:rsidRPr="00F54FFE">
        <w:rPr>
          <w:rStyle w:val="StyleUnderline"/>
        </w:rPr>
        <w:t>News stories about the environment make a</w:t>
      </w:r>
      <w:r>
        <w:rPr>
          <w:rStyle w:val="StyleUnderline"/>
        </w:rPr>
        <w:t xml:space="preserve"> </w:t>
      </w:r>
      <w:r w:rsidRPr="00F54FFE">
        <w:rPr>
          <w:rStyle w:val="StyleUnderline"/>
        </w:rPr>
        <w:t>lot of headlines these days, but more as human hardship stories (storms, floods, droughts) than as</w:t>
      </w:r>
      <w:r>
        <w:rPr>
          <w:rStyle w:val="StyleUnderline"/>
        </w:rPr>
        <w:t xml:space="preserve"> </w:t>
      </w:r>
      <w:r w:rsidRPr="00F54FFE">
        <w:rPr>
          <w:rStyle w:val="StyleUnderline"/>
        </w:rPr>
        <w:t>political news</w:t>
      </w:r>
      <w:r w:rsidRPr="00F54FFE">
        <w:rPr>
          <w:rFonts w:cs="Calibri"/>
          <w:sz w:val="14"/>
        </w:rPr>
        <w:t xml:space="preserve">. Environmental stories are often relegated to the ―green pages‖ of the newspaper and boxed away from the business, </w:t>
      </w:r>
      <w:proofErr w:type="gramStart"/>
      <w:r w:rsidRPr="00F54FFE">
        <w:rPr>
          <w:rFonts w:cs="Calibri"/>
          <w:sz w:val="14"/>
        </w:rPr>
        <w:t>lifestyles</w:t>
      </w:r>
      <w:proofErr w:type="gramEnd"/>
      <w:r w:rsidRPr="00F54FFE">
        <w:rPr>
          <w:rFonts w:cs="Calibri"/>
          <w:sz w:val="14"/>
        </w:rPr>
        <w:t xml:space="preserve"> and world sections. It is fair to say that media attention to issues like climate change, oil and food prices has dramatically increased. However, the links between ecology and economy are only rarely made—usually only in terms of the costs of environmental protection. </w:t>
      </w:r>
      <w:r w:rsidRPr="00F54FFE">
        <w:rPr>
          <w:rStyle w:val="StyleUnderline"/>
        </w:rPr>
        <w:t xml:space="preserve">Typically, the environment is presented as a </w:t>
      </w:r>
      <w:r w:rsidRPr="00F54FFE">
        <w:rPr>
          <w:rStyle w:val="Emphasis"/>
        </w:rPr>
        <w:t>cost factor</w:t>
      </w:r>
      <w:r w:rsidRPr="00F54FFE">
        <w:rPr>
          <w:rStyle w:val="StyleUnderline"/>
        </w:rPr>
        <w:t xml:space="preserve"> for the economy</w:t>
      </w:r>
      <w:r w:rsidRPr="00F54FFE">
        <w:rPr>
          <w:rFonts w:cs="Calibri"/>
          <w:sz w:val="14"/>
        </w:rPr>
        <w:t xml:space="preserve">, not as a challenge to the economy itself. Financial markets seem to operate in complete independence from the state of the environment. Sustainability 2010, 2 2432 The compartmentalized picture that the media delivers is paralleled by the way that governments treat the environment. There are Ministries for the Environment, but it is the Treasuries that determine public policy. There are environmental laws, but they are isolated from commercial laws. And there are Law Schools with environmental law </w:t>
      </w:r>
      <w:proofErr w:type="spellStart"/>
      <w:r w:rsidRPr="00F54FFE">
        <w:rPr>
          <w:rFonts w:cs="Calibri"/>
          <w:sz w:val="14"/>
        </w:rPr>
        <w:t>programmes</w:t>
      </w:r>
      <w:proofErr w:type="spellEnd"/>
      <w:r w:rsidRPr="00F54FFE">
        <w:rPr>
          <w:rFonts w:cs="Calibri"/>
          <w:sz w:val="14"/>
        </w:rPr>
        <w:t xml:space="preserve">, yet 80% of the curriculum has no environmental component at all. Moreover, the entire public discourse is compartmentalized. Many, although not all, public leaders perceive the environment as a special interest: very important perhaps, but unrelated to market functions and economic growth. They use the language of economics to hone their arguments on conventional theories of economic security. </w:t>
      </w:r>
      <w:r w:rsidRPr="00F54FFE">
        <w:rPr>
          <w:rStyle w:val="StyleUnderline"/>
        </w:rPr>
        <w:t xml:space="preserve">Small </w:t>
      </w:r>
      <w:proofErr w:type="gramStart"/>
      <w:r w:rsidRPr="00F54FFE">
        <w:rPr>
          <w:rStyle w:val="StyleUnderline"/>
        </w:rPr>
        <w:t>wonder</w:t>
      </w:r>
      <w:proofErr w:type="gramEnd"/>
      <w:r w:rsidRPr="00F54FFE">
        <w:rPr>
          <w:rStyle w:val="StyleUnderline"/>
        </w:rPr>
        <w:t xml:space="preserve"> therefore, that environmental laws are</w:t>
      </w:r>
      <w:r>
        <w:rPr>
          <w:rStyle w:val="StyleUnderline"/>
        </w:rPr>
        <w:t xml:space="preserve"> </w:t>
      </w:r>
      <w:r w:rsidRPr="00F54FFE">
        <w:rPr>
          <w:rStyle w:val="Emphasis"/>
        </w:rPr>
        <w:t>written with economic security and competitiveness in mind.</w:t>
      </w:r>
      <w:r>
        <w:rPr>
          <w:rStyle w:val="Emphasis"/>
        </w:rPr>
        <w:t xml:space="preserve"> </w:t>
      </w:r>
      <w:r w:rsidRPr="00F54FFE">
        <w:rPr>
          <w:rFonts w:cs="Calibri"/>
          <w:sz w:val="14"/>
        </w:rPr>
        <w:t xml:space="preserve">3.3.2. Fragmentation In contrast with compartmentalization, which refers to the conceptual ―boxing-off‖ of the environment from other policy areas, fragmentation refers to a focus on specific aspects of the environment itself, rather than its value as an integrated whole. </w:t>
      </w:r>
      <w:r w:rsidRPr="00F54FFE">
        <w:rPr>
          <w:rStyle w:val="StyleUnderline"/>
        </w:rPr>
        <w:t>Lawmakers do not think of the</w:t>
      </w:r>
      <w:r>
        <w:rPr>
          <w:rStyle w:val="StyleUnderline"/>
        </w:rPr>
        <w:t xml:space="preserve"> </w:t>
      </w:r>
      <w:proofErr w:type="gramStart"/>
      <w:r w:rsidRPr="00F54FFE">
        <w:rPr>
          <w:rStyle w:val="StyleUnderline"/>
        </w:rPr>
        <w:t>environment as a whole, but</w:t>
      </w:r>
      <w:proofErr w:type="gramEnd"/>
      <w:r w:rsidRPr="00F54FFE">
        <w:rPr>
          <w:rStyle w:val="StyleUnderline"/>
        </w:rPr>
        <w:t xml:space="preserve"> more as a generic word for natural resources (an economic term</w:t>
      </w:r>
      <w:r w:rsidRPr="00F54FFE">
        <w:rPr>
          <w:rFonts w:cs="Calibri"/>
          <w:sz w:val="14"/>
        </w:rPr>
        <w:t xml:space="preserve">). The name ―Resource Management Act‖ (RMA) for New </w:t>
      </w:r>
      <w:proofErr w:type="gramStart"/>
      <w:r w:rsidRPr="00F54FFE">
        <w:rPr>
          <w:rFonts w:cs="Calibri"/>
          <w:sz w:val="14"/>
        </w:rPr>
        <w:t>Zealand‘</w:t>
      </w:r>
      <w:proofErr w:type="gramEnd"/>
      <w:r w:rsidRPr="00F54FFE">
        <w:rPr>
          <w:rFonts w:cs="Calibri"/>
          <w:sz w:val="14"/>
        </w:rPr>
        <w:t>s general environmental code, for example, reflects a concern for managing natural resources rather protecting them. On the other hand, as discussed further below, the concept of ―sustainable management [22</w:t>
      </w:r>
      <w:proofErr w:type="gramStart"/>
      <w:r w:rsidRPr="00F54FFE">
        <w:rPr>
          <w:rFonts w:cs="Calibri"/>
          <w:sz w:val="14"/>
        </w:rPr>
        <w:t>],‖</w:t>
      </w:r>
      <w:proofErr w:type="gramEnd"/>
      <w:r w:rsidRPr="00F54FFE">
        <w:rPr>
          <w:rFonts w:cs="Calibri"/>
          <w:sz w:val="14"/>
        </w:rPr>
        <w:t xml:space="preserve"> added to the RMA in the 1990s, was revolutionary by international standards. What matters in this context is that the RMA did not, in </w:t>
      </w:r>
      <w:proofErr w:type="gramStart"/>
      <w:r w:rsidRPr="00F54FFE">
        <w:rPr>
          <w:rFonts w:cs="Calibri"/>
          <w:sz w:val="14"/>
        </w:rPr>
        <w:t>actual fact</w:t>
      </w:r>
      <w:proofErr w:type="gramEnd"/>
      <w:r w:rsidRPr="00F54FFE">
        <w:rPr>
          <w:rFonts w:cs="Calibri"/>
          <w:sz w:val="14"/>
        </w:rPr>
        <w:t xml:space="preserve">, revolutionize the way in which administrative agents perceive the environment. The RMA is not foundational like a constitution that would define the natural world as basis and part of the human condition. Rather, it regulates the use, </w:t>
      </w:r>
      <w:proofErr w:type="gramStart"/>
      <w:r w:rsidRPr="00F54FFE">
        <w:rPr>
          <w:rFonts w:cs="Calibri"/>
          <w:sz w:val="14"/>
        </w:rPr>
        <w:t>management</w:t>
      </w:r>
      <w:proofErr w:type="gramEnd"/>
      <w:r w:rsidRPr="00F54FFE">
        <w:rPr>
          <w:rFonts w:cs="Calibri"/>
          <w:sz w:val="14"/>
        </w:rPr>
        <w:t xml:space="preserve"> and protection of certain elements of the biosphere. For example, the effects of economic activities on the global climate, on fisheries or forests are not covered by the RMA nor are products such as chemicals or energy. The planning and policy-making process is neither guided by a single environmental principle, nor is there sufficient guidance of central government for the implementation of the RMA [23]. The various aspects and functions of the environment are covered by a host of laws each following their own logic. While the RMA is concerned with a relatively wide spectrum of environmental effects, it by no means protects the environment </w:t>
      </w:r>
      <w:proofErr w:type="gramStart"/>
      <w:r w:rsidRPr="00F54FFE">
        <w:rPr>
          <w:rFonts w:cs="Calibri"/>
          <w:sz w:val="14"/>
        </w:rPr>
        <w:t>as a whole as</w:t>
      </w:r>
      <w:proofErr w:type="gramEnd"/>
      <w:r w:rsidRPr="00F54FFE">
        <w:rPr>
          <w:rFonts w:cs="Calibri"/>
          <w:sz w:val="14"/>
        </w:rPr>
        <w:t xml:space="preserve"> a precondition for human activity. Regrettably, the fragmentation of the environment into individual aspects is a common feature of environmental laws throughout the world. To a degree this is inevitable, as laws need to be specific and enforceable on a case-by-case basis. Nonetheless, the overall lack of a foundational law that holds the environment as the foundation of life and the integrity of the ecological systems as non-negotiable has severe consequences. Because of fragmentation, there is no rule not to harm the environment. The only rules that exist limit such harm to a certain level. </w:t>
      </w:r>
      <w:proofErr w:type="gramStart"/>
      <w:r w:rsidRPr="00F54FFE">
        <w:rPr>
          <w:rFonts w:cs="Calibri"/>
          <w:sz w:val="14"/>
        </w:rPr>
        <w:t>Positively speaking, there</w:t>
      </w:r>
      <w:proofErr w:type="gramEnd"/>
      <w:r w:rsidRPr="00F54FFE">
        <w:rPr>
          <w:rFonts w:cs="Calibri"/>
          <w:sz w:val="14"/>
        </w:rPr>
        <w:t xml:space="preserve"> is a fundamental human right to use and alter the environment rather than a right to use the environment in a sustainable manner. Whether or not a use is sustainable should be clearly defined by law and not left to an ―overall judgment [</w:t>
      </w:r>
      <w:proofErr w:type="gramStart"/>
      <w:r w:rsidRPr="00F54FFE">
        <w:rPr>
          <w:rFonts w:cs="Calibri"/>
          <w:sz w:val="14"/>
        </w:rPr>
        <w:t>24]‖</w:t>
      </w:r>
      <w:proofErr w:type="gramEnd"/>
      <w:r w:rsidRPr="00F54FFE">
        <w:rPr>
          <w:rFonts w:cs="Calibri"/>
          <w:sz w:val="14"/>
        </w:rPr>
        <w:t xml:space="preserve">, Sustainability 2010, 2 2433 i.e., the traditional viewpoint that juggles environmental, economic and social factors without giving priority to one over the other. </w:t>
      </w:r>
      <w:r w:rsidRPr="00F54FFE">
        <w:rPr>
          <w:rStyle w:val="StyleUnderline"/>
        </w:rPr>
        <w:t>As a result of the fragmented view of the environment, environmental security is only partially</w:t>
      </w:r>
      <w:r>
        <w:rPr>
          <w:rStyle w:val="StyleUnderline"/>
        </w:rPr>
        <w:t xml:space="preserve"> </w:t>
      </w:r>
      <w:r w:rsidRPr="00F54FFE">
        <w:rPr>
          <w:rStyle w:val="StyleUnderline"/>
        </w:rPr>
        <w:t xml:space="preserve">noticed and only in competition with economic objectives. </w:t>
      </w:r>
      <w:r w:rsidRPr="00F54FFE">
        <w:rPr>
          <w:rStyle w:val="Emphasis"/>
        </w:rPr>
        <w:t>This is ecological nonsense of course.</w:t>
      </w:r>
      <w:r>
        <w:rPr>
          <w:rStyle w:val="StyleUnderline"/>
        </w:rPr>
        <w:t xml:space="preserve"> </w:t>
      </w:r>
      <w:r w:rsidRPr="00F54FFE">
        <w:rPr>
          <w:rStyle w:val="StyleUnderline"/>
        </w:rPr>
        <w:t xml:space="preserve">Imagine a child protection law that says: ―Do not beat your child too often and too </w:t>
      </w:r>
      <w:proofErr w:type="gramStart"/>
      <w:r w:rsidRPr="00F54FFE">
        <w:rPr>
          <w:rStyle w:val="StyleUnderline"/>
        </w:rPr>
        <w:t>much.‖</w:t>
      </w:r>
      <w:proofErr w:type="gramEnd"/>
      <w:r w:rsidRPr="00F54FFE">
        <w:rPr>
          <w:rStyle w:val="StyleUnderline"/>
        </w:rPr>
        <w:t xml:space="preserve"> Yet,</w:t>
      </w:r>
      <w:r>
        <w:rPr>
          <w:rStyle w:val="StyleUnderline"/>
        </w:rPr>
        <w:t xml:space="preserve"> </w:t>
      </w:r>
      <w:r w:rsidRPr="00F54FFE">
        <w:rPr>
          <w:rStyle w:val="StyleUnderline"/>
        </w:rPr>
        <w:t>environmental law does just that: ―</w:t>
      </w:r>
      <w:r w:rsidRPr="00F54FFE">
        <w:rPr>
          <w:rStyle w:val="Emphasis"/>
        </w:rPr>
        <w:t>Do not pollute the environment too often and too much</w:t>
      </w:r>
      <w:r w:rsidRPr="00F54FFE">
        <w:rPr>
          <w:rStyle w:val="StyleUnderline"/>
        </w:rPr>
        <w:t>.‖ The</w:t>
      </w:r>
      <w:r>
        <w:rPr>
          <w:rStyle w:val="StyleUnderline"/>
        </w:rPr>
        <w:t xml:space="preserve"> </w:t>
      </w:r>
      <w:r w:rsidRPr="00F54FFE">
        <w:rPr>
          <w:rStyle w:val="StyleUnderline"/>
        </w:rPr>
        <w:t>flawed thinking behind such reductionism is the assumption that the environmental crisis can be</w:t>
      </w:r>
      <w:r>
        <w:rPr>
          <w:rStyle w:val="StyleUnderline"/>
        </w:rPr>
        <w:t xml:space="preserve"> </w:t>
      </w:r>
      <w:r w:rsidRPr="00F54FFE">
        <w:rPr>
          <w:rStyle w:val="StyleUnderline"/>
        </w:rPr>
        <w:t>solved within the current economic, political and legal system, without challenging underlying values.</w:t>
      </w:r>
      <w:r>
        <w:rPr>
          <w:rStyle w:val="StyleUnderline"/>
        </w:rPr>
        <w:t xml:space="preserve"> </w:t>
      </w:r>
      <w:r w:rsidRPr="00F54FFE">
        <w:rPr>
          <w:rFonts w:cs="Calibri"/>
          <w:sz w:val="14"/>
        </w:rPr>
        <w:t xml:space="preserve">Although </w:t>
      </w:r>
      <w:r w:rsidRPr="00F54FFE">
        <w:rPr>
          <w:rStyle w:val="Emphasis"/>
        </w:rPr>
        <w:t>the law cannot fix this itself</w:t>
      </w:r>
      <w:r w:rsidRPr="00F54FFE">
        <w:rPr>
          <w:rFonts w:cs="Calibri"/>
          <w:sz w:val="14"/>
        </w:rPr>
        <w:t xml:space="preserve">, it could better reflect the values that will make our living conditions sustainable. Thus far, the fragmented approach to environmental law described above has prevented this. 3.3.3. Anthropocentric utilitarianism </w:t>
      </w:r>
      <w:r w:rsidRPr="00F54FFE">
        <w:rPr>
          <w:rStyle w:val="StyleUnderline"/>
        </w:rPr>
        <w:t>A final flaw in modern environmental laws is their anthropocentric-utilitarian approach to the</w:t>
      </w:r>
      <w:r>
        <w:rPr>
          <w:rStyle w:val="StyleUnderline"/>
        </w:rPr>
        <w:t xml:space="preserve"> </w:t>
      </w:r>
      <w:r w:rsidRPr="00F54FFE">
        <w:rPr>
          <w:rStyle w:val="StyleUnderline"/>
        </w:rPr>
        <w:t xml:space="preserve">environment. Most legal definitions emphasize </w:t>
      </w:r>
      <w:r w:rsidRPr="00F54FFE">
        <w:rPr>
          <w:rStyle w:val="Emphasis"/>
        </w:rPr>
        <w:t>the utility value of the environment</w:t>
      </w:r>
      <w:r w:rsidRPr="00F54FFE">
        <w:rPr>
          <w:rStyle w:val="StyleUnderline"/>
        </w:rPr>
        <w:t>. Typically, this</w:t>
      </w:r>
      <w:r>
        <w:rPr>
          <w:rStyle w:val="StyleUnderline"/>
        </w:rPr>
        <w:t xml:space="preserve"> </w:t>
      </w:r>
      <w:r w:rsidRPr="00F54FFE">
        <w:rPr>
          <w:rStyle w:val="StyleUnderline"/>
        </w:rPr>
        <w:t>includes natural resources and amenity values such as recreation and beauty.</w:t>
      </w:r>
      <w:r>
        <w:rPr>
          <w:rStyle w:val="StyleUnderline"/>
        </w:rPr>
        <w:t xml:space="preserve"> </w:t>
      </w:r>
      <w:r w:rsidRPr="00F54FFE">
        <w:rPr>
          <w:rFonts w:cs="Calibri"/>
          <w:sz w:val="14"/>
        </w:rPr>
        <w:t xml:space="preserve">The RMA stands out as a bit more ambitious in this context. The </w:t>
      </w:r>
      <w:proofErr w:type="gramStart"/>
      <w:r w:rsidRPr="00F54FFE">
        <w:rPr>
          <w:rFonts w:cs="Calibri"/>
          <w:sz w:val="14"/>
        </w:rPr>
        <w:t>RMA‘</w:t>
      </w:r>
      <w:proofErr w:type="gramEnd"/>
      <w:r w:rsidRPr="00F54FFE">
        <w:rPr>
          <w:rFonts w:cs="Calibri"/>
          <w:sz w:val="14"/>
        </w:rPr>
        <w:t xml:space="preserve">s definition of the environment has </w:t>
      </w:r>
      <w:proofErr w:type="spellStart"/>
      <w:r w:rsidRPr="00F54FFE">
        <w:rPr>
          <w:rFonts w:cs="Calibri"/>
          <w:sz w:val="14"/>
        </w:rPr>
        <w:t>ecocentric</w:t>
      </w:r>
      <w:proofErr w:type="spellEnd"/>
      <w:r w:rsidRPr="00F54FFE">
        <w:rPr>
          <w:rFonts w:cs="Calibri"/>
          <w:sz w:val="14"/>
        </w:rPr>
        <w:t xml:space="preserve"> elements (―Ecosystems and their constituent parts, including people and communities [24]‖ coupled with the notion of ―intrinsic values [25]‖ and the concept of </w:t>
      </w:r>
      <w:proofErr w:type="spellStart"/>
      <w:r w:rsidRPr="00F54FFE">
        <w:rPr>
          <w:rFonts w:cs="Calibri"/>
          <w:sz w:val="14"/>
        </w:rPr>
        <w:t>katiakitanga</w:t>
      </w:r>
      <w:proofErr w:type="spellEnd"/>
      <w:r w:rsidRPr="00F54FFE">
        <w:rPr>
          <w:rFonts w:cs="Calibri"/>
          <w:sz w:val="14"/>
        </w:rPr>
        <w:t xml:space="preserve"> [26]), as well as anthropocentric elements (―natural and physical resources etc.‖). The intention of the Act has been to accommodate both anthropocentric and </w:t>
      </w:r>
      <w:proofErr w:type="spellStart"/>
      <w:r w:rsidRPr="00F54FFE">
        <w:rPr>
          <w:rFonts w:cs="Calibri"/>
          <w:sz w:val="14"/>
        </w:rPr>
        <w:t>ecocentric</w:t>
      </w:r>
      <w:proofErr w:type="spellEnd"/>
      <w:r w:rsidRPr="00F54FFE">
        <w:rPr>
          <w:rFonts w:cs="Calibri"/>
          <w:sz w:val="14"/>
        </w:rPr>
        <w:t xml:space="preserve"> interpretations. While such ethical pluralism may have seemed sensible at the time, it has turned out to be counterproductive. If this most fundamental ethical stance on the human-nature relationship is left </w:t>
      </w:r>
      <w:proofErr w:type="gramStart"/>
      <w:r w:rsidRPr="00F54FFE">
        <w:rPr>
          <w:rFonts w:cs="Calibri"/>
          <w:sz w:val="14"/>
        </w:rPr>
        <w:t>to choice</w:t>
      </w:r>
      <w:proofErr w:type="gramEnd"/>
      <w:r w:rsidRPr="00F54FFE">
        <w:rPr>
          <w:rFonts w:cs="Calibri"/>
          <w:sz w:val="14"/>
        </w:rPr>
        <w:t>, the old familiar paradigm is likely to prevail. This is what happened: the sustainability component of ―sustainable management‖ has been reduced beyond recognition. The general trend has been to move from initial ecocentrism (―environmental bottom-line approach‖) back to the well-trodden anthropocentric path (―overall judgment approach‖). However, in the absence of a benchmark of ecological sustainability, the application of the Act fails to promote tangible ‗</w:t>
      </w:r>
      <w:proofErr w:type="gramStart"/>
      <w:r w:rsidRPr="00F54FFE">
        <w:rPr>
          <w:rFonts w:cs="Calibri"/>
          <w:sz w:val="14"/>
        </w:rPr>
        <w:t>sustainable‘ management</w:t>
      </w:r>
      <w:proofErr w:type="gramEnd"/>
      <w:r w:rsidRPr="00F54FFE">
        <w:rPr>
          <w:rFonts w:cs="Calibri"/>
          <w:sz w:val="14"/>
        </w:rPr>
        <w:t xml:space="preserve">, rather than the intangible ‗wise use and management‘ of the previous Town and Country Planning Act 1977. By and large, </w:t>
      </w:r>
      <w:r w:rsidRPr="00F54FFE">
        <w:rPr>
          <w:rStyle w:val="StyleUnderline"/>
        </w:rPr>
        <w:t>administrators and judges have applied the RMA in a manner that limits or mitigates</w:t>
      </w:r>
      <w:r>
        <w:rPr>
          <w:rStyle w:val="StyleUnderline"/>
        </w:rPr>
        <w:t xml:space="preserve"> </w:t>
      </w:r>
      <w:r w:rsidRPr="00F54FFE">
        <w:rPr>
          <w:rStyle w:val="StyleUnderline"/>
        </w:rPr>
        <w:t xml:space="preserve">ecological </w:t>
      </w:r>
      <w:proofErr w:type="gramStart"/>
      <w:r w:rsidRPr="00F54FFE">
        <w:rPr>
          <w:rStyle w:val="StyleUnderline"/>
        </w:rPr>
        <w:t>damage, but</w:t>
      </w:r>
      <w:proofErr w:type="gramEnd"/>
      <w:r w:rsidRPr="00F54FFE">
        <w:rPr>
          <w:rStyle w:val="StyleUnderline"/>
        </w:rPr>
        <w:t xml:space="preserve"> </w:t>
      </w:r>
      <w:r w:rsidRPr="00F54FFE">
        <w:rPr>
          <w:rStyle w:val="Emphasis"/>
        </w:rPr>
        <w:t>does not prevent it in the first place</w:t>
      </w:r>
      <w:r w:rsidRPr="00F54FFE">
        <w:rPr>
          <w:rStyle w:val="StyleUnderline"/>
        </w:rPr>
        <w:t>. This is consistent with environmental laws</w:t>
      </w:r>
      <w:r>
        <w:rPr>
          <w:rStyle w:val="StyleUnderline"/>
        </w:rPr>
        <w:t xml:space="preserve"> </w:t>
      </w:r>
      <w:r w:rsidRPr="00F54FFE">
        <w:rPr>
          <w:rStyle w:val="StyleUnderline"/>
        </w:rPr>
        <w:t>and their application all around the world.</w:t>
      </w:r>
    </w:p>
    <w:p w14:paraId="45A7F9A1" w14:textId="58206E21" w:rsidR="002D68B1" w:rsidRDefault="002D68B1" w:rsidP="002D68B1"/>
    <w:p w14:paraId="6F2DBD41" w14:textId="77777777" w:rsidR="002D68B1" w:rsidRPr="002D68B1" w:rsidRDefault="002D68B1" w:rsidP="002D68B1"/>
    <w:p w14:paraId="4A41504B" w14:textId="7BD6189C" w:rsidR="005C08E7" w:rsidRDefault="005C08E7" w:rsidP="005C08E7">
      <w:pPr>
        <w:pStyle w:val="Heading3"/>
      </w:pPr>
      <w:r>
        <w:t xml:space="preserve">AT: Timeframe </w:t>
      </w:r>
    </w:p>
    <w:p w14:paraId="46B227E9" w14:textId="77777777" w:rsidR="005C08E7" w:rsidRPr="003D2824" w:rsidRDefault="005C08E7" w:rsidP="005C08E7"/>
    <w:p w14:paraId="3BB1E73E" w14:textId="77777777" w:rsidR="005C08E7" w:rsidRPr="00C3091A" w:rsidRDefault="005C08E7" w:rsidP="005C08E7">
      <w:pPr>
        <w:pStyle w:val="Heading4"/>
      </w:pPr>
      <w:r w:rsidRPr="00C3091A">
        <w:t xml:space="preserve">Presentism hurts environmentalism because it forces us to view the world through the lenses of </w:t>
      </w:r>
      <w:r>
        <w:t xml:space="preserve">now, and when we don’t see immediate </w:t>
      </w:r>
      <w:proofErr w:type="gramStart"/>
      <w:r>
        <w:t>results</w:t>
      </w:r>
      <w:proofErr w:type="gramEnd"/>
      <w:r>
        <w:t xml:space="preserve"> we decide immediately we have failed.</w:t>
      </w:r>
    </w:p>
    <w:p w14:paraId="330107F2"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pg.92-94) </w:t>
      </w:r>
    </w:p>
    <w:p w14:paraId="499AA143" w14:textId="77777777" w:rsidR="005C08E7" w:rsidRDefault="005C08E7" w:rsidP="005C08E7">
      <w:r w:rsidRPr="0017627A">
        <w:rPr>
          <w:rStyle w:val="StyleUnderline"/>
        </w:rPr>
        <w:t>And just to cap it all, we need ecology without the present. Indeed, one could successfully argue that i</w:t>
      </w:r>
      <w:r>
        <w:rPr>
          <w:rStyle w:val="StyleUnderline"/>
        </w:rPr>
        <w:t>t’s the presentism of contempo</w:t>
      </w:r>
      <w:r w:rsidRPr="0017627A">
        <w:rPr>
          <w:rStyle w:val="StyleUnderline"/>
        </w:rPr>
        <w:t xml:space="preserve">rary environmentalisms that put them on the wrong side of history. This presentism manifests in a wide variety of ways. Consider the rhetoric of immediacy common to what I have called </w:t>
      </w:r>
      <w:proofErr w:type="spellStart"/>
      <w:r w:rsidRPr="0017627A">
        <w:rPr>
          <w:rStyle w:val="StyleUnderline"/>
        </w:rPr>
        <w:t>ecomimesis</w:t>
      </w:r>
      <w:proofErr w:type="spellEnd"/>
      <w:r w:rsidRPr="0017627A">
        <w:rPr>
          <w:rStyle w:val="StyleUnderline"/>
        </w:rPr>
        <w:t>: stop thinking, go out into Nature, turn off your irony. Presentism also manifests in the injunction to stop thinking and do something, the paradoxical form taken by the contemporary beautiful soul, a defining, overarching subject position of modernity that has been with us</w:t>
      </w:r>
      <w:r>
        <w:rPr>
          <w:rStyle w:val="StyleUnderline"/>
        </w:rPr>
        <w:t xml:space="preserve"> since the late eighteenth cen</w:t>
      </w:r>
      <w:r w:rsidRPr="0017627A">
        <w:rPr>
          <w:rStyle w:val="StyleUnderline"/>
        </w:rPr>
        <w:t>tury.</w:t>
      </w:r>
      <w:r>
        <w:t xml:space="preserve">19 All too often the siren song of the beautiful soul these days comes in the form of a call to act, now! In this sense it appears to be its opposite. Consider a brief example from a Twitter exchange I had recently, based on a comment I had read there: “Michael Moore is self-serving because his movies have not created real, substantial social change. The point is to change things, now.” It sounds awfully like the Nature injunction: “The point is to stop thinking, stop reflecting, go out and act.” For this rea- son, I grow a little queasy when I read </w:t>
      </w:r>
      <w:proofErr w:type="spellStart"/>
      <w:r>
        <w:t>Brassier’s</w:t>
      </w:r>
      <w:proofErr w:type="spellEnd"/>
      <w:r>
        <w:t xml:space="preserve"> translation of Quentin </w:t>
      </w:r>
      <w:proofErr w:type="spellStart"/>
      <w:r>
        <w:t>Meillassoux’s</w:t>
      </w:r>
      <w:proofErr w:type="spellEnd"/>
      <w:r>
        <w:t xml:space="preserve"> speculative realist cri de guerre: “the great outdoors.”20 The cynical ideological distance typical of modernity is maintained by these injunctions to act, which induce the guilt that cripples genuine action—which of course includes reflection and art. But more important for our purposes, </w:t>
      </w:r>
      <w:proofErr w:type="spellStart"/>
      <w:r w:rsidRPr="00C3091A">
        <w:rPr>
          <w:rStyle w:val="StyleUnderline"/>
        </w:rPr>
        <w:t>hyperobjects</w:t>
      </w:r>
      <w:proofErr w:type="spellEnd"/>
      <w:r w:rsidRPr="00C3091A">
        <w:rPr>
          <w:rStyle w:val="StyleUnderline"/>
        </w:rPr>
        <w:t xml:space="preserve"> themselves prevent us from being </w:t>
      </w:r>
      <w:proofErr w:type="spellStart"/>
      <w:r w:rsidRPr="00C3091A">
        <w:rPr>
          <w:rStyle w:val="StyleUnderline"/>
        </w:rPr>
        <w:t>presentist</w:t>
      </w:r>
      <w:proofErr w:type="spellEnd"/>
      <w:r w:rsidRPr="00C3091A">
        <w:rPr>
          <w:rStyle w:val="StyleUnderline"/>
        </w:rPr>
        <w:t>.</w:t>
      </w:r>
      <w:r>
        <w:t xml:space="preserve"> The present is precisely nowhere to be found in the yawning Rift opening between the future and past, essence and appearance. We simply make it however big we want, and this product of our imagination is a fetish, a fiction: one second, one hour, one day, a century—even a millennium or a geological period. </w:t>
      </w:r>
      <w:r w:rsidRPr="00BB7096">
        <w:rPr>
          <w:rStyle w:val="StyleUnderline"/>
        </w:rPr>
        <w:t xml:space="preserve">The overbearing metaphysics of presence inscribed into every timekeeping device (especially the digital ones) is, I suppose (without much evidence), responsible in some </w:t>
      </w:r>
      <w:proofErr w:type="spellStart"/>
      <w:r w:rsidRPr="00BB7096">
        <w:rPr>
          <w:rStyle w:val="StyleUnderline"/>
        </w:rPr>
        <w:t>mea</w:t>
      </w:r>
      <w:proofErr w:type="spellEnd"/>
      <w:r w:rsidRPr="00BB7096">
        <w:rPr>
          <w:rStyle w:val="StyleUnderline"/>
        </w:rPr>
        <w:t>- sure for the psychic distress of modern humans. There is a very simple explanation for this distress: there is no present, yet the clock screams that you must change your focus now and have that meeting, pull that face on the chat show, sign the divorce paper, buy the product.</w:t>
      </w:r>
    </w:p>
    <w:p w14:paraId="4C2952B8" w14:textId="77777777" w:rsidR="005C08E7" w:rsidRDefault="005C08E7" w:rsidP="005C08E7">
      <w:r w:rsidRPr="008E11E1">
        <w:rPr>
          <w:rStyle w:val="StyleUnderline"/>
        </w:rPr>
        <w:t>Please don’t think that this is Luddite primitivism. It is only an observation based on some quite graphic experiences of different kinds of temporality.</w:t>
      </w:r>
      <w:r>
        <w:t xml:space="preserve"> It is difficult to believe, naturally, when one is immersed in a vast ocean of </w:t>
      </w:r>
      <w:proofErr w:type="spellStart"/>
      <w:r>
        <w:t>presentist</w:t>
      </w:r>
      <w:proofErr w:type="spellEnd"/>
      <w:r>
        <w:t xml:space="preserve"> metaphysics inscribed into every device about one’s person. My solution to presentism is not a quasi-Buddhist “living in the now” popular with forms of Nature mysticism. Nonhuman sentient beings are admired (or pitied) for living in this “now.” In admiring (or pitying) them thus, we only see them as instruments of our technological era, extensions of the ticking clocks of metaphysical presence. This is not a progressive ecological strategy. </w:t>
      </w:r>
      <w:r w:rsidRPr="00BB7096">
        <w:rPr>
          <w:rStyle w:val="StyleUnderline"/>
        </w:rPr>
        <w:t>Like Nature, like matter, the present has not served ecology well. I shall not advocate presentism to fight presentism.</w:t>
      </w:r>
      <w:r>
        <w:t xml:space="preserve"> </w:t>
      </w:r>
      <w:r w:rsidRPr="00BB7096">
        <w:rPr>
          <w:rStyle w:val="StyleUnderline"/>
        </w:rPr>
        <w:t>Rather I am suggesting aikido—an exaggeration of the lack of a true now.</w:t>
      </w:r>
      <w:r>
        <w:t xml:space="preserve"> What is called nowness in Buddhist contemplative theory is not a point or even a bubble, no matter how wide, but a fluid, uncanny washing back and forth like a current and an undertow. There is a Rift between essence and appearance, the slide between future and past.21 The exaggeration of the Rift of no present is given to us by </w:t>
      </w:r>
      <w:proofErr w:type="spellStart"/>
      <w:r>
        <w:t>hyperobjects</w:t>
      </w:r>
      <w:proofErr w:type="spellEnd"/>
      <w:r>
        <w:t xml:space="preserve">. The present does not truly exist. We experience a crisscrossing set of force fields, the aesthetic–causal fields emanated by a host of objects. Anyone familiar with relativity theory will find this idea reasonably intuitive. What is called the present is simply a reification, an arbitrary boundary drawn around things by a particular entity—a state, </w:t>
      </w:r>
      <w:proofErr w:type="spellStart"/>
      <w:r>
        <w:t>philo</w:t>
      </w:r>
      <w:proofErr w:type="spellEnd"/>
      <w:r>
        <w:t xml:space="preserve">- </w:t>
      </w:r>
      <w:proofErr w:type="spellStart"/>
      <w:r>
        <w:t>sophical</w:t>
      </w:r>
      <w:proofErr w:type="spellEnd"/>
      <w:r>
        <w:t xml:space="preserve"> view, government, family, electron, black hole. </w:t>
      </w:r>
      <w:r w:rsidRPr="008E11E1">
        <w:rPr>
          <w:rStyle w:val="StyleUnderline"/>
        </w:rPr>
        <w:t>Time is not a series of now-points (Aristotle himself refuted this idea) but rather a sickening surge, like crosstown traffic, or an ocean with many currents;</w:t>
      </w:r>
      <w:r>
        <w:t xml:space="preserve"> or “a river without banks,” like the title of a painting by Marc Chagall.22 Time is a flurry of spells and </w:t>
      </w:r>
      <w:proofErr w:type="spellStart"/>
      <w:r>
        <w:t>counterspells</w:t>
      </w:r>
      <w:proofErr w:type="spellEnd"/>
      <w:r>
        <w:t xml:space="preserve"> cast by objects themselves. Past and future do not intersect in the usually visualized way, as (say) the left-hand and right-hand sides of a cursor blinking on a screen. What we have instead is a nonspatial rift between past and future that corresponds to the Rift between appearance and essence. Between these two fundamental forces, the present is nowhere: objects are never present. The present is not even a small sliver, like the cursor—a now-point. Nor is the present a bubble whose far side is the past and whose near side is the future (or however one wants to imagine it). </w:t>
      </w:r>
      <w:r w:rsidRPr="00BB7096">
        <w:rPr>
          <w:rStyle w:val="StyleUnderline"/>
        </w:rPr>
        <w:t xml:space="preserve">Currently, </w:t>
      </w:r>
      <w:proofErr w:type="spellStart"/>
      <w:r w:rsidRPr="00BB7096">
        <w:rPr>
          <w:rStyle w:val="StyleUnderline"/>
        </w:rPr>
        <w:t>hyperobjects</w:t>
      </w:r>
      <w:proofErr w:type="spellEnd"/>
      <w:r w:rsidRPr="00BB7096">
        <w:rPr>
          <w:rStyle w:val="StyleUnderline"/>
        </w:rPr>
        <w:t xml:space="preserve"> are so large, compared with humans, that the way in which essence is the future and appearance is the past simply become far more vivid than when we consider a pea or a tomcat.</w:t>
      </w:r>
      <w:r>
        <w:t xml:space="preserve"> </w:t>
      </w:r>
    </w:p>
    <w:p w14:paraId="25B99EAC" w14:textId="77777777" w:rsidR="00AE0383" w:rsidRDefault="00AE0383" w:rsidP="00AE0383">
      <w:pPr>
        <w:pStyle w:val="Heading2"/>
      </w:pPr>
      <w:r>
        <w:t xml:space="preserve">Framework </w:t>
      </w:r>
    </w:p>
    <w:p w14:paraId="5D08E0DC" w14:textId="77777777" w:rsidR="00AE0383" w:rsidRDefault="00AE0383" w:rsidP="00AE0383">
      <w:pPr>
        <w:pStyle w:val="Heading3"/>
      </w:pPr>
      <w:r>
        <w:t>Framework---Discourse/Affect Matters</w:t>
      </w:r>
    </w:p>
    <w:p w14:paraId="38A7307D" w14:textId="77777777" w:rsidR="00AE0383" w:rsidRDefault="00AE0383" w:rsidP="00AE0383">
      <w:pPr>
        <w:pStyle w:val="Heading4"/>
      </w:pPr>
      <w:r>
        <w:t xml:space="preserve">Our discourse on warming </w:t>
      </w:r>
      <w:proofErr w:type="gramStart"/>
      <w:r>
        <w:t>are</w:t>
      </w:r>
      <w:proofErr w:type="gramEnd"/>
      <w:r>
        <w:t xml:space="preserve"> projected into the policies we create </w:t>
      </w:r>
    </w:p>
    <w:p w14:paraId="00FBF9B7" w14:textId="77777777" w:rsidR="00AE0383" w:rsidRPr="008C7400" w:rsidRDefault="00AE0383" w:rsidP="00AE0383">
      <w:r>
        <w:t xml:space="preserve">Antti </w:t>
      </w:r>
      <w:proofErr w:type="spellStart"/>
      <w:r w:rsidRPr="00F51A7E">
        <w:rPr>
          <w:rStyle w:val="Style13ptBold"/>
        </w:rPr>
        <w:t>Saari</w:t>
      </w:r>
      <w:proofErr w:type="spellEnd"/>
      <w:r w:rsidRPr="00F51A7E">
        <w:rPr>
          <w:rStyle w:val="Style13ptBold"/>
        </w:rPr>
        <w:t xml:space="preserve"> and</w:t>
      </w:r>
      <w:r>
        <w:t xml:space="preserve"> John </w:t>
      </w:r>
      <w:r w:rsidRPr="00F51A7E">
        <w:rPr>
          <w:rStyle w:val="Style13ptBold"/>
        </w:rPr>
        <w:t>Mullen</w:t>
      </w:r>
      <w:r>
        <w:t>, 20</w:t>
      </w:r>
      <w:r w:rsidRPr="00F51A7E">
        <w:rPr>
          <w:rStyle w:val="Style13ptBold"/>
        </w:rPr>
        <w:t>20</w:t>
      </w:r>
      <w:r>
        <w:t xml:space="preserve"> (“Dark places: environmental education research in a world of </w:t>
      </w:r>
      <w:proofErr w:type="spellStart"/>
      <w:r>
        <w:t>hyperobjects</w:t>
      </w:r>
      <w:proofErr w:type="spellEnd"/>
      <w:r>
        <w:t xml:space="preserve">,” &lt;&lt;Antti </w:t>
      </w:r>
      <w:proofErr w:type="spellStart"/>
      <w:r>
        <w:t>Saari</w:t>
      </w:r>
      <w:proofErr w:type="spellEnd"/>
      <w:r>
        <w:t xml:space="preserve"> – associate professor/researcher @ </w:t>
      </w:r>
      <w:proofErr w:type="spellStart"/>
      <w:r>
        <w:t>tampere</w:t>
      </w:r>
      <w:proofErr w:type="spellEnd"/>
      <w:r>
        <w:t xml:space="preserve"> university&gt;&gt;, &lt;&lt;John Mullen – post doctoral researcher @ </w:t>
      </w:r>
      <w:proofErr w:type="spellStart"/>
      <w:r>
        <w:t>umich</w:t>
      </w:r>
      <w:proofErr w:type="spellEnd"/>
      <w:r>
        <w:t xml:space="preserve"> school for environment and sustainability&gt;&gt;, p1473-1475)//</w:t>
      </w:r>
      <w:proofErr w:type="spellStart"/>
      <w:r>
        <w:t>pairie</w:t>
      </w:r>
      <w:proofErr w:type="spellEnd"/>
      <w:r>
        <w:t xml:space="preserve"> </w:t>
      </w:r>
    </w:p>
    <w:p w14:paraId="5DA78DD6" w14:textId="77777777" w:rsidR="00AE0383" w:rsidRPr="007D66A2" w:rsidRDefault="00AE0383" w:rsidP="00AE0383">
      <w:pPr>
        <w:rPr>
          <w:sz w:val="14"/>
        </w:rPr>
      </w:pPr>
      <w:r w:rsidRPr="007D66A2">
        <w:rPr>
          <w:sz w:val="14"/>
        </w:rPr>
        <w:t xml:space="preserve">Working-through </w:t>
      </w:r>
      <w:r w:rsidRPr="00FD75AC">
        <w:rPr>
          <w:rStyle w:val="StyleUnderline"/>
        </w:rPr>
        <w:t>Global warming is an event which reveals a deep ambiguity not only in the places outside us,</w:t>
      </w:r>
      <w:r>
        <w:rPr>
          <w:rStyle w:val="StyleUnderline"/>
        </w:rPr>
        <w:t xml:space="preserve"> </w:t>
      </w:r>
      <w:r w:rsidRPr="00FD75AC">
        <w:rPr>
          <w:rStyle w:val="StyleUnderline"/>
        </w:rPr>
        <w:t xml:space="preserve">but also questions our own possibility of dwelling within them: there is an uncanny undecidability between the subjective and the ‘objective’, the </w:t>
      </w:r>
      <w:proofErr w:type="gramStart"/>
      <w:r w:rsidRPr="00FD75AC">
        <w:rPr>
          <w:rStyle w:val="StyleUnderline"/>
        </w:rPr>
        <w:t>human</w:t>
      </w:r>
      <w:proofErr w:type="gramEnd"/>
      <w:r w:rsidRPr="00FD75AC">
        <w:rPr>
          <w:rStyle w:val="StyleUnderline"/>
        </w:rPr>
        <w:t xml:space="preserve"> and the non-human</w:t>
      </w:r>
      <w:r w:rsidRPr="007D66A2">
        <w:rPr>
          <w:sz w:val="14"/>
        </w:rPr>
        <w:t xml:space="preserve">, the far away and the deeply personal. </w:t>
      </w:r>
      <w:r w:rsidRPr="00FD75AC">
        <w:rPr>
          <w:rStyle w:val="StyleUnderline"/>
        </w:rPr>
        <w:t>Our own existence is, in a strange way, imbued with that which always has</w:t>
      </w:r>
      <w:r>
        <w:rPr>
          <w:rStyle w:val="StyleUnderline"/>
        </w:rPr>
        <w:t xml:space="preserve"> </w:t>
      </w:r>
      <w:r w:rsidRPr="00FD75AC">
        <w:rPr>
          <w:rStyle w:val="StyleUnderline"/>
        </w:rPr>
        <w:t>remained at a comfortable distance as impersonal and non-human</w:t>
      </w:r>
      <w:r w:rsidRPr="007D66A2">
        <w:rPr>
          <w:sz w:val="14"/>
        </w:rPr>
        <w:t xml:space="preserve"> (Morton 2013b). Morton refers to the literary and cinematic trope of noir to characterize this dramatic turn. In a typical film noir, the protagonist detective all the while looking for the murderer finds out that he himself is the culprit (Morton 2016, 9). In a similar fashion, </w:t>
      </w:r>
      <w:r w:rsidRPr="00FD75AC">
        <w:rPr>
          <w:rStyle w:val="StyleUnderline"/>
        </w:rPr>
        <w:t>researching and teaching about</w:t>
      </w:r>
      <w:r>
        <w:rPr>
          <w:rStyle w:val="StyleUnderline"/>
        </w:rPr>
        <w:t xml:space="preserve"> </w:t>
      </w:r>
      <w:r w:rsidRPr="00FD75AC">
        <w:rPr>
          <w:rStyle w:val="StyleUnderline"/>
        </w:rPr>
        <w:t xml:space="preserve">global warming—investigating melting ice caps, </w:t>
      </w:r>
      <w:proofErr w:type="gramStart"/>
      <w:r w:rsidRPr="00FD75AC">
        <w:rPr>
          <w:rStyle w:val="StyleUnderline"/>
        </w:rPr>
        <w:t>CO2</w:t>
      </w:r>
      <w:proofErr w:type="gramEnd"/>
      <w:r w:rsidRPr="00FD75AC">
        <w:rPr>
          <w:rStyle w:val="StyleUnderline"/>
        </w:rPr>
        <w:t xml:space="preserve"> and methane emissions—inevitably closes</w:t>
      </w:r>
      <w:r>
        <w:rPr>
          <w:rStyle w:val="StyleUnderline"/>
        </w:rPr>
        <w:t xml:space="preserve"> </w:t>
      </w:r>
      <w:r w:rsidRPr="00FD75AC">
        <w:rPr>
          <w:rStyle w:val="StyleUnderline"/>
        </w:rPr>
        <w:t>in on the sensitive area of our own implication in it</w:t>
      </w:r>
      <w:r w:rsidRPr="007D66A2">
        <w:rPr>
          <w:sz w:val="14"/>
        </w:rPr>
        <w:t xml:space="preserve">. However, this does not mean singling out ourselves as being in control of the environment, but instead the uncomfortable discovery of finding ourselves inside a massively dispersed </w:t>
      </w:r>
      <w:proofErr w:type="spellStart"/>
      <w:r w:rsidRPr="007D66A2">
        <w:rPr>
          <w:sz w:val="14"/>
        </w:rPr>
        <w:t>hyperobject</w:t>
      </w:r>
      <w:proofErr w:type="spellEnd"/>
      <w:r w:rsidRPr="007D66A2">
        <w:rPr>
          <w:sz w:val="14"/>
        </w:rPr>
        <w:t xml:space="preserve">, which we cannot control. </w:t>
      </w:r>
      <w:proofErr w:type="spellStart"/>
      <w:r w:rsidRPr="007D66A2">
        <w:rPr>
          <w:sz w:val="14"/>
        </w:rPr>
        <w:t>Ecopsychoanalytic</w:t>
      </w:r>
      <w:proofErr w:type="spellEnd"/>
      <w:r w:rsidRPr="007D66A2">
        <w:rPr>
          <w:sz w:val="14"/>
        </w:rPr>
        <w:t xml:space="preserve"> theorists have recently pointed out the ‘climate trauma’ inflicted by the uncomfortable reality of global warming and our own implication in it. With global warming they argue that we are not only having difficulty relating to a ‘place’, but we are also, to some extent, in danger of losing some of the basic coordinates of experiencing reality like planning ahead, remembering and the emotional attachments that we bear on our environments (Orange 2017, 14–18). </w:t>
      </w:r>
      <w:r w:rsidRPr="00FD75AC">
        <w:rPr>
          <w:rStyle w:val="StyleUnderline"/>
        </w:rPr>
        <w:t>The uncanny, disorienting experience of global warming may lead to both personal</w:t>
      </w:r>
      <w:r>
        <w:rPr>
          <w:rStyle w:val="StyleUnderline"/>
        </w:rPr>
        <w:t xml:space="preserve"> </w:t>
      </w:r>
      <w:r w:rsidRPr="00FD75AC">
        <w:rPr>
          <w:rStyle w:val="StyleUnderline"/>
        </w:rPr>
        <w:t>and collective defensive strategies of denial, splitting, compartmentalization, and emotional</w:t>
      </w:r>
      <w:r>
        <w:rPr>
          <w:rStyle w:val="StyleUnderline"/>
        </w:rPr>
        <w:t xml:space="preserve"> </w:t>
      </w:r>
      <w:r w:rsidRPr="00FD75AC">
        <w:rPr>
          <w:rStyle w:val="StyleUnderline"/>
        </w:rPr>
        <w:t>freezing (</w:t>
      </w:r>
      <w:proofErr w:type="spellStart"/>
      <w:r w:rsidRPr="00FD75AC">
        <w:rPr>
          <w:rStyle w:val="StyleUnderline"/>
        </w:rPr>
        <w:t>Dodds</w:t>
      </w:r>
      <w:proofErr w:type="spellEnd"/>
      <w:r w:rsidRPr="00FD75AC">
        <w:rPr>
          <w:rStyle w:val="StyleUnderline"/>
        </w:rPr>
        <w:t xml:space="preserve"> 2011; </w:t>
      </w:r>
      <w:proofErr w:type="spellStart"/>
      <w:r w:rsidRPr="00FD75AC">
        <w:rPr>
          <w:rStyle w:val="StyleUnderline"/>
        </w:rPr>
        <w:t>Lertzman</w:t>
      </w:r>
      <w:proofErr w:type="spellEnd"/>
      <w:r w:rsidRPr="00FD75AC">
        <w:rPr>
          <w:rStyle w:val="StyleUnderline"/>
        </w:rPr>
        <w:t xml:space="preserve"> 2014; Orange 2017; </w:t>
      </w:r>
      <w:proofErr w:type="spellStart"/>
      <w:r w:rsidRPr="00FD75AC">
        <w:rPr>
          <w:rStyle w:val="StyleUnderline"/>
        </w:rPr>
        <w:t>Weintrobe</w:t>
      </w:r>
      <w:proofErr w:type="spellEnd"/>
      <w:r w:rsidRPr="00FD75AC">
        <w:rPr>
          <w:rStyle w:val="StyleUnderline"/>
        </w:rPr>
        <w:t xml:space="preserve"> 2013).</w:t>
      </w:r>
      <w:r w:rsidRPr="007D66A2">
        <w:rPr>
          <w:sz w:val="14"/>
        </w:rPr>
        <w:t xml:space="preserve"> What is often seen as lacking in our relation to ecological concerns is the ability to express loss and the crippling empathy of suffering, and the guilt of our own implication in ecological degradation (Orange 2017, 55–56; </w:t>
      </w:r>
      <w:proofErr w:type="spellStart"/>
      <w:r w:rsidRPr="007D66A2">
        <w:rPr>
          <w:sz w:val="14"/>
        </w:rPr>
        <w:t>Lertzman</w:t>
      </w:r>
      <w:proofErr w:type="spellEnd"/>
      <w:r w:rsidRPr="007D66A2">
        <w:rPr>
          <w:sz w:val="14"/>
        </w:rPr>
        <w:t xml:space="preserve"> 2015). Paying close attention to the way spatial disorientation is imbued with manifold psychic distresses, Glenn Albrecht coined the term </w:t>
      </w:r>
      <w:proofErr w:type="spellStart"/>
      <w:r w:rsidRPr="007D66A2">
        <w:rPr>
          <w:sz w:val="14"/>
        </w:rPr>
        <w:t>solastalgia</w:t>
      </w:r>
      <w:proofErr w:type="spellEnd"/>
      <w:r w:rsidRPr="007D66A2">
        <w:rPr>
          <w:sz w:val="14"/>
        </w:rPr>
        <w:t xml:space="preserve"> </w:t>
      </w:r>
      <w:proofErr w:type="gramStart"/>
      <w:r w:rsidRPr="007D66A2">
        <w:rPr>
          <w:sz w:val="14"/>
        </w:rPr>
        <w:t>in order to</w:t>
      </w:r>
      <w:proofErr w:type="gramEnd"/>
      <w:r w:rsidRPr="007D66A2">
        <w:rPr>
          <w:sz w:val="14"/>
        </w:rPr>
        <w:t xml:space="preserve"> name the longing for places where a person had once felt at home, but have since been experienced as disorientation, senses of homelessness, depression, memory loss, and various modes of estrangement from self and others. Albrecht identifies this among indigenous people displaced by colonial settlers as well as those Americans born and grown up in industrial environments who have felt the lack of connection to our ever-changing geographical environment (Albrecht 2005, 43–44). Albrecht’s </w:t>
      </w:r>
      <w:proofErr w:type="spellStart"/>
      <w:r w:rsidRPr="007D66A2">
        <w:rPr>
          <w:sz w:val="14"/>
        </w:rPr>
        <w:t>solastalgia</w:t>
      </w:r>
      <w:proofErr w:type="spellEnd"/>
      <w:r w:rsidRPr="007D66A2">
        <w:rPr>
          <w:sz w:val="14"/>
        </w:rPr>
        <w:t xml:space="preserve"> is palpable in Gaston Gordillo’s (2014) ethnography of the Andes where the livelihoods of the rural poor are obliterated by companies creating soy fields in the area. Fields are filled with rubble from bulldozed infrastructures from different eras and cultures, and this rubble becomes a metaphor for the objects and debris constantly produced by global capital. Gordillo notes how the operation of agribusiness in the area together with global capital and the layers upon layers of violent colonial rule and the deep anxiety and mental distress among the peasant population destroys the gaucho way of life, obliterates markers that provide geographic orientation, and suppresses their personal and shared memories and identities. ENVIRONMENTAL EDUCATION RESEARCH 1473 </w:t>
      </w:r>
      <w:r w:rsidRPr="00FD75AC">
        <w:rPr>
          <w:rStyle w:val="StyleUnderline"/>
        </w:rPr>
        <w:t xml:space="preserve">Bodnar (2008) and </w:t>
      </w:r>
      <w:proofErr w:type="spellStart"/>
      <w:r w:rsidRPr="00FD75AC">
        <w:rPr>
          <w:rStyle w:val="StyleUnderline"/>
        </w:rPr>
        <w:t>Lertzman</w:t>
      </w:r>
      <w:proofErr w:type="spellEnd"/>
      <w:r w:rsidRPr="00FD75AC">
        <w:rPr>
          <w:rStyle w:val="StyleUnderline"/>
        </w:rPr>
        <w:t xml:space="preserve"> (2014) attest that strong emotions, affects, and identity are</w:t>
      </w:r>
      <w:r>
        <w:rPr>
          <w:rStyle w:val="StyleUnderline"/>
        </w:rPr>
        <w:t xml:space="preserve"> </w:t>
      </w:r>
      <w:r w:rsidRPr="00FD75AC">
        <w:rPr>
          <w:rStyle w:val="StyleUnderline"/>
        </w:rPr>
        <w:t xml:space="preserve">mutually embedded not only with humans but also the more-than-human world. </w:t>
      </w:r>
      <w:proofErr w:type="spellStart"/>
      <w:r w:rsidRPr="00FD75AC">
        <w:rPr>
          <w:rStyle w:val="StyleUnderline"/>
        </w:rPr>
        <w:t>Lertzman</w:t>
      </w:r>
      <w:proofErr w:type="spellEnd"/>
      <w:r>
        <w:rPr>
          <w:rStyle w:val="StyleUnderline"/>
        </w:rPr>
        <w:t xml:space="preserve"> </w:t>
      </w:r>
      <w:r w:rsidRPr="00FD75AC">
        <w:rPr>
          <w:rStyle w:val="StyleUnderline"/>
        </w:rPr>
        <w:t>claims that ‘certain objects are like ‘psychic keys’ through which we articulate ourselves’</w:t>
      </w:r>
      <w:r>
        <w:rPr>
          <w:rStyle w:val="StyleUnderline"/>
        </w:rPr>
        <w:t xml:space="preserve"> </w:t>
      </w:r>
      <w:r w:rsidRPr="00FD75AC">
        <w:rPr>
          <w:rStyle w:val="StyleUnderline"/>
        </w:rPr>
        <w:t>(</w:t>
      </w:r>
      <w:proofErr w:type="spellStart"/>
      <w:r w:rsidRPr="00FD75AC">
        <w:rPr>
          <w:rStyle w:val="StyleUnderline"/>
        </w:rPr>
        <w:t>Lertzman</w:t>
      </w:r>
      <w:proofErr w:type="spellEnd"/>
      <w:r w:rsidRPr="00FD75AC">
        <w:rPr>
          <w:rStyle w:val="StyleUnderline"/>
        </w:rPr>
        <w:t xml:space="preserve"> 2014, 88).</w:t>
      </w:r>
      <w:r w:rsidRPr="007D66A2">
        <w:rPr>
          <w:sz w:val="14"/>
        </w:rPr>
        <w:t xml:space="preserve"> This is documented in her study of Green Bay inhabitants: their life histories amid industrialization and </w:t>
      </w:r>
      <w:r w:rsidRPr="00FD75AC">
        <w:rPr>
          <w:rStyle w:val="StyleUnderline"/>
        </w:rPr>
        <w:t>ecological degradation in the area provide insights into how global</w:t>
      </w:r>
      <w:r>
        <w:rPr>
          <w:rStyle w:val="StyleUnderline"/>
        </w:rPr>
        <w:t xml:space="preserve"> </w:t>
      </w:r>
      <w:r w:rsidRPr="00FD75AC">
        <w:rPr>
          <w:rStyle w:val="StyleUnderline"/>
        </w:rPr>
        <w:t>ecological and economic trajectories are imbued in psychic trauma that is ‘shot through with</w:t>
      </w:r>
      <w:r>
        <w:rPr>
          <w:rStyle w:val="StyleUnderline"/>
        </w:rPr>
        <w:t xml:space="preserve"> </w:t>
      </w:r>
      <w:r w:rsidRPr="00FD75AC">
        <w:rPr>
          <w:rStyle w:val="StyleUnderline"/>
        </w:rPr>
        <w:t xml:space="preserve">powerful and inchoate affective investments, memories, </w:t>
      </w:r>
      <w:proofErr w:type="gramStart"/>
      <w:r w:rsidRPr="00FD75AC">
        <w:rPr>
          <w:rStyle w:val="StyleUnderline"/>
        </w:rPr>
        <w:t>desires</w:t>
      </w:r>
      <w:proofErr w:type="gramEnd"/>
      <w:r w:rsidRPr="00FD75AC">
        <w:rPr>
          <w:rStyle w:val="StyleUnderline"/>
        </w:rPr>
        <w:t xml:space="preserve"> and losses’ (101). In her interviews, </w:t>
      </w:r>
      <w:proofErr w:type="spellStart"/>
      <w:r w:rsidRPr="00FD75AC">
        <w:rPr>
          <w:rStyle w:val="StyleUnderline"/>
        </w:rPr>
        <w:t>Lertzman</w:t>
      </w:r>
      <w:proofErr w:type="spellEnd"/>
      <w:r w:rsidRPr="00FD75AC">
        <w:rPr>
          <w:rStyle w:val="StyleUnderline"/>
        </w:rPr>
        <w:t xml:space="preserve"> found a recurring narrative of a loss of innocence, purity, and sanctuary in</w:t>
      </w:r>
      <w:r>
        <w:rPr>
          <w:rStyle w:val="StyleUnderline"/>
        </w:rPr>
        <w:t xml:space="preserve"> </w:t>
      </w:r>
      <w:r w:rsidRPr="00FD75AC">
        <w:rPr>
          <w:rStyle w:val="StyleUnderline"/>
        </w:rPr>
        <w:t>increasing ecological degradation. This innocence was projected into elements of the environment—clear blue skies, sunlight reflected in a lake surface (78–81). When these elements are</w:t>
      </w:r>
      <w:r>
        <w:rPr>
          <w:rStyle w:val="StyleUnderline"/>
        </w:rPr>
        <w:t xml:space="preserve"> </w:t>
      </w:r>
      <w:r w:rsidRPr="00FD75AC">
        <w:rPr>
          <w:rStyle w:val="StyleUnderline"/>
        </w:rPr>
        <w:t>taken away, the experience of anxiety, loss, and disorientation becomes pressing, yet difficult</w:t>
      </w:r>
      <w:r>
        <w:rPr>
          <w:rStyle w:val="StyleUnderline"/>
        </w:rPr>
        <w:t xml:space="preserve"> </w:t>
      </w:r>
      <w:r w:rsidRPr="00FD75AC">
        <w:rPr>
          <w:rStyle w:val="StyleUnderline"/>
        </w:rPr>
        <w:t>to articulate.</w:t>
      </w:r>
      <w:r>
        <w:rPr>
          <w:rStyle w:val="StyleUnderline"/>
        </w:rPr>
        <w:t xml:space="preserve"> </w:t>
      </w:r>
      <w:r w:rsidRPr="007D66A2">
        <w:rPr>
          <w:sz w:val="14"/>
        </w:rPr>
        <w:t xml:space="preserve">Studies like this show that </w:t>
      </w:r>
      <w:r w:rsidRPr="00FD75AC">
        <w:rPr>
          <w:rStyle w:val="Emphasis"/>
        </w:rPr>
        <w:t>uncanny experiences of places may engender denial, projection,</w:t>
      </w:r>
      <w:r>
        <w:rPr>
          <w:rStyle w:val="Emphasis"/>
        </w:rPr>
        <w:t xml:space="preserve"> </w:t>
      </w:r>
      <w:r w:rsidRPr="00FD75AC">
        <w:rPr>
          <w:rStyle w:val="Emphasis"/>
        </w:rPr>
        <w:t>and isolation, which are not only psychological but also political phenomena, bearing on the</w:t>
      </w:r>
      <w:r>
        <w:rPr>
          <w:rStyle w:val="Emphasis"/>
        </w:rPr>
        <w:t xml:space="preserve"> </w:t>
      </w:r>
      <w:r w:rsidRPr="00FD75AC">
        <w:rPr>
          <w:rStyle w:val="Emphasis"/>
        </w:rPr>
        <w:t>questions of social justice and environmental concerns.</w:t>
      </w:r>
      <w:r w:rsidRPr="007D66A2">
        <w:rPr>
          <w:sz w:val="14"/>
        </w:rPr>
        <w:t xml:space="preserve"> Acknowledging and expressing difficult experiences of dark places rather than suppressing them in education is crucial for ecological engagement. </w:t>
      </w:r>
      <w:proofErr w:type="spellStart"/>
      <w:r w:rsidRPr="007D66A2">
        <w:rPr>
          <w:sz w:val="14"/>
        </w:rPr>
        <w:t>Dodds</w:t>
      </w:r>
      <w:proofErr w:type="spellEnd"/>
      <w:r w:rsidRPr="007D66A2">
        <w:rPr>
          <w:sz w:val="14"/>
        </w:rPr>
        <w:t xml:space="preserve"> (2011, 69, 100–101) uses the analogy with the psychoanalytic practices of ‘working-through’ as necessary in thinking about the task of overcoming anxiety and guilt in relation to ecological disasters. This term refers to the psychoanalytic interpretive ‘work’, the articulation of one’s own thoughts, memories, dreams, and emotions, by the analysand. The ‘through’ here also may be read as a direct confrontation, naming and being with, rather than avoiding, </w:t>
      </w:r>
      <w:proofErr w:type="gramStart"/>
      <w:r w:rsidRPr="007D66A2">
        <w:rPr>
          <w:sz w:val="14"/>
        </w:rPr>
        <w:t>suppressing</w:t>
      </w:r>
      <w:proofErr w:type="gramEnd"/>
      <w:r w:rsidRPr="007D66A2">
        <w:rPr>
          <w:sz w:val="14"/>
        </w:rPr>
        <w:t xml:space="preserve"> or even trying to ‘solve’ anxiety caused by the uncanniness of place (see also </w:t>
      </w:r>
      <w:proofErr w:type="spellStart"/>
      <w:r w:rsidRPr="007D66A2">
        <w:rPr>
          <w:sz w:val="14"/>
        </w:rPr>
        <w:t>Lertzman</w:t>
      </w:r>
      <w:proofErr w:type="spellEnd"/>
      <w:r w:rsidRPr="007D66A2">
        <w:rPr>
          <w:sz w:val="14"/>
        </w:rPr>
        <w:t xml:space="preserve">, 2014, 101, 129–130). This finds resonance in the transformative aspects of dark ecology, which traces out the shifts from dark-depressing to dark-sweet that transpire in the articulation of the uncanny aspects of ecological experience (Morton 2016, 160). Without denying the embodied, psychological or political benefits that ‘nature </w:t>
      </w:r>
      <w:proofErr w:type="gramStart"/>
      <w:r w:rsidRPr="007D66A2">
        <w:rPr>
          <w:sz w:val="14"/>
        </w:rPr>
        <w:t>experiences’</w:t>
      </w:r>
      <w:proofErr w:type="gramEnd"/>
      <w:r w:rsidRPr="007D66A2">
        <w:rPr>
          <w:sz w:val="14"/>
        </w:rPr>
        <w:t xml:space="preserve"> may have, a dark ecological ethics of working-through might contribute in highlighting a certain uncanniness as an inherent quality of existence, not only with humans, but objects in general (see Morton 2010b, 255–256). </w:t>
      </w:r>
      <w:r w:rsidRPr="00FD75AC">
        <w:rPr>
          <w:rStyle w:val="StyleUnderline"/>
        </w:rPr>
        <w:t>This approach will not</w:t>
      </w:r>
      <w:r>
        <w:rPr>
          <w:rStyle w:val="StyleUnderline"/>
        </w:rPr>
        <w:t xml:space="preserve"> </w:t>
      </w:r>
      <w:r w:rsidRPr="00FD75AC">
        <w:rPr>
          <w:rStyle w:val="StyleUnderline"/>
        </w:rPr>
        <w:t>do away with our predicament of ‘alienation’ from, or uncanny relation to, our environment, as</w:t>
      </w:r>
      <w:r>
        <w:rPr>
          <w:rStyle w:val="StyleUnderline"/>
        </w:rPr>
        <w:t xml:space="preserve"> </w:t>
      </w:r>
      <w:r w:rsidRPr="00FD75AC">
        <w:rPr>
          <w:rStyle w:val="StyleUnderline"/>
        </w:rPr>
        <w:t>in seeking a holistic experience of nature. Instead, it changes our attunement to the predicament</w:t>
      </w:r>
      <w:r>
        <w:rPr>
          <w:rStyle w:val="StyleUnderline"/>
        </w:rPr>
        <w:t xml:space="preserve"> </w:t>
      </w:r>
      <w:r w:rsidRPr="00FD75AC">
        <w:rPr>
          <w:rStyle w:val="StyleUnderline"/>
        </w:rPr>
        <w:t>(Morton 2016, 264) by creating pedagogical environments where working-through can take</w:t>
      </w:r>
      <w:r>
        <w:rPr>
          <w:rStyle w:val="StyleUnderline"/>
        </w:rPr>
        <w:t xml:space="preserve"> </w:t>
      </w:r>
      <w:r w:rsidRPr="00FD75AC">
        <w:rPr>
          <w:rStyle w:val="StyleUnderline"/>
        </w:rPr>
        <w:t>place; where loss, unknowing, and anxiety can be witnessed and articulated instead of denial or</w:t>
      </w:r>
      <w:r>
        <w:rPr>
          <w:rStyle w:val="StyleUnderline"/>
        </w:rPr>
        <w:t xml:space="preserve"> </w:t>
      </w:r>
      <w:r w:rsidRPr="00FD75AC">
        <w:rPr>
          <w:rStyle w:val="StyleUnderline"/>
        </w:rPr>
        <w:t xml:space="preserve">repression (see also </w:t>
      </w:r>
      <w:proofErr w:type="spellStart"/>
      <w:r w:rsidRPr="00FD75AC">
        <w:rPr>
          <w:rStyle w:val="StyleUnderline"/>
        </w:rPr>
        <w:t>Lertzman</w:t>
      </w:r>
      <w:proofErr w:type="spellEnd"/>
      <w:r w:rsidRPr="00FD75AC">
        <w:rPr>
          <w:rStyle w:val="StyleUnderline"/>
        </w:rPr>
        <w:t xml:space="preserve"> 2014, 150).</w:t>
      </w:r>
      <w:r w:rsidRPr="007D66A2">
        <w:rPr>
          <w:sz w:val="14"/>
        </w:rPr>
        <w:t xml:space="preserve"> This finds resonance in Rebecca </w:t>
      </w:r>
      <w:proofErr w:type="spellStart"/>
      <w:r w:rsidRPr="007D66A2">
        <w:rPr>
          <w:sz w:val="14"/>
        </w:rPr>
        <w:t>Martusewicz’s</w:t>
      </w:r>
      <w:proofErr w:type="spellEnd"/>
      <w:r w:rsidRPr="007D66A2">
        <w:rPr>
          <w:sz w:val="14"/>
        </w:rPr>
        <w:t xml:space="preserve"> (2015) call to ‘let our hearts break:’ to articulate the grief and anxiety over the injustice and pain inflicted on the more-than-human world and to assume responsibility for it (see also </w:t>
      </w:r>
      <w:proofErr w:type="spellStart"/>
      <w:r w:rsidRPr="007D66A2">
        <w:rPr>
          <w:sz w:val="14"/>
        </w:rPr>
        <w:t>Pihkala</w:t>
      </w:r>
      <w:proofErr w:type="spellEnd"/>
      <w:r w:rsidRPr="007D66A2">
        <w:rPr>
          <w:sz w:val="14"/>
        </w:rPr>
        <w:t xml:space="preserve"> 2017; Morton 2016, 161, </w:t>
      </w:r>
      <w:proofErr w:type="spellStart"/>
      <w:r w:rsidRPr="007D66A2">
        <w:rPr>
          <w:sz w:val="14"/>
        </w:rPr>
        <w:t>Saari</w:t>
      </w:r>
      <w:proofErr w:type="spellEnd"/>
      <w:r w:rsidRPr="007D66A2">
        <w:rPr>
          <w:sz w:val="14"/>
        </w:rPr>
        <w:t xml:space="preserve"> 2018). This is point is uniquely and poignantly drawn out in </w:t>
      </w:r>
      <w:proofErr w:type="spellStart"/>
      <w:r w:rsidRPr="007D66A2">
        <w:rPr>
          <w:sz w:val="14"/>
        </w:rPr>
        <w:t>Wallin’s</w:t>
      </w:r>
      <w:proofErr w:type="spellEnd"/>
      <w:r w:rsidRPr="007D66A2">
        <w:rPr>
          <w:sz w:val="14"/>
        </w:rPr>
        <w:t xml:space="preserve"> (2015) analysis of zombie narratives that seem to be only gaining in popularity: ‘Zombie-life’, he writes, ‘</w:t>
      </w:r>
      <w:proofErr w:type="spellStart"/>
      <w:r w:rsidRPr="007D66A2">
        <w:rPr>
          <w:sz w:val="14"/>
        </w:rPr>
        <w:t>deterritorializes</w:t>
      </w:r>
      <w:proofErr w:type="spellEnd"/>
      <w:r w:rsidRPr="007D66A2">
        <w:rPr>
          <w:sz w:val="14"/>
        </w:rPr>
        <w:t xml:space="preserve"> the anthropocentric </w:t>
      </w:r>
      <w:proofErr w:type="spellStart"/>
      <w:r w:rsidRPr="007D66A2">
        <w:rPr>
          <w:sz w:val="14"/>
        </w:rPr>
        <w:t>facialization</w:t>
      </w:r>
      <w:proofErr w:type="spellEnd"/>
      <w:r w:rsidRPr="007D66A2">
        <w:rPr>
          <w:sz w:val="14"/>
        </w:rPr>
        <w:t xml:space="preserve"> of the planet by diagramming an unthought dark ecology’; </w:t>
      </w:r>
      <w:proofErr w:type="spellStart"/>
      <w:r w:rsidRPr="007D66A2">
        <w:rPr>
          <w:sz w:val="14"/>
        </w:rPr>
        <w:t>Wallin</w:t>
      </w:r>
      <w:proofErr w:type="spellEnd"/>
      <w:r w:rsidRPr="007D66A2">
        <w:rPr>
          <w:sz w:val="14"/>
        </w:rPr>
        <w:t xml:space="preserve"> argues that ‘the subterranean ecology </w:t>
      </w:r>
      <w:proofErr w:type="spellStart"/>
      <w:r w:rsidRPr="007D66A2">
        <w:rPr>
          <w:sz w:val="14"/>
        </w:rPr>
        <w:t>fabulated</w:t>
      </w:r>
      <w:proofErr w:type="spellEnd"/>
      <w:r w:rsidRPr="007D66A2">
        <w:rPr>
          <w:sz w:val="14"/>
        </w:rPr>
        <w:t xml:space="preserve"> in zombie fiction questions not only how a life might go, but also what thinks and of what things might think where we are not [and one] in which humans are divested of their presumed status as dominant planetary actants transcendent to material life’ (p. 139). Speculative fictions like zombie narratives and dystopian futures can be a helpful mode of beginning to work-through the social and psychic imaginaries in which we humans are ontologically and ethically privileged and prioritized. This also points to the need of dealing with the ambivalence and ambiguity of experiencing place—the undecidability of the locus of responsibility, personal and global, </w:t>
      </w:r>
      <w:proofErr w:type="gramStart"/>
      <w:r w:rsidRPr="007D66A2">
        <w:rPr>
          <w:sz w:val="14"/>
        </w:rPr>
        <w:t>human</w:t>
      </w:r>
      <w:proofErr w:type="gramEnd"/>
      <w:r w:rsidRPr="007D66A2">
        <w:rPr>
          <w:sz w:val="14"/>
        </w:rPr>
        <w:t xml:space="preserve"> and </w:t>
      </w:r>
      <w:proofErr w:type="spellStart"/>
      <w:r w:rsidRPr="007D66A2">
        <w:rPr>
          <w:sz w:val="14"/>
        </w:rPr>
        <w:t>morethan</w:t>
      </w:r>
      <w:proofErr w:type="spellEnd"/>
      <w:r w:rsidRPr="007D66A2">
        <w:rPr>
          <w:sz w:val="14"/>
        </w:rPr>
        <w:t xml:space="preserve">-human nature of environmental crises and the mixed affects these crises engender. One can be a beneficiary of an economic system that produces jobs, </w:t>
      </w:r>
      <w:proofErr w:type="gramStart"/>
      <w:r w:rsidRPr="007D66A2">
        <w:rPr>
          <w:sz w:val="14"/>
        </w:rPr>
        <w:t>income</w:t>
      </w:r>
      <w:proofErr w:type="gramEnd"/>
      <w:r w:rsidRPr="007D66A2">
        <w:rPr>
          <w:sz w:val="14"/>
        </w:rPr>
        <w:t xml:space="preserve"> and a decent standard of living, while sustaining grave social injustices and inflicting ecological damage (</w:t>
      </w:r>
      <w:proofErr w:type="spellStart"/>
      <w:r w:rsidRPr="007D66A2">
        <w:rPr>
          <w:sz w:val="14"/>
        </w:rPr>
        <w:t>Lertzman</w:t>
      </w:r>
      <w:proofErr w:type="spellEnd"/>
      <w:r w:rsidRPr="007D66A2">
        <w:rPr>
          <w:sz w:val="14"/>
        </w:rPr>
        <w:t xml:space="preserve"> 1474 A. SAARI AND J. MULLEN 2014). </w:t>
      </w:r>
      <w:r w:rsidRPr="00FD75AC">
        <w:rPr>
          <w:rStyle w:val="StyleUnderline"/>
        </w:rPr>
        <w:t>If our affects, desires, hopes and fears are projected into material and more-than-human</w:t>
      </w:r>
      <w:r>
        <w:rPr>
          <w:rStyle w:val="StyleUnderline"/>
        </w:rPr>
        <w:t xml:space="preserve"> </w:t>
      </w:r>
      <w:r w:rsidRPr="00FD75AC">
        <w:rPr>
          <w:rStyle w:val="StyleUnderline"/>
        </w:rPr>
        <w:t>environments, working-through can also take place in the form of recognizing sites of mourning,</w:t>
      </w:r>
      <w:r>
        <w:rPr>
          <w:rStyle w:val="StyleUnderline"/>
        </w:rPr>
        <w:t xml:space="preserve"> </w:t>
      </w:r>
      <w:r w:rsidRPr="00FD75AC">
        <w:rPr>
          <w:rStyle w:val="StyleUnderline"/>
        </w:rPr>
        <w:t xml:space="preserve">ambiguous </w:t>
      </w:r>
      <w:proofErr w:type="gramStart"/>
      <w:r w:rsidRPr="00FD75AC">
        <w:rPr>
          <w:rStyle w:val="StyleUnderline"/>
        </w:rPr>
        <w:t>affects</w:t>
      </w:r>
      <w:proofErr w:type="gramEnd"/>
      <w:r w:rsidRPr="00FD75AC">
        <w:rPr>
          <w:rStyle w:val="StyleUnderline"/>
        </w:rPr>
        <w:t xml:space="preserve"> and the corresponding senses of injustices (150). And all the while recognizing these emotions as uncanny and ambivalent rather than splitting them into good and bad or</w:t>
      </w:r>
      <w:r>
        <w:rPr>
          <w:rStyle w:val="StyleUnderline"/>
        </w:rPr>
        <w:t xml:space="preserve"> </w:t>
      </w:r>
      <w:r w:rsidRPr="00FD75AC">
        <w:rPr>
          <w:rStyle w:val="StyleUnderline"/>
        </w:rPr>
        <w:t>local and global.</w:t>
      </w:r>
      <w:r>
        <w:rPr>
          <w:rStyle w:val="StyleUnderline"/>
        </w:rPr>
        <w:t xml:space="preserve"> </w:t>
      </w:r>
      <w:r w:rsidRPr="00FD75AC">
        <w:rPr>
          <w:rStyle w:val="StyleUnderline"/>
        </w:rPr>
        <w:t>Our point here is not simply to dwell on what is repugnant or horrendous, but to enable</w:t>
      </w:r>
      <w:r>
        <w:rPr>
          <w:rStyle w:val="StyleUnderline"/>
        </w:rPr>
        <w:t xml:space="preserve"> </w:t>
      </w:r>
      <w:r w:rsidRPr="00FD75AC">
        <w:rPr>
          <w:rStyle w:val="StyleUnderline"/>
        </w:rPr>
        <w:t>engagement by not sustaining a culture of denial that occludes these essential aspects</w:t>
      </w:r>
      <w:r w:rsidRPr="007D66A2">
        <w:rPr>
          <w:sz w:val="14"/>
        </w:rPr>
        <w:t xml:space="preserve">. Ideas from place-based pedagogies are already used with arts education—visual and performing arts and drama—to articulate a sense of hope, fear, or responsibility in relation to global warming (see </w:t>
      </w:r>
      <w:proofErr w:type="gramStart"/>
      <w:r w:rsidRPr="007D66A2">
        <w:rPr>
          <w:sz w:val="14"/>
        </w:rPr>
        <w:t>e.g.</w:t>
      </w:r>
      <w:proofErr w:type="gramEnd"/>
      <w:r w:rsidRPr="007D66A2">
        <w:rPr>
          <w:sz w:val="14"/>
        </w:rPr>
        <w:t xml:space="preserve"> Popov 2018). These can give expression to aesthetic and emotional aspects of the uncanny and sustain rather than efface ambiguity like the ‘Ice Watch’ installation in the streets of Paris.</w:t>
      </w:r>
    </w:p>
    <w:p w14:paraId="7FF938F6" w14:textId="77777777" w:rsidR="00AE0383" w:rsidRDefault="00AE0383" w:rsidP="00AE0383">
      <w:pPr>
        <w:pStyle w:val="Heading4"/>
      </w:pPr>
      <w:r>
        <w:t xml:space="preserve">AT: policymaking good/public mobilization </w:t>
      </w:r>
    </w:p>
    <w:p w14:paraId="170B2217" w14:textId="77777777" w:rsidR="00AE0383" w:rsidRPr="00FD75AC" w:rsidRDefault="00AE0383" w:rsidP="00AE0383">
      <w:r>
        <w:t xml:space="preserve">Antti </w:t>
      </w:r>
      <w:proofErr w:type="spellStart"/>
      <w:r w:rsidRPr="00F51A7E">
        <w:rPr>
          <w:rStyle w:val="Style13ptBold"/>
        </w:rPr>
        <w:t>Saari</w:t>
      </w:r>
      <w:proofErr w:type="spellEnd"/>
      <w:r w:rsidRPr="00F51A7E">
        <w:rPr>
          <w:rStyle w:val="Style13ptBold"/>
        </w:rPr>
        <w:t xml:space="preserve"> and</w:t>
      </w:r>
      <w:r>
        <w:t xml:space="preserve"> John Mullen, 20</w:t>
      </w:r>
      <w:r w:rsidRPr="00F51A7E">
        <w:rPr>
          <w:rStyle w:val="Style13ptBold"/>
        </w:rPr>
        <w:t>20</w:t>
      </w:r>
      <w:r>
        <w:t xml:space="preserve"> (“Dark places: environmental education research in a world of </w:t>
      </w:r>
      <w:proofErr w:type="spellStart"/>
      <w:r>
        <w:t>hyperobjects</w:t>
      </w:r>
      <w:proofErr w:type="spellEnd"/>
      <w:r>
        <w:t xml:space="preserve">,” &lt;&lt;Antti </w:t>
      </w:r>
      <w:proofErr w:type="spellStart"/>
      <w:r>
        <w:t>Saari</w:t>
      </w:r>
      <w:proofErr w:type="spellEnd"/>
      <w:r>
        <w:t xml:space="preserve"> – associate professor/researcher @ </w:t>
      </w:r>
      <w:proofErr w:type="spellStart"/>
      <w:r>
        <w:t>tampere</w:t>
      </w:r>
      <w:proofErr w:type="spellEnd"/>
      <w:r>
        <w:t xml:space="preserve"> university&gt;&gt;, &lt;&lt;John Mullen – post doctoral researcher @ </w:t>
      </w:r>
      <w:proofErr w:type="spellStart"/>
      <w:r>
        <w:t>umich</w:t>
      </w:r>
      <w:proofErr w:type="spellEnd"/>
      <w:r>
        <w:t xml:space="preserve"> school for environment and sustainability&gt;&gt;, p1475-1476)//</w:t>
      </w:r>
      <w:proofErr w:type="spellStart"/>
      <w:r>
        <w:t>pairie</w:t>
      </w:r>
      <w:proofErr w:type="spellEnd"/>
      <w:r>
        <w:t xml:space="preserve"> </w:t>
      </w:r>
    </w:p>
    <w:p w14:paraId="2127956A" w14:textId="77777777" w:rsidR="00AE0383" w:rsidRDefault="00AE0383" w:rsidP="00AE0383">
      <w:pPr>
        <w:rPr>
          <w:sz w:val="14"/>
        </w:rPr>
      </w:pPr>
      <w:r w:rsidRPr="007D66A2">
        <w:rPr>
          <w:sz w:val="14"/>
        </w:rPr>
        <w:t xml:space="preserve">Conclusion </w:t>
      </w:r>
      <w:r w:rsidRPr="00FD75AC">
        <w:rPr>
          <w:rStyle w:val="StyleUnderline"/>
        </w:rPr>
        <w:t xml:space="preserve">Throughout this article we have been referring to </w:t>
      </w:r>
      <w:proofErr w:type="spellStart"/>
      <w:r w:rsidRPr="00FD75AC">
        <w:rPr>
          <w:rStyle w:val="StyleUnderline"/>
        </w:rPr>
        <w:t>hyperobjects</w:t>
      </w:r>
      <w:proofErr w:type="spellEnd"/>
      <w:r w:rsidRPr="00FD75AC">
        <w:rPr>
          <w:rStyle w:val="StyleUnderline"/>
        </w:rPr>
        <w:t xml:space="preserve"> like global warming as events,</w:t>
      </w:r>
      <w:r>
        <w:rPr>
          <w:rStyle w:val="StyleUnderline"/>
        </w:rPr>
        <w:t xml:space="preserve"> </w:t>
      </w:r>
      <w:r w:rsidRPr="00FD75AC">
        <w:rPr>
          <w:rStyle w:val="StyleUnderline"/>
        </w:rPr>
        <w:t>and as is the nature of events, they tend to shock and/or undermine our prevailing conceptual</w:t>
      </w:r>
      <w:r>
        <w:rPr>
          <w:rStyle w:val="StyleUnderline"/>
        </w:rPr>
        <w:t xml:space="preserve"> </w:t>
      </w:r>
      <w:r w:rsidRPr="00FD75AC">
        <w:rPr>
          <w:rStyle w:val="StyleUnderline"/>
        </w:rPr>
        <w:t>systems or frameworks of which our expectations are found lacking</w:t>
      </w:r>
      <w:r w:rsidRPr="007D66A2">
        <w:rPr>
          <w:sz w:val="14"/>
        </w:rPr>
        <w:t xml:space="preserve"> (Caputo and Dickinson, 2012; Caputo, 2016a, 2016b). Our commonplace understandings of place are destabilized by the haunting events like global warming thereby revealing the uncanny and dark dimensions of place. </w:t>
      </w:r>
      <w:r w:rsidRPr="00FD75AC">
        <w:rPr>
          <w:rStyle w:val="StyleUnderline"/>
        </w:rPr>
        <w:t xml:space="preserve">Understanding the nature of </w:t>
      </w:r>
      <w:proofErr w:type="spellStart"/>
      <w:r w:rsidRPr="00FD75AC">
        <w:rPr>
          <w:rStyle w:val="StyleUnderline"/>
        </w:rPr>
        <w:t>hyperobjects</w:t>
      </w:r>
      <w:proofErr w:type="spellEnd"/>
      <w:r w:rsidRPr="00FD75AC">
        <w:rPr>
          <w:rStyle w:val="StyleUnderline"/>
        </w:rPr>
        <w:t xml:space="preserve"> as an event has consequences for thinking</w:t>
      </w:r>
      <w:r>
        <w:rPr>
          <w:rStyle w:val="StyleUnderline"/>
        </w:rPr>
        <w:t xml:space="preserve"> </w:t>
      </w:r>
      <w:r w:rsidRPr="00FD75AC">
        <w:rPr>
          <w:rStyle w:val="StyleUnderline"/>
        </w:rPr>
        <w:t>about and living into ‘place’ in place-based pedagogies.</w:t>
      </w:r>
      <w:r>
        <w:rPr>
          <w:rStyle w:val="StyleUnderline"/>
        </w:rPr>
        <w:t xml:space="preserve"> </w:t>
      </w:r>
      <w:r w:rsidRPr="00FD75AC">
        <w:rPr>
          <w:rStyle w:val="Emphasis"/>
        </w:rPr>
        <w:t>We should not go without mentioning that the darkness</w:t>
      </w:r>
      <w:r w:rsidRPr="007D66A2">
        <w:rPr>
          <w:sz w:val="14"/>
        </w:rPr>
        <w:t xml:space="preserve"> we are proposing in this study is not intended to inculcate guilt, </w:t>
      </w:r>
      <w:proofErr w:type="gramStart"/>
      <w:r w:rsidRPr="007D66A2">
        <w:rPr>
          <w:sz w:val="14"/>
        </w:rPr>
        <w:t>depression</w:t>
      </w:r>
      <w:proofErr w:type="gramEnd"/>
      <w:r w:rsidRPr="007D66A2">
        <w:rPr>
          <w:sz w:val="14"/>
        </w:rPr>
        <w:t xml:space="preserve"> or apathy in the face of an overbearing event like global warming. Instead, </w:t>
      </w:r>
      <w:r w:rsidRPr="00FD75AC">
        <w:rPr>
          <w:rStyle w:val="StyleUnderline"/>
        </w:rPr>
        <w:t xml:space="preserve">we propose that it </w:t>
      </w:r>
      <w:proofErr w:type="gramStart"/>
      <w:r w:rsidRPr="00FD75AC">
        <w:rPr>
          <w:rStyle w:val="StyleUnderline"/>
        </w:rPr>
        <w:t>opens up</w:t>
      </w:r>
      <w:proofErr w:type="gramEnd"/>
      <w:r w:rsidRPr="00FD75AC">
        <w:rPr>
          <w:rStyle w:val="StyleUnderline"/>
        </w:rPr>
        <w:t xml:space="preserve"> a heretofore undisclosed dimension</w:t>
      </w:r>
      <w:r w:rsidRPr="007D66A2">
        <w:rPr>
          <w:sz w:val="14"/>
        </w:rPr>
        <w:t xml:space="preserve"> for thinking about places as deeply uncanny. Accordingly, </w:t>
      </w:r>
      <w:r w:rsidRPr="00FD75AC">
        <w:rPr>
          <w:rStyle w:val="StyleUnderline"/>
        </w:rPr>
        <w:t>this thinking problematizes two extant ways of</w:t>
      </w:r>
      <w:r>
        <w:rPr>
          <w:rStyle w:val="StyleUnderline"/>
        </w:rPr>
        <w:t xml:space="preserve"> </w:t>
      </w:r>
      <w:r w:rsidRPr="00FD75AC">
        <w:rPr>
          <w:rStyle w:val="StyleUnderline"/>
        </w:rPr>
        <w:t>addressing ecological threats in environmental education: First is the tendency to see ecological</w:t>
      </w:r>
      <w:r>
        <w:rPr>
          <w:rStyle w:val="StyleUnderline"/>
        </w:rPr>
        <w:t xml:space="preserve"> </w:t>
      </w:r>
      <w:r w:rsidRPr="00FD75AC">
        <w:rPr>
          <w:rStyle w:val="StyleUnderline"/>
        </w:rPr>
        <w:t xml:space="preserve">degradation </w:t>
      </w:r>
      <w:proofErr w:type="gramStart"/>
      <w:r w:rsidRPr="00FD75AC">
        <w:rPr>
          <w:rStyle w:val="StyleUnderline"/>
        </w:rPr>
        <w:t>as a result of</w:t>
      </w:r>
      <w:proofErr w:type="gramEnd"/>
      <w:r w:rsidRPr="00FD75AC">
        <w:rPr>
          <w:rStyle w:val="StyleUnderline"/>
        </w:rPr>
        <w:t xml:space="preserve"> our alienation from ‘nature’, which is conveyed in the practices of cultivating holistic ‘nature experiences’ in place-based pedagogy as a cure.</w:t>
      </w:r>
      <w:r w:rsidRPr="007D66A2">
        <w:rPr>
          <w:sz w:val="14"/>
        </w:rPr>
        <w:t xml:space="preserve"> As discussed above, the notion of place as deeply uncanny is founded on the realization that more we investigate a place, the weirder it becomes as it reveals the infinite multiplicity of temporal rhythms and spatial trajectories. Our strategy of juxtaposition aims to disrupt this sense of alienation that is produced in a ‘nature-as-whole’ ontology. Instead, because of the advent of </w:t>
      </w:r>
      <w:proofErr w:type="spellStart"/>
      <w:r w:rsidRPr="007D66A2">
        <w:rPr>
          <w:sz w:val="14"/>
        </w:rPr>
        <w:t>hyperobjects</w:t>
      </w:r>
      <w:proofErr w:type="spellEnd"/>
      <w:r w:rsidRPr="007D66A2">
        <w:rPr>
          <w:sz w:val="14"/>
        </w:rPr>
        <w:t xml:space="preserve">, reality is revealed as excessive and disjointed, which calls for an open-ended imaginary that can live in the conceptual cracks and fissures that the haunting event of global warming creates for our experience of living into dark places. </w:t>
      </w:r>
      <w:r w:rsidRPr="00FD75AC">
        <w:rPr>
          <w:rStyle w:val="StyleUnderline"/>
        </w:rPr>
        <w:t>The other tendency is to understand educational responses to ecological threats as an issue</w:t>
      </w:r>
      <w:r>
        <w:rPr>
          <w:rStyle w:val="StyleUnderline"/>
        </w:rPr>
        <w:t xml:space="preserve"> </w:t>
      </w:r>
      <w:r w:rsidRPr="00FD75AC">
        <w:rPr>
          <w:rStyle w:val="StyleUnderline"/>
        </w:rPr>
        <w:t xml:space="preserve">of the correspondence of knowledge to attitudes to action (see also </w:t>
      </w:r>
      <w:proofErr w:type="spellStart"/>
      <w:r w:rsidRPr="00FD75AC">
        <w:rPr>
          <w:rStyle w:val="StyleUnderline"/>
        </w:rPr>
        <w:t>Lertzman</w:t>
      </w:r>
      <w:proofErr w:type="spellEnd"/>
      <w:r w:rsidRPr="00FD75AC">
        <w:rPr>
          <w:rStyle w:val="StyleUnderline"/>
        </w:rPr>
        <w:t xml:space="preserve"> 2015, 146–149). If</w:t>
      </w:r>
      <w:r>
        <w:rPr>
          <w:rStyle w:val="StyleUnderline"/>
        </w:rPr>
        <w:t xml:space="preserve"> </w:t>
      </w:r>
      <w:r w:rsidRPr="00FD75AC">
        <w:rPr>
          <w:rStyle w:val="StyleUnderline"/>
        </w:rPr>
        <w:t>students are witnesses to environmental degradation in their local community and begin to</w:t>
      </w:r>
      <w:r>
        <w:rPr>
          <w:rStyle w:val="StyleUnderline"/>
        </w:rPr>
        <w:t xml:space="preserve"> </w:t>
      </w:r>
      <w:r w:rsidRPr="00FD75AC">
        <w:rPr>
          <w:rStyle w:val="StyleUnderline"/>
        </w:rPr>
        <w:t>understand the effect their actions have then this should motivate them to change their habits</w:t>
      </w:r>
      <w:r>
        <w:rPr>
          <w:rStyle w:val="StyleUnderline"/>
        </w:rPr>
        <w:t xml:space="preserve"> </w:t>
      </w:r>
      <w:r w:rsidRPr="00FD75AC">
        <w:rPr>
          <w:rStyle w:val="StyleUnderline"/>
        </w:rPr>
        <w:t>into more sustainable ones. While this might sound like a straightforward way of engaging with</w:t>
      </w:r>
      <w:r>
        <w:rPr>
          <w:rStyle w:val="StyleUnderline"/>
        </w:rPr>
        <w:t xml:space="preserve"> </w:t>
      </w:r>
      <w:r w:rsidRPr="00FD75AC">
        <w:rPr>
          <w:rStyle w:val="StyleUnderline"/>
        </w:rPr>
        <w:t>environmental education, this has the tendency to obscure the anxiety and denial that occurs</w:t>
      </w:r>
      <w:r>
        <w:rPr>
          <w:rStyle w:val="StyleUnderline"/>
        </w:rPr>
        <w:t xml:space="preserve"> </w:t>
      </w:r>
      <w:r w:rsidRPr="00FD75AC">
        <w:rPr>
          <w:rStyle w:val="StyleUnderline"/>
        </w:rPr>
        <w:t xml:space="preserve">when faced with the reality of global warming and our complicity in it. </w:t>
      </w:r>
      <w:r w:rsidRPr="007D66A2">
        <w:rPr>
          <w:sz w:val="14"/>
        </w:rPr>
        <w:t xml:space="preserve">This model of immediacy ‘wants to be relieved of the burden of anxiety and uncertainty’ that ecological threats pose, but it is precisely these uncanny aspects of place that we need to learn how to live with if we are to take coexistence seriously (Morton, 2018, 18). It </w:t>
      </w:r>
      <w:r w:rsidRPr="007D66A2">
        <w:rPr>
          <w:rStyle w:val="StyleUnderline"/>
        </w:rPr>
        <w:t xml:space="preserve">is for this reason that we suggest the pedagogical strategy of working-through the senses of loss and uncertainty, </w:t>
      </w:r>
      <w:proofErr w:type="gramStart"/>
      <w:r w:rsidRPr="007D66A2">
        <w:rPr>
          <w:rStyle w:val="StyleUnderline"/>
        </w:rPr>
        <w:t>denial</w:t>
      </w:r>
      <w:proofErr w:type="gramEnd"/>
      <w:r w:rsidRPr="007D66A2">
        <w:rPr>
          <w:rStyle w:val="StyleUnderline"/>
        </w:rPr>
        <w:t xml:space="preserve"> and anxiety that</w:t>
      </w:r>
      <w:r>
        <w:rPr>
          <w:rStyle w:val="StyleUnderline"/>
        </w:rPr>
        <w:t xml:space="preserve"> </w:t>
      </w:r>
      <w:proofErr w:type="spellStart"/>
      <w:r w:rsidRPr="007D66A2">
        <w:rPr>
          <w:rStyle w:val="StyleUnderline"/>
        </w:rPr>
        <w:t>hyperobjects</w:t>
      </w:r>
      <w:proofErr w:type="spellEnd"/>
      <w:r w:rsidRPr="007D66A2">
        <w:rPr>
          <w:rStyle w:val="StyleUnderline"/>
        </w:rPr>
        <w:t xml:space="preserve"> produce.</w:t>
      </w:r>
      <w:r w:rsidRPr="007D66A2">
        <w:rPr>
          <w:sz w:val="14"/>
        </w:rPr>
        <w:t xml:space="preserve"> The realization that we are ‘part of an entity that is now a geophysical force on a planetary scale’, like the detective that is the criminal in a noir film, highlights our entanglement and culpability that we cannot gloss over in our attempt to do something about ENVIRONMENTAL EDUCATION RESEARCH 1475 it (Morton 2016, 9, 29). </w:t>
      </w:r>
      <w:r w:rsidRPr="007D66A2">
        <w:rPr>
          <w:rStyle w:val="StyleUnderline"/>
        </w:rPr>
        <w:t>Instead, working-through our complicity and bearing its burden is a</w:t>
      </w:r>
      <w:r>
        <w:rPr>
          <w:rStyle w:val="StyleUnderline"/>
        </w:rPr>
        <w:t xml:space="preserve"> </w:t>
      </w:r>
      <w:r w:rsidRPr="007D66A2">
        <w:rPr>
          <w:rStyle w:val="StyleUnderline"/>
        </w:rPr>
        <w:t>phase we cannot go without confronting in our efforts at coexistence in the uncanny multiplicity</w:t>
      </w:r>
      <w:r>
        <w:rPr>
          <w:rStyle w:val="StyleUnderline"/>
        </w:rPr>
        <w:t xml:space="preserve"> </w:t>
      </w:r>
      <w:r w:rsidRPr="007D66A2">
        <w:rPr>
          <w:rStyle w:val="StyleUnderline"/>
        </w:rPr>
        <w:t xml:space="preserve">of places (9–12). </w:t>
      </w:r>
      <w:proofErr w:type="gramStart"/>
      <w:r w:rsidRPr="007D66A2">
        <w:rPr>
          <w:rStyle w:val="StyleUnderline"/>
        </w:rPr>
        <w:t>Both of these</w:t>
      </w:r>
      <w:proofErr w:type="gramEnd"/>
      <w:r w:rsidRPr="007D66A2">
        <w:rPr>
          <w:rStyle w:val="StyleUnderline"/>
        </w:rPr>
        <w:t xml:space="preserve"> strategies are pedagogical possibilities for hopefully opening up a</w:t>
      </w:r>
      <w:r>
        <w:rPr>
          <w:rStyle w:val="StyleUnderline"/>
        </w:rPr>
        <w:t xml:space="preserve"> </w:t>
      </w:r>
      <w:r w:rsidRPr="007D66A2">
        <w:rPr>
          <w:rStyle w:val="StyleUnderline"/>
        </w:rPr>
        <w:t xml:space="preserve">conversation on how to live in dark places that are haunted by the reality of </w:t>
      </w:r>
      <w:proofErr w:type="spellStart"/>
      <w:r w:rsidRPr="007D66A2">
        <w:rPr>
          <w:rStyle w:val="StyleUnderline"/>
        </w:rPr>
        <w:t>hyperobjects</w:t>
      </w:r>
      <w:proofErr w:type="spellEnd"/>
      <w:r>
        <w:rPr>
          <w:rStyle w:val="StyleUnderline"/>
        </w:rPr>
        <w:t xml:space="preserve"> </w:t>
      </w:r>
      <w:r w:rsidRPr="007D66A2">
        <w:rPr>
          <w:sz w:val="14"/>
        </w:rPr>
        <w:t>(Morton, 2018, 15).</w:t>
      </w:r>
    </w:p>
    <w:p w14:paraId="069BBACF" w14:textId="77777777" w:rsidR="00AE0383" w:rsidRDefault="00AE0383" w:rsidP="00AE0383">
      <w:pPr>
        <w:pStyle w:val="Heading3"/>
      </w:pPr>
      <w:r>
        <w:t xml:space="preserve">Framework---Pedagogy Key </w:t>
      </w:r>
    </w:p>
    <w:p w14:paraId="1F5A4CA0" w14:textId="77777777" w:rsidR="00AE0383" w:rsidRDefault="00AE0383" w:rsidP="00AE0383">
      <w:pPr>
        <w:pStyle w:val="Heading4"/>
      </w:pPr>
      <w:r>
        <w:t>Pedagogy key reimagination good idk/reject western thinking of “nature”</w:t>
      </w:r>
      <w:proofErr w:type="gramStart"/>
      <w:r>
        <w:t>/”nature</w:t>
      </w:r>
      <w:proofErr w:type="gramEnd"/>
      <w:r>
        <w:t>” link</w:t>
      </w:r>
    </w:p>
    <w:p w14:paraId="663A5D28" w14:textId="77777777" w:rsidR="00AE0383" w:rsidRPr="003D13FC" w:rsidRDefault="00AE0383" w:rsidP="00AE0383">
      <w:r>
        <w:t xml:space="preserve">Antti </w:t>
      </w:r>
      <w:proofErr w:type="spellStart"/>
      <w:r>
        <w:t>Saari</w:t>
      </w:r>
      <w:proofErr w:type="spellEnd"/>
      <w:r>
        <w:t xml:space="preserve"> and John Mullen, 2020 (“Dark places: environmental education research in a world of </w:t>
      </w:r>
      <w:proofErr w:type="spellStart"/>
      <w:r>
        <w:t>hyperobjects</w:t>
      </w:r>
      <w:proofErr w:type="spellEnd"/>
      <w:r>
        <w:t xml:space="preserve">,” &lt;&lt;Antti </w:t>
      </w:r>
      <w:proofErr w:type="spellStart"/>
      <w:r>
        <w:t>Saari</w:t>
      </w:r>
      <w:proofErr w:type="spellEnd"/>
      <w:r>
        <w:t xml:space="preserve"> – associate professor/researcher @ </w:t>
      </w:r>
      <w:proofErr w:type="spellStart"/>
      <w:r>
        <w:t>tampere</w:t>
      </w:r>
      <w:proofErr w:type="spellEnd"/>
      <w:r>
        <w:t xml:space="preserve"> university&gt;&gt;, &lt;&lt;John Mullen – post doctoral researcher @ </w:t>
      </w:r>
      <w:proofErr w:type="spellStart"/>
      <w:r>
        <w:t>umich</w:t>
      </w:r>
      <w:proofErr w:type="spellEnd"/>
      <w:r>
        <w:t xml:space="preserve"> school for environment and sustainability&gt;&gt;, p1471-1473)//</w:t>
      </w:r>
      <w:proofErr w:type="spellStart"/>
      <w:r>
        <w:t>pairie</w:t>
      </w:r>
      <w:proofErr w:type="spellEnd"/>
    </w:p>
    <w:p w14:paraId="6814A8DC" w14:textId="77777777" w:rsidR="00AE0383" w:rsidRPr="007D66A2" w:rsidRDefault="00AE0383" w:rsidP="00AE0383">
      <w:pPr>
        <w:rPr>
          <w:sz w:val="14"/>
        </w:rPr>
      </w:pPr>
      <w:r w:rsidRPr="007D66A2">
        <w:rPr>
          <w:sz w:val="14"/>
        </w:rPr>
        <w:t xml:space="preserve">A dark pedagogy of place </w:t>
      </w:r>
      <w:r w:rsidRPr="007D66A2">
        <w:rPr>
          <w:rStyle w:val="StyleUnderline"/>
        </w:rPr>
        <w:t xml:space="preserve">Accordingly, we argue that Morton’s theory of dark ecology and </w:t>
      </w:r>
      <w:proofErr w:type="spellStart"/>
      <w:r w:rsidRPr="007D66A2">
        <w:rPr>
          <w:rStyle w:val="StyleUnderline"/>
        </w:rPr>
        <w:t>hyperobjects</w:t>
      </w:r>
      <w:proofErr w:type="spellEnd"/>
      <w:r w:rsidRPr="007D66A2">
        <w:rPr>
          <w:rStyle w:val="StyleUnderline"/>
        </w:rPr>
        <w:t xml:space="preserve"> </w:t>
      </w:r>
      <w:proofErr w:type="gramStart"/>
      <w:r w:rsidRPr="007D66A2">
        <w:rPr>
          <w:rStyle w:val="StyleUnderline"/>
        </w:rPr>
        <w:t>opens up</w:t>
      </w:r>
      <w:proofErr w:type="gramEnd"/>
      <w:r w:rsidRPr="007D66A2">
        <w:rPr>
          <w:rStyle w:val="StyleUnderline"/>
        </w:rPr>
        <w:t xml:space="preserve"> an</w:t>
      </w:r>
      <w:r>
        <w:rPr>
          <w:rStyle w:val="StyleUnderline"/>
        </w:rPr>
        <w:t xml:space="preserve"> </w:t>
      </w:r>
      <w:r w:rsidRPr="007D66A2">
        <w:rPr>
          <w:rStyle w:val="StyleUnderline"/>
        </w:rPr>
        <w:t>understanding of the uncanny aspects of place in environmental education, especially with</w:t>
      </w:r>
      <w:r>
        <w:rPr>
          <w:rStyle w:val="StyleUnderline"/>
        </w:rPr>
        <w:t xml:space="preserve"> </w:t>
      </w:r>
      <w:r w:rsidRPr="007D66A2">
        <w:rPr>
          <w:rStyle w:val="StyleUnderline"/>
        </w:rPr>
        <w:t>regard to its perceptual and ecological dimensions.</w:t>
      </w:r>
      <w:r w:rsidRPr="007D66A2">
        <w:rPr>
          <w:sz w:val="14"/>
        </w:rPr>
        <w:t xml:space="preserve"> We condense this in the form of the following theses: 1. The impossibility of drawing geographic and temporal contours around the notion of ‘place’, leading to conceptualizing and researching ‘place’ in terms of excess and non-locality rather than an organic and romantic whole as is usually the case; 2. </w:t>
      </w:r>
      <w:r w:rsidRPr="007D66A2">
        <w:rPr>
          <w:rStyle w:val="StyleUnderline"/>
        </w:rPr>
        <w:t>Re-imagining the ethical values and aims of pedagogies of place in terms of an irreducible</w:t>
      </w:r>
      <w:r>
        <w:rPr>
          <w:rStyle w:val="StyleUnderline"/>
        </w:rPr>
        <w:t xml:space="preserve"> </w:t>
      </w:r>
      <w:r w:rsidRPr="007D66A2">
        <w:rPr>
          <w:rStyle w:val="StyleUnderline"/>
        </w:rPr>
        <w:t>alienation and experiences of the uncanny rather than a return to blissful harmony</w:t>
      </w:r>
      <w:r>
        <w:rPr>
          <w:rStyle w:val="StyleUnderline"/>
        </w:rPr>
        <w:t xml:space="preserve"> </w:t>
      </w:r>
      <w:r w:rsidRPr="007D66A2">
        <w:rPr>
          <w:rStyle w:val="StyleUnderline"/>
        </w:rPr>
        <w:t>and belonging.</w:t>
      </w:r>
      <w:r>
        <w:rPr>
          <w:rStyle w:val="StyleUnderline"/>
        </w:rPr>
        <w:t xml:space="preserve"> </w:t>
      </w:r>
      <w:r w:rsidRPr="007D66A2">
        <w:rPr>
          <w:rStyle w:val="StyleUnderline"/>
        </w:rPr>
        <w:t>Using the dark qualities of global warming, we argue that these registers can be activated</w:t>
      </w:r>
      <w:r>
        <w:rPr>
          <w:rStyle w:val="StyleUnderline"/>
        </w:rPr>
        <w:t xml:space="preserve"> </w:t>
      </w:r>
      <w:r w:rsidRPr="007D66A2">
        <w:rPr>
          <w:rStyle w:val="StyleUnderline"/>
        </w:rPr>
        <w:t>with the conceptual strategies of juxtaposition and working-through.</w:t>
      </w:r>
      <w:r>
        <w:rPr>
          <w:rStyle w:val="StyleUnderline"/>
        </w:rPr>
        <w:t xml:space="preserve"> </w:t>
      </w:r>
      <w:r w:rsidRPr="007D66A2">
        <w:rPr>
          <w:sz w:val="14"/>
        </w:rPr>
        <w:t xml:space="preserve">Juxtaposition </w:t>
      </w:r>
      <w:proofErr w:type="gramStart"/>
      <w:r w:rsidRPr="007D66A2">
        <w:rPr>
          <w:rStyle w:val="StyleUnderline"/>
        </w:rPr>
        <w:t>The</w:t>
      </w:r>
      <w:proofErr w:type="gramEnd"/>
      <w:r w:rsidRPr="007D66A2">
        <w:rPr>
          <w:rStyle w:val="StyleUnderline"/>
        </w:rPr>
        <w:t xml:space="preserve"> Western imaginaries of nature and the more-than-human environment have for long</w:t>
      </w:r>
      <w:r>
        <w:rPr>
          <w:rStyle w:val="StyleUnderline"/>
        </w:rPr>
        <w:t xml:space="preserve"> </w:t>
      </w:r>
      <w:r w:rsidRPr="007D66A2">
        <w:rPr>
          <w:rStyle w:val="StyleUnderline"/>
        </w:rPr>
        <w:t>provided a grid of intelligibility for environmental education: organizing identities and differences therein and drawing external borders with the human and the cultural. This, in turn, has</w:t>
      </w:r>
      <w:r>
        <w:rPr>
          <w:rStyle w:val="StyleUnderline"/>
        </w:rPr>
        <w:t xml:space="preserve"> </w:t>
      </w:r>
      <w:r w:rsidRPr="007D66A2">
        <w:rPr>
          <w:rStyle w:val="StyleUnderline"/>
        </w:rPr>
        <w:t>often framed place-based approaches and outdoor education in tracing untrammeled spaces for</w:t>
      </w:r>
      <w:r>
        <w:rPr>
          <w:rStyle w:val="StyleUnderline"/>
        </w:rPr>
        <w:t xml:space="preserve"> </w:t>
      </w:r>
      <w:r w:rsidRPr="007D66A2">
        <w:rPr>
          <w:sz w:val="14"/>
        </w:rPr>
        <w:t>ENVIRONMENTAL EDUCATION RESEARCH 1471 ‘</w:t>
      </w:r>
      <w:r w:rsidRPr="007D66A2">
        <w:rPr>
          <w:rStyle w:val="StyleUnderline"/>
        </w:rPr>
        <w:t>nature experiences’ that express holistic and immersive contact with nature</w:t>
      </w:r>
      <w:r w:rsidRPr="007D66A2">
        <w:rPr>
          <w:sz w:val="14"/>
        </w:rPr>
        <w:t xml:space="preserve"> (</w:t>
      </w:r>
      <w:proofErr w:type="spellStart"/>
      <w:r w:rsidRPr="007D66A2">
        <w:rPr>
          <w:sz w:val="14"/>
        </w:rPr>
        <w:t>Bonnett</w:t>
      </w:r>
      <w:proofErr w:type="spellEnd"/>
      <w:r w:rsidRPr="007D66A2">
        <w:rPr>
          <w:sz w:val="14"/>
        </w:rPr>
        <w:t xml:space="preserve"> 2004, 2007; Clarke 2017, 308–309). </w:t>
      </w:r>
      <w:r w:rsidRPr="007D66A2">
        <w:rPr>
          <w:rStyle w:val="StyleUnderline"/>
        </w:rPr>
        <w:t>This imagery is founded on a metaphysics positing the existence of nature-as-a-whole: as a</w:t>
      </w:r>
      <w:r>
        <w:rPr>
          <w:rStyle w:val="StyleUnderline"/>
        </w:rPr>
        <w:t xml:space="preserve"> </w:t>
      </w:r>
      <w:r w:rsidRPr="007D66A2">
        <w:rPr>
          <w:rStyle w:val="StyleUnderline"/>
        </w:rPr>
        <w:t xml:space="preserve">clear-cut organic or systemic unity (Clarke 2017, 309). In the event of </w:t>
      </w:r>
      <w:proofErr w:type="spellStart"/>
      <w:r w:rsidRPr="007D66A2">
        <w:rPr>
          <w:rStyle w:val="StyleUnderline"/>
        </w:rPr>
        <w:t>hyperobjects</w:t>
      </w:r>
      <w:proofErr w:type="spellEnd"/>
      <w:r w:rsidRPr="007D66A2">
        <w:rPr>
          <w:rStyle w:val="StyleUnderline"/>
        </w:rPr>
        <w:t>, the metaphysics of the ‘whole’ is contrasted with an ontology of withdrawal, excess and out-of-</w:t>
      </w:r>
      <w:proofErr w:type="spellStart"/>
      <w:r w:rsidRPr="007D66A2">
        <w:rPr>
          <w:rStyle w:val="StyleUnderline"/>
        </w:rPr>
        <w:t>jointedness</w:t>
      </w:r>
      <w:proofErr w:type="spellEnd"/>
      <w:r w:rsidRPr="007D66A2">
        <w:rPr>
          <w:rStyle w:val="StyleUnderline"/>
        </w:rPr>
        <w:t>—</w:t>
      </w:r>
      <w:r>
        <w:rPr>
          <w:rStyle w:val="StyleUnderline"/>
        </w:rPr>
        <w:t xml:space="preserve"> </w:t>
      </w:r>
      <w:r w:rsidRPr="007D66A2">
        <w:rPr>
          <w:rStyle w:val="StyleUnderline"/>
        </w:rPr>
        <w:t xml:space="preserve">being as always more than what we </w:t>
      </w:r>
      <w:proofErr w:type="gramStart"/>
      <w:r w:rsidRPr="007D66A2">
        <w:rPr>
          <w:rStyle w:val="StyleUnderline"/>
        </w:rPr>
        <w:t>are able to</w:t>
      </w:r>
      <w:proofErr w:type="gramEnd"/>
      <w:r w:rsidRPr="007D66A2">
        <w:rPr>
          <w:rStyle w:val="StyleUnderline"/>
        </w:rPr>
        <w:t xml:space="preserve"> capture in conceptual classification or perceptual</w:t>
      </w:r>
      <w:r>
        <w:rPr>
          <w:rStyle w:val="StyleUnderline"/>
        </w:rPr>
        <w:t xml:space="preserve"> </w:t>
      </w:r>
      <w:r w:rsidRPr="007D66A2">
        <w:rPr>
          <w:rStyle w:val="StyleUnderline"/>
        </w:rPr>
        <w:t>experience. Being</w:t>
      </w:r>
      <w:r w:rsidRPr="007D66A2">
        <w:rPr>
          <w:sz w:val="14"/>
        </w:rPr>
        <w:t xml:space="preserve">, in other words, does not constitute a container holding homogeneous matter. Instead, </w:t>
      </w:r>
      <w:r w:rsidRPr="007D66A2">
        <w:rPr>
          <w:rStyle w:val="StyleUnderline"/>
        </w:rPr>
        <w:t>it is a plethora of objects that are inaccessible to each other and therefore escape classification and reduction into an organic whole</w:t>
      </w:r>
      <w:r w:rsidRPr="007D66A2">
        <w:rPr>
          <w:sz w:val="14"/>
        </w:rPr>
        <w:t xml:space="preserve"> (Morton 2007; Harman 2005, 251). </w:t>
      </w:r>
      <w:proofErr w:type="gramStart"/>
      <w:r w:rsidRPr="007D66A2">
        <w:rPr>
          <w:sz w:val="14"/>
        </w:rPr>
        <w:t>This is why</w:t>
      </w:r>
      <w:proofErr w:type="gramEnd"/>
      <w:r w:rsidRPr="007D66A2">
        <w:rPr>
          <w:sz w:val="14"/>
        </w:rPr>
        <w:t xml:space="preserve"> </w:t>
      </w:r>
      <w:r w:rsidRPr="007D66A2">
        <w:rPr>
          <w:rStyle w:val="StyleUnderline"/>
        </w:rPr>
        <w:t>Morton (2007) demands that we do away with the concept of nature altogether, as it only buttresses the unacknowledged, taken-for-granted spacing of mainstream ecology.</w:t>
      </w:r>
      <w:r>
        <w:rPr>
          <w:rStyle w:val="StyleUnderline"/>
        </w:rPr>
        <w:t xml:space="preserve"> </w:t>
      </w:r>
      <w:r w:rsidRPr="007D66A2">
        <w:rPr>
          <w:rStyle w:val="StyleUnderline"/>
        </w:rPr>
        <w:t>Moreover, Morton claims that our notions of space and nature and solidarity towards ‘nature’</w:t>
      </w:r>
      <w:r>
        <w:rPr>
          <w:rStyle w:val="StyleUnderline"/>
        </w:rPr>
        <w:t xml:space="preserve"> </w:t>
      </w:r>
      <w:r w:rsidRPr="007D66A2">
        <w:rPr>
          <w:rStyle w:val="StyleUnderline"/>
        </w:rPr>
        <w:t xml:space="preserve">are founded on a metaphysics of presence (Morton 2016) or an ontological figure-ground distinction (Morton 2007)—equating what is near, immediately </w:t>
      </w:r>
      <w:proofErr w:type="gramStart"/>
      <w:r w:rsidRPr="007D66A2">
        <w:rPr>
          <w:rStyle w:val="StyleUnderline"/>
        </w:rPr>
        <w:t>perceived</w:t>
      </w:r>
      <w:proofErr w:type="gramEnd"/>
      <w:r w:rsidRPr="007D66A2">
        <w:rPr>
          <w:rStyle w:val="StyleUnderline"/>
        </w:rPr>
        <w:t xml:space="preserve"> and controllable with</w:t>
      </w:r>
      <w:r>
        <w:rPr>
          <w:rStyle w:val="StyleUnderline"/>
        </w:rPr>
        <w:t xml:space="preserve"> </w:t>
      </w:r>
      <w:r w:rsidRPr="007D66A2">
        <w:rPr>
          <w:rStyle w:val="StyleUnderline"/>
        </w:rPr>
        <w:t>what is ‘true’ and ‘real’, and as such, worthy of our solidarity.</w:t>
      </w:r>
      <w:r w:rsidRPr="007D66A2">
        <w:rPr>
          <w:sz w:val="14"/>
        </w:rPr>
        <w:t xml:space="preserve"> As Massey (2004) notes, often our notions of solidarity and empathy follow certain ‘geographies of responsibility’ that are structured like concentric circles going from the parent–child relationship as the nucleus of caring to the local and to the global. Yet, when encountering the uncanniness of </w:t>
      </w:r>
      <w:proofErr w:type="spellStart"/>
      <w:r w:rsidRPr="007D66A2">
        <w:rPr>
          <w:sz w:val="14"/>
        </w:rPr>
        <w:t>hyperobjects</w:t>
      </w:r>
      <w:proofErr w:type="spellEnd"/>
      <w:r w:rsidRPr="007D66A2">
        <w:rPr>
          <w:sz w:val="14"/>
        </w:rPr>
        <w:t xml:space="preserve">, the coordinates that organize things into near-far, local-global become ambiguous (Morton 2007, 2016). </w:t>
      </w:r>
      <w:r w:rsidRPr="007D66A2">
        <w:rPr>
          <w:rStyle w:val="StyleUnderline"/>
        </w:rPr>
        <w:t>We argue for conceptual strategies of disrupting the fantasies of organic wholeness in the</w:t>
      </w:r>
      <w:r>
        <w:rPr>
          <w:rStyle w:val="StyleUnderline"/>
        </w:rPr>
        <w:t xml:space="preserve"> </w:t>
      </w:r>
      <w:r w:rsidRPr="007D66A2">
        <w:rPr>
          <w:rStyle w:val="StyleUnderline"/>
        </w:rPr>
        <w:t xml:space="preserve">uses of nature, </w:t>
      </w:r>
      <w:proofErr w:type="gramStart"/>
      <w:r w:rsidRPr="007D66A2">
        <w:rPr>
          <w:rStyle w:val="StyleUnderline"/>
        </w:rPr>
        <w:t>environment</w:t>
      </w:r>
      <w:proofErr w:type="gramEnd"/>
      <w:r w:rsidRPr="007D66A2">
        <w:rPr>
          <w:rStyle w:val="StyleUnderline"/>
        </w:rPr>
        <w:t xml:space="preserve"> or place in education. Juxtaposition (Morton 2007, 143–150) means</w:t>
      </w:r>
      <w:r>
        <w:rPr>
          <w:rStyle w:val="StyleUnderline"/>
        </w:rPr>
        <w:t xml:space="preserve"> </w:t>
      </w:r>
      <w:r w:rsidRPr="007D66A2">
        <w:rPr>
          <w:rStyle w:val="StyleUnderline"/>
        </w:rPr>
        <w:t>bringing into uncanny proximity, play or comparison objects and events that are conventionally</w:t>
      </w:r>
      <w:r>
        <w:rPr>
          <w:rStyle w:val="StyleUnderline"/>
        </w:rPr>
        <w:t xml:space="preserve"> </w:t>
      </w:r>
      <w:r w:rsidRPr="007D66A2">
        <w:rPr>
          <w:rStyle w:val="StyleUnderline"/>
        </w:rPr>
        <w:t xml:space="preserve">seen as distant, </w:t>
      </w:r>
      <w:proofErr w:type="gramStart"/>
      <w:r w:rsidRPr="007D66A2">
        <w:rPr>
          <w:rStyle w:val="StyleUnderline"/>
        </w:rPr>
        <w:t>incompatible</w:t>
      </w:r>
      <w:proofErr w:type="gramEnd"/>
      <w:r w:rsidRPr="007D66A2">
        <w:rPr>
          <w:rStyle w:val="StyleUnderline"/>
        </w:rPr>
        <w:t xml:space="preserve"> or altogether abject in environmental discourse</w:t>
      </w:r>
      <w:r w:rsidRPr="007D66A2">
        <w:rPr>
          <w:sz w:val="14"/>
        </w:rPr>
        <w:t xml:space="preserve"> (see also </w:t>
      </w:r>
      <w:proofErr w:type="spellStart"/>
      <w:r w:rsidRPr="007D66A2">
        <w:rPr>
          <w:sz w:val="14"/>
        </w:rPr>
        <w:t>Saari</w:t>
      </w:r>
      <w:proofErr w:type="spellEnd"/>
      <w:r w:rsidRPr="007D66A2">
        <w:rPr>
          <w:sz w:val="14"/>
        </w:rPr>
        <w:t xml:space="preserve"> 2018). </w:t>
      </w:r>
      <w:r w:rsidRPr="007D66A2">
        <w:rPr>
          <w:rStyle w:val="StyleUnderline"/>
        </w:rPr>
        <w:t>This aligns closely with Mitchell Thomashow’s (2002) call to cultivate an open-ended</w:t>
      </w:r>
      <w:r>
        <w:rPr>
          <w:rStyle w:val="StyleUnderline"/>
        </w:rPr>
        <w:t xml:space="preserve"> </w:t>
      </w:r>
      <w:r w:rsidRPr="007D66A2">
        <w:rPr>
          <w:rStyle w:val="StyleUnderline"/>
        </w:rPr>
        <w:t>imagination of places outside of those regarded as ‘nature’ or those planned and meticulously</w:t>
      </w:r>
      <w:r>
        <w:rPr>
          <w:rStyle w:val="StyleUnderline"/>
        </w:rPr>
        <w:t xml:space="preserve"> </w:t>
      </w:r>
      <w:r w:rsidRPr="007D66A2">
        <w:rPr>
          <w:rStyle w:val="StyleUnderline"/>
        </w:rPr>
        <w:t>designed ‘learning environments’</w:t>
      </w:r>
      <w:r w:rsidRPr="007D66A2">
        <w:rPr>
          <w:sz w:val="14"/>
        </w:rPr>
        <w:t xml:space="preserve"> (see also </w:t>
      </w:r>
      <w:proofErr w:type="spellStart"/>
      <w:r w:rsidRPr="007D66A2">
        <w:rPr>
          <w:sz w:val="14"/>
        </w:rPr>
        <w:t>Rautio</w:t>
      </w:r>
      <w:proofErr w:type="spellEnd"/>
      <w:r w:rsidRPr="007D66A2">
        <w:rPr>
          <w:sz w:val="14"/>
        </w:rPr>
        <w:t xml:space="preserve"> 2014). This might include broadening the focus from pristine, ‘natural’ places in place-based pedagogy to including their crossings and </w:t>
      </w:r>
      <w:proofErr w:type="spellStart"/>
      <w:r w:rsidRPr="007D66A2">
        <w:rPr>
          <w:sz w:val="14"/>
        </w:rPr>
        <w:t>layerings</w:t>
      </w:r>
      <w:proofErr w:type="spellEnd"/>
      <w:r w:rsidRPr="007D66A2">
        <w:rPr>
          <w:sz w:val="14"/>
        </w:rPr>
        <w:t xml:space="preserve"> with urban, </w:t>
      </w:r>
      <w:proofErr w:type="gramStart"/>
      <w:r w:rsidRPr="007D66A2">
        <w:rPr>
          <w:sz w:val="14"/>
        </w:rPr>
        <w:t>industrial</w:t>
      </w:r>
      <w:proofErr w:type="gramEnd"/>
      <w:r w:rsidRPr="007D66A2">
        <w:rPr>
          <w:sz w:val="14"/>
        </w:rPr>
        <w:t xml:space="preserve"> and polluted spaces (Garrard 2010). This is especially the case when dealing with </w:t>
      </w:r>
      <w:proofErr w:type="spellStart"/>
      <w:r w:rsidRPr="007D66A2">
        <w:rPr>
          <w:sz w:val="14"/>
        </w:rPr>
        <w:t>hyperobjects</w:t>
      </w:r>
      <w:proofErr w:type="spellEnd"/>
      <w:r w:rsidRPr="007D66A2">
        <w:rPr>
          <w:sz w:val="14"/>
        </w:rPr>
        <w:t xml:space="preserve"> like global warming where juxtaposition articulates place-based pedagogy without place being bounded and subject to intellectual mastery. </w:t>
      </w:r>
      <w:r w:rsidRPr="007D66A2">
        <w:rPr>
          <w:rStyle w:val="StyleUnderline"/>
        </w:rPr>
        <w:t>Juxtaposition may start with an immediate perceptual experience of seeing a</w:t>
      </w:r>
      <w:r>
        <w:rPr>
          <w:rStyle w:val="StyleUnderline"/>
        </w:rPr>
        <w:t xml:space="preserve"> </w:t>
      </w:r>
      <w:r w:rsidRPr="007D66A2">
        <w:rPr>
          <w:rStyle w:val="StyleUnderline"/>
        </w:rPr>
        <w:t>beautiful red sunrise, for example, and moving on from there to studying climate science, the</w:t>
      </w:r>
      <w:r>
        <w:rPr>
          <w:rStyle w:val="StyleUnderline"/>
        </w:rPr>
        <w:t xml:space="preserve"> </w:t>
      </w:r>
      <w:r w:rsidRPr="007D66A2">
        <w:rPr>
          <w:rStyle w:val="StyleUnderline"/>
        </w:rPr>
        <w:t>advent of the human species, the industrial revolution, and then coming to realize the geological</w:t>
      </w:r>
      <w:r>
        <w:rPr>
          <w:rStyle w:val="StyleUnderline"/>
        </w:rPr>
        <w:t xml:space="preserve"> </w:t>
      </w:r>
      <w:r w:rsidRPr="007D66A2">
        <w:rPr>
          <w:rStyle w:val="StyleUnderline"/>
        </w:rPr>
        <w:t>force our species has become and our own individual implication in it (Morton 2016, 7). There</w:t>
      </w:r>
      <w:r>
        <w:rPr>
          <w:rStyle w:val="StyleUnderline"/>
        </w:rPr>
        <w:t xml:space="preserve"> </w:t>
      </w:r>
      <w:r w:rsidRPr="007D66A2">
        <w:rPr>
          <w:rStyle w:val="StyleUnderline"/>
        </w:rPr>
        <w:t>are no privileged space-times in nature: here, too, the uncanny is ever-present.</w:t>
      </w:r>
      <w:r>
        <w:rPr>
          <w:rStyle w:val="StyleUnderline"/>
        </w:rPr>
        <w:t xml:space="preserve"> </w:t>
      </w:r>
      <w:r w:rsidRPr="007D66A2">
        <w:rPr>
          <w:rStyle w:val="StyleUnderline"/>
        </w:rPr>
        <w:t xml:space="preserve">Juxtaposition as a pedagogical strategy resonates with Jason </w:t>
      </w:r>
      <w:proofErr w:type="spellStart"/>
      <w:r w:rsidRPr="007D66A2">
        <w:rPr>
          <w:rStyle w:val="StyleUnderline"/>
        </w:rPr>
        <w:t>Wallin’s</w:t>
      </w:r>
      <w:proofErr w:type="spellEnd"/>
      <w:r w:rsidRPr="007D66A2">
        <w:rPr>
          <w:rStyle w:val="StyleUnderline"/>
        </w:rPr>
        <w:t xml:space="preserve"> (2015) ‘pedagogical dark</w:t>
      </w:r>
      <w:r>
        <w:rPr>
          <w:rStyle w:val="StyleUnderline"/>
        </w:rPr>
        <w:t xml:space="preserve"> </w:t>
      </w:r>
      <w:proofErr w:type="spellStart"/>
      <w:r w:rsidRPr="007D66A2">
        <w:rPr>
          <w:rStyle w:val="StyleUnderline"/>
        </w:rPr>
        <w:t>ecosophy</w:t>
      </w:r>
      <w:proofErr w:type="spellEnd"/>
      <w:r w:rsidRPr="007D66A2">
        <w:rPr>
          <w:rStyle w:val="StyleUnderline"/>
        </w:rPr>
        <w:t>’ wherein we recognize that the ‘forces of planetary decay, mutation, and violent</w:t>
      </w:r>
      <w:r>
        <w:rPr>
          <w:rStyle w:val="StyleUnderline"/>
        </w:rPr>
        <w:t xml:space="preserve"> </w:t>
      </w:r>
      <w:r w:rsidRPr="007D66A2">
        <w:rPr>
          <w:rStyle w:val="StyleUnderline"/>
        </w:rPr>
        <w:t xml:space="preserve">upheaval [are] obfuscated by education’s subjugation of the unconscious in an image of romantic humanism’ (139, 142-–143; see also </w:t>
      </w:r>
      <w:proofErr w:type="spellStart"/>
      <w:r w:rsidRPr="007D66A2">
        <w:rPr>
          <w:rStyle w:val="StyleUnderline"/>
        </w:rPr>
        <w:t>Wallin</w:t>
      </w:r>
      <w:proofErr w:type="spellEnd"/>
      <w:r w:rsidRPr="007D66A2">
        <w:rPr>
          <w:rStyle w:val="StyleUnderline"/>
        </w:rPr>
        <w:t xml:space="preserve"> 2014). </w:t>
      </w:r>
      <w:proofErr w:type="spellStart"/>
      <w:r w:rsidRPr="007D66A2">
        <w:rPr>
          <w:rStyle w:val="StyleUnderline"/>
        </w:rPr>
        <w:t>Wallin</w:t>
      </w:r>
      <w:proofErr w:type="spellEnd"/>
      <w:r w:rsidRPr="007D66A2">
        <w:rPr>
          <w:rStyle w:val="StyleUnderline"/>
        </w:rPr>
        <w:t xml:space="preserve"> argues that ‘education must become</w:t>
      </w:r>
      <w:r>
        <w:rPr>
          <w:rStyle w:val="StyleUnderline"/>
        </w:rPr>
        <w:t xml:space="preserve"> </w:t>
      </w:r>
      <w:r w:rsidRPr="007D66A2">
        <w:rPr>
          <w:rStyle w:val="StyleUnderline"/>
        </w:rPr>
        <w:t>capable of unthinking anthropocentrism by taking seriously both the collapse of human and</w:t>
      </w:r>
      <w:r>
        <w:rPr>
          <w:rStyle w:val="StyleUnderline"/>
        </w:rPr>
        <w:t xml:space="preserve"> </w:t>
      </w:r>
      <w:r w:rsidRPr="007D66A2">
        <w:rPr>
          <w:rStyle w:val="StyleUnderline"/>
        </w:rPr>
        <w:t>non-human ‘things’ as well as that which is already inhuman within the human’ (142).</w:t>
      </w:r>
      <w:r w:rsidRPr="007D66A2">
        <w:rPr>
          <w:sz w:val="14"/>
        </w:rPr>
        <w:t xml:space="preserve"> The merit of tethering the strategy of juxtaposition with </w:t>
      </w:r>
      <w:proofErr w:type="spellStart"/>
      <w:r w:rsidRPr="007D66A2">
        <w:rPr>
          <w:sz w:val="14"/>
        </w:rPr>
        <w:t>Wallin’s</w:t>
      </w:r>
      <w:proofErr w:type="spellEnd"/>
      <w:r w:rsidRPr="007D66A2">
        <w:rPr>
          <w:sz w:val="14"/>
        </w:rPr>
        <w:t xml:space="preserve"> dark </w:t>
      </w:r>
      <w:proofErr w:type="spellStart"/>
      <w:r w:rsidRPr="007D66A2">
        <w:rPr>
          <w:sz w:val="14"/>
        </w:rPr>
        <w:t>ecosophy</w:t>
      </w:r>
      <w:proofErr w:type="spellEnd"/>
      <w:r w:rsidRPr="007D66A2">
        <w:rPr>
          <w:sz w:val="14"/>
        </w:rPr>
        <w:t xml:space="preserve"> is their mutual interest of bringing encounters with </w:t>
      </w:r>
      <w:proofErr w:type="spellStart"/>
      <w:r w:rsidRPr="007D66A2">
        <w:rPr>
          <w:sz w:val="14"/>
        </w:rPr>
        <w:t>abjects</w:t>
      </w:r>
      <w:proofErr w:type="spellEnd"/>
      <w:r w:rsidRPr="007D66A2">
        <w:rPr>
          <w:sz w:val="14"/>
        </w:rPr>
        <w:t xml:space="preserve"> into the fore of pedagogical experiences, and certain forms of art carry unparalleled potential in this regard. Consider as an example the recent ‘Ice Watch’ installation in Paris by Icelandic artist Olafur Eliasson and geologist </w:t>
      </w:r>
      <w:proofErr w:type="spellStart"/>
      <w:r w:rsidRPr="007D66A2">
        <w:rPr>
          <w:sz w:val="14"/>
        </w:rPr>
        <w:t>Minik</w:t>
      </w:r>
      <w:proofErr w:type="spellEnd"/>
      <w:r w:rsidRPr="007D66A2">
        <w:rPr>
          <w:sz w:val="14"/>
        </w:rPr>
        <w:t xml:space="preserve"> Rosing where ‘Ice Watch’ is meant as a double entendre: the clocklike shape of icebergs on a Parisian street refers to the haunting timescales of global warming </w:t>
      </w:r>
      <w:proofErr w:type="gramStart"/>
      <w:r w:rsidRPr="007D66A2">
        <w:rPr>
          <w:sz w:val="14"/>
        </w:rPr>
        <w:t>and also</w:t>
      </w:r>
      <w:proofErr w:type="gramEnd"/>
      <w:r w:rsidRPr="007D66A2">
        <w:rPr>
          <w:sz w:val="14"/>
        </w:rPr>
        <w:t xml:space="preserve"> the haunting reality of watching the ice melt right in front of the viewer. And yet as Eliasson explains, ‘It is a mistake to think that the work of art is the circle of ice—it is the space </w:t>
      </w:r>
      <w:proofErr w:type="gramStart"/>
      <w:r w:rsidRPr="007D66A2">
        <w:rPr>
          <w:sz w:val="14"/>
        </w:rPr>
        <w:t>it</w:t>
      </w:r>
      <w:proofErr w:type="gramEnd"/>
      <w:r w:rsidRPr="007D66A2">
        <w:rPr>
          <w:sz w:val="14"/>
        </w:rPr>
        <w:t xml:space="preserve"> invents’ (</w:t>
      </w:r>
      <w:proofErr w:type="spellStart"/>
      <w:r w:rsidRPr="007D66A2">
        <w:rPr>
          <w:sz w:val="14"/>
        </w:rPr>
        <w:t>Zarin</w:t>
      </w:r>
      <w:proofErr w:type="spellEnd"/>
      <w:r w:rsidRPr="007D66A2">
        <w:rPr>
          <w:sz w:val="14"/>
        </w:rPr>
        <w:t xml:space="preserve"> 2017). </w:t>
      </w:r>
      <w:r w:rsidRPr="007D66A2">
        <w:rPr>
          <w:rStyle w:val="StyleUnderline"/>
        </w:rPr>
        <w:t xml:space="preserve">Inventing spaces like ‘Ice Watch’ are powerful pedagogical tools for juxtaposition and dark </w:t>
      </w:r>
      <w:proofErr w:type="spellStart"/>
      <w:r w:rsidRPr="007D66A2">
        <w:rPr>
          <w:rStyle w:val="StyleUnderline"/>
        </w:rPr>
        <w:t>ecosophy</w:t>
      </w:r>
      <w:proofErr w:type="spellEnd"/>
      <w:r w:rsidRPr="007D66A2">
        <w:rPr>
          <w:rStyle w:val="StyleUnderline"/>
        </w:rPr>
        <w:t xml:space="preserve"> that have the potential to draw to the surface aspects of our</w:t>
      </w:r>
      <w:r>
        <w:rPr>
          <w:rStyle w:val="StyleUnderline"/>
        </w:rPr>
        <w:t xml:space="preserve"> </w:t>
      </w:r>
      <w:r w:rsidRPr="007D66A2">
        <w:rPr>
          <w:sz w:val="14"/>
        </w:rPr>
        <w:t xml:space="preserve">1472 A. SAARI AND J. MULLEN </w:t>
      </w:r>
      <w:r w:rsidRPr="007D66A2">
        <w:rPr>
          <w:rStyle w:val="StyleUnderline"/>
        </w:rPr>
        <w:t>haunting ecological unconsciousness, or those aspects we intentionally suppress and would</w:t>
      </w:r>
      <w:r>
        <w:rPr>
          <w:rStyle w:val="StyleUnderline"/>
        </w:rPr>
        <w:t xml:space="preserve"> </w:t>
      </w:r>
      <w:r w:rsidRPr="007D66A2">
        <w:rPr>
          <w:rStyle w:val="StyleUnderline"/>
        </w:rPr>
        <w:t>rather not dwell on.</w:t>
      </w:r>
      <w:r>
        <w:rPr>
          <w:rStyle w:val="StyleUnderline"/>
        </w:rPr>
        <w:t xml:space="preserve"> </w:t>
      </w:r>
      <w:r w:rsidRPr="007D66A2">
        <w:rPr>
          <w:sz w:val="14"/>
        </w:rPr>
        <w:t xml:space="preserve">In sum, the </w:t>
      </w:r>
      <w:proofErr w:type="gramStart"/>
      <w:r w:rsidRPr="007D66A2">
        <w:rPr>
          <w:sz w:val="14"/>
        </w:rPr>
        <w:t>particular aim</w:t>
      </w:r>
      <w:proofErr w:type="gramEnd"/>
      <w:r w:rsidRPr="007D66A2">
        <w:rPr>
          <w:sz w:val="14"/>
        </w:rPr>
        <w:t xml:space="preserve"> of juxtaposition in the mode of dark ecology is not to make these events fit into a larger scheme of things, but to highlight the inexorable uncanniness of place. It should also be noted that dark ecology differs from some Latourian applications of tracing a ‘hybrid’ (Latour 1993) or an actor-network (Latour 2005). </w:t>
      </w:r>
      <w:r w:rsidRPr="007D66A2">
        <w:rPr>
          <w:rStyle w:val="StyleUnderline"/>
        </w:rPr>
        <w:t>As mentioned above, objects that are</w:t>
      </w:r>
      <w:r>
        <w:rPr>
          <w:rStyle w:val="StyleUnderline"/>
        </w:rPr>
        <w:t xml:space="preserve"> </w:t>
      </w:r>
      <w:r w:rsidRPr="007D66A2">
        <w:rPr>
          <w:rStyle w:val="StyleUnderline"/>
        </w:rPr>
        <w:t>inherently strange to themselves cannot compose an empirically characterizable network.</w:t>
      </w:r>
      <w:r>
        <w:rPr>
          <w:rStyle w:val="StyleUnderline"/>
        </w:rPr>
        <w:t xml:space="preserve"> </w:t>
      </w:r>
      <w:r w:rsidRPr="007D66A2">
        <w:rPr>
          <w:sz w:val="14"/>
        </w:rPr>
        <w:t>Instead, they express non-localizable gaps and disparities.</w:t>
      </w:r>
    </w:p>
    <w:p w14:paraId="7B9EFE3F" w14:textId="77777777" w:rsidR="00AE0383" w:rsidRDefault="00AE0383" w:rsidP="00AE0383">
      <w:pPr>
        <w:pStyle w:val="Heading3"/>
      </w:pPr>
      <w:r>
        <w:t xml:space="preserve">2NC---AT: Education </w:t>
      </w:r>
    </w:p>
    <w:p w14:paraId="1D8CC088" w14:textId="77777777" w:rsidR="00AE0383" w:rsidRDefault="00AE0383" w:rsidP="00AE0383">
      <w:pPr>
        <w:pStyle w:val="Heading4"/>
      </w:pPr>
      <w:r>
        <w:t xml:space="preserve">Education is intertwined with the current ecological crisis – questioning our assumptions are key to preventing biopolitical impacts </w:t>
      </w:r>
    </w:p>
    <w:p w14:paraId="3BC2EECF" w14:textId="77777777" w:rsidR="00AE0383" w:rsidRPr="000328FF" w:rsidRDefault="00AE0383" w:rsidP="00AE0383">
      <w:r>
        <w:t xml:space="preserve">Nick </w:t>
      </w:r>
      <w:proofErr w:type="spellStart"/>
      <w:r w:rsidRPr="00F51A7E">
        <w:rPr>
          <w:rStyle w:val="Style13ptBold"/>
        </w:rPr>
        <w:t>Peim</w:t>
      </w:r>
      <w:proofErr w:type="spellEnd"/>
      <w:r w:rsidRPr="00F51A7E">
        <w:rPr>
          <w:rStyle w:val="Style13ptBold"/>
        </w:rPr>
        <w:t xml:space="preserve"> and</w:t>
      </w:r>
      <w:r>
        <w:t xml:space="preserve"> Nicholas </w:t>
      </w:r>
      <w:r w:rsidRPr="00F51A7E">
        <w:rPr>
          <w:rStyle w:val="Style13ptBold"/>
        </w:rPr>
        <w:t>Stock</w:t>
      </w:r>
      <w:r>
        <w:t>, 02-08-20</w:t>
      </w:r>
      <w:r w:rsidRPr="00F51A7E">
        <w:rPr>
          <w:rStyle w:val="Style13ptBold"/>
        </w:rPr>
        <w:t>21</w:t>
      </w:r>
      <w:r>
        <w:t xml:space="preserve"> (“Education after the end of the world. How can education be viewed as a </w:t>
      </w:r>
      <w:proofErr w:type="spellStart"/>
      <w:r>
        <w:t>hyperobject</w:t>
      </w:r>
      <w:proofErr w:type="spellEnd"/>
      <w:r>
        <w:t xml:space="preserve">?”, &lt;&lt;Nick </w:t>
      </w:r>
      <w:proofErr w:type="spellStart"/>
      <w:r>
        <w:t>Peim</w:t>
      </w:r>
      <w:proofErr w:type="spellEnd"/>
      <w:r>
        <w:t xml:space="preserve"> -- Senior lecturer in the College of Social Science at the University of Birmingham&gt;&gt;, &lt;&lt;Nicholas Stock -- a postgraduate researcher in philosophy of education at University of Birmingham and a lecturer of English Literature in a sixth form college&gt;&gt;, p5-p20))//</w:t>
      </w:r>
      <w:proofErr w:type="spellStart"/>
      <w:r>
        <w:t>pairie</w:t>
      </w:r>
      <w:proofErr w:type="spellEnd"/>
      <w:r>
        <w:t xml:space="preserve"> </w:t>
      </w:r>
    </w:p>
    <w:p w14:paraId="40504707" w14:textId="77777777" w:rsidR="00AE0383" w:rsidRDefault="00AE0383" w:rsidP="00AE0383">
      <w:pPr>
        <w:rPr>
          <w:sz w:val="12"/>
        </w:rPr>
      </w:pPr>
      <w:r w:rsidRPr="00980ED8">
        <w:rPr>
          <w:sz w:val="12"/>
        </w:rPr>
        <w:t xml:space="preserve">A striking example of the </w:t>
      </w:r>
      <w:proofErr w:type="spellStart"/>
      <w:r w:rsidRPr="00980ED8">
        <w:rPr>
          <w:sz w:val="12"/>
        </w:rPr>
        <w:t>hyperobject</w:t>
      </w:r>
      <w:proofErr w:type="spellEnd"/>
      <w:r w:rsidRPr="00980ED8">
        <w:rPr>
          <w:sz w:val="12"/>
        </w:rPr>
        <w:t xml:space="preserve"> is plastic bags, not as individual entities but rather as a collective object phenomenon, something that seems simple enough in its everyday appearance but that takes on a monstrous, uncontrollable dimension and force when seen as a whole, at the meta-level, as it were. Rethinking plastic bags as symptomatic, but also a materially germane </w:t>
      </w:r>
      <w:proofErr w:type="spellStart"/>
      <w:r w:rsidRPr="00980ED8">
        <w:rPr>
          <w:sz w:val="12"/>
        </w:rPr>
        <w:t>hyperobject</w:t>
      </w:r>
      <w:proofErr w:type="spellEnd"/>
      <w:r w:rsidRPr="00980ED8">
        <w:rPr>
          <w:sz w:val="12"/>
        </w:rPr>
        <w:t xml:space="preserve"> clearly connects with the ecological crisis that urgently, today, signifies “a call to thinking”, a demand for radical reappraisal of our collective self-awareness. Here we consider the thought that </w:t>
      </w:r>
      <w:r w:rsidRPr="00980ED8">
        <w:rPr>
          <w:rStyle w:val="StyleUnderline"/>
        </w:rPr>
        <w:t>education cannot be separated out from the contemporary ecological crisis,</w:t>
      </w:r>
      <w:r>
        <w:rPr>
          <w:rStyle w:val="StyleUnderline"/>
        </w:rPr>
        <w:t xml:space="preserve"> </w:t>
      </w:r>
      <w:r w:rsidRPr="00980ED8">
        <w:rPr>
          <w:rStyle w:val="StyleUnderline"/>
        </w:rPr>
        <w:t>described in Morton’s specific terms.</w:t>
      </w:r>
      <w:r w:rsidRPr="00980ED8">
        <w:rPr>
          <w:sz w:val="12"/>
        </w:rPr>
        <w:t xml:space="preserve"> </w:t>
      </w:r>
      <w:proofErr w:type="spellStart"/>
      <w:r w:rsidRPr="00980ED8">
        <w:rPr>
          <w:rStyle w:val="StyleUnderline"/>
        </w:rPr>
        <w:t>Hyperobjects</w:t>
      </w:r>
      <w:proofErr w:type="spellEnd"/>
      <w:r w:rsidRPr="00980ED8">
        <w:rPr>
          <w:rStyle w:val="StyleUnderline"/>
        </w:rPr>
        <w:t xml:space="preserve"> may be the threatening but difficult to access</w:t>
      </w:r>
      <w:r>
        <w:rPr>
          <w:rStyle w:val="StyleUnderline"/>
        </w:rPr>
        <w:t xml:space="preserve"> </w:t>
      </w:r>
      <w:r w:rsidRPr="00980ED8">
        <w:rPr>
          <w:rStyle w:val="StyleUnderline"/>
        </w:rPr>
        <w:t>beasts that express the Anthropocene, even support it, and may be objects that, for all their</w:t>
      </w:r>
      <w:r>
        <w:rPr>
          <w:rStyle w:val="StyleUnderline"/>
        </w:rPr>
        <w:t xml:space="preserve"> </w:t>
      </w:r>
      <w:r w:rsidRPr="00980ED8">
        <w:rPr>
          <w:rStyle w:val="StyleUnderline"/>
        </w:rPr>
        <w:t>everyday visibility, call out for understanding, engaging with, and learning about. And it may be</w:t>
      </w:r>
      <w:r>
        <w:rPr>
          <w:rStyle w:val="StyleUnderline"/>
        </w:rPr>
        <w:t xml:space="preserve"> </w:t>
      </w:r>
      <w:r w:rsidRPr="00980ED8">
        <w:rPr>
          <w:rStyle w:val="StyleUnderline"/>
        </w:rPr>
        <w:t>here that educationists will call for the vital role education will play in both the understanding</w:t>
      </w:r>
      <w:r>
        <w:rPr>
          <w:rStyle w:val="StyleUnderline"/>
        </w:rPr>
        <w:t xml:space="preserve"> </w:t>
      </w:r>
      <w:r w:rsidRPr="00980ED8">
        <w:rPr>
          <w:rStyle w:val="StyleUnderline"/>
        </w:rPr>
        <w:t xml:space="preserve">of and combatting of these </w:t>
      </w:r>
      <w:proofErr w:type="spellStart"/>
      <w:r w:rsidRPr="00980ED8">
        <w:rPr>
          <w:rStyle w:val="StyleUnderline"/>
        </w:rPr>
        <w:t>hyperobjects</w:t>
      </w:r>
      <w:proofErr w:type="spellEnd"/>
      <w:r w:rsidRPr="00980ED8">
        <w:rPr>
          <w:rStyle w:val="StyleUnderline"/>
        </w:rPr>
        <w:t>, as they do in all situations of ecological terror</w:t>
      </w:r>
      <w:r w:rsidRPr="00980ED8">
        <w:rPr>
          <w:sz w:val="12"/>
        </w:rPr>
        <w:t xml:space="preserve"> (</w:t>
      </w:r>
      <w:proofErr w:type="spellStart"/>
      <w:r w:rsidRPr="00980ED8">
        <w:rPr>
          <w:sz w:val="12"/>
        </w:rPr>
        <w:t>Affifi</w:t>
      </w:r>
      <w:proofErr w:type="spellEnd"/>
      <w:r w:rsidRPr="00980ED8">
        <w:rPr>
          <w:sz w:val="12"/>
        </w:rPr>
        <w:t xml:space="preserve"> et al., 2017; Laird, 2017; Stratford, 2019). But </w:t>
      </w:r>
      <w:r w:rsidRPr="00980ED8">
        <w:rPr>
          <w:rStyle w:val="Emphasis"/>
        </w:rPr>
        <w:t>not only is such discourse misleading</w:t>
      </w:r>
      <w:r w:rsidRPr="00980ED8">
        <w:rPr>
          <w:rStyle w:val="StyleUnderline"/>
        </w:rPr>
        <w:t>, we propose</w:t>
      </w:r>
      <w:r>
        <w:rPr>
          <w:rStyle w:val="StyleUnderline"/>
        </w:rPr>
        <w:t xml:space="preserve"> </w:t>
      </w:r>
      <w:r w:rsidRPr="00980ED8">
        <w:rPr>
          <w:rStyle w:val="StyleUnderline"/>
        </w:rPr>
        <w:t xml:space="preserve">that </w:t>
      </w:r>
      <w:r w:rsidRPr="00980ED8">
        <w:rPr>
          <w:rStyle w:val="Emphasis"/>
        </w:rPr>
        <w:t xml:space="preserve">education is but another </w:t>
      </w:r>
      <w:proofErr w:type="spellStart"/>
      <w:r w:rsidRPr="00980ED8">
        <w:rPr>
          <w:rStyle w:val="Emphasis"/>
        </w:rPr>
        <w:t>hyperobject</w:t>
      </w:r>
      <w:proofErr w:type="spellEnd"/>
      <w:r w:rsidRPr="00980ED8">
        <w:rPr>
          <w:rStyle w:val="Emphasis"/>
        </w:rPr>
        <w:t xml:space="preserve"> itself</w:t>
      </w:r>
      <w:r w:rsidRPr="00980ED8">
        <w:rPr>
          <w:rStyle w:val="StyleUnderline"/>
        </w:rPr>
        <w:t>, another threatening and massive beast of the</w:t>
      </w:r>
      <w:r>
        <w:rPr>
          <w:rStyle w:val="StyleUnderline"/>
        </w:rPr>
        <w:t xml:space="preserve"> </w:t>
      </w:r>
      <w:r w:rsidRPr="00980ED8">
        <w:rPr>
          <w:sz w:val="12"/>
        </w:rPr>
        <w:t xml:space="preserve">Anthropocene. EDUCATIONAL PHILOSOPHY AND THEORY 5 Education, the school and biopower </w:t>
      </w:r>
      <w:proofErr w:type="gramStart"/>
      <w:r w:rsidRPr="00980ED8">
        <w:rPr>
          <w:rStyle w:val="StyleUnderline"/>
        </w:rPr>
        <w:t>To</w:t>
      </w:r>
      <w:proofErr w:type="gramEnd"/>
      <w:r w:rsidRPr="00980ED8">
        <w:rPr>
          <w:rStyle w:val="StyleUnderline"/>
        </w:rPr>
        <w:t xml:space="preserve"> diverge slightly, at the </w:t>
      </w:r>
      <w:proofErr w:type="spellStart"/>
      <w:r w:rsidRPr="00980ED8">
        <w:rPr>
          <w:rStyle w:val="StyleUnderline"/>
        </w:rPr>
        <w:t>centre</w:t>
      </w:r>
      <w:proofErr w:type="spellEnd"/>
      <w:r w:rsidRPr="00980ED8">
        <w:rPr>
          <w:rStyle w:val="StyleUnderline"/>
        </w:rPr>
        <w:t xml:space="preserve"> of our thinking about education and Morton’s rethinking of</w:t>
      </w:r>
      <w:r>
        <w:rPr>
          <w:rStyle w:val="StyleUnderline"/>
        </w:rPr>
        <w:t xml:space="preserve"> </w:t>
      </w:r>
      <w:r w:rsidRPr="00980ED8">
        <w:rPr>
          <w:rStyle w:val="StyleUnderline"/>
        </w:rPr>
        <w:t xml:space="preserve">ontology is technology. </w:t>
      </w:r>
      <w:r w:rsidRPr="00980ED8">
        <w:rPr>
          <w:sz w:val="12"/>
        </w:rPr>
        <w:t>The human presence in its modern, ‘</w:t>
      </w:r>
      <w:proofErr w:type="spellStart"/>
      <w:r w:rsidRPr="00980ED8">
        <w:rPr>
          <w:sz w:val="12"/>
        </w:rPr>
        <w:t>agrilogistical</w:t>
      </w:r>
      <w:proofErr w:type="spellEnd"/>
      <w:r w:rsidRPr="00980ED8">
        <w:rPr>
          <w:sz w:val="12"/>
        </w:rPr>
        <w:t xml:space="preserve">’ (Morton, 2018, p. 50) form – that is, bound to the historical logic of agriculture – is a function of humans assuming a technological mode of being. This mode of being is essentially supplementary: it extends Heidegger’s original formulation of technological </w:t>
      </w:r>
      <w:proofErr w:type="spellStart"/>
      <w:r w:rsidRPr="00980ED8">
        <w:rPr>
          <w:sz w:val="12"/>
        </w:rPr>
        <w:t>enframing</w:t>
      </w:r>
      <w:proofErr w:type="spellEnd"/>
      <w:r w:rsidRPr="00980ED8">
        <w:rPr>
          <w:sz w:val="12"/>
        </w:rPr>
        <w:t xml:space="preserve"> (1977) that dominates the current mode of being-in-the-world; we are driven by a rational calculus towards a manipulative relation to the world, regarding the world and everything in it as resource for development. </w:t>
      </w:r>
      <w:r w:rsidRPr="00980ED8">
        <w:rPr>
          <w:rStyle w:val="StyleUnderline"/>
        </w:rPr>
        <w:t>While our</w:t>
      </w:r>
      <w:r>
        <w:rPr>
          <w:rStyle w:val="StyleUnderline"/>
        </w:rPr>
        <w:t xml:space="preserve"> </w:t>
      </w:r>
      <w:r w:rsidRPr="00980ED8">
        <w:rPr>
          <w:rStyle w:val="StyleUnderline"/>
        </w:rPr>
        <w:t>era experiences the “disenchantment brought about by rationalization” in its most intense form,</w:t>
      </w:r>
      <w:r>
        <w:rPr>
          <w:rStyle w:val="StyleUnderline"/>
        </w:rPr>
        <w:t xml:space="preserve"> </w:t>
      </w:r>
      <w:r w:rsidRPr="00980ED8">
        <w:rPr>
          <w:rStyle w:val="StyleUnderline"/>
        </w:rPr>
        <w:t>however, education, for many, and especially for those educational critics still committed to its</w:t>
      </w:r>
      <w:r>
        <w:rPr>
          <w:rStyle w:val="StyleUnderline"/>
        </w:rPr>
        <w:t xml:space="preserve"> </w:t>
      </w:r>
      <w:r w:rsidRPr="00980ED8">
        <w:rPr>
          <w:rStyle w:val="StyleUnderline"/>
        </w:rPr>
        <w:t>mythic transformative powers (Biesta, 2016; Giroux, 2011; Reay, 2012), provides the fulcrum for a</w:t>
      </w:r>
      <w:r>
        <w:rPr>
          <w:rStyle w:val="StyleUnderline"/>
        </w:rPr>
        <w:t xml:space="preserve"> </w:t>
      </w:r>
      <w:r w:rsidRPr="00980ED8">
        <w:rPr>
          <w:rStyle w:val="StyleUnderline"/>
        </w:rPr>
        <w:t>last-ditch faith. Education has become the “master concept” (</w:t>
      </w:r>
      <w:proofErr w:type="spellStart"/>
      <w:r w:rsidRPr="00980ED8">
        <w:rPr>
          <w:rStyle w:val="StyleUnderline"/>
        </w:rPr>
        <w:t>Peim</w:t>
      </w:r>
      <w:proofErr w:type="spellEnd"/>
      <w:r w:rsidRPr="00980ED8">
        <w:rPr>
          <w:rStyle w:val="StyleUnderline"/>
        </w:rPr>
        <w:t>, 2013, 2020; Stock, 2019;</w:t>
      </w:r>
      <w:r>
        <w:rPr>
          <w:rStyle w:val="StyleUnderline"/>
        </w:rPr>
        <w:t xml:space="preserve"> </w:t>
      </w:r>
      <w:r w:rsidRPr="00980ED8">
        <w:rPr>
          <w:rStyle w:val="StyleUnderline"/>
        </w:rPr>
        <w:t>2021) that enables faith in the fallen present order of things through its dual promises of individual and collective fulfilment and redemption.</w:t>
      </w:r>
      <w:r>
        <w:rPr>
          <w:rStyle w:val="StyleUnderline"/>
        </w:rPr>
        <w:t xml:space="preserve"> </w:t>
      </w:r>
      <w:r w:rsidRPr="00980ED8">
        <w:rPr>
          <w:rStyle w:val="StyleUnderline"/>
        </w:rPr>
        <w:t xml:space="preserve">This </w:t>
      </w:r>
      <w:proofErr w:type="spellStart"/>
      <w:r w:rsidRPr="00980ED8">
        <w:rPr>
          <w:rStyle w:val="StyleUnderline"/>
        </w:rPr>
        <w:t>conceptualisation</w:t>
      </w:r>
      <w:proofErr w:type="spellEnd"/>
      <w:r w:rsidRPr="00980ED8">
        <w:rPr>
          <w:rStyle w:val="StyleUnderline"/>
        </w:rPr>
        <w:t xml:space="preserve"> of education is in line with Foucault’s ‘biopower’ (1995), a perspective</w:t>
      </w:r>
      <w:r>
        <w:rPr>
          <w:rStyle w:val="StyleUnderline"/>
        </w:rPr>
        <w:t xml:space="preserve"> </w:t>
      </w:r>
      <w:r w:rsidRPr="00980ED8">
        <w:rPr>
          <w:rStyle w:val="StyleUnderline"/>
        </w:rPr>
        <w:t xml:space="preserve">rarely </w:t>
      </w:r>
      <w:proofErr w:type="spellStart"/>
      <w:r w:rsidRPr="00980ED8">
        <w:rPr>
          <w:rStyle w:val="StyleUnderline"/>
        </w:rPr>
        <w:t>utilised</w:t>
      </w:r>
      <w:proofErr w:type="spellEnd"/>
      <w:r w:rsidRPr="00980ED8">
        <w:rPr>
          <w:rStyle w:val="StyleUnderline"/>
        </w:rPr>
        <w:t xml:space="preserve"> in its original force in mainstream educational thinking, even in those studies that</w:t>
      </w:r>
      <w:r>
        <w:rPr>
          <w:rStyle w:val="StyleUnderline"/>
        </w:rPr>
        <w:t xml:space="preserve"> </w:t>
      </w:r>
      <w:r w:rsidRPr="00980ED8">
        <w:rPr>
          <w:rStyle w:val="StyleUnderline"/>
        </w:rPr>
        <w:t>invoke Foucault to sharpen their allegedly critical edge and to offer to rethink educational policy</w:t>
      </w:r>
      <w:r>
        <w:rPr>
          <w:rStyle w:val="StyleUnderline"/>
        </w:rPr>
        <w:t xml:space="preserve"> </w:t>
      </w:r>
      <w:r w:rsidRPr="00980ED8">
        <w:rPr>
          <w:sz w:val="12"/>
        </w:rPr>
        <w:t xml:space="preserve">(Peters, 2007; Ball, 2013; Jackson, 2020). The radical edge of biopower/biopolitics as a critique of education is fatal for contemporary school improvement and school reform advocates, including those with elevated aspirations to liberate education from its fallen institutionalized mode. Research such as those cited above may highlight the ways biopolitical apparatus are being inserted into educational structures, but they fail to identify the very biopolitical nature of education itself. </w:t>
      </w:r>
      <w:r w:rsidRPr="00980ED8">
        <w:rPr>
          <w:rStyle w:val="StyleUnderline"/>
        </w:rPr>
        <w:t>Their</w:t>
      </w:r>
      <w:r>
        <w:rPr>
          <w:rStyle w:val="StyleUnderline"/>
        </w:rPr>
        <w:t xml:space="preserve"> </w:t>
      </w:r>
      <w:r w:rsidRPr="00980ED8">
        <w:rPr>
          <w:rStyle w:val="StyleUnderline"/>
        </w:rPr>
        <w:t>critique takes aim at supposedly perverted forms of education dominant in the twenty first century</w:t>
      </w:r>
      <w:r>
        <w:rPr>
          <w:rStyle w:val="StyleUnderline"/>
        </w:rPr>
        <w:t xml:space="preserve"> </w:t>
      </w:r>
      <w:r w:rsidRPr="00980ED8">
        <w:rPr>
          <w:rStyle w:val="StyleUnderline"/>
        </w:rPr>
        <w:t>– be it that of the neoliberal school (Peters, 2007), the research toolkit (Ball, 2013), or the advent of</w:t>
      </w:r>
      <w:r>
        <w:rPr>
          <w:rStyle w:val="StyleUnderline"/>
        </w:rPr>
        <w:t xml:space="preserve"> </w:t>
      </w:r>
      <w:r w:rsidRPr="00980ED8">
        <w:rPr>
          <w:rStyle w:val="StyleUnderline"/>
        </w:rPr>
        <w:t>mindfulness and meditative pedagogy (Jackson, 2020).</w:t>
      </w:r>
      <w:r w:rsidRPr="00980ED8">
        <w:rPr>
          <w:sz w:val="12"/>
        </w:rPr>
        <w:t xml:space="preserve"> But when inspecting in detail the features of biopower, Foucault meticulously demonstrates how the “great transformation” determines the very topography of the school as governance and, for us, education writ large. Biopower operates initially through discipline, then through subtle mechanisms of control and ultimately through self-government, the apotheosis of control. </w:t>
      </w:r>
      <w:r w:rsidRPr="00980ED8">
        <w:rPr>
          <w:rStyle w:val="StyleUnderline"/>
        </w:rPr>
        <w:t>Life itself increasingly gets configured as an educational project within the ubiquitous logic of biopower</w:t>
      </w:r>
      <w:r w:rsidRPr="00980ED8">
        <w:rPr>
          <w:sz w:val="12"/>
        </w:rPr>
        <w:t xml:space="preserve"> (Allen, 2014; </w:t>
      </w:r>
      <w:proofErr w:type="spellStart"/>
      <w:r w:rsidRPr="00980ED8">
        <w:rPr>
          <w:sz w:val="12"/>
        </w:rPr>
        <w:t>Peim</w:t>
      </w:r>
      <w:proofErr w:type="spellEnd"/>
      <w:r w:rsidRPr="00980ED8">
        <w:rPr>
          <w:sz w:val="12"/>
        </w:rPr>
        <w:t xml:space="preserve">, 2020). The self always stands in a condition of deficit, subject to the remorseless logic of inspection and improvement. Self-critical consciousness and “the examined life” are celebrated as opening the possibility of interminable education. Historically speaking, the school quickly becomes the paradigm institution of modernity – the </w:t>
      </w:r>
      <w:proofErr w:type="spellStart"/>
      <w:r w:rsidRPr="00980ED8">
        <w:rPr>
          <w:sz w:val="12"/>
        </w:rPr>
        <w:t>localised</w:t>
      </w:r>
      <w:proofErr w:type="spellEnd"/>
      <w:r w:rsidRPr="00980ED8">
        <w:rPr>
          <w:sz w:val="12"/>
        </w:rPr>
        <w:t xml:space="preserve">, yet extensively distributed institution of education that we in part believe is essential to understanding education as a </w:t>
      </w:r>
      <w:proofErr w:type="spellStart"/>
      <w:r w:rsidRPr="00980ED8">
        <w:rPr>
          <w:sz w:val="12"/>
        </w:rPr>
        <w:t>hyperobject</w:t>
      </w:r>
      <w:proofErr w:type="spellEnd"/>
      <w:r w:rsidRPr="00980ED8">
        <w:rPr>
          <w:sz w:val="12"/>
        </w:rPr>
        <w:t xml:space="preserve">. The founding institution of modern education involves the enclosure, separation and coding of spaces, the production of choreographed ‘tableaux </w:t>
      </w:r>
      <w:proofErr w:type="spellStart"/>
      <w:r w:rsidRPr="00980ED8">
        <w:rPr>
          <w:sz w:val="12"/>
        </w:rPr>
        <w:t>vivants</w:t>
      </w:r>
      <w:proofErr w:type="spellEnd"/>
      <w:r w:rsidRPr="00980ED8">
        <w:rPr>
          <w:sz w:val="12"/>
        </w:rPr>
        <w:t xml:space="preserve">’, the ‘microphysics’ of ‘cellular power’ (Foucault, 1995, pp. 194–222): all are dedicated to the transformation of time, reconstituted as the moral, economic, governmental dimension of being. But </w:t>
      </w:r>
      <w:r w:rsidRPr="00980ED8">
        <w:rPr>
          <w:rStyle w:val="StyleUnderline"/>
        </w:rPr>
        <w:t>the logic of the school is transposed into the</w:t>
      </w:r>
      <w:r>
        <w:rPr>
          <w:rStyle w:val="StyleUnderline"/>
        </w:rPr>
        <w:t xml:space="preserve"> </w:t>
      </w:r>
      <w:r w:rsidRPr="00980ED8">
        <w:rPr>
          <w:rStyle w:val="StyleUnderline"/>
        </w:rPr>
        <w:t>ameliorative term “education”, which reaches beyond the specific topography of the concrete</w:t>
      </w:r>
      <w:r>
        <w:rPr>
          <w:rStyle w:val="StyleUnderline"/>
        </w:rPr>
        <w:t xml:space="preserve"> </w:t>
      </w:r>
      <w:r w:rsidRPr="00980ED8">
        <w:rPr>
          <w:rStyle w:val="StyleUnderline"/>
        </w:rPr>
        <w:t>institution into social life in general, taking on the force of an enclosure without limits</w:t>
      </w:r>
      <w:r w:rsidRPr="00980ED8">
        <w:rPr>
          <w:sz w:val="12"/>
        </w:rPr>
        <w:t>. Let us be clear here: we do not accidentally conflate education and schooling. Rather, we claim that schooling is not only symptomatic, but emblematic of education itself. Education is not a pure and redemptive concept that has been perverted into the form of the school; simply it exists as schooling in its most palpable and manifest form (</w:t>
      </w:r>
      <w:proofErr w:type="spellStart"/>
      <w:r w:rsidRPr="00980ED8">
        <w:rPr>
          <w:sz w:val="12"/>
        </w:rPr>
        <w:t>Peim</w:t>
      </w:r>
      <w:proofErr w:type="spellEnd"/>
      <w:r w:rsidRPr="00980ED8">
        <w:rPr>
          <w:sz w:val="12"/>
        </w:rPr>
        <w:t xml:space="preserve">, 2013, 2018, 2020; Stock, 2019, 2020, 2021). In turn, we view Education as functioning in an abstract or ‘metaphysical’ (Stock, 2019, p. 410) space, a dominant conceptual form that many educationalists aspire to in their critique, at the same time as it does in ‘local manifestations’ (Morton, 2013, p. 1) as that of the material object of the school. It is because of its phasing existence in these two </w:t>
      </w:r>
      <w:proofErr w:type="spellStart"/>
      <w:r w:rsidRPr="00980ED8">
        <w:rPr>
          <w:sz w:val="12"/>
        </w:rPr>
        <w:t>spatio</w:t>
      </w:r>
      <w:proofErr w:type="spellEnd"/>
      <w:r w:rsidRPr="00980ED8">
        <w:rPr>
          <w:sz w:val="12"/>
        </w:rPr>
        <w:t xml:space="preserve">-temporal planes that Morton’s thinking about </w:t>
      </w:r>
      <w:proofErr w:type="spellStart"/>
      <w:r w:rsidRPr="00980ED8">
        <w:rPr>
          <w:sz w:val="12"/>
        </w:rPr>
        <w:t>hyperobjects</w:t>
      </w:r>
      <w:proofErr w:type="spellEnd"/>
      <w:r w:rsidRPr="00980ED8">
        <w:rPr>
          <w:sz w:val="12"/>
        </w:rPr>
        <w:t xml:space="preserve"> will prove useful for our critique. 6 N. PEIM AND N. STOCK </w:t>
      </w:r>
      <w:r w:rsidRPr="00980ED8">
        <w:rPr>
          <w:rStyle w:val="StyleUnderline"/>
        </w:rPr>
        <w:t xml:space="preserve">While educational thinking currently assumes a </w:t>
      </w:r>
      <w:r w:rsidRPr="00980ED8">
        <w:rPr>
          <w:rStyle w:val="Emphasis"/>
        </w:rPr>
        <w:t>steady-state condition</w:t>
      </w:r>
      <w:r w:rsidRPr="00980ED8">
        <w:rPr>
          <w:rStyle w:val="StyleUnderline"/>
        </w:rPr>
        <w:t xml:space="preserve"> for the world, Morton’s</w:t>
      </w:r>
      <w:r>
        <w:rPr>
          <w:rStyle w:val="StyleUnderline"/>
        </w:rPr>
        <w:t xml:space="preserve"> </w:t>
      </w:r>
      <w:r w:rsidRPr="00980ED8">
        <w:rPr>
          <w:rStyle w:val="Emphasis"/>
        </w:rPr>
        <w:t>ontological stance suggests crisis and unparalleled urgency</w:t>
      </w:r>
      <w:r w:rsidRPr="00980ED8">
        <w:rPr>
          <w:rStyle w:val="StyleUnderline"/>
        </w:rPr>
        <w:t>. This perspective implicitly at least</w:t>
      </w:r>
      <w:r>
        <w:rPr>
          <w:rStyle w:val="StyleUnderline"/>
        </w:rPr>
        <w:t xml:space="preserve"> </w:t>
      </w:r>
      <w:r w:rsidRPr="00980ED8">
        <w:rPr>
          <w:rStyle w:val="StyleUnderline"/>
        </w:rPr>
        <w:t xml:space="preserve">makes a call for a properly radical rethinking of perspectives, </w:t>
      </w:r>
      <w:proofErr w:type="gramStart"/>
      <w:r w:rsidRPr="00980ED8">
        <w:rPr>
          <w:rStyle w:val="StyleUnderline"/>
        </w:rPr>
        <w:t>priorities</w:t>
      </w:r>
      <w:proofErr w:type="gramEnd"/>
      <w:r w:rsidRPr="00980ED8">
        <w:rPr>
          <w:rStyle w:val="StyleUnderline"/>
        </w:rPr>
        <w:t xml:space="preserve"> and purposes. Almost all</w:t>
      </w:r>
      <w:r>
        <w:rPr>
          <w:rStyle w:val="StyleUnderline"/>
        </w:rPr>
        <w:t xml:space="preserve"> </w:t>
      </w:r>
      <w:r w:rsidRPr="00980ED8">
        <w:rPr>
          <w:rStyle w:val="StyleUnderline"/>
        </w:rPr>
        <w:t xml:space="preserve">educational philosophy writes in a conditional tense that is predicated on there being a </w:t>
      </w:r>
      <w:proofErr w:type="spellStart"/>
      <w:r w:rsidRPr="00980ED8">
        <w:rPr>
          <w:rStyle w:val="StyleUnderline"/>
        </w:rPr>
        <w:t>neverending</w:t>
      </w:r>
      <w:proofErr w:type="spellEnd"/>
      <w:r w:rsidRPr="00980ED8">
        <w:rPr>
          <w:rStyle w:val="StyleUnderline"/>
        </w:rPr>
        <w:t xml:space="preserve"> future. </w:t>
      </w:r>
      <w:r w:rsidRPr="00980ED8">
        <w:rPr>
          <w:sz w:val="12"/>
        </w:rPr>
        <w:t xml:space="preserve">Indeed, Education more broadly ‘is always being purported as the apparatus that will allow us to reach a utopic future. It </w:t>
      </w:r>
      <w:r w:rsidRPr="00980ED8">
        <w:rPr>
          <w:rStyle w:val="StyleUnderline"/>
        </w:rPr>
        <w:t>is the tool that will offer us light and wrench us from</w:t>
      </w:r>
      <w:r>
        <w:rPr>
          <w:rStyle w:val="StyleUnderline"/>
        </w:rPr>
        <w:t xml:space="preserve"> </w:t>
      </w:r>
      <w:r w:rsidRPr="00980ED8">
        <w:rPr>
          <w:rStyle w:val="StyleUnderline"/>
        </w:rPr>
        <w:t>the darkness’ (Stock, 2021, p. 151), and yet ‘it is today clear that the image of the future posited</w:t>
      </w:r>
      <w:r>
        <w:rPr>
          <w:rStyle w:val="StyleUnderline"/>
        </w:rPr>
        <w:t xml:space="preserve"> </w:t>
      </w:r>
      <w:r w:rsidRPr="00980ED8">
        <w:rPr>
          <w:rStyle w:val="StyleUnderline"/>
        </w:rPr>
        <w:t>in education has fallen out of synch with the outside or inhuman thought of ecocatastrophe, or</w:t>
      </w:r>
      <w:r>
        <w:rPr>
          <w:rStyle w:val="StyleUnderline"/>
        </w:rPr>
        <w:t xml:space="preserve"> </w:t>
      </w:r>
      <w:r w:rsidRPr="00980ED8">
        <w:rPr>
          <w:rStyle w:val="StyleUnderline"/>
        </w:rPr>
        <w:t>rather, the condition of our being perceived from the inhuman vantage (geological, volcanological, cosmological, etc.) of a planet destined to go on without us’ (</w:t>
      </w:r>
      <w:proofErr w:type="spellStart"/>
      <w:r w:rsidRPr="00980ED8">
        <w:rPr>
          <w:sz w:val="12"/>
        </w:rPr>
        <w:t>Wallin</w:t>
      </w:r>
      <w:proofErr w:type="spellEnd"/>
      <w:r w:rsidRPr="00980ED8">
        <w:rPr>
          <w:sz w:val="12"/>
        </w:rPr>
        <w:t xml:space="preserve">, 2017, p. 1100). </w:t>
      </w:r>
      <w:r w:rsidRPr="00980ED8">
        <w:rPr>
          <w:rStyle w:val="StyleUnderline"/>
        </w:rPr>
        <w:t>Much of this ingrained, unthinking thought is implicitly predicated on the idea that “things can</w:t>
      </w:r>
      <w:r>
        <w:rPr>
          <w:rStyle w:val="StyleUnderline"/>
        </w:rPr>
        <w:t xml:space="preserve"> </w:t>
      </w:r>
      <w:r w:rsidRPr="00980ED8">
        <w:rPr>
          <w:rStyle w:val="StyleUnderline"/>
        </w:rPr>
        <w:t>only get better”, and that the essence of education, separated out from its fallen apparatuses,</w:t>
      </w:r>
      <w:r>
        <w:rPr>
          <w:rStyle w:val="StyleUnderline"/>
        </w:rPr>
        <w:t xml:space="preserve"> </w:t>
      </w:r>
      <w:r w:rsidRPr="00980ED8">
        <w:rPr>
          <w:rStyle w:val="StyleUnderline"/>
        </w:rPr>
        <w:t>must be the central feature of a humanism that sees its future as boundless without ever subjecting that essential idea to examination.</w:t>
      </w:r>
      <w:r w:rsidRPr="00980ED8">
        <w:rPr>
          <w:sz w:val="12"/>
        </w:rPr>
        <w:t xml:space="preserve"> In other words, the current, ontological condition in relation to </w:t>
      </w:r>
      <w:r w:rsidRPr="00980ED8">
        <w:rPr>
          <w:rStyle w:val="StyleUnderline"/>
        </w:rPr>
        <w:t>education’s understanding</w:t>
      </w:r>
      <w:r w:rsidRPr="00980ED8">
        <w:rPr>
          <w:sz w:val="12"/>
        </w:rPr>
        <w:t xml:space="preserve"> of itself and educational thinking in general </w:t>
      </w:r>
      <w:r w:rsidRPr="00980ED8">
        <w:rPr>
          <w:rStyle w:val="StyleUnderline"/>
        </w:rPr>
        <w:t>is one of</w:t>
      </w:r>
      <w:r>
        <w:rPr>
          <w:rStyle w:val="StyleUnderline"/>
        </w:rPr>
        <w:t xml:space="preserve"> </w:t>
      </w:r>
      <w:r w:rsidRPr="00980ED8">
        <w:rPr>
          <w:rStyle w:val="StyleUnderline"/>
        </w:rPr>
        <w:t>unthinking stasis.</w:t>
      </w:r>
      <w:r w:rsidRPr="00980ED8">
        <w:rPr>
          <w:sz w:val="12"/>
        </w:rPr>
        <w:t xml:space="preserve"> By contrast, </w:t>
      </w:r>
      <w:r w:rsidRPr="00980ED8">
        <w:rPr>
          <w:rStyle w:val="Emphasis"/>
        </w:rPr>
        <w:t>Morton’s work calls into question these assumptions about both</w:t>
      </w:r>
      <w:r>
        <w:rPr>
          <w:rStyle w:val="Emphasis"/>
        </w:rPr>
        <w:t xml:space="preserve"> </w:t>
      </w:r>
      <w:r w:rsidRPr="00980ED8">
        <w:rPr>
          <w:rStyle w:val="Emphasis"/>
        </w:rPr>
        <w:t>the nature of education and its potential future.</w:t>
      </w:r>
      <w:r>
        <w:rPr>
          <w:rStyle w:val="Emphasis"/>
        </w:rPr>
        <w:t xml:space="preserve"> </w:t>
      </w:r>
      <w:r w:rsidRPr="00980ED8">
        <w:rPr>
          <w:sz w:val="12"/>
        </w:rPr>
        <w:t xml:space="preserve">Conventional wisdom to counteract this problem is to educate the people about the issues that affect them, but </w:t>
      </w:r>
      <w:proofErr w:type="spellStart"/>
      <w:r w:rsidRPr="00980ED8">
        <w:rPr>
          <w:rStyle w:val="StyleUnderline"/>
        </w:rPr>
        <w:t>Saari</w:t>
      </w:r>
      <w:proofErr w:type="spellEnd"/>
      <w:r w:rsidRPr="00980ED8">
        <w:rPr>
          <w:rStyle w:val="StyleUnderline"/>
        </w:rPr>
        <w:t xml:space="preserve"> &amp; Mullen rightly identify the problem with </w:t>
      </w:r>
      <w:proofErr w:type="spellStart"/>
      <w:r w:rsidRPr="00980ED8">
        <w:rPr>
          <w:rStyle w:val="StyleUnderline"/>
        </w:rPr>
        <w:t>minimising</w:t>
      </w:r>
      <w:proofErr w:type="spellEnd"/>
      <w:r w:rsidRPr="00980ED8">
        <w:rPr>
          <w:rStyle w:val="StyleUnderline"/>
        </w:rPr>
        <w:t xml:space="preserve"> ecological issues, even</w:t>
      </w:r>
      <w:r>
        <w:rPr>
          <w:rStyle w:val="StyleUnderline"/>
        </w:rPr>
        <w:t xml:space="preserve"> </w:t>
      </w:r>
      <w:r w:rsidRPr="00980ED8">
        <w:rPr>
          <w:rStyle w:val="StyleUnderline"/>
        </w:rPr>
        <w:t>the seemingly absurd ones like the end of the world, into the notion of a school curriculum:</w:t>
      </w:r>
      <w:r>
        <w:rPr>
          <w:rStyle w:val="StyleUnderline"/>
        </w:rPr>
        <w:t xml:space="preserve"> </w:t>
      </w:r>
      <w:r w:rsidRPr="00980ED8">
        <w:rPr>
          <w:rStyle w:val="StyleUnderline"/>
        </w:rPr>
        <w:t>…modern schools have inculcated modes of splitting human experience into different schooling subjects</w:t>
      </w:r>
      <w:r>
        <w:rPr>
          <w:rStyle w:val="StyleUnderline"/>
        </w:rPr>
        <w:t xml:space="preserve"> </w:t>
      </w:r>
      <w:r w:rsidRPr="00980ED8">
        <w:rPr>
          <w:rStyle w:val="StyleUnderline"/>
        </w:rPr>
        <w:t>and organizing them into isolated grids of time and space, which further dissolve the relationship with the</w:t>
      </w:r>
      <w:r>
        <w:rPr>
          <w:rStyle w:val="StyleUnderline"/>
        </w:rPr>
        <w:t xml:space="preserve"> </w:t>
      </w:r>
      <w:r w:rsidRPr="00980ED8">
        <w:rPr>
          <w:rStyle w:val="StyleUnderline"/>
        </w:rPr>
        <w:t>local</w:t>
      </w:r>
      <w:r w:rsidRPr="00980ED8">
        <w:rPr>
          <w:sz w:val="12"/>
        </w:rPr>
        <w:t xml:space="preserve">. As a result, </w:t>
      </w:r>
      <w:r w:rsidRPr="00980ED8">
        <w:rPr>
          <w:rStyle w:val="StyleUnderline"/>
        </w:rPr>
        <w:t>ecological problems like global warming may become isolated and intellectualized by</w:t>
      </w:r>
      <w:r>
        <w:rPr>
          <w:rStyle w:val="StyleUnderline"/>
        </w:rPr>
        <w:t xml:space="preserve"> </w:t>
      </w:r>
      <w:r w:rsidRPr="00980ED8">
        <w:rPr>
          <w:rStyle w:val="StyleUnderline"/>
        </w:rPr>
        <w:t>framing them in abstract biological and geographical discourses and by dealing with decontextualized</w:t>
      </w:r>
      <w:r>
        <w:rPr>
          <w:rStyle w:val="StyleUnderline"/>
        </w:rPr>
        <w:t xml:space="preserve"> </w:t>
      </w:r>
      <w:r w:rsidRPr="00980ED8">
        <w:rPr>
          <w:rStyle w:val="StyleUnderline"/>
        </w:rPr>
        <w:t>macro-scale concerns that have little to do with how a student might experience their immediate human</w:t>
      </w:r>
      <w:r>
        <w:rPr>
          <w:rStyle w:val="StyleUnderline"/>
        </w:rPr>
        <w:t xml:space="preserve"> </w:t>
      </w:r>
      <w:r w:rsidRPr="00980ED8">
        <w:rPr>
          <w:rStyle w:val="StyleUnderline"/>
        </w:rPr>
        <w:t xml:space="preserve">and more-than-human community </w:t>
      </w:r>
      <w:r w:rsidRPr="00980ED8">
        <w:rPr>
          <w:sz w:val="12"/>
        </w:rPr>
        <w:t xml:space="preserve">(2020, p. 1468) They contest that a </w:t>
      </w:r>
      <w:r w:rsidRPr="00980ED8">
        <w:rPr>
          <w:rStyle w:val="StyleUnderline"/>
        </w:rPr>
        <w:t>re-</w:t>
      </w:r>
      <w:proofErr w:type="spellStart"/>
      <w:r w:rsidRPr="00980ED8">
        <w:rPr>
          <w:rStyle w:val="StyleUnderline"/>
        </w:rPr>
        <w:t>ontologising</w:t>
      </w:r>
      <w:proofErr w:type="spellEnd"/>
      <w:r w:rsidRPr="00980ED8">
        <w:rPr>
          <w:rStyle w:val="StyleUnderline"/>
        </w:rPr>
        <w:t xml:space="preserve"> of the affected place is more powerful than attempting to</w:t>
      </w:r>
      <w:r>
        <w:rPr>
          <w:rStyle w:val="StyleUnderline"/>
        </w:rPr>
        <w:t xml:space="preserve"> </w:t>
      </w:r>
      <w:r w:rsidRPr="00980ED8">
        <w:rPr>
          <w:rStyle w:val="StyleUnderline"/>
        </w:rPr>
        <w:t>educate individuals about the issues that affect them, or that an engagement with ‘Speculative</w:t>
      </w:r>
      <w:r>
        <w:rPr>
          <w:rStyle w:val="StyleUnderline"/>
        </w:rPr>
        <w:t xml:space="preserve"> </w:t>
      </w:r>
      <w:r w:rsidRPr="00980ED8">
        <w:rPr>
          <w:rStyle w:val="StyleUnderline"/>
        </w:rPr>
        <w:t>fictions like zombie narratives and dystopian futures can be a helpful mode of beginning to</w:t>
      </w:r>
      <w:r>
        <w:rPr>
          <w:rStyle w:val="StyleUnderline"/>
        </w:rPr>
        <w:t xml:space="preserve"> </w:t>
      </w:r>
      <w:r w:rsidRPr="00980ED8">
        <w:rPr>
          <w:rStyle w:val="StyleUnderline"/>
        </w:rPr>
        <w:t>work-through the social and psychic imaginaries in which we humans are ontologically and ethically privileged and prioritized’ (</w:t>
      </w:r>
      <w:proofErr w:type="spellStart"/>
      <w:r w:rsidRPr="00980ED8">
        <w:rPr>
          <w:rStyle w:val="StyleUnderline"/>
        </w:rPr>
        <w:t>Saari</w:t>
      </w:r>
      <w:proofErr w:type="spellEnd"/>
      <w:r w:rsidRPr="00980ED8">
        <w:rPr>
          <w:rStyle w:val="StyleUnderline"/>
        </w:rPr>
        <w:t xml:space="preserve"> &amp; Mullen, 2020, p. 1474). We agree with these solutions</w:t>
      </w:r>
      <w:r>
        <w:rPr>
          <w:rStyle w:val="StyleUnderline"/>
        </w:rPr>
        <w:t xml:space="preserve"> </w:t>
      </w:r>
      <w:r w:rsidRPr="00980ED8">
        <w:rPr>
          <w:rStyle w:val="StyleUnderline"/>
        </w:rPr>
        <w:t>that try and step outside of education and look to the broader ontologies of the world around</w:t>
      </w:r>
      <w:r>
        <w:rPr>
          <w:rStyle w:val="StyleUnderline"/>
        </w:rPr>
        <w:t xml:space="preserve"> </w:t>
      </w:r>
      <w:r w:rsidRPr="00980ED8">
        <w:rPr>
          <w:rStyle w:val="StyleUnderline"/>
        </w:rPr>
        <w:t>them. Indeed, ‘Acknowledging and expressing difficult experiences of dark places rather than</w:t>
      </w:r>
      <w:r>
        <w:rPr>
          <w:rStyle w:val="StyleUnderline"/>
        </w:rPr>
        <w:t xml:space="preserve"> </w:t>
      </w:r>
      <w:r w:rsidRPr="00980ED8">
        <w:rPr>
          <w:rStyle w:val="StyleUnderline"/>
        </w:rPr>
        <w:t>suppressing them in education is crucial for ecological engagement’ (</w:t>
      </w:r>
      <w:proofErr w:type="spellStart"/>
      <w:r w:rsidRPr="00980ED8">
        <w:rPr>
          <w:rStyle w:val="StyleUnderline"/>
        </w:rPr>
        <w:t>Saari</w:t>
      </w:r>
      <w:proofErr w:type="spellEnd"/>
      <w:r w:rsidRPr="00980ED8">
        <w:rPr>
          <w:rStyle w:val="StyleUnderline"/>
        </w:rPr>
        <w:t xml:space="preserve"> &amp; Mullen, 2020,</w:t>
      </w:r>
      <w:r>
        <w:rPr>
          <w:rStyle w:val="StyleUnderline"/>
        </w:rPr>
        <w:t xml:space="preserve"> </w:t>
      </w:r>
      <w:r w:rsidRPr="00980ED8">
        <w:rPr>
          <w:rStyle w:val="StyleUnderline"/>
        </w:rPr>
        <w:t>p. 1474). What we call for, though, is an interrogation of the object of education itself, a vital</w:t>
      </w:r>
      <w:r>
        <w:rPr>
          <w:rStyle w:val="StyleUnderline"/>
        </w:rPr>
        <w:t xml:space="preserve"> </w:t>
      </w:r>
      <w:proofErr w:type="spellStart"/>
      <w:r w:rsidRPr="00980ED8">
        <w:rPr>
          <w:rStyle w:val="StyleUnderline"/>
        </w:rPr>
        <w:t>endeavour</w:t>
      </w:r>
      <w:proofErr w:type="spellEnd"/>
      <w:r w:rsidRPr="00980ED8">
        <w:rPr>
          <w:rStyle w:val="StyleUnderline"/>
        </w:rPr>
        <w:t xml:space="preserve"> to be acted upon before (perhaps futile) attempts to move outside of it.</w:t>
      </w:r>
      <w:r>
        <w:rPr>
          <w:rStyle w:val="StyleUnderline"/>
        </w:rPr>
        <w:t xml:space="preserve"> </w:t>
      </w:r>
      <w:r w:rsidRPr="00980ED8">
        <w:rPr>
          <w:sz w:val="12"/>
        </w:rPr>
        <w:t xml:space="preserve">Education as a </w:t>
      </w:r>
      <w:proofErr w:type="spellStart"/>
      <w:r w:rsidRPr="00980ED8">
        <w:rPr>
          <w:sz w:val="12"/>
        </w:rPr>
        <w:t>hyperobject</w:t>
      </w:r>
      <w:proofErr w:type="spellEnd"/>
      <w:r w:rsidRPr="00980ED8">
        <w:rPr>
          <w:sz w:val="12"/>
        </w:rPr>
        <w:t xml:space="preserve"> </w:t>
      </w:r>
      <w:proofErr w:type="gramStart"/>
      <w:r w:rsidRPr="00980ED8">
        <w:rPr>
          <w:sz w:val="12"/>
        </w:rPr>
        <w:t>To</w:t>
      </w:r>
      <w:proofErr w:type="gramEnd"/>
      <w:r w:rsidRPr="00980ED8">
        <w:rPr>
          <w:sz w:val="12"/>
        </w:rPr>
        <w:t xml:space="preserve"> reiterate, for Morton, as for others, of course, ecological catastrophe signals an unprecedented time of extreme crisis that involves changes to the geological structure of the earth affected by nuclear tests that will outlast any reasonable calculation of the lifespan of the human species. The high rates of extinction of other species and the destruction of ecosystems brought about through various human activities emanate from the rationalized spread of agriculture, the use of fossil fuels and in general the </w:t>
      </w:r>
      <w:proofErr w:type="spellStart"/>
      <w:r w:rsidRPr="00980ED8">
        <w:rPr>
          <w:sz w:val="12"/>
        </w:rPr>
        <w:t>supervention</w:t>
      </w:r>
      <w:proofErr w:type="spellEnd"/>
      <w:r w:rsidRPr="00980ED8">
        <w:rPr>
          <w:sz w:val="12"/>
        </w:rPr>
        <w:t xml:space="preserve"> of an ethic of resource exploitation that seems very difficult to reverse. The exponential acceleration of </w:t>
      </w:r>
      <w:proofErr w:type="gramStart"/>
      <w:r w:rsidRPr="00980ED8">
        <w:rPr>
          <w:sz w:val="12"/>
        </w:rPr>
        <w:t>processes aforementioned, that</w:t>
      </w:r>
      <w:proofErr w:type="gramEnd"/>
      <w:r w:rsidRPr="00980ED8">
        <w:rPr>
          <w:sz w:val="12"/>
        </w:rPr>
        <w:t xml:space="preserve"> of ‘technological </w:t>
      </w:r>
      <w:proofErr w:type="spellStart"/>
      <w:r w:rsidRPr="00980ED8">
        <w:rPr>
          <w:sz w:val="12"/>
        </w:rPr>
        <w:t>enframing</w:t>
      </w:r>
      <w:proofErr w:type="spellEnd"/>
      <w:r w:rsidRPr="00980ED8">
        <w:rPr>
          <w:sz w:val="12"/>
        </w:rPr>
        <w:t xml:space="preserve">’ (Heidegger, 1977), has only served to solidify the looming extinction. The very forces that have driven modernity, including technological and social changes implicated in the great transformation and in the burgeoning of technological </w:t>
      </w:r>
      <w:proofErr w:type="spellStart"/>
      <w:r w:rsidRPr="00980ED8">
        <w:rPr>
          <w:sz w:val="12"/>
        </w:rPr>
        <w:t>enframing</w:t>
      </w:r>
      <w:proofErr w:type="spellEnd"/>
      <w:r w:rsidRPr="00980ED8">
        <w:rPr>
          <w:sz w:val="12"/>
        </w:rPr>
        <w:t xml:space="preserve"> are abundantly visible in the contemporary condition of education. That this condition is not recognized EDUCATIONAL PHILOSOPHY AND THEORY 7 by educational studies and philosophy of education is a function of the idealist split between the fallen, manifest form of education and the supposedly unlocked potential it possesses. Indeed, ‘education as essential for the salvation of the world or as standing in need of redemption from its fallen, bureaucratic contemporary condition </w:t>
      </w:r>
      <w:proofErr w:type="gramStart"/>
      <w:r w:rsidRPr="00980ED8">
        <w:rPr>
          <w:sz w:val="12"/>
        </w:rPr>
        <w:t>in order to</w:t>
      </w:r>
      <w:proofErr w:type="gramEnd"/>
      <w:r w:rsidRPr="00980ED8">
        <w:rPr>
          <w:sz w:val="12"/>
        </w:rPr>
        <w:t xml:space="preserve"> fulfil its properly redemptive mission’ (</w:t>
      </w:r>
      <w:proofErr w:type="spellStart"/>
      <w:r w:rsidRPr="00980ED8">
        <w:rPr>
          <w:sz w:val="12"/>
        </w:rPr>
        <w:t>Peim</w:t>
      </w:r>
      <w:proofErr w:type="spellEnd"/>
      <w:r w:rsidRPr="00980ED8">
        <w:rPr>
          <w:sz w:val="12"/>
        </w:rPr>
        <w:t xml:space="preserve">, 2020, p. 4). </w:t>
      </w:r>
      <w:r w:rsidRPr="00980ED8">
        <w:rPr>
          <w:rStyle w:val="StyleUnderline"/>
        </w:rPr>
        <w:t>Educational research ultimately claims that ‘although it is not yet perfect and “times are changing”, more meddling and refinement will allow us to reach… light</w:t>
      </w:r>
      <w:r>
        <w:rPr>
          <w:rStyle w:val="StyleUnderline"/>
        </w:rPr>
        <w:t xml:space="preserve"> </w:t>
      </w:r>
      <w:r w:rsidRPr="00980ED8">
        <w:rPr>
          <w:rStyle w:val="StyleUnderline"/>
        </w:rPr>
        <w:t>through Education’ (Stock, 2021, p. 153).</w:t>
      </w:r>
      <w:r>
        <w:rPr>
          <w:rStyle w:val="StyleUnderline"/>
        </w:rPr>
        <w:t xml:space="preserve"> </w:t>
      </w:r>
      <w:r w:rsidRPr="00980ED8">
        <w:rPr>
          <w:rStyle w:val="StyleUnderline"/>
        </w:rPr>
        <w:t xml:space="preserve">But this view of education is precisely what allows it to act in the manner of a </w:t>
      </w:r>
      <w:proofErr w:type="spellStart"/>
      <w:r w:rsidRPr="00980ED8">
        <w:rPr>
          <w:rStyle w:val="StyleUnderline"/>
        </w:rPr>
        <w:t>hyperobject</w:t>
      </w:r>
      <w:proofErr w:type="spellEnd"/>
      <w:r w:rsidRPr="00980ED8">
        <w:rPr>
          <w:rStyle w:val="StyleUnderline"/>
        </w:rPr>
        <w:t>:</w:t>
      </w:r>
      <w:r>
        <w:rPr>
          <w:rStyle w:val="StyleUnderline"/>
        </w:rPr>
        <w:t xml:space="preserve"> </w:t>
      </w:r>
      <w:r w:rsidRPr="00980ED8">
        <w:rPr>
          <w:rStyle w:val="StyleUnderline"/>
        </w:rPr>
        <w:t xml:space="preserve">impossible to grasp in its tentacular, capillary form, difficult to engage </w:t>
      </w:r>
      <w:proofErr w:type="gramStart"/>
      <w:r w:rsidRPr="00980ED8">
        <w:rPr>
          <w:rStyle w:val="StyleUnderline"/>
        </w:rPr>
        <w:t>with as a whole, a</w:t>
      </w:r>
      <w:proofErr w:type="gramEnd"/>
      <w:r w:rsidRPr="00980ED8">
        <w:rPr>
          <w:rStyle w:val="StyleUnderline"/>
        </w:rPr>
        <w:t xml:space="preserve"> phenomenon that operates on a scale that is impervious to specific interventions or reforms and</w:t>
      </w:r>
      <w:r>
        <w:rPr>
          <w:rStyle w:val="StyleUnderline"/>
        </w:rPr>
        <w:t xml:space="preserve"> </w:t>
      </w:r>
      <w:r w:rsidRPr="00980ED8">
        <w:rPr>
          <w:rStyle w:val="StyleUnderline"/>
        </w:rPr>
        <w:t>that, in its ubiquity and its dominating will to power, is beyond the redemption so dearly prized</w:t>
      </w:r>
      <w:r>
        <w:rPr>
          <w:rStyle w:val="StyleUnderline"/>
        </w:rPr>
        <w:t xml:space="preserve"> </w:t>
      </w:r>
      <w:r w:rsidRPr="00980ED8">
        <w:rPr>
          <w:rStyle w:val="StyleUnderline"/>
        </w:rPr>
        <w:t>by educational theorists. Education today represents the triumph of an utterly invasive and</w:t>
      </w:r>
      <w:r>
        <w:rPr>
          <w:rStyle w:val="StyleUnderline"/>
        </w:rPr>
        <w:t xml:space="preserve"> </w:t>
      </w:r>
      <w:r w:rsidRPr="00980ED8">
        <w:rPr>
          <w:rStyle w:val="StyleUnderline"/>
        </w:rPr>
        <w:t>intractable biopower.</w:t>
      </w:r>
      <w:r w:rsidRPr="00980ED8">
        <w:rPr>
          <w:sz w:val="12"/>
        </w:rPr>
        <w:t xml:space="preserve"> And yet education, within education studies particularly but by no means exclusively, has come to be represented as the grounds for reform, </w:t>
      </w:r>
      <w:proofErr w:type="gramStart"/>
      <w:r w:rsidRPr="00980ED8">
        <w:rPr>
          <w:sz w:val="12"/>
        </w:rPr>
        <w:t>renewal</w:t>
      </w:r>
      <w:proofErr w:type="gramEnd"/>
      <w:r w:rsidRPr="00980ED8">
        <w:rPr>
          <w:sz w:val="12"/>
        </w:rPr>
        <w:t xml:space="preserve"> and redemption. This is particularly ironic, of course … And still, </w:t>
      </w:r>
      <w:r w:rsidRPr="00980ED8">
        <w:rPr>
          <w:rStyle w:val="StyleUnderline"/>
        </w:rPr>
        <w:t>just like common discourse surrounding plastic, one would think that education was an</w:t>
      </w:r>
      <w:r>
        <w:rPr>
          <w:rStyle w:val="StyleUnderline"/>
        </w:rPr>
        <w:t xml:space="preserve"> </w:t>
      </w:r>
      <w:r w:rsidRPr="00980ED8">
        <w:rPr>
          <w:rStyle w:val="StyleUnderline"/>
        </w:rPr>
        <w:t xml:space="preserve">unequivocally unified, </w:t>
      </w:r>
      <w:proofErr w:type="gramStart"/>
      <w:r w:rsidRPr="00980ED8">
        <w:rPr>
          <w:rStyle w:val="StyleUnderline"/>
        </w:rPr>
        <w:t>knowable</w:t>
      </w:r>
      <w:proofErr w:type="gramEnd"/>
      <w:r w:rsidRPr="00980ED8">
        <w:rPr>
          <w:rStyle w:val="StyleUnderline"/>
        </w:rPr>
        <w:t xml:space="preserve"> and ultimately reformable, manageable entity, subject to a logic of</w:t>
      </w:r>
      <w:r>
        <w:rPr>
          <w:rStyle w:val="StyleUnderline"/>
        </w:rPr>
        <w:t xml:space="preserve"> </w:t>
      </w:r>
      <w:r w:rsidRPr="00980ED8">
        <w:rPr>
          <w:rStyle w:val="StyleUnderline"/>
        </w:rPr>
        <w:t>reflection, improvement and ultimately redemption through the basically benign forces that animate</w:t>
      </w:r>
      <w:r>
        <w:rPr>
          <w:rStyle w:val="StyleUnderline"/>
        </w:rPr>
        <w:t xml:space="preserve"> </w:t>
      </w:r>
      <w:r w:rsidRPr="00980ED8">
        <w:rPr>
          <w:rStyle w:val="StyleUnderline"/>
        </w:rPr>
        <w:t>its essential spirit. This mythological dimension has become the overriding mode of presentation in</w:t>
      </w:r>
      <w:r>
        <w:rPr>
          <w:rStyle w:val="StyleUnderline"/>
        </w:rPr>
        <w:t xml:space="preserve"> </w:t>
      </w:r>
      <w:r w:rsidRPr="00980ED8">
        <w:rPr>
          <w:rStyle w:val="StyleUnderline"/>
        </w:rPr>
        <w:t>education studies in general. Even the sociologists, armed with voluminous evidence to illustrate how</w:t>
      </w:r>
      <w:r>
        <w:rPr>
          <w:rStyle w:val="StyleUnderline"/>
        </w:rPr>
        <w:t xml:space="preserve"> </w:t>
      </w:r>
      <w:r w:rsidRPr="00980ED8">
        <w:rPr>
          <w:rStyle w:val="StyleUnderline"/>
        </w:rPr>
        <w:t>education persistently enacts inequalities, insist on retaining this mythical element of redemption</w:t>
      </w:r>
      <w:r>
        <w:rPr>
          <w:rStyle w:val="StyleUnderline"/>
        </w:rPr>
        <w:t xml:space="preserve"> </w:t>
      </w:r>
      <w:r w:rsidRPr="00980ED8">
        <w:rPr>
          <w:sz w:val="12"/>
        </w:rPr>
        <w:t xml:space="preserve">(Reay, 2012). They are unable to concede that the humanist ideal they cling onto, of a purely enlightenment model of self-directing, potential-achieving; education is a shibboleth, albeit an essential one for the hitherto dominant mode of thinking that has increasingly come to enfold the world, becoming a decisive factor in the world order. </w:t>
      </w:r>
      <w:r w:rsidRPr="00980ED8">
        <w:rPr>
          <w:rStyle w:val="StyleUnderline"/>
        </w:rPr>
        <w:t>The endlessly deferred but endlessly desired and believed-in end</w:t>
      </w:r>
      <w:r>
        <w:rPr>
          <w:rStyle w:val="StyleUnderline"/>
        </w:rPr>
        <w:t xml:space="preserve"> </w:t>
      </w:r>
      <w:r w:rsidRPr="00980ED8">
        <w:rPr>
          <w:rStyle w:val="StyleUnderline"/>
        </w:rPr>
        <w:t xml:space="preserve">– of a redeemed education delivering on </w:t>
      </w:r>
      <w:proofErr w:type="spellStart"/>
      <w:r w:rsidRPr="00980ED8">
        <w:rPr>
          <w:rStyle w:val="StyleUnderline"/>
        </w:rPr>
        <w:t>self-fulfilment</w:t>
      </w:r>
      <w:proofErr w:type="spellEnd"/>
      <w:r w:rsidRPr="00980ED8">
        <w:rPr>
          <w:rStyle w:val="StyleUnderline"/>
        </w:rPr>
        <w:t>, equality and “the life worth living” – is of</w:t>
      </w:r>
      <w:r>
        <w:rPr>
          <w:rStyle w:val="StyleUnderline"/>
        </w:rPr>
        <w:t xml:space="preserve"> </w:t>
      </w:r>
      <w:r w:rsidRPr="00980ED8">
        <w:rPr>
          <w:rStyle w:val="StyleUnderline"/>
        </w:rPr>
        <w:t>course, as far away as ever, and yet the discourse must prevail, rendering the present deficiencies,</w:t>
      </w:r>
      <w:r>
        <w:rPr>
          <w:rStyle w:val="StyleUnderline"/>
        </w:rPr>
        <w:t xml:space="preserve"> </w:t>
      </w:r>
      <w:r w:rsidRPr="00980ED8">
        <w:rPr>
          <w:rStyle w:val="StyleUnderline"/>
        </w:rPr>
        <w:t xml:space="preserve">abundantly </w:t>
      </w:r>
      <w:proofErr w:type="gramStart"/>
      <w:r w:rsidRPr="00980ED8">
        <w:rPr>
          <w:rStyle w:val="StyleUnderline"/>
        </w:rPr>
        <w:t>recorded</w:t>
      </w:r>
      <w:proofErr w:type="gramEnd"/>
      <w:r w:rsidRPr="00980ED8">
        <w:rPr>
          <w:rStyle w:val="StyleUnderline"/>
        </w:rPr>
        <w:t xml:space="preserve"> and explained, tolerable, acceptable, necessary, even.</w:t>
      </w:r>
      <w:r>
        <w:rPr>
          <w:rStyle w:val="StyleUnderline"/>
        </w:rPr>
        <w:t xml:space="preserve"> </w:t>
      </w:r>
      <w:r w:rsidRPr="00980ED8">
        <w:rPr>
          <w:sz w:val="12"/>
        </w:rPr>
        <w:t xml:space="preserve">On this, admittedly unusual, yet surely undeniable, view, education as an essential function of biopower becomes ‘monstrous’ (Stock, 2019, p. 411), an echo of Morton’s theory of </w:t>
      </w:r>
      <w:proofErr w:type="spellStart"/>
      <w:r w:rsidRPr="00980ED8">
        <w:rPr>
          <w:sz w:val="12"/>
        </w:rPr>
        <w:t>hyperobjects</w:t>
      </w:r>
      <w:proofErr w:type="spellEnd"/>
      <w:r w:rsidRPr="00980ED8">
        <w:rPr>
          <w:sz w:val="12"/>
        </w:rPr>
        <w:t xml:space="preserve">. Morton notes how </w:t>
      </w:r>
      <w:proofErr w:type="spellStart"/>
      <w:r w:rsidRPr="00980ED8">
        <w:rPr>
          <w:sz w:val="12"/>
        </w:rPr>
        <w:t>hyperobjects</w:t>
      </w:r>
      <w:proofErr w:type="spellEnd"/>
      <w:r w:rsidRPr="00980ED8">
        <w:rPr>
          <w:sz w:val="12"/>
        </w:rPr>
        <w:t xml:space="preserve"> are ‘Cthulhu-like entities’ and are ‘not purely thinkable’ (2013, p. 64). They are a demonstrable monstrosity that we know is there but cannot exactly point to; it is ‘passing through my body from the edge of the universe’ (Morton, 2013, p. 64). Education as an apparatus of biopower too represents a monstrous and invasive infiltration. Globalized education, as the dominant carrier of biopower, becomes an ontological monster, a synthetic </w:t>
      </w:r>
      <w:proofErr w:type="spellStart"/>
      <w:r w:rsidRPr="00980ED8">
        <w:rPr>
          <w:sz w:val="12"/>
        </w:rPr>
        <w:t>hyperobject</w:t>
      </w:r>
      <w:proofErr w:type="spellEnd"/>
      <w:r w:rsidRPr="00980ED8">
        <w:rPr>
          <w:sz w:val="12"/>
        </w:rPr>
        <w:t xml:space="preserve">, enveloping everything in its specific vision of life. The minutiae of life are scrutinized, recorded, </w:t>
      </w:r>
      <w:proofErr w:type="gramStart"/>
      <w:r w:rsidRPr="00980ED8">
        <w:rPr>
          <w:sz w:val="12"/>
        </w:rPr>
        <w:t>assessed</w:t>
      </w:r>
      <w:proofErr w:type="gramEnd"/>
      <w:r w:rsidRPr="00980ED8">
        <w:rPr>
          <w:sz w:val="12"/>
        </w:rPr>
        <w:t xml:space="preserve"> and managed. We see the new world order of mobile university students flocking to prestigious Universities in the USA and UK, while prestigious educational institutions (such as Eton or Wellington College) literally replicate themselves in Egypt, </w:t>
      </w:r>
      <w:proofErr w:type="gramStart"/>
      <w:r w:rsidRPr="00980ED8">
        <w:rPr>
          <w:sz w:val="12"/>
        </w:rPr>
        <w:t>China</w:t>
      </w:r>
      <w:proofErr w:type="gramEnd"/>
      <w:r w:rsidRPr="00980ED8">
        <w:rPr>
          <w:sz w:val="12"/>
        </w:rPr>
        <w:t xml:space="preserve"> and India in a disturbing form of educational imperialism where forms of life become subject to the dominant regime of </w:t>
      </w:r>
      <w:proofErr w:type="spellStart"/>
      <w:r w:rsidRPr="00980ED8">
        <w:rPr>
          <w:sz w:val="12"/>
        </w:rPr>
        <w:t>curriculized</w:t>
      </w:r>
      <w:proofErr w:type="spellEnd"/>
      <w:r w:rsidRPr="00980ED8">
        <w:rPr>
          <w:sz w:val="12"/>
        </w:rPr>
        <w:t xml:space="preserve">, key-staged development. Indeed, even the “developing” world (countries such as Somalia and Eritrea often considered undeveloped, in part, because of their lack of mass education) is imitating Western models of schooling and embracing their ever-narrowing curricula. That entering this process destines them to the very lowest rank in the global educational hierarchy matters less than the fact that they are acceding to the power of education’s Cthulhu-like presence. This presence is, after all, ‘stuck’ (Morton, 2013, p. 29) to us, an inescapable cloaking of our Being: ‘Why? [It is] already here… always-already’ (Morton, 2013, p. 29). Education is very much an indelible part of our being-in-the-world that we, even if we wanted to, would be unable to dispense with. Education has been manufactured by us, but exists as something not man-made at all, as beyond the control or shaping of any individual or collective will, as an impersonal, implacable 8 N. PEIM AND N. STOCK force, just as the discovery of plutonium is man’s work, but the radioactive poisoning of the earth is far beyond our own capabilities to manage or control. Every human has brushed up against education, felt its fabric on their skin, indeed, under their skin, an encounter that makes an indelible mark, has lifelong effects that cannot be left behind; we are ‘hopelessly stuck to’ (Morton, 2013, p. 29) it after all. Whether we want it to or not, our time in education has critically ‘framed’ (Stock, 2019, p. 408) who we are and will project us into who we will be (Stock, 2019, p. 410). We are stuck to the notion that we must improve </w:t>
      </w:r>
      <w:proofErr w:type="gramStart"/>
      <w:r w:rsidRPr="00980ED8">
        <w:rPr>
          <w:sz w:val="12"/>
        </w:rPr>
        <w:t>ourselves,</w:t>
      </w:r>
      <w:proofErr w:type="gramEnd"/>
      <w:r w:rsidRPr="00980ED8">
        <w:rPr>
          <w:sz w:val="12"/>
        </w:rPr>
        <w:t xml:space="preserve"> our society, our world, and that education is the necessary path to this ever-receding condition of fulfilment. Education is thus, in Morton’s term, viscous, a fabric that has stuck to our skin like a polyester blazer left for too long on the radiator. </w:t>
      </w:r>
      <w:proofErr w:type="gramStart"/>
      <w:r w:rsidRPr="00980ED8">
        <w:rPr>
          <w:sz w:val="12"/>
        </w:rPr>
        <w:t>Consider also</w:t>
      </w:r>
      <w:proofErr w:type="gramEnd"/>
      <w:r w:rsidRPr="00980ED8">
        <w:rPr>
          <w:sz w:val="12"/>
        </w:rPr>
        <w:t xml:space="preserve"> the massive distribution of </w:t>
      </w:r>
      <w:proofErr w:type="spellStart"/>
      <w:r w:rsidRPr="00980ED8">
        <w:rPr>
          <w:sz w:val="12"/>
        </w:rPr>
        <w:t>hyperobjects</w:t>
      </w:r>
      <w:proofErr w:type="spellEnd"/>
      <w:r w:rsidRPr="00980ED8">
        <w:rPr>
          <w:sz w:val="12"/>
        </w:rPr>
        <w:t>, the way they exist in space and ‘timescales [that are] the horrifying, the terrifying, and the petrifying’ (Morton, 2013, p. 59), and further consider educational apparatuses in time and space. This constitutes a geographically and socially totalitarian condition. There is no hiding place from education. Temporally, education is characterized by its ancient provenance beginning at the beginning of civilization itself, on one hand, and by its interminable projection into a future that is completely unknowable. ‘The Great Pacific Garbage Patch’ (</w:t>
      </w:r>
      <w:proofErr w:type="spellStart"/>
      <w:r w:rsidRPr="00980ED8">
        <w:rPr>
          <w:sz w:val="12"/>
        </w:rPr>
        <w:t>Dautel</w:t>
      </w:r>
      <w:proofErr w:type="spellEnd"/>
      <w:r w:rsidRPr="00980ED8">
        <w:rPr>
          <w:sz w:val="12"/>
        </w:rPr>
        <w:t xml:space="preserve">, 2009, pp. 181–182), for example, is an ‘expansive “patch”’ of plastic rubbish, that ‘slowly breaks down, into smaller and smaller particles, without ever fully biodegrading’ </w:t>
      </w:r>
      <w:proofErr w:type="gramStart"/>
      <w:r w:rsidRPr="00980ED8">
        <w:rPr>
          <w:sz w:val="12"/>
        </w:rPr>
        <w:t>in the midst of</w:t>
      </w:r>
      <w:proofErr w:type="gramEnd"/>
      <w:r w:rsidRPr="00980ED8">
        <w:rPr>
          <w:sz w:val="12"/>
        </w:rPr>
        <w:t xml:space="preserve"> the Northern Pacific. The swirling gyres of the ocean have resulted in forming a body of plastic ‘twice the size of Texas’ (</w:t>
      </w:r>
      <w:proofErr w:type="spellStart"/>
      <w:r w:rsidRPr="00980ED8">
        <w:rPr>
          <w:sz w:val="12"/>
        </w:rPr>
        <w:t>Dautel</w:t>
      </w:r>
      <w:proofErr w:type="spellEnd"/>
      <w:r w:rsidRPr="00980ED8">
        <w:rPr>
          <w:sz w:val="12"/>
        </w:rPr>
        <w:t xml:space="preserve">, 2009, p. 183), some pieces of it dating back to 1944. This aquatic Goliath will continue to exist until the plastic completely biodegrades, a process that can take up five hundred years per piece of plastic. If plastic continues to flow into the Northern Pacific and be swept up in its gyres, The Great Pacific Garbage Patch will dominate that part of the ocean long after we have gone. And we are reminded, again, of education. Its contemporary constituent parts stretch back way beyond 1944 (the oldest school in the world, The King’s School in Canterbury, has been in operation since 597), and because of our desire to feed more money, time, space and worth into it, it shall only continue way beyond ourselves. We are left wondering if, when humans do become fossils in the ground, the King’s School will still be standing in Canterbury on top of us. Even as schools crumble and degrade like the Garbage Patch, though, the </w:t>
      </w:r>
      <w:proofErr w:type="spellStart"/>
      <w:r w:rsidRPr="00980ED8">
        <w:rPr>
          <w:sz w:val="12"/>
        </w:rPr>
        <w:t>hyperobject</w:t>
      </w:r>
      <w:proofErr w:type="spellEnd"/>
      <w:r w:rsidRPr="00980ED8">
        <w:rPr>
          <w:sz w:val="12"/>
        </w:rPr>
        <w:t xml:space="preserve"> education continues to haunt us. This totalizing and ‘petrifying’ (Morton, 2013, p. 59) temporality is evident also at the level of the individual. Education begins, in effect, from the moment of conception, </w:t>
      </w:r>
      <w:proofErr w:type="gramStart"/>
      <w:r w:rsidRPr="00980ED8">
        <w:rPr>
          <w:sz w:val="12"/>
        </w:rPr>
        <w:t>at the moment</w:t>
      </w:r>
      <w:proofErr w:type="gramEnd"/>
      <w:r w:rsidRPr="00980ED8">
        <w:rPr>
          <w:sz w:val="12"/>
        </w:rPr>
        <w:t xml:space="preserve"> when the subject-to-be comes under the scrutiny of a normative, official, “caring” gaze. From that point on, the development of the subject is monitored against a normative grid of development. Through the stages of the curriculum beyond into the more open spaces of lifelong learning, the individual must be charted as an educational project. Education, we know for sure, is here to stay with us (and past us) into the great abyss of beyond now. It has past the point of our horizon now; we cannot envision a future without it. This operates at the level of discourse. But </w:t>
      </w:r>
      <w:r w:rsidRPr="00980ED8">
        <w:rPr>
          <w:rStyle w:val="StyleUnderline"/>
        </w:rPr>
        <w:t>it is evident too in education’s material,</w:t>
      </w:r>
      <w:r>
        <w:rPr>
          <w:rStyle w:val="StyleUnderline"/>
        </w:rPr>
        <w:t xml:space="preserve"> </w:t>
      </w:r>
      <w:r w:rsidRPr="00980ED8">
        <w:rPr>
          <w:rStyle w:val="StyleUnderline"/>
        </w:rPr>
        <w:t xml:space="preserve">ubiquitous distribution in space, </w:t>
      </w:r>
      <w:proofErr w:type="spellStart"/>
      <w:r w:rsidRPr="00980ED8">
        <w:rPr>
          <w:rStyle w:val="StyleUnderline"/>
        </w:rPr>
        <w:t>globalised</w:t>
      </w:r>
      <w:proofErr w:type="spellEnd"/>
      <w:r w:rsidRPr="00980ED8">
        <w:rPr>
          <w:rStyle w:val="StyleUnderline"/>
        </w:rPr>
        <w:t xml:space="preserve"> into the furthest reaches, now occupying even the places</w:t>
      </w:r>
      <w:r>
        <w:rPr>
          <w:rStyle w:val="StyleUnderline"/>
        </w:rPr>
        <w:t xml:space="preserve"> </w:t>
      </w:r>
      <w:r w:rsidRPr="00980ED8">
        <w:rPr>
          <w:rStyle w:val="StyleUnderline"/>
        </w:rPr>
        <w:t>that it has no welcome in, reaching far across the earth in different (and the same) guises, but also</w:t>
      </w:r>
      <w:r>
        <w:rPr>
          <w:rStyle w:val="StyleUnderline"/>
        </w:rPr>
        <w:t xml:space="preserve"> </w:t>
      </w:r>
      <w:r w:rsidRPr="00980ED8">
        <w:rPr>
          <w:rStyle w:val="StyleUnderline"/>
        </w:rPr>
        <w:t xml:space="preserve">distributed amongst </w:t>
      </w:r>
      <w:proofErr w:type="gramStart"/>
      <w:r w:rsidRPr="00980ED8">
        <w:rPr>
          <w:rStyle w:val="StyleUnderline"/>
        </w:rPr>
        <w:t>each and every</w:t>
      </w:r>
      <w:proofErr w:type="gramEnd"/>
      <w:r w:rsidRPr="00980ED8">
        <w:rPr>
          <w:rStyle w:val="StyleUnderline"/>
        </w:rPr>
        <w:t xml:space="preserve"> one of us as completely personal.</w:t>
      </w:r>
      <w:r>
        <w:rPr>
          <w:rStyle w:val="StyleUnderline"/>
        </w:rPr>
        <w:t xml:space="preserve"> </w:t>
      </w:r>
      <w:r w:rsidRPr="00980ED8">
        <w:rPr>
          <w:sz w:val="12"/>
        </w:rPr>
        <w:t>Further, ‘</w:t>
      </w:r>
      <w:proofErr w:type="spellStart"/>
      <w:r w:rsidRPr="00980ED8">
        <w:rPr>
          <w:sz w:val="12"/>
        </w:rPr>
        <w:t>hyperobjects</w:t>
      </w:r>
      <w:proofErr w:type="spellEnd"/>
      <w:r w:rsidRPr="00980ED8">
        <w:rPr>
          <w:sz w:val="12"/>
        </w:rPr>
        <w:t xml:space="preserve"> are themselves, but we can’t point to them directly’ (Morton, 2013, p. 12). Education is not here, or there, or anywhere, but is here and there and everywhere. It is ‘non-local’ (Morton, 2013, p. 1) but utterly invasive; the grammar school down the road and the spelling book in its students’ backpacks are here, local, present, as is the teacher that lives next door or the government white paper on the secretary for education’s desk. But none of these are </w:t>
      </w:r>
      <w:proofErr w:type="gramStart"/>
      <w:r w:rsidRPr="00980ED8">
        <w:rPr>
          <w:sz w:val="12"/>
        </w:rPr>
        <w:t>actually education</w:t>
      </w:r>
      <w:proofErr w:type="gramEnd"/>
      <w:r w:rsidRPr="00980ED8">
        <w:rPr>
          <w:sz w:val="12"/>
        </w:rPr>
        <w:t xml:space="preserve">, as such; they are only local manifestations of it, as all of them are education, and myriad other phenomena are too. They are pieces of the whole that are ‘interconnected in an </w:t>
      </w:r>
      <w:proofErr w:type="spellStart"/>
      <w:r w:rsidRPr="00980ED8">
        <w:rPr>
          <w:sz w:val="12"/>
        </w:rPr>
        <w:t>interobjective</w:t>
      </w:r>
      <w:proofErr w:type="spellEnd"/>
      <w:r w:rsidRPr="00980ED8">
        <w:rPr>
          <w:sz w:val="12"/>
        </w:rPr>
        <w:t xml:space="preserve"> system’ (Morton, 2013, p. 83), objects that weave and cross to form education as we wish to perceive it. The replicant Wellington College in </w:t>
      </w:r>
      <w:proofErr w:type="spellStart"/>
      <w:r w:rsidRPr="00980ED8">
        <w:rPr>
          <w:sz w:val="12"/>
        </w:rPr>
        <w:t>Tjianjin</w:t>
      </w:r>
      <w:proofErr w:type="spellEnd"/>
      <w:r w:rsidRPr="00980ED8">
        <w:rPr>
          <w:sz w:val="12"/>
        </w:rPr>
        <w:t xml:space="preserve"> (one of several such unfathomable educational objects) is linked with the meanest infant’s school on the </w:t>
      </w:r>
      <w:proofErr w:type="spellStart"/>
      <w:r w:rsidRPr="00980ED8">
        <w:rPr>
          <w:sz w:val="12"/>
        </w:rPr>
        <w:t>Lleyn</w:t>
      </w:r>
      <w:proofErr w:type="spellEnd"/>
      <w:r w:rsidRPr="00980ED8">
        <w:rPr>
          <w:sz w:val="12"/>
        </w:rPr>
        <w:t xml:space="preserve"> peninsula, for example. In Morton’s provocative and convincing reversal, the parts are EDUCATIONAL PHILOSOPHY AND THEORY 9 greater than the whole and constitute a vast, </w:t>
      </w:r>
      <w:proofErr w:type="gramStart"/>
      <w:r w:rsidRPr="00980ED8">
        <w:rPr>
          <w:sz w:val="12"/>
        </w:rPr>
        <w:t>unknowable</w:t>
      </w:r>
      <w:proofErr w:type="gramEnd"/>
      <w:r w:rsidRPr="00980ED8">
        <w:rPr>
          <w:sz w:val="12"/>
        </w:rPr>
        <w:t xml:space="preserve"> and uncontrollable web. Modernity has taught us that such webs or ‘meshes’ (Morton, 2013, p. 78) are dangerous beings, as has been the case with nuclear arsenals, plastic bags or global warming. They are dangerous because they are out of our control, and just as we have become too reliant on plastic or fossil fuels, ‘we have come to rely on Education, we are starting to lose our control of the being that aids us. Could we genuinely survive now without it?’ (Stock, 2019, p. 411). Though it is by no means solely responsible for it, the onset of digital technologies has certainly exacerbated the </w:t>
      </w:r>
      <w:proofErr w:type="spellStart"/>
      <w:r w:rsidRPr="00980ED8">
        <w:rPr>
          <w:sz w:val="12"/>
        </w:rPr>
        <w:t>hyperobjective</w:t>
      </w:r>
      <w:proofErr w:type="spellEnd"/>
      <w:r w:rsidRPr="00980ED8">
        <w:rPr>
          <w:sz w:val="12"/>
        </w:rPr>
        <w:t xml:space="preserve"> nature of education. At an observable, or local level, the presence of computers, large servers, tablets and so forth in schools and universities demonstrate the </w:t>
      </w:r>
      <w:proofErr w:type="spellStart"/>
      <w:r w:rsidRPr="00980ED8">
        <w:rPr>
          <w:sz w:val="12"/>
        </w:rPr>
        <w:t>synthesising</w:t>
      </w:r>
      <w:proofErr w:type="spellEnd"/>
      <w:r w:rsidRPr="00980ED8">
        <w:rPr>
          <w:sz w:val="12"/>
        </w:rPr>
        <w:t xml:space="preserve"> of education and technology, thus grant always-already access to the mesh-like structure of the internet. But what is perhaps more troubling in terms of the space that Education occupies is little to do with the physical hardware of technology, but rather the digital sphere that it inhabits. Indeed, education’s </w:t>
      </w:r>
      <w:proofErr w:type="spellStart"/>
      <w:r w:rsidRPr="00980ED8">
        <w:rPr>
          <w:sz w:val="12"/>
        </w:rPr>
        <w:t>hyperobjective</w:t>
      </w:r>
      <w:proofErr w:type="spellEnd"/>
      <w:r w:rsidRPr="00980ED8">
        <w:rPr>
          <w:sz w:val="12"/>
        </w:rPr>
        <w:t xml:space="preserve"> mesh no longer only dominates physical spaces, but is now ‘keen to increase their student population through online learning, reducing the need for physical classrooms and expensive real estate’ (Irwin, 2020, p. 365). The onset of virtual learning environments has ensured the perpetual growth of education into every aspect of being. Technologies such as ‘MOOCs and online teaching, virtual learning platforms, “smart content” creation, A-I driven chat robots, and deep learning … profound and disruptive effects of the digital transformation of knowledge’ (Mui and Murphy, 2020, p. 455) have ensured that we cannot escape education. Now, it possesses the ability to perform ‘relentless </w:t>
      </w:r>
      <w:proofErr w:type="spellStart"/>
      <w:r w:rsidRPr="00980ED8">
        <w:rPr>
          <w:sz w:val="12"/>
        </w:rPr>
        <w:t>technoassaults</w:t>
      </w:r>
      <w:proofErr w:type="spellEnd"/>
      <w:r w:rsidRPr="00980ED8">
        <w:rPr>
          <w:sz w:val="12"/>
        </w:rPr>
        <w:t xml:space="preserve"> on memory and attention’ and ‘has come to dominate our daily lives’ (Mui and Murphy, 2020, p. 463). As Morton, says, ‘we are always inside an object’ (2013, p. 12). Indeed, we have become existentially dependent on this mesh of communicatory objects. Beyond them we confront an ontological abyss. We depend on them to claim our place in society, the world, the cosmos. Collectively we use education </w:t>
      </w:r>
      <w:proofErr w:type="gramStart"/>
      <w:r w:rsidRPr="00980ED8">
        <w:rPr>
          <w:sz w:val="12"/>
        </w:rPr>
        <w:t>over and over again</w:t>
      </w:r>
      <w:proofErr w:type="gramEnd"/>
      <w:r w:rsidRPr="00980ED8">
        <w:rPr>
          <w:sz w:val="12"/>
        </w:rPr>
        <w:t xml:space="preserve"> as the civilization saving change that will ensure we can’t return to ‘wild human beings on the streets’ (Stow, 1850, p. 125). To be outside of the education, to excel in a non-educational domain, as with successful sports personalities, for example, is to run the risk of being defined as ‘naïf, crude, Other: primitive, savage, even, uncultivated’ (</w:t>
      </w:r>
      <w:proofErr w:type="spellStart"/>
      <w:r w:rsidRPr="00980ED8">
        <w:rPr>
          <w:sz w:val="12"/>
        </w:rPr>
        <w:t>Peim</w:t>
      </w:r>
      <w:proofErr w:type="spellEnd"/>
      <w:r w:rsidRPr="00980ED8">
        <w:rPr>
          <w:sz w:val="12"/>
        </w:rPr>
        <w:t xml:space="preserve">, 2020, p. 6). Our dependency on this </w:t>
      </w:r>
      <w:proofErr w:type="spellStart"/>
      <w:r w:rsidRPr="00980ED8">
        <w:rPr>
          <w:sz w:val="12"/>
        </w:rPr>
        <w:t>hyperobject</w:t>
      </w:r>
      <w:proofErr w:type="spellEnd"/>
      <w:r w:rsidRPr="00980ED8">
        <w:rPr>
          <w:sz w:val="12"/>
        </w:rPr>
        <w:t xml:space="preserve"> should be taken as alarming. Its burgeoning presence does not signify </w:t>
      </w:r>
      <w:proofErr w:type="gramStart"/>
      <w:r w:rsidRPr="00980ED8">
        <w:rPr>
          <w:sz w:val="12"/>
        </w:rPr>
        <w:t>the albeit</w:t>
      </w:r>
      <w:proofErr w:type="gramEnd"/>
      <w:r w:rsidRPr="00980ED8">
        <w:rPr>
          <w:sz w:val="12"/>
        </w:rPr>
        <w:t xml:space="preserve"> uneven march of progress towards an ever more enlightened future. On the contrary, as Morton warns: ‘</w:t>
      </w:r>
      <w:proofErr w:type="spellStart"/>
      <w:r w:rsidRPr="00980ED8">
        <w:rPr>
          <w:sz w:val="12"/>
        </w:rPr>
        <w:t>Hyperobjects</w:t>
      </w:r>
      <w:proofErr w:type="spellEnd"/>
      <w:r w:rsidRPr="00980ED8">
        <w:rPr>
          <w:sz w:val="12"/>
        </w:rPr>
        <w:t xml:space="preserve"> have ushered in a new human phase of hypocrisy, </w:t>
      </w:r>
      <w:proofErr w:type="gramStart"/>
      <w:r w:rsidRPr="00980ED8">
        <w:rPr>
          <w:sz w:val="12"/>
        </w:rPr>
        <w:t>weakness</w:t>
      </w:r>
      <w:proofErr w:type="gramEnd"/>
      <w:r w:rsidRPr="00980ED8">
        <w:rPr>
          <w:sz w:val="12"/>
        </w:rPr>
        <w:t xml:space="preserve"> and lameness’ (2013, p. 2). </w:t>
      </w:r>
      <w:proofErr w:type="spellStart"/>
      <w:r w:rsidRPr="00980ED8">
        <w:rPr>
          <w:rStyle w:val="StyleUnderline"/>
        </w:rPr>
        <w:t>Hyperobjects</w:t>
      </w:r>
      <w:proofErr w:type="spellEnd"/>
      <w:r w:rsidRPr="00980ED8">
        <w:rPr>
          <w:rStyle w:val="StyleUnderline"/>
        </w:rPr>
        <w:t xml:space="preserve"> signify ‘the</w:t>
      </w:r>
      <w:r>
        <w:rPr>
          <w:rStyle w:val="StyleUnderline"/>
        </w:rPr>
        <w:t xml:space="preserve"> </w:t>
      </w:r>
      <w:r w:rsidRPr="00980ED8">
        <w:rPr>
          <w:rStyle w:val="StyleUnderline"/>
        </w:rPr>
        <w:t>impossibility of a metalanguage … [a] gap between phenomenon and thing … [as] all entities</w:t>
      </w:r>
      <w:r>
        <w:rPr>
          <w:rStyle w:val="StyleUnderline"/>
        </w:rPr>
        <w:t xml:space="preserve"> </w:t>
      </w:r>
      <w:r w:rsidRPr="00980ED8">
        <w:rPr>
          <w:rStyle w:val="StyleUnderline"/>
        </w:rPr>
        <w:t>are fragile</w:t>
      </w:r>
      <w:proofErr w:type="gramStart"/>
      <w:r w:rsidRPr="00980ED8">
        <w:rPr>
          <w:rStyle w:val="StyleUnderline"/>
        </w:rPr>
        <w:t>… ’</w:t>
      </w:r>
      <w:proofErr w:type="gramEnd"/>
      <w:r w:rsidRPr="00980ED8">
        <w:rPr>
          <w:rStyle w:val="StyleUnderline"/>
        </w:rPr>
        <w:t xml:space="preserve"> (Morton, 2013, p. 2), in other words, in some far reaching, irretrievable way, we can</w:t>
      </w:r>
      <w:r>
        <w:rPr>
          <w:rStyle w:val="StyleUnderline"/>
        </w:rPr>
        <w:t xml:space="preserve"> </w:t>
      </w:r>
      <w:r w:rsidRPr="00980ED8">
        <w:rPr>
          <w:rStyle w:val="StyleUnderline"/>
        </w:rPr>
        <w:t>no longer comprehend the thing that confronts us, that defines us, in fact. What’s more, the thing</w:t>
      </w:r>
      <w:r>
        <w:rPr>
          <w:rStyle w:val="StyleUnderline"/>
        </w:rPr>
        <w:t xml:space="preserve"> </w:t>
      </w:r>
      <w:r w:rsidRPr="00980ED8">
        <w:rPr>
          <w:rStyle w:val="StyleUnderline"/>
        </w:rPr>
        <w:t xml:space="preserve">we refer to as education, in its </w:t>
      </w:r>
      <w:proofErr w:type="spellStart"/>
      <w:r w:rsidRPr="00980ED8">
        <w:rPr>
          <w:rStyle w:val="StyleUnderline"/>
        </w:rPr>
        <w:t>hyperobject</w:t>
      </w:r>
      <w:proofErr w:type="spellEnd"/>
      <w:r w:rsidRPr="00980ED8">
        <w:rPr>
          <w:rStyle w:val="StyleUnderline"/>
        </w:rPr>
        <w:t xml:space="preserve"> mode, connects to other </w:t>
      </w:r>
      <w:proofErr w:type="spellStart"/>
      <w:r w:rsidRPr="00980ED8">
        <w:rPr>
          <w:rStyle w:val="StyleUnderline"/>
        </w:rPr>
        <w:t>hyperobjects</w:t>
      </w:r>
      <w:proofErr w:type="spellEnd"/>
      <w:r w:rsidRPr="00980ED8">
        <w:rPr>
          <w:rStyle w:val="StyleUnderline"/>
        </w:rPr>
        <w:t xml:space="preserve"> in ways that we</w:t>
      </w:r>
      <w:r>
        <w:rPr>
          <w:rStyle w:val="StyleUnderline"/>
        </w:rPr>
        <w:t xml:space="preserve"> </w:t>
      </w:r>
      <w:r w:rsidRPr="00980ED8">
        <w:rPr>
          <w:rStyle w:val="StyleUnderline"/>
        </w:rPr>
        <w:t>can’t ever disentangle.</w:t>
      </w:r>
      <w:r w:rsidRPr="00980ED8">
        <w:rPr>
          <w:sz w:val="12"/>
        </w:rPr>
        <w:t xml:space="preserve"> The web of the apparatuses of modernity constitute an enclosure that increasingly captures our collective and individual being: ‘</w:t>
      </w:r>
      <w:r w:rsidRPr="00980ED8">
        <w:rPr>
          <w:rStyle w:val="StyleUnderline"/>
        </w:rPr>
        <w:t>This universal machine…could be connected to vast assemblages of other machines … primitive artificial intelligence … sucking away</w:t>
      </w:r>
      <w:r>
        <w:rPr>
          <w:rStyle w:val="StyleUnderline"/>
        </w:rPr>
        <w:t xml:space="preserve"> </w:t>
      </w:r>
      <w:r w:rsidRPr="00980ED8">
        <w:rPr>
          <w:rStyle w:val="StyleUnderline"/>
        </w:rPr>
        <w:t>at humans on the levels beneath</w:t>
      </w:r>
      <w:proofErr w:type="gramStart"/>
      <w:r w:rsidRPr="00980ED8">
        <w:rPr>
          <w:rStyle w:val="StyleUnderline"/>
        </w:rPr>
        <w:t>… ’</w:t>
      </w:r>
      <w:proofErr w:type="gramEnd"/>
      <w:r w:rsidRPr="00980ED8">
        <w:rPr>
          <w:sz w:val="12"/>
        </w:rPr>
        <w:t xml:space="preserve"> (Morton, 2013, p. 5).</w:t>
      </w:r>
    </w:p>
    <w:p w14:paraId="701661FA" w14:textId="77777777" w:rsidR="00AE0383" w:rsidRDefault="00AE0383" w:rsidP="00AE0383"/>
    <w:p w14:paraId="1688380B" w14:textId="4374BA28" w:rsidR="005C08E7" w:rsidRDefault="005C08E7" w:rsidP="005C08E7">
      <w:pPr>
        <w:pStyle w:val="Heading2"/>
      </w:pPr>
      <w:r>
        <w:t>Alt</w:t>
      </w:r>
    </w:p>
    <w:p w14:paraId="2121DDF7" w14:textId="2B4D1929" w:rsidR="00AE0383" w:rsidRDefault="00AE0383" w:rsidP="00AE0383"/>
    <w:p w14:paraId="47CAF7DC" w14:textId="50939514" w:rsidR="00AE0383" w:rsidRDefault="00AE0383" w:rsidP="00AE0383"/>
    <w:p w14:paraId="680A10DA" w14:textId="77777777" w:rsidR="00AE0383" w:rsidRDefault="00AE0383" w:rsidP="00AE0383">
      <w:pPr>
        <w:pStyle w:val="Heading3"/>
      </w:pPr>
      <w:r>
        <w:t>Alt---Ecological Awareness</w:t>
      </w:r>
    </w:p>
    <w:p w14:paraId="65357C25" w14:textId="77777777" w:rsidR="00AE0383" w:rsidRDefault="00AE0383" w:rsidP="00AE0383">
      <w:pPr>
        <w:pStyle w:val="Heading4"/>
      </w:pPr>
      <w:r>
        <w:t xml:space="preserve">The alternative endorses modes of ecological awareness as a means of combating the unquestioned logistical “program” that generated the ecological crisis and promoting the possibility of a future nonviolent coexistence </w:t>
      </w:r>
    </w:p>
    <w:p w14:paraId="4FE8886F" w14:textId="77777777" w:rsidR="00AE0383" w:rsidRPr="002B499E" w:rsidRDefault="00AE0383" w:rsidP="00AE0383">
      <w:r>
        <w:t xml:space="preserve">Timothy </w:t>
      </w:r>
      <w:proofErr w:type="gramStart"/>
      <w:r w:rsidRPr="00164E1D">
        <w:rPr>
          <w:rStyle w:val="Style13ptBold"/>
        </w:rPr>
        <w:t>Morton</w:t>
      </w:r>
      <w:r>
        <w:t>,  04</w:t>
      </w:r>
      <w:proofErr w:type="gramEnd"/>
      <w:r>
        <w:t>-12-20</w:t>
      </w:r>
      <w:r w:rsidRPr="00164E1D">
        <w:rPr>
          <w:rStyle w:val="Style13ptBold"/>
        </w:rPr>
        <w:t>16</w:t>
      </w:r>
      <w:r>
        <w:t xml:space="preserve"> (“Dark Ecology: For a Logic of Future Coexistence”, &lt;&lt;Timothy Morton is a professor and Rita Shea Guffey Chair in English at Rice University&gt;&gt;, p159-162)//</w:t>
      </w:r>
      <w:proofErr w:type="spellStart"/>
      <w:r>
        <w:t>pairie</w:t>
      </w:r>
      <w:proofErr w:type="spellEnd"/>
      <w:r>
        <w:t xml:space="preserve"> </w:t>
      </w:r>
    </w:p>
    <w:p w14:paraId="26C6E0DE" w14:textId="77777777" w:rsidR="00AE0383" w:rsidRPr="00FD75AC" w:rsidRDefault="00AE0383" w:rsidP="00AE0383">
      <w:pPr>
        <w:rPr>
          <w:rStyle w:val="StyleUnderline"/>
        </w:rPr>
      </w:pPr>
      <w:r w:rsidRPr="00FD75AC">
        <w:rPr>
          <w:rStyle w:val="StyleUnderline"/>
        </w:rPr>
        <w:t>The ecological era we find ourselves in—whether we like it or not and</w:t>
      </w:r>
      <w:r>
        <w:rPr>
          <w:rStyle w:val="StyleUnderline"/>
        </w:rPr>
        <w:t xml:space="preserve"> </w:t>
      </w:r>
      <w:r w:rsidRPr="00FD75AC">
        <w:rPr>
          <w:rStyle w:val="StyleUnderline"/>
        </w:rPr>
        <w:t xml:space="preserve">whether we recognize it or not—makes necessary a searching revaluation of philosophy, politics, and art. </w:t>
      </w:r>
      <w:r w:rsidRPr="00FD75AC">
        <w:rPr>
          <w:sz w:val="12"/>
        </w:rPr>
        <w:t xml:space="preserve">The very idea of being “in” an era is in question. We are “in” the Anthropocene, but that era is also “in” a moment of far longer duration. What is the present? How can it be thought? What is presence? </w:t>
      </w:r>
      <w:r w:rsidRPr="00FD75AC">
        <w:rPr>
          <w:rStyle w:val="StyleUnderline"/>
        </w:rPr>
        <w:t>Ecological awareness forces us to think and feel at multiple scales, scales</w:t>
      </w:r>
      <w:r>
        <w:rPr>
          <w:rStyle w:val="StyleUnderline"/>
        </w:rPr>
        <w:t xml:space="preserve"> </w:t>
      </w:r>
      <w:r w:rsidRPr="00FD75AC">
        <w:rPr>
          <w:rStyle w:val="StyleUnderline"/>
        </w:rPr>
        <w:t>that disorient normative concepts such as “present,” “life,” “human,”</w:t>
      </w:r>
      <w:r>
        <w:rPr>
          <w:rStyle w:val="StyleUnderline"/>
        </w:rPr>
        <w:t xml:space="preserve"> </w:t>
      </w:r>
      <w:r w:rsidRPr="00FD75AC">
        <w:rPr>
          <w:rStyle w:val="StyleUnderline"/>
        </w:rPr>
        <w:t>“nature,” “thing,” “thought,” and “logic.”</w:t>
      </w:r>
      <w:r w:rsidRPr="00FD75AC">
        <w:rPr>
          <w:sz w:val="12"/>
        </w:rPr>
        <w:t xml:space="preserve"> Dark Ecology shall argue that there are layers of attunement to ecological reality more accurate than what is habitual in the media, in the academy, and in society at large. These attunement structures are necessarily weird, a precise term that we shall explore in depth. </w:t>
      </w:r>
      <w:r w:rsidRPr="00FD75AC">
        <w:rPr>
          <w:rStyle w:val="StyleUnderline"/>
        </w:rPr>
        <w:t>Weirdness involves the hermeneutical</w:t>
      </w:r>
      <w:r>
        <w:rPr>
          <w:rStyle w:val="StyleUnderline"/>
        </w:rPr>
        <w:t xml:space="preserve"> </w:t>
      </w:r>
      <w:r w:rsidRPr="00FD75AC">
        <w:rPr>
          <w:rStyle w:val="StyleUnderline"/>
        </w:rPr>
        <w:t>knowingness belonging to the practices that the humanities maintain.</w:t>
      </w:r>
      <w:r>
        <w:rPr>
          <w:rStyle w:val="StyleUnderline"/>
        </w:rPr>
        <w:t xml:space="preserve"> </w:t>
      </w:r>
      <w:r w:rsidRPr="00FD75AC">
        <w:rPr>
          <w:rStyle w:val="StyleUnderline"/>
        </w:rPr>
        <w:t xml:space="preserve">The attunement, which I call </w:t>
      </w:r>
      <w:proofErr w:type="spellStart"/>
      <w:r w:rsidRPr="00FD75AC">
        <w:rPr>
          <w:rStyle w:val="StyleUnderline"/>
        </w:rPr>
        <w:t>ecognosis</w:t>
      </w:r>
      <w:proofErr w:type="spellEnd"/>
      <w:r w:rsidRPr="00FD75AC">
        <w:rPr>
          <w:rStyle w:val="StyleUnderline"/>
        </w:rPr>
        <w:t>, implies a practical yet highly</w:t>
      </w:r>
      <w:r>
        <w:rPr>
          <w:rStyle w:val="StyleUnderline"/>
        </w:rPr>
        <w:t xml:space="preserve"> </w:t>
      </w:r>
      <w:r w:rsidRPr="00FD75AC">
        <w:rPr>
          <w:rStyle w:val="StyleUnderline"/>
        </w:rPr>
        <w:t xml:space="preserve">nonstandard vision of what ecological politics could be. In part, </w:t>
      </w:r>
      <w:proofErr w:type="spellStart"/>
      <w:r w:rsidRPr="00FD75AC">
        <w:rPr>
          <w:rStyle w:val="StyleUnderline"/>
        </w:rPr>
        <w:t>ecognosis</w:t>
      </w:r>
      <w:proofErr w:type="spellEnd"/>
      <w:r w:rsidRPr="00FD75AC">
        <w:rPr>
          <w:rStyle w:val="StyleUnderline"/>
        </w:rPr>
        <w:t xml:space="preserve"> involves realizing that nonhumans are installed at profound levels of the human—not just biologically and socially but in the very</w:t>
      </w:r>
      <w:r>
        <w:rPr>
          <w:rStyle w:val="StyleUnderline"/>
        </w:rPr>
        <w:t xml:space="preserve"> </w:t>
      </w:r>
      <w:r w:rsidRPr="00FD75AC">
        <w:rPr>
          <w:rStyle w:val="StyleUnderline"/>
        </w:rPr>
        <w:t>structure of thought and logic. Coexisting with these nonhumans is</w:t>
      </w:r>
      <w:r>
        <w:rPr>
          <w:rStyle w:val="StyleUnderline"/>
        </w:rPr>
        <w:t xml:space="preserve"> </w:t>
      </w:r>
      <w:r w:rsidRPr="00FD75AC">
        <w:rPr>
          <w:rStyle w:val="StyleUnderline"/>
        </w:rPr>
        <w:t>ecological thought, art, ethics, and politics.</w:t>
      </w:r>
      <w:r>
        <w:rPr>
          <w:rStyle w:val="StyleUnderline"/>
        </w:rPr>
        <w:t xml:space="preserve"> </w:t>
      </w:r>
      <w:r w:rsidRPr="00FD75AC">
        <w:rPr>
          <w:sz w:val="12"/>
        </w:rPr>
        <w:t xml:space="preserve">160ENDING BEFORE THE BEGINNING </w:t>
      </w:r>
      <w:r w:rsidRPr="00FD75AC">
        <w:rPr>
          <w:rStyle w:val="StyleUnderline"/>
        </w:rPr>
        <w:t>Dark Ecology traces the ecological crisis to a logistical “program”</w:t>
      </w:r>
      <w:r>
        <w:rPr>
          <w:rStyle w:val="StyleUnderline"/>
        </w:rPr>
        <w:t xml:space="preserve"> </w:t>
      </w:r>
      <w:r w:rsidRPr="00FD75AC">
        <w:rPr>
          <w:rStyle w:val="StyleUnderline"/>
        </w:rPr>
        <w:t>that has been running unquestioned</w:t>
      </w:r>
      <w:r w:rsidRPr="00FD75AC">
        <w:rPr>
          <w:sz w:val="12"/>
        </w:rPr>
        <w:t xml:space="preserve"> since the Neolithic. Dark Ecology argues that </w:t>
      </w:r>
      <w:r w:rsidRPr="00FD75AC">
        <w:rPr>
          <w:rStyle w:val="StyleUnderline"/>
        </w:rPr>
        <w:t>ecological reality requires an awareness that at first has the</w:t>
      </w:r>
      <w:r>
        <w:rPr>
          <w:rStyle w:val="StyleUnderline"/>
        </w:rPr>
        <w:t xml:space="preserve"> </w:t>
      </w:r>
      <w:r w:rsidRPr="00FD75AC">
        <w:rPr>
          <w:rStyle w:val="StyleUnderline"/>
        </w:rPr>
        <w:t>characteristics of tragic melancholy and negativity, concerning inextricable coexistence</w:t>
      </w:r>
      <w:r w:rsidRPr="00FD75AC">
        <w:rPr>
          <w:sz w:val="12"/>
        </w:rPr>
        <w:t xml:space="preserve"> with a host of entities that surround and penetrate us, but which evolves paradoxically into an anarchic, comedic sense of coexistence. In the First Thread of this book, I argue that </w:t>
      </w:r>
      <w:r w:rsidRPr="00FD75AC">
        <w:rPr>
          <w:rStyle w:val="StyleUnderline"/>
        </w:rPr>
        <w:t>ecological</w:t>
      </w:r>
      <w:r>
        <w:rPr>
          <w:rStyle w:val="StyleUnderline"/>
        </w:rPr>
        <w:t xml:space="preserve"> </w:t>
      </w:r>
      <w:r w:rsidRPr="00FD75AC">
        <w:rPr>
          <w:rStyle w:val="StyleUnderline"/>
        </w:rPr>
        <w:t>awareness takes the form of a loop. In this loop we become aware of</w:t>
      </w:r>
      <w:r>
        <w:rPr>
          <w:rStyle w:val="StyleUnderline"/>
        </w:rPr>
        <w:t xml:space="preserve"> </w:t>
      </w:r>
      <w:r w:rsidRPr="00FD75AC">
        <w:rPr>
          <w:rStyle w:val="StyleUnderline"/>
        </w:rPr>
        <w:t>ourselves as a species—a task far more difficult than it superficially</w:t>
      </w:r>
      <w:r>
        <w:rPr>
          <w:rStyle w:val="StyleUnderline"/>
        </w:rPr>
        <w:t xml:space="preserve"> </w:t>
      </w:r>
      <w:r w:rsidRPr="00FD75AC">
        <w:rPr>
          <w:rStyle w:val="StyleUnderline"/>
        </w:rPr>
        <w:t>appears. We also grow familiar with a logistics of human social, psychic, and philosophical space, a twelve-thousand-year set of procedures that resulted in the very global warming it was designed to fend</w:t>
      </w:r>
      <w:r>
        <w:rPr>
          <w:rStyle w:val="StyleUnderline"/>
        </w:rPr>
        <w:t xml:space="preserve"> </w:t>
      </w:r>
      <w:r w:rsidRPr="00FD75AC">
        <w:rPr>
          <w:rStyle w:val="StyleUnderline"/>
        </w:rPr>
        <w:t>off.</w:t>
      </w:r>
      <w:r w:rsidRPr="00FD75AC">
        <w:rPr>
          <w:sz w:val="12"/>
        </w:rPr>
        <w:t xml:space="preserve"> The Second Thread shows that the logistics represses a paradoxical realm of human-nonhuman relations. The realm contains </w:t>
      </w:r>
      <w:proofErr w:type="spellStart"/>
      <w:r w:rsidRPr="00FD75AC">
        <w:rPr>
          <w:sz w:val="12"/>
        </w:rPr>
        <w:t>tricksterlike</w:t>
      </w:r>
      <w:proofErr w:type="spellEnd"/>
      <w:r w:rsidRPr="00FD75AC">
        <w:rPr>
          <w:sz w:val="12"/>
        </w:rPr>
        <w:t xml:space="preserve"> beings that have a loop form, which is why ecological phenomena and awareness have a loop form. </w:t>
      </w:r>
      <w:r w:rsidRPr="00FD75AC">
        <w:rPr>
          <w:rStyle w:val="StyleUnderline"/>
        </w:rPr>
        <w:t xml:space="preserve">The growing familiarity with this </w:t>
      </w:r>
      <w:proofErr w:type="gramStart"/>
      <w:r w:rsidRPr="00FD75AC">
        <w:rPr>
          <w:rStyle w:val="StyleUnderline"/>
        </w:rPr>
        <w:t>state of</w:t>
      </w:r>
      <w:r>
        <w:rPr>
          <w:rStyle w:val="StyleUnderline"/>
        </w:rPr>
        <w:t xml:space="preserve"> </w:t>
      </w:r>
      <w:r w:rsidRPr="00FD75AC">
        <w:rPr>
          <w:rStyle w:val="StyleUnderline"/>
        </w:rPr>
        <w:t>affairs</w:t>
      </w:r>
      <w:proofErr w:type="gramEnd"/>
      <w:r w:rsidRPr="00FD75AC">
        <w:rPr>
          <w:rStyle w:val="StyleUnderline"/>
        </w:rPr>
        <w:t xml:space="preserve"> is a manifestation of dark ecology. Dark ecology begins in darkness as depression. It traverses darkness as ontological mystery. It ends</w:t>
      </w:r>
      <w:r>
        <w:rPr>
          <w:rStyle w:val="StyleUnderline"/>
        </w:rPr>
        <w:t xml:space="preserve"> </w:t>
      </w:r>
      <w:r w:rsidRPr="00FD75AC">
        <w:rPr>
          <w:rStyle w:val="StyleUnderline"/>
        </w:rPr>
        <w:t>as dark sweetness.</w:t>
      </w:r>
      <w:r w:rsidRPr="00FD75AC">
        <w:rPr>
          <w:sz w:val="12"/>
        </w:rPr>
        <w:t xml:space="preserve"> The Third Thread maps these stages, while outlining the ethics and politics that emerge from dark ecology. The Arctic Russian town of </w:t>
      </w:r>
      <w:proofErr w:type="spellStart"/>
      <w:r w:rsidRPr="00FD75AC">
        <w:rPr>
          <w:sz w:val="12"/>
        </w:rPr>
        <w:t>Nikel</w:t>
      </w:r>
      <w:proofErr w:type="spellEnd"/>
      <w:r w:rsidRPr="00FD75AC">
        <w:rPr>
          <w:sz w:val="12"/>
        </w:rPr>
        <w:t xml:space="preserve"> looks horrifying at first, like something out of Tarkovsky’s Stalker, only on bad acid. A forest devastated by an iron-smelting factory. Soviet buildings stark and bleak. Mounds of garbage sitting on hills of slag. A final tree, last of the pines destroyed by the sulfur dioxide. We were Sonic Acts, a small group of musicians, artists, and writers. We had traveled there in later 2014 to start a four-year art and research project called Dark Ecology. Then </w:t>
      </w:r>
      <w:proofErr w:type="spellStart"/>
      <w:r w:rsidRPr="00FD75AC">
        <w:rPr>
          <w:sz w:val="12"/>
        </w:rPr>
        <w:t>Nikel</w:t>
      </w:r>
      <w:proofErr w:type="spellEnd"/>
      <w:r w:rsidRPr="00FD75AC">
        <w:rPr>
          <w:sz w:val="12"/>
        </w:rPr>
        <w:t xml:space="preserve"> becomes rather sad and melancholic. A collection of broken things. Past things. Garages repurposed as homes. Broken metal structures in which people are living. Holding on to things for no reason. Sometimes the smelting plant is closed because the price of iron plummets. Then all lose their jobs. Then it restarts. The Norwegians pay the plant to direct its smoke elsewhere than across the ENDING BEFORE THE BEGINNING161 very border, ever so close. That means the factory directs the smoke over Russians. Peeling paint, telling stories of decisions and indecisions and nondecisions. And then for some strange reason it becomes warm. There is a Palace of the Future, full of wonderful kitschy communist art, Terry Gilliam </w:t>
      </w:r>
      <w:proofErr w:type="spellStart"/>
      <w:r w:rsidRPr="00FD75AC">
        <w:rPr>
          <w:sz w:val="12"/>
        </w:rPr>
        <w:t>sculpturelike</w:t>
      </w:r>
      <w:proofErr w:type="spellEnd"/>
      <w:r w:rsidRPr="00FD75AC">
        <w:rPr>
          <w:sz w:val="12"/>
        </w:rPr>
        <w:t xml:space="preserve"> lampshades, hauntingly luminous pale blues, pinks, and yellows, the building grooving as hard as a Tibetan stupa. And on the outskirts the reality of death is so explicit. It’s a charnel ground almost identical to the one on Mount Kailash, another very friendly place where offerings (or are they huge piles of garbage?) litter the space at the top and nuns meditate in a land strewn with bits of corpse like an emergency room. People are dying, or are they going to live, or are they already dead? There is a lot of blood, severing and severed limbs. A lot of care. It’s even a little bit funny. A drag queen poses for a photographer outside a metallic building. </w:t>
      </w:r>
      <w:proofErr w:type="gramStart"/>
      <w:r w:rsidRPr="00FD75AC">
        <w:rPr>
          <w:sz w:val="12"/>
        </w:rPr>
        <w:t>Some kind of joy</w:t>
      </w:r>
      <w:proofErr w:type="gramEnd"/>
      <w:r w:rsidRPr="00FD75AC">
        <w:rPr>
          <w:sz w:val="12"/>
        </w:rPr>
        <w:t xml:space="preserve"> is here. The demons and ghosts aren’t demons or ghosts. They are faeries and sprites. The arche-lithic. </w:t>
      </w:r>
      <w:r w:rsidRPr="00FD75AC">
        <w:rPr>
          <w:rStyle w:val="StyleUnderline"/>
        </w:rPr>
        <w:t>Dark ecology thinks the truth of death, a massive cognitive relief</w:t>
      </w:r>
      <w:r>
        <w:rPr>
          <w:rStyle w:val="StyleUnderline"/>
        </w:rPr>
        <w:t xml:space="preserve"> </w:t>
      </w:r>
      <w:r w:rsidRPr="00FD75AC">
        <w:rPr>
          <w:rStyle w:val="StyleUnderline"/>
        </w:rPr>
        <w:t>that if integrated into social form would embody nonviolence. It</w:t>
      </w:r>
      <w:r>
        <w:rPr>
          <w:rStyle w:val="StyleUnderline"/>
        </w:rPr>
        <w:t xml:space="preserve"> </w:t>
      </w:r>
      <w:r w:rsidRPr="00FD75AC">
        <w:rPr>
          <w:rStyle w:val="StyleUnderline"/>
        </w:rPr>
        <w:t>makes you wonder, maybe we should store plutonium neither deep</w:t>
      </w:r>
      <w:r>
        <w:rPr>
          <w:rStyle w:val="StyleUnderline"/>
        </w:rPr>
        <w:t xml:space="preserve"> </w:t>
      </w:r>
      <w:r w:rsidRPr="00FD75AC">
        <w:rPr>
          <w:rStyle w:val="StyleUnderline"/>
        </w:rPr>
        <w:t>underground with militarized warnings nor in knives and forks without any warning whatsoever</w:t>
      </w:r>
      <w:r w:rsidRPr="00FD75AC">
        <w:rPr>
          <w:sz w:val="12"/>
        </w:rPr>
        <w:t xml:space="preserve"> (this was </w:t>
      </w:r>
      <w:proofErr w:type="gramStart"/>
      <w:r w:rsidRPr="00FD75AC">
        <w:rPr>
          <w:sz w:val="12"/>
        </w:rPr>
        <w:t>actually suggested</w:t>
      </w:r>
      <w:proofErr w:type="gramEnd"/>
      <w:r w:rsidRPr="00FD75AC">
        <w:rPr>
          <w:sz w:val="12"/>
        </w:rPr>
        <w:t xml:space="preserve"> in the late 1990s). Let’s get small pieces of plutonium, store them in a way that we can monitor them, and encase them in a substance that will not leak radiation, aboveground, so you can maintain the structure and so that you can take responsibility for it. </w:t>
      </w:r>
      <w:r w:rsidRPr="00FD75AC">
        <w:rPr>
          <w:rStyle w:val="StyleUnderline"/>
        </w:rPr>
        <w:t>You, the human, made the</w:t>
      </w:r>
      <w:r>
        <w:rPr>
          <w:rStyle w:val="StyleUnderline"/>
        </w:rPr>
        <w:t xml:space="preserve"> </w:t>
      </w:r>
      <w:r w:rsidRPr="00FD75AC">
        <w:rPr>
          <w:rStyle w:val="StyleUnderline"/>
        </w:rPr>
        <w:t>plutonium, or you the human can understand what it is—therefore</w:t>
      </w:r>
      <w:r>
        <w:rPr>
          <w:rStyle w:val="StyleUnderline"/>
        </w:rPr>
        <w:t xml:space="preserve"> </w:t>
      </w:r>
      <w:r w:rsidRPr="00FD75AC">
        <w:rPr>
          <w:rStyle w:val="StyleUnderline"/>
        </w:rPr>
        <w:t>you are responsible.</w:t>
      </w:r>
      <w:r w:rsidRPr="00FD75AC">
        <w:rPr>
          <w:sz w:val="12"/>
        </w:rPr>
        <w:t xml:space="preserve"> Let’s put these structures in the middle of every town square in the land. </w:t>
      </w:r>
      <w:r w:rsidRPr="00FD75AC">
        <w:rPr>
          <w:rStyle w:val="StyleUnderline"/>
        </w:rPr>
        <w:t>One day there will be pilgrimages to them</w:t>
      </w:r>
      <w:r>
        <w:rPr>
          <w:rStyle w:val="StyleUnderline"/>
        </w:rPr>
        <w:t xml:space="preserve"> </w:t>
      </w:r>
      <w:r w:rsidRPr="00FD75AC">
        <w:rPr>
          <w:rStyle w:val="StyleUnderline"/>
        </w:rPr>
        <w:t>and circumambulations. A whole spirituality of care will arise around</w:t>
      </w:r>
      <w:r>
        <w:rPr>
          <w:rStyle w:val="StyleUnderline"/>
        </w:rPr>
        <w:t xml:space="preserve"> </w:t>
      </w:r>
      <w:r w:rsidRPr="00FD75AC">
        <w:rPr>
          <w:rStyle w:val="StyleUnderline"/>
        </w:rPr>
        <w:t>them. Horror and depression will give way to sadness and joy. We</w:t>
      </w:r>
      <w:r>
        <w:rPr>
          <w:rStyle w:val="StyleUnderline"/>
        </w:rPr>
        <w:t xml:space="preserve"> </w:t>
      </w:r>
      <w:r w:rsidRPr="00FD75AC">
        <w:rPr>
          <w:rStyle w:val="StyleUnderline"/>
        </w:rPr>
        <w:t xml:space="preserve">bristle </w:t>
      </w:r>
      <w:proofErr w:type="spellStart"/>
      <w:r w:rsidRPr="00FD75AC">
        <w:rPr>
          <w:rStyle w:val="StyleUnderline"/>
        </w:rPr>
        <w:t>plutoniumly</w:t>
      </w:r>
      <w:proofErr w:type="spellEnd"/>
      <w:r w:rsidRPr="00FD75AC">
        <w:rPr>
          <w:rStyle w:val="StyleUnderline"/>
        </w:rPr>
        <w:t xml:space="preserve">. Or we feel suicidal </w:t>
      </w:r>
      <w:proofErr w:type="spellStart"/>
      <w:r w:rsidRPr="00FD75AC">
        <w:rPr>
          <w:rStyle w:val="StyleUnderline"/>
        </w:rPr>
        <w:t>plutoniumly</w:t>
      </w:r>
      <w:proofErr w:type="spellEnd"/>
      <w:r w:rsidRPr="00FD75AC">
        <w:rPr>
          <w:rStyle w:val="StyleUnderline"/>
        </w:rPr>
        <w:t>. Or we cry</w:t>
      </w:r>
      <w:r>
        <w:rPr>
          <w:rStyle w:val="StyleUnderline"/>
        </w:rPr>
        <w:t xml:space="preserve"> </w:t>
      </w:r>
      <w:r w:rsidRPr="00FD75AC">
        <w:rPr>
          <w:sz w:val="12"/>
        </w:rPr>
        <w:t xml:space="preserve">162ENDING BEFORE THE BEGINNING </w:t>
      </w:r>
      <w:proofErr w:type="spellStart"/>
      <w:r w:rsidRPr="00FD75AC">
        <w:rPr>
          <w:sz w:val="12"/>
        </w:rPr>
        <w:t>plutoniumly</w:t>
      </w:r>
      <w:proofErr w:type="spellEnd"/>
      <w:r w:rsidRPr="00FD75AC">
        <w:rPr>
          <w:sz w:val="12"/>
        </w:rPr>
        <w:t xml:space="preserve">. Or we even dance </w:t>
      </w:r>
      <w:proofErr w:type="spellStart"/>
      <w:r w:rsidRPr="00FD75AC">
        <w:rPr>
          <w:sz w:val="12"/>
        </w:rPr>
        <w:t>plutoniumly</w:t>
      </w:r>
      <w:proofErr w:type="spellEnd"/>
      <w:r w:rsidRPr="00FD75AC">
        <w:rPr>
          <w:sz w:val="12"/>
        </w:rPr>
        <w:t xml:space="preserve">. The arche-lithic. There is always already a relationship to a nonhuman. In anticipation of this future, let’s make metal personnel covers and plant them in the town square. On the covers will be stamped the following sentence: FUTURE PEOPLE WILL MAINTAIN PLUTONIUM HERE. Or let’s team up with some physicists and get hold of a plutonium battery. Let’s encase it in a safe storage chamber. Then let’s put it in MoMA. That might be a good start. Jae </w:t>
      </w:r>
      <w:proofErr w:type="spellStart"/>
      <w:r w:rsidRPr="00FD75AC">
        <w:rPr>
          <w:sz w:val="12"/>
        </w:rPr>
        <w:t>Rhim</w:t>
      </w:r>
      <w:proofErr w:type="spellEnd"/>
      <w:r w:rsidRPr="00FD75AC">
        <w:rPr>
          <w:sz w:val="12"/>
        </w:rPr>
        <w:t xml:space="preserve"> Lee’s Mushroom Burial Suit is infused with familiar mushroom mycelia. With hairs and skin flakes and tweezers and petri dishes, you can train these mushrooms to recognize and enjoy eating your flesh. Then, when you die, you can be placed in your suit in one of her </w:t>
      </w:r>
      <w:proofErr w:type="gramStart"/>
      <w:r w:rsidRPr="00FD75AC">
        <w:rPr>
          <w:sz w:val="12"/>
        </w:rPr>
        <w:t>flat-pack</w:t>
      </w:r>
      <w:proofErr w:type="gramEnd"/>
      <w:r w:rsidRPr="00FD75AC">
        <w:rPr>
          <w:sz w:val="12"/>
        </w:rPr>
        <w:t xml:space="preserve"> slotted cardboard coffins, and the mushrooms digest you in two days. It’s even better than being left for the </w:t>
      </w:r>
      <w:proofErr w:type="gramStart"/>
      <w:r w:rsidRPr="00FD75AC">
        <w:rPr>
          <w:sz w:val="12"/>
        </w:rPr>
        <w:t>vultures, because</w:t>
      </w:r>
      <w:proofErr w:type="gramEnd"/>
      <w:r w:rsidRPr="00FD75AC">
        <w:rPr>
          <w:sz w:val="12"/>
        </w:rPr>
        <w:t xml:space="preserve"> the mushrooms metabolize the mercury. Or you could act like an Egyptian seed and be cryogenically suspended for several hundred years—when the future people open the chamber, they will be so pleased to see you. </w:t>
      </w:r>
      <w:r w:rsidRPr="00FD75AC">
        <w:rPr>
          <w:rStyle w:val="StyleUnderline"/>
        </w:rPr>
        <w:t>How did they manage without you? They will</w:t>
      </w:r>
      <w:r>
        <w:rPr>
          <w:rStyle w:val="StyleUnderline"/>
        </w:rPr>
        <w:t xml:space="preserve"> </w:t>
      </w:r>
      <w:r w:rsidRPr="00FD75AC">
        <w:rPr>
          <w:rStyle w:val="StyleUnderline"/>
        </w:rPr>
        <w:t>regard the fact that the chamber ate even more energy than regular</w:t>
      </w:r>
      <w:r>
        <w:rPr>
          <w:rStyle w:val="StyleUnderline"/>
        </w:rPr>
        <w:t xml:space="preserve"> </w:t>
      </w:r>
      <w:r w:rsidRPr="00FD75AC">
        <w:rPr>
          <w:rStyle w:val="StyleUnderline"/>
        </w:rPr>
        <w:t xml:space="preserve">living you as a minor inconvenience. </w:t>
      </w:r>
      <w:proofErr w:type="spellStart"/>
      <w:r w:rsidRPr="00FD75AC">
        <w:rPr>
          <w:rStyle w:val="StyleUnderline"/>
        </w:rPr>
        <w:t>Decomponaut</w:t>
      </w:r>
      <w:proofErr w:type="spellEnd"/>
      <w:r w:rsidRPr="00FD75AC">
        <w:rPr>
          <w:rStyle w:val="StyleUnderline"/>
        </w:rPr>
        <w:t xml:space="preserve"> or cryonaut: it</w:t>
      </w:r>
      <w:r>
        <w:rPr>
          <w:rStyle w:val="StyleUnderline"/>
        </w:rPr>
        <w:t xml:space="preserve"> </w:t>
      </w:r>
      <w:r w:rsidRPr="00FD75AC">
        <w:rPr>
          <w:rStyle w:val="StyleUnderline"/>
        </w:rPr>
        <w:t>depends on whether you are OK with widening your view, taking</w:t>
      </w:r>
      <w:r>
        <w:rPr>
          <w:rStyle w:val="StyleUnderline"/>
        </w:rPr>
        <w:t xml:space="preserve"> </w:t>
      </w:r>
      <w:r w:rsidRPr="00FD75AC">
        <w:rPr>
          <w:rStyle w:val="StyleUnderline"/>
        </w:rPr>
        <w:t xml:space="preserve">your eyes out of the telescopic sight of Life, putting down the </w:t>
      </w:r>
      <w:proofErr w:type="spellStart"/>
      <w:r w:rsidRPr="00FD75AC">
        <w:rPr>
          <w:rStyle w:val="StyleUnderline"/>
        </w:rPr>
        <w:t>agrilogistic</w:t>
      </w:r>
      <w:proofErr w:type="spellEnd"/>
      <w:r w:rsidRPr="00FD75AC">
        <w:rPr>
          <w:rStyle w:val="StyleUnderline"/>
        </w:rPr>
        <w:t xml:space="preserve"> tube, and resting in the charnel ground.1</w:t>
      </w:r>
      <w:r>
        <w:rPr>
          <w:rStyle w:val="StyleUnderline"/>
        </w:rPr>
        <w:t xml:space="preserve"> </w:t>
      </w:r>
      <w:r w:rsidRPr="00FD75AC">
        <w:rPr>
          <w:rStyle w:val="StyleUnderline"/>
        </w:rPr>
        <w:t xml:space="preserve">Let’s pour the oil of death on the troubled water of </w:t>
      </w:r>
      <w:proofErr w:type="spellStart"/>
      <w:r w:rsidRPr="00FD75AC">
        <w:rPr>
          <w:rStyle w:val="StyleUnderline"/>
        </w:rPr>
        <w:t>agrilogistics</w:t>
      </w:r>
      <w:proofErr w:type="spellEnd"/>
      <w:r w:rsidRPr="00FD75AC">
        <w:rPr>
          <w:rStyle w:val="StyleUnderline"/>
        </w:rPr>
        <w:t>.</w:t>
      </w:r>
      <w:r>
        <w:rPr>
          <w:rStyle w:val="StyleUnderline"/>
        </w:rPr>
        <w:t xml:space="preserve"> </w:t>
      </w:r>
      <w:r w:rsidRPr="00FD75AC">
        <w:rPr>
          <w:rStyle w:val="StyleUnderline"/>
        </w:rPr>
        <w:t>Let’s disco.</w:t>
      </w:r>
    </w:p>
    <w:p w14:paraId="36AD769F" w14:textId="77777777" w:rsidR="00AE0383" w:rsidRDefault="00AE0383" w:rsidP="00AE0383">
      <w:pPr>
        <w:pStyle w:val="Heading3"/>
      </w:pPr>
      <w:r>
        <w:t>Alt---Floating PIK</w:t>
      </w:r>
    </w:p>
    <w:p w14:paraId="37AC80A9" w14:textId="77777777" w:rsidR="00AE0383" w:rsidRDefault="00AE0383" w:rsidP="00AE0383">
      <w:pPr>
        <w:pStyle w:val="Heading4"/>
      </w:pPr>
      <w:r>
        <w:t>The alternative is a PIK out of the analysis and comprehendible portions of the 1AC in favor of embracing the weirdness of ecological awareness</w:t>
      </w:r>
    </w:p>
    <w:p w14:paraId="6FD0B77F" w14:textId="77777777" w:rsidR="00AE0383" w:rsidRPr="00F3068A" w:rsidRDefault="00AE0383" w:rsidP="00AE0383">
      <w:r>
        <w:t xml:space="preserve">Timothy </w:t>
      </w:r>
      <w:proofErr w:type="gramStart"/>
      <w:r w:rsidRPr="00164E1D">
        <w:rPr>
          <w:rStyle w:val="Style13ptBold"/>
        </w:rPr>
        <w:t>Morton</w:t>
      </w:r>
      <w:r>
        <w:t>,  07</w:t>
      </w:r>
      <w:proofErr w:type="gramEnd"/>
      <w:r>
        <w:t>-15-20</w:t>
      </w:r>
      <w:r w:rsidRPr="004576EF">
        <w:rPr>
          <w:rStyle w:val="Style13ptBold"/>
        </w:rPr>
        <w:t>17</w:t>
      </w:r>
      <w:r>
        <w:t xml:space="preserve"> (“Why Ecological Awareness is Loopy”, &lt;&lt;Timothy Morton is a professor and Rita Shea Guffey Chair in English at Rice University&gt;&gt;, p92-95)//</w:t>
      </w:r>
      <w:proofErr w:type="spellStart"/>
      <w:r>
        <w:t>pairie</w:t>
      </w:r>
      <w:proofErr w:type="spellEnd"/>
      <w:r>
        <w:t xml:space="preserve"> </w:t>
      </w:r>
    </w:p>
    <w:p w14:paraId="351C76C1" w14:textId="77777777" w:rsidR="00AE0383" w:rsidRPr="00FD75AC" w:rsidRDefault="00AE0383" w:rsidP="00AE0383">
      <w:pPr>
        <w:rPr>
          <w:sz w:val="12"/>
        </w:rPr>
      </w:pPr>
      <w:r w:rsidRPr="00FD75AC">
        <w:rPr>
          <w:sz w:val="12"/>
        </w:rPr>
        <w:t xml:space="preserve">This essay is about the riddle of ecological awareness. It is like becoming accustomed to something strange, yet it is also becoming accustomed to strangeness that doesn’t become less strange. It is like a knowing that knows itself. Knowing in a loop. A weird knowing. Weird, from the Old Norse, </w:t>
      </w:r>
      <w:proofErr w:type="spellStart"/>
      <w:r w:rsidRPr="00FD75AC">
        <w:rPr>
          <w:sz w:val="12"/>
        </w:rPr>
        <w:t>urth</w:t>
      </w:r>
      <w:proofErr w:type="spellEnd"/>
      <w:r w:rsidRPr="00FD75AC">
        <w:rPr>
          <w:sz w:val="12"/>
        </w:rPr>
        <w:t xml:space="preserve">, meaning twisted, in a loop. 2 The </w:t>
      </w:r>
      <w:proofErr w:type="spellStart"/>
      <w:r w:rsidRPr="00FD75AC">
        <w:rPr>
          <w:sz w:val="12"/>
        </w:rPr>
        <w:t>Norns</w:t>
      </w:r>
      <w:proofErr w:type="spellEnd"/>
      <w:r w:rsidRPr="00FD75AC">
        <w:rPr>
          <w:sz w:val="12"/>
        </w:rPr>
        <w:t xml:space="preserve"> entwine the web of fate with itself. </w:t>
      </w:r>
      <w:r w:rsidRPr="00FD75AC">
        <w:rPr>
          <w:rStyle w:val="StyleUnderline"/>
        </w:rPr>
        <w:t>Weird can mean causal: the spool of</w:t>
      </w:r>
      <w:r>
        <w:rPr>
          <w:rStyle w:val="StyleUnderline"/>
        </w:rPr>
        <w:t xml:space="preserve"> </w:t>
      </w:r>
      <w:r w:rsidRPr="00FD75AC">
        <w:rPr>
          <w:rStyle w:val="StyleUnderline"/>
        </w:rPr>
        <w:t>fate is winding</w:t>
      </w:r>
      <w:r w:rsidRPr="00FD75AC">
        <w:rPr>
          <w:sz w:val="12"/>
        </w:rPr>
        <w:t xml:space="preserve">. And yet weird can also mean a certain strangeness of 1 | Hardy 1984, 136-139. 2 | Cf. Oxford English Dictionary: »weird«. Why Ecological Awareness is Loopy 93 appearance.3 </w:t>
      </w:r>
      <w:r w:rsidRPr="00FD75AC">
        <w:rPr>
          <w:rStyle w:val="Emphasis"/>
        </w:rPr>
        <w:t>Ecological awareness is weird</w:t>
      </w:r>
      <w:r w:rsidRPr="00FD75AC">
        <w:rPr>
          <w:sz w:val="12"/>
        </w:rPr>
        <w:t xml:space="preserve">. Since there is no limit to the scope of ecological beings (biosphere, Solar System), we can infer that things in general have a loop form. But more rigorously, I’m going to argue that </w:t>
      </w:r>
      <w:r w:rsidRPr="00FD75AC">
        <w:rPr>
          <w:rStyle w:val="StyleUnderline"/>
        </w:rPr>
        <w:t>ecological awareness is in the form of a loop, because human</w:t>
      </w:r>
      <w:r>
        <w:rPr>
          <w:rStyle w:val="StyleUnderline"/>
        </w:rPr>
        <w:t xml:space="preserve"> </w:t>
      </w:r>
      <w:r w:rsidRPr="00FD75AC">
        <w:rPr>
          <w:rStyle w:val="StyleUnderline"/>
        </w:rPr>
        <w:t>interference has a loop form, because ecological and biological systems</w:t>
      </w:r>
      <w:r>
        <w:rPr>
          <w:rStyle w:val="StyleUnderline"/>
        </w:rPr>
        <w:t xml:space="preserve"> </w:t>
      </w:r>
      <w:r w:rsidRPr="00FD75AC">
        <w:rPr>
          <w:rStyle w:val="StyleUnderline"/>
        </w:rPr>
        <w:t>are in the form of a loop, because to exist at all is to assume the form of a</w:t>
      </w:r>
      <w:r>
        <w:rPr>
          <w:rStyle w:val="StyleUnderline"/>
        </w:rPr>
        <w:t xml:space="preserve"> </w:t>
      </w:r>
      <w:r w:rsidRPr="00FD75AC">
        <w:rPr>
          <w:rStyle w:val="StyleUnderline"/>
        </w:rPr>
        <w:t>loop. The loop form of things means we live in a universe of finitude and</w:t>
      </w:r>
      <w:r>
        <w:rPr>
          <w:rStyle w:val="StyleUnderline"/>
        </w:rPr>
        <w:t xml:space="preserve"> </w:t>
      </w:r>
      <w:r w:rsidRPr="00FD75AC">
        <w:rPr>
          <w:rStyle w:val="StyleUnderline"/>
        </w:rPr>
        <w:t>fragility. It means that the politics of coexistence are always contingent,</w:t>
      </w:r>
      <w:r>
        <w:rPr>
          <w:rStyle w:val="StyleUnderline"/>
        </w:rPr>
        <w:t xml:space="preserve"> </w:t>
      </w:r>
      <w:proofErr w:type="gramStart"/>
      <w:r w:rsidRPr="00FD75AC">
        <w:rPr>
          <w:rStyle w:val="StyleUnderline"/>
        </w:rPr>
        <w:t>fragile</w:t>
      </w:r>
      <w:proofErr w:type="gramEnd"/>
      <w:r w:rsidRPr="00FD75AC">
        <w:rPr>
          <w:rStyle w:val="StyleUnderline"/>
        </w:rPr>
        <w:t xml:space="preserve"> and flawed – at least one being is missing. </w:t>
      </w:r>
      <w:proofErr w:type="spellStart"/>
      <w:r w:rsidRPr="00FD75AC">
        <w:rPr>
          <w:rStyle w:val="StyleUnderline"/>
        </w:rPr>
        <w:t>Ecognostic</w:t>
      </w:r>
      <w:proofErr w:type="spellEnd"/>
      <w:r w:rsidRPr="00FD75AC">
        <w:rPr>
          <w:rStyle w:val="StyleUnderline"/>
        </w:rPr>
        <w:t xml:space="preserve"> jigsaws are</w:t>
      </w:r>
      <w:r>
        <w:rPr>
          <w:rStyle w:val="StyleUnderline"/>
        </w:rPr>
        <w:t xml:space="preserve"> </w:t>
      </w:r>
      <w:r w:rsidRPr="00FD75AC">
        <w:rPr>
          <w:rStyle w:val="Emphasis"/>
        </w:rPr>
        <w:t>never complete.</w:t>
      </w:r>
      <w:r>
        <w:rPr>
          <w:rStyle w:val="Emphasis"/>
        </w:rPr>
        <w:t xml:space="preserve"> </w:t>
      </w:r>
      <w:r w:rsidRPr="00FD75AC">
        <w:rPr>
          <w:sz w:val="12"/>
        </w:rPr>
        <w:t xml:space="preserve">There are many kinds of loops. There are positive feedback loops that escalate the potency of the system in which they are operating. Antibiotics versus bacteria. Farmers versus soil, giving rise to The Dustbowl. There are negative feedback loops that cool down the intensity of those systems. Think of thermostats and James Lovelock’s Gaia. There are phasing loops. We encounter them in beings such as global warming, so great that they come in and out of phase with human temporality. </w:t>
      </w:r>
      <w:proofErr w:type="spellStart"/>
      <w:r w:rsidRPr="00FD75AC">
        <w:rPr>
          <w:sz w:val="12"/>
        </w:rPr>
        <w:t>Ecognosis</w:t>
      </w:r>
      <w:proofErr w:type="spellEnd"/>
      <w:r w:rsidRPr="00FD75AC">
        <w:rPr>
          <w:sz w:val="12"/>
        </w:rPr>
        <w:t xml:space="preserve"> is a strange loop. There you were, shoveling coal into your steam engine, that great invention patented in 1784 that Marx hails as the driver of industrial capitalism. The very same machine that Paul </w:t>
      </w:r>
      <w:proofErr w:type="spellStart"/>
      <w:r w:rsidRPr="00FD75AC">
        <w:rPr>
          <w:sz w:val="12"/>
        </w:rPr>
        <w:t>Crutzen</w:t>
      </w:r>
      <w:proofErr w:type="spellEnd"/>
      <w:r w:rsidRPr="00FD75AC">
        <w:rPr>
          <w:sz w:val="12"/>
        </w:rPr>
        <w:t xml:space="preserve"> and Eugene Stoermer hail as the instigator of the Anthropocene, the decisive intersection between human temporality and geological time.4 Since the later eighteenth century humans began to deposit layers of carbon in Earth’s crust. In 1945 there occurred the Great Acceleration of the Anthropocene, marked by a huge data spike in the graph of human involvement in Earth systems. There you are, turning the ignition of your car. And </w:t>
      </w:r>
      <w:proofErr w:type="gramStart"/>
      <w:r w:rsidRPr="00FD75AC">
        <w:rPr>
          <w:sz w:val="12"/>
        </w:rPr>
        <w:t>all of a sudden</w:t>
      </w:r>
      <w:proofErr w:type="gramEnd"/>
      <w:r w:rsidRPr="00FD75AC">
        <w:rPr>
          <w:sz w:val="12"/>
        </w:rPr>
        <w:t xml:space="preserve">, at some strange point you don’t quite recall, you realize it. You are a member of a massively distributed thing. This thing is called species. Every time I start my car or steam </w:t>
      </w:r>
      <w:proofErr w:type="gramStart"/>
      <w:r w:rsidRPr="00FD75AC">
        <w:rPr>
          <w:sz w:val="12"/>
        </w:rPr>
        <w:t>engine</w:t>
      </w:r>
      <w:proofErr w:type="gramEnd"/>
      <w:r w:rsidRPr="00FD75AC">
        <w:rPr>
          <w:sz w:val="12"/>
        </w:rPr>
        <w:t xml:space="preserve"> I don’t mean to harm Earth, let alone cause the Sixth Mass Extinction Event in the four-and-a-half billion-year history of life on this planet. But when I scale up these actions to include billions of key turnings and billions of coal shovelings, I realize this is precisely what is happening. I am directly responsible, as a member of this species, for the Anthropocene. I am the criminal. 3 | Ibid. 4 | Cf. </w:t>
      </w:r>
      <w:proofErr w:type="spellStart"/>
      <w:r w:rsidRPr="00FD75AC">
        <w:rPr>
          <w:sz w:val="12"/>
        </w:rPr>
        <w:t>Crutzen</w:t>
      </w:r>
      <w:proofErr w:type="spellEnd"/>
      <w:r w:rsidRPr="00FD75AC">
        <w:rPr>
          <w:sz w:val="12"/>
        </w:rPr>
        <w:t xml:space="preserve">/Stoermer 2000, 17-18. 94 Timothy Morton </w:t>
      </w:r>
      <w:proofErr w:type="gramStart"/>
      <w:r w:rsidRPr="00FD75AC">
        <w:rPr>
          <w:sz w:val="12"/>
        </w:rPr>
        <w:t>And</w:t>
      </w:r>
      <w:proofErr w:type="gramEnd"/>
      <w:r w:rsidRPr="00FD75AC">
        <w:rPr>
          <w:sz w:val="12"/>
        </w:rPr>
        <w:t xml:space="preserve"> I discover this scientific forensics. Just like in noir fiction, I’m the detective and the criminal! I’m a person. I’m also part of an entity that is now a geophysical force on a planetary scale. 5 An Inconvenient Anthropocene </w:t>
      </w:r>
      <w:r w:rsidRPr="00FD75AC">
        <w:rPr>
          <w:rStyle w:val="Emphasis"/>
        </w:rPr>
        <w:t>Not all of us are ready to feel sufficiently creeped out</w:t>
      </w:r>
      <w:r w:rsidRPr="00FD75AC">
        <w:rPr>
          <w:rStyle w:val="StyleUnderline"/>
        </w:rPr>
        <w:t>. Not a day goes by</w:t>
      </w:r>
      <w:r>
        <w:rPr>
          <w:rStyle w:val="StyleUnderline"/>
        </w:rPr>
        <w:t xml:space="preserve"> </w:t>
      </w:r>
      <w:r w:rsidRPr="00FD75AC">
        <w:rPr>
          <w:rStyle w:val="StyleUnderline"/>
        </w:rPr>
        <w:t>recently without some Humanities scholars becoming quite exercised</w:t>
      </w:r>
      <w:r>
        <w:rPr>
          <w:rStyle w:val="StyleUnderline"/>
        </w:rPr>
        <w:t xml:space="preserve"> </w:t>
      </w:r>
      <w:r w:rsidRPr="00FD75AC">
        <w:rPr>
          <w:rStyle w:val="StyleUnderline"/>
        </w:rPr>
        <w:t>about the term Anthropocene, which has arisen at a most inconvenient</w:t>
      </w:r>
      <w:r>
        <w:rPr>
          <w:rStyle w:val="StyleUnderline"/>
        </w:rPr>
        <w:t xml:space="preserve"> </w:t>
      </w:r>
      <w:r w:rsidRPr="00FD75AC">
        <w:rPr>
          <w:rStyle w:val="StyleUnderline"/>
        </w:rPr>
        <w:t>moment.</w:t>
      </w:r>
      <w:r w:rsidRPr="00FD75AC">
        <w:rPr>
          <w:sz w:val="12"/>
        </w:rPr>
        <w:t xml:space="preserve"> Anthropocene might sound to </w:t>
      </w:r>
      <w:proofErr w:type="spellStart"/>
      <w:r w:rsidRPr="00FD75AC">
        <w:rPr>
          <w:sz w:val="12"/>
        </w:rPr>
        <w:t>posthumanists</w:t>
      </w:r>
      <w:proofErr w:type="spellEnd"/>
      <w:r w:rsidRPr="00FD75AC">
        <w:rPr>
          <w:sz w:val="12"/>
        </w:rPr>
        <w:t xml:space="preserve"> like an anthropocentric symptom of a sclerotic era. Others may readily recall the close of Foucault’s The Order of Things: »man« is like a face drawn in sand, eventually wiped away by the ocean tides.6 Foucault appears less upset than the Matthew Arnold of »Dover Beach« at the prospect of this construct’s obliteration. What a weirdly prescient image of global warming, with its rising sea levels and underwater government meetings.7 But how ironic. </w:t>
      </w:r>
      <w:r w:rsidRPr="00FD75AC">
        <w:rPr>
          <w:rStyle w:val="StyleUnderline"/>
        </w:rPr>
        <w:t>There we were, happily getting on with the obliteration business,</w:t>
      </w:r>
      <w:r>
        <w:rPr>
          <w:rStyle w:val="StyleUnderline"/>
        </w:rPr>
        <w:t xml:space="preserve"> </w:t>
      </w:r>
      <w:r w:rsidRPr="00FD75AC">
        <w:rPr>
          <w:rStyle w:val="StyleUnderline"/>
        </w:rPr>
        <w:t xml:space="preserve">when Anthropocene shows up. The human returns at a far deeper geological level than mere sand. Give a </w:t>
      </w:r>
      <w:proofErr w:type="spellStart"/>
      <w:r w:rsidRPr="00FD75AC">
        <w:rPr>
          <w:rStyle w:val="StyleUnderline"/>
        </w:rPr>
        <w:t>posthumanist</w:t>
      </w:r>
      <w:proofErr w:type="spellEnd"/>
      <w:r w:rsidRPr="00FD75AC">
        <w:rPr>
          <w:rStyle w:val="StyleUnderline"/>
        </w:rPr>
        <w:t xml:space="preserve"> a break! This is also</w:t>
      </w:r>
      <w:r>
        <w:rPr>
          <w:rStyle w:val="StyleUnderline"/>
        </w:rPr>
        <w:t xml:space="preserve"> </w:t>
      </w:r>
      <w:r w:rsidRPr="00FD75AC">
        <w:rPr>
          <w:rStyle w:val="StyleUnderline"/>
        </w:rPr>
        <w:t>an inconvenient truth for those convinced that any hint of talk about</w:t>
      </w:r>
      <w:r>
        <w:rPr>
          <w:rStyle w:val="StyleUnderline"/>
        </w:rPr>
        <w:t xml:space="preserve"> </w:t>
      </w:r>
      <w:r w:rsidRPr="00FD75AC">
        <w:rPr>
          <w:rStyle w:val="StyleUnderline"/>
        </w:rPr>
        <w:t>reality smacks of reactionary fantasy, as a bullying, know-nothing kick</w:t>
      </w:r>
      <w:r>
        <w:rPr>
          <w:rStyle w:val="StyleUnderline"/>
        </w:rPr>
        <w:t xml:space="preserve"> </w:t>
      </w:r>
      <w:r w:rsidRPr="00FD75AC">
        <w:rPr>
          <w:rStyle w:val="StyleUnderline"/>
        </w:rPr>
        <w:t>of a pebble, as if the sound of a kick were an argument.</w:t>
      </w:r>
      <w:r>
        <w:rPr>
          <w:rStyle w:val="StyleUnderline"/>
        </w:rPr>
        <w:t xml:space="preserve"> </w:t>
      </w:r>
      <w:r w:rsidRPr="00FD75AC">
        <w:rPr>
          <w:rStyle w:val="StyleUnderline"/>
        </w:rPr>
        <w:t>The Sixth Mass Extinction Event, caused by the Anthropocene,</w:t>
      </w:r>
      <w:r>
        <w:rPr>
          <w:rStyle w:val="StyleUnderline"/>
        </w:rPr>
        <w:t xml:space="preserve"> </w:t>
      </w:r>
      <w:r w:rsidRPr="00FD75AC">
        <w:rPr>
          <w:rStyle w:val="StyleUnderline"/>
        </w:rPr>
        <w:t>caused by humans. Not jellyfish; not dolphins; not coral. The panic seems more than a little disingenuous, given what we know about</w:t>
      </w:r>
      <w:r>
        <w:rPr>
          <w:rStyle w:val="StyleUnderline"/>
        </w:rPr>
        <w:t xml:space="preserve"> </w:t>
      </w:r>
      <w:r w:rsidRPr="00FD75AC">
        <w:rPr>
          <w:rStyle w:val="StyleUnderline"/>
        </w:rPr>
        <w:t>global warming, and given what we Humanities scholars think we like</w:t>
      </w:r>
      <w:r>
        <w:rPr>
          <w:rStyle w:val="StyleUnderline"/>
        </w:rPr>
        <w:t xml:space="preserve"> </w:t>
      </w:r>
      <w:r w:rsidRPr="00FD75AC">
        <w:rPr>
          <w:rStyle w:val="StyleUnderline"/>
        </w:rPr>
        <w:t>to say about the role of humans in creating it,</w:t>
      </w:r>
      <w:r w:rsidRPr="00FD75AC">
        <w:rPr>
          <w:sz w:val="12"/>
        </w:rPr>
        <w:t xml:space="preserve"> as opposed to, say, Pat Robertson or UKIP (the UK Independence Party). A Fredric Jameson might smile somewhat ruefully at the dialectic of scholars refusing the very concept of reality and big pictures, while global </w:t>
      </w:r>
      <w:proofErr w:type="spellStart"/>
      <w:r w:rsidRPr="00FD75AC">
        <w:rPr>
          <w:sz w:val="12"/>
        </w:rPr>
        <w:t>megacorporations</w:t>
      </w:r>
      <w:proofErr w:type="spellEnd"/>
      <w:r w:rsidRPr="00FD75AC">
        <w:rPr>
          <w:sz w:val="12"/>
        </w:rPr>
        <w:t xml:space="preserve"> frack in their backyards. 5 | Cf. Chakrabarty 2009, 197-222. 6 | Cf. Foucault 1994, 387. 7 | I refer to the action performed by the government of the Maldives in 2009. Why Ecological Awareness is Loopy 95 The Ocean’s Silver Screen </w:t>
      </w:r>
      <w:r w:rsidRPr="00FD75AC">
        <w:rPr>
          <w:rStyle w:val="StyleUnderline"/>
        </w:rPr>
        <w:t>The trouble with global warming is that one simply can’t just palm it</w:t>
      </w:r>
      <w:r>
        <w:rPr>
          <w:rStyle w:val="StyleUnderline"/>
        </w:rPr>
        <w:t xml:space="preserve"> </w:t>
      </w:r>
      <w:r w:rsidRPr="00FD75AC">
        <w:rPr>
          <w:rStyle w:val="StyleUnderline"/>
        </w:rPr>
        <w:t xml:space="preserve">off on one particular group of </w:t>
      </w:r>
      <w:proofErr w:type="gramStart"/>
      <w:r w:rsidRPr="00FD75AC">
        <w:rPr>
          <w:rStyle w:val="StyleUnderline"/>
        </w:rPr>
        <w:t>humans, or</w:t>
      </w:r>
      <w:proofErr w:type="gramEnd"/>
      <w:r w:rsidRPr="00FD75AC">
        <w:rPr>
          <w:rStyle w:val="StyleUnderline"/>
        </w:rPr>
        <w:t xml:space="preserve"> insist that the Sixth Mass</w:t>
      </w:r>
      <w:r>
        <w:rPr>
          <w:rStyle w:val="StyleUnderline"/>
        </w:rPr>
        <w:t xml:space="preserve"> </w:t>
      </w:r>
      <w:r w:rsidRPr="00FD75AC">
        <w:rPr>
          <w:rStyle w:val="StyleUnderline"/>
        </w:rPr>
        <w:t>Extinction Event is just another construct.</w:t>
      </w:r>
      <w:r w:rsidRPr="00FD75AC">
        <w:rPr>
          <w:sz w:val="12"/>
        </w:rPr>
        <w:t xml:space="preserve"> The Humanities have persistently argued via Foucault via Heidegger or Marx via Hegel via Kant that there are no accessible things in themselves, only thing-</w:t>
      </w:r>
      <w:proofErr w:type="spellStart"/>
      <w:r w:rsidRPr="00FD75AC">
        <w:rPr>
          <w:sz w:val="12"/>
        </w:rPr>
        <w:t>positings</w:t>
      </w:r>
      <w:proofErr w:type="spellEnd"/>
      <w:r w:rsidRPr="00FD75AC">
        <w:rPr>
          <w:sz w:val="12"/>
        </w:rPr>
        <w:t xml:space="preserve">, or </w:t>
      </w:r>
      <w:proofErr w:type="spellStart"/>
      <w:r w:rsidRPr="00FD75AC">
        <w:rPr>
          <w:sz w:val="12"/>
        </w:rPr>
        <w:t>thingings</w:t>
      </w:r>
      <w:proofErr w:type="spellEnd"/>
      <w:r w:rsidRPr="00FD75AC">
        <w:rPr>
          <w:sz w:val="12"/>
        </w:rPr>
        <w:t xml:space="preserve"> of Dasein, or thing discourses, or things posited by the history of spirit, or by (human) economic relations. Only things insofar as they correlate to some version of the (human) subject.8 But the screen on which these correlations are projected isn’t blank after all. It consists of unique, discrete entities with a »life« of their own no matter whether a (human) subject has opened the epistemological refrigerator door to check them. Some entities formerly known as blank screens (and violently treated so) are overwhelming human being itself.</w:t>
      </w:r>
    </w:p>
    <w:p w14:paraId="48CAF828" w14:textId="2D9EF2D8" w:rsidR="00AE0383" w:rsidRDefault="00AE0383" w:rsidP="00AE0383"/>
    <w:p w14:paraId="45D719EA" w14:textId="77777777" w:rsidR="00AE0383" w:rsidRDefault="00AE0383" w:rsidP="00AE0383"/>
    <w:p w14:paraId="12A0FD62" w14:textId="77777777" w:rsidR="002D68B1" w:rsidRDefault="002D68B1" w:rsidP="002D68B1">
      <w:pPr>
        <w:pStyle w:val="Heading3"/>
      </w:pPr>
      <w:bookmarkStart w:id="15" w:name="_Hlk77858491"/>
      <w:r>
        <w:t>Alt---Animal Standpoint</w:t>
      </w:r>
    </w:p>
    <w:p w14:paraId="4525652E" w14:textId="77777777" w:rsidR="002D68B1" w:rsidRPr="00A42D72" w:rsidRDefault="002D68B1" w:rsidP="002D68B1">
      <w:r>
        <w:t xml:space="preserve">Prob not that good of an alt j sounds cool lol – not the best against perm </w:t>
      </w:r>
      <w:proofErr w:type="gramStart"/>
      <w:r>
        <w:t>do</w:t>
      </w:r>
      <w:proofErr w:type="gramEnd"/>
      <w:r>
        <w:t xml:space="preserve"> both </w:t>
      </w:r>
      <w:proofErr w:type="spellStart"/>
      <w:r>
        <w:t>bc</w:t>
      </w:r>
      <w:proofErr w:type="spellEnd"/>
      <w:r>
        <w:t xml:space="preserve"> it’s saying we </w:t>
      </w:r>
      <w:proofErr w:type="spellStart"/>
      <w:r>
        <w:t>shld</w:t>
      </w:r>
      <w:proofErr w:type="spellEnd"/>
      <w:r>
        <w:t xml:space="preserve"> reject universalist theory</w:t>
      </w:r>
    </w:p>
    <w:p w14:paraId="46A7619D" w14:textId="77777777" w:rsidR="002D68B1" w:rsidRDefault="002D68B1" w:rsidP="002D68B1">
      <w:pPr>
        <w:pStyle w:val="Heading4"/>
      </w:pPr>
      <w:r>
        <w:t xml:space="preserve">Reject the </w:t>
      </w:r>
      <w:proofErr w:type="spellStart"/>
      <w:r>
        <w:t>aff</w:t>
      </w:r>
      <w:proofErr w:type="spellEnd"/>
      <w:r>
        <w:t xml:space="preserve"> in favor of an animal standpoint </w:t>
      </w:r>
    </w:p>
    <w:p w14:paraId="1E589DF4" w14:textId="77777777" w:rsidR="002D68B1" w:rsidRPr="0093329F" w:rsidRDefault="002D68B1" w:rsidP="002D68B1">
      <w:r>
        <w:t xml:space="preserve">Richard </w:t>
      </w:r>
      <w:r w:rsidRPr="00A42D72">
        <w:rPr>
          <w:rStyle w:val="Style13ptBold"/>
        </w:rPr>
        <w:t>Kahn</w:t>
      </w:r>
      <w:r>
        <w:t>, 20</w:t>
      </w:r>
      <w:r w:rsidRPr="00A42D72">
        <w:rPr>
          <w:rStyle w:val="Style13ptBold"/>
        </w:rPr>
        <w:t xml:space="preserve">14 </w:t>
      </w:r>
      <w:r>
        <w:t xml:space="preserve">(“1 Towards an Animal Standpoint: Vegan Education and the Epistemology of Ignorance,” </w:t>
      </w:r>
      <w:r w:rsidRPr="002F3D89">
        <w:t>https://core.ac.uk/display/100020779</w:t>
      </w:r>
      <w:r>
        <w:t>)</w:t>
      </w:r>
      <w:r w:rsidRPr="002F3D89">
        <w:t xml:space="preserve"> </w:t>
      </w:r>
      <w:r>
        <w:t>\\pairie</w:t>
      </w:r>
    </w:p>
    <w:p w14:paraId="48B04BEB" w14:textId="77777777" w:rsidR="002D68B1" w:rsidRPr="00A42D72" w:rsidRDefault="002D68B1" w:rsidP="002D68B1">
      <w:pPr>
        <w:rPr>
          <w:sz w:val="12"/>
        </w:rPr>
      </w:pPr>
      <w:r w:rsidRPr="00A42D72">
        <w:rPr>
          <w:sz w:val="12"/>
        </w:rPr>
        <w:t>In part, my increased sensitivity toward the need for a more radical form of vegetarianism was undoubtedly catalyzed by those friends and acquaintances in my everyday life who were invariably curious as to how I had arrived at the decision to stop eating meat and therefore commonly put questions to me such as “Is this for health reasons or your love of animals?” Now I can only chuckle at the supposed dichotomy of the query, but at the time these inquiries into 2 my beliefs seriously troubled me as I lacked a convincingly coherent answer for them. I remained lodged, at least partially, within an epistemology of ignorance (</w:t>
      </w:r>
      <w:proofErr w:type="spellStart"/>
      <w:r w:rsidRPr="00A42D72">
        <w:rPr>
          <w:sz w:val="12"/>
        </w:rPr>
        <w:t>Tuana</w:t>
      </w:r>
      <w:proofErr w:type="spellEnd"/>
      <w:r w:rsidRPr="00A42D72">
        <w:rPr>
          <w:sz w:val="12"/>
        </w:rPr>
        <w:t xml:space="preserve">, 2004; McHugh, 2004; Mills, 2007) that served to occlude the full extent of my membership within a </w:t>
      </w:r>
      <w:proofErr w:type="spellStart"/>
      <w:r w:rsidRPr="00A42D72">
        <w:rPr>
          <w:sz w:val="12"/>
        </w:rPr>
        <w:t>speciesist</w:t>
      </w:r>
      <w:proofErr w:type="spellEnd"/>
      <w:r w:rsidRPr="00A42D72">
        <w:rPr>
          <w:sz w:val="12"/>
        </w:rPr>
        <w:t xml:space="preserve"> society and so I was without the critical literacy necessary to voice my dawning conscientization into the need for animal liberation as part of my own emancipatory journey. Yet, my initial succession from the hegemony of the standard American diet had granted me certain epistemological privileges as well such that I began to read my interrogators on another level. Hence, I learned to interpret their questions about my vegetarian lifestyle as implicit attempts to elicit my re-enculturation into mainstream values and the dominant culture. But, even more importantly, I also perceived others’ suspicion of my motives as a continual opportunity to better grasp exactly why and how I came to stand in the particular social, </w:t>
      </w:r>
      <w:proofErr w:type="gramStart"/>
      <w:r w:rsidRPr="00A42D72">
        <w:rPr>
          <w:sz w:val="12"/>
        </w:rPr>
        <w:t>cultural</w:t>
      </w:r>
      <w:proofErr w:type="gramEnd"/>
      <w:r w:rsidRPr="00A42D72">
        <w:rPr>
          <w:sz w:val="12"/>
        </w:rPr>
        <w:t xml:space="preserve"> and historical position I in fact occupied. In this way, I was led to follow an educational path that I remain upon </w:t>
      </w:r>
      <w:r w:rsidRPr="00A42D72">
        <w:rPr>
          <w:rStyle w:val="StyleUnderline"/>
        </w:rPr>
        <w:t>today — the</w:t>
      </w:r>
      <w:r>
        <w:rPr>
          <w:rStyle w:val="StyleUnderline"/>
        </w:rPr>
        <w:t xml:space="preserve"> </w:t>
      </w:r>
      <w:r w:rsidRPr="00A42D72">
        <w:rPr>
          <w:rStyle w:val="StyleUnderline"/>
        </w:rPr>
        <w:t>development of an “animal standpoint” (Donovan, 2006), a mode of “oppositional</w:t>
      </w:r>
      <w:r>
        <w:rPr>
          <w:rStyle w:val="StyleUnderline"/>
        </w:rPr>
        <w:t xml:space="preserve"> </w:t>
      </w:r>
      <w:r w:rsidRPr="00A42D72">
        <w:rPr>
          <w:rStyle w:val="StyleUnderline"/>
        </w:rPr>
        <w:t>consciousness” (Collins, 1989) that I define variously as: 1) the “cognitive praxis” (</w:t>
      </w:r>
      <w:proofErr w:type="spellStart"/>
      <w:r w:rsidRPr="00A42D72">
        <w:rPr>
          <w:rStyle w:val="StyleUnderline"/>
        </w:rPr>
        <w:t>Eyerman</w:t>
      </w:r>
      <w:proofErr w:type="spellEnd"/>
      <w:r w:rsidRPr="00A42D72">
        <w:rPr>
          <w:rStyle w:val="StyleUnderline"/>
        </w:rPr>
        <w:t xml:space="preserve"> &amp;</w:t>
      </w:r>
      <w:r>
        <w:rPr>
          <w:rStyle w:val="StyleUnderline"/>
        </w:rPr>
        <w:t xml:space="preserve"> </w:t>
      </w:r>
      <w:r w:rsidRPr="00A42D72">
        <w:rPr>
          <w:rStyle w:val="StyleUnderline"/>
        </w:rPr>
        <w:t xml:space="preserve">Jamison, 1991) of the animal and earth liberation movements, which works </w:t>
      </w:r>
      <w:r w:rsidRPr="00A42D72">
        <w:rPr>
          <w:rStyle w:val="Emphasis"/>
        </w:rPr>
        <w:t>to rupture</w:t>
      </w:r>
      <w:r w:rsidRPr="00A42D72">
        <w:rPr>
          <w:rStyle w:val="StyleUnderline"/>
        </w:rPr>
        <w:t xml:space="preserve"> and</w:t>
      </w:r>
      <w:r>
        <w:rPr>
          <w:rStyle w:val="StyleUnderline"/>
        </w:rPr>
        <w:t xml:space="preserve"> </w:t>
      </w:r>
      <w:r w:rsidRPr="00A42D72">
        <w:rPr>
          <w:rStyle w:val="StyleUnderline"/>
        </w:rPr>
        <w:t xml:space="preserve">transform academic discourse in order to establish </w:t>
      </w:r>
      <w:r w:rsidRPr="00A42D72">
        <w:rPr>
          <w:rStyle w:val="Emphasis"/>
        </w:rPr>
        <w:t>relevant knowledge interests</w:t>
      </w:r>
      <w:r w:rsidRPr="00A42D72">
        <w:rPr>
          <w:rStyle w:val="StyleUnderline"/>
        </w:rPr>
        <w:t xml:space="preserve"> that are held by</w:t>
      </w:r>
      <w:r>
        <w:rPr>
          <w:rStyle w:val="StyleUnderline"/>
        </w:rPr>
        <w:t xml:space="preserve"> </w:t>
      </w:r>
      <w:r w:rsidRPr="00A42D72">
        <w:rPr>
          <w:rStyle w:val="StyleUnderline"/>
        </w:rPr>
        <w:t>movement members (Kahn, 2006); 2) the recognition of the socio-political and cultural agency</w:t>
      </w:r>
      <w:r>
        <w:rPr>
          <w:rStyle w:val="StyleUnderline"/>
        </w:rPr>
        <w:t xml:space="preserve"> </w:t>
      </w:r>
      <w:r w:rsidRPr="00A42D72">
        <w:rPr>
          <w:rStyle w:val="StyleUnderline"/>
        </w:rPr>
        <w:t>of nonhuman animals that co-constructs our shared reality (Haraway, 2003; Latour, 2004); and</w:t>
      </w:r>
      <w:r>
        <w:rPr>
          <w:rStyle w:val="StyleUnderline"/>
        </w:rPr>
        <w:t xml:space="preserve"> </w:t>
      </w:r>
      <w:r w:rsidRPr="00A42D72">
        <w:rPr>
          <w:rStyle w:val="StyleUnderline"/>
        </w:rPr>
        <w:t>3) the attempt to radically shift our gestalt away from a Western cosmological legacy informed</w:t>
      </w:r>
      <w:r>
        <w:rPr>
          <w:rStyle w:val="StyleUnderline"/>
        </w:rPr>
        <w:t xml:space="preserve"> </w:t>
      </w:r>
      <w:r w:rsidRPr="00A42D72">
        <w:rPr>
          <w:rStyle w:val="StyleUnderline"/>
        </w:rPr>
        <w:t xml:space="preserve">by the history of </w:t>
      </w:r>
      <w:proofErr w:type="spellStart"/>
      <w:r w:rsidRPr="00A42D72">
        <w:rPr>
          <w:rStyle w:val="StyleUnderline"/>
        </w:rPr>
        <w:t>speciesist</w:t>
      </w:r>
      <w:proofErr w:type="spellEnd"/>
      <w:r w:rsidRPr="00A42D72">
        <w:rPr>
          <w:rStyle w:val="StyleUnderline"/>
        </w:rPr>
        <w:t xml:space="preserve"> relations that has functioned ideologically to </w:t>
      </w:r>
      <w:r w:rsidRPr="00A42D72">
        <w:rPr>
          <w:rStyle w:val="Emphasis"/>
        </w:rPr>
        <w:t>inscribe reified notions</w:t>
      </w:r>
      <w:r>
        <w:rPr>
          <w:rStyle w:val="Emphasis"/>
        </w:rPr>
        <w:t xml:space="preserve"> </w:t>
      </w:r>
      <w:r w:rsidRPr="00A42D72">
        <w:rPr>
          <w:rStyle w:val="Emphasis"/>
        </w:rPr>
        <w:t xml:space="preserve">of “humanity” and “animality” throughout society </w:t>
      </w:r>
      <w:r w:rsidRPr="00A42D72">
        <w:rPr>
          <w:sz w:val="12"/>
        </w:rPr>
        <w:t xml:space="preserve">(Kahn, 2007; Lewis &amp; Kahn, Forthcoming). The critical theorist Steven Best (Forthcoming) writes: Whereas nearly all histories, even so-called “radical” narratives, have been written from the human standpoint, a growing number of theorists have broken free of the </w:t>
      </w:r>
      <w:proofErr w:type="spellStart"/>
      <w:r w:rsidRPr="00A42D72">
        <w:rPr>
          <w:sz w:val="12"/>
        </w:rPr>
        <w:t>speciesist</w:t>
      </w:r>
      <w:proofErr w:type="spellEnd"/>
      <w:r w:rsidRPr="00A42D72">
        <w:rPr>
          <w:sz w:val="12"/>
        </w:rPr>
        <w:t xml:space="preserve"> </w:t>
      </w:r>
      <w:proofErr w:type="gramStart"/>
      <w:r w:rsidRPr="00A42D72">
        <w:rPr>
          <w:sz w:val="12"/>
        </w:rPr>
        <w:t>straightjacket</w:t>
      </w:r>
      <w:proofErr w:type="gramEnd"/>
      <w:r w:rsidRPr="00A42D72">
        <w:rPr>
          <w:sz w:val="12"/>
        </w:rPr>
        <w:t xml:space="preserve"> to examine history and society from the standpoint of animals. This approach...considers the interaction between human and nonhuman animals — past, present, and future — and the need for profound changes in the way human beings define themselves and relate to other sentient species and to the natural </w:t>
      </w:r>
      <w:proofErr w:type="gramStart"/>
      <w:r w:rsidRPr="00A42D72">
        <w:rPr>
          <w:sz w:val="12"/>
        </w:rPr>
        <w:t>world as a whole</w:t>
      </w:r>
      <w:proofErr w:type="gramEnd"/>
      <w:r w:rsidRPr="00A42D72">
        <w:rPr>
          <w:sz w:val="12"/>
        </w:rPr>
        <w:t xml:space="preserve">. </w:t>
      </w:r>
      <w:r w:rsidRPr="00A42D72">
        <w:rPr>
          <w:rStyle w:val="StyleUnderline"/>
        </w:rPr>
        <w:t>Accordingly, a primary concern of the animal standpoint is to provide counter-histories to what</w:t>
      </w:r>
      <w:r>
        <w:rPr>
          <w:rStyle w:val="StyleUnderline"/>
        </w:rPr>
        <w:t xml:space="preserve"> </w:t>
      </w:r>
      <w:r w:rsidRPr="00A42D72">
        <w:rPr>
          <w:rStyle w:val="StyleUnderline"/>
        </w:rPr>
        <w:t xml:space="preserve">Ivan Illich called “modern certainties,” or the “epoch-specific </w:t>
      </w:r>
      <w:proofErr w:type="spellStart"/>
      <w:r w:rsidRPr="00A42D72">
        <w:rPr>
          <w:rStyle w:val="StyleUnderline"/>
        </w:rPr>
        <w:t>apriorisms</w:t>
      </w:r>
      <w:proofErr w:type="spellEnd"/>
      <w:r w:rsidRPr="00A42D72">
        <w:rPr>
          <w:rStyle w:val="StyleUnderline"/>
        </w:rPr>
        <w:t xml:space="preserve"> which generate not</w:t>
      </w:r>
      <w:r>
        <w:rPr>
          <w:rStyle w:val="StyleUnderline"/>
        </w:rPr>
        <w:t xml:space="preserve"> </w:t>
      </w:r>
      <w:r w:rsidRPr="00A42D72">
        <w:rPr>
          <w:rStyle w:val="StyleUnderline"/>
        </w:rPr>
        <w:t>only our mental conceptions but also our sensual perceptions and feelings in our hearts about</w:t>
      </w:r>
      <w:r>
        <w:rPr>
          <w:rStyle w:val="StyleUnderline"/>
        </w:rPr>
        <w:t xml:space="preserve"> </w:t>
      </w:r>
      <w:r w:rsidRPr="00A42D72">
        <w:rPr>
          <w:rStyle w:val="StyleUnderline"/>
        </w:rPr>
        <w:t>what constitutes social reality” (Cayley, 1992: 172-73).</w:t>
      </w:r>
      <w:r w:rsidRPr="00A42D72">
        <w:rPr>
          <w:sz w:val="12"/>
        </w:rPr>
        <w:t xml:space="preserve"> These counter-histories can help to illuminate profound silences on the animal standpoint in the socio-historical record as being often non-accidental, and institutionally perpetrated and organized, </w:t>
      </w:r>
      <w:proofErr w:type="gramStart"/>
      <w:r w:rsidRPr="00A42D72">
        <w:rPr>
          <w:sz w:val="12"/>
        </w:rPr>
        <w:t>in order to</w:t>
      </w:r>
      <w:proofErr w:type="gramEnd"/>
      <w:r w:rsidRPr="00A42D72">
        <w:rPr>
          <w:sz w:val="12"/>
        </w:rPr>
        <w:t xml:space="preserve"> legitimate hegemonic regimes of truth and ways of knowing that are foundational to our present moment’s “dialectic of enlightenment” (Horkheimer &amp; Adorno, 2002). </w:t>
      </w:r>
      <w:r w:rsidRPr="00A42D72">
        <w:rPr>
          <w:rStyle w:val="StyleUnderline"/>
        </w:rPr>
        <w:t>Of course, as we continue to live under the hegemony of speciesism in which animal</w:t>
      </w:r>
      <w:r>
        <w:rPr>
          <w:rStyle w:val="StyleUnderline"/>
        </w:rPr>
        <w:t xml:space="preserve"> </w:t>
      </w:r>
      <w:r w:rsidRPr="00A42D72">
        <w:rPr>
          <w:rStyle w:val="StyleUnderline"/>
        </w:rPr>
        <w:t>liberation is not the norm — and in fact is considered an act of “ecoterrorism” — it is impossible</w:t>
      </w:r>
      <w:r>
        <w:rPr>
          <w:rStyle w:val="StyleUnderline"/>
        </w:rPr>
        <w:t xml:space="preserve"> </w:t>
      </w:r>
      <w:r w:rsidRPr="00A42D72">
        <w:rPr>
          <w:rStyle w:val="StyleUnderline"/>
        </w:rPr>
        <w:t>to produce a definitive and unified chronicle of the animal standpoint at this time</w:t>
      </w:r>
      <w:r w:rsidRPr="00A42D72">
        <w:rPr>
          <w:sz w:val="12"/>
        </w:rPr>
        <w:t xml:space="preserve">. Instead, the animal standpoint is very much anticipatory of a future possibility that is only realizable now to a certain extent. As the epigram by Benjamin alludes, those who would speak from the animal standpoint occupy something of a morally eschatological space in which they are left to piece 3 together clues out of the catastrophic rubble of the past </w:t>
      </w:r>
      <w:proofErr w:type="gramStart"/>
      <w:r w:rsidRPr="00A42D72">
        <w:rPr>
          <w:sz w:val="12"/>
        </w:rPr>
        <w:t>in order to</w:t>
      </w:r>
      <w:proofErr w:type="gramEnd"/>
      <w:r w:rsidRPr="00A42D72">
        <w:rPr>
          <w:sz w:val="12"/>
        </w:rPr>
        <w:t xml:space="preserve"> map the prospects of hope. In this way, </w:t>
      </w:r>
      <w:r w:rsidRPr="00A42D72">
        <w:rPr>
          <w:rStyle w:val="StyleUnderline"/>
        </w:rPr>
        <w:t xml:space="preserve">the animal standpoint </w:t>
      </w:r>
      <w:proofErr w:type="gramStart"/>
      <w:r w:rsidRPr="00A42D72">
        <w:rPr>
          <w:rStyle w:val="StyleUnderline"/>
        </w:rPr>
        <w:t>actually seeks</w:t>
      </w:r>
      <w:proofErr w:type="gramEnd"/>
      <w:r w:rsidRPr="00A42D72">
        <w:rPr>
          <w:rStyle w:val="StyleUnderline"/>
        </w:rPr>
        <w:t xml:space="preserve"> to understand the world </w:t>
      </w:r>
      <w:r w:rsidRPr="00A42D72">
        <w:rPr>
          <w:rStyle w:val="Emphasis"/>
        </w:rPr>
        <w:t>from multiple evolving</w:t>
      </w:r>
      <w:r>
        <w:rPr>
          <w:rStyle w:val="Emphasis"/>
        </w:rPr>
        <w:t xml:space="preserve"> </w:t>
      </w:r>
      <w:r w:rsidRPr="00A42D72">
        <w:rPr>
          <w:rStyle w:val="Emphasis"/>
        </w:rPr>
        <w:t>locations,</w:t>
      </w:r>
      <w:r w:rsidRPr="00A42D72">
        <w:rPr>
          <w:rStyle w:val="StyleUnderline"/>
        </w:rPr>
        <w:t xml:space="preserve"> and so there are at present a multitude of heterogenous and contradictory animal</w:t>
      </w:r>
      <w:r>
        <w:rPr>
          <w:rStyle w:val="StyleUnderline"/>
        </w:rPr>
        <w:t xml:space="preserve"> </w:t>
      </w:r>
      <w:r w:rsidRPr="00A42D72">
        <w:rPr>
          <w:rStyle w:val="StyleUnderline"/>
        </w:rPr>
        <w:t xml:space="preserve">standpoint situations, </w:t>
      </w:r>
      <w:r w:rsidRPr="00A42D72">
        <w:rPr>
          <w:rStyle w:val="Emphasis"/>
        </w:rPr>
        <w:t>not a singular universal standpoint</w:t>
      </w:r>
      <w:r w:rsidRPr="00A42D72">
        <w:rPr>
          <w:rStyle w:val="StyleUnderline"/>
        </w:rPr>
        <w:t xml:space="preserve"> that can be utilized like a cryptographic</w:t>
      </w:r>
      <w:r>
        <w:rPr>
          <w:rStyle w:val="StyleUnderline"/>
        </w:rPr>
        <w:t xml:space="preserve"> </w:t>
      </w:r>
      <w:r w:rsidRPr="00A42D72">
        <w:rPr>
          <w:rStyle w:val="StyleUnderline"/>
        </w:rPr>
        <w:t>key for a theory of everything.</w:t>
      </w:r>
      <w:r w:rsidRPr="00A42D72">
        <w:rPr>
          <w:sz w:val="12"/>
        </w:rPr>
        <w:t xml:space="preserve"> But as Sandra Harding (2004: 127-38) has argued, while this form of subjugated knowledge may be unable to escape being pluralist and partial in nature, it can thereby serve positively as a powerful resource to increase our objective understanding of society and provide for a more robustly democratic public sphere beyond majoritarian accounts. Lately, I have become interested in the ways in which the </w:t>
      </w:r>
      <w:proofErr w:type="spellStart"/>
      <w:r w:rsidRPr="00A42D72">
        <w:rPr>
          <w:sz w:val="12"/>
        </w:rPr>
        <w:t>counterstorytelling</w:t>
      </w:r>
      <w:proofErr w:type="spellEnd"/>
      <w:r w:rsidRPr="00A42D72">
        <w:rPr>
          <w:sz w:val="12"/>
        </w:rPr>
        <w:t xml:space="preserve"> methodology of critical race theory can provide a compelling model for historical research from the animal standpoint. As Tara </w:t>
      </w:r>
      <w:proofErr w:type="spellStart"/>
      <w:r w:rsidRPr="00A42D72">
        <w:rPr>
          <w:sz w:val="12"/>
        </w:rPr>
        <w:t>Yosso</w:t>
      </w:r>
      <w:proofErr w:type="spellEnd"/>
      <w:r w:rsidRPr="00A42D72">
        <w:rPr>
          <w:sz w:val="12"/>
        </w:rPr>
        <w:t xml:space="preserve"> (2006) writes, by interpretatively blending social science data and critical theory with personal reflections, autobiography, and the experiences of colleagues and other acquaintances, </w:t>
      </w:r>
      <w:proofErr w:type="spellStart"/>
      <w:r w:rsidRPr="00A42D72">
        <w:rPr>
          <w:sz w:val="12"/>
        </w:rPr>
        <w:t>counterstorytelling</w:t>
      </w:r>
      <w:proofErr w:type="spellEnd"/>
      <w:r w:rsidRPr="00A42D72">
        <w:rPr>
          <w:sz w:val="12"/>
        </w:rPr>
        <w:t xml:space="preserve"> strengthens marginalized traditions of resistance, draws attention to the victims of systemic oppression, and documents the workings of this oppression from the epistemological standpoint of the victimized (10-11). This essay therefore attempts to employ a form of </w:t>
      </w:r>
      <w:proofErr w:type="spellStart"/>
      <w:r w:rsidRPr="00A42D72">
        <w:rPr>
          <w:sz w:val="12"/>
        </w:rPr>
        <w:t>counterstorytelling</w:t>
      </w:r>
      <w:proofErr w:type="spellEnd"/>
      <w:r w:rsidRPr="00A42D72">
        <w:rPr>
          <w:sz w:val="12"/>
        </w:rPr>
        <w:t xml:space="preserve"> to provide some summative exploration of my formal and nonformal educational experiences as a vegan academic working on animal standpoint theory.</w:t>
      </w:r>
    </w:p>
    <w:p w14:paraId="2E5D4BA4" w14:textId="77777777" w:rsidR="002D68B1" w:rsidRPr="007A54B4" w:rsidRDefault="002D68B1" w:rsidP="002D68B1"/>
    <w:p w14:paraId="4C2BA12D" w14:textId="77777777" w:rsidR="002D68B1" w:rsidRDefault="002D68B1" w:rsidP="002D68B1">
      <w:pPr>
        <w:pStyle w:val="Heading3"/>
      </w:pPr>
      <w:r>
        <w:t xml:space="preserve">Alt---Athwart Theory </w:t>
      </w:r>
    </w:p>
    <w:p w14:paraId="40D329F1" w14:textId="77777777" w:rsidR="002D68B1" w:rsidRDefault="002D68B1" w:rsidP="002D68B1">
      <w:pPr>
        <w:pStyle w:val="Heading4"/>
      </w:pPr>
      <w:r>
        <w:t xml:space="preserve">The alternative </w:t>
      </w:r>
      <w:proofErr w:type="spellStart"/>
      <w:r>
        <w:t>athwarts</w:t>
      </w:r>
      <w:proofErr w:type="spellEnd"/>
      <w:r>
        <w:t xml:space="preserve"> theory and reject the attempts at water management that define water as a resource and instead embraces new practices that disrupts normal ways of thinking </w:t>
      </w:r>
    </w:p>
    <w:p w14:paraId="7FFCE048" w14:textId="77777777" w:rsidR="002D68B1" w:rsidRPr="00197475" w:rsidRDefault="002D68B1" w:rsidP="002D68B1">
      <w:r>
        <w:t xml:space="preserve">Jeremy J. </w:t>
      </w:r>
      <w:r w:rsidRPr="00A42D72">
        <w:rPr>
          <w:rStyle w:val="Style13ptBold"/>
        </w:rPr>
        <w:t>Schmidt</w:t>
      </w:r>
      <w:r>
        <w:t>, 04-04-20</w:t>
      </w:r>
      <w:r w:rsidRPr="00C27BAC">
        <w:rPr>
          <w:rStyle w:val="Style13ptBold"/>
        </w:rPr>
        <w:t>17</w:t>
      </w:r>
      <w:r>
        <w:t xml:space="preserve"> (“Water: Abundance, Scarcity, and Security in the Age of Humanity,” &lt;&lt;Associate Professor of Geography @ Durham University&gt;&gt;, p191-192)//</w:t>
      </w:r>
      <w:proofErr w:type="spellStart"/>
      <w:r>
        <w:t>pairie</w:t>
      </w:r>
      <w:proofErr w:type="spellEnd"/>
      <w:r>
        <w:t xml:space="preserve"> </w:t>
      </w:r>
    </w:p>
    <w:p w14:paraId="23353347" w14:textId="77777777" w:rsidR="002D68B1" w:rsidRPr="00C27BAC" w:rsidRDefault="002D68B1" w:rsidP="002D68B1">
      <w:pPr>
        <w:rPr>
          <w:sz w:val="14"/>
        </w:rPr>
      </w:pPr>
      <w:r w:rsidRPr="00C27BAC">
        <w:rPr>
          <w:rStyle w:val="StyleUnderline"/>
        </w:rPr>
        <w:t>If theoretical critiques of society/nature dualisms miss the mark, and</w:t>
      </w:r>
      <w:r>
        <w:rPr>
          <w:rStyle w:val="StyleUnderline"/>
        </w:rPr>
        <w:t xml:space="preserve"> </w:t>
      </w:r>
      <w:r w:rsidRPr="00C27BAC">
        <w:rPr>
          <w:rStyle w:val="StyleUnderline"/>
        </w:rPr>
        <w:t>if burrowing into what sort of “thing” water is entangles us with common ways of thinking we wish to confront, then what is the alternative?</w:t>
      </w:r>
      <w:r>
        <w:rPr>
          <w:rStyle w:val="StyleUnderline"/>
        </w:rPr>
        <w:t xml:space="preserve"> </w:t>
      </w:r>
      <w:r w:rsidRPr="00C27BAC">
        <w:rPr>
          <w:rStyle w:val="StyleUnderline"/>
        </w:rPr>
        <w:t xml:space="preserve">Stefan </w:t>
      </w:r>
      <w:proofErr w:type="spellStart"/>
      <w:r w:rsidRPr="00C27BAC">
        <w:rPr>
          <w:rStyle w:val="StyleUnderline"/>
        </w:rPr>
        <w:t>Helmreich</w:t>
      </w:r>
      <w:proofErr w:type="spellEnd"/>
      <w:r w:rsidRPr="00C27BAC">
        <w:rPr>
          <w:rStyle w:val="StyleUnderline"/>
        </w:rPr>
        <w:t xml:space="preserve"> suggests that we can think “</w:t>
      </w:r>
      <w:r w:rsidRPr="00C27BAC">
        <w:rPr>
          <w:rStyle w:val="Emphasis"/>
        </w:rPr>
        <w:t>athwart theory” rather</w:t>
      </w:r>
      <w:r>
        <w:rPr>
          <w:rStyle w:val="Emphasis"/>
        </w:rPr>
        <w:t xml:space="preserve"> </w:t>
      </w:r>
      <w:r w:rsidRPr="00C27BAC">
        <w:rPr>
          <w:rStyle w:val="Emphasis"/>
        </w:rPr>
        <w:t xml:space="preserve">than getting caught up in essentialist debates </w:t>
      </w:r>
      <w:r w:rsidRPr="00C27BAC">
        <w:rPr>
          <w:rStyle w:val="StyleUnderline"/>
        </w:rPr>
        <w:t>about what water or other</w:t>
      </w:r>
      <w:r>
        <w:rPr>
          <w:rStyle w:val="StyleUnderline"/>
        </w:rPr>
        <w:t xml:space="preserve"> </w:t>
      </w:r>
      <w:r w:rsidRPr="00C27BAC">
        <w:rPr>
          <w:rStyle w:val="StyleUnderline"/>
        </w:rPr>
        <w:t>“things” are.4</w:t>
      </w:r>
      <w:r w:rsidRPr="00C27BAC">
        <w:rPr>
          <w:sz w:val="14"/>
        </w:rPr>
        <w:t xml:space="preserve"> </w:t>
      </w:r>
      <w:r w:rsidRPr="00C27BAC">
        <w:rPr>
          <w:rStyle w:val="StyleUnderline"/>
        </w:rPr>
        <w:t>This is helpful given that, on the one hand, the forgotten</w:t>
      </w:r>
      <w:r>
        <w:rPr>
          <w:rStyle w:val="StyleUnderline"/>
        </w:rPr>
        <w:t xml:space="preserve"> </w:t>
      </w:r>
      <w:r w:rsidRPr="00C27BAC">
        <w:rPr>
          <w:rStyle w:val="StyleUnderline"/>
        </w:rPr>
        <w:t>philosophy of water management has often been distorted by theories</w:t>
      </w:r>
      <w:r>
        <w:rPr>
          <w:rStyle w:val="StyleUnderline"/>
        </w:rPr>
        <w:t xml:space="preserve"> </w:t>
      </w:r>
      <w:r w:rsidRPr="00C27BAC">
        <w:rPr>
          <w:rStyle w:val="StyleUnderline"/>
        </w:rPr>
        <w:t>of water and modernity that themselves have had material effects as</w:t>
      </w:r>
      <w:r>
        <w:rPr>
          <w:rStyle w:val="StyleUnderline"/>
        </w:rPr>
        <w:t xml:space="preserve"> </w:t>
      </w:r>
      <w:r w:rsidRPr="00C27BAC">
        <w:rPr>
          <w:rStyle w:val="StyleUnderline"/>
        </w:rPr>
        <w:t>the rationale for claims academics have made, such as those regarding</w:t>
      </w:r>
      <w:r>
        <w:rPr>
          <w:rStyle w:val="StyleUnderline"/>
        </w:rPr>
        <w:t xml:space="preserve"> </w:t>
      </w:r>
      <w:r w:rsidRPr="00C27BAC">
        <w:rPr>
          <w:rStyle w:val="StyleUnderline"/>
        </w:rPr>
        <w:t>water scarcity and security. On the other hand, thinking athwart theory</w:t>
      </w:r>
      <w:r>
        <w:rPr>
          <w:rStyle w:val="StyleUnderline"/>
        </w:rPr>
        <w:t xml:space="preserve"> </w:t>
      </w:r>
      <w:r w:rsidRPr="00C27BAC">
        <w:rPr>
          <w:rStyle w:val="StyleUnderline"/>
        </w:rPr>
        <w:t xml:space="preserve">is useful because, in practice, there is </w:t>
      </w:r>
      <w:r w:rsidRPr="00C27BAC">
        <w:rPr>
          <w:rStyle w:val="Emphasis"/>
        </w:rPr>
        <w:t>no essential definition of “water</w:t>
      </w:r>
      <w:r>
        <w:rPr>
          <w:rStyle w:val="Emphasis"/>
        </w:rPr>
        <w:t xml:space="preserve"> </w:t>
      </w:r>
      <w:r w:rsidRPr="00C27BAC">
        <w:rPr>
          <w:rStyle w:val="Emphasis"/>
        </w:rPr>
        <w:t>resources.”</w:t>
      </w:r>
      <w:r w:rsidRPr="00C27BAC">
        <w:rPr>
          <w:sz w:val="14"/>
        </w:rPr>
        <w:t xml:space="preserve"> Water resources reflect practices that change, such as when abundance was hailed as step out of European metaphysics and then later considered a result of hubris just in case the characteristics of “the People” looked too nationalistic. </w:t>
      </w:r>
      <w:r w:rsidRPr="00C27BAC">
        <w:rPr>
          <w:rStyle w:val="StyleUnderline"/>
        </w:rPr>
        <w:t>So, since we can’t escape an entanglement with water resources, we must find new practices for thinking</w:t>
      </w:r>
      <w:r>
        <w:rPr>
          <w:rStyle w:val="StyleUnderline"/>
        </w:rPr>
        <w:t xml:space="preserve"> </w:t>
      </w:r>
      <w:r w:rsidRPr="00C27BAC">
        <w:rPr>
          <w:rStyle w:val="StyleUnderline"/>
        </w:rPr>
        <w:t>about the world that they helped to create</w:t>
      </w:r>
      <w:r w:rsidRPr="00C27BAC">
        <w:rPr>
          <w:sz w:val="14"/>
        </w:rPr>
        <w:t xml:space="preserve">. Following the epigraph from Hannah Arendt, we could say that water resources are monuments of a world past that, in a sense, haunt the Anthropocene.5 Thinking “athwart theory” allows for theorizing itself to be seen as a kind of practice—one that teaches ways of picturing things through a mental scheme or lens, such as when accounts of water management EBSCOhost - printed on 7/12/2021 2:40 PM via UNIVERSITY OF MICHIGAN. All use subject to https://www.ebsco.com/terms-of-use192 | The Anthropocene and the Naturalization of Process </w:t>
      </w:r>
      <w:r w:rsidRPr="00C27BAC">
        <w:rPr>
          <w:rStyle w:val="StyleUnderline"/>
        </w:rPr>
        <w:t>are pictured through dualisms of society and nature</w:t>
      </w:r>
      <w:r w:rsidRPr="00C27BAC">
        <w:rPr>
          <w:sz w:val="14"/>
        </w:rPr>
        <w:t xml:space="preserve">. Yet we don’t reach agreements about how to see the world prior to ordering things within it. As Wittgenstein argued, our agreements rely on the judgments and the practices we use to reach them. For instance, the judgments of abundance, scarcity, and security that connect water resources to different iterations of liberal forms of life are now thoroughly engrained in the practiced, normal ways we think about (and often teach) water management. In this chapter, I consider practices that can disrupt normal ways of thinking. And, after more carefully articulating the difficulties with “making things public” and the fallacy of naturalizing process, I follow the Danish philosopher </w:t>
      </w:r>
      <w:proofErr w:type="spellStart"/>
      <w:r w:rsidRPr="00C27BAC">
        <w:rPr>
          <w:sz w:val="14"/>
        </w:rPr>
        <w:t>Søren</w:t>
      </w:r>
      <w:proofErr w:type="spellEnd"/>
      <w:r w:rsidRPr="00C27BAC">
        <w:rPr>
          <w:sz w:val="14"/>
        </w:rPr>
        <w:t xml:space="preserve"> Kierkegaard to interrupt theories about natural processes. Kierkegaard was principally interested in the naturalization of historical processes he spied in the work of Hegel. I am interested in those that are appearing at the end of the Holocene.6</w:t>
      </w:r>
    </w:p>
    <w:p w14:paraId="4AFCEDDA" w14:textId="77777777" w:rsidR="002D68B1" w:rsidRDefault="002D68B1" w:rsidP="002D68B1">
      <w:pPr>
        <w:pStyle w:val="Heading3"/>
      </w:pPr>
      <w:r>
        <w:t xml:space="preserve">Alt---Environmental Imagination </w:t>
      </w:r>
    </w:p>
    <w:p w14:paraId="643DB3D6" w14:textId="77777777" w:rsidR="002D68B1" w:rsidRPr="00197475" w:rsidRDefault="002D68B1" w:rsidP="002D68B1">
      <w:r>
        <w:t xml:space="preserve">(prob like a thought process </w:t>
      </w:r>
      <w:proofErr w:type="spellStart"/>
      <w:r>
        <w:t>sorta</w:t>
      </w:r>
      <w:proofErr w:type="spellEnd"/>
      <w:r>
        <w:t xml:space="preserve"> alt idk)</w:t>
      </w:r>
    </w:p>
    <w:p w14:paraId="2E290B4F" w14:textId="77777777" w:rsidR="002D68B1" w:rsidRDefault="002D68B1" w:rsidP="002D68B1">
      <w:pPr>
        <w:pStyle w:val="Heading4"/>
      </w:pPr>
      <w:r>
        <w:t xml:space="preserve">The alternative is embracing irony </w:t>
      </w:r>
      <w:proofErr w:type="gramStart"/>
      <w:r>
        <w:t>as a means to</w:t>
      </w:r>
      <w:proofErr w:type="gramEnd"/>
      <w:r>
        <w:t xml:space="preserve"> disrupt current understandings and embracing new forms of “environmental imagination”</w:t>
      </w:r>
    </w:p>
    <w:p w14:paraId="77A3A51F" w14:textId="77777777" w:rsidR="002D68B1" w:rsidRPr="00197475" w:rsidRDefault="002D68B1" w:rsidP="002D68B1">
      <w:r>
        <w:t xml:space="preserve">Jeremy J. </w:t>
      </w:r>
      <w:r w:rsidRPr="00C27BAC">
        <w:rPr>
          <w:rStyle w:val="Style13ptBold"/>
        </w:rPr>
        <w:t>Schmidt,</w:t>
      </w:r>
      <w:r>
        <w:t xml:space="preserve"> 04-04-20</w:t>
      </w:r>
      <w:r w:rsidRPr="00C27BAC">
        <w:rPr>
          <w:rStyle w:val="Style13ptBold"/>
        </w:rPr>
        <w:t>17</w:t>
      </w:r>
      <w:r>
        <w:t xml:space="preserve"> (“Water: Abundance, Scarcity, and Security in the Age of Humanity,” &lt;&lt;Associate Professor of Geography @ Durham University&gt;&gt;, p201-206)//</w:t>
      </w:r>
      <w:proofErr w:type="spellStart"/>
      <w:r>
        <w:t>pairie</w:t>
      </w:r>
      <w:proofErr w:type="spellEnd"/>
      <w:r>
        <w:t xml:space="preserve"> </w:t>
      </w:r>
    </w:p>
    <w:p w14:paraId="5C0284C8" w14:textId="77777777" w:rsidR="002D68B1" w:rsidRPr="00C04CB6" w:rsidRDefault="002D68B1" w:rsidP="002D68B1">
      <w:pPr>
        <w:rPr>
          <w:sz w:val="12"/>
        </w:rPr>
      </w:pPr>
      <w:r w:rsidRPr="00C04CB6">
        <w:rPr>
          <w:sz w:val="12"/>
        </w:rPr>
        <w:t>Irony and Social Pretense In his examination of the Anthropocene and U.S. environmental politics</w:t>
      </w:r>
      <w:r w:rsidRPr="00C27BAC">
        <w:rPr>
          <w:rStyle w:val="StyleUnderline"/>
        </w:rPr>
        <w:t>, Jedediah Purdy argues we should</w:t>
      </w:r>
      <w:r w:rsidRPr="00C04CB6">
        <w:rPr>
          <w:sz w:val="12"/>
        </w:rPr>
        <w:t xml:space="preserve"> not succumb to dystopian views of neoliberal inequality but </w:t>
      </w:r>
      <w:r w:rsidRPr="00C27BAC">
        <w:rPr>
          <w:rStyle w:val="StyleUnderline"/>
        </w:rPr>
        <w:t>instead seek to galvanize new democratic</w:t>
      </w:r>
      <w:r>
        <w:rPr>
          <w:rStyle w:val="StyleUnderline"/>
        </w:rPr>
        <w:t xml:space="preserve"> </w:t>
      </w:r>
      <w:r w:rsidRPr="00C27BAC">
        <w:rPr>
          <w:rStyle w:val="StyleUnderline"/>
        </w:rPr>
        <w:t>possibilities.38 His solution embraces post-humanism—and with it</w:t>
      </w:r>
      <w:r>
        <w:rPr>
          <w:rStyle w:val="StyleUnderline"/>
        </w:rPr>
        <w:t xml:space="preserve"> </w:t>
      </w:r>
      <w:r w:rsidRPr="00C27BAC">
        <w:rPr>
          <w:rStyle w:val="StyleUnderline"/>
        </w:rPr>
        <w:t>the idea that in theory all forms of life have equal value—and seeks to</w:t>
      </w:r>
      <w:r>
        <w:rPr>
          <w:rStyle w:val="StyleUnderline"/>
        </w:rPr>
        <w:t xml:space="preserve"> </w:t>
      </w:r>
      <w:r w:rsidRPr="00C27BAC">
        <w:rPr>
          <w:rStyle w:val="StyleUnderline"/>
        </w:rPr>
        <w:t>recover a tradition of wrestling with the value and meaning of the natural world in a geological time when nature is no longer.</w:t>
      </w:r>
      <w:r w:rsidRPr="00C04CB6">
        <w:rPr>
          <w:sz w:val="12"/>
        </w:rPr>
        <w:t xml:space="preserve"> </w:t>
      </w:r>
      <w:r w:rsidRPr="00C27BAC">
        <w:rPr>
          <w:rStyle w:val="StyleUnderline"/>
        </w:rPr>
        <w:t>Purdy’s strategy,</w:t>
      </w:r>
      <w:r>
        <w:rPr>
          <w:rStyle w:val="StyleUnderline"/>
        </w:rPr>
        <w:t xml:space="preserve"> </w:t>
      </w:r>
      <w:r w:rsidRPr="00C27BAC">
        <w:rPr>
          <w:rStyle w:val="StyleUnderline"/>
        </w:rPr>
        <w:t>however, does not connect the Anthropocene to concrete institutions</w:t>
      </w:r>
      <w:r>
        <w:rPr>
          <w:rStyle w:val="StyleUnderline"/>
        </w:rPr>
        <w:t xml:space="preserve"> </w:t>
      </w:r>
      <w:r w:rsidRPr="00C27BAC">
        <w:rPr>
          <w:rStyle w:val="StyleUnderline"/>
        </w:rPr>
        <w:t xml:space="preserve">but instead to competing </w:t>
      </w:r>
      <w:r w:rsidRPr="00C27BAC">
        <w:rPr>
          <w:rStyle w:val="Emphasis"/>
        </w:rPr>
        <w:t>“environmental imaginations</w:t>
      </w:r>
      <w:r w:rsidRPr="00C04CB6">
        <w:rPr>
          <w:sz w:val="12"/>
        </w:rPr>
        <w:t xml:space="preserve">” in the United States. For instance, Purdy repeats the standard account of Progressive Era policies in the United States as a debate between Gifford Pinchot’s view of conservation and John Muir’s notion of preservation, which both vied for influence in the imagination of environmental politics the early twentieth century. But conservation politics need to be positioned, as this book has done, in the perceived need for </w:t>
      </w:r>
      <w:r w:rsidRPr="00C27BAC">
        <w:rPr>
          <w:rStyle w:val="StyleUnderline"/>
        </w:rPr>
        <w:t>forms of</w:t>
      </w:r>
      <w:r>
        <w:rPr>
          <w:rStyle w:val="StyleUnderline"/>
        </w:rPr>
        <w:t xml:space="preserve"> </w:t>
      </w:r>
      <w:r w:rsidRPr="00C27BAC">
        <w:rPr>
          <w:rStyle w:val="StyleUnderline"/>
        </w:rPr>
        <w:t>management that do not appeal to social or natural law and instead</w:t>
      </w:r>
      <w:r>
        <w:rPr>
          <w:rStyle w:val="StyleUnderline"/>
        </w:rPr>
        <w:t xml:space="preserve"> </w:t>
      </w:r>
      <w:r w:rsidRPr="00C27BAC">
        <w:rPr>
          <w:rStyle w:val="StyleUnderline"/>
        </w:rPr>
        <w:t xml:space="preserve">seek a contingent, geological basis for uniting human and Earth histories. </w:t>
      </w:r>
      <w:r w:rsidRPr="00C04CB6">
        <w:rPr>
          <w:sz w:val="12"/>
        </w:rPr>
        <w:t xml:space="preserve">This idea of radical contingency is the more telling moment of EBSCOhost - printed on 7/12/2021 2:40 PM via UNIVERSITY OF MICHIGAN. All use subject to https://www.ebsco.com/terms-of-use202 | The Anthropocene and the Naturalization of Process conservation. Indeed, its influence resonates today in how the human drama of water in </w:t>
      </w:r>
      <w:r w:rsidRPr="00C27BAC">
        <w:rPr>
          <w:rStyle w:val="StyleUnderline"/>
        </w:rPr>
        <w:t>the Anthropocene is pictured through normal water</w:t>
      </w:r>
      <w:r>
        <w:rPr>
          <w:rStyle w:val="StyleUnderline"/>
        </w:rPr>
        <w:t xml:space="preserve"> </w:t>
      </w:r>
      <w:r w:rsidRPr="00C27BAC">
        <w:rPr>
          <w:rStyle w:val="StyleUnderline"/>
        </w:rPr>
        <w:t>and the project of gathering social and evolutionary possibilities into a</w:t>
      </w:r>
      <w:r>
        <w:rPr>
          <w:rStyle w:val="StyleUnderline"/>
        </w:rPr>
        <w:t xml:space="preserve"> </w:t>
      </w:r>
      <w:r w:rsidRPr="00C27BAC">
        <w:rPr>
          <w:rStyle w:val="StyleUnderline"/>
        </w:rPr>
        <w:t>planetary account.</w:t>
      </w:r>
      <w:r w:rsidRPr="00C04CB6">
        <w:rPr>
          <w:sz w:val="12"/>
        </w:rPr>
        <w:t xml:space="preserve"> This picture bristles with inequality and needs to be seen, not as normal, but unfamiliar. Irony is a way to disrupt normal water without appealing to “things” or theory. Although one could theorize about irony, that would not capture the spirit or intent of what it asks us to do, which consists in reflecting on our normal, practiced ways of making up the world and the difficulty of being in that world. Irony is experienced as an internal disruption of social pretense. </w:t>
      </w:r>
      <w:r w:rsidRPr="00C04CB6">
        <w:rPr>
          <w:rStyle w:val="StyleUnderline"/>
        </w:rPr>
        <w:t xml:space="preserve">This makes irony particularly apt for </w:t>
      </w:r>
      <w:r w:rsidRPr="00C04CB6">
        <w:rPr>
          <w:rStyle w:val="Emphasis"/>
        </w:rPr>
        <w:t>disrupting</w:t>
      </w:r>
      <w:r w:rsidRPr="00C04CB6">
        <w:rPr>
          <w:rStyle w:val="StyleUnderline"/>
        </w:rPr>
        <w:t xml:space="preserve"> liberalism’s remarkable ability to outflank, dispossess, and close</w:t>
      </w:r>
      <w:r>
        <w:rPr>
          <w:rStyle w:val="StyleUnderline"/>
        </w:rPr>
        <w:t xml:space="preserve"> </w:t>
      </w:r>
      <w:r w:rsidRPr="00C04CB6">
        <w:rPr>
          <w:rStyle w:val="StyleUnderline"/>
        </w:rPr>
        <w:t>off other ways of living. It can also shake up the pretense that water</w:t>
      </w:r>
      <w:r>
        <w:rPr>
          <w:rStyle w:val="StyleUnderline"/>
        </w:rPr>
        <w:t xml:space="preserve"> </w:t>
      </w:r>
      <w:r w:rsidRPr="00C04CB6">
        <w:rPr>
          <w:rStyle w:val="StyleUnderline"/>
        </w:rPr>
        <w:t>resources are able to conjoin all manner of contingencies in ways that</w:t>
      </w:r>
      <w:r>
        <w:rPr>
          <w:rStyle w:val="StyleUnderline"/>
        </w:rPr>
        <w:t xml:space="preserve"> </w:t>
      </w:r>
      <w:r w:rsidRPr="00C04CB6">
        <w:rPr>
          <w:rStyle w:val="StyleUnderline"/>
        </w:rPr>
        <w:t>just happen to fit with liberal forms of governing the Earth system.</w:t>
      </w:r>
      <w:r w:rsidRPr="00C04CB6">
        <w:rPr>
          <w:sz w:val="12"/>
        </w:rPr>
        <w:t xml:space="preserve"> Typically, remarks on irony center on individuals like Socrates, Kierkegaard, or Nietzsche, who sought to disrupt (some might say, antagonize) the social worlds of their contemporaries. After considering how </w:t>
      </w:r>
      <w:r w:rsidRPr="00C04CB6">
        <w:rPr>
          <w:rStyle w:val="Emphasis"/>
        </w:rPr>
        <w:t>irony disrupts the notion that all histories can be naturalized to process</w:t>
      </w:r>
      <w:r w:rsidRPr="00C04CB6">
        <w:rPr>
          <w:sz w:val="12"/>
        </w:rPr>
        <w:t xml:space="preserve">, I return to what this means for normal water in preparation for the next chapter, which considers another ironist, Aldo Leopold, who sought to disrupt conservation and watershed management in the United States. The Concept of Irony </w:t>
      </w:r>
      <w:proofErr w:type="spellStart"/>
      <w:r w:rsidRPr="00C04CB6">
        <w:rPr>
          <w:sz w:val="12"/>
        </w:rPr>
        <w:t>Søren</w:t>
      </w:r>
      <w:proofErr w:type="spellEnd"/>
      <w:r w:rsidRPr="00C04CB6">
        <w:rPr>
          <w:sz w:val="12"/>
        </w:rPr>
        <w:t xml:space="preserve"> Kierkegaard employed irony to counter and then exit critical thought. Writing under the pseudonym Johannes </w:t>
      </w:r>
      <w:proofErr w:type="spellStart"/>
      <w:r w:rsidRPr="00C04CB6">
        <w:rPr>
          <w:sz w:val="12"/>
        </w:rPr>
        <w:t>Climacus</w:t>
      </w:r>
      <w:proofErr w:type="spellEnd"/>
      <w:r w:rsidRPr="00C04CB6">
        <w:rPr>
          <w:sz w:val="12"/>
        </w:rPr>
        <w:t xml:space="preserve">, Kierkegaard argued that critical thought, especially since Hegel, had made it all too easy to be human. One merely had to look at where one was born, under what structures of authority one lived, and where one’s duties to the state or the church lay </w:t>
      </w:r>
      <w:proofErr w:type="gramStart"/>
      <w:r w:rsidRPr="00C04CB6">
        <w:rPr>
          <w:sz w:val="12"/>
        </w:rPr>
        <w:t>in order to</w:t>
      </w:r>
      <w:proofErr w:type="gramEnd"/>
      <w:r w:rsidRPr="00C04CB6">
        <w:rPr>
          <w:sz w:val="12"/>
        </w:rPr>
        <w:t xml:space="preserve"> confirm one’s identity. Of additional concern to Kierkegaard was that this kind of historicism made it too easy to be Christian, since the pretenses of these social worlds could also confirm personal faith.39 For Kierkegaard or, rather, the young Johannes </w:t>
      </w:r>
      <w:proofErr w:type="spellStart"/>
      <w:r w:rsidRPr="00C04CB6">
        <w:rPr>
          <w:sz w:val="12"/>
        </w:rPr>
        <w:t>Climacus</w:t>
      </w:r>
      <w:proofErr w:type="spellEnd"/>
      <w:r w:rsidRPr="00C04CB6">
        <w:rPr>
          <w:sz w:val="12"/>
        </w:rPr>
        <w:t xml:space="preserve">, who tried to live by the critical dictum “to doubt,” things were much more difficult. In a striking parody of modern philosophical thought, Kierkegaard followed Socrates’ example of irony, EBSCOhost - printed on 7/12/2021 2:40 PM via UNIVERSITY OF MICHIGAN. All use subject to https://www.ebsco.com/terms-of-useThe Anthropocene and the Naturalization of Process | 203 whose life in ancient Greece never ceased from disrupting the notions of citizenship and the good life held by his fellow Athenians.40 Like Socrates, Kierkegaard did not think one was human by birth. Rather, “to become human or to learn what it means to be human does not come that easily.”41 For the mature Kierkegaard—his view changed considerably after he wrote his master’s thesis, </w:t>
      </w:r>
      <w:r w:rsidRPr="00C04CB6">
        <w:rPr>
          <w:rStyle w:val="StyleUnderline"/>
        </w:rPr>
        <w:t>The Concept of Irony42—</w:t>
      </w:r>
      <w:r>
        <w:rPr>
          <w:rStyle w:val="StyleUnderline"/>
        </w:rPr>
        <w:t xml:space="preserve"> </w:t>
      </w:r>
      <w:r w:rsidRPr="00C04CB6">
        <w:rPr>
          <w:rStyle w:val="StyleUnderline"/>
        </w:rPr>
        <w:t>irony is much more than turns of phrase, linguistic expressions, or indirect</w:t>
      </w:r>
      <w:r>
        <w:rPr>
          <w:rStyle w:val="StyleUnderline"/>
        </w:rPr>
        <w:t xml:space="preserve"> </w:t>
      </w:r>
      <w:r w:rsidRPr="00C04CB6">
        <w:rPr>
          <w:rStyle w:val="StyleUnderline"/>
        </w:rPr>
        <w:t xml:space="preserve">forms of speech. Irony </w:t>
      </w:r>
      <w:r w:rsidRPr="00C04CB6">
        <w:rPr>
          <w:rStyle w:val="Emphasis"/>
        </w:rPr>
        <w:t>unsettles how one lives within a particular social</w:t>
      </w:r>
      <w:r>
        <w:rPr>
          <w:rStyle w:val="Emphasis"/>
        </w:rPr>
        <w:t xml:space="preserve"> </w:t>
      </w:r>
      <w:r w:rsidRPr="00C04CB6">
        <w:rPr>
          <w:rStyle w:val="Emphasis"/>
        </w:rPr>
        <w:t>world and the categories of thought and practice that world provides</w:t>
      </w:r>
      <w:r w:rsidRPr="00C04CB6">
        <w:rPr>
          <w:sz w:val="12"/>
        </w:rPr>
        <w:t xml:space="preserve">. For instance, consider poor </w:t>
      </w:r>
      <w:proofErr w:type="spellStart"/>
      <w:r w:rsidRPr="00C04CB6">
        <w:rPr>
          <w:sz w:val="12"/>
        </w:rPr>
        <w:t>Climacus</w:t>
      </w:r>
      <w:proofErr w:type="spellEnd"/>
      <w:r w:rsidRPr="00C04CB6">
        <w:rPr>
          <w:sz w:val="12"/>
        </w:rPr>
        <w:t>: He wants to be a modern philosopher and knows he should begin by doubting things as they appear to him. Yet he cannot figure out where to start doubting and, every time he begins, finds that he simply cannot doubt everything. In this, he doesn’t have it as easy as Descartes, whose daily meditations on doubt happily trust his memory of the day before without hesitation.43 So, even when it comes to being a modern, doubting philosopher, irony has its place to play in unsettling the ease with which practical identities are formed. Jonathan Lear has offered a provocative account Kierkegaard’s concept of irony and</w:t>
      </w:r>
      <w:proofErr w:type="gramStart"/>
      <w:r w:rsidRPr="00C04CB6">
        <w:rPr>
          <w:sz w:val="12"/>
        </w:rPr>
        <w:t>, in particular, the</w:t>
      </w:r>
      <w:proofErr w:type="gramEnd"/>
      <w:r w:rsidRPr="00C04CB6">
        <w:rPr>
          <w:sz w:val="12"/>
        </w:rPr>
        <w:t xml:space="preserve"> role of social pretense in forming practical identities.44 “Social pretense” is not a derogatory term but one that picks out the human capacity to take up particular and often plural identities. We may have multiple practical identities at once, as parents, siblings, long-distance lovers, or rock ’n’ roll history aficionados. What irony focuses on, however, is how social pretenses rely on habits adopted and learned within a particular form of life, the stopping rules of which are shared with others. Social pretenses for how to be a teacher or a student, for instance, are set in broader spheres of education policy, classroom architecture, and so on. Anthropologists and other social scientists have, of course, long studied the social and institutional conditions affecting practical identities. What is peculiar about irony is that it seeks to make the familiar aspects of social pretenses and social spaces unfamiliar—not even the philosopher knows where to start doubting. </w:t>
      </w:r>
      <w:r w:rsidRPr="00C04CB6">
        <w:rPr>
          <w:rStyle w:val="StyleUnderline"/>
        </w:rPr>
        <w:t>As Lear writes, irony disrupts our world and the ease with which we</w:t>
      </w:r>
      <w:r>
        <w:rPr>
          <w:rStyle w:val="StyleUnderline"/>
        </w:rPr>
        <w:t xml:space="preserve"> </w:t>
      </w:r>
      <w:r w:rsidRPr="00C04CB6">
        <w:rPr>
          <w:rStyle w:val="StyleUnderline"/>
        </w:rPr>
        <w:t>inhabit it by unsettling our ability “to locate familiar things in familiar</w:t>
      </w:r>
      <w:r>
        <w:rPr>
          <w:rStyle w:val="StyleUnderline"/>
        </w:rPr>
        <w:t xml:space="preserve"> </w:t>
      </w:r>
      <w:r w:rsidRPr="00C04CB6">
        <w:rPr>
          <w:rStyle w:val="StyleUnderline"/>
        </w:rPr>
        <w:t>places.”45 In short: Something normal becomes otherwise.</w:t>
      </w:r>
      <w:r>
        <w:rPr>
          <w:rStyle w:val="StyleUnderline"/>
        </w:rPr>
        <w:t xml:space="preserve"> </w:t>
      </w:r>
      <w:r w:rsidRPr="00C04CB6">
        <w:rPr>
          <w:rStyle w:val="StyleUnderline"/>
        </w:rPr>
        <w:t>One dimension of current ecological theory is that it aims to disrupt</w:t>
      </w:r>
      <w:r>
        <w:rPr>
          <w:rStyle w:val="StyleUnderline"/>
        </w:rPr>
        <w:t xml:space="preserve"> </w:t>
      </w:r>
      <w:r w:rsidRPr="00C04CB6">
        <w:rPr>
          <w:rStyle w:val="StyleUnderline"/>
        </w:rPr>
        <w:t>the social pretenses that privilege humans. This disruption is supposed</w:t>
      </w:r>
      <w:r>
        <w:rPr>
          <w:rStyle w:val="StyleUnderline"/>
        </w:rPr>
        <w:t xml:space="preserve"> </w:t>
      </w:r>
      <w:r w:rsidRPr="00C04CB6">
        <w:rPr>
          <w:sz w:val="12"/>
        </w:rPr>
        <w:t xml:space="preserve">EBSCOhost - printed on 7/12/2021 2:40 PM via UNIVERSITY OF MICHIGAN. All use subject to https://www.ebsco.com/terms-of-use204 | The Anthropocene and the Naturalization of Process </w:t>
      </w:r>
      <w:r w:rsidRPr="00C04CB6">
        <w:rPr>
          <w:rStyle w:val="StyleUnderline"/>
        </w:rPr>
        <w:t>to come about by showing how many other life forms have capacities</w:t>
      </w:r>
      <w:r>
        <w:rPr>
          <w:rStyle w:val="StyleUnderline"/>
        </w:rPr>
        <w:t xml:space="preserve"> </w:t>
      </w:r>
      <w:r w:rsidRPr="00C04CB6">
        <w:rPr>
          <w:rStyle w:val="StyleUnderline"/>
        </w:rPr>
        <w:t xml:space="preserve">once thought uniquely human (e.g., language, social structures, emotion, etc.). Irony asks us to </w:t>
      </w:r>
      <w:r w:rsidRPr="00C04CB6">
        <w:rPr>
          <w:rStyle w:val="Emphasis"/>
        </w:rPr>
        <w:t>consider something different</w:t>
      </w:r>
      <w:r w:rsidRPr="00C04CB6">
        <w:rPr>
          <w:sz w:val="12"/>
        </w:rPr>
        <w:t xml:space="preserve">. Indeed, and unfortunately, we can encounter many strange, wonderful, and utterly foreign forms of life (and biological life forms) without our practical identities being affected, as the experience and study of colonization frequently shows. Kierkegaard’s remarks on irony share this concern: Assent to social pretense can override the articles of experience. For example, the critique of environmentalism by Ramachandra Guha draws out precisely how the social pretenses of wealthy, predominantly western individuals and organizations support a vision of environmentalism that is out of step with the realities faced by millions of the world’s poor.46 Are mainstream environmentalists not serious about changing the planet? No, they are often quite committed, yet this commitment may never disrupt the social pretenses through which they assume their practical identities as ecologically conscientious citizens. Kierkegaard employed irony to disrupt the ease of being human (and the ease of being Christian, in specific) that in his day accorded Hegelian historicism with accounts of cosmological order. Conveniently for a discussion of the Anthropocene, Kierkegaard used a geologic example to make his point. Yet instead of using geology to naturalize contingent processes, as did members of the Cosmos Club, Kierkegaard countered Hegel by using geology as a moment of ironic disruption. As he wrote, </w:t>
      </w:r>
      <w:proofErr w:type="gramStart"/>
      <w:r w:rsidRPr="00C04CB6">
        <w:rPr>
          <w:sz w:val="12"/>
        </w:rPr>
        <w:t>To</w:t>
      </w:r>
      <w:proofErr w:type="gramEnd"/>
      <w:r w:rsidRPr="00C04CB6">
        <w:rPr>
          <w:sz w:val="12"/>
        </w:rPr>
        <w:t xml:space="preserve"> travel to South America, to descend into subterranean caves to excavate the remains of extinct animal types and antediluvian fossils—in this there is nothing ironic, for the animals extant there now do not pretend to be the same animals.47 By unpacking this statement, we can see how Kierkegaard helps to confront the naturalization of process. Indeed, a subtle, yet thoroughgoing, point we can take from Kierkegaard is that our experience of ourselves qua humans is not natural. Our subjective understandings are entangled with the social worlds we inhabit. As Lear points out, the issue in Kierkegaard’s geological example is not whether other animals have social lives (forms of rationality, patterns of hierarchy, etc.).48 Rather, it is that a squirrel or a beaver does not take up a practical identity in refer- EBSCOhost - printed on 7/12/2021 2:40 PM via UNIVERSITY OF MICHIGAN. All use subject to https://www.ebsco.com/terms-of-useThe Anthropocene and the Naturalization of Process | 205 </w:t>
      </w:r>
      <w:proofErr w:type="spellStart"/>
      <w:r w:rsidRPr="00C04CB6">
        <w:rPr>
          <w:sz w:val="12"/>
        </w:rPr>
        <w:t>ence</w:t>
      </w:r>
      <w:proofErr w:type="spellEnd"/>
      <w:r w:rsidRPr="00C04CB6">
        <w:rPr>
          <w:sz w:val="12"/>
        </w:rPr>
        <w:t xml:space="preserve"> to its ancestors. By contrast, human histories are sited with respect to social pretenses regarding how practical identities inhabited today are referenced to those of our ancestors. Hydrology was naturalized, for instance, to histories of water and man. Yet irony disrupts the view that practical identities are the natural sedimentation of human history. In this way, Kierkegaard strikes in a different mode at theories that naturalize contingent historical processes, such Hegel’s dialectical historicism or the evolutionary progressivism of McGee and Powell—or those who prop up the “civilizing mission” today. One of Kierkegaard’s points is that </w:t>
      </w:r>
      <w:r w:rsidRPr="00C04CB6">
        <w:rPr>
          <w:rStyle w:val="StyleUnderline"/>
        </w:rPr>
        <w:t xml:space="preserve">critical thought fails because it universalizes doubt </w:t>
      </w:r>
      <w:proofErr w:type="gramStart"/>
      <w:r w:rsidRPr="00C04CB6">
        <w:rPr>
          <w:rStyle w:val="StyleUnderline"/>
        </w:rPr>
        <w:t>in order to</w:t>
      </w:r>
      <w:proofErr w:type="gramEnd"/>
      <w:r w:rsidRPr="00C04CB6">
        <w:rPr>
          <w:rStyle w:val="StyleUnderline"/>
        </w:rPr>
        <w:t xml:space="preserve"> traverse between former and contemporary ways of being human</w:t>
      </w:r>
      <w:r w:rsidRPr="00C04CB6">
        <w:rPr>
          <w:sz w:val="12"/>
        </w:rPr>
        <w:t xml:space="preserve">, that is, between the actual lives of our ancestors and their appearance to us, who assume the practical identity of being their descendants and partakers in their traditions. Doubt requires us to shed appeals to authority (which is the target of Kierkegaard’s Christian angst) and instead links tradition and reason together through historical process, as in Hegel’s historicism. Kierkegaard considered this too far removed from our actual experience. In fact, he thought Hegel was like somebody “who builds an enormous castle and himself lives alongside it in a shed.”49 This is because, despite the impressive conceptual apparatus (the castle), there is no way to live according to it because the articles of experience are already evacuated to the dialectics of historical process. This is reminiscent of Powell’s view that Hegel “reified the void” through his occult postulate of a gap between appearance and reality. Of course, Powell was fine with enrolling both appearance and reality in processes of geological uniformitarianism, which elided the fact that social pretenses also exist in “scientific societies” like the one he envisioned. For Kierkegaard, the best a Hegelian system could do was to provide a conversation on, and opportunities to reflect upon, different social pretenses. </w:t>
      </w:r>
      <w:r w:rsidRPr="00C04CB6">
        <w:rPr>
          <w:rStyle w:val="StyleUnderline"/>
        </w:rPr>
        <w:t xml:space="preserve">This constraint is also reminiscent of the arguments of Powell and McGee that confronted the master-slave dialectic in Hegel for how it construed British-American relations </w:t>
      </w:r>
      <w:proofErr w:type="gramStart"/>
      <w:r w:rsidRPr="00C04CB6">
        <w:rPr>
          <w:rStyle w:val="StyleUnderline"/>
        </w:rPr>
        <w:t>in reference to</w:t>
      </w:r>
      <w:proofErr w:type="gramEnd"/>
      <w:r w:rsidRPr="00C04CB6">
        <w:rPr>
          <w:rStyle w:val="StyleUnderline"/>
        </w:rPr>
        <w:t xml:space="preserve"> the “colonizer” rather than as something geologically novel. Returning to Kierkegaard, Hegel’s historicism held no hope for disrupting social pretense because it subsumed human and natural history within the dialectics of process</w:t>
      </w:r>
      <w:r w:rsidRPr="00C04CB6">
        <w:rPr>
          <w:sz w:val="12"/>
        </w:rPr>
        <w:t xml:space="preserve">. </w:t>
      </w:r>
      <w:r w:rsidRPr="00C04CB6">
        <w:rPr>
          <w:rStyle w:val="StyleUnderline"/>
        </w:rPr>
        <w:t>In doing so, modern philosophy prematurely naturalized process as part</w:t>
      </w:r>
      <w:r>
        <w:rPr>
          <w:rStyle w:val="StyleUnderline"/>
        </w:rPr>
        <w:t xml:space="preserve"> </w:t>
      </w:r>
      <w:r w:rsidRPr="00C04CB6">
        <w:rPr>
          <w:rStyle w:val="StyleUnderline"/>
        </w:rPr>
        <w:t>of the pretense that made the dictum of critical thought—to doubt—the</w:t>
      </w:r>
      <w:r>
        <w:rPr>
          <w:rStyle w:val="StyleUnderline"/>
        </w:rPr>
        <w:t xml:space="preserve"> </w:t>
      </w:r>
      <w:r w:rsidRPr="00C04CB6">
        <w:rPr>
          <w:sz w:val="12"/>
        </w:rPr>
        <w:t xml:space="preserve">EBSCOhost - printed on 7/12/2021 2:40 PM via UNIVERSITY OF MICHIGAN. All use subject to https://www.ebsco.com/terms-of-use206 | </w:t>
      </w:r>
      <w:r w:rsidRPr="00C04CB6">
        <w:rPr>
          <w:rStyle w:val="StyleUnderline"/>
        </w:rPr>
        <w:t>The Anthropocene and the Naturalization of Process method by which to reconcile appearance and reality</w:t>
      </w:r>
      <w:r w:rsidRPr="00C04CB6">
        <w:rPr>
          <w:sz w:val="12"/>
        </w:rPr>
        <w:t>. Yet there was no way to be certain of whether this was ever achieved because one could always doubt more. The outcome was that “modern philosophy must . . . be assumed to be always in the process of becoming, otherwise there would always be something more modern in relation to which it would be older.”</w:t>
      </w:r>
      <w:r w:rsidRPr="00C04CB6">
        <w:rPr>
          <w:rStyle w:val="StyleUnderline"/>
        </w:rPr>
        <w:t>50 For contemporary work in the Anthropocene, philosophies of “becoming” that wind their way into political theories and anthropological works are suitable only to the extent that they do not mobilize “becoming” by naturalizing process.</w:t>
      </w:r>
    </w:p>
    <w:p w14:paraId="67ACC37F" w14:textId="77777777" w:rsidR="002D68B1" w:rsidRDefault="002D68B1" w:rsidP="002D68B1">
      <w:pPr>
        <w:pStyle w:val="Heading3"/>
      </w:pPr>
      <w:r>
        <w:t xml:space="preserve">Alt---Floating PIK Solves </w:t>
      </w:r>
    </w:p>
    <w:p w14:paraId="69D4CCFB" w14:textId="77777777" w:rsidR="002D68B1" w:rsidRDefault="002D68B1" w:rsidP="002D68B1">
      <w:pPr>
        <w:pStyle w:val="Heading4"/>
      </w:pPr>
      <w:r>
        <w:t xml:space="preserve">The alternative is a PIK out of the 1AC’s claims of understanding the world -- embracing paranoia from not understanding is a possibility condition for solidarity </w:t>
      </w:r>
    </w:p>
    <w:p w14:paraId="23C89DF7" w14:textId="77777777" w:rsidR="002D68B1" w:rsidRPr="003C3E4E" w:rsidRDefault="002D68B1" w:rsidP="002D68B1">
      <w:r>
        <w:t xml:space="preserve">Timothy </w:t>
      </w:r>
      <w:r w:rsidRPr="003C3E4E">
        <w:rPr>
          <w:rStyle w:val="Style13ptBold"/>
        </w:rPr>
        <w:t>Morton</w:t>
      </w:r>
      <w:r>
        <w:t>, 08-22-20</w:t>
      </w:r>
      <w:r w:rsidRPr="003C3E4E">
        <w:rPr>
          <w:rStyle w:val="Style13ptBold"/>
        </w:rPr>
        <w:t>17</w:t>
      </w:r>
      <w:r>
        <w:t xml:space="preserve"> (“Humankind: Solidarity with Nonhuman People,” &lt;&lt;Timothy Morton is a professor and Rita Shea Guffey Chair in English at Rice University&gt;&gt;)//</w:t>
      </w:r>
      <w:proofErr w:type="spellStart"/>
      <w:r>
        <w:t>pairie</w:t>
      </w:r>
      <w:proofErr w:type="spellEnd"/>
    </w:p>
    <w:p w14:paraId="6260CBF8" w14:textId="77777777" w:rsidR="002D68B1" w:rsidRPr="001E6C2E" w:rsidRDefault="002D68B1" w:rsidP="002D68B1">
      <w:pPr>
        <w:rPr>
          <w:sz w:val="14"/>
        </w:rPr>
      </w:pPr>
      <w:r w:rsidRPr="001E6C2E">
        <w:rPr>
          <w:sz w:val="14"/>
        </w:rPr>
        <w:t xml:space="preserve">Luckily his power animal TARS shows up, the friendly, witty, wise older brother in the uncanny form of a spectral radio voice somewhere above </w:t>
      </w:r>
      <w:proofErr w:type="gramStart"/>
      <w:r w:rsidRPr="001E6C2E">
        <w:rPr>
          <w:sz w:val="14"/>
        </w:rPr>
        <w:t>him, and</w:t>
      </w:r>
      <w:proofErr w:type="gramEnd"/>
      <w:r w:rsidRPr="001E6C2E">
        <w:rPr>
          <w:sz w:val="14"/>
        </w:rPr>
        <w:t xml:space="preserve"> snaps him out of it. Severed humankind is despairing. But within that very moment, the despair is precisely a latching on to other beings. </w:t>
      </w:r>
      <w:r w:rsidRPr="00593FD6">
        <w:rPr>
          <w:rStyle w:val="StyleUnderline"/>
        </w:rPr>
        <w:t>Paranoia, the feeling of being haunted and watched, becomes a</w:t>
      </w:r>
      <w:r>
        <w:rPr>
          <w:rStyle w:val="StyleUnderline"/>
        </w:rPr>
        <w:t xml:space="preserve"> </w:t>
      </w:r>
      <w:r w:rsidRPr="00593FD6">
        <w:rPr>
          <w:rStyle w:val="StyleUnderline"/>
        </w:rPr>
        <w:t xml:space="preserve">possibility condition for solidarity, which in a way is the </w:t>
      </w:r>
      <w:proofErr w:type="spellStart"/>
      <w:r w:rsidRPr="00593FD6">
        <w:rPr>
          <w:rStyle w:val="StyleUnderline"/>
        </w:rPr>
        <w:t>subscendent</w:t>
      </w:r>
      <w:proofErr w:type="spellEnd"/>
      <w:r>
        <w:rPr>
          <w:rStyle w:val="StyleUnderline"/>
        </w:rPr>
        <w:t xml:space="preserve"> </w:t>
      </w:r>
      <w:r w:rsidRPr="00593FD6">
        <w:rPr>
          <w:rStyle w:val="StyleUnderline"/>
        </w:rPr>
        <w:t>affective parts of emotions such as empathy and sympathy.</w:t>
      </w:r>
      <w:r>
        <w:rPr>
          <w:rStyle w:val="StyleUnderline"/>
        </w:rPr>
        <w:t xml:space="preserve"> </w:t>
      </w:r>
      <w:r w:rsidRPr="001E6C2E">
        <w:rPr>
          <w:sz w:val="14"/>
        </w:rPr>
        <w:t xml:space="preserve">Read that again: </w:t>
      </w:r>
      <w:r w:rsidRPr="00593FD6">
        <w:rPr>
          <w:rStyle w:val="Emphasis"/>
        </w:rPr>
        <w:t>paranoia is a possibility condition for solidarity.</w:t>
      </w:r>
      <w:r>
        <w:rPr>
          <w:rStyle w:val="Emphasis"/>
        </w:rPr>
        <w:t xml:space="preserve"> </w:t>
      </w:r>
      <w:r w:rsidRPr="001E6C2E">
        <w:rPr>
          <w:sz w:val="14"/>
        </w:rPr>
        <w:t xml:space="preserve">Because I don’t know </w:t>
      </w:r>
      <w:proofErr w:type="gramStart"/>
      <w:r w:rsidRPr="001E6C2E">
        <w:rPr>
          <w:sz w:val="14"/>
        </w:rPr>
        <w:t>whether or not</w:t>
      </w:r>
      <w:proofErr w:type="gramEnd"/>
      <w:r w:rsidRPr="001E6C2E">
        <w:rPr>
          <w:sz w:val="14"/>
        </w:rPr>
        <w:t xml:space="preserve"> you are or I am a person, I am paranoid, and as this ambiguity becomes ever more intense, I relate to you ever more intimately. It’s going to be okay. As Cooper himself puts it, “We’re the bridge.” It’s a bridge, not an ontological firewall. There is a thing called humankind, and we can access it, albeit in an anthropomorphic way, yet strangely in an anti-anthropocentric way. This is because humankind is a heap of things that aren’t humankind. The theme of spatiotemporal dimensions gets at this. The 5-D beings can’t see everything. They are limited, because unlike Cooper, “They can’t find a specific point in time … they can’t communicate.” Seeing the heap of all the dimensions is not seeing the most real top level. A transfinite set is a group of numbers bisected by numbers from another dimension. There is no “bridge” between pi and the nearest rational number (the continuum hypothesis). Pi exists in another dimension. </w:t>
      </w:r>
      <w:r w:rsidRPr="001E6C2E">
        <w:rPr>
          <w:rStyle w:val="StyleUnderline"/>
        </w:rPr>
        <w:t xml:space="preserve">Spectral humankind, in recovery from the Severing, </w:t>
      </w:r>
      <w:proofErr w:type="gramStart"/>
      <w:r w:rsidRPr="001E6C2E">
        <w:rPr>
          <w:rStyle w:val="StyleUnderline"/>
        </w:rPr>
        <w:t>is able to</w:t>
      </w:r>
      <w:proofErr w:type="gramEnd"/>
      <w:r w:rsidRPr="001E6C2E">
        <w:rPr>
          <w:rStyle w:val="StyleUnderline"/>
        </w:rPr>
        <w:t xml:space="preserve"> talk to</w:t>
      </w:r>
      <w:r>
        <w:rPr>
          <w:rStyle w:val="StyleUnderline"/>
        </w:rPr>
        <w:t xml:space="preserve"> </w:t>
      </w:r>
      <w:r w:rsidRPr="001E6C2E">
        <w:rPr>
          <w:rStyle w:val="StyleUnderline"/>
        </w:rPr>
        <w:t>Severed humankind, its very own self. And it does this from a futural mode</w:t>
      </w:r>
      <w:r>
        <w:rPr>
          <w:rStyle w:val="StyleUnderline"/>
        </w:rPr>
        <w:t xml:space="preserve"> </w:t>
      </w:r>
      <w:r w:rsidRPr="001E6C2E">
        <w:rPr>
          <w:rStyle w:val="StyleUnderline"/>
        </w:rPr>
        <w:t>that is truly a dimension that haunts and scoops out the present from the</w:t>
      </w:r>
      <w:r>
        <w:rPr>
          <w:rStyle w:val="StyleUnderline"/>
        </w:rPr>
        <w:t xml:space="preserve"> </w:t>
      </w:r>
      <w:r w:rsidRPr="001E6C2E">
        <w:rPr>
          <w:rStyle w:val="StyleUnderline"/>
        </w:rPr>
        <w:t>inside.</w:t>
      </w:r>
      <w:r w:rsidRPr="001E6C2E">
        <w:rPr>
          <w:sz w:val="14"/>
        </w:rPr>
        <w:t xml:space="preserve"> Because the non-Severed symbiotic real is … well, real. It is ongoing. Quanta are described by Richard Feynman as “tiny jiggling things,” and </w:t>
      </w:r>
      <w:proofErr w:type="gramStart"/>
      <w:r w:rsidRPr="001E6C2E">
        <w:rPr>
          <w:sz w:val="14"/>
        </w:rPr>
        <w:t>it’s</w:t>
      </w:r>
      <w:proofErr w:type="gramEnd"/>
      <w:r w:rsidRPr="001E6C2E">
        <w:rPr>
          <w:sz w:val="14"/>
        </w:rPr>
        <w:t xml:space="preserve"> quantum data that humans need. They need to find it in a black hole, which is a terribly serious-seeming, non-wiggly thing. But if gravity is like the other forces, it must be quantized. It must come in tiny jiggling blobs of energy—gravitons. </w:t>
      </w:r>
      <w:r w:rsidRPr="001E6C2E">
        <w:rPr>
          <w:rStyle w:val="StyleUnderline"/>
        </w:rPr>
        <w:t xml:space="preserve">Perhaps gravity is not grave after all. </w:t>
      </w:r>
      <w:proofErr w:type="gramStart"/>
      <w:r w:rsidRPr="001E6C2E">
        <w:rPr>
          <w:rStyle w:val="StyleUnderline"/>
        </w:rPr>
        <w:t>By definition,</w:t>
      </w:r>
      <w:r>
        <w:rPr>
          <w:rStyle w:val="StyleUnderline"/>
        </w:rPr>
        <w:t xml:space="preserve"> </w:t>
      </w:r>
      <w:r w:rsidRPr="001E6C2E">
        <w:rPr>
          <w:rStyle w:val="StyleUnderline"/>
        </w:rPr>
        <w:t>gravitons</w:t>
      </w:r>
      <w:proofErr w:type="gramEnd"/>
      <w:r w:rsidRPr="001E6C2E">
        <w:rPr>
          <w:rStyle w:val="StyleUnderline"/>
        </w:rPr>
        <w:t xml:space="preserve"> would not have time or space as we know them because gravitons</w:t>
      </w:r>
      <w:r>
        <w:rPr>
          <w:rStyle w:val="StyleUnderline"/>
        </w:rPr>
        <w:t xml:space="preserve"> </w:t>
      </w:r>
      <w:r w:rsidRPr="001E6C2E">
        <w:rPr>
          <w:rStyle w:val="StyleUnderline"/>
        </w:rPr>
        <w:t>produce space-time: that is the noise they make to beings such as us. The</w:t>
      </w:r>
      <w:r>
        <w:rPr>
          <w:rStyle w:val="StyleUnderline"/>
        </w:rPr>
        <w:t xml:space="preserve"> </w:t>
      </w:r>
      <w:r w:rsidRPr="001E6C2E">
        <w:rPr>
          <w:rStyle w:val="StyleUnderline"/>
        </w:rPr>
        <w:t>way gravitons relate might be much more like how we relate to our friends</w:t>
      </w:r>
      <w:r>
        <w:rPr>
          <w:rStyle w:val="StyleUnderline"/>
        </w:rPr>
        <w:t xml:space="preserve"> </w:t>
      </w:r>
      <w:r w:rsidRPr="001E6C2E">
        <w:rPr>
          <w:rStyle w:val="StyleUnderline"/>
        </w:rPr>
        <w:t xml:space="preserve">on Facebook, in clusters and bundles that are </w:t>
      </w:r>
      <w:proofErr w:type="gramStart"/>
      <w:r w:rsidRPr="001E6C2E">
        <w:rPr>
          <w:rStyle w:val="StyleUnderline"/>
        </w:rPr>
        <w:t>more or less dense</w:t>
      </w:r>
      <w:proofErr w:type="gramEnd"/>
      <w:r w:rsidRPr="001E6C2E">
        <w:rPr>
          <w:rStyle w:val="StyleUnderline"/>
        </w:rPr>
        <w:t>.9 The</w:t>
      </w:r>
      <w:r>
        <w:rPr>
          <w:rStyle w:val="StyleUnderline"/>
        </w:rPr>
        <w:t xml:space="preserve"> </w:t>
      </w:r>
      <w:r w:rsidRPr="001E6C2E">
        <w:rPr>
          <w:rStyle w:val="StyleUnderline"/>
        </w:rPr>
        <w:t>universe might have more space-time in certain parts, like lumpy porridge.</w:t>
      </w:r>
      <w:r>
        <w:rPr>
          <w:rStyle w:val="StyleUnderline"/>
        </w:rPr>
        <w:t xml:space="preserve"> </w:t>
      </w:r>
      <w:r w:rsidRPr="001E6C2E">
        <w:rPr>
          <w:rStyle w:val="StyleUnderline"/>
        </w:rPr>
        <w:t xml:space="preserve">Silly, jiggly inconsistency, </w:t>
      </w:r>
      <w:proofErr w:type="spellStart"/>
      <w:r w:rsidRPr="001E6C2E">
        <w:rPr>
          <w:rStyle w:val="StyleUnderline"/>
        </w:rPr>
        <w:t>subscendent</w:t>
      </w:r>
      <w:proofErr w:type="spellEnd"/>
      <w:r w:rsidRPr="001E6C2E">
        <w:rPr>
          <w:rStyle w:val="StyleUnderline"/>
        </w:rPr>
        <w:t xml:space="preserve"> lumps of space-time as such</w:t>
      </w:r>
      <w:r w:rsidRPr="001E6C2E">
        <w:rPr>
          <w:sz w:val="14"/>
        </w:rPr>
        <w:t>.</w:t>
      </w:r>
    </w:p>
    <w:p w14:paraId="367DCE9F" w14:textId="77777777" w:rsidR="002D68B1" w:rsidRDefault="002D68B1" w:rsidP="002D68B1">
      <w:pPr>
        <w:pStyle w:val="Heading3"/>
      </w:pPr>
      <w:r>
        <w:t>Alt---</w:t>
      </w:r>
      <w:proofErr w:type="spellStart"/>
      <w:r>
        <w:t>Futurality</w:t>
      </w:r>
      <w:proofErr w:type="spellEnd"/>
      <w:r>
        <w:t xml:space="preserve"> </w:t>
      </w:r>
    </w:p>
    <w:p w14:paraId="136C8853" w14:textId="77777777" w:rsidR="002D68B1" w:rsidRDefault="002D68B1" w:rsidP="002D68B1">
      <w:pPr>
        <w:pStyle w:val="Heading4"/>
      </w:pPr>
      <w:r>
        <w:t xml:space="preserve">The world without us is not the end of everything – reject the 1AC’s traumatization through sheer data and instead open </w:t>
      </w:r>
      <w:proofErr w:type="spellStart"/>
      <w:r>
        <w:t>futurality</w:t>
      </w:r>
      <w:proofErr w:type="spellEnd"/>
      <w:r>
        <w:t xml:space="preserve"> in our ethical and political decisions as an aspect of </w:t>
      </w:r>
      <w:proofErr w:type="spellStart"/>
      <w:r>
        <w:t>humankindness</w:t>
      </w:r>
      <w:proofErr w:type="spellEnd"/>
      <w:r>
        <w:t xml:space="preserve"> </w:t>
      </w:r>
    </w:p>
    <w:p w14:paraId="45B69478" w14:textId="77777777" w:rsidR="002D68B1" w:rsidRPr="003C3E4E" w:rsidRDefault="002D68B1" w:rsidP="002D68B1">
      <w:r>
        <w:t xml:space="preserve">Timothy </w:t>
      </w:r>
      <w:r w:rsidRPr="003C3E4E">
        <w:rPr>
          <w:rStyle w:val="Style13ptBold"/>
        </w:rPr>
        <w:t>Morton</w:t>
      </w:r>
      <w:r>
        <w:t>, 08-22-20</w:t>
      </w:r>
      <w:r w:rsidRPr="003C3E4E">
        <w:rPr>
          <w:rStyle w:val="Style13ptBold"/>
        </w:rPr>
        <w:t>17</w:t>
      </w:r>
      <w:r>
        <w:t xml:space="preserve"> (“Humankind: Solidarity with Nonhuman People,” &lt;&lt;Timothy Morton is a professor and Rita Shea Guffey Chair in English at Rice University&gt;&gt;)//</w:t>
      </w:r>
      <w:proofErr w:type="spellStart"/>
      <w:r>
        <w:t>pairie</w:t>
      </w:r>
      <w:proofErr w:type="spellEnd"/>
    </w:p>
    <w:p w14:paraId="086AA1E7" w14:textId="77777777" w:rsidR="002D68B1" w:rsidRPr="001B574C" w:rsidRDefault="002D68B1" w:rsidP="002D68B1">
      <w:pPr>
        <w:rPr>
          <w:rStyle w:val="StyleUnderline"/>
        </w:rPr>
      </w:pPr>
      <w:r w:rsidRPr="001B574C">
        <w:rPr>
          <w:sz w:val="12"/>
        </w:rPr>
        <w:t xml:space="preserve">Is there any wiggle room in the deathly “reality”-enforcing aesthetic environment of Interstellar? Despite all the indications to the contrary, the film does locate it, in the teeth of the machination that got humankind to the brink of extinction. And this is the point. </w:t>
      </w:r>
      <w:r w:rsidRPr="001B574C">
        <w:rPr>
          <w:rStyle w:val="StyleUnderline"/>
        </w:rPr>
        <w:t>We are not finished; there is still</w:t>
      </w:r>
      <w:r>
        <w:rPr>
          <w:rStyle w:val="StyleUnderline"/>
        </w:rPr>
        <w:t xml:space="preserve"> </w:t>
      </w:r>
      <w:r w:rsidRPr="001B574C">
        <w:rPr>
          <w:rStyle w:val="StyleUnderline"/>
        </w:rPr>
        <w:t>some hope, a tactic with which to begin to extricate ourselves and other</w:t>
      </w:r>
      <w:r>
        <w:rPr>
          <w:rStyle w:val="StyleUnderline"/>
        </w:rPr>
        <w:t xml:space="preserve"> </w:t>
      </w:r>
      <w:r w:rsidRPr="001B574C">
        <w:rPr>
          <w:rStyle w:val="StyleUnderline"/>
        </w:rPr>
        <w:t>lifeforms from the ecological catastrophe.</w:t>
      </w:r>
      <w:r>
        <w:rPr>
          <w:rStyle w:val="StyleUnderline"/>
        </w:rPr>
        <w:t xml:space="preserve"> </w:t>
      </w:r>
      <w:r w:rsidRPr="001B574C">
        <w:rPr>
          <w:sz w:val="12"/>
        </w:rPr>
        <w:t xml:space="preserve">The five-dimensional beings who save humans are, of course, future humans. We could read this as an Oedipal “we came from ourselves,” which hardly sounds very ecological. Lévi-Strauss’s claim that myth computes chthonic origins (we came from others) versus autochthony (we came from ourselves) sounds very strange given that it’s quite clear that we came from the symbiotic real. We came not exactly from ourselves nor from others but from otherness, from spectrality. </w:t>
      </w:r>
      <w:proofErr w:type="gramStart"/>
      <w:r w:rsidRPr="001B574C">
        <w:rPr>
          <w:sz w:val="12"/>
        </w:rPr>
        <w:t>Or,</w:t>
      </w:r>
      <w:proofErr w:type="gramEnd"/>
      <w:r w:rsidRPr="001B574C">
        <w:rPr>
          <w:sz w:val="12"/>
        </w:rPr>
        <w:t xml:space="preserve"> we could read the film as an allegory about how human experience </w:t>
      </w:r>
      <w:proofErr w:type="spellStart"/>
      <w:r w:rsidRPr="001B574C">
        <w:rPr>
          <w:sz w:val="12"/>
        </w:rPr>
        <w:t>subscends</w:t>
      </w:r>
      <w:proofErr w:type="spellEnd"/>
      <w:r w:rsidRPr="001B574C">
        <w:rPr>
          <w:sz w:val="12"/>
        </w:rPr>
        <w:t xml:space="preserve"> its empirical constraints. </w:t>
      </w:r>
      <w:r w:rsidRPr="001B574C">
        <w:rPr>
          <w:rStyle w:val="StyleUnderline"/>
        </w:rPr>
        <w:t xml:space="preserve">On this interpretation we are “saved” by </w:t>
      </w:r>
      <w:r w:rsidRPr="001B574C">
        <w:rPr>
          <w:rStyle w:val="Emphasis"/>
        </w:rPr>
        <w:t>restoring to ourselves a</w:t>
      </w:r>
      <w:r>
        <w:rPr>
          <w:rStyle w:val="Emphasis"/>
        </w:rPr>
        <w:t xml:space="preserve"> </w:t>
      </w:r>
      <w:r w:rsidRPr="001B574C">
        <w:rPr>
          <w:rStyle w:val="Emphasis"/>
        </w:rPr>
        <w:t xml:space="preserve">sense of the </w:t>
      </w:r>
      <w:proofErr w:type="spellStart"/>
      <w:r w:rsidRPr="001B574C">
        <w:rPr>
          <w:rStyle w:val="Emphasis"/>
        </w:rPr>
        <w:t>futurality</w:t>
      </w:r>
      <w:proofErr w:type="spellEnd"/>
      <w:r w:rsidRPr="001B574C">
        <w:rPr>
          <w:rStyle w:val="Emphasis"/>
        </w:rPr>
        <w:t xml:space="preserve"> that ecological panic and pain—</w:t>
      </w:r>
      <w:r w:rsidRPr="001B574C">
        <w:rPr>
          <w:rStyle w:val="StyleUnderline"/>
        </w:rPr>
        <w:t>let alone ecological</w:t>
      </w:r>
      <w:r>
        <w:rPr>
          <w:rStyle w:val="StyleUnderline"/>
        </w:rPr>
        <w:t xml:space="preserve"> </w:t>
      </w:r>
      <w:r w:rsidRPr="001B574C">
        <w:rPr>
          <w:rStyle w:val="StyleUnderline"/>
        </w:rPr>
        <w:t>policies and planning (ironically)—have crushed.</w:t>
      </w:r>
      <w:r>
        <w:rPr>
          <w:rStyle w:val="StyleUnderline"/>
        </w:rPr>
        <w:t xml:space="preserve"> </w:t>
      </w:r>
      <w:r w:rsidRPr="001B574C">
        <w:rPr>
          <w:sz w:val="12"/>
        </w:rPr>
        <w:t xml:space="preserve">On another level, Interstellar is about going to the movies and allowing yourself to be overwhelmed and fascinated, allowing yourself to visualize as opposed to see. The five-dimensional future humans (the spectral “Them”) have created a wormhole near Saturn. When Cooper asks where the wormhole leads, Professor Brand intones, “Another galaxy.” One instantly wonders whether the movie they </w:t>
      </w:r>
      <w:proofErr w:type="gramStart"/>
      <w:r w:rsidRPr="001B574C">
        <w:rPr>
          <w:sz w:val="12"/>
        </w:rPr>
        <w:t>are all about</w:t>
      </w:r>
      <w:proofErr w:type="gramEnd"/>
      <w:r w:rsidRPr="001B574C">
        <w:rPr>
          <w:sz w:val="12"/>
        </w:rPr>
        <w:t xml:space="preserve"> to go and see is Star Wars, with its escapist “A long time ago in a galaxy far, far away.” </w:t>
      </w:r>
      <w:r w:rsidRPr="001B574C">
        <w:rPr>
          <w:rStyle w:val="StyleUnderline"/>
        </w:rPr>
        <w:t>This is</w:t>
      </w:r>
      <w:r>
        <w:rPr>
          <w:rStyle w:val="StyleUnderline"/>
        </w:rPr>
        <w:t xml:space="preserve"> </w:t>
      </w:r>
      <w:r w:rsidRPr="001B574C">
        <w:rPr>
          <w:rStyle w:val="StyleUnderline"/>
        </w:rPr>
        <w:t>one instance in which escapism is politically charged within the film, and in</w:t>
      </w:r>
      <w:r>
        <w:rPr>
          <w:rStyle w:val="StyleUnderline"/>
        </w:rPr>
        <w:t xml:space="preserve"> </w:t>
      </w:r>
      <w:r w:rsidRPr="001B574C">
        <w:rPr>
          <w:rStyle w:val="StyleUnderline"/>
        </w:rPr>
        <w:t>a good way, because the “long time ago” and “galaxy far, far away” are</w:t>
      </w:r>
      <w:r>
        <w:rPr>
          <w:rStyle w:val="StyleUnderline"/>
        </w:rPr>
        <w:t xml:space="preserve"> </w:t>
      </w:r>
      <w:r w:rsidRPr="001B574C">
        <w:rPr>
          <w:rStyle w:val="StyleUnderline"/>
        </w:rPr>
        <w:t xml:space="preserve">indicated as aspects of </w:t>
      </w:r>
      <w:proofErr w:type="spellStart"/>
      <w:r w:rsidRPr="001B574C">
        <w:rPr>
          <w:rStyle w:val="StyleUnderline"/>
        </w:rPr>
        <w:t>humankindness</w:t>
      </w:r>
      <w:proofErr w:type="spellEnd"/>
      <w:r w:rsidRPr="001B574C">
        <w:rPr>
          <w:rStyle w:val="StyleUnderline"/>
        </w:rPr>
        <w:t xml:space="preserve"> as such, in a Feuerbachian sense,</w:t>
      </w:r>
      <w:r>
        <w:rPr>
          <w:rStyle w:val="StyleUnderline"/>
        </w:rPr>
        <w:t xml:space="preserve"> </w:t>
      </w:r>
      <w:r w:rsidRPr="001B574C">
        <w:rPr>
          <w:rStyle w:val="StyleUnderline"/>
        </w:rPr>
        <w:t>that have merely been displaced. Alienation is what makes them seem far</w:t>
      </w:r>
      <w:r>
        <w:rPr>
          <w:rStyle w:val="StyleUnderline"/>
        </w:rPr>
        <w:t xml:space="preserve"> </w:t>
      </w:r>
      <w:r w:rsidRPr="001B574C">
        <w:rPr>
          <w:rStyle w:val="StyleUnderline"/>
        </w:rPr>
        <w:t xml:space="preserve">away and long ago. The </w:t>
      </w:r>
      <w:r w:rsidRPr="001B574C">
        <w:rPr>
          <w:rStyle w:val="Emphasis"/>
        </w:rPr>
        <w:t xml:space="preserve">superpowers of </w:t>
      </w:r>
      <w:proofErr w:type="spellStart"/>
      <w:r w:rsidRPr="001B574C">
        <w:rPr>
          <w:rStyle w:val="Emphasis"/>
        </w:rPr>
        <w:t>humankindness</w:t>
      </w:r>
      <w:proofErr w:type="spellEnd"/>
      <w:r w:rsidRPr="001B574C">
        <w:rPr>
          <w:rStyle w:val="Emphasis"/>
        </w:rPr>
        <w:t xml:space="preserve"> are not natural or</w:t>
      </w:r>
      <w:r>
        <w:rPr>
          <w:rStyle w:val="Emphasis"/>
        </w:rPr>
        <w:t xml:space="preserve"> </w:t>
      </w:r>
      <w:r w:rsidRPr="001B574C">
        <w:rPr>
          <w:rStyle w:val="Emphasis"/>
        </w:rPr>
        <w:t>primitive, but futural.</w:t>
      </w:r>
      <w:r>
        <w:rPr>
          <w:rStyle w:val="Emphasis"/>
        </w:rPr>
        <w:t xml:space="preserve"> </w:t>
      </w:r>
      <w:r w:rsidRPr="001B574C">
        <w:rPr>
          <w:sz w:val="12"/>
        </w:rPr>
        <w:t xml:space="preserve">If the movie we are supposed to visualize with reference to “another galaxy” is Star Wars, then we’re talking about gravitating from a </w:t>
      </w:r>
      <w:proofErr w:type="spellStart"/>
      <w:r w:rsidRPr="001B574C">
        <w:rPr>
          <w:sz w:val="12"/>
        </w:rPr>
        <w:t>ChristianNeolithic</w:t>
      </w:r>
      <w:proofErr w:type="spellEnd"/>
      <w:r w:rsidRPr="001B574C">
        <w:rPr>
          <w:sz w:val="12"/>
        </w:rPr>
        <w:t xml:space="preserve"> view to a pagan, non-Neolithic one. It’s very significant, since Interstellar is positioned as the hard sci-</w:t>
      </w:r>
      <w:proofErr w:type="spellStart"/>
      <w:r w:rsidRPr="001B574C">
        <w:rPr>
          <w:sz w:val="12"/>
        </w:rPr>
        <w:t>fianti</w:t>
      </w:r>
      <w:proofErr w:type="spellEnd"/>
      <w:r w:rsidRPr="001B574C">
        <w:rPr>
          <w:sz w:val="12"/>
        </w:rPr>
        <w:t xml:space="preserve">–Star Wars, employing an actual astrophysicist (Kip Thorne of Caltech) to generate real astrophysical equations to aid its astronomical realism, and so on. There are three glaring exceptions: the fantasy machinery that </w:t>
      </w:r>
      <w:proofErr w:type="gramStart"/>
      <w:r w:rsidRPr="001B574C">
        <w:rPr>
          <w:sz w:val="12"/>
        </w:rPr>
        <w:t>actually transports</w:t>
      </w:r>
      <w:proofErr w:type="gramEnd"/>
      <w:r w:rsidRPr="001B574C">
        <w:rPr>
          <w:sz w:val="12"/>
        </w:rPr>
        <w:t xml:space="preserve"> the crew from the world that’s dying to the futural world(s); the wormhole, which is straight out of Star Wars; and the even more vivid example of “bent space,” the five-dimensional “tesseract” inside the black hole that Cooper falls into. The golden wormhole is surely an inverted echo of the silver-blue hyperspace tunnel of Millennium Falcon fame. It’s wrong to only either accept how Interstellar talks about itself as hard sci-fi, or to mock its use of fantasy elements. What’s fascinating is that the film </w:t>
      </w:r>
      <w:proofErr w:type="gramStart"/>
      <w:r w:rsidRPr="001B574C">
        <w:rPr>
          <w:sz w:val="12"/>
        </w:rPr>
        <w:t>opens up</w:t>
      </w:r>
      <w:proofErr w:type="gramEnd"/>
      <w:r w:rsidRPr="001B574C">
        <w:rPr>
          <w:sz w:val="12"/>
        </w:rPr>
        <w:t xml:space="preserve"> a literal passageway from one kind of space to the other, from the realm of engineering to the realm of dreamtime. The wormhole and its filmic cousins (Murph’s room, the tesseract within the black hole and its seemingly inviolable fourth walls, its </w:t>
      </w:r>
      <w:proofErr w:type="spellStart"/>
      <w:r w:rsidRPr="001B574C">
        <w:rPr>
          <w:sz w:val="12"/>
        </w:rPr>
        <w:t>cinemascreen</w:t>
      </w:r>
      <w:proofErr w:type="spellEnd"/>
      <w:r w:rsidRPr="001B574C">
        <w:rPr>
          <w:sz w:val="12"/>
        </w:rPr>
        <w:t xml:space="preserve">-like separation of past and present) are the reverse of Plato’s cave, another form of cinema. Plato’s character can’t wait to get out of the cave to see the truth. In Interstellar, the truth lies within the cinema cave, the image for which keeps amplifying and amplifying as the film proceeds. The ship Endurance is one kind of cave. The wormhole is the pivotal instance: it floats in space like a gigantic crystal ball, as if we were able to see a dreaming mind, a mind full of other stars and planets. The black hole Gargantua is the most extreme, containing within it the tesseract in which Cooper witnesses, as if stuck watching a multidimensional film loop in hell, himself abandoning his daughter </w:t>
      </w:r>
      <w:proofErr w:type="gramStart"/>
      <w:r w:rsidRPr="001B574C">
        <w:rPr>
          <w:sz w:val="12"/>
        </w:rPr>
        <w:t>over and over again</w:t>
      </w:r>
      <w:proofErr w:type="gramEnd"/>
      <w:r w:rsidRPr="001B574C">
        <w:rPr>
          <w:sz w:val="12"/>
        </w:rPr>
        <w:t xml:space="preserve">. From inside the black hole, no information can get out. Cooper’s buddy, the elder-brotherlike robot TARS, who as stated above resembles a two-and-a-half-meter-high silver packet of cigarettes, detects the “quantum data” that would reconcile gravity with the quantum theory of the other three fundamental forces of the universe, but he can’t communicate it to Earth. </w:t>
      </w:r>
      <w:r w:rsidRPr="001B574C">
        <w:rPr>
          <w:rStyle w:val="StyleUnderline"/>
        </w:rPr>
        <w:t>In a practical sense, you</w:t>
      </w:r>
      <w:r>
        <w:rPr>
          <w:rStyle w:val="StyleUnderline"/>
        </w:rPr>
        <w:t xml:space="preserve"> </w:t>
      </w:r>
      <w:r w:rsidRPr="001B574C">
        <w:rPr>
          <w:rStyle w:val="StyleUnderline"/>
        </w:rPr>
        <w:t xml:space="preserve">can’t get there (enhanced superpowers of </w:t>
      </w:r>
      <w:proofErr w:type="spellStart"/>
      <w:r w:rsidRPr="001B574C">
        <w:rPr>
          <w:rStyle w:val="StyleUnderline"/>
        </w:rPr>
        <w:t>humankindness</w:t>
      </w:r>
      <w:proofErr w:type="spellEnd"/>
      <w:r w:rsidRPr="001B574C">
        <w:rPr>
          <w:rStyle w:val="StyleUnderline"/>
        </w:rPr>
        <w:t>, affiliation with</w:t>
      </w:r>
      <w:r>
        <w:rPr>
          <w:rStyle w:val="StyleUnderline"/>
        </w:rPr>
        <w:t xml:space="preserve"> </w:t>
      </w:r>
      <w:r w:rsidRPr="001B574C">
        <w:rPr>
          <w:rStyle w:val="StyleUnderline"/>
        </w:rPr>
        <w:t>nonhumans) from here (“sustainable,” “efficient” production in the deadly</w:t>
      </w:r>
      <w:r>
        <w:rPr>
          <w:rStyle w:val="StyleUnderline"/>
        </w:rPr>
        <w:t xml:space="preserve"> </w:t>
      </w:r>
      <w:r w:rsidRPr="001B574C">
        <w:rPr>
          <w:rStyle w:val="StyleUnderline"/>
        </w:rPr>
        <w:t>name of Life).</w:t>
      </w:r>
      <w:r>
        <w:rPr>
          <w:rStyle w:val="StyleUnderline"/>
        </w:rPr>
        <w:t xml:space="preserve"> </w:t>
      </w:r>
      <w:r w:rsidRPr="001B574C">
        <w:rPr>
          <w:rStyle w:val="StyleUnderline"/>
        </w:rPr>
        <w:t>Thus, Interstellar poses a political problem of interpretation and</w:t>
      </w:r>
      <w:r>
        <w:rPr>
          <w:rStyle w:val="StyleUnderline"/>
        </w:rPr>
        <w:t xml:space="preserve"> </w:t>
      </w:r>
      <w:r w:rsidRPr="001B574C">
        <w:rPr>
          <w:rStyle w:val="StyleUnderline"/>
        </w:rPr>
        <w:t>communication: how to tell you about this dream, how to tell you about this</w:t>
      </w:r>
      <w:r>
        <w:rPr>
          <w:rStyle w:val="StyleUnderline"/>
        </w:rPr>
        <w:t xml:space="preserve"> </w:t>
      </w:r>
      <w:r w:rsidRPr="001B574C">
        <w:rPr>
          <w:rStyle w:val="StyleUnderline"/>
        </w:rPr>
        <w:t>poem.</w:t>
      </w:r>
      <w:r w:rsidRPr="001B574C">
        <w:rPr>
          <w:sz w:val="12"/>
        </w:rPr>
        <w:t xml:space="preserve"> You can’t talk to the characters in the movie or the guy in the mirror or to the images in the poem</w:t>
      </w:r>
      <w:r w:rsidRPr="001B574C">
        <w:rPr>
          <w:rStyle w:val="StyleUnderline"/>
        </w:rPr>
        <w:t>. There is an ontological firewall. In Interstellar</w:t>
      </w:r>
      <w:r>
        <w:rPr>
          <w:rStyle w:val="StyleUnderline"/>
        </w:rPr>
        <w:t xml:space="preserve"> </w:t>
      </w:r>
      <w:r w:rsidRPr="001B574C">
        <w:rPr>
          <w:rStyle w:val="StyleUnderline"/>
        </w:rPr>
        <w:t>this is shown as a variant of the nightmare where you are screaming without</w:t>
      </w:r>
      <w:r>
        <w:rPr>
          <w:rStyle w:val="StyleUnderline"/>
        </w:rPr>
        <w:t xml:space="preserve"> </w:t>
      </w:r>
      <w:r w:rsidRPr="001B574C">
        <w:rPr>
          <w:rStyle w:val="StyleUnderline"/>
        </w:rPr>
        <w:t>being heard by someone right next to you.</w:t>
      </w:r>
      <w:r w:rsidRPr="001B574C">
        <w:rPr>
          <w:sz w:val="12"/>
        </w:rPr>
        <w:t xml:space="preserve"> And like in a film or a poem, what you are seeing while trapped in the tesseract is literally the past, and you can’t quite change it, not at least in the naïve way you want to. </w:t>
      </w:r>
      <w:r w:rsidRPr="001B574C">
        <w:rPr>
          <w:rStyle w:val="StyleUnderline"/>
        </w:rPr>
        <w:t>When you dream, “All you can do is record and observe</w:t>
      </w:r>
      <w:r w:rsidRPr="001B574C">
        <w:rPr>
          <w:sz w:val="12"/>
        </w:rPr>
        <w:t xml:space="preserve">,” as the astronaut Doyle says to Cooper in the wormhole when Cooper struggles to work his equipment in five-dimensional space. Action is as it were reduced to its ground state, the basic quantum state of a thing (when isolated and cooled close to absolute zero). At the ground state, the quantized particles of action turn out to be fascinated appreciation, as we will see. Grief work is also a political project, and some societies (such as the indigenous one in Burkina Faso) are built around it. </w:t>
      </w:r>
      <w:r w:rsidRPr="001B574C">
        <w:rPr>
          <w:rStyle w:val="StyleUnderline"/>
        </w:rPr>
        <w:t>Grief work could be</w:t>
      </w:r>
      <w:r>
        <w:rPr>
          <w:rStyle w:val="StyleUnderline"/>
        </w:rPr>
        <w:t xml:space="preserve"> </w:t>
      </w:r>
      <w:r w:rsidRPr="001B574C">
        <w:rPr>
          <w:rStyle w:val="StyleUnderline"/>
        </w:rPr>
        <w:t>thought of as allowing yourself to dream in a futural way, rather than being</w:t>
      </w:r>
      <w:r>
        <w:rPr>
          <w:rStyle w:val="StyleUnderline"/>
        </w:rPr>
        <w:t xml:space="preserve"> </w:t>
      </w:r>
      <w:r w:rsidRPr="001B574C">
        <w:rPr>
          <w:rStyle w:val="StyleUnderline"/>
        </w:rPr>
        <w:t xml:space="preserve">caught in the </w:t>
      </w:r>
      <w:r w:rsidRPr="001B574C">
        <w:rPr>
          <w:rStyle w:val="Emphasis"/>
        </w:rPr>
        <w:t>deadly round of PTSD repetition.</w:t>
      </w:r>
      <w:r w:rsidRPr="001B574C">
        <w:rPr>
          <w:rStyle w:val="StyleUnderline"/>
        </w:rPr>
        <w:t xml:space="preserve"> This repetitive machination</w:t>
      </w:r>
      <w:r>
        <w:rPr>
          <w:rStyle w:val="StyleUnderline"/>
        </w:rPr>
        <w:t xml:space="preserve"> </w:t>
      </w:r>
      <w:r w:rsidRPr="001B574C">
        <w:rPr>
          <w:rStyle w:val="StyleUnderline"/>
        </w:rPr>
        <w:t xml:space="preserve">is enacted in the symbiotic real by </w:t>
      </w:r>
      <w:proofErr w:type="spellStart"/>
      <w:r w:rsidRPr="001B574C">
        <w:rPr>
          <w:rStyle w:val="StyleUnderline"/>
        </w:rPr>
        <w:t>agrilogistic</w:t>
      </w:r>
      <w:proofErr w:type="spellEnd"/>
      <w:r w:rsidRPr="001B574C">
        <w:rPr>
          <w:rStyle w:val="StyleUnderline"/>
        </w:rPr>
        <w:t xml:space="preserve"> human social space, reacting</w:t>
      </w:r>
      <w:r>
        <w:rPr>
          <w:rStyle w:val="StyleUnderline"/>
        </w:rPr>
        <w:t xml:space="preserve"> </w:t>
      </w:r>
      <w:r w:rsidRPr="001B574C">
        <w:rPr>
          <w:rStyle w:val="StyleUnderline"/>
        </w:rPr>
        <w:t>to its own foundational principle, the Severing.</w:t>
      </w:r>
      <w:r>
        <w:rPr>
          <w:rStyle w:val="StyleUnderline"/>
        </w:rPr>
        <w:t xml:space="preserve"> </w:t>
      </w:r>
      <w:r w:rsidRPr="001B574C">
        <w:rPr>
          <w:rStyle w:val="StyleUnderline"/>
        </w:rPr>
        <w:t>How to dream ecological awareness: dreams are futural as well as</w:t>
      </w:r>
      <w:r>
        <w:rPr>
          <w:rStyle w:val="StyleUnderline"/>
        </w:rPr>
        <w:t xml:space="preserve"> </w:t>
      </w:r>
      <w:r w:rsidRPr="001B574C">
        <w:rPr>
          <w:rStyle w:val="StyleUnderline"/>
        </w:rPr>
        <w:t>pictures of the past because they can be interpreted infinitely (let alone the</w:t>
      </w:r>
      <w:r>
        <w:rPr>
          <w:rStyle w:val="StyleUnderline"/>
        </w:rPr>
        <w:t xml:space="preserve"> </w:t>
      </w:r>
      <w:r w:rsidRPr="001B574C">
        <w:rPr>
          <w:rStyle w:val="StyleUnderline"/>
        </w:rPr>
        <w:t>paranormal possibility of predictive dreams). This dreaming can be</w:t>
      </w:r>
      <w:r>
        <w:rPr>
          <w:rStyle w:val="StyleUnderline"/>
        </w:rPr>
        <w:t xml:space="preserve"> </w:t>
      </w:r>
      <w:r w:rsidRPr="001B574C">
        <w:rPr>
          <w:rStyle w:val="StyleUnderline"/>
        </w:rPr>
        <w:t>contrasted with the current modes of ecological information delivery, which</w:t>
      </w:r>
      <w:r>
        <w:rPr>
          <w:rStyle w:val="StyleUnderline"/>
        </w:rPr>
        <w:t xml:space="preserve"> </w:t>
      </w:r>
      <w:r w:rsidRPr="001B574C">
        <w:rPr>
          <w:rStyle w:val="StyleUnderline"/>
        </w:rPr>
        <w:t xml:space="preserve">are aggressive and apocalyptic. Instead of </w:t>
      </w:r>
      <w:r w:rsidRPr="001B574C">
        <w:rPr>
          <w:rStyle w:val="Emphasis"/>
        </w:rPr>
        <w:t>traumatizing you with sheer data,</w:t>
      </w:r>
      <w:r>
        <w:rPr>
          <w:rStyle w:val="Emphasis"/>
        </w:rPr>
        <w:t xml:space="preserve"> </w:t>
      </w:r>
      <w:r w:rsidRPr="001B574C">
        <w:rPr>
          <w:rStyle w:val="StyleUnderline"/>
        </w:rPr>
        <w:t>the question is how to find patterns and how to doodle associations. The</w:t>
      </w:r>
      <w:r>
        <w:rPr>
          <w:rStyle w:val="StyleUnderline"/>
        </w:rPr>
        <w:t xml:space="preserve"> </w:t>
      </w:r>
      <w:r w:rsidRPr="001B574C">
        <w:rPr>
          <w:rStyle w:val="StyleUnderline"/>
        </w:rPr>
        <w:t>tactic is how to include not just prediction and accounting for things, but</w:t>
      </w:r>
      <w:r>
        <w:rPr>
          <w:rStyle w:val="StyleUnderline"/>
        </w:rPr>
        <w:t xml:space="preserve"> </w:t>
      </w:r>
      <w:r w:rsidRPr="001B574C">
        <w:rPr>
          <w:rStyle w:val="StyleUnderline"/>
        </w:rPr>
        <w:t xml:space="preserve">spectral, open </w:t>
      </w:r>
      <w:proofErr w:type="spellStart"/>
      <w:r w:rsidRPr="001B574C">
        <w:rPr>
          <w:rStyle w:val="StyleUnderline"/>
        </w:rPr>
        <w:t>futurality</w:t>
      </w:r>
      <w:proofErr w:type="spellEnd"/>
      <w:r w:rsidRPr="001B574C">
        <w:rPr>
          <w:rStyle w:val="StyleUnderline"/>
        </w:rPr>
        <w:t xml:space="preserve"> in our ethical and political decisions, the</w:t>
      </w:r>
      <w:r>
        <w:rPr>
          <w:rStyle w:val="StyleUnderline"/>
        </w:rPr>
        <w:t xml:space="preserve"> </w:t>
      </w:r>
      <w:r w:rsidRPr="001B574C">
        <w:rPr>
          <w:rStyle w:val="StyleUnderline"/>
        </w:rPr>
        <w:t xml:space="preserve">chameleon aspect of </w:t>
      </w:r>
      <w:proofErr w:type="spellStart"/>
      <w:r w:rsidRPr="001B574C">
        <w:rPr>
          <w:rStyle w:val="StyleUnderline"/>
        </w:rPr>
        <w:t>humankindness</w:t>
      </w:r>
      <w:proofErr w:type="spellEnd"/>
      <w:r w:rsidRPr="001B574C">
        <w:rPr>
          <w:rStyle w:val="StyleUnderline"/>
        </w:rPr>
        <w:t>.</w:t>
      </w:r>
      <w:r>
        <w:rPr>
          <w:rStyle w:val="StyleUnderline"/>
        </w:rPr>
        <w:t xml:space="preserve"> </w:t>
      </w:r>
      <w:r w:rsidRPr="001B574C">
        <w:rPr>
          <w:sz w:val="12"/>
        </w:rPr>
        <w:t xml:space="preserve">This devolves into the question of social utility, which is discussed in Interstellar with respect to love. Astronaut and biologist Amelia Brand makes the excellent point, against Cooper’s devil’s advocacy of the utilitarian-evolutionary benefits of loving, that “We love people who have died—where’s the social utility in that?” For that matter, we love characters in novels and films, characters from the past who never existed (in a way, they are doubly dead). In a world in which the pursuit of survival has become so clearly fatal, this dimension-crossing capacity of love, dreams, and art is where the true ecological chemistry lies. Gravity, which plays a central role in the film (to get millions of humans off Earth will require antigravity and an understanding of how gravity works that is beyond our current knowledge), is depicted not as omnipresent, instantaneous, omnipotent Neoplatonic Newtonian love but as risky, futural Einsteinian love, finite (howsoever gigantic) ripples and distortions of space-time. At the very end, the humans on Earth have mastered gravity, thanks to Murph (who has grown up into a brilliant quantum theorist), who reads her father’s gift of the watch correctly. How? Cooper manages to violate the fourth wall in the tesseract to reach his daughter as a child in one specific way: he </w:t>
      </w:r>
      <w:proofErr w:type="gramStart"/>
      <w:r w:rsidRPr="001B574C">
        <w:rPr>
          <w:sz w:val="12"/>
        </w:rPr>
        <w:t>is able to</w:t>
      </w:r>
      <w:proofErr w:type="gramEnd"/>
      <w:r w:rsidRPr="001B574C">
        <w:rPr>
          <w:sz w:val="12"/>
        </w:rPr>
        <w:t xml:space="preserve"> pull strings of gravity, as if they were puppet strings. Everything on Murph’s side of the fourth wall (divided from Cooper’s side by the bookshelves in her bedroom) is tied to tiny, translucent gravity strings. Cooper manipulates the watch like a puppet master so that the watch doesn’t move forward in linear fashion, as watches normally do in the measurement of linear anthropocentric time. Now the second hand quivers and oscillates back and forth: it rocks (I shall soon explain the definition of rocking as the quantum of action). Moreover, Cooper has become a poltergeist, a telekinetic ghost, making books and the second hands on watches dance in the way Marx thinks is less absurd than getting them to compute capitalist value. Cooper is also a specter from the future. In the denouement scene, Murph notices the </w:t>
      </w:r>
      <w:proofErr w:type="gramStart"/>
      <w:r w:rsidRPr="001B574C">
        <w:rPr>
          <w:sz w:val="12"/>
        </w:rPr>
        <w:t>second hand</w:t>
      </w:r>
      <w:proofErr w:type="gramEnd"/>
      <w:r w:rsidRPr="001B574C">
        <w:rPr>
          <w:sz w:val="12"/>
        </w:rPr>
        <w:t xml:space="preserve"> quivering in the narrative present, which the film has transformed into spectral nowness. This is because what we are watching is two streams of time juxtaposed, exactly like how a thing is a junction where past and future slide over one another. We see Murph the child sadly placing the watch, a souvenir her father gave her before his voyage through the wormhole, on the bookshelf where she earlier observed the books spelling out the word “STAY” in Morse Code. We see Cooper, floating in the black hole at the climax of the film, pulling the gravitational puppet strings. The present time of the narrative seems to flow and float as adult Murph wanders around her childhood bedroom trying to figure out the message she realizes her father had sent her from inside the tesseract when she was a child, haphazardly picking up the watch while her brother returns irate from a burning field and her boyfriend hustles the brother’s wife and kids into a truck. The denouement reveals the film itself as an OOO object, a quivering nowness, a weird floating stillness where Murph hesitates and the field burns and the angry brother is coming in his truck, a still nowness made literally from overlapping streams of past film and future film. </w:t>
      </w:r>
      <w:r w:rsidRPr="001B574C">
        <w:rPr>
          <w:rStyle w:val="StyleUnderline"/>
        </w:rPr>
        <w:t>We live in a world in which the past is trying as hard as possible to eat</w:t>
      </w:r>
      <w:r>
        <w:rPr>
          <w:rStyle w:val="StyleUnderline"/>
        </w:rPr>
        <w:t xml:space="preserve"> </w:t>
      </w:r>
      <w:r w:rsidRPr="001B574C">
        <w:rPr>
          <w:rStyle w:val="StyleUnderline"/>
        </w:rPr>
        <w:t>the future as efficiently as possible. Every year the past gets better at eating</w:t>
      </w:r>
      <w:r>
        <w:rPr>
          <w:rStyle w:val="StyleUnderline"/>
        </w:rPr>
        <w:t xml:space="preserve"> </w:t>
      </w:r>
      <w:r w:rsidRPr="001B574C">
        <w:rPr>
          <w:rStyle w:val="StyleUnderline"/>
        </w:rPr>
        <w:t>the future. Keeping the future open, refocusing humankind on the specter of</w:t>
      </w:r>
      <w:r>
        <w:rPr>
          <w:rStyle w:val="StyleUnderline"/>
        </w:rPr>
        <w:t xml:space="preserve"> </w:t>
      </w:r>
      <w:proofErr w:type="spellStart"/>
      <w:r w:rsidRPr="001B574C">
        <w:rPr>
          <w:rStyle w:val="StyleUnderline"/>
        </w:rPr>
        <w:t>futurality</w:t>
      </w:r>
      <w:proofErr w:type="spellEnd"/>
      <w:r w:rsidRPr="001B574C">
        <w:rPr>
          <w:rStyle w:val="StyleUnderline"/>
        </w:rPr>
        <w:t>: this is a key task of ecological politics. The ecological future is</w:t>
      </w:r>
      <w:r>
        <w:rPr>
          <w:rStyle w:val="StyleUnderline"/>
        </w:rPr>
        <w:t xml:space="preserve"> </w:t>
      </w:r>
      <w:r w:rsidRPr="001B574C">
        <w:rPr>
          <w:rStyle w:val="StyleUnderline"/>
        </w:rPr>
        <w:t xml:space="preserve">not about sustainability or efficiency, for example. </w:t>
      </w:r>
      <w:proofErr w:type="spellStart"/>
      <w:r w:rsidRPr="001B574C">
        <w:rPr>
          <w:rStyle w:val="StyleUnderline"/>
        </w:rPr>
        <w:t>Petroculture</w:t>
      </w:r>
      <w:proofErr w:type="spellEnd"/>
      <w:r w:rsidRPr="001B574C">
        <w:rPr>
          <w:rStyle w:val="StyleUnderline"/>
        </w:rPr>
        <w:t xml:space="preserve"> dictates</w:t>
      </w:r>
      <w:r>
        <w:rPr>
          <w:rStyle w:val="StyleUnderline"/>
        </w:rPr>
        <w:t xml:space="preserve"> </w:t>
      </w:r>
      <w:r w:rsidRPr="001B574C">
        <w:rPr>
          <w:rStyle w:val="StyleUnderline"/>
        </w:rPr>
        <w:t>these terms, whether the left or the right articulates them.6 Gasoline is a</w:t>
      </w:r>
      <w:r>
        <w:rPr>
          <w:rStyle w:val="StyleUnderline"/>
        </w:rPr>
        <w:t xml:space="preserve"> </w:t>
      </w:r>
      <w:r w:rsidRPr="001B574C">
        <w:rPr>
          <w:rStyle w:val="StyleUnderline"/>
        </w:rPr>
        <w:t>precious, toxic resource, made of the past, a fossil fuel. By burning millions</w:t>
      </w:r>
      <w:r>
        <w:rPr>
          <w:rStyle w:val="StyleUnderline"/>
        </w:rPr>
        <w:t xml:space="preserve"> </w:t>
      </w:r>
      <w:r w:rsidRPr="001B574C">
        <w:rPr>
          <w:rStyle w:val="StyleUnderline"/>
        </w:rPr>
        <w:t>of years of the past of the symbiotic real in a few decades, humankind has</w:t>
      </w:r>
      <w:r>
        <w:rPr>
          <w:rStyle w:val="StyleUnderline"/>
        </w:rPr>
        <w:t xml:space="preserve"> </w:t>
      </w:r>
      <w:r w:rsidRPr="001B574C">
        <w:rPr>
          <w:rStyle w:val="StyleUnderline"/>
        </w:rPr>
        <w:t xml:space="preserve">deleted the </w:t>
      </w:r>
      <w:proofErr w:type="spellStart"/>
      <w:r w:rsidRPr="001B574C">
        <w:rPr>
          <w:rStyle w:val="StyleUnderline"/>
        </w:rPr>
        <w:t>futurality</w:t>
      </w:r>
      <w:proofErr w:type="spellEnd"/>
      <w:r w:rsidRPr="001B574C">
        <w:rPr>
          <w:rStyle w:val="StyleUnderline"/>
        </w:rPr>
        <w:t xml:space="preserve"> of the future. If there is only the idea that things could</w:t>
      </w:r>
      <w:r>
        <w:rPr>
          <w:rStyle w:val="StyleUnderline"/>
        </w:rPr>
        <w:t xml:space="preserve"> </w:t>
      </w:r>
      <w:r w:rsidRPr="001B574C">
        <w:rPr>
          <w:rStyle w:val="StyleUnderline"/>
        </w:rPr>
        <w:t xml:space="preserve">be different, </w:t>
      </w:r>
      <w:proofErr w:type="spellStart"/>
      <w:r w:rsidRPr="001B574C">
        <w:rPr>
          <w:rStyle w:val="StyleUnderline"/>
        </w:rPr>
        <w:t>futurality</w:t>
      </w:r>
      <w:proofErr w:type="spellEnd"/>
      <w:r w:rsidRPr="001B574C">
        <w:rPr>
          <w:rStyle w:val="StyleUnderline"/>
        </w:rPr>
        <w:t xml:space="preserve"> has become a tiny sliver, as slender as the second</w:t>
      </w:r>
      <w:r>
        <w:rPr>
          <w:rStyle w:val="StyleUnderline"/>
        </w:rPr>
        <w:t xml:space="preserve"> </w:t>
      </w:r>
      <w:r w:rsidRPr="001B574C">
        <w:rPr>
          <w:rStyle w:val="StyleUnderline"/>
        </w:rPr>
        <w:t>hand of a wristwatch.</w:t>
      </w:r>
      <w:r w:rsidRPr="001B574C">
        <w:rPr>
          <w:sz w:val="12"/>
        </w:rPr>
        <w:t xml:space="preserve"> Deletion has occurred in the name of a present that has become reified and that now stands over against the humankind that generated it. Species-being as such is threatened, the nonhuman sucker that connects humankind to the symbiotic real. Nothing could be as inconvenient for the expression of species-being than its total erasure. </w:t>
      </w:r>
      <w:r w:rsidRPr="001B574C">
        <w:rPr>
          <w:rStyle w:val="StyleUnderline"/>
        </w:rPr>
        <w:t>Extinction is the logical conclusion of alienation, not a biological fact</w:t>
      </w:r>
      <w:r>
        <w:rPr>
          <w:rStyle w:val="StyleUnderline"/>
        </w:rPr>
        <w:t xml:space="preserve"> </w:t>
      </w:r>
      <w:r w:rsidRPr="001B574C">
        <w:rPr>
          <w:rStyle w:val="StyleUnderline"/>
        </w:rPr>
        <w:t>outside of alienation possibility space but its furthest limit. Extinction is</w:t>
      </w:r>
      <w:r>
        <w:rPr>
          <w:rStyle w:val="StyleUnderline"/>
        </w:rPr>
        <w:t xml:space="preserve"> </w:t>
      </w:r>
      <w:r w:rsidRPr="001B574C">
        <w:rPr>
          <w:rStyle w:val="StyleUnderline"/>
        </w:rPr>
        <w:t>even less visible than personal death. “Last man” narratives, of which</w:t>
      </w:r>
      <w:r>
        <w:rPr>
          <w:rStyle w:val="StyleUnderline"/>
        </w:rPr>
        <w:t xml:space="preserve"> </w:t>
      </w:r>
      <w:r w:rsidRPr="001B574C">
        <w:rPr>
          <w:rStyle w:val="StyleUnderline"/>
        </w:rPr>
        <w:t>Interstellar has a slight flavor, are fantasies of being able to witness</w:t>
      </w:r>
      <w:r>
        <w:rPr>
          <w:rStyle w:val="StyleUnderline"/>
        </w:rPr>
        <w:t xml:space="preserve"> </w:t>
      </w:r>
      <w:r w:rsidRPr="001B574C">
        <w:rPr>
          <w:rStyle w:val="StyleUnderline"/>
        </w:rPr>
        <w:t>extinction. But this is exactly what won’t happen, as is easy to realize: no</w:t>
      </w:r>
      <w:r>
        <w:rPr>
          <w:rStyle w:val="StyleUnderline"/>
        </w:rPr>
        <w:t xml:space="preserve"> </w:t>
      </w:r>
      <w:r w:rsidRPr="001B574C">
        <w:rPr>
          <w:rStyle w:val="StyleUnderline"/>
        </w:rPr>
        <w:t>one will be around to write a news headline about the extinction of</w:t>
      </w:r>
      <w:r>
        <w:rPr>
          <w:rStyle w:val="StyleUnderline"/>
        </w:rPr>
        <w:t xml:space="preserve"> </w:t>
      </w:r>
      <w:r w:rsidRPr="001B574C">
        <w:rPr>
          <w:rStyle w:val="StyleUnderline"/>
        </w:rPr>
        <w:t>humankind. “World without us” narratives that enjoy how Gaia or nature</w:t>
      </w:r>
      <w:r>
        <w:rPr>
          <w:rStyle w:val="StyleUnderline"/>
        </w:rPr>
        <w:t xml:space="preserve"> </w:t>
      </w:r>
      <w:r w:rsidRPr="001B574C">
        <w:rPr>
          <w:rStyle w:val="StyleUnderline"/>
        </w:rPr>
        <w:t xml:space="preserve">will return after humankind goes extinct are dangerously ideological </w:t>
      </w:r>
      <w:proofErr w:type="spellStart"/>
      <w:r w:rsidRPr="001B574C">
        <w:rPr>
          <w:rStyle w:val="StyleUnderline"/>
        </w:rPr>
        <w:t>lastman</w:t>
      </w:r>
      <w:proofErr w:type="spellEnd"/>
      <w:r w:rsidRPr="001B574C">
        <w:rPr>
          <w:rStyle w:val="StyleUnderline"/>
        </w:rPr>
        <w:t xml:space="preserve"> fantasies, where the reader or viewer occupies the privileged,</w:t>
      </w:r>
      <w:r>
        <w:rPr>
          <w:rStyle w:val="StyleUnderline"/>
        </w:rPr>
        <w:t xml:space="preserve"> </w:t>
      </w:r>
      <w:r w:rsidRPr="001B574C">
        <w:rPr>
          <w:rStyle w:val="StyleUnderline"/>
        </w:rPr>
        <w:t>anthropocentric position of the last man.</w:t>
      </w:r>
      <w:r w:rsidRPr="001B574C">
        <w:rPr>
          <w:sz w:val="12"/>
        </w:rPr>
        <w:t xml:space="preserve"> The fantasy is that the observer can see themselves as an ingredient at the same time. The correlator and the </w:t>
      </w:r>
      <w:proofErr w:type="spellStart"/>
      <w:r w:rsidRPr="001B574C">
        <w:rPr>
          <w:sz w:val="12"/>
        </w:rPr>
        <w:t>correlatee</w:t>
      </w:r>
      <w:proofErr w:type="spellEnd"/>
      <w:r w:rsidRPr="001B574C">
        <w:rPr>
          <w:sz w:val="12"/>
        </w:rPr>
        <w:t xml:space="preserve"> fuse in an impossible synthesis. But what is in fact the case is that observing just is a mode in which the ingredient executes itself. Observing is what humankind does. So, we aren’t in fact “seeing” anything but simply intuiting our objecthood in the OOO sense through the porous barrier between dimensions that are not thought as incommensurable, solid, smoothly functioning worlds. Seeing believes itself to be its own ground, and what it sees are the dualisms of subject–object, human–nonhuman, conscious–nonconscious, sentient–</w:t>
      </w:r>
      <w:proofErr w:type="spellStart"/>
      <w:r w:rsidRPr="001B574C">
        <w:rPr>
          <w:sz w:val="12"/>
        </w:rPr>
        <w:t>nonsentient</w:t>
      </w:r>
      <w:proofErr w:type="spellEnd"/>
      <w:r w:rsidRPr="001B574C">
        <w:rPr>
          <w:sz w:val="12"/>
        </w:rPr>
        <w:t xml:space="preserve">, lifeform–non-life, thing– nothing. Each term in the binary is just a reification. Think about that: anthropocentrism is directly opposed to the interests of humankind. Moreover, humankind is now so chemically entangled with other lifeforms that going extinct means either that a vast number of lifeforms will have already gone extinct, or that they are about to go extinct. </w:t>
      </w:r>
      <w:r w:rsidRPr="001B574C">
        <w:rPr>
          <w:rStyle w:val="StyleUnderline"/>
        </w:rPr>
        <w:t>The world without us is at best a very severely damaged symbiotic real,</w:t>
      </w:r>
      <w:r>
        <w:rPr>
          <w:rStyle w:val="StyleUnderline"/>
        </w:rPr>
        <w:t xml:space="preserve"> </w:t>
      </w:r>
      <w:r w:rsidRPr="001B574C">
        <w:rPr>
          <w:rStyle w:val="StyleUnderline"/>
        </w:rPr>
        <w:t>whose pleasure possibilities have been drastically curtailed.</w:t>
      </w:r>
    </w:p>
    <w:p w14:paraId="7DD1DA61" w14:textId="77777777" w:rsidR="002D68B1" w:rsidRPr="00A97422" w:rsidRDefault="002D68B1" w:rsidP="002D68B1"/>
    <w:p w14:paraId="76B3B5AB" w14:textId="77777777" w:rsidR="002D68B1" w:rsidRDefault="002D68B1" w:rsidP="002D68B1">
      <w:pPr>
        <w:pStyle w:val="Heading3"/>
      </w:pPr>
      <w:r>
        <w:t xml:space="preserve">Alt---Solidarity </w:t>
      </w:r>
    </w:p>
    <w:p w14:paraId="674D59D4" w14:textId="77777777" w:rsidR="002D68B1" w:rsidRDefault="002D68B1" w:rsidP="002D68B1">
      <w:pPr>
        <w:pStyle w:val="Heading4"/>
      </w:pPr>
      <w:r>
        <w:t xml:space="preserve">Tag </w:t>
      </w:r>
    </w:p>
    <w:p w14:paraId="1D7C0BD6" w14:textId="77777777" w:rsidR="002D68B1" w:rsidRPr="001E455B" w:rsidRDefault="002D68B1" w:rsidP="002D68B1">
      <w:r>
        <w:t xml:space="preserve">Timothy </w:t>
      </w:r>
      <w:r w:rsidRPr="003C3E4E">
        <w:rPr>
          <w:rStyle w:val="Style13ptBold"/>
        </w:rPr>
        <w:t>Morton</w:t>
      </w:r>
      <w:r>
        <w:t>, 08-22-20</w:t>
      </w:r>
      <w:r w:rsidRPr="003C3E4E">
        <w:rPr>
          <w:rStyle w:val="Style13ptBold"/>
        </w:rPr>
        <w:t>17</w:t>
      </w:r>
      <w:r>
        <w:t xml:space="preserve"> (“Humankind: Solidarity with Nonhuman People,” &lt;&lt;Timothy Morton is a professor and Rita Shea Guffey Chair in English at Rice University&gt;&gt;)//</w:t>
      </w:r>
      <w:proofErr w:type="spellStart"/>
      <w:r>
        <w:t>pairie</w:t>
      </w:r>
      <w:proofErr w:type="spellEnd"/>
    </w:p>
    <w:p w14:paraId="3ADEC0D9" w14:textId="77777777" w:rsidR="002D68B1" w:rsidRPr="003C3E4E" w:rsidRDefault="002D68B1" w:rsidP="002D68B1"/>
    <w:p w14:paraId="0E990FD7" w14:textId="77777777" w:rsidR="002D68B1" w:rsidRPr="003463A0" w:rsidRDefault="002D68B1" w:rsidP="002D68B1">
      <w:pPr>
        <w:rPr>
          <w:rStyle w:val="StyleUnderline"/>
        </w:rPr>
      </w:pPr>
      <w:r w:rsidRPr="003463A0">
        <w:rPr>
          <w:sz w:val="12"/>
        </w:rPr>
        <w:t xml:space="preserve">And what is this experience other than a feeling of solidarity with nonhuman beings? And what is that, in turn, if not an acknowledgment of the symbiotic real? The stillness Adorno evokes is more profound than the radically passive stasis of a Bartleby and his “I would prefer not to.” In that case, we have the ethical equivalent of an inert, bland substance without qualities. But reality isn’t like that. It sparkles. Bartleby is the object of sadism because he typifies precisely the sadistic ideal object, an inert bland substance that simply resists. Bartleby is to ethics as vanilla atoms (extensional lumps) are to ontology. The narrator finally exclaims, “Ah Bartleby! Ah humanity!” at the end of “Bartleby, the Scrivener.”22 By now we can feel the resonance of that term Humanity: Bartleby is a vanilla substance component of an explosively holist vanilla substance. What we want is not the ethical atomism of total refusal, but a quantum theory where acting and being-acted-on aren’t the binary that they are in theistic action theories. Yes, the </w:t>
      </w:r>
      <w:proofErr w:type="spellStart"/>
      <w:r w:rsidRPr="003463A0">
        <w:rPr>
          <w:sz w:val="12"/>
        </w:rPr>
        <w:t>Levinasian</w:t>
      </w:r>
      <w:proofErr w:type="spellEnd"/>
      <w:r w:rsidRPr="003463A0">
        <w:rPr>
          <w:sz w:val="12"/>
        </w:rPr>
        <w:t xml:space="preserve"> intuition that there’s something wrong with action theory is correct. But the </w:t>
      </w:r>
      <w:proofErr w:type="spellStart"/>
      <w:r w:rsidRPr="003463A0">
        <w:rPr>
          <w:sz w:val="12"/>
        </w:rPr>
        <w:t>Levinasian</w:t>
      </w:r>
      <w:proofErr w:type="spellEnd"/>
      <w:r w:rsidRPr="003463A0">
        <w:rPr>
          <w:sz w:val="12"/>
        </w:rPr>
        <w:t xml:space="preserve"> solution is part of the problem. </w:t>
      </w:r>
      <w:r w:rsidRPr="003463A0">
        <w:rPr>
          <w:rStyle w:val="StyleUnderline"/>
        </w:rPr>
        <w:t>Action isn’t different from passion. Action is made of little quantized</w:t>
      </w:r>
      <w:r>
        <w:rPr>
          <w:rStyle w:val="StyleUnderline"/>
        </w:rPr>
        <w:t xml:space="preserve"> </w:t>
      </w:r>
      <w:r w:rsidRPr="003463A0">
        <w:rPr>
          <w:rStyle w:val="StyleUnderline"/>
        </w:rPr>
        <w:t>dots of passion. The quantum of action looks like passivity because it’s</w:t>
      </w:r>
      <w:r>
        <w:rPr>
          <w:rStyle w:val="StyleUnderline"/>
        </w:rPr>
        <w:t xml:space="preserve"> </w:t>
      </w:r>
      <w:r w:rsidRPr="003463A0">
        <w:rPr>
          <w:rStyle w:val="StyleUnderline"/>
        </w:rPr>
        <w:t>receptivity, not because it’s inertia. It isn’t just negation; it is a quivering,</w:t>
      </w:r>
      <w:r>
        <w:rPr>
          <w:rStyle w:val="StyleUnderline"/>
        </w:rPr>
        <w:t xml:space="preserve"> </w:t>
      </w:r>
      <w:r w:rsidRPr="003463A0">
        <w:rPr>
          <w:rStyle w:val="StyleUnderline"/>
        </w:rPr>
        <w:t>“living” (compromised word) vibration, an undead spectral life common to</w:t>
      </w:r>
      <w:r>
        <w:rPr>
          <w:rStyle w:val="StyleUnderline"/>
        </w:rPr>
        <w:t xml:space="preserve"> </w:t>
      </w:r>
      <w:r w:rsidRPr="003463A0">
        <w:rPr>
          <w:rStyle w:val="StyleUnderline"/>
        </w:rPr>
        <w:t>both lifeforms and to non-life.</w:t>
      </w:r>
      <w:r w:rsidRPr="003463A0">
        <w:rPr>
          <w:sz w:val="12"/>
        </w:rPr>
        <w:t xml:space="preserve"> Here is Adorno again: “‘Being, nothing else, without any further definition and fulfillment’ … None of the abstract concepts comes closer to fulfilled utopia than that of eternal peace.”23 His image is of an exhausted consciousness, staring blankly—the kind of gesture one finds in Buddhist meditation instruction, in which the meditator is enjoined not to </w:t>
      </w:r>
      <w:proofErr w:type="gramStart"/>
      <w:r w:rsidRPr="003463A0">
        <w:rPr>
          <w:sz w:val="12"/>
        </w:rPr>
        <w:t>make an effort</w:t>
      </w:r>
      <w:proofErr w:type="gramEnd"/>
      <w:r w:rsidRPr="003463A0">
        <w:rPr>
          <w:sz w:val="12"/>
        </w:rPr>
        <w:t xml:space="preserve"> but to allow experiences to take place simply, without blocking them. Rather than cryogenic stasis or the death drive of inorganic quiescence, the </w:t>
      </w:r>
      <w:proofErr w:type="spellStart"/>
      <w:r w:rsidRPr="003463A0">
        <w:rPr>
          <w:sz w:val="12"/>
        </w:rPr>
        <w:t>Buddhaphobic</w:t>
      </w:r>
      <w:proofErr w:type="spellEnd"/>
      <w:r w:rsidRPr="003463A0">
        <w:rPr>
          <w:sz w:val="12"/>
        </w:rPr>
        <w:t xml:space="preserve"> image of total passivity, the stillness is the quantum of action, of species-</w:t>
      </w:r>
      <w:proofErr w:type="gramStart"/>
      <w:r w:rsidRPr="003463A0">
        <w:rPr>
          <w:sz w:val="12"/>
        </w:rPr>
        <w:t>being:</w:t>
      </w:r>
      <w:proofErr w:type="gramEnd"/>
      <w:r w:rsidRPr="003463A0">
        <w:rPr>
          <w:sz w:val="12"/>
        </w:rPr>
        <w:t xml:space="preserve"> species-being, nothing else. MUTUAL AID </w:t>
      </w:r>
      <w:r w:rsidRPr="003463A0">
        <w:rPr>
          <w:rStyle w:val="StyleUnderline"/>
        </w:rPr>
        <w:t>If solidarity is the noise that the symbiotic real makes, we could imagine</w:t>
      </w:r>
      <w:r>
        <w:rPr>
          <w:rStyle w:val="StyleUnderline"/>
        </w:rPr>
        <w:t xml:space="preserve"> </w:t>
      </w:r>
      <w:r w:rsidRPr="003463A0">
        <w:rPr>
          <w:rStyle w:val="StyleUnderline"/>
        </w:rPr>
        <w:t>that mutual aid is just a paraphrase of the term symbiotic. Mutual aid is the</w:t>
      </w:r>
      <w:r>
        <w:rPr>
          <w:rStyle w:val="StyleUnderline"/>
        </w:rPr>
        <w:t xml:space="preserve"> </w:t>
      </w:r>
      <w:r w:rsidRPr="003463A0">
        <w:rPr>
          <w:rStyle w:val="StyleUnderline"/>
        </w:rPr>
        <w:t>slogan of the anarchist Peter Kropotkin. We need to haunt Marxism with</w:t>
      </w:r>
      <w:r>
        <w:rPr>
          <w:rStyle w:val="StyleUnderline"/>
        </w:rPr>
        <w:t xml:space="preserve"> </w:t>
      </w:r>
      <w:r w:rsidRPr="003463A0">
        <w:rPr>
          <w:rStyle w:val="StyleUnderline"/>
        </w:rPr>
        <w:t>another specter: the specter of anarchism.</w:t>
      </w:r>
      <w:r w:rsidRPr="003463A0">
        <w:rPr>
          <w:sz w:val="12"/>
        </w:rPr>
        <w:t xml:space="preserve"> Anarchism split from socialism after the First International, in 1872. But what if Marxism only thrives when it is ghosted by its spectral halo, anarchism? This is strikingly evident when it comes to thinking human–nonhuman relations because </w:t>
      </w:r>
      <w:proofErr w:type="gramStart"/>
      <w:r w:rsidRPr="003463A0">
        <w:rPr>
          <w:sz w:val="12"/>
        </w:rPr>
        <w:t>in order to</w:t>
      </w:r>
      <w:proofErr w:type="gramEnd"/>
      <w:r w:rsidRPr="003463A0">
        <w:rPr>
          <w:sz w:val="12"/>
        </w:rPr>
        <w:t xml:space="preserve"> do that we need first to think nonhuman– nonhuman relations. </w:t>
      </w:r>
      <w:r w:rsidRPr="003463A0">
        <w:rPr>
          <w:rStyle w:val="StyleUnderline"/>
        </w:rPr>
        <w:t>We need to deconstruct the selfishness–altruism binary</w:t>
      </w:r>
      <w:r>
        <w:rPr>
          <w:rStyle w:val="StyleUnderline"/>
        </w:rPr>
        <w:t xml:space="preserve"> </w:t>
      </w:r>
      <w:r w:rsidRPr="003463A0">
        <w:rPr>
          <w:rStyle w:val="StyleUnderline"/>
        </w:rPr>
        <w:t xml:space="preserve">that is a violent artifact of </w:t>
      </w:r>
      <w:proofErr w:type="spellStart"/>
      <w:r w:rsidRPr="003463A0">
        <w:rPr>
          <w:rStyle w:val="StyleUnderline"/>
        </w:rPr>
        <w:t>agrilogistic</w:t>
      </w:r>
      <w:proofErr w:type="spellEnd"/>
      <w:r w:rsidRPr="003463A0">
        <w:rPr>
          <w:rStyle w:val="StyleUnderline"/>
        </w:rPr>
        <w:t xml:space="preserve"> functioning and its utilitarian</w:t>
      </w:r>
      <w:r>
        <w:rPr>
          <w:rStyle w:val="StyleUnderline"/>
        </w:rPr>
        <w:t xml:space="preserve"> </w:t>
      </w:r>
      <w:r w:rsidRPr="003463A0">
        <w:rPr>
          <w:rStyle w:val="StyleUnderline"/>
        </w:rPr>
        <w:t>subroutine. Altruism is how utilitarianism imagines doing things or feeling</w:t>
      </w:r>
      <w:r>
        <w:rPr>
          <w:rStyle w:val="StyleUnderline"/>
        </w:rPr>
        <w:t xml:space="preserve"> </w:t>
      </w:r>
      <w:r w:rsidRPr="003463A0">
        <w:rPr>
          <w:rStyle w:val="StyleUnderline"/>
        </w:rPr>
        <w:t>things for other people. Even if we got over the self-concept/no-</w:t>
      </w:r>
      <w:proofErr w:type="spellStart"/>
      <w:r w:rsidRPr="003463A0">
        <w:rPr>
          <w:rStyle w:val="StyleUnderline"/>
        </w:rPr>
        <w:t>selfconcept</w:t>
      </w:r>
      <w:proofErr w:type="spellEnd"/>
      <w:r w:rsidRPr="003463A0">
        <w:rPr>
          <w:rStyle w:val="StyleUnderline"/>
        </w:rPr>
        <w:t xml:space="preserve"> binary, and the act/behave binary, we would be left wondering what</w:t>
      </w:r>
      <w:r>
        <w:rPr>
          <w:rStyle w:val="StyleUnderline"/>
        </w:rPr>
        <w:t xml:space="preserve"> </w:t>
      </w:r>
      <w:r w:rsidRPr="003463A0">
        <w:rPr>
          <w:rStyle w:val="StyleUnderline"/>
        </w:rPr>
        <w:t>on earth kindness consists of, and what on earth we can do to promulgate it.</w:t>
      </w:r>
      <w:r>
        <w:rPr>
          <w:rStyle w:val="StyleUnderline"/>
        </w:rPr>
        <w:t xml:space="preserve"> </w:t>
      </w:r>
      <w:r w:rsidRPr="003463A0">
        <w:rPr>
          <w:sz w:val="12"/>
        </w:rPr>
        <w:t xml:space="preserve">The very word “altruism” is a self-defeating setup, along the lines of the Schopenhauerian prejudice about Buddhism: how can you desire to get rid of your desire? When it comes to altruism, how can you, a self, allow yourself to be un-selfish? Enter Prince Kropotkin, the geographer of St. Petersburg. It is becoming less and less possible to maintain that at least mammals and even birds don’t feel emotion. Chimps and bonobos save their young from drowning, even though they can’t swim. Rats will rescue fellow rats from cages and give them food first (empathy and compassion, and an “altruistic” act).24 This kind of phenomenon is surely not altruism, </w:t>
      </w:r>
      <w:proofErr w:type="spellStart"/>
      <w:r w:rsidRPr="003463A0">
        <w:rPr>
          <w:sz w:val="12"/>
        </w:rPr>
        <w:t>selfabnegation</w:t>
      </w:r>
      <w:proofErr w:type="spellEnd"/>
      <w:r w:rsidRPr="003463A0">
        <w:rPr>
          <w:sz w:val="12"/>
        </w:rPr>
        <w:t xml:space="preserve"> for the sake of the group—isn’t that another example of explosive holism? It’s much more like what Kropotkin calls “mutual aid.” Kropotkin’s work is peppered with examples too numerous to mention, and this kind of approach, too, is becoming more and more prevalent in current ethological and ecological research. Kropotkin’s first appendix is on swarms, and the second one is on ants. He talks about how beetles and ants bury their dead. He talks about ants caring for one another: there is “no quarrel” over who gets to lay their eggs in an animal carcass. We will need to modify him, though, for our purposes. Kropotkin evokes the Great Chain of Being, which is an unnecessary and teleological concept that has less than nothing to do with evolution theory per se.25 Kropotkin regards some animals as “higher” than others; some are more “noble” because they are more “complex.” None of this is particularly Darwinian. The randomness and </w:t>
      </w:r>
      <w:proofErr w:type="spellStart"/>
      <w:r w:rsidRPr="003463A0">
        <w:rPr>
          <w:sz w:val="12"/>
        </w:rPr>
        <w:t>nonhierarchy</w:t>
      </w:r>
      <w:proofErr w:type="spellEnd"/>
      <w:r w:rsidRPr="003463A0">
        <w:rPr>
          <w:sz w:val="12"/>
        </w:rPr>
        <w:t xml:space="preserve"> of Darwinian theory </w:t>
      </w:r>
      <w:proofErr w:type="gramStart"/>
      <w:r w:rsidRPr="003463A0">
        <w:rPr>
          <w:sz w:val="12"/>
        </w:rPr>
        <w:t>needs</w:t>
      </w:r>
      <w:proofErr w:type="gramEnd"/>
      <w:r w:rsidRPr="003463A0">
        <w:rPr>
          <w:sz w:val="12"/>
        </w:rPr>
        <w:t xml:space="preserve"> to be preserved, without the bug, the “survival of the fittest” canard that he was forced to put in by nervous social Darwinists—the concepts underpinning what we now call “social Darwinism” having arisen in fact before Darwin actually published The Origin of Species. The myths of the predatory law of the jungle and the alpha male (a now debunked view of how wolves organize themselves) are Feuerbachian displacements of human ideological capacities onto nonhumans, otherwise known as naturalization.26 What Kropotkin helps us to think through, however, are the issues around altruism, anthropomorphism and anthropocentrism, because the last two need to be disambiguated in such a way that we can rewrite “altruism” to mean something that could actually work. This is how Kropotkin commences that task. He begins notably by showing that specific acts of kindness are shadowed by a penumbra that readers of this book should by now come to see immediately as our good old friend, the spectral: It is not love to my </w:t>
      </w:r>
      <w:proofErr w:type="spellStart"/>
      <w:r w:rsidRPr="003463A0">
        <w:rPr>
          <w:sz w:val="12"/>
        </w:rPr>
        <w:t>neighbour</w:t>
      </w:r>
      <w:proofErr w:type="spellEnd"/>
      <w:r w:rsidRPr="003463A0">
        <w:rPr>
          <w:sz w:val="12"/>
        </w:rPr>
        <w:t xml:space="preserve">—whom I often do not know at all—which induces me to seize a pail of water and to rush towards his house when I see it on fire; it is a far wider, even though more vague feeling or instinct of human solidarity and sociability which moves me. </w:t>
      </w:r>
      <w:proofErr w:type="gramStart"/>
      <w:r w:rsidRPr="003463A0">
        <w:rPr>
          <w:sz w:val="12"/>
        </w:rPr>
        <w:t>So</w:t>
      </w:r>
      <w:proofErr w:type="gramEnd"/>
      <w:r w:rsidRPr="003463A0">
        <w:rPr>
          <w:sz w:val="12"/>
        </w:rPr>
        <w:t xml:space="preserve"> it is also with animals. It is not love, and not even sympathy (understood in its proper sense) which induces a herd of ruminants or of horses to form a ring </w:t>
      </w:r>
      <w:proofErr w:type="gramStart"/>
      <w:r w:rsidRPr="003463A0">
        <w:rPr>
          <w:sz w:val="12"/>
        </w:rPr>
        <w:t>in order to</w:t>
      </w:r>
      <w:proofErr w:type="gramEnd"/>
      <w:r w:rsidRPr="003463A0">
        <w:rPr>
          <w:sz w:val="12"/>
        </w:rPr>
        <w:t xml:space="preserve"> resist an array of wolves.27 </w:t>
      </w:r>
      <w:r w:rsidRPr="003463A0">
        <w:rPr>
          <w:rStyle w:val="StyleUnderline"/>
        </w:rPr>
        <w:t>Brilliantly, Kropotkin takes the burden off the individual lifeform while</w:t>
      </w:r>
      <w:r>
        <w:rPr>
          <w:rStyle w:val="StyleUnderline"/>
        </w:rPr>
        <w:t xml:space="preserve"> </w:t>
      </w:r>
      <w:r w:rsidRPr="003463A0">
        <w:rPr>
          <w:rStyle w:val="StyleUnderline"/>
        </w:rPr>
        <w:t>allowing species to be thought as groups and collectives. We don’t have to</w:t>
      </w:r>
      <w:r>
        <w:rPr>
          <w:rStyle w:val="StyleUnderline"/>
        </w:rPr>
        <w:t xml:space="preserve"> </w:t>
      </w:r>
      <w:r w:rsidRPr="003463A0">
        <w:rPr>
          <w:rStyle w:val="StyleUnderline"/>
        </w:rPr>
        <w:t>look for “love” or “even sympathy.” What we are after is much more basic:</w:t>
      </w:r>
      <w:r>
        <w:rPr>
          <w:rStyle w:val="StyleUnderline"/>
        </w:rPr>
        <w:t xml:space="preserve"> </w:t>
      </w:r>
      <w:r w:rsidRPr="003463A0">
        <w:rPr>
          <w:rStyle w:val="StyleUnderline"/>
        </w:rPr>
        <w:t>solidarity. The blending of human with nonhuman here is very significant,</w:t>
      </w:r>
      <w:r>
        <w:rPr>
          <w:rStyle w:val="StyleUnderline"/>
        </w:rPr>
        <w:t xml:space="preserve"> </w:t>
      </w:r>
      <w:r w:rsidRPr="003463A0">
        <w:rPr>
          <w:rStyle w:val="StyleUnderline"/>
        </w:rPr>
        <w:t>as is the use of the Christian discourse of “love thy neighbor.” Nonhumans</w:t>
      </w:r>
      <w:r>
        <w:rPr>
          <w:rStyle w:val="StyleUnderline"/>
        </w:rPr>
        <w:t xml:space="preserve"> </w:t>
      </w:r>
      <w:r w:rsidRPr="003463A0">
        <w:rPr>
          <w:rStyle w:val="StyleUnderline"/>
        </w:rPr>
        <w:t>are being thought as neighbors, a concept far more intense than thinking</w:t>
      </w:r>
      <w:r>
        <w:rPr>
          <w:rStyle w:val="StyleUnderline"/>
        </w:rPr>
        <w:t xml:space="preserve"> </w:t>
      </w:r>
      <w:r w:rsidRPr="003463A0">
        <w:rPr>
          <w:rStyle w:val="StyleUnderline"/>
        </w:rPr>
        <w:t>them as “companion species” or as beings under our stewardship.28</w:t>
      </w:r>
      <w:r w:rsidRPr="003463A0">
        <w:rPr>
          <w:sz w:val="12"/>
        </w:rPr>
        <w:t xml:space="preserve"> Indeed, Kropotkin goes so far as to say that our own human tendency to solidarity is inherited from nonhumans: I have tried to indicate in brief the immense importance which the mutual-support instincts, inherited by mankind from its extremely long evolution, play even now in our modern society, which is supposed to rest upon the principle: “every one for himself, and the State for all,” but which it never has succeeded, nor will succeed in realizing. Kropotkin begins to describe swarms as solidarity behavior. The response on social media regarding Cecil the lion is well described as swarm behavior. Kropotkin describes the fate of those gulls who don’t participate in their solidarity; robbers of nests are kept in check.29 Is it truly anthropomorphism to talk about emotion and solidarity? The idea that it is </w:t>
      </w:r>
      <w:proofErr w:type="spellStart"/>
      <w:r w:rsidRPr="003463A0">
        <w:rPr>
          <w:sz w:val="12"/>
        </w:rPr>
        <w:t>anthromorphic</w:t>
      </w:r>
      <w:proofErr w:type="spellEnd"/>
      <w:r w:rsidRPr="003463A0">
        <w:rPr>
          <w:sz w:val="12"/>
        </w:rPr>
        <w:t xml:space="preserve"> to do so seems to beg the question. Whether or not the tactic is anthropomorphic, the actual enemy is not anthropomorphism, it is anthropocentrism, an entirely different beast that can express itself either by humanizing the nonhuman or indeed by totally dehumanizing it. Paleolithic humans are only different in degree from contemporary ones insofar as Paleolithic ones are less aware of the indirect consequences of their actions. So, given all this loved-upness, </w:t>
      </w:r>
      <w:r w:rsidRPr="003463A0">
        <w:rPr>
          <w:rStyle w:val="StyleUnderline"/>
        </w:rPr>
        <w:t>why do humans have any</w:t>
      </w:r>
      <w:r>
        <w:rPr>
          <w:rStyle w:val="StyleUnderline"/>
        </w:rPr>
        <w:t xml:space="preserve"> </w:t>
      </w:r>
      <w:r w:rsidRPr="003463A0">
        <w:rPr>
          <w:rStyle w:val="StyleUnderline"/>
        </w:rPr>
        <w:t>tendency to undermine mutual aid at all? Unions keep reconstituting</w:t>
      </w:r>
      <w:r>
        <w:rPr>
          <w:rStyle w:val="StyleUnderline"/>
        </w:rPr>
        <w:t xml:space="preserve"> </w:t>
      </w:r>
      <w:r w:rsidRPr="003463A0">
        <w:rPr>
          <w:rStyle w:val="StyleUnderline"/>
        </w:rPr>
        <w:t>themselves even when suppressed. The violence of neoliberalism is</w:t>
      </w:r>
      <w:r>
        <w:rPr>
          <w:rStyle w:val="StyleUnderline"/>
        </w:rPr>
        <w:t xml:space="preserve"> </w:t>
      </w:r>
      <w:r w:rsidRPr="003463A0">
        <w:rPr>
          <w:rStyle w:val="StyleUnderline"/>
        </w:rPr>
        <w:t>necessary to break through mutual aid to the extent that mutual aid is</w:t>
      </w:r>
      <w:r>
        <w:rPr>
          <w:rStyle w:val="StyleUnderline"/>
        </w:rPr>
        <w:t xml:space="preserve"> </w:t>
      </w:r>
      <w:r w:rsidRPr="003463A0">
        <w:rPr>
          <w:rStyle w:val="StyleUnderline"/>
        </w:rPr>
        <w:t>intrinsic to humankind.</w:t>
      </w:r>
      <w:r w:rsidRPr="003463A0">
        <w:rPr>
          <w:sz w:val="12"/>
        </w:rPr>
        <w:t xml:space="preserve"> Kropotkin is not sentimentalizing working-class people when he writes, “For </w:t>
      </w:r>
      <w:proofErr w:type="gramStart"/>
      <w:r w:rsidRPr="003463A0">
        <w:rPr>
          <w:sz w:val="12"/>
        </w:rPr>
        <w:t>every one</w:t>
      </w:r>
      <w:proofErr w:type="gramEnd"/>
      <w:r w:rsidRPr="003463A0">
        <w:rPr>
          <w:sz w:val="12"/>
        </w:rPr>
        <w:t xml:space="preserve"> who has any idea of the life of the </w:t>
      </w:r>
      <w:proofErr w:type="spellStart"/>
      <w:r w:rsidRPr="003463A0">
        <w:rPr>
          <w:sz w:val="12"/>
        </w:rPr>
        <w:t>labouring</w:t>
      </w:r>
      <w:proofErr w:type="spellEnd"/>
      <w:r w:rsidRPr="003463A0">
        <w:rPr>
          <w:sz w:val="12"/>
        </w:rPr>
        <w:t xml:space="preserve"> classes it is evident that without mutual aid being </w:t>
      </w:r>
      <w:proofErr w:type="spellStart"/>
      <w:r w:rsidRPr="003463A0">
        <w:rPr>
          <w:sz w:val="12"/>
        </w:rPr>
        <w:t>practised</w:t>
      </w:r>
      <w:proofErr w:type="spellEnd"/>
      <w:r w:rsidRPr="003463A0">
        <w:rPr>
          <w:sz w:val="12"/>
        </w:rPr>
        <w:t xml:space="preserve"> among them on a large scale they never could pull through all their difficulties.”30 What is meant is that cooperation is the zero-degree, cheapest coexistence mode, something you rely on when all else fails. </w:t>
      </w:r>
      <w:r w:rsidRPr="003463A0">
        <w:rPr>
          <w:rStyle w:val="StyleUnderline"/>
        </w:rPr>
        <w:t>Mutual aid is not teleological. Symbiosis cannot be thought teleologically.</w:t>
      </w:r>
      <w:r>
        <w:rPr>
          <w:rStyle w:val="StyleUnderline"/>
        </w:rPr>
        <w:t xml:space="preserve"> </w:t>
      </w:r>
      <w:r w:rsidRPr="003463A0">
        <w:rPr>
          <w:sz w:val="12"/>
        </w:rPr>
        <w:t xml:space="preserve">Soviet Marxism was not averse to symbiosis: two notable thinkers in this regard were Konstantin </w:t>
      </w:r>
      <w:proofErr w:type="spellStart"/>
      <w:r w:rsidRPr="003463A0">
        <w:rPr>
          <w:sz w:val="12"/>
        </w:rPr>
        <w:t>Mereschkowski</w:t>
      </w:r>
      <w:proofErr w:type="spellEnd"/>
      <w:r w:rsidRPr="003463A0">
        <w:rPr>
          <w:sz w:val="12"/>
        </w:rPr>
        <w:t xml:space="preserve"> and Andrei Famitsyn.31 The Soviets went so far as to presuppose endosymbiosis. But this raised the problem of Lysenkoism, which amounts to a suspension of belief in evolution theory. This is an artifact of the anthropocentric, Hegelian bug in Marxism. Engels had produced his own more ostensibly “dialectical” account of evolution soon after Darwin, adding back the teleology that Darwin had been so careful to remove, for which Marx admired Darwin greatly. 32 In Dialectics of Nature, Engels makes an open-ended case for labor as the driver of human evolution, starting with some interesting thoughts about the dexterity of the hand. But eventually he lapses into the teleological version of species-being: “The animal merely uses its </w:t>
      </w:r>
      <w:proofErr w:type="gramStart"/>
      <w:r w:rsidRPr="003463A0">
        <w:rPr>
          <w:sz w:val="12"/>
        </w:rPr>
        <w:t>environment, and</w:t>
      </w:r>
      <w:proofErr w:type="gramEnd"/>
      <w:r w:rsidRPr="003463A0">
        <w:rPr>
          <w:sz w:val="12"/>
        </w:rPr>
        <w:t xml:space="preserve"> brings about changes in it simply by its presence; man by his changes makes it serve his ends, masters it. This is the final, essential distinction between man and other animals.”33 Kropotkin, on the other hand, cheapens (in a good way) the concept of labor into the concept of play, and this is more promising if we want to resist teleology. Even hares appear to play. 34 Kropotkin takes play to be deeper than parenting. </w:t>
      </w:r>
      <w:r w:rsidRPr="003463A0">
        <w:rPr>
          <w:rStyle w:val="StyleUnderline"/>
        </w:rPr>
        <w:t>Solidarity is a possibility condition for play. Because</w:t>
      </w:r>
      <w:r>
        <w:rPr>
          <w:rStyle w:val="StyleUnderline"/>
        </w:rPr>
        <w:t xml:space="preserve"> </w:t>
      </w:r>
      <w:r w:rsidRPr="003463A0">
        <w:rPr>
          <w:rStyle w:val="StyleUnderline"/>
        </w:rPr>
        <w:t>entities are structurally incomplete, they require solidarity to play</w:t>
      </w:r>
      <w:r>
        <w:rPr>
          <w:rStyle w:val="StyleUnderline"/>
        </w:rPr>
        <w:t xml:space="preserve"> </w:t>
      </w:r>
      <w:r w:rsidRPr="003463A0">
        <w:rPr>
          <w:rStyle w:val="StyleUnderline"/>
        </w:rPr>
        <w:t>themselves out. If play is a deeper category than reified notions of work or</w:t>
      </w:r>
      <w:r>
        <w:rPr>
          <w:rStyle w:val="StyleUnderline"/>
        </w:rPr>
        <w:t xml:space="preserve"> </w:t>
      </w:r>
      <w:r w:rsidRPr="003463A0">
        <w:rPr>
          <w:rStyle w:val="StyleUnderline"/>
        </w:rPr>
        <w:t>labor, then what does that say about how we act? What is political action,</w:t>
      </w:r>
      <w:r>
        <w:rPr>
          <w:rStyle w:val="StyleUnderline"/>
        </w:rPr>
        <w:t xml:space="preserve"> </w:t>
      </w:r>
      <w:r w:rsidRPr="003463A0">
        <w:rPr>
          <w:rStyle w:val="StyleUnderline"/>
        </w:rPr>
        <w:t xml:space="preserve">taking humankind into consideration? A </w:t>
      </w:r>
      <w:r w:rsidRPr="003463A0">
        <w:rPr>
          <w:rStyle w:val="Emphasis"/>
        </w:rPr>
        <w:t>communism that allows for</w:t>
      </w:r>
      <w:r>
        <w:rPr>
          <w:rStyle w:val="Emphasis"/>
        </w:rPr>
        <w:t xml:space="preserve"> </w:t>
      </w:r>
      <w:r w:rsidRPr="003463A0">
        <w:rPr>
          <w:rStyle w:val="Emphasis"/>
        </w:rPr>
        <w:t xml:space="preserve">nonhuman beings requires nothing less than a strongly </w:t>
      </w:r>
      <w:proofErr w:type="spellStart"/>
      <w:r w:rsidRPr="003463A0">
        <w:rPr>
          <w:rStyle w:val="Emphasis"/>
        </w:rPr>
        <w:t>deanthropocentrized</w:t>
      </w:r>
      <w:proofErr w:type="spellEnd"/>
      <w:r w:rsidRPr="003463A0">
        <w:rPr>
          <w:rStyle w:val="Emphasis"/>
        </w:rPr>
        <w:t xml:space="preserve"> rewriting of action theory.</w:t>
      </w:r>
      <w:r w:rsidRPr="003463A0">
        <w:rPr>
          <w:sz w:val="12"/>
        </w:rPr>
        <w:t xml:space="preserve"> What would that look like? ROCKING: A NEW THEORY OF ACTION Political action theory tends to be deeply anthropocentric. This depends on current concepts of event. There are two main types of event concepts: the cutting-into-a-continuum type, and the continuum type. The latter is the new Whiteheadian kid on the philosophical block. The former is the </w:t>
      </w:r>
      <w:proofErr w:type="spellStart"/>
      <w:r w:rsidRPr="003463A0">
        <w:rPr>
          <w:sz w:val="12"/>
        </w:rPr>
        <w:t>Badiou</w:t>
      </w:r>
      <w:proofErr w:type="spellEnd"/>
      <w:r w:rsidRPr="003463A0">
        <w:rPr>
          <w:sz w:val="12"/>
        </w:rPr>
        <w:t xml:space="preserve">-style theory of the Event, or indeed the </w:t>
      </w:r>
      <w:proofErr w:type="spellStart"/>
      <w:r w:rsidRPr="003463A0">
        <w:rPr>
          <w:sz w:val="12"/>
        </w:rPr>
        <w:t>Deleuzian</w:t>
      </w:r>
      <w:proofErr w:type="spellEnd"/>
      <w:r w:rsidRPr="003463A0">
        <w:rPr>
          <w:sz w:val="12"/>
        </w:rPr>
        <w:t xml:space="preserve"> theory of desiring machines, or the structuralist theory of language. The problem is, there is no such thing as this continuum! Instead, there are </w:t>
      </w:r>
      <w:proofErr w:type="gramStart"/>
      <w:r w:rsidRPr="003463A0">
        <w:rPr>
          <w:sz w:val="12"/>
        </w:rPr>
        <w:t>actually existing</w:t>
      </w:r>
      <w:proofErr w:type="gramEnd"/>
      <w:r w:rsidRPr="003463A0">
        <w:rPr>
          <w:sz w:val="12"/>
        </w:rPr>
        <w:t xml:space="preserve"> lifeforms. At the Event pole of action theory, acting has been metaphysically construed as cutting by some privileged Decider. The discourse of the Event is a displacement of human supernatural powers into a quasi-divine domain, where a godlike human (but who appointed them to this role?) gets to decide what happens and when in a drastic way—gets to decide how happening at all will appear. Event theory is caught in </w:t>
      </w:r>
      <w:proofErr w:type="spellStart"/>
      <w:r w:rsidRPr="003463A0">
        <w:rPr>
          <w:sz w:val="12"/>
        </w:rPr>
        <w:t>misanthropocentric</w:t>
      </w:r>
      <w:proofErr w:type="spellEnd"/>
      <w:r w:rsidRPr="003463A0">
        <w:rPr>
          <w:sz w:val="12"/>
        </w:rPr>
        <w:t xml:space="preserve"> apocalypticism. Revolutions and Big Bangs are fetishized as theistic miracles, something coming from nothing, and in the case of revolution, it’s just the same old patriarchal story about some transcendental, dictatorial Decider decreeing that things get underway, cutting into a continuum. Let there be light. When you add quantum equations to those based on general relativity that explain the Big Bang, you find that there have been lots of medium-sized bangs.35 Maybe we should start normalizing revolution for quivering vibrating stillness. </w:t>
      </w:r>
      <w:r w:rsidRPr="003463A0">
        <w:rPr>
          <w:rStyle w:val="StyleUnderline"/>
        </w:rPr>
        <w:t>Maybe then we could have many more of</w:t>
      </w:r>
      <w:r>
        <w:rPr>
          <w:rStyle w:val="StyleUnderline"/>
        </w:rPr>
        <w:t xml:space="preserve"> </w:t>
      </w:r>
      <w:r w:rsidRPr="003463A0">
        <w:rPr>
          <w:rStyle w:val="StyleUnderline"/>
        </w:rPr>
        <w:t>them. Maybe they wouldn’t be so scary and difficult to think about, then,</w:t>
      </w:r>
      <w:r>
        <w:rPr>
          <w:rStyle w:val="StyleUnderline"/>
        </w:rPr>
        <w:t xml:space="preserve"> </w:t>
      </w:r>
      <w:r w:rsidRPr="003463A0">
        <w:rPr>
          <w:rStyle w:val="StyleUnderline"/>
        </w:rPr>
        <w:t>because the basic energy of revolution is just the basic energy of nontheistic miracle, of the illusion-like magical display that is the fuel of</w:t>
      </w:r>
      <w:r>
        <w:rPr>
          <w:rStyle w:val="StyleUnderline"/>
        </w:rPr>
        <w:t xml:space="preserve"> </w:t>
      </w:r>
      <w:r w:rsidRPr="003463A0">
        <w:rPr>
          <w:rStyle w:val="StyleUnderline"/>
        </w:rPr>
        <w:t>causality.</w:t>
      </w:r>
      <w:r w:rsidRPr="003463A0">
        <w:rPr>
          <w:sz w:val="12"/>
        </w:rPr>
        <w:t xml:space="preserve"> Normalizing revolution would mean that there isn’t one violent Big Bang of the Event, but lots of medium-sized bangs where violence is distributed throughout the symbiotic real, heavily diluted. It’s the attempt to avoid violence altogether, like the attempt to “live” in the sense of “survive,” that generates the worst kinds of violence. How do we come back down to Earth? By a spectral pathway. We need to reintroduce what is called passivity into our theory of action. Not the radical passivity of the </w:t>
      </w:r>
      <w:proofErr w:type="spellStart"/>
      <w:r w:rsidRPr="003463A0">
        <w:rPr>
          <w:sz w:val="12"/>
        </w:rPr>
        <w:t>Levinasians</w:t>
      </w:r>
      <w:proofErr w:type="spellEnd"/>
      <w:r w:rsidRPr="003463A0">
        <w:rPr>
          <w:sz w:val="12"/>
        </w:rPr>
        <w:t xml:space="preserve">, but a spectral passivity that must haunt what is called activity as a condition of its possibility. Things can happen not because of the count-as-one (a component of Event theory) but because of the </w:t>
      </w:r>
      <w:proofErr w:type="spellStart"/>
      <w:r w:rsidRPr="003463A0">
        <w:rPr>
          <w:sz w:val="12"/>
        </w:rPr>
        <w:t>subscedence</w:t>
      </w:r>
      <w:proofErr w:type="spellEnd"/>
      <w:r w:rsidRPr="003463A0">
        <w:rPr>
          <w:sz w:val="12"/>
        </w:rPr>
        <w:t xml:space="preserve">-into-many. Like thousands of baby spiders bursting out of an egg sac, things themselves contain the wiggle room that allows for stuff to happen. Some philosophers seem hell bent on preventing things from happening. They suffer from a peculiar philosophical disorder called </w:t>
      </w:r>
      <w:proofErr w:type="spellStart"/>
      <w:r w:rsidRPr="003463A0">
        <w:rPr>
          <w:sz w:val="12"/>
        </w:rPr>
        <w:t>kinephobia</w:t>
      </w:r>
      <w:proofErr w:type="spellEnd"/>
      <w:r w:rsidRPr="003463A0">
        <w:rPr>
          <w:sz w:val="12"/>
        </w:rPr>
        <w:t xml:space="preserve">, or fear of movement. Or they want things to happen by being Decided on by some correlator. Or they want things to happen through the agency of some mysterious force external to things (ultimately, this will involve a prime mover of some kind, a switch flipper, and a mechanistic view of reality). For Hegel, the correlator (Spirit) contains its own Slinky-like quality of being able to flop over itself. This is a promising idea if we drop the anthropocentrism and dial down (but not eliminate) the </w:t>
      </w:r>
      <w:proofErr w:type="spellStart"/>
      <w:r w:rsidRPr="003463A0">
        <w:rPr>
          <w:sz w:val="12"/>
        </w:rPr>
        <w:t>correlationism</w:t>
      </w:r>
      <w:proofErr w:type="spellEnd"/>
      <w:r w:rsidRPr="003463A0">
        <w:rPr>
          <w:sz w:val="12"/>
        </w:rPr>
        <w:t xml:space="preserve">. Micro-Hegel is generally awesome: Hegel </w:t>
      </w:r>
      <w:proofErr w:type="spellStart"/>
      <w:r w:rsidRPr="003463A0">
        <w:rPr>
          <w:sz w:val="12"/>
        </w:rPr>
        <w:t>subscends</w:t>
      </w:r>
      <w:proofErr w:type="spellEnd"/>
      <w:r w:rsidRPr="003463A0">
        <w:rPr>
          <w:sz w:val="12"/>
        </w:rPr>
        <w:t xml:space="preserve"> Hegel that way. Macro-Hegel is what justifies invading Africa and China. In the world of macro-Hegel, the Slinky is implausibly capable of going upstairs. In fact, it can only go upstairs. The problem is repeated at another level when it comes to a certain phase of the phenomenology of spirit. Micro-Hegel’s description of the beautiful soul is just a wonderful explication of many things that afflict our world, </w:t>
      </w:r>
      <w:proofErr w:type="gramStart"/>
      <w:r w:rsidRPr="003463A0">
        <w:rPr>
          <w:sz w:val="12"/>
        </w:rPr>
        <w:t>in particular in</w:t>
      </w:r>
      <w:proofErr w:type="gramEnd"/>
      <w:r w:rsidRPr="003463A0">
        <w:rPr>
          <w:sz w:val="12"/>
        </w:rPr>
        <w:t xml:space="preserve"> the realm of environmentalism. But the irony is that macro-Hegel is a beautiful soul activation device. The smug powerlessness of cynical reason and its critique mode is strong evidence of this. This is of course the good old idea of dialectical movement, the movement that is the dialectic. And </w:t>
      </w:r>
      <w:proofErr w:type="gramStart"/>
      <w:r w:rsidRPr="003463A0">
        <w:rPr>
          <w:sz w:val="12"/>
        </w:rPr>
        <w:t>so</w:t>
      </w:r>
      <w:proofErr w:type="gramEnd"/>
      <w:r w:rsidRPr="003463A0">
        <w:rPr>
          <w:sz w:val="12"/>
        </w:rPr>
        <w:t xml:space="preserve"> it seems beyond important that we are now going to look at the Marxist notion of that dialectic and see what happens when we think it through the concept of </w:t>
      </w:r>
      <w:proofErr w:type="spellStart"/>
      <w:r w:rsidRPr="003463A0">
        <w:rPr>
          <w:sz w:val="12"/>
        </w:rPr>
        <w:t>subscendence</w:t>
      </w:r>
      <w:proofErr w:type="spellEnd"/>
      <w:r w:rsidRPr="003463A0">
        <w:rPr>
          <w:sz w:val="12"/>
        </w:rPr>
        <w:t xml:space="preserve">. Marx claims to have fixed the bug in Hegel by flipping him upside down. The dialectic is now not internal to Spirit (whatever that is) but to what Marx calls the material level, which is to say (for him) the level of (human) economic relations. Everything else gets to be mechanically pushed by everything else (prime mover alert!), but that’s more just shuffling, not movement as such. Houston, we have a problem. So, we can fix the problem. Imagine a Slinky that slunk without its rings being pulled down a convenient step. Visualize that strange, flopping, falling motion. We can only fix our problem by allowing things to move all by themselves, and making “move” mean something quite robust, rather than simply “be mechanically shuffled around.” Which, in turn, means that we need to let tables dance. Houston, we have another problem. </w:t>
      </w:r>
      <w:proofErr w:type="gramStart"/>
      <w:r w:rsidRPr="003463A0">
        <w:rPr>
          <w:sz w:val="12"/>
        </w:rPr>
        <w:t>Actually, we</w:t>
      </w:r>
      <w:proofErr w:type="gramEnd"/>
      <w:r w:rsidRPr="003463A0">
        <w:rPr>
          <w:sz w:val="12"/>
        </w:rPr>
        <w:t xml:space="preserve"> need to let tables rock. Which kind of problem do we want? As amazing and difficult to swallow as it seems, we need the second kind of problem: the world in which tables can dance. This would be the world in which Slinkies can wriggle around by themselves, wriggle being part of the etymological resonance of rocking. I am going to define rocking as spectral action, namely an action that </w:t>
      </w:r>
      <w:proofErr w:type="spellStart"/>
      <w:r w:rsidRPr="003463A0">
        <w:rPr>
          <w:sz w:val="12"/>
        </w:rPr>
        <w:t>subscends</w:t>
      </w:r>
      <w:proofErr w:type="spellEnd"/>
      <w:r w:rsidRPr="003463A0">
        <w:rPr>
          <w:sz w:val="12"/>
        </w:rPr>
        <w:t xml:space="preserve"> hardcore </w:t>
      </w:r>
      <w:proofErr w:type="spellStart"/>
      <w:r w:rsidRPr="003463A0">
        <w:rPr>
          <w:sz w:val="12"/>
        </w:rPr>
        <w:t>correlationism</w:t>
      </w:r>
      <w:proofErr w:type="spellEnd"/>
      <w:r w:rsidRPr="003463A0">
        <w:rPr>
          <w:sz w:val="12"/>
        </w:rPr>
        <w:t xml:space="preserve"> and hardcore materialism and includes the spectral, the spectral nonhuman. Quantum events are notoriously difficult to pin down; they are profoundly ambiguous and appear to have no causal mechanism “behind” them. Pretty much all such “loopholes” (the term used in the scientific literature) have been ruled out in research on the spooky phenomenon of nonlocality, where a particle entangled with another particle polarizes in a complementary way simultaneously—radically violating Einstein’s speed limit, the speed of light, yet also violating the mechanical materialism on which the other going theory of action, the </w:t>
      </w:r>
      <w:proofErr w:type="spellStart"/>
      <w:r w:rsidRPr="003463A0">
        <w:rPr>
          <w:sz w:val="12"/>
        </w:rPr>
        <w:t>nonHegelian</w:t>
      </w:r>
      <w:proofErr w:type="spellEnd"/>
      <w:r w:rsidRPr="003463A0">
        <w:rPr>
          <w:sz w:val="12"/>
        </w:rPr>
        <w:t xml:space="preserve"> materialist one, depends. </w:t>
      </w:r>
      <w:r w:rsidRPr="003463A0">
        <w:rPr>
          <w:rStyle w:val="StyleUnderline"/>
        </w:rPr>
        <w:t xml:space="preserve">Spectral action </w:t>
      </w:r>
      <w:r w:rsidRPr="003463A0">
        <w:rPr>
          <w:rStyle w:val="Emphasis"/>
        </w:rPr>
        <w:t>will look spooky</w:t>
      </w:r>
      <w:r w:rsidRPr="003463A0">
        <w:rPr>
          <w:rStyle w:val="StyleUnderline"/>
        </w:rPr>
        <w:t>, or like nothing at all, or impossible, or</w:t>
      </w:r>
      <w:r>
        <w:rPr>
          <w:rStyle w:val="StyleUnderline"/>
        </w:rPr>
        <w:t xml:space="preserve"> </w:t>
      </w:r>
      <w:r w:rsidRPr="003463A0">
        <w:rPr>
          <w:rStyle w:val="StyleUnderline"/>
        </w:rPr>
        <w:t>magical, depending on what kind of a person you are. The revolution will</w:t>
      </w:r>
      <w:r>
        <w:rPr>
          <w:rStyle w:val="StyleUnderline"/>
        </w:rPr>
        <w:t xml:space="preserve"> </w:t>
      </w:r>
      <w:r w:rsidRPr="003463A0">
        <w:rPr>
          <w:rStyle w:val="StyleUnderline"/>
        </w:rPr>
        <w:t>not be televised, but that’s not all: it won’t be possible to point to it in any</w:t>
      </w:r>
      <w:r>
        <w:rPr>
          <w:rStyle w:val="StyleUnderline"/>
        </w:rPr>
        <w:t xml:space="preserve"> </w:t>
      </w:r>
      <w:r w:rsidRPr="003463A0">
        <w:rPr>
          <w:rStyle w:val="StyleUnderline"/>
        </w:rPr>
        <w:t xml:space="preserve">way whatsoever, because quantum action can’t </w:t>
      </w:r>
      <w:proofErr w:type="gramStart"/>
      <w:r w:rsidRPr="003463A0">
        <w:rPr>
          <w:rStyle w:val="StyleUnderline"/>
        </w:rPr>
        <w:t>be located in</w:t>
      </w:r>
      <w:proofErr w:type="gramEnd"/>
      <w:r w:rsidRPr="003463A0">
        <w:rPr>
          <w:rStyle w:val="StyleUnderline"/>
        </w:rPr>
        <w:t xml:space="preserve"> one region of</w:t>
      </w:r>
      <w:r>
        <w:rPr>
          <w:rStyle w:val="StyleUnderline"/>
        </w:rPr>
        <w:t xml:space="preserve"> </w:t>
      </w:r>
      <w:r w:rsidRPr="003463A0">
        <w:rPr>
          <w:rStyle w:val="StyleUnderline"/>
        </w:rPr>
        <w:t>space-time, nor can it be reduced to smaller, easier-to-identify bits. There</w:t>
      </w:r>
      <w:r>
        <w:rPr>
          <w:rStyle w:val="StyleUnderline"/>
        </w:rPr>
        <w:t xml:space="preserve"> </w:t>
      </w:r>
      <w:r w:rsidRPr="003463A0">
        <w:rPr>
          <w:rStyle w:val="StyleUnderline"/>
        </w:rPr>
        <w:t>are no atoms of quantum action.</w:t>
      </w:r>
      <w:r w:rsidRPr="003463A0">
        <w:rPr>
          <w:sz w:val="12"/>
        </w:rPr>
        <w:t xml:space="preserve"> One New Age interpretation of quantum theory is simply </w:t>
      </w:r>
      <w:proofErr w:type="spellStart"/>
      <w:r w:rsidRPr="003463A0">
        <w:rPr>
          <w:sz w:val="12"/>
        </w:rPr>
        <w:t>correlationism</w:t>
      </w:r>
      <w:proofErr w:type="spellEnd"/>
      <w:r w:rsidRPr="003463A0">
        <w:rPr>
          <w:sz w:val="12"/>
        </w:rPr>
        <w:t xml:space="preserve"> in an off-the-shelf form. I wonder whether it is unconsciously also a way to contain what is most interesting about quantum theory—and more disturbingly, to reassert the Severed human obsession with being the Decider. Our going theories of action are hamstrung by a distortion within </w:t>
      </w:r>
      <w:proofErr w:type="spellStart"/>
      <w:r w:rsidRPr="003463A0">
        <w:rPr>
          <w:sz w:val="12"/>
        </w:rPr>
        <w:t>correlationism</w:t>
      </w:r>
      <w:proofErr w:type="spellEnd"/>
      <w:r w:rsidRPr="003463A0">
        <w:rPr>
          <w:sz w:val="12"/>
        </w:rPr>
        <w:t xml:space="preserve"> itself, a distortion that is the footprint of nonhuman beings, present in their absence as specters. This new theory of action is hamstrung from the start by the rigid metaphysical distinction Western philosophy has tended to draw between the local and the global, which it imagines as the universal. This universality is in turn imagined in an explosively holist way, </w:t>
      </w:r>
      <w:proofErr w:type="gramStart"/>
      <w:r w:rsidRPr="003463A0">
        <w:rPr>
          <w:sz w:val="12"/>
        </w:rPr>
        <w:t>as a whole that</w:t>
      </w:r>
      <w:proofErr w:type="gramEnd"/>
      <w:r w:rsidRPr="003463A0">
        <w:rPr>
          <w:sz w:val="12"/>
        </w:rPr>
        <w:t xml:space="preserve"> is greater than the sum of its parts, and this image also hampers the development of a new theory of action. </w:t>
      </w:r>
      <w:r w:rsidRPr="003463A0">
        <w:rPr>
          <w:rStyle w:val="StyleUnderline"/>
        </w:rPr>
        <w:t>A new theory of action</w:t>
      </w:r>
      <w:r>
        <w:rPr>
          <w:rStyle w:val="StyleUnderline"/>
        </w:rPr>
        <w:t xml:space="preserve"> </w:t>
      </w:r>
      <w:r w:rsidRPr="003463A0">
        <w:rPr>
          <w:rStyle w:val="StyleUnderline"/>
        </w:rPr>
        <w:t>would alter how we think violence, which would be equivalent to a deep</w:t>
      </w:r>
      <w:r>
        <w:rPr>
          <w:rStyle w:val="StyleUnderline"/>
        </w:rPr>
        <w:t xml:space="preserve"> </w:t>
      </w:r>
      <w:r w:rsidRPr="003463A0">
        <w:rPr>
          <w:rStyle w:val="StyleUnderline"/>
        </w:rPr>
        <w:t>shift in notions of solidarity. Violence, in the new theory of action, would</w:t>
      </w:r>
      <w:r>
        <w:rPr>
          <w:rStyle w:val="StyleUnderline"/>
        </w:rPr>
        <w:t xml:space="preserve"> </w:t>
      </w:r>
      <w:r w:rsidRPr="003463A0">
        <w:rPr>
          <w:rStyle w:val="StyleUnderline"/>
        </w:rPr>
        <w:t>belong not to the greater explosive whole but to the fragile contingency (of</w:t>
      </w:r>
      <w:r>
        <w:rPr>
          <w:rStyle w:val="StyleUnderline"/>
        </w:rPr>
        <w:t xml:space="preserve"> </w:t>
      </w:r>
      <w:r w:rsidRPr="003463A0">
        <w:rPr>
          <w:rStyle w:val="StyleUnderline"/>
        </w:rPr>
        <w:t xml:space="preserve">whatever size). </w:t>
      </w:r>
      <w:r w:rsidRPr="003463A0">
        <w:rPr>
          <w:sz w:val="12"/>
        </w:rPr>
        <w:t>There would be a host of micro-</w:t>
      </w:r>
      <w:proofErr w:type="spellStart"/>
      <w:r w:rsidRPr="003463A0">
        <w:rPr>
          <w:sz w:val="12"/>
        </w:rPr>
        <w:t>violences</w:t>
      </w:r>
      <w:proofErr w:type="spellEnd"/>
      <w:r w:rsidRPr="003463A0">
        <w:rPr>
          <w:sz w:val="12"/>
        </w:rPr>
        <w:t xml:space="preserve"> (even though they might be ever so large), rather than a pantheon of macro-</w:t>
      </w:r>
      <w:proofErr w:type="spellStart"/>
      <w:r w:rsidRPr="003463A0">
        <w:rPr>
          <w:sz w:val="12"/>
        </w:rPr>
        <w:t>violences</w:t>
      </w:r>
      <w:proofErr w:type="spellEnd"/>
      <w:r w:rsidRPr="003463A0">
        <w:rPr>
          <w:sz w:val="12"/>
        </w:rPr>
        <w:t xml:space="preserve">. </w:t>
      </w:r>
      <w:r w:rsidRPr="003463A0">
        <w:rPr>
          <w:rStyle w:val="StyleUnderline"/>
        </w:rPr>
        <w:t>Ecological awareness means that in any political grouping something is</w:t>
      </w:r>
      <w:r>
        <w:rPr>
          <w:rStyle w:val="StyleUnderline"/>
        </w:rPr>
        <w:t xml:space="preserve"> </w:t>
      </w:r>
      <w:r w:rsidRPr="003463A0">
        <w:rPr>
          <w:rStyle w:val="StyleUnderline"/>
        </w:rPr>
        <w:t>necessarily excluded—there is a fundamental fragility and inconsistency</w:t>
      </w:r>
      <w:r>
        <w:rPr>
          <w:rStyle w:val="StyleUnderline"/>
        </w:rPr>
        <w:t xml:space="preserve"> </w:t>
      </w:r>
      <w:r w:rsidRPr="003463A0">
        <w:rPr>
          <w:rStyle w:val="StyleUnderline"/>
        </w:rPr>
        <w:t>about any set of political beings. This necessary exclusion is the locus of</w:t>
      </w:r>
      <w:r>
        <w:rPr>
          <w:rStyle w:val="StyleUnderline"/>
        </w:rPr>
        <w:t xml:space="preserve"> </w:t>
      </w:r>
      <w:r w:rsidRPr="003463A0">
        <w:rPr>
          <w:rStyle w:val="StyleUnderline"/>
        </w:rPr>
        <w:t>violence, such that solidarity is always in the structural position of wishing</w:t>
      </w:r>
      <w:r>
        <w:rPr>
          <w:rStyle w:val="StyleUnderline"/>
        </w:rPr>
        <w:t xml:space="preserve"> </w:t>
      </w:r>
      <w:r w:rsidRPr="003463A0">
        <w:rPr>
          <w:rStyle w:val="StyleUnderline"/>
        </w:rPr>
        <w:t>it could encompass more, encompass everything. But this wish is just</w:t>
      </w:r>
      <w:r>
        <w:rPr>
          <w:rStyle w:val="StyleUnderline"/>
        </w:rPr>
        <w:t xml:space="preserve"> </w:t>
      </w:r>
      <w:r w:rsidRPr="003463A0">
        <w:rPr>
          <w:rStyle w:val="StyleUnderline"/>
        </w:rPr>
        <w:t>exactly the feeling of compassion, in its most default, least hyped-up state, a</w:t>
      </w:r>
      <w:r>
        <w:rPr>
          <w:rStyle w:val="StyleUnderline"/>
        </w:rPr>
        <w:t xml:space="preserve"> </w:t>
      </w:r>
      <w:r w:rsidRPr="003463A0">
        <w:rPr>
          <w:rStyle w:val="StyleUnderline"/>
        </w:rPr>
        <w:t>passion-to-coexist, a striving-to-be-with.</w:t>
      </w:r>
      <w:r>
        <w:rPr>
          <w:rStyle w:val="StyleUnderline"/>
        </w:rPr>
        <w:t xml:space="preserve"> </w:t>
      </w:r>
      <w:r w:rsidRPr="003463A0">
        <w:rPr>
          <w:sz w:val="12"/>
        </w:rPr>
        <w:t xml:space="preserve">I describe as rocking the inner dynamic of action based on a readily available solidarity that includes nonhuman beings. What does the verb “to rock” usually mean? A ship moving in intense waters is rocking and rolling. Humans having sex rock and roll. Rock and roll </w:t>
      </w:r>
      <w:proofErr w:type="gramStart"/>
      <w:r w:rsidRPr="003463A0">
        <w:rPr>
          <w:sz w:val="12"/>
        </w:rPr>
        <w:t>is</w:t>
      </w:r>
      <w:proofErr w:type="gramEnd"/>
      <w:r w:rsidRPr="003463A0">
        <w:rPr>
          <w:sz w:val="12"/>
        </w:rPr>
        <w:t xml:space="preserve"> a musical form involving driving drums, swiveling hips, riffing guitars. The early modern German “</w:t>
      </w:r>
      <w:proofErr w:type="spellStart"/>
      <w:r w:rsidRPr="003463A0">
        <w:rPr>
          <w:sz w:val="12"/>
        </w:rPr>
        <w:t>rocken</w:t>
      </w:r>
      <w:proofErr w:type="spellEnd"/>
      <w:r w:rsidRPr="003463A0">
        <w:rPr>
          <w:sz w:val="12"/>
        </w:rPr>
        <w:t>,” a rare term for wiggling the butt. To sway gently. The Swedish “</w:t>
      </w:r>
      <w:proofErr w:type="spellStart"/>
      <w:r w:rsidRPr="003463A0">
        <w:rPr>
          <w:sz w:val="12"/>
        </w:rPr>
        <w:t>rucka</w:t>
      </w:r>
      <w:proofErr w:type="spellEnd"/>
      <w:r w:rsidRPr="003463A0">
        <w:rPr>
          <w:sz w:val="12"/>
        </w:rPr>
        <w:t xml:space="preserve">,” to move to and fro.36 Rocking gathers a whole set of resonances to do with moving in place, oscillation, moving while standing still. Dancing, what a Russian formalist called movement that is felt. But dancing is also movement that isn’t going anywhere.37 It keeps snapping back to its starting position. If we pay attention, we can glimpse something very strange in these resonances: a whole new theory of action. This theory of action has to do with a highly necessary queering of the theistic categories of active versus passive, categories that are deeply caught in the way we think sexualities and the cultures and politics of those sexualities. These are categories that, going further, violently interfere with the way humans have treated nonhumans in social, </w:t>
      </w:r>
      <w:proofErr w:type="gramStart"/>
      <w:r w:rsidRPr="003463A0">
        <w:rPr>
          <w:sz w:val="12"/>
        </w:rPr>
        <w:t>psychic</w:t>
      </w:r>
      <w:proofErr w:type="gramEnd"/>
      <w:r w:rsidRPr="003463A0">
        <w:rPr>
          <w:sz w:val="12"/>
        </w:rPr>
        <w:t xml:space="preserve"> and philosophical space. Only consider how sexuality and in particular queerness in rock music has been expressed and policed, since its inception, to begin to intuit how urgent and </w:t>
      </w:r>
      <w:proofErr w:type="spellStart"/>
      <w:r w:rsidRPr="003463A0">
        <w:rPr>
          <w:sz w:val="12"/>
        </w:rPr>
        <w:t>quiveringly</w:t>
      </w:r>
      <w:proofErr w:type="spellEnd"/>
      <w:r w:rsidRPr="003463A0">
        <w:rPr>
          <w:sz w:val="12"/>
        </w:rPr>
        <w:t xml:space="preserve"> sensitive this issue is. It is high time to retire the concepts active and passive as we commonly think them, and time to start rocking. Let us </w:t>
      </w:r>
      <w:proofErr w:type="spellStart"/>
      <w:r w:rsidRPr="003463A0">
        <w:rPr>
          <w:sz w:val="12"/>
        </w:rPr>
        <w:t>punningly</w:t>
      </w:r>
      <w:proofErr w:type="spellEnd"/>
      <w:r w:rsidRPr="003463A0">
        <w:rPr>
          <w:sz w:val="12"/>
        </w:rPr>
        <w:t xml:space="preserve"> consider geological rocks for a moment. We assume that what rocks do is stand perfectly still. Rocks are supposed to be part of Nature, the background to our foreground, the rugged parts of it that we can latch onto with our moving feet and hands if we are so inclined. The reassuringly static reserve of geo-stuff waits to be cut and exploded and melted and smelted and turned into pleasant slabs of kitchen countertop.38 We expect rocks to play their part, which is to say, be totally passive. We’re the top, they’re the bottom and we expect them to stay that way. When they play at being the top, humans call it an earthquake and find it highly unpleasant. </w:t>
      </w:r>
      <w:proofErr w:type="gramStart"/>
      <w:r w:rsidRPr="003463A0">
        <w:rPr>
          <w:sz w:val="12"/>
        </w:rPr>
        <w:t>Or,</w:t>
      </w:r>
      <w:proofErr w:type="gramEnd"/>
      <w:r w:rsidRPr="003463A0">
        <w:rPr>
          <w:sz w:val="12"/>
        </w:rPr>
        <w:t xml:space="preserve"> consider a rock falling on one’s car: there are road hazard signs showing how it happens, but we never read those signs as if the rocks somehow jump off the cliff and hurtle down toward us. We are hampered even from beginning to ascribe intention to rocks, the issue that lurks in the background of the notion of agency. We are wary of letting rocks do things because we are wary of letting agency be about doing things. We talk about distributed agency, or emergent agency, </w:t>
      </w:r>
      <w:proofErr w:type="gramStart"/>
      <w:r w:rsidRPr="003463A0">
        <w:rPr>
          <w:sz w:val="12"/>
        </w:rPr>
        <w:t>as a way to</w:t>
      </w:r>
      <w:proofErr w:type="gramEnd"/>
      <w:r w:rsidRPr="003463A0">
        <w:rPr>
          <w:sz w:val="12"/>
        </w:rPr>
        <w:t xml:space="preserve"> signal our discomfort, but this is the merest hint. Calling agency “distributed” means that one doesn’t really need to claim that this rock is acting. It is part of a network of actants, instead, acting insofar as it has effects on other things. It would be indecorous to pin the acting down to any one part of the network. There is an unspoken prohibition on appearing a philistine in these matters; to acknowledge distribution is an aesthetic preference in an age of anxiety about authority. Does this not also sound like theism, however? Active and passive have to do with souls in bodies, namely with the Neoplatonic Christianity that thought insists, even now, on retweeting, often unconsciously—which is to bring up the notion of passivity, which is to invite attack. One of the principal rules of polite speech is never to mention the unconscious in public, because it suggests that part of the way we talk and act is unintended, passive in some sense. But ecological awareness is about acknowledging what one avant-garde musician calls un-intention. 39 In an insightful passage in Dialectics of Nature, Engels connects ecological awareness with the erasure of binaries that he traces to Christianity: The people who, in Mesopotamia, Greece, Asia Minor and elsewhere, destroyed the forests to obtain cultivable land, never dreamed that by removing along with the forests the collecting centers and reservoirs of moisture they were laying the basis for the present forlorn state of those countries … we are more than ever in a position to </w:t>
      </w:r>
      <w:proofErr w:type="spellStart"/>
      <w:r w:rsidRPr="003463A0">
        <w:rPr>
          <w:sz w:val="12"/>
        </w:rPr>
        <w:t>realise</w:t>
      </w:r>
      <w:proofErr w:type="spellEnd"/>
      <w:r w:rsidRPr="003463A0">
        <w:rPr>
          <w:sz w:val="12"/>
        </w:rPr>
        <w:t xml:space="preserve">, and hence to control … the more remote natural consequences of at least our day-to-day production activities. But the more this progresses the more will men not only feel but also know their oneness with nature, and the more impossible will become the senseless and unnatural idea of a contrast between mind and matter, man and nature, </w:t>
      </w:r>
      <w:proofErr w:type="gramStart"/>
      <w:r w:rsidRPr="003463A0">
        <w:rPr>
          <w:sz w:val="12"/>
        </w:rPr>
        <w:t>soul</w:t>
      </w:r>
      <w:proofErr w:type="gramEnd"/>
      <w:r w:rsidRPr="003463A0">
        <w:rPr>
          <w:sz w:val="12"/>
        </w:rPr>
        <w:t xml:space="preserve"> and body, such as arose after the decline of classical antiquity in Europe and obtained its highest elaboration in Christianity. 40 Does the gratifying illusion of activity versus passivity not sound a little like good old, or rather bad old, omnipresent omniscience? And does that not begin also to hint at that third excellent part of the Neoplatonic recipe, omnipotence? Potency, everywhere, flat potency, flat presence, flat knowing. This establishes the idea that not all access modes are equal, and that</w:t>
      </w:r>
      <w:proofErr w:type="gramStart"/>
      <w:r w:rsidRPr="003463A0">
        <w:rPr>
          <w:sz w:val="12"/>
        </w:rPr>
        <w:t>, in particular, knowing</w:t>
      </w:r>
      <w:proofErr w:type="gramEnd"/>
      <w:r w:rsidRPr="003463A0">
        <w:rPr>
          <w:sz w:val="12"/>
        </w:rPr>
        <w:t xml:space="preserve"> is the top access mode, and indeed the access mode for tops, otherwise known as human beings, mostly white Western ones with the right kind of sexuality. The prospect of liberating chimpanzees from zoos begins to sound remoter than ever. We assume we will first have to ascertain how to allow them to be white Western patriarchal heterosexual human males first. Revolution begins to look as if it isn’t in the cards either, since we can’t even get a chimp out of a zoo. The distributed agency concept is simply an ambient version of the theistic patriarchal concept, like the original ambient music that Brian Eno heard because his record player was broken and only played things very quietly. 41 Super-low-volume patriarchy that won’t disturb the neighbors: the institutions that make scholarly life slightly less unbearable by making it slightly more permanent. Consider the puzzling phrase “Do what you feel.” Notice that the phrase is not “Do whatever you feel like doing.” It would be less difficult to understand that one. Is it that one is supposed to be feeling something, and then somehow performing this feeling to another? And if so, what is the status of the “and then”—is it a chronological “then” or a “logical” then? Is doing simultaneous with feeling, but feeling is the condition of possibility for this doing? It all seems uncertain and ambiguous. For instance, is it that by a certain doing we get to feel something? The syntax suggests this logic: another way to read the injunction is “What you feel is what you are doing.” Whatever you do, there you are, feeling that. In this case, doing is logically prior to feeling, although in this case, also, it is far from obvious that chronologically you do, then you feel. This phrase is sung </w:t>
      </w:r>
      <w:proofErr w:type="gramStart"/>
      <w:r w:rsidRPr="003463A0">
        <w:rPr>
          <w:sz w:val="12"/>
        </w:rPr>
        <w:t>over and over again</w:t>
      </w:r>
      <w:proofErr w:type="gramEnd"/>
      <w:r w:rsidRPr="003463A0">
        <w:rPr>
          <w:sz w:val="12"/>
        </w:rPr>
        <w:t xml:space="preserve"> in one of my favorite dance tunes, “Do What You Feel” by Joey Negro.42 On examination this techno musician’s output suggests that he struggled with this phrase too, and found it very compelling yet was never entirely sure exactly how to say it—or indeed, how to do it. There are several prototypes of this song, which became a hit on the rave scene about 1991. There are more lyrics in some versions of the tune, but in those most popular at the time, there is only this one and one more, “Don’t stop the body rock.” As a matter of fact, one version does include the word “higher,” which makes things much worse. You’re supposed to be doing what you’re feeling, only higher and higher—do it higher, or feel it higher. Or, without beating about the bush too much, you feel really </w:t>
      </w:r>
      <w:proofErr w:type="gramStart"/>
      <w:r w:rsidRPr="003463A0">
        <w:rPr>
          <w:sz w:val="12"/>
        </w:rPr>
        <w:t>high</w:t>
      </w:r>
      <w:proofErr w:type="gramEnd"/>
      <w:r w:rsidRPr="003463A0">
        <w:rPr>
          <w:sz w:val="12"/>
        </w:rPr>
        <w:t xml:space="preserve"> and you start lashing out blissfully. Or—it just got confusing again—you’re describing the phenomenology of doing what you’re feeling. Philosophers should never be allowed on the dance floor. Or maybe they should only be allowed on dance </w:t>
      </w:r>
      <w:proofErr w:type="gramStart"/>
      <w:r w:rsidRPr="003463A0">
        <w:rPr>
          <w:sz w:val="12"/>
        </w:rPr>
        <w:t>floors, because</w:t>
      </w:r>
      <w:proofErr w:type="gramEnd"/>
      <w:r w:rsidRPr="003463A0">
        <w:rPr>
          <w:sz w:val="12"/>
        </w:rPr>
        <w:t xml:space="preserve"> that’s where their intellect might become confused enough to say something of significance. Rocking one’s body, or indeed someone else’s, or enjoying the sensation of two or more people rocking, as in the Michael Jackson song “Rock with You,” is obviously a favorite techno theme. “Meltdown” by Quartz— imagine the temperature at which quartz would start melting—contains the simple, demurely sung instruction “Rock your body.”43 And Derrick May’s wonderful remix of Reese’s “Rock to the Beat” turns that phrase into something like a lullaby, as the singer intones “Rock” with a long, expanded and melodically rising—then floating, then falling—lilt.44 It sounds so gentle, slightly spooky, dark and even slightly sinister, evoking the way in which the techno drug of choice doesn’t quite live up to its name, if by that name we expect happiness. MDMA or ecstasy seems to enhance awareness of what some Asian medical and spiritual systems call the subtle body, which is not exactly physical in a crude (as those systems say, “gross”) sense, but not exactly mental either. The drug appears to operate “between” these categories, although between is also the wrong word, because the sensation of subtle body awareness is not unlike becoming aware of an alien entity, yet an alien that is more intimate than one’s concept of oneself or one’s sense of physical embodiment, aptly named, with its associations with that dreaded notion of property and propriety, proprioception. It somewhat resembles what Jack Halberstam says about the queer qualities of certain horror modes, in which something appears encrypted, hidden, or entombed within oneself, always already having penetrated oneself before one even became oneself.45 It resembles what Freud pathologizes as introjection, and which </w:t>
      </w:r>
      <w:proofErr w:type="spellStart"/>
      <w:r w:rsidRPr="003463A0">
        <w:rPr>
          <w:sz w:val="12"/>
        </w:rPr>
        <w:t>Mária</w:t>
      </w:r>
      <w:proofErr w:type="spellEnd"/>
      <w:r w:rsidRPr="003463A0">
        <w:rPr>
          <w:sz w:val="12"/>
        </w:rPr>
        <w:t xml:space="preserve"> </w:t>
      </w:r>
      <w:proofErr w:type="spellStart"/>
      <w:r w:rsidRPr="003463A0">
        <w:rPr>
          <w:sz w:val="12"/>
        </w:rPr>
        <w:t>Török</w:t>
      </w:r>
      <w:proofErr w:type="spellEnd"/>
      <w:r w:rsidRPr="003463A0">
        <w:rPr>
          <w:sz w:val="12"/>
        </w:rPr>
        <w:t xml:space="preserve"> recuperates by imagining the ways the human psyche contains encrypted, entombed ghost beings.46 The umbrella ontological term under which these psychic entities sit is the spectrality that forms a basic feature of the things we slightly wrongly call lifeforms, how hovering around—or is it within? or is it outside of?—an entity is a certain spectral version of itself, like the </w:t>
      </w:r>
      <w:proofErr w:type="spellStart"/>
      <w:r w:rsidRPr="003463A0">
        <w:rPr>
          <w:sz w:val="12"/>
        </w:rPr>
        <w:t>dæmons</w:t>
      </w:r>
      <w:proofErr w:type="spellEnd"/>
      <w:r w:rsidRPr="003463A0">
        <w:rPr>
          <w:sz w:val="12"/>
        </w:rPr>
        <w:t xml:space="preserve"> in Philip Pullman’s His Dark Materials series. Here we encounter a healthy confusion of inside and outside, those categories that mark, for Derrida, the conditions for a metaphysics of presence.47 Once thought has established an inside–outside distinction, the metaphysics of presence are just around the corner. People who report kundalini awareness, for example —and this can happen quite spontaneously without any yogic training— check themselves into psychiatric wards because they feel something escaping that inside–outside logic, as if part of their experience was floating outside them, sometimes dramatically outside, into the cosmos.48 What is germane here is the fear deriving from the constant retweeting of the idea that we are souls or spirits or minds inhabiting a body, like a liquid or a gas in a bottle. It is not merely the mind–body dualism that constitutes the problem here. It resides in the way that dualism is set up, so that one is inside and the other is outside. It all depends on the force and rigidity of the notion of in. Yogic practitioners who conjure up kundalini, the serpent energy that </w:t>
      </w:r>
      <w:proofErr w:type="gramStart"/>
      <w:r w:rsidRPr="003463A0">
        <w:rPr>
          <w:sz w:val="12"/>
        </w:rPr>
        <w:t>rises up</w:t>
      </w:r>
      <w:proofErr w:type="gramEnd"/>
      <w:r w:rsidRPr="003463A0">
        <w:rPr>
          <w:sz w:val="12"/>
        </w:rPr>
        <w:t xml:space="preserve"> the central channel—just in front of your spinal column, according to the manuals—do tune in (that word “in” again), attuning their awareness either to unconditional awareness—which cannot be located somewhere at all without losing it—or to a certain specific point in a specific chakra located just below the navel. What disturbs the people who check themselves into psychiatric wards is how this energy appears to be moving, all by itself. The reason the inside– outside distinction becomes ego-threateningly blurry is precisely because of movement—something is moving up, without one’s control, like vomiting or excreting, but subtler, until one begins to learn how to tune the radio dial of one’s awareness to this faint channel, which people say is thread-like. The more one tunes in, the more intense it seems, becoming physically hot, so much so that some nuns in Nepal and Tibet perform a ritual in which they melt a two-meter radius of snow around their body with this energy. The energy moves up through one’s chakras, which are something like psychic sex organs, and they have their own kinds of orgasm—namely they all open as the energy starts to lick around inside them. Bliss is indeed, as Barthes liked to point out, disturbing—and as he failed to point out, it is available within pleasure, which is why esoteric spiritual pathways tend to emphasize pleasure in a way that should remind people of what is disturbing to almost every critical sensibility (</w:t>
      </w:r>
      <w:proofErr w:type="spellStart"/>
      <w:r w:rsidRPr="003463A0">
        <w:rPr>
          <w:sz w:val="12"/>
        </w:rPr>
        <w:t>Marxisms</w:t>
      </w:r>
      <w:proofErr w:type="spellEnd"/>
      <w:r w:rsidRPr="003463A0">
        <w:rPr>
          <w:sz w:val="12"/>
        </w:rPr>
        <w:t xml:space="preserve">, some </w:t>
      </w:r>
      <w:proofErr w:type="spellStart"/>
      <w:r w:rsidRPr="003463A0">
        <w:rPr>
          <w:sz w:val="12"/>
        </w:rPr>
        <w:t>anarchisms</w:t>
      </w:r>
      <w:proofErr w:type="spellEnd"/>
      <w:r w:rsidRPr="003463A0">
        <w:rPr>
          <w:sz w:val="12"/>
        </w:rPr>
        <w:t xml:space="preserve">, many </w:t>
      </w:r>
      <w:proofErr w:type="spellStart"/>
      <w:r w:rsidRPr="003463A0">
        <w:rPr>
          <w:sz w:val="12"/>
        </w:rPr>
        <w:t>environmenalisms</w:t>
      </w:r>
      <w:proofErr w:type="spellEnd"/>
      <w:r w:rsidRPr="003463A0">
        <w:rPr>
          <w:sz w:val="12"/>
        </w:rPr>
        <w:t xml:space="preserve"> and so on) about consumerism, which has as its top level the bohemian or Romantic reflexive pursuit of pleasures in a spiritual mode—the politics and poetics of “experience.”49 Eventually the energy opens the chakra at the top of the head and out one goes … now, the way to represent this becomes fully paranormal, which is still nowhere near polite or safe to discuss in the spaces of scholarship.50 Western scholarship can now say “mindfulness” (a term originating from the discourse of Buddhist meditation) because neoliberalism loves mindfulness. This is for a reason, however, far from that which </w:t>
      </w:r>
      <w:proofErr w:type="spellStart"/>
      <w:r w:rsidRPr="003463A0">
        <w:rPr>
          <w:sz w:val="12"/>
        </w:rPr>
        <w:t>Žižek</w:t>
      </w:r>
      <w:proofErr w:type="spellEnd"/>
      <w:r w:rsidRPr="003463A0">
        <w:rPr>
          <w:sz w:val="12"/>
        </w:rPr>
        <w:t xml:space="preserve"> assumes, namely that it turns the practitioner into a blissed-out, passive person (like other theorists of the Event, </w:t>
      </w:r>
      <w:proofErr w:type="spellStart"/>
      <w:r w:rsidRPr="003463A0">
        <w:rPr>
          <w:sz w:val="12"/>
        </w:rPr>
        <w:t>Žižek</w:t>
      </w:r>
      <w:proofErr w:type="spellEnd"/>
      <w:r w:rsidRPr="003463A0">
        <w:rPr>
          <w:sz w:val="12"/>
        </w:rPr>
        <w:t xml:space="preserve"> is averse to passivity). Mindfulness turns the practitioner into a maniacally active worker who now has a whole new job to do both at work and at home, </w:t>
      </w:r>
      <w:proofErr w:type="gramStart"/>
      <w:r w:rsidRPr="003463A0">
        <w:rPr>
          <w:sz w:val="12"/>
        </w:rPr>
        <w:t>namely</w:t>
      </w:r>
      <w:proofErr w:type="gramEnd"/>
      <w:r w:rsidRPr="003463A0">
        <w:rPr>
          <w:sz w:val="12"/>
        </w:rPr>
        <w:t xml:space="preserve"> to remain calm. Scholarship continues to be incapable of saying “awareness,” by which meditation manuals mean something effortless, something the practitioner is not “doing” at all, something that occurs more as a </w:t>
      </w:r>
      <w:proofErr w:type="spellStart"/>
      <w:r w:rsidRPr="003463A0">
        <w:rPr>
          <w:sz w:val="12"/>
        </w:rPr>
        <w:t>selfsustaining</w:t>
      </w:r>
      <w:proofErr w:type="spellEnd"/>
      <w:r w:rsidRPr="003463A0">
        <w:rPr>
          <w:sz w:val="12"/>
        </w:rPr>
        <w:t xml:space="preserve"> flash. This is a shame, because mindfulness is in Buddhist meditation manuals a tool that can allow awareness to happen—at which point the meditator is supposed to drop the mindfulness. By analogy, one doesn’t drive only to demonstrate how adept one is at using the gear lever—unless one is a certain kind of performer of gender. One drives to get somewhere and look out of the window. Suddenly one runs over a dead cat. Mindfulness is like plowing. Awareness is like </w:t>
      </w:r>
      <w:proofErr w:type="spellStart"/>
      <w:r w:rsidRPr="003463A0">
        <w:rPr>
          <w:sz w:val="12"/>
        </w:rPr>
        <w:t>huntergathering</w:t>
      </w:r>
      <w:proofErr w:type="spellEnd"/>
      <w:r w:rsidRPr="003463A0">
        <w:rPr>
          <w:sz w:val="12"/>
        </w:rPr>
        <w:t xml:space="preserve">. But post-Neolithic humans keep telling themselves that they aren’t Paleolithic beings </w:t>
      </w:r>
      <w:proofErr w:type="gramStart"/>
      <w:r w:rsidRPr="003463A0">
        <w:rPr>
          <w:sz w:val="12"/>
        </w:rPr>
        <w:t>any more</w:t>
      </w:r>
      <w:proofErr w:type="gramEnd"/>
      <w:r w:rsidRPr="003463A0">
        <w:rPr>
          <w:sz w:val="12"/>
        </w:rPr>
        <w:t xml:space="preserve">, and they keep imagining evoking the Paleolithic as an absurd primitivism or an impossible, sin-exploding return to the gardens of Eden. Instead, we keep cheerleading for the Neolithic, which Jared Diamond calls the worst mistake in the history of the human species.51 </w:t>
      </w:r>
      <w:r w:rsidRPr="003463A0">
        <w:rPr>
          <w:rStyle w:val="StyleUnderline"/>
        </w:rPr>
        <w:t>One doesn’t act awareness, it happens to one. It seems to have its own</w:t>
      </w:r>
      <w:r>
        <w:rPr>
          <w:rStyle w:val="StyleUnderline"/>
        </w:rPr>
        <w:t xml:space="preserve"> </w:t>
      </w:r>
      <w:r w:rsidRPr="003463A0">
        <w:rPr>
          <w:rStyle w:val="StyleUnderline"/>
        </w:rPr>
        <w:t>kind of existence, from its own side. It is not something you manufacture.</w:t>
      </w:r>
      <w:r>
        <w:rPr>
          <w:rStyle w:val="StyleUnderline"/>
        </w:rPr>
        <w:t xml:space="preserve"> </w:t>
      </w:r>
      <w:r w:rsidRPr="003463A0">
        <w:rPr>
          <w:sz w:val="12"/>
        </w:rPr>
        <w:t xml:space="preserve">Popular contemporary corporate opinion notwithstanding, mindfulness is not definitely good. Often mindfulness can be quite bad. There </w:t>
      </w:r>
      <w:proofErr w:type="gramStart"/>
      <w:r w:rsidRPr="003463A0">
        <w:rPr>
          <w:sz w:val="12"/>
        </w:rPr>
        <w:t>are people who are</w:t>
      </w:r>
      <w:proofErr w:type="gramEnd"/>
      <w:r w:rsidRPr="003463A0">
        <w:rPr>
          <w:sz w:val="12"/>
        </w:rPr>
        <w:t xml:space="preserve"> very mindful, totally calm, lacking any anxiety, who can even slice things open mindfully. They are called psychopaths. Doing things mindfully is not in and of itself necessarily great, which is why it seems to </w:t>
      </w:r>
      <w:proofErr w:type="gramStart"/>
      <w:r w:rsidRPr="003463A0">
        <w:rPr>
          <w:sz w:val="12"/>
        </w:rPr>
        <w:t>fit perfectly</w:t>
      </w:r>
      <w:proofErr w:type="gramEnd"/>
      <w:r w:rsidRPr="003463A0">
        <w:rPr>
          <w:sz w:val="12"/>
        </w:rPr>
        <w:t xml:space="preserve"> the murder-suicide culture of neoliberalism.52 Awareness might occur to a psychopath as the sudden pang of a conscience that she or he never even knew she or he had, experienced like the voice of a god. In short, awareness would appear horribly distorted, like the ghost of Banquo appearing to Macbeth, without bliss. If we reverse engineer from the critique of the hyperactivity of mindfulness, we notice that awareness rocks in the sense we are exploring. Awareness oscillates or undulates or vibrates all by itself, neither doing or feeling exclusively, neither active nor passive. Ecological awareness is knowing that there are a bewildering variety of scales, temporal and spatial, and that the human ones are only a very narrow region of a much larger and necessarily inconsistent and varied scalar possibility space, and that the human scale is not the top scale. Online scale tools and movies that zoom the user smoothly in and out from the Planck length to the scope of the Universe, like being in a private jet of scale, are anthropocentrically scaled, because they </w:t>
      </w:r>
      <w:proofErr w:type="spellStart"/>
      <w:r w:rsidRPr="003463A0">
        <w:rPr>
          <w:sz w:val="12"/>
        </w:rPr>
        <w:t>interpellate</w:t>
      </w:r>
      <w:proofErr w:type="spellEnd"/>
      <w:r w:rsidRPr="003463A0">
        <w:rPr>
          <w:sz w:val="12"/>
        </w:rPr>
        <w:t xml:space="preserve"> an anthropocentric subject position: the user devours all those scales indiscriminately, like </w:t>
      </w:r>
      <w:proofErr w:type="spellStart"/>
      <w:r w:rsidRPr="003463A0">
        <w:rPr>
          <w:sz w:val="12"/>
        </w:rPr>
        <w:t>PacMan</w:t>
      </w:r>
      <w:proofErr w:type="spellEnd"/>
      <w:r w:rsidRPr="003463A0">
        <w:rPr>
          <w:sz w:val="12"/>
        </w:rPr>
        <w:t xml:space="preserve">. But reality is scale variant. A rock is a gigantic empty cathedral at a microscopic level; at a nanoscopic level, it is a vast empty region of a solar system. There is no smooth transition zone between these scales, just as in quantum theory there’s no energy state “between” specific states—there are blue fields of energy and red fields of energy, figuratively speaking. Phase transitions such as boiling look smooth because of the anthropocentric scale on which one witnesses them. From an electron’s point of view, nothing is emergent at all about boiling—there occur sudden jumps in electron orbits, passing over what is in physics called “the forbidden gap.” The default theory of action wants a smooth in-between zone because it wants to ascertain how to get from A to B—one wants to be in control of awareness. One wants to be doing something, as opposed to letting something happen. Online scale tools </w:t>
      </w:r>
      <w:proofErr w:type="gramStart"/>
      <w:r w:rsidRPr="003463A0">
        <w:rPr>
          <w:sz w:val="12"/>
        </w:rPr>
        <w:t>actually inhibit</w:t>
      </w:r>
      <w:proofErr w:type="gramEnd"/>
      <w:r w:rsidRPr="003463A0">
        <w:rPr>
          <w:sz w:val="12"/>
        </w:rPr>
        <w:t xml:space="preserve"> ecological awareness. On an inhumanly large timescale, rocks behave like liquids, coming and going, moving, shifting, melting. Rocks fail to sit there doing nothing. Humans aren’t caught in anthropocentrism without an </w:t>
      </w:r>
      <w:proofErr w:type="gramStart"/>
      <w:r w:rsidRPr="003463A0">
        <w:rPr>
          <w:sz w:val="12"/>
        </w:rPr>
        <w:t>exit, because</w:t>
      </w:r>
      <w:proofErr w:type="gramEnd"/>
      <w:r w:rsidRPr="003463A0">
        <w:rPr>
          <w:sz w:val="12"/>
        </w:rPr>
        <w:t xml:space="preserve"> they can discern rocks to be liquid, attuning to the timescale on which that liquidity operates, letting it affect them, becoming excited or horrified. Furthermore, on an inhumanly small </w:t>
      </w:r>
      <w:proofErr w:type="spellStart"/>
      <w:r w:rsidRPr="003463A0">
        <w:rPr>
          <w:sz w:val="12"/>
        </w:rPr>
        <w:t>spatio</w:t>
      </w:r>
      <w:proofErr w:type="spellEnd"/>
      <w:r w:rsidRPr="003463A0">
        <w:rPr>
          <w:sz w:val="12"/>
        </w:rPr>
        <w:t xml:space="preserve">-temporal scale, tiny slivers of rock vibrate all by themselves. As we observed earlier, they do something much worse for the active–passive binary. They vibrate and </w:t>
      </w:r>
      <w:proofErr w:type="spellStart"/>
      <w:r w:rsidRPr="003463A0">
        <w:rPr>
          <w:sz w:val="12"/>
        </w:rPr>
        <w:t>notvibrate</w:t>
      </w:r>
      <w:proofErr w:type="spellEnd"/>
      <w:r w:rsidRPr="003463A0">
        <w:rPr>
          <w:sz w:val="12"/>
        </w:rPr>
        <w:t xml:space="preserve"> at the same time. Operating “between” active and passive, in this quantum theoretical sense, does not mean a smooth nicely put-together compromise in between; it means both/and, and this violates the </w:t>
      </w:r>
      <w:proofErr w:type="spellStart"/>
      <w:r w:rsidRPr="003463A0">
        <w:rPr>
          <w:sz w:val="12"/>
        </w:rPr>
        <w:t>neverproven</w:t>
      </w:r>
      <w:proofErr w:type="spellEnd"/>
      <w:r w:rsidRPr="003463A0">
        <w:rPr>
          <w:sz w:val="12"/>
        </w:rPr>
        <w:t xml:space="preserve"> (like the existence of a god) but taken-for-gospel logical “Law” of Noncontradiction. The ground state of an entity is this shimmering without mechanical input. Nothing is pushing the little mirror; it just quivers all by itself. It is not passive because it’s not being pushed. It fails to be active because it’s not doing anything to anything else, in the strictest sense meant in the discourse of physical science: being in a vacuum close to absolute zero. It is satisfying that there is a determinate region just above absolute zero where this starts to happen. The boundary between this phenomenon happening and not happening is neither thin nor rigid, a symptom of determinacy and finitude. </w:t>
      </w:r>
      <w:r w:rsidRPr="003463A0">
        <w:rPr>
          <w:rStyle w:val="StyleUnderline"/>
        </w:rPr>
        <w:t>Thinking about action this way is superior to actor-networks or the</w:t>
      </w:r>
      <w:r>
        <w:rPr>
          <w:rStyle w:val="StyleUnderline"/>
        </w:rPr>
        <w:t xml:space="preserve"> </w:t>
      </w:r>
      <w:r w:rsidRPr="003463A0">
        <w:rPr>
          <w:rStyle w:val="StyleUnderline"/>
        </w:rPr>
        <w:t>higher volume version, mechanical pushing-around, which is the scientistic</w:t>
      </w:r>
      <w:r>
        <w:rPr>
          <w:rStyle w:val="StyleUnderline"/>
        </w:rPr>
        <w:t xml:space="preserve"> </w:t>
      </w:r>
      <w:r w:rsidRPr="003463A0">
        <w:rPr>
          <w:rStyle w:val="StyleUnderline"/>
        </w:rPr>
        <w:t>version of Neoplatonic Christianity, the thing that even Descartes (who says</w:t>
      </w:r>
      <w:r>
        <w:rPr>
          <w:rStyle w:val="StyleUnderline"/>
        </w:rPr>
        <w:t xml:space="preserve"> </w:t>
      </w:r>
      <w:r w:rsidRPr="003463A0">
        <w:rPr>
          <w:rStyle w:val="StyleUnderline"/>
        </w:rPr>
        <w:t>he isn’t) is retweeting, and the thing that Kant (who says he isn’t making</w:t>
      </w:r>
      <w:r>
        <w:rPr>
          <w:rStyle w:val="StyleUnderline"/>
        </w:rPr>
        <w:t xml:space="preserve"> </w:t>
      </w:r>
      <w:r w:rsidRPr="003463A0">
        <w:rPr>
          <w:rStyle w:val="StyleUnderline"/>
        </w:rPr>
        <w:t>the same mistake as Descartes) is also retweeting.53 This bug has affected</w:t>
      </w:r>
      <w:r>
        <w:rPr>
          <w:rStyle w:val="StyleUnderline"/>
        </w:rPr>
        <w:t xml:space="preserve"> </w:t>
      </w:r>
      <w:r w:rsidRPr="003463A0">
        <w:rPr>
          <w:rStyle w:val="StyleUnderline"/>
        </w:rPr>
        <w:t>many thought domains. Industrial capitalism is theorized by Marx as an</w:t>
      </w:r>
      <w:r>
        <w:rPr>
          <w:rStyle w:val="StyleUnderline"/>
        </w:rPr>
        <w:t xml:space="preserve"> </w:t>
      </w:r>
      <w:r w:rsidRPr="003463A0">
        <w:rPr>
          <w:rStyle w:val="StyleUnderline"/>
        </w:rPr>
        <w:t>emergent property of industrial machines—when you have enough of them,</w:t>
      </w:r>
      <w:r>
        <w:rPr>
          <w:rStyle w:val="StyleUnderline"/>
        </w:rPr>
        <w:t xml:space="preserve"> </w:t>
      </w:r>
      <w:r w:rsidRPr="003463A0">
        <w:rPr>
          <w:rStyle w:val="StyleUnderline"/>
        </w:rPr>
        <w:t>pop!54 But this means that capitalism is like God, always greater than the</w:t>
      </w:r>
      <w:r>
        <w:rPr>
          <w:rStyle w:val="StyleUnderline"/>
        </w:rPr>
        <w:t xml:space="preserve"> </w:t>
      </w:r>
      <w:r w:rsidRPr="003463A0">
        <w:rPr>
          <w:rStyle w:val="StyleUnderline"/>
        </w:rPr>
        <w:t>sum of its parts.</w:t>
      </w:r>
      <w:r>
        <w:rPr>
          <w:rStyle w:val="StyleUnderline"/>
        </w:rPr>
        <w:t xml:space="preserve"> </w:t>
      </w:r>
      <w:r w:rsidRPr="003463A0">
        <w:rPr>
          <w:rStyle w:val="StyleUnderline"/>
        </w:rPr>
        <w:t>When we bracket off the content, awareness itself appears to be doing</w:t>
      </w:r>
      <w:r>
        <w:rPr>
          <w:rStyle w:val="StyleUnderline"/>
        </w:rPr>
        <w:t xml:space="preserve"> </w:t>
      </w:r>
      <w:r w:rsidRPr="003463A0">
        <w:rPr>
          <w:rStyle w:val="StyleUnderline"/>
        </w:rPr>
        <w:t xml:space="preserve">something </w:t>
      </w:r>
      <w:proofErr w:type="gramStart"/>
      <w:r w:rsidRPr="003463A0">
        <w:rPr>
          <w:rStyle w:val="StyleUnderline"/>
        </w:rPr>
        <w:t>similar to</w:t>
      </w:r>
      <w:proofErr w:type="gramEnd"/>
      <w:r w:rsidRPr="003463A0">
        <w:rPr>
          <w:rStyle w:val="StyleUnderline"/>
        </w:rPr>
        <w:t xml:space="preserve"> tiny crystals close to absolute zero. Awareness is still</w:t>
      </w:r>
      <w:r>
        <w:rPr>
          <w:rStyle w:val="StyleUnderline"/>
        </w:rPr>
        <w:t xml:space="preserve"> </w:t>
      </w:r>
      <w:r w:rsidRPr="003463A0">
        <w:rPr>
          <w:rStyle w:val="StyleUnderline"/>
        </w:rPr>
        <w:t>and moving at the same time, a ground state of feeling or doing or</w:t>
      </w:r>
      <w:r>
        <w:rPr>
          <w:rStyle w:val="StyleUnderline"/>
        </w:rPr>
        <w:t xml:space="preserve"> </w:t>
      </w:r>
      <w:proofErr w:type="spellStart"/>
      <w:r w:rsidRPr="003463A0">
        <w:rPr>
          <w:rStyle w:val="StyleUnderline"/>
        </w:rPr>
        <w:t>mentating</w:t>
      </w:r>
      <w:proofErr w:type="spellEnd"/>
      <w:r w:rsidRPr="003463A0">
        <w:rPr>
          <w:rStyle w:val="StyleUnderline"/>
        </w:rPr>
        <w:t xml:space="preserve"> or being embodied. Awareness rocks. Perhaps meditative</w:t>
      </w:r>
      <w:r>
        <w:rPr>
          <w:rStyle w:val="StyleUnderline"/>
        </w:rPr>
        <w:t xml:space="preserve"> </w:t>
      </w:r>
      <w:r w:rsidRPr="003463A0">
        <w:rPr>
          <w:rStyle w:val="StyleUnderline"/>
        </w:rPr>
        <w:t>awareness is the human version of being a tiny crystal or a massive glacial</w:t>
      </w:r>
      <w:r>
        <w:rPr>
          <w:rStyle w:val="StyleUnderline"/>
        </w:rPr>
        <w:t xml:space="preserve"> </w:t>
      </w:r>
      <w:r w:rsidRPr="003463A0">
        <w:rPr>
          <w:rStyle w:val="StyleUnderline"/>
        </w:rPr>
        <w:t>rock face.</w:t>
      </w:r>
      <w:r>
        <w:rPr>
          <w:rStyle w:val="StyleUnderline"/>
        </w:rPr>
        <w:t xml:space="preserve"> </w:t>
      </w:r>
      <w:r w:rsidRPr="003463A0">
        <w:rPr>
          <w:rStyle w:val="StyleUnderline"/>
        </w:rPr>
        <w:t xml:space="preserve">Philosophy requires a </w:t>
      </w:r>
      <w:r w:rsidRPr="003463A0">
        <w:rPr>
          <w:rStyle w:val="Emphasis"/>
        </w:rPr>
        <w:t>new theory of action</w:t>
      </w:r>
      <w:r w:rsidRPr="003463A0">
        <w:rPr>
          <w:rStyle w:val="StyleUnderline"/>
        </w:rPr>
        <w:t>, a queer one that is neither</w:t>
      </w:r>
      <w:r>
        <w:rPr>
          <w:rStyle w:val="StyleUnderline"/>
        </w:rPr>
        <w:t xml:space="preserve"> </w:t>
      </w:r>
      <w:r w:rsidRPr="003463A0">
        <w:rPr>
          <w:rStyle w:val="StyleUnderline"/>
        </w:rPr>
        <w:t>active nor passive nor a compromised amalgam of both, to help us slip out</w:t>
      </w:r>
      <w:r>
        <w:rPr>
          <w:rStyle w:val="StyleUnderline"/>
        </w:rPr>
        <w:t xml:space="preserve"> </w:t>
      </w:r>
      <w:r w:rsidRPr="003463A0">
        <w:rPr>
          <w:rStyle w:val="StyleUnderline"/>
        </w:rPr>
        <w:t>from underneath physically massive beings such as global warming and</w:t>
      </w:r>
      <w:r>
        <w:rPr>
          <w:rStyle w:val="StyleUnderline"/>
        </w:rPr>
        <w:t xml:space="preserve"> </w:t>
      </w:r>
      <w:r w:rsidRPr="003463A0">
        <w:rPr>
          <w:rStyle w:val="StyleUnderline"/>
        </w:rPr>
        <w:t>neoliberalism, to find some wiggle room down there so we can wriggle or</w:t>
      </w:r>
      <w:r>
        <w:rPr>
          <w:rStyle w:val="StyleUnderline"/>
        </w:rPr>
        <w:t xml:space="preserve"> </w:t>
      </w:r>
      <w:r w:rsidRPr="003463A0">
        <w:rPr>
          <w:rStyle w:val="StyleUnderline"/>
        </w:rPr>
        <w:t xml:space="preserve">rock our way out of the </w:t>
      </w:r>
      <w:proofErr w:type="spellStart"/>
      <w:r w:rsidRPr="003463A0">
        <w:rPr>
          <w:rStyle w:val="StyleUnderline"/>
        </w:rPr>
        <w:t>hyperobjects</w:t>
      </w:r>
      <w:proofErr w:type="spellEnd"/>
      <w:r w:rsidRPr="003463A0">
        <w:rPr>
          <w:sz w:val="12"/>
        </w:rPr>
        <w:t xml:space="preserve">. This would be a much more interesting and much more powerful revolutionary action theory than, for instance, theories of the Event, which have to do with acting—and damn the torpedoes!—even if history insists it’s not going to work right now, enjoining the revolutionary to cut into the continuum because they are the Decider and it’s tough at the top, but someone’s got to do it … </w:t>
      </w:r>
      <w:r w:rsidRPr="003463A0">
        <w:rPr>
          <w:rStyle w:val="StyleUnderline"/>
        </w:rPr>
        <w:t>Revolutionary action has been malfunctioning, not because it keeps getting</w:t>
      </w:r>
      <w:r>
        <w:rPr>
          <w:rStyle w:val="StyleUnderline"/>
        </w:rPr>
        <w:t xml:space="preserve"> </w:t>
      </w:r>
      <w:r w:rsidRPr="003463A0">
        <w:rPr>
          <w:rStyle w:val="StyleUnderline"/>
        </w:rPr>
        <w:t>appropriated by the system, a thought within cynical reason underwritten by</w:t>
      </w:r>
      <w:r>
        <w:rPr>
          <w:rStyle w:val="StyleUnderline"/>
        </w:rPr>
        <w:t xml:space="preserve"> </w:t>
      </w:r>
      <w:r w:rsidRPr="003463A0">
        <w:rPr>
          <w:rStyle w:val="StyleUnderline"/>
        </w:rPr>
        <w:t>theistic, explosive holism in which the whole is greater than the sum of its</w:t>
      </w:r>
      <w:r>
        <w:rPr>
          <w:rStyle w:val="StyleUnderline"/>
        </w:rPr>
        <w:t xml:space="preserve"> </w:t>
      </w:r>
      <w:r w:rsidRPr="003463A0">
        <w:rPr>
          <w:rStyle w:val="StyleUnderline"/>
        </w:rPr>
        <w:t>parts. What is the case is that the action theories revolution performance</w:t>
      </w:r>
      <w:r>
        <w:rPr>
          <w:rStyle w:val="StyleUnderline"/>
        </w:rPr>
        <w:t xml:space="preserve"> </w:t>
      </w:r>
      <w:r w:rsidRPr="003463A0">
        <w:rPr>
          <w:rStyle w:val="StyleUnderline"/>
        </w:rPr>
        <w:t>embodies tend to be accidentally theistic, and thus they get caught in</w:t>
      </w:r>
      <w:r>
        <w:rPr>
          <w:rStyle w:val="StyleUnderline"/>
        </w:rPr>
        <w:t xml:space="preserve"> </w:t>
      </w:r>
      <w:r w:rsidRPr="003463A0">
        <w:rPr>
          <w:rStyle w:val="StyleUnderline"/>
        </w:rPr>
        <w:t xml:space="preserve">patriarchal, hierarchical, heteronormative possibility </w:t>
      </w:r>
      <w:proofErr w:type="gramStart"/>
      <w:r w:rsidRPr="003463A0">
        <w:rPr>
          <w:rStyle w:val="StyleUnderline"/>
        </w:rPr>
        <w:t>space.</w:t>
      </w:r>
      <w:proofErr w:type="gramEnd"/>
      <w:r w:rsidRPr="003463A0">
        <w:rPr>
          <w:rStyle w:val="StyleUnderline"/>
        </w:rPr>
        <w:t xml:space="preserve"> If the aesthetic</w:t>
      </w:r>
      <w:r>
        <w:rPr>
          <w:rStyle w:val="StyleUnderline"/>
        </w:rPr>
        <w:t xml:space="preserve"> </w:t>
      </w:r>
      <w:r w:rsidRPr="003463A0">
        <w:rPr>
          <w:rStyle w:val="StyleUnderline"/>
        </w:rPr>
        <w:t>dimension is the causal dimension, attuning-to is not only the possibility</w:t>
      </w:r>
      <w:r>
        <w:rPr>
          <w:rStyle w:val="StyleUnderline"/>
        </w:rPr>
        <w:t xml:space="preserve"> </w:t>
      </w:r>
      <w:r w:rsidRPr="003463A0">
        <w:rPr>
          <w:rStyle w:val="StyleUnderline"/>
        </w:rPr>
        <w:t>condition for acting in the more conventional sense, but also the quantum of</w:t>
      </w:r>
      <w:r>
        <w:rPr>
          <w:rStyle w:val="StyleUnderline"/>
        </w:rPr>
        <w:t xml:space="preserve"> </w:t>
      </w:r>
      <w:r w:rsidRPr="003463A0">
        <w:rPr>
          <w:rStyle w:val="StyleUnderline"/>
        </w:rPr>
        <w:t>action as such.</w:t>
      </w:r>
      <w:r>
        <w:rPr>
          <w:rStyle w:val="StyleUnderline"/>
        </w:rPr>
        <w:t xml:space="preserve"> </w:t>
      </w:r>
      <w:r w:rsidRPr="003463A0">
        <w:rPr>
          <w:sz w:val="12"/>
        </w:rPr>
        <w:t>Love is not straight, because reality is not straight. Everywhere, there are curves and bends, things veer. Per-</w:t>
      </w:r>
      <w:proofErr w:type="spellStart"/>
      <w:r w:rsidRPr="003463A0">
        <w:rPr>
          <w:sz w:val="12"/>
        </w:rPr>
        <w:t>ver</w:t>
      </w:r>
      <w:proofErr w:type="spellEnd"/>
      <w:r w:rsidRPr="003463A0">
        <w:rPr>
          <w:sz w:val="12"/>
        </w:rPr>
        <w:t>-</w:t>
      </w:r>
      <w:proofErr w:type="spellStart"/>
      <w:r w:rsidRPr="003463A0">
        <w:rPr>
          <w:sz w:val="12"/>
        </w:rPr>
        <w:t>sion</w:t>
      </w:r>
      <w:proofErr w:type="spellEnd"/>
      <w:r w:rsidRPr="003463A0">
        <w:rPr>
          <w:sz w:val="12"/>
        </w:rPr>
        <w:t xml:space="preserve">. </w:t>
      </w:r>
      <w:proofErr w:type="spellStart"/>
      <w:r w:rsidRPr="003463A0">
        <w:rPr>
          <w:sz w:val="12"/>
        </w:rPr>
        <w:t>En-vironment</w:t>
      </w:r>
      <w:proofErr w:type="spellEnd"/>
      <w:r w:rsidRPr="003463A0">
        <w:rPr>
          <w:sz w:val="12"/>
        </w:rPr>
        <w:t xml:space="preserve">. These terms come from the verb “to veer.”55 To veer, to swerve toward: am I choosing to do so or am I being pulled? Free will is overrated. I do not make decisions outside the Universe and then plunge in, like an Olympic diver. I am already in. I am like a mermaid, constantly pulled and pulling, </w:t>
      </w:r>
      <w:proofErr w:type="gramStart"/>
      <w:r w:rsidRPr="003463A0">
        <w:rPr>
          <w:sz w:val="12"/>
        </w:rPr>
        <w:t>pushed</w:t>
      </w:r>
      <w:proofErr w:type="gramEnd"/>
      <w:r w:rsidRPr="003463A0">
        <w:rPr>
          <w:sz w:val="12"/>
        </w:rPr>
        <w:t xml:space="preserve"> and pushing, flicked and flicking, turned and opened, moving with the current, pushing away with the force I can muster. An environment is not a neutral, empty box, but an ocean filled with currents and surges. </w:t>
      </w:r>
      <w:r w:rsidRPr="003463A0">
        <w:rPr>
          <w:rStyle w:val="StyleUnderline"/>
        </w:rPr>
        <w:t>It’s not just that you can have solidarity with nonhumans. It’s that</w:t>
      </w:r>
      <w:r>
        <w:rPr>
          <w:rStyle w:val="StyleUnderline"/>
        </w:rPr>
        <w:t xml:space="preserve"> </w:t>
      </w:r>
      <w:r w:rsidRPr="003463A0">
        <w:rPr>
          <w:rStyle w:val="StyleUnderline"/>
        </w:rPr>
        <w:t>solidarity implies nonhumans. Solidarity requires nonhumans.</w:t>
      </w:r>
      <w:r>
        <w:rPr>
          <w:rStyle w:val="StyleUnderline"/>
        </w:rPr>
        <w:t xml:space="preserve"> </w:t>
      </w:r>
      <w:r w:rsidRPr="003463A0">
        <w:rPr>
          <w:rStyle w:val="StyleUnderline"/>
        </w:rPr>
        <w:t>Solidarity just is solidarity with nonhumans.</w:t>
      </w:r>
    </w:p>
    <w:p w14:paraId="210157C4" w14:textId="77777777" w:rsidR="002D68B1" w:rsidRPr="00B251FE" w:rsidRDefault="002D68B1" w:rsidP="002D68B1"/>
    <w:p w14:paraId="4B90B792" w14:textId="77777777" w:rsidR="002D68B1" w:rsidRDefault="002D68B1" w:rsidP="002D68B1">
      <w:pPr>
        <w:pStyle w:val="Heading3"/>
      </w:pPr>
      <w:r>
        <w:t xml:space="preserve">Alt---Weirdness Solves </w:t>
      </w:r>
    </w:p>
    <w:p w14:paraId="09DF2CD1" w14:textId="77777777" w:rsidR="002D68B1" w:rsidRPr="00CA1D00" w:rsidRDefault="002D68B1" w:rsidP="002D68B1"/>
    <w:p w14:paraId="51C6FA0F" w14:textId="77777777" w:rsidR="002D68B1" w:rsidRDefault="002D68B1" w:rsidP="002D68B1">
      <w:pPr>
        <w:pStyle w:val="Heading4"/>
      </w:pPr>
      <w:r>
        <w:t xml:space="preserve">The rhetoric of crisis on serves to justify interventions – reject their form of capitalist and anthropocentric violence in favor of embracing the weirdness of our earth </w:t>
      </w:r>
    </w:p>
    <w:p w14:paraId="5973EAC3" w14:textId="77777777" w:rsidR="002D68B1" w:rsidRPr="00CA1D00" w:rsidRDefault="002D68B1" w:rsidP="002D68B1">
      <w:r>
        <w:t xml:space="preserve">Amber </w:t>
      </w:r>
      <w:r w:rsidRPr="00AD62FB">
        <w:rPr>
          <w:rStyle w:val="Style13ptBold"/>
        </w:rPr>
        <w:t>Huff and</w:t>
      </w:r>
      <w:r>
        <w:t xml:space="preserve"> Nathan </w:t>
      </w:r>
      <w:r w:rsidRPr="00AD62FB">
        <w:rPr>
          <w:rStyle w:val="Style13ptBold"/>
        </w:rPr>
        <w:t>Oxley</w:t>
      </w:r>
      <w:r>
        <w:t>, 01-07-20</w:t>
      </w:r>
      <w:r w:rsidRPr="00AD62FB">
        <w:rPr>
          <w:rStyle w:val="Style13ptBold"/>
        </w:rPr>
        <w:t>21</w:t>
      </w:r>
      <w:r>
        <w:t xml:space="preserve"> (““THE WORLD HAS BECOME WEIRD”: CRISIS, NATURES AND RADICAL RE-ENCHANTMENT,” Pathways To Sustainability/Steps Center, </w:t>
      </w:r>
      <w:hyperlink r:id="rId72" w:history="1">
        <w:r w:rsidRPr="008F4068">
          <w:rPr>
            <w:rStyle w:val="Hyperlink"/>
          </w:rPr>
          <w:t>https://steps-centre.org/blog/the-world-has-become-weird-crisis-natures-and-radical-re-enchantment/)//pairie</w:t>
        </w:r>
      </w:hyperlink>
      <w:r>
        <w:t xml:space="preserve"> </w:t>
      </w:r>
    </w:p>
    <w:p w14:paraId="4F022876" w14:textId="77777777" w:rsidR="002D68B1" w:rsidRDefault="002D68B1" w:rsidP="002D68B1">
      <w:r>
        <w:t xml:space="preserve">The ideological power of stories that start with the by-products, symptoms, side-effects and models of coming catastrophe, is that they </w:t>
      </w:r>
      <w:proofErr w:type="spellStart"/>
      <w:r>
        <w:t>disembed</w:t>
      </w:r>
      <w:proofErr w:type="spellEnd"/>
      <w:r>
        <w:t xml:space="preserve"> what we have been calling ‘crises’ from their material and social origins and contradictions. Feminist, queer, critical race and decolonial </w:t>
      </w:r>
      <w:proofErr w:type="gramStart"/>
      <w:r>
        <w:t>scholars</w:t>
      </w:r>
      <w:proofErr w:type="gramEnd"/>
      <w:r>
        <w:t xml:space="preserve"> direct attention to the one-sidedness of the normative debates around Anthropocene crises: they ask who has and has not been invited into spaces of knowledge production; and they highlight the resulting ‘epistemological blindness’ of ongoing dialogue around the Anthropocene’s conceptualization and definition in geology, ecology, Earth systems science, environmentalism, and environmental history. For example, as Kathryn </w:t>
      </w:r>
      <w:proofErr w:type="spellStart"/>
      <w:r>
        <w:t>Yusoff</w:t>
      </w:r>
      <w:proofErr w:type="spellEnd"/>
      <w:r>
        <w:t xml:space="preserve"> writes, if the Anthropocene discourse that has emerged as a sudden concern of people worried by exposure to environmental harm, it does so “in the wake of histories in which these harms have been knowingly exported to black and brown communities under the rubric of civilization, progress, modernization, and capitalism”.</w:t>
      </w:r>
    </w:p>
    <w:p w14:paraId="20D706BE" w14:textId="77777777" w:rsidR="002D68B1" w:rsidRDefault="002D68B1" w:rsidP="002D68B1"/>
    <w:p w14:paraId="742A72A0" w14:textId="77777777" w:rsidR="002D68B1" w:rsidRDefault="002D68B1" w:rsidP="002D68B1">
      <w:r>
        <w:t xml:space="preserve">One could imagine </w:t>
      </w:r>
      <w:proofErr w:type="gramStart"/>
      <w:r>
        <w:t>that,</w:t>
      </w:r>
      <w:proofErr w:type="gramEnd"/>
      <w:r>
        <w:t xml:space="preserve"> sensorially, living in the Anthropocene, particularly for relatively privileged people, feels like life in a world of </w:t>
      </w:r>
      <w:proofErr w:type="spellStart"/>
      <w:r>
        <w:t>hyperobjects</w:t>
      </w:r>
      <w:proofErr w:type="spellEnd"/>
      <w:r>
        <w:t xml:space="preserve">. For Morton, concepts like the </w:t>
      </w:r>
      <w:proofErr w:type="spellStart"/>
      <w:r>
        <w:t>hyperobject</w:t>
      </w:r>
      <w:proofErr w:type="spellEnd"/>
      <w:r>
        <w:t xml:space="preserve"> can give people a better grasp of what is happening around them and motivate action. “If you can understand global warming,” he says, “you have to do something about it.” But this seems like an over-simplistic take – a continuation of the positivist program that can’t grapple with the emergent character of these phenomena. It’s the idea that if something can be named, abstracted, and measured it can somehow be mastered, </w:t>
      </w:r>
      <w:proofErr w:type="gramStart"/>
      <w:r>
        <w:t>tackled</w:t>
      </w:r>
      <w:proofErr w:type="gramEnd"/>
      <w:r>
        <w:t xml:space="preserve"> or brought to heel. It is fantasy and fairy logic, a story in which speaking the true name of the god or monster gives one the power to control it.</w:t>
      </w:r>
    </w:p>
    <w:p w14:paraId="1B7C4888" w14:textId="77777777" w:rsidR="002D68B1" w:rsidRDefault="002D68B1" w:rsidP="002D68B1"/>
    <w:p w14:paraId="09F74C2C" w14:textId="77777777" w:rsidR="002D68B1" w:rsidRDefault="002D68B1" w:rsidP="002D68B1">
      <w:r>
        <w:t xml:space="preserve">Does the way, then, lie in giving over more control? Striking that global consensus? More bureaucratization to tighten the reins on an unruly nature and an uncertain future? A benevolent authoritarianism, global ‘stewardship’ to manage a finite ‘planetary budget’, keep the system in place at all costs, keep the economy chugging along and do the (green)washing-up? These sorts of concerns are already facilitating ‘new’ waves of enclosure through the large-scale expropriation of agrarian lands and natural resources worldwide in the name of managing ‘scarcity’, ‘efficient’ extraction, ‘green’ commodity production, and the management, mitigation, </w:t>
      </w:r>
      <w:proofErr w:type="gramStart"/>
      <w:r>
        <w:t>restoration</w:t>
      </w:r>
      <w:proofErr w:type="gramEnd"/>
      <w:r>
        <w:t xml:space="preserve"> and conservation of nature. These are linked through processes of globalization to past and ongoing struggles against the enclosure of diverse commons that involve not only land and forests but urban spaces, knowledge, cultural </w:t>
      </w:r>
      <w:proofErr w:type="gramStart"/>
      <w:r>
        <w:t>heritage</w:t>
      </w:r>
      <w:proofErr w:type="gramEnd"/>
      <w:r>
        <w:t xml:space="preserve"> and biological life being treated as ‘intellectual property’.</w:t>
      </w:r>
    </w:p>
    <w:p w14:paraId="6F31E163" w14:textId="77777777" w:rsidR="002D68B1" w:rsidRDefault="002D68B1" w:rsidP="002D68B1"/>
    <w:p w14:paraId="67A09603" w14:textId="77777777" w:rsidR="002D68B1" w:rsidRDefault="002D68B1" w:rsidP="002D68B1">
      <w:r>
        <w:t>Decoupling, finance, surveillance, accounting, control. The metrics themselves become the goals. Last month, Prince Charles underlined the ‘last hour’ of the climate crisis, calling for “a new Marshall-like plan for nature, people and planet, led by the private sector”. Crisis is ‘green’ – a new restoration economy, ushering in new growth markets for the ‘repair’ and remaking of ‘nature’.  In September, a Financial Times headline called for “a new asset class of healthy soils and pollinators”. Water futures joined gold, oil and other commodities traded on Wall Street. Online algorithms filter ‘truth’. Hashtag nature. In this story, the nature we value, the nature of the future, the only nature that can save us, is Nature economicus, a depoliticized, pacified, privatized, one-dimensional, pliable, and rationalized nature ruled by managers and actuaries.</w:t>
      </w:r>
    </w:p>
    <w:p w14:paraId="16A7E575" w14:textId="77777777" w:rsidR="002D68B1" w:rsidRDefault="002D68B1" w:rsidP="002D68B1"/>
    <w:p w14:paraId="421A705A" w14:textId="77777777" w:rsidR="002D68B1" w:rsidRDefault="002D68B1" w:rsidP="002D68B1">
      <w:r>
        <w:t>TOWARDS RADICAL ECOLOGIES</w:t>
      </w:r>
    </w:p>
    <w:p w14:paraId="0B55050A" w14:textId="77777777" w:rsidR="002D68B1" w:rsidRDefault="002D68B1" w:rsidP="002D68B1">
      <w:r>
        <w:t>This world is exhausting. Structural and epistemic violence, bureaucratic control, unending crises, and the disenchantment of what Mark Fisher called ‘capitalist realism’, don’t just warp the ways we experience the world, but can warp and shatter the imagination, foreclosing on possibilities. Silvia Federici talks about disenchantment as constructing ‘a world in which our capacity to recognize the existence of a logic other than that of capitalist development is every day more in question’, a world where all around are enclosures, fences, property, stifling our ability to imagine different ways of being in the world, subjugating values to market value and foreclosing on possibilities and alternative futures.</w:t>
      </w:r>
    </w:p>
    <w:p w14:paraId="57AF0A07" w14:textId="77777777" w:rsidR="002D68B1" w:rsidRDefault="002D68B1" w:rsidP="002D68B1"/>
    <w:p w14:paraId="71208DA0" w14:textId="77777777" w:rsidR="002D68B1" w:rsidRDefault="002D68B1" w:rsidP="002D68B1"/>
    <w:p w14:paraId="08E62039" w14:textId="77777777" w:rsidR="002D68B1" w:rsidRDefault="002D68B1" w:rsidP="002D68B1">
      <w:r>
        <w:t>Police brutality | Quinn Dombrowski | cc by-</w:t>
      </w:r>
      <w:proofErr w:type="spellStart"/>
      <w:r>
        <w:t>sa</w:t>
      </w:r>
      <w:proofErr w:type="spellEnd"/>
      <w:r>
        <w:t xml:space="preserve"> 2.0 | https://flic.kr/p/9AThAr</w:t>
      </w:r>
    </w:p>
    <w:p w14:paraId="7F6EF029" w14:textId="77777777" w:rsidR="002D68B1" w:rsidRDefault="002D68B1" w:rsidP="002D68B1">
      <w:r>
        <w:t xml:space="preserve">So where do we go from here? Where do we find ‘truth’? Justin </w:t>
      </w:r>
      <w:proofErr w:type="spellStart"/>
      <w:r>
        <w:t>Hoseby</w:t>
      </w:r>
      <w:proofErr w:type="spellEnd"/>
      <w:r>
        <w:t xml:space="preserve"> and J.T. Roane propose that we need to look to radically “alternative epistemic entryways” for both historicizing and disrupting overlapping ecological, </w:t>
      </w:r>
      <w:proofErr w:type="gramStart"/>
      <w:r>
        <w:t>social</w:t>
      </w:r>
      <w:proofErr w:type="gramEnd"/>
      <w:r>
        <w:t xml:space="preserve"> and political crises.</w:t>
      </w:r>
    </w:p>
    <w:p w14:paraId="5E0063B5" w14:textId="77777777" w:rsidR="002D68B1" w:rsidRDefault="002D68B1" w:rsidP="002D68B1"/>
    <w:p w14:paraId="4FFDF8AF" w14:textId="77777777" w:rsidR="002D68B1" w:rsidRDefault="002D68B1" w:rsidP="002D68B1">
      <w:r>
        <w:t xml:space="preserve">The social and natural sciences can provide important knowledge tools, but at the same time the reification of disciplinary boundaries does more than define fields: it encloses access to knowledge and means of producing it to the few, puts knowledge into silos and reinforces the sorts of polarization and epistemic baggage that limit thinking beyond a conservative and bounded ‘scope’. This can create false distinctions between questions about knowledge, values, </w:t>
      </w:r>
      <w:proofErr w:type="gramStart"/>
      <w:r>
        <w:t>ethics</w:t>
      </w:r>
      <w:proofErr w:type="gramEnd"/>
      <w:r>
        <w:t xml:space="preserve"> and action. We have been taught to believe that ‘Science’ is ‘neutral’, premised on distancing itself from messy things like values and politics, but this stance is itself political.</w:t>
      </w:r>
    </w:p>
    <w:p w14:paraId="5D3A3AEC" w14:textId="77777777" w:rsidR="002D68B1" w:rsidRDefault="002D68B1" w:rsidP="002D68B1"/>
    <w:p w14:paraId="1DF35869" w14:textId="77777777" w:rsidR="002D68B1" w:rsidRDefault="002D68B1" w:rsidP="002D68B1">
      <w:r>
        <w:t>Doing better science or better research more broadly requires that we break down bounded and limiting ways of thinking – not just about research problems – but about what and whose knowledge is legitimate, abolishing the idea that scientific knowledge is somehow ‘neutral’ in the face of moral and political questions and value struggles. The truth is that facts and frameworks reflect the worldviews and truths of their creators: the values they prioritize, the unquestioned assumptions they reproduce, the explanatory theories they choose to use and the outcomes they envision.</w:t>
      </w:r>
    </w:p>
    <w:p w14:paraId="1B938478" w14:textId="77777777" w:rsidR="002D68B1" w:rsidRDefault="002D68B1" w:rsidP="002D68B1"/>
    <w:p w14:paraId="054DBEA6" w14:textId="77777777" w:rsidR="002D68B1" w:rsidRDefault="002D68B1" w:rsidP="002D68B1">
      <w:r>
        <w:t xml:space="preserve">As the pandemic joins the list of intractable, systemic, asymmetrical, global disruptions of the Anthropocene, </w:t>
      </w:r>
      <w:proofErr w:type="gramStart"/>
      <w:r>
        <w:t>opening up</w:t>
      </w:r>
      <w:proofErr w:type="gramEnd"/>
      <w:r>
        <w:t xml:space="preserve"> radical and critical approaches to ecological thinking can help us better grapple with the challenges we face, and nurture the forms of connection, solidarity, care and justice that we desperately need. ‘Radical’, as we use the term, comes from the Latin for ‘root’, implying approaches to knowledge and practice that seek to dig deeply, unearth underexplored </w:t>
      </w:r>
      <w:proofErr w:type="gramStart"/>
      <w:r>
        <w:t>dynamics</w:t>
      </w:r>
      <w:proofErr w:type="gramEnd"/>
      <w:r>
        <w:t xml:space="preserve"> or develop modes of critique and response that get to the ‘roots’ of a problem.</w:t>
      </w:r>
    </w:p>
    <w:p w14:paraId="12978B9F" w14:textId="77777777" w:rsidR="002D68B1" w:rsidRDefault="002D68B1" w:rsidP="002D68B1"/>
    <w:p w14:paraId="5AD417C5" w14:textId="77777777" w:rsidR="002D68B1" w:rsidRDefault="002D68B1" w:rsidP="002D68B1">
      <w:r>
        <w:t xml:space="preserve">‘Ecology’ has dual significance here, in describing worldly webs of relations in nature, as well as ways of knowing them. Like ‘nature’ itself, ecologies in both senses are emergent, contested and plural, constantly changing and co-produced by people and not-people, enmeshing webs of places, </w:t>
      </w:r>
      <w:proofErr w:type="gramStart"/>
      <w:r>
        <w:t>relations</w:t>
      </w:r>
      <w:proofErr w:type="gramEnd"/>
      <w:r>
        <w:t xml:space="preserve"> and interactions – historical, biological and socio-political, from the molecular and micro-cellular to the planetary scale. ‘Radical ecologies’ take diverse forms, but what they have in common is that they are critical, relational, historical, plural and politicizing.</w:t>
      </w:r>
    </w:p>
    <w:p w14:paraId="15A0C593" w14:textId="77777777" w:rsidR="002D68B1" w:rsidRDefault="002D68B1" w:rsidP="002D68B1"/>
    <w:p w14:paraId="53C8462F" w14:textId="77777777" w:rsidR="002D68B1" w:rsidRDefault="002D68B1" w:rsidP="002D68B1">
      <w:r>
        <w:t xml:space="preserve">What becomes visible and accountable if we de-center familiar ways of knowing and framing, and rather re-center and re-situate marginalized stories, emplaced and embodied experiences, </w:t>
      </w:r>
      <w:proofErr w:type="gramStart"/>
      <w:r>
        <w:t>understandings</w:t>
      </w:r>
      <w:proofErr w:type="gramEnd"/>
      <w:r>
        <w:t xml:space="preserve"> and histories? Sango </w:t>
      </w:r>
      <w:proofErr w:type="spellStart"/>
      <w:r>
        <w:t>Mahanty</w:t>
      </w:r>
      <w:proofErr w:type="spellEnd"/>
      <w:r>
        <w:t xml:space="preserve"> and colleagues build on Christian Lund’s suggestion of looking to ‘ruptures’ to reveal hidden dynamics and potentialities, as generative ‘open moments’ of transformative potential that are ripe with uncertainty, “when opportunities and risks multiply, when the scope of outcomes widens, and when new structural scaffolding is erected”. Ruptures, as research in critical geography shows, </w:t>
      </w:r>
      <w:proofErr w:type="gramStart"/>
      <w:r>
        <w:t>expose</w:t>
      </w:r>
      <w:proofErr w:type="gramEnd"/>
      <w:r>
        <w:t xml:space="preserve"> and lay bare (if we are willing to look), in different ways, in different places, at different scales, contradictions in dominant assumptions about society, nature, and the workings of institutions, which can raise new questions about agency, contestation, nature and society in a changing and changed world.</w:t>
      </w:r>
    </w:p>
    <w:p w14:paraId="4539523D" w14:textId="77777777" w:rsidR="002D68B1" w:rsidRDefault="002D68B1" w:rsidP="002D68B1"/>
    <w:p w14:paraId="4314CDD8" w14:textId="77777777" w:rsidR="002D68B1" w:rsidRDefault="002D68B1" w:rsidP="002D68B1">
      <w:r>
        <w:t>Rather than defaulting to the ‘planetary’, situating elements of ‘</w:t>
      </w:r>
      <w:proofErr w:type="gramStart"/>
      <w:r>
        <w:t>crisis’</w:t>
      </w:r>
      <w:proofErr w:type="gramEnd"/>
      <w:r>
        <w:t xml:space="preserve"> and ‘rupture’ in politics and ecologies of place allows us to dig deeply to get an intimate, rooted ‘worm’s eye’ perspective of how interpersonal, institutional and interspecies encounters, negotiations, alliances, resistances and disruptions build and transform worlds. These worlds and encounters include the myriad crisis ecologies of the current juncture, but also struggles for emergent emancipatory ecologies that are often hidden by the shadows cast by crisis. Building on </w:t>
      </w:r>
      <w:proofErr w:type="spellStart"/>
      <w:r>
        <w:t>Plumwood’s</w:t>
      </w:r>
      <w:proofErr w:type="spellEnd"/>
      <w:r>
        <w:t xml:space="preserve"> conceptualization of ‘shadow places</w:t>
      </w:r>
      <w:proofErr w:type="gramStart"/>
      <w:r>
        <w:t>’,  a</w:t>
      </w:r>
      <w:proofErr w:type="gramEnd"/>
      <w:r>
        <w:t xml:space="preserve"> radical ecological orientation also requires what we might call the lateral or ‘spider’s eye view’, attuned to the ways that ‘place’ and struggle are constituted through power relations and solidarities involved in and arising from political ecological entanglements of globalization that weave far beyond emplaced dynamics of ‘local’ geographies. What patterns emerge? Whose dwelling place is made better, whose is sacrificed, and how are these relations co-produced yet obscured from accountability?</w:t>
      </w:r>
    </w:p>
    <w:p w14:paraId="1029AF96" w14:textId="77777777" w:rsidR="002D68B1" w:rsidRDefault="002D68B1" w:rsidP="002D68B1"/>
    <w:p w14:paraId="2A41D859" w14:textId="77777777" w:rsidR="002D68B1" w:rsidRDefault="002D68B1" w:rsidP="002D68B1">
      <w:r>
        <w:t xml:space="preserve">Critical tools, dialogue and insights from the arts and humanities, our folk traditions, our radical traditions – literature, philosophy, social theory – often excluded from in formal disciplinary spaces, can further help us to understand the multidimensionality and dynamism of what we have been calling ‘crises’. They allow us to better explore, make sense of the forms of bodily, </w:t>
      </w:r>
      <w:proofErr w:type="gramStart"/>
      <w:r>
        <w:t>material</w:t>
      </w:r>
      <w:proofErr w:type="gramEnd"/>
      <w:r>
        <w:t xml:space="preserve"> and social alienation and fears (of the known and unknown) that people experience in contemporary society, and in turn open up ways of thinking about how we got here and how to live and struggle in a differentiated, violent and unequal world. They can help us become comfortable thinking about a reality that isn’t fully constructed nor fully known and knowable.</w:t>
      </w:r>
    </w:p>
    <w:p w14:paraId="3B15936B" w14:textId="77777777" w:rsidR="002D68B1" w:rsidRDefault="002D68B1" w:rsidP="002D68B1"/>
    <w:p w14:paraId="45C5357B" w14:textId="77777777" w:rsidR="002D68B1" w:rsidRDefault="002D68B1" w:rsidP="002D68B1">
      <w:r>
        <w:t xml:space="preserve">This can include popular culture as well, of course. People – writers and readers and viewers – have long turned to conventions of ‘genre’ or ‘speculative’ fiction as means of both sense-making and expressing their sense of being in a changing or changed world: of asking about the nature of nature, and of exploring what sorts of futures might arise from different real or imagined social, </w:t>
      </w:r>
      <w:proofErr w:type="gramStart"/>
      <w:r>
        <w:t>ecological</w:t>
      </w:r>
      <w:proofErr w:type="gramEnd"/>
      <w:r>
        <w:t xml:space="preserve"> and political junctures.</w:t>
      </w:r>
    </w:p>
    <w:p w14:paraId="39A17FB5" w14:textId="77777777" w:rsidR="002D68B1" w:rsidRDefault="002D68B1" w:rsidP="002D68B1"/>
    <w:p w14:paraId="03AD1C4C" w14:textId="77777777" w:rsidR="002D68B1" w:rsidRDefault="002D68B1" w:rsidP="002D68B1">
      <w:r>
        <w:t xml:space="preserve">20th Century science fiction </w:t>
      </w:r>
      <w:proofErr w:type="gramStart"/>
      <w:r>
        <w:t>writing</w:t>
      </w:r>
      <w:proofErr w:type="gramEnd"/>
      <w:r>
        <w:t xml:space="preserve"> and film captured and explored Cold War anxieties, imagined both techno-utopian futures and life after a nuclear holocaust, and gave us the neon-lit techno-noir corporate dystopia of cyberpunk. But the early 21st Century has been particularly taken with visions of civilizational collapse as nature ‘bites back’; secular eschatology associated with ‘resource wars’ and the eco-, climate, viral and zombie apocalypse; the radical pessimism of young adult authoritarian dystopia; as well as the rising prominence of Afro-, black, queer and indigenous futurisms and the renaissance of ‘the Weird’ in recent years.</w:t>
      </w:r>
    </w:p>
    <w:p w14:paraId="23234569" w14:textId="77777777" w:rsidR="002D68B1" w:rsidRDefault="002D68B1" w:rsidP="002D68B1"/>
    <w:p w14:paraId="1B2A90A8" w14:textId="77777777" w:rsidR="002D68B1" w:rsidRDefault="002D68B1" w:rsidP="002D68B1">
      <w:r>
        <w:t>Concepts such as the ‘surreal’, the ‘eerie’, the ‘strange’, and particularly, ‘the Weird’ resonate with recent popular culture as well as efforts in the environmental humanities, eco-</w:t>
      </w:r>
      <w:proofErr w:type="gramStart"/>
      <w:r>
        <w:t>criticism</w:t>
      </w:r>
      <w:proofErr w:type="gramEnd"/>
      <w:r>
        <w:t xml:space="preserve"> and philosophy, and they likewise offer much to ‘think with’ in efforts to unmask ‘hidden’ dimensions and obscured relations of ecology and the politics of nature.</w:t>
      </w:r>
    </w:p>
    <w:p w14:paraId="4AFC49C2" w14:textId="77777777" w:rsidR="002D68B1" w:rsidRDefault="002D68B1" w:rsidP="002D68B1"/>
    <w:p w14:paraId="4BA67151" w14:textId="77777777" w:rsidR="002D68B1" w:rsidRDefault="002D68B1" w:rsidP="002D68B1">
      <w:r>
        <w:t>INTO THE WEIRD</w:t>
      </w:r>
    </w:p>
    <w:p w14:paraId="4B560219" w14:textId="77777777" w:rsidR="002D68B1" w:rsidRDefault="002D68B1" w:rsidP="002D68B1">
      <w:r>
        <w:t xml:space="preserve">In visual art, </w:t>
      </w:r>
      <w:proofErr w:type="gramStart"/>
      <w:r>
        <w:t>film</w:t>
      </w:r>
      <w:proofErr w:type="gramEnd"/>
      <w:r>
        <w:t xml:space="preserve"> and fiction, ‘the Weird’ is distinguished by an uncanny aesthetic and a sensation of disorientation and hesitation that comes from the differences between two or more worlds – in an ontological sense – becoming entangled in the same space. The Weird is a portal, a gateway, a veil. In Lovecraftian ‘cosmic horror’ the Weird often comes with a shattering of perceived reality, leaving the main character traumatized or driven mad as they come face to face with the “‘hidden and fathomless worlds’ completely autonomous from the mundane one we take for granted”.</w:t>
      </w:r>
    </w:p>
    <w:p w14:paraId="3D9B5279" w14:textId="77777777" w:rsidR="002D68B1" w:rsidRDefault="002D68B1" w:rsidP="002D68B1"/>
    <w:p w14:paraId="0AB7BA30" w14:textId="77777777" w:rsidR="002D68B1" w:rsidRDefault="002D68B1" w:rsidP="002D68B1"/>
    <w:p w14:paraId="456E68D4" w14:textId="77777777" w:rsidR="002D68B1" w:rsidRDefault="002D68B1" w:rsidP="002D68B1">
      <w:r>
        <w:t xml:space="preserve">2001: A Space Odyssey 6 | Jason </w:t>
      </w:r>
      <w:proofErr w:type="spellStart"/>
      <w:r>
        <w:t>Garrattley</w:t>
      </w:r>
      <w:proofErr w:type="spellEnd"/>
      <w:r>
        <w:t xml:space="preserve"> | cc by-</w:t>
      </w:r>
      <w:proofErr w:type="spellStart"/>
      <w:r>
        <w:t>nc</w:t>
      </w:r>
      <w:proofErr w:type="spellEnd"/>
      <w:r>
        <w:t>-</w:t>
      </w:r>
      <w:proofErr w:type="spellStart"/>
      <w:r>
        <w:t>nd</w:t>
      </w:r>
      <w:proofErr w:type="spellEnd"/>
      <w:r>
        <w:t xml:space="preserve"> 2.0 | https://flic.kr/p/6bZzRx</w:t>
      </w:r>
    </w:p>
    <w:p w14:paraId="37B858FE" w14:textId="77777777" w:rsidR="002D68B1" w:rsidRDefault="002D68B1" w:rsidP="002D68B1">
      <w:r>
        <w:t xml:space="preserve">The </w:t>
      </w:r>
      <w:proofErr w:type="gramStart"/>
      <w:r>
        <w:t>particular resonance</w:t>
      </w:r>
      <w:proofErr w:type="gramEnd"/>
      <w:r>
        <w:t xml:space="preserve"> and value of the Weird, compared to other speculative or fantastical genres, might lie with the fact that the Weird presents and engages deeply with a specific epistemological crisis.  Mark Fisher explains that the arrival of ‘the Weird’ acts as “a signal that the concepts and frameworks which we have previously deployed are now obsolete” to understand reality. To convey this rupture, the Weird is often expressed through narratively rich landscapes </w:t>
      </w:r>
      <w:proofErr w:type="gramStart"/>
      <w:r>
        <w:t>and  imaginative</w:t>
      </w:r>
      <w:proofErr w:type="gramEnd"/>
      <w:r>
        <w:t xml:space="preserve"> ecologies that transgress our expectations of causality. They play on (and with) scientific taxonomies and assumed hierarchical ‘orderings’, and they disrupt commonsense differences between biological taxa, states of matter, human and ‘other’. In subverting binaries, biological essentialism and ideas about fundamental hierarchies, the ecologies of the Weird and the queer have close affinities.</w:t>
      </w:r>
    </w:p>
    <w:p w14:paraId="363AE928" w14:textId="77777777" w:rsidR="002D68B1" w:rsidRDefault="002D68B1" w:rsidP="002D68B1"/>
    <w:p w14:paraId="0D0F780E" w14:textId="77777777" w:rsidR="002D68B1" w:rsidRDefault="002D68B1" w:rsidP="002D68B1">
      <w:r>
        <w:t xml:space="preserve">Does this feel familiar? A distinctive feature of the way the crisis-laden Anthropocene is experienced is in the ways that the contradictions and </w:t>
      </w:r>
      <w:proofErr w:type="spellStart"/>
      <w:r>
        <w:t>spatialities</w:t>
      </w:r>
      <w:proofErr w:type="spellEnd"/>
      <w:r>
        <w:t xml:space="preserve"> of globalization have even begun to afflict the privileged and comfortable. They have disrupted and transformed not only landscapes, livelihoods and life-worlds of peoples who have struggled against colonization, enslavement, dispossession, </w:t>
      </w:r>
      <w:proofErr w:type="gramStart"/>
      <w:r>
        <w:t>misogyny</w:t>
      </w:r>
      <w:proofErr w:type="gramEnd"/>
      <w:r>
        <w:t xml:space="preserve"> and caste- and class-based exploitation, but also the comfortable sense of control, of mastery, of anthropocentric exceptionalism, conveyed in the bedtime stories of positivist ontology and capitalist modernity. Many have become incapable “of believing in the innocence of the sensual world that surrounds us”.</w:t>
      </w:r>
    </w:p>
    <w:p w14:paraId="257D605E" w14:textId="77777777" w:rsidR="002D68B1" w:rsidRDefault="002D68B1" w:rsidP="002D68B1"/>
    <w:p w14:paraId="55E6C13A" w14:textId="77777777" w:rsidR="002D68B1" w:rsidRDefault="002D68B1" w:rsidP="002D68B1">
      <w:r>
        <w:t>This troubles distinctions between the real and the virtual; the actor, the action and the acted-upon; certainty and the margin of error, causing disorientation, anxiety, as well as a sense of urgency juxtaposed with a feeling of impotence. The contradictions were always there, but increasingly, ordinary rational ways of perceiving time, space, ecology, causality, and agency have been upset, confounding conventional scientific and control-based approaches. The shadows creep in. Something is seeping through the cracks. The problems are wicked, the shadows are terrifying, and the future seems bleak. The world itself has become weird.</w:t>
      </w:r>
    </w:p>
    <w:p w14:paraId="108FA810" w14:textId="77777777" w:rsidR="002D68B1" w:rsidRDefault="002D68B1" w:rsidP="002D68B1"/>
    <w:p w14:paraId="722F270E" w14:textId="77777777" w:rsidR="002D68B1" w:rsidRDefault="002D68B1" w:rsidP="002D68B1">
      <w:r>
        <w:t>Thinking with the Weird and its ecologies and epistemic dilemmas can not only help us to grapple with the strangeness and deep disconnection many people endure in society; it can also help us learn to tell new stories that de-</w:t>
      </w:r>
      <w:proofErr w:type="spellStart"/>
      <w:r>
        <w:t>centre</w:t>
      </w:r>
      <w:proofErr w:type="spellEnd"/>
      <w:r>
        <w:t xml:space="preserve"> the ‘Anthropos’ and, perhaps, seek a sense of re-enchantment in the world. This is not the sort of ‘re-enchantment of nature’ that Deep Ecologists like to talk about, which too often rests on a misanthropic romanticism, culturally appropriated mysticisms, and essentialist notions of ‘primitive’ versus ‘modern’ relationships between humans and the non-human world. In contrast, ecologies of the Weird have a way of not erasing, but de-centering the human subject in a narrative by unsettling the perceived boundaries between the human, the natural and sometimes even the technological and supernatural, and by opening a broadened sense of possible realities in the cosmos. In other words, both the horror and enchantment of the Weird comes from upsetting the sense of confidence in a known and predictable universe.</w:t>
      </w:r>
    </w:p>
    <w:p w14:paraId="15FA3B99" w14:textId="77777777" w:rsidR="002D68B1" w:rsidRDefault="002D68B1" w:rsidP="002D68B1"/>
    <w:p w14:paraId="3BCD2BA2" w14:textId="77777777" w:rsidR="002D68B1" w:rsidRDefault="002D68B1" w:rsidP="002D68B1">
      <w:r>
        <w:t xml:space="preserve">In the Weird narrative, de-centering the rational human subject allows reality or truth to be revealed through </w:t>
      </w:r>
      <w:proofErr w:type="spellStart"/>
      <w:r>
        <w:t>noticings</w:t>
      </w:r>
      <w:proofErr w:type="spellEnd"/>
      <w:r>
        <w:t xml:space="preserve"> and encounters that are usually hidden from the perceptions and expectations of a dominating anthropocentric worldview. This can be horrific, but also ambiguous. It can lead, as in Butler’s Xenogenesis trilogy, to radical revelations and the forging of new kinships, cultivation of new socio-natures and even exploring new ways of imagining what a person or even ‘humanity’ must be to get along in a fundamentally changed reality. It resonates with what Donna Haraway calls ‘tentacular’ thinking: an outlook that abolishes the ‘rational’ and makes ‘…human exceptionalism and bounded individualism, those old saws of Western philosophy and political economics, become unthinkable’. It’s a re-enchantment that helps us to orient ourselves in a newly unmasked reality, the bigness and </w:t>
      </w:r>
      <w:proofErr w:type="spellStart"/>
      <w:r>
        <w:t>pluripotentiality</w:t>
      </w:r>
      <w:proofErr w:type="spellEnd"/>
      <w:r>
        <w:t xml:space="preserve"> of which surpasses our abilities to directly observe, experience and fully know it. In this reality, what we see doesn’t define and bound the universe, but it’s an entry-point to exploring its mysteries and possibilities.</w:t>
      </w:r>
    </w:p>
    <w:p w14:paraId="490FB187" w14:textId="77777777" w:rsidR="002D68B1" w:rsidRDefault="002D68B1" w:rsidP="002D68B1"/>
    <w:p w14:paraId="7A1A7369" w14:textId="77777777" w:rsidR="002D68B1" w:rsidRDefault="002D68B1" w:rsidP="002D68B1">
      <w:r>
        <w:t xml:space="preserve">The truth is, we know that there are other, less socially violent and less </w:t>
      </w:r>
      <w:proofErr w:type="spellStart"/>
      <w:r>
        <w:t>ecocidal</w:t>
      </w:r>
      <w:proofErr w:type="spellEnd"/>
      <w:r>
        <w:t xml:space="preserve"> pathways than those offered by dominant value relations and the prevailing pathologies of power. At the current juncture, radical ecological thinking is important to the way we understand and act in relation to the past, present and future. Blindness to the coloniality, the logics of conquest and mastery, that underlie the Anthropocene story has a normalizing and naturalizing effect: it obscures our ability to recognize that these crisis relations are rooted in and are reproduced through political choices, social </w:t>
      </w:r>
      <w:proofErr w:type="gramStart"/>
      <w:r>
        <w:t>institutions</w:t>
      </w:r>
      <w:proofErr w:type="gramEnd"/>
      <w:r>
        <w:t xml:space="preserve"> and power relations. Radical ecologies can help us better make sense of the weirdness of the current juncture, the warped </w:t>
      </w:r>
      <w:proofErr w:type="spellStart"/>
      <w:r>
        <w:t>spatialities</w:t>
      </w:r>
      <w:proofErr w:type="spellEnd"/>
      <w:r>
        <w:t xml:space="preserve"> and temporalities of globalization; the fact that we are already confronted with the injustices of ‘climate colonialism’, ‘vaccine nationalism’, the proliferation of new apartheid ecologies and the growing nexus force of militarization, nature conservation and ‘green’ development.</w:t>
      </w:r>
    </w:p>
    <w:p w14:paraId="63CA8E82" w14:textId="77777777" w:rsidR="002D68B1" w:rsidRDefault="002D68B1" w:rsidP="002D68B1"/>
    <w:p w14:paraId="6CCA0BBB" w14:textId="77777777" w:rsidR="002D68B1" w:rsidRDefault="002D68B1" w:rsidP="002D68B1">
      <w:r>
        <w:t xml:space="preserve">In the context of the coronavirus pandemic, narratives around ‘tackling’ global warming, ‘repairing’ nature </w:t>
      </w:r>
      <w:proofErr w:type="gramStart"/>
      <w:r>
        <w:t>lead</w:t>
      </w:r>
      <w:proofErr w:type="gramEnd"/>
      <w:r>
        <w:t xml:space="preserve"> many comfortable people to fantasize about a return to ‘normalcy’ somewhere down the road. But there is no going back and there is no way to magically reset things to the ‘before-times’. The future is uncertain. Radical ecological thinking implies a giving-over to the unknown or the uncertain: acceptance of a changed and changing world, and the uncertainties and mysteries and challenges that it brings.</w:t>
      </w:r>
    </w:p>
    <w:p w14:paraId="1E310477" w14:textId="77777777" w:rsidR="002D68B1" w:rsidRDefault="002D68B1" w:rsidP="002D68B1"/>
    <w:p w14:paraId="598502B3" w14:textId="77777777" w:rsidR="002D68B1" w:rsidRDefault="002D68B1" w:rsidP="002D68B1">
      <w:r>
        <w:t xml:space="preserve">Confronted by these crises and confusions in nature and ourselves, we need to give up hope in the ‘silver bullet’. Instead, we need to use the space to embrace and re-imagine possible natures and possible futures: not as a false choice between apocalypse and techno-salvation, but as sites of uncertainty, </w:t>
      </w:r>
      <w:proofErr w:type="gramStart"/>
      <w:r>
        <w:t>unruliness</w:t>
      </w:r>
      <w:proofErr w:type="gramEnd"/>
      <w:r>
        <w:t xml:space="preserve"> and possibilities worth struggling for. This can open us up to not only an expanded sense of earthly solidarity, </w:t>
      </w:r>
      <w:proofErr w:type="gramStart"/>
      <w:r>
        <w:t>kinship</w:t>
      </w:r>
      <w:proofErr w:type="gramEnd"/>
      <w:r>
        <w:t xml:space="preserve"> and relationality, but also excite the radical imagination with an expanded sense of possibilities for what the cosmos might contain beyond our immediate ability to see it.</w:t>
      </w:r>
    </w:p>
    <w:p w14:paraId="5EC57314" w14:textId="77777777" w:rsidR="002D68B1" w:rsidRDefault="002D68B1" w:rsidP="002D68B1"/>
    <w:p w14:paraId="57DCAF3D" w14:textId="77777777" w:rsidR="002D68B1" w:rsidRPr="00CA1D00" w:rsidRDefault="002D68B1" w:rsidP="002D68B1"/>
    <w:p w14:paraId="483BA35B" w14:textId="77777777" w:rsidR="002D68B1" w:rsidRDefault="002D68B1" w:rsidP="002D68B1">
      <w:pPr>
        <w:pStyle w:val="Heading3"/>
      </w:pPr>
      <w:r>
        <w:t xml:space="preserve">2NC---AT: No Spillover </w:t>
      </w:r>
    </w:p>
    <w:p w14:paraId="32F6BEFD" w14:textId="77777777" w:rsidR="002D68B1" w:rsidRDefault="002D68B1" w:rsidP="002D68B1">
      <w:pPr>
        <w:pStyle w:val="Heading4"/>
      </w:pPr>
      <w:proofErr w:type="gramStart"/>
      <w:r>
        <w:t>Yes</w:t>
      </w:r>
      <w:proofErr w:type="gramEnd"/>
      <w:r>
        <w:t xml:space="preserve"> spillover and yes we solve cap – ecological thought is </w:t>
      </w:r>
      <w:proofErr w:type="spellStart"/>
      <w:r>
        <w:t>entagled</w:t>
      </w:r>
      <w:proofErr w:type="spellEnd"/>
      <w:r>
        <w:t xml:space="preserve"> w everything else so vote for coexistence to solve everything </w:t>
      </w:r>
    </w:p>
    <w:p w14:paraId="3F09BD16" w14:textId="77777777" w:rsidR="002D68B1" w:rsidRDefault="002D68B1" w:rsidP="002D68B1">
      <w:r>
        <w:t>Jacqueline Nicole Kerr, August 2018 (“Mapping the Rhetorical Tectonics of Place in Local Discourses of</w:t>
      </w:r>
    </w:p>
    <w:p w14:paraId="73A7D246" w14:textId="77777777" w:rsidR="002D68B1" w:rsidRPr="005A2B29" w:rsidRDefault="002D68B1" w:rsidP="002D68B1">
      <w:r>
        <w:t>Hydraulic Fracturing,” &lt;&lt;Postdoctoral Lecturer @ University of Tennessee, Knoxville&gt;&gt;, p42-43)//</w:t>
      </w:r>
      <w:proofErr w:type="spellStart"/>
      <w:r>
        <w:t>pairie</w:t>
      </w:r>
      <w:proofErr w:type="spellEnd"/>
    </w:p>
    <w:p w14:paraId="083ACD1B" w14:textId="77777777" w:rsidR="002D68B1" w:rsidRDefault="002D68B1" w:rsidP="002D68B1">
      <w:r>
        <w:t>Philosopher Timothy Morton describes ecological thought as “a virus that infects</w:t>
      </w:r>
    </w:p>
    <w:p w14:paraId="52DB3A15" w14:textId="77777777" w:rsidR="002D68B1" w:rsidRDefault="002D68B1" w:rsidP="002D68B1">
      <w:r>
        <w:t>all other areas of thinking;” it “creeps over other ideas until nowhere is left untouched by</w:t>
      </w:r>
    </w:p>
    <w:p w14:paraId="3F501717" w14:textId="77777777" w:rsidR="002D68B1" w:rsidRDefault="002D68B1" w:rsidP="002D68B1">
      <w:r>
        <w:t>its dark presence” (2). Ecological thought, Morton explains, “runs like a strand of DNA</w:t>
      </w:r>
    </w:p>
    <w:p w14:paraId="7E929090" w14:textId="77777777" w:rsidR="002D68B1" w:rsidRDefault="002D68B1" w:rsidP="002D68B1">
      <w:r>
        <w:t>code through thousands of other kinds of thoughts. Moreover, the form of the ecological</w:t>
      </w:r>
    </w:p>
    <w:p w14:paraId="57C0E1E4" w14:textId="77777777" w:rsidR="002D68B1" w:rsidRDefault="002D68B1" w:rsidP="002D68B1">
      <w:r>
        <w:t>thought is at least as important as its content. It’s not simply a matter of what you think</w:t>
      </w:r>
    </w:p>
    <w:p w14:paraId="1DA6D227" w14:textId="77777777" w:rsidR="002D68B1" w:rsidRDefault="002D68B1" w:rsidP="002D68B1">
      <w:r>
        <w:t>about. It’s also a matter of how you think. Once you start the ecological thought, you</w:t>
      </w:r>
    </w:p>
    <w:p w14:paraId="23D8F258" w14:textId="77777777" w:rsidR="002D68B1" w:rsidRDefault="002D68B1" w:rsidP="002D68B1">
      <w:r>
        <w:t>can’t unthink it: it’s a sphincter—once it’s open, there’s no closing” (4). For Morton,</w:t>
      </w:r>
    </w:p>
    <w:p w14:paraId="54D5DB15" w14:textId="77777777" w:rsidR="002D68B1" w:rsidRDefault="002D68B1" w:rsidP="002D68B1">
      <w:r>
        <w:t>ecology has to do with so much more than</w:t>
      </w:r>
    </w:p>
    <w:p w14:paraId="2B42888D" w14:textId="77777777" w:rsidR="002D68B1" w:rsidRDefault="002D68B1" w:rsidP="002D68B1">
      <w:r>
        <w:t>global warming, recycling, and solar power—</w:t>
      </w:r>
      <w:proofErr w:type="gramStart"/>
      <w:r>
        <w:t>and also</w:t>
      </w:r>
      <w:proofErr w:type="gramEnd"/>
      <w:r>
        <w:t xml:space="preserve"> not just to do with</w:t>
      </w:r>
    </w:p>
    <w:p w14:paraId="327D4D7C" w14:textId="77777777" w:rsidR="002D68B1" w:rsidRDefault="002D68B1" w:rsidP="002D68B1">
      <w:r>
        <w:t>everyday relationships between humans and nonhumans. It has to do with</w:t>
      </w:r>
    </w:p>
    <w:p w14:paraId="0C1253BC" w14:textId="77777777" w:rsidR="002D68B1" w:rsidRDefault="002D68B1" w:rsidP="002D68B1">
      <w:r>
        <w:t>love, loss, despair, and compassion. It has to do with depression and</w:t>
      </w:r>
    </w:p>
    <w:p w14:paraId="362303ED" w14:textId="77777777" w:rsidR="002D68B1" w:rsidRDefault="002D68B1" w:rsidP="002D68B1">
      <w:r>
        <w:t>psychosis. It has to do with capitalism and with what might exist after</w:t>
      </w:r>
    </w:p>
    <w:p w14:paraId="785A7083" w14:textId="77777777" w:rsidR="002D68B1" w:rsidRDefault="002D68B1" w:rsidP="002D68B1">
      <w:r>
        <w:t xml:space="preserve">capitalism. It has to do with amazement, open-mindedness, and wonder. It </w:t>
      </w:r>
    </w:p>
    <w:p w14:paraId="409B547D" w14:textId="77777777" w:rsidR="002D68B1" w:rsidRDefault="002D68B1" w:rsidP="002D68B1">
      <w:r>
        <w:t>43</w:t>
      </w:r>
    </w:p>
    <w:p w14:paraId="220525D7" w14:textId="77777777" w:rsidR="002D68B1" w:rsidRDefault="002D68B1" w:rsidP="002D68B1">
      <w:r>
        <w:t>has to do with doubt, confusion, and skepticism. It has to do with concepts</w:t>
      </w:r>
    </w:p>
    <w:p w14:paraId="3A896832" w14:textId="77777777" w:rsidR="002D68B1" w:rsidRDefault="002D68B1" w:rsidP="002D68B1">
      <w:r>
        <w:t>of space and time. It has to do with delight, beauty, ugliness, disgust,</w:t>
      </w:r>
    </w:p>
    <w:p w14:paraId="446F1DC1" w14:textId="77777777" w:rsidR="002D68B1" w:rsidRDefault="002D68B1" w:rsidP="002D68B1">
      <w:r>
        <w:t xml:space="preserve">irony, and pain. It has to do with consciousness and awareness. It </w:t>
      </w:r>
      <w:proofErr w:type="gramStart"/>
      <w:r>
        <w:t>has to</w:t>
      </w:r>
      <w:proofErr w:type="gramEnd"/>
      <w:r>
        <w:t xml:space="preserve"> do</w:t>
      </w:r>
    </w:p>
    <w:p w14:paraId="75D55BE9" w14:textId="77777777" w:rsidR="002D68B1" w:rsidRDefault="002D68B1" w:rsidP="002D68B1">
      <w:r>
        <w:t xml:space="preserve">with ideology and critique. It has to do with reading and writing. It </w:t>
      </w:r>
      <w:proofErr w:type="gramStart"/>
      <w:r>
        <w:t>has to</w:t>
      </w:r>
      <w:proofErr w:type="gramEnd"/>
    </w:p>
    <w:p w14:paraId="153401F1" w14:textId="77777777" w:rsidR="002D68B1" w:rsidRDefault="002D68B1" w:rsidP="002D68B1">
      <w:r>
        <w:t xml:space="preserve">do with race, class, and gender. It has to do with sexuality. It </w:t>
      </w:r>
      <w:proofErr w:type="gramStart"/>
      <w:r>
        <w:t>has to</w:t>
      </w:r>
      <w:proofErr w:type="gramEnd"/>
      <w:r>
        <w:t xml:space="preserve"> do</w:t>
      </w:r>
    </w:p>
    <w:p w14:paraId="073B3D9E" w14:textId="77777777" w:rsidR="002D68B1" w:rsidRDefault="002D68B1" w:rsidP="002D68B1">
      <w:r>
        <w:t>with society. It has to do with coexistence.</w:t>
      </w:r>
    </w:p>
    <w:p w14:paraId="06B77952" w14:textId="77777777" w:rsidR="002D68B1" w:rsidRDefault="002D68B1" w:rsidP="002D68B1">
      <w:r>
        <w:t>Like the silken threads of an intricately woven spider’s web, strands of ecology trace</w:t>
      </w:r>
    </w:p>
    <w:p w14:paraId="47B5E4A1" w14:textId="77777777" w:rsidR="002D68B1" w:rsidRDefault="002D68B1" w:rsidP="002D68B1">
      <w:r>
        <w:t>through all facets of life, weaving nature, culture, biology, society, emotion, space, time,</w:t>
      </w:r>
    </w:p>
    <w:p w14:paraId="2810C3EA" w14:textId="77777777" w:rsidR="002D68B1" w:rsidRDefault="002D68B1" w:rsidP="002D68B1">
      <w:r>
        <w:t>and communication in all its forms into a web of connectivity. It becomes impossible to</w:t>
      </w:r>
    </w:p>
    <w:p w14:paraId="2638B02A" w14:textId="77777777" w:rsidR="002D68B1" w:rsidRDefault="002D68B1" w:rsidP="002D68B1">
      <w:r>
        <w:t>extricate one element without setting off a chain reaction through the entirety of the web.</w:t>
      </w:r>
    </w:p>
    <w:p w14:paraId="67CB1206" w14:textId="77777777" w:rsidR="002D68B1" w:rsidRDefault="002D68B1" w:rsidP="002D68B1">
      <w:r>
        <w:t>Morton’s description reflects the concept of entanglement that rhetorical ecological</w:t>
      </w:r>
    </w:p>
    <w:p w14:paraId="747F570E" w14:textId="77777777" w:rsidR="002D68B1" w:rsidRDefault="002D68B1" w:rsidP="002D68B1">
      <w:r>
        <w:t>approaches aim to make visible in our environmental thought, communication, and</w:t>
      </w:r>
    </w:p>
    <w:p w14:paraId="543B9CFC" w14:textId="77777777" w:rsidR="002D68B1" w:rsidRDefault="002D68B1" w:rsidP="002D68B1">
      <w:r>
        <w:t>action, thereby revealing “the way discursive structures are entangled with material</w:t>
      </w:r>
    </w:p>
    <w:p w14:paraId="0E0254C7" w14:textId="77777777" w:rsidR="002D68B1" w:rsidRDefault="002D68B1" w:rsidP="002D68B1">
      <w:r>
        <w:t>practices” (Keeling 323). Keeling defines the act of bringing “entangled relations” into</w:t>
      </w:r>
    </w:p>
    <w:p w14:paraId="0A7B18FC" w14:textId="77777777" w:rsidR="002D68B1" w:rsidRDefault="002D68B1" w:rsidP="002D68B1">
      <w:r>
        <w:t>view as “attunement,” or “a cultivated awareness to patterns of entangled relations; ‘it</w:t>
      </w:r>
    </w:p>
    <w:p w14:paraId="2F7A21FD" w14:textId="77777777" w:rsidR="002D68B1" w:rsidRDefault="002D68B1" w:rsidP="002D68B1">
      <w:r>
        <w:t>indicates one’s disposition in the world, how one finds oneself embedded in a situation”</w:t>
      </w:r>
    </w:p>
    <w:p w14:paraId="7B76A15A" w14:textId="77777777" w:rsidR="002D68B1" w:rsidRDefault="002D68B1" w:rsidP="002D68B1">
      <w:r>
        <w:t>(Keeling, “Of Turning and Tropes” 318). Ecological approaches to environmental</w:t>
      </w:r>
    </w:p>
    <w:p w14:paraId="1118ED9D" w14:textId="77777777" w:rsidR="002D68B1" w:rsidRDefault="002D68B1" w:rsidP="002D68B1">
      <w:r>
        <w:t xml:space="preserve">rhetoric </w:t>
      </w:r>
      <w:proofErr w:type="gramStart"/>
      <w:r>
        <w:t>enable</w:t>
      </w:r>
      <w:proofErr w:type="gramEnd"/>
      <w:r>
        <w:t xml:space="preserve"> us to become attuned to how people’s beliefs are networked systems that</w:t>
      </w:r>
    </w:p>
    <w:p w14:paraId="04605384" w14:textId="77777777" w:rsidR="002D68B1" w:rsidRDefault="002D68B1" w:rsidP="002D68B1">
      <w:r>
        <w:t xml:space="preserve">are “rhizomatic and diffuse” (Sackey and </w:t>
      </w:r>
      <w:proofErr w:type="spellStart"/>
      <w:r>
        <w:t>DeVoss</w:t>
      </w:r>
      <w:proofErr w:type="spellEnd"/>
      <w:r>
        <w:t xml:space="preserve"> 197), radiating outward into all facets</w:t>
      </w:r>
    </w:p>
    <w:p w14:paraId="7E709A42" w14:textId="77777777" w:rsidR="002D68B1" w:rsidRPr="005A2B29" w:rsidRDefault="002D68B1" w:rsidP="002D68B1">
      <w:r>
        <w:t>of their communicative practices.</w:t>
      </w:r>
    </w:p>
    <w:bookmarkEnd w:id="15"/>
    <w:p w14:paraId="16FEDD49" w14:textId="77777777" w:rsidR="002D68B1" w:rsidRDefault="002D68B1" w:rsidP="002D68B1"/>
    <w:p w14:paraId="26B69AE0" w14:textId="0612B6E3" w:rsidR="00311935" w:rsidRDefault="00311935" w:rsidP="005C08E7">
      <w:pPr>
        <w:pStyle w:val="Heading3"/>
      </w:pPr>
      <w:r>
        <w:t xml:space="preserve">2NC Alt Solves – Indigenous Epistemologies </w:t>
      </w:r>
    </w:p>
    <w:p w14:paraId="19C8E755" w14:textId="4B5F5685" w:rsidR="00311935" w:rsidRDefault="00311935" w:rsidP="00311935"/>
    <w:p w14:paraId="114CC857" w14:textId="77777777" w:rsidR="00311935" w:rsidRPr="006251D5" w:rsidRDefault="00311935" w:rsidP="00311935">
      <w:pPr>
        <w:pStyle w:val="Heading4"/>
        <w:rPr>
          <w:rStyle w:val="StyleUnderline"/>
          <w:rFonts w:asciiTheme="majorHAnsi" w:hAnsiTheme="majorHAnsi" w:cstheme="majorHAnsi"/>
          <w:sz w:val="24"/>
        </w:rPr>
      </w:pPr>
      <w:r w:rsidRPr="006251D5">
        <w:rPr>
          <w:shd w:val="clear" w:color="auto" w:fill="FFFFFF"/>
        </w:rPr>
        <w:t xml:space="preserve">Eurocentric modes of water management leads to mass destruction and catastrophe – indigenous frames of thinking with water are a favorable departure from the sq </w:t>
      </w:r>
    </w:p>
    <w:p w14:paraId="49AE775D" w14:textId="77777777" w:rsidR="00311935" w:rsidRPr="00A530EB" w:rsidRDefault="00311935" w:rsidP="00311935">
      <w:pPr>
        <w:rPr>
          <w:rFonts w:eastAsiaTheme="minorEastAsia"/>
        </w:rPr>
      </w:pPr>
      <w:r w:rsidRPr="006251D5">
        <w:rPr>
          <w:rFonts w:eastAsiaTheme="majorEastAsia"/>
          <w:b/>
          <w:bCs/>
          <w:sz w:val="26"/>
          <w:szCs w:val="26"/>
        </w:rPr>
        <w:t>Wardle 19</w:t>
      </w:r>
      <w:r w:rsidRPr="006251D5">
        <w:t xml:space="preserve"> [Deborah Wardle is a Researcher at RMIT and the </w:t>
      </w:r>
      <w:hyperlink r:id="rId73" w:history="1">
        <w:r w:rsidRPr="006251D5">
          <w:rPr>
            <w:rStyle w:val="Hyperlink"/>
            <w:rFonts w:asciiTheme="majorHAnsi" w:eastAsiaTheme="majorEastAsia" w:hAnsiTheme="majorHAnsi" w:cstheme="majorHAnsi"/>
          </w:rPr>
          <w:t>University of Melbourne</w:t>
        </w:r>
      </w:hyperlink>
      <w:r w:rsidRPr="006251D5">
        <w:t xml:space="preserve">, “Groundwater as </w:t>
      </w:r>
      <w:proofErr w:type="spellStart"/>
      <w:r w:rsidRPr="006251D5">
        <w:t>Hyperobject</w:t>
      </w:r>
      <w:proofErr w:type="spellEnd"/>
      <w:r w:rsidRPr="006251D5">
        <w:t xml:space="preserve">”, Published by Mosaic, an interdisciplinary critical journal, Mosaic: an interdisciplinary critical journal, Volume 52, Number 2, June 2019, pp. 1-16 (Article)] </w:t>
      </w:r>
      <w:proofErr w:type="spellStart"/>
      <w:r w:rsidRPr="006251D5">
        <w:t>luciann</w:t>
      </w:r>
      <w:proofErr w:type="spellEnd"/>
    </w:p>
    <w:p w14:paraId="452608BF" w14:textId="77777777" w:rsidR="00311935" w:rsidRPr="00311935" w:rsidRDefault="00311935" w:rsidP="00311935">
      <w:pPr>
        <w:rPr>
          <w:rFonts w:asciiTheme="minorHAnsi" w:hAnsiTheme="minorHAnsi" w:cstheme="minorHAnsi"/>
          <w:sz w:val="16"/>
        </w:rPr>
      </w:pPr>
      <w:r w:rsidRPr="00311935">
        <w:rPr>
          <w:rStyle w:val="StyleUnderline"/>
          <w:rFonts w:asciiTheme="minorHAnsi" w:hAnsiTheme="minorHAnsi" w:cstheme="minorHAnsi"/>
        </w:rPr>
        <w:t>Groundwater is the cellular fabric of millions of lives worldwide. Many cultures have and hold strongly to profound knowledge and appreciation of the significance of groundwater</w:t>
      </w:r>
      <w:r w:rsidRPr="00311935">
        <w:rPr>
          <w:rFonts w:asciiTheme="minorHAnsi" w:hAnsiTheme="minorHAnsi" w:cstheme="minorHAnsi"/>
          <w:sz w:val="16"/>
        </w:rPr>
        <w:t xml:space="preserve">. </w:t>
      </w:r>
      <w:r w:rsidRPr="00311935">
        <w:rPr>
          <w:rStyle w:val="StyleUnderline"/>
          <w:rFonts w:asciiTheme="minorHAnsi" w:hAnsiTheme="minorHAnsi" w:cstheme="minorHAnsi"/>
        </w:rPr>
        <w:t xml:space="preserve">Ingenious ways to pump, drain, and move groundwater have </w:t>
      </w:r>
      <w:proofErr w:type="spellStart"/>
      <w:r w:rsidRPr="00311935">
        <w:rPr>
          <w:rStyle w:val="StyleUnderline"/>
          <w:rFonts w:asciiTheme="minorHAnsi" w:hAnsiTheme="minorHAnsi" w:cstheme="minorHAnsi"/>
        </w:rPr>
        <w:t>occu</w:t>
      </w:r>
      <w:proofErr w:type="spellEnd"/>
      <w:r w:rsidRPr="00311935">
        <w:rPr>
          <w:rStyle w:val="StyleUnderline"/>
          <w:rFonts w:asciiTheme="minorHAnsi" w:hAnsiTheme="minorHAnsi" w:cstheme="minorHAnsi"/>
        </w:rPr>
        <w:t xml:space="preserve">- pied </w:t>
      </w:r>
      <w:proofErr w:type="spellStart"/>
      <w:r w:rsidRPr="00311935">
        <w:rPr>
          <w:rStyle w:val="StyleUnderline"/>
          <w:rFonts w:asciiTheme="minorHAnsi" w:hAnsiTheme="minorHAnsi" w:cstheme="minorHAnsi"/>
        </w:rPr>
        <w:t>civilisations</w:t>
      </w:r>
      <w:proofErr w:type="spellEnd"/>
      <w:r w:rsidRPr="00311935">
        <w:rPr>
          <w:rStyle w:val="StyleUnderline"/>
          <w:rFonts w:asciiTheme="minorHAnsi" w:hAnsiTheme="minorHAnsi" w:cstheme="minorHAnsi"/>
        </w:rPr>
        <w:t xml:space="preserve"> across millennia</w:t>
      </w:r>
      <w:r w:rsidRPr="00311935">
        <w:rPr>
          <w:rFonts w:asciiTheme="minorHAnsi" w:hAnsiTheme="minorHAnsi" w:cstheme="minorHAnsi"/>
          <w:sz w:val="16"/>
        </w:rPr>
        <w:t xml:space="preserve">. </w:t>
      </w:r>
      <w:r w:rsidRPr="00311935">
        <w:rPr>
          <w:rStyle w:val="StyleUnderline"/>
          <w:rFonts w:asciiTheme="minorHAnsi" w:hAnsiTheme="minorHAnsi" w:cstheme="minorHAnsi"/>
        </w:rPr>
        <w:t xml:space="preserve">Mesopotamians and Persians built qanats, gently sloping underground tunnels linked by vertical access shafts that tapped into the water table and look in profile like subterranean organ pipes. Aztecs, Chinese, Greeks, and Romans also devised ways to access groundwater, which was </w:t>
      </w:r>
      <w:proofErr w:type="spellStart"/>
      <w:r w:rsidRPr="00311935">
        <w:rPr>
          <w:rStyle w:val="StyleUnderline"/>
          <w:rFonts w:asciiTheme="minorHAnsi" w:hAnsiTheme="minorHAnsi" w:cstheme="minorHAnsi"/>
        </w:rPr>
        <w:t>channelled</w:t>
      </w:r>
      <w:proofErr w:type="spellEnd"/>
      <w:r w:rsidRPr="00311935">
        <w:rPr>
          <w:rStyle w:val="StyleUnderline"/>
          <w:rFonts w:asciiTheme="minorHAnsi" w:hAnsiTheme="minorHAnsi" w:cstheme="minorHAnsi"/>
        </w:rPr>
        <w:t xml:space="preserve"> for miles for domestic and agricultural use.</w:t>
      </w:r>
      <w:r w:rsidRPr="00311935">
        <w:rPr>
          <w:rFonts w:asciiTheme="minorHAnsi" w:hAnsiTheme="minorHAnsi" w:cstheme="minorHAnsi"/>
          <w:sz w:val="16"/>
        </w:rPr>
        <w:t xml:space="preserve"> Ancient step wells in India are made from inter- weaving stone stairways </w:t>
      </w:r>
      <w:proofErr w:type="gramStart"/>
      <w:r w:rsidRPr="00311935">
        <w:rPr>
          <w:rFonts w:asciiTheme="minorHAnsi" w:hAnsiTheme="minorHAnsi" w:cstheme="minorHAnsi"/>
          <w:sz w:val="16"/>
        </w:rPr>
        <w:t>descending down</w:t>
      </w:r>
      <w:proofErr w:type="gramEnd"/>
      <w:r w:rsidRPr="00311935">
        <w:rPr>
          <w:rFonts w:asciiTheme="minorHAnsi" w:hAnsiTheme="minorHAnsi" w:cstheme="minorHAnsi"/>
          <w:sz w:val="16"/>
        </w:rPr>
        <w:t xml:space="preserve"> the walls of enormous open excavations that reach down to the water table. </w:t>
      </w:r>
      <w:r w:rsidRPr="00311935">
        <w:rPr>
          <w:rStyle w:val="StyleUnderline"/>
          <w:rFonts w:asciiTheme="minorHAnsi" w:hAnsiTheme="minorHAnsi" w:cstheme="minorHAnsi"/>
        </w:rPr>
        <w:t>People have traditionally met at the well, the spring, the source of water, the source of life.</w:t>
      </w:r>
      <w:r w:rsidRPr="00311935">
        <w:rPr>
          <w:rFonts w:asciiTheme="minorHAnsi" w:hAnsiTheme="minorHAnsi" w:cstheme="minorHAnsi"/>
          <w:sz w:val="16"/>
        </w:rPr>
        <w:t xml:space="preserve"> Groundwater occupies subterranean domains from mere </w:t>
      </w:r>
      <w:proofErr w:type="spellStart"/>
      <w:r w:rsidRPr="00311935">
        <w:rPr>
          <w:rFonts w:asciiTheme="minorHAnsi" w:hAnsiTheme="minorHAnsi" w:cstheme="minorHAnsi"/>
          <w:sz w:val="16"/>
        </w:rPr>
        <w:t>metres</w:t>
      </w:r>
      <w:proofErr w:type="spellEnd"/>
      <w:r w:rsidRPr="00311935">
        <w:rPr>
          <w:rFonts w:asciiTheme="minorHAnsi" w:hAnsiTheme="minorHAnsi" w:cstheme="minorHAnsi"/>
          <w:sz w:val="16"/>
        </w:rPr>
        <w:t xml:space="preserve"> to </w:t>
      </w:r>
      <w:proofErr w:type="spellStart"/>
      <w:r w:rsidRPr="00311935">
        <w:rPr>
          <w:rFonts w:asciiTheme="minorHAnsi" w:hAnsiTheme="minorHAnsi" w:cstheme="minorHAnsi"/>
          <w:sz w:val="16"/>
        </w:rPr>
        <w:t>kilometres</w:t>
      </w:r>
      <w:proofErr w:type="spellEnd"/>
      <w:r w:rsidRPr="00311935">
        <w:rPr>
          <w:rFonts w:asciiTheme="minorHAnsi" w:hAnsiTheme="minorHAnsi" w:cstheme="minorHAnsi"/>
          <w:sz w:val="16"/>
        </w:rPr>
        <w:t xml:space="preserve"> deep. Unobservable in its underground place, it slips past, silently. The </w:t>
      </w:r>
      <w:proofErr w:type="gramStart"/>
      <w:r w:rsidRPr="00311935">
        <w:rPr>
          <w:rFonts w:asciiTheme="minorHAnsi" w:hAnsiTheme="minorHAnsi" w:cstheme="minorHAnsi"/>
          <w:sz w:val="16"/>
        </w:rPr>
        <w:t>quiet</w:t>
      </w:r>
      <w:proofErr w:type="gramEnd"/>
      <w:r w:rsidRPr="00311935">
        <w:rPr>
          <w:rFonts w:asciiTheme="minorHAnsi" w:hAnsiTheme="minorHAnsi" w:cstheme="minorHAnsi"/>
          <w:sz w:val="16"/>
        </w:rPr>
        <w:t xml:space="preserve"> under- </w:t>
      </w:r>
      <w:proofErr w:type="spellStart"/>
      <w:r w:rsidRPr="00311935">
        <w:rPr>
          <w:rFonts w:asciiTheme="minorHAnsi" w:hAnsiTheme="minorHAnsi" w:cstheme="minorHAnsi"/>
          <w:sz w:val="16"/>
        </w:rPr>
        <w:t>groundness</w:t>
      </w:r>
      <w:proofErr w:type="spellEnd"/>
      <w:r w:rsidRPr="00311935">
        <w:rPr>
          <w:rFonts w:asciiTheme="minorHAnsi" w:hAnsiTheme="minorHAnsi" w:cstheme="minorHAnsi"/>
          <w:sz w:val="16"/>
        </w:rPr>
        <w:t xml:space="preserve"> of aquifers invites me to imagine their presence, to wonder about groundwater’s metaphoric reach. </w:t>
      </w:r>
      <w:r w:rsidRPr="00311935">
        <w:rPr>
          <w:rStyle w:val="StyleUnderline"/>
          <w:rFonts w:asciiTheme="minorHAnsi" w:hAnsiTheme="minorHAnsi" w:cstheme="minorHAnsi"/>
        </w:rPr>
        <w:t xml:space="preserve">Groundwater’s fragility, its peeking and seeping links to the surface, its invisibility, until it leaks or flows to the surface, or is dragged from its covers through pumps and pipes, means most of us are limited in how we perceive this subterranean realm. </w:t>
      </w:r>
      <w:r w:rsidRPr="00311935">
        <w:rPr>
          <w:rStyle w:val="Emphasis"/>
          <w:rFonts w:asciiTheme="minorHAnsi" w:hAnsiTheme="minorHAnsi" w:cstheme="minorHAnsi"/>
        </w:rPr>
        <w:t>The consequences of not listening to its lamentations are perilous</w:t>
      </w:r>
      <w:r w:rsidRPr="00311935">
        <w:rPr>
          <w:rFonts w:asciiTheme="minorHAnsi" w:hAnsiTheme="minorHAnsi" w:cstheme="minorHAnsi"/>
          <w:sz w:val="16"/>
        </w:rPr>
        <w:t xml:space="preserve">. Thinking about the waters beneath my feet takes me in four directions. </w:t>
      </w:r>
      <w:proofErr w:type="gramStart"/>
      <w:r w:rsidRPr="00311935">
        <w:rPr>
          <w:rFonts w:asciiTheme="minorHAnsi" w:hAnsiTheme="minorHAnsi" w:cstheme="minorHAnsi"/>
          <w:sz w:val="16"/>
        </w:rPr>
        <w:t>First</w:t>
      </w:r>
      <w:proofErr w:type="gramEnd"/>
      <w:r w:rsidRPr="00311935">
        <w:rPr>
          <w:rFonts w:asciiTheme="minorHAnsi" w:hAnsiTheme="minorHAnsi" w:cstheme="minorHAnsi"/>
          <w:sz w:val="16"/>
        </w:rPr>
        <w:t xml:space="preserve"> I have to learn what it is, how it moves. I look to science for this. Then I want to know what it means, so I discuss philosopher Morton’s ideas of the </w:t>
      </w:r>
      <w:proofErr w:type="spellStart"/>
      <w:r w:rsidRPr="00311935">
        <w:rPr>
          <w:rFonts w:asciiTheme="minorHAnsi" w:hAnsiTheme="minorHAnsi" w:cstheme="minorHAnsi"/>
          <w:sz w:val="16"/>
        </w:rPr>
        <w:t>hyperobject</w:t>
      </w:r>
      <w:proofErr w:type="spellEnd"/>
      <w:r w:rsidRPr="00311935">
        <w:rPr>
          <w:rFonts w:asciiTheme="minorHAnsi" w:hAnsiTheme="minorHAnsi" w:cstheme="minorHAnsi"/>
          <w:sz w:val="16"/>
        </w:rPr>
        <w:t xml:space="preserve">. </w:t>
      </w:r>
      <w:proofErr w:type="gramStart"/>
      <w:r w:rsidRPr="00311935">
        <w:rPr>
          <w:rFonts w:asciiTheme="minorHAnsi" w:hAnsiTheme="minorHAnsi" w:cstheme="minorHAnsi"/>
          <w:sz w:val="16"/>
        </w:rPr>
        <w:t>Next</w:t>
      </w:r>
      <w:proofErr w:type="gramEnd"/>
      <w:r w:rsidRPr="00311935">
        <w:rPr>
          <w:rFonts w:asciiTheme="minorHAnsi" w:hAnsiTheme="minorHAnsi" w:cstheme="minorHAnsi"/>
          <w:sz w:val="16"/>
        </w:rPr>
        <w:t xml:space="preserve"> I explore some of the many ways humans have used groundwater. I question the ways water is viewed as capital, a resource to be mined. </w:t>
      </w:r>
      <w:proofErr w:type="gramStart"/>
      <w:r w:rsidRPr="00311935">
        <w:rPr>
          <w:rFonts w:asciiTheme="minorHAnsi" w:hAnsiTheme="minorHAnsi" w:cstheme="minorHAnsi"/>
          <w:sz w:val="16"/>
        </w:rPr>
        <w:t>Finally</w:t>
      </w:r>
      <w:proofErr w:type="gramEnd"/>
      <w:r w:rsidRPr="00311935">
        <w:rPr>
          <w:rFonts w:asciiTheme="minorHAnsi" w:hAnsiTheme="minorHAnsi" w:cstheme="minorHAnsi"/>
          <w:sz w:val="16"/>
        </w:rPr>
        <w:t xml:space="preserve"> I turn to literature to see how poets and writers give meaning and voice to this marginal, seemingly silent place. Every day many Australians and millions worldwide drink and wash in ground- water pumped from deep bores or wells. I remember its sulphury smell, its refusal to lather, the way we called it “hard water.” My considerations of aquifers and ground- water are necessarily in my mind, imaginary exposures of the microscopic pores in sandstones, the fractures in basalts, the dissolved clefts through limestone’s depths. I am not a cave-diver. I will never swim in underground dolomite cathedrals, through torchlight-shafted blackness. Cavernous immersions, bubbles in the dark, are not for me. I travel to places where my body won’t fit. </w:t>
      </w:r>
      <w:r w:rsidRPr="00311935">
        <w:rPr>
          <w:rStyle w:val="StyleUnderline"/>
          <w:rFonts w:asciiTheme="minorHAnsi" w:hAnsiTheme="minorHAnsi" w:cstheme="minorHAnsi"/>
        </w:rPr>
        <w:t xml:space="preserve">However, I start at the surface, the </w:t>
      </w:r>
      <w:proofErr w:type="spellStart"/>
      <w:r w:rsidRPr="00311935">
        <w:rPr>
          <w:rStyle w:val="StyleUnderline"/>
          <w:rFonts w:asciiTheme="minorHAnsi" w:hAnsiTheme="minorHAnsi" w:cstheme="minorHAnsi"/>
        </w:rPr>
        <w:t>infi</w:t>
      </w:r>
      <w:proofErr w:type="spellEnd"/>
      <w:r w:rsidRPr="00311935">
        <w:rPr>
          <w:rStyle w:val="StyleUnderline"/>
          <w:rFonts w:asciiTheme="minorHAnsi" w:hAnsiTheme="minorHAnsi" w:cstheme="minorHAnsi"/>
        </w:rPr>
        <w:t xml:space="preserve">- </w:t>
      </w:r>
      <w:proofErr w:type="spellStart"/>
      <w:r w:rsidRPr="00311935">
        <w:rPr>
          <w:rStyle w:val="StyleUnderline"/>
          <w:rFonts w:asciiTheme="minorHAnsi" w:hAnsiTheme="minorHAnsi" w:cstheme="minorHAnsi"/>
        </w:rPr>
        <w:t>nite</w:t>
      </w:r>
      <w:proofErr w:type="spellEnd"/>
      <w:r w:rsidRPr="00311935">
        <w:rPr>
          <w:rStyle w:val="StyleUnderline"/>
          <w:rFonts w:asciiTheme="minorHAnsi" w:hAnsiTheme="minorHAnsi" w:cstheme="minorHAnsi"/>
        </w:rPr>
        <w:t xml:space="preserve">, inexhaustible places where my body crosses paths with water, water which was perhaps once groundwater. We may first think of taps, wells, the </w:t>
      </w:r>
      <w:proofErr w:type="gramStart"/>
      <w:r w:rsidRPr="00311935">
        <w:rPr>
          <w:rStyle w:val="StyleUnderline"/>
          <w:rFonts w:asciiTheme="minorHAnsi" w:hAnsiTheme="minorHAnsi" w:cstheme="minorHAnsi"/>
        </w:rPr>
        <w:t>glasses</w:t>
      </w:r>
      <w:proofErr w:type="gramEnd"/>
      <w:r w:rsidRPr="00311935">
        <w:rPr>
          <w:rStyle w:val="StyleUnderline"/>
          <w:rFonts w:asciiTheme="minorHAnsi" w:hAnsiTheme="minorHAnsi" w:cstheme="minorHAnsi"/>
        </w:rPr>
        <w:t xml:space="preserve"> or bottles of mineral water we hold to our mouths, the lakes we sail over or plunge into</w:t>
      </w:r>
      <w:r w:rsidRPr="00311935">
        <w:rPr>
          <w:rStyle w:val="Emphasis"/>
          <w:rFonts w:asciiTheme="minorHAnsi" w:hAnsiTheme="minorHAnsi" w:cstheme="minorHAnsi"/>
        </w:rPr>
        <w:t>, the spring-fed rivers we dam and fish.</w:t>
      </w:r>
      <w:r w:rsidRPr="00311935">
        <w:rPr>
          <w:rFonts w:asciiTheme="minorHAnsi" w:hAnsiTheme="minorHAnsi" w:cstheme="minorHAnsi"/>
          <w:sz w:val="16"/>
        </w:rPr>
        <w:t xml:space="preserve"> We may consider the dewy, hydrogenous plants we chew, made mushy by our own liquid saliva. We soon reach our cells, the watery membranes and nuclei that make us. Paradoxically, the skin that holds us watertight is itself made of briny cells, from water that may have once been underground. Watery meeting places are called “water sites” by Deborah Bird Rose. She explores ecological patterns of water activities in the Simpson Desert of Central Australia, arguing that water sites merge that artificial divide between nature and </w:t>
      </w:r>
      <w:proofErr w:type="spellStart"/>
      <w:r w:rsidRPr="00311935">
        <w:rPr>
          <w:rFonts w:asciiTheme="minorHAnsi" w:hAnsiTheme="minorHAnsi" w:cstheme="minorHAnsi"/>
          <w:sz w:val="16"/>
        </w:rPr>
        <w:t>cul</w:t>
      </w:r>
      <w:proofErr w:type="spellEnd"/>
      <w:r w:rsidRPr="00311935">
        <w:rPr>
          <w:rFonts w:asciiTheme="minorHAnsi" w:hAnsiTheme="minorHAnsi" w:cstheme="minorHAnsi"/>
          <w:sz w:val="16"/>
        </w:rPr>
        <w:t xml:space="preserve">- </w:t>
      </w:r>
      <w:proofErr w:type="spellStart"/>
      <w:r w:rsidRPr="00311935">
        <w:rPr>
          <w:rFonts w:asciiTheme="minorHAnsi" w:hAnsiTheme="minorHAnsi" w:cstheme="minorHAnsi"/>
          <w:sz w:val="16"/>
        </w:rPr>
        <w:t>ture</w:t>
      </w:r>
      <w:proofErr w:type="spellEnd"/>
      <w:r w:rsidRPr="00311935">
        <w:rPr>
          <w:rFonts w:asciiTheme="minorHAnsi" w:hAnsiTheme="minorHAnsi" w:cstheme="minorHAnsi"/>
          <w:sz w:val="16"/>
        </w:rPr>
        <w:t xml:space="preserve">, and dispel the myth of difference between what is human and what is not. </w:t>
      </w:r>
      <w:r w:rsidRPr="00311935">
        <w:rPr>
          <w:rStyle w:val="Emphasis"/>
          <w:rFonts w:asciiTheme="minorHAnsi" w:hAnsiTheme="minorHAnsi" w:cstheme="minorHAnsi"/>
        </w:rPr>
        <w:t xml:space="preserve">Thinking with water not only breaks the “conceptual bifurcation between culture and nature,” but also enhances imaginative fluidity in ideas about the “mutually </w:t>
      </w:r>
      <w:proofErr w:type="spellStart"/>
      <w:r w:rsidRPr="00311935">
        <w:rPr>
          <w:rStyle w:val="Emphasis"/>
          <w:rFonts w:asciiTheme="minorHAnsi" w:hAnsiTheme="minorHAnsi" w:cstheme="minorHAnsi"/>
        </w:rPr>
        <w:t>constitu</w:t>
      </w:r>
      <w:proofErr w:type="spellEnd"/>
      <w:r w:rsidRPr="00311935">
        <w:rPr>
          <w:rStyle w:val="Emphasis"/>
          <w:rFonts w:asciiTheme="minorHAnsi" w:hAnsiTheme="minorHAnsi" w:cstheme="minorHAnsi"/>
        </w:rPr>
        <w:t xml:space="preserve">- </w:t>
      </w:r>
      <w:proofErr w:type="spellStart"/>
      <w:r w:rsidRPr="00311935">
        <w:rPr>
          <w:rStyle w:val="Emphasis"/>
          <w:rFonts w:asciiTheme="minorHAnsi" w:hAnsiTheme="minorHAnsi" w:cstheme="minorHAnsi"/>
        </w:rPr>
        <w:t>tive</w:t>
      </w:r>
      <w:proofErr w:type="spellEnd"/>
      <w:r w:rsidRPr="00311935">
        <w:rPr>
          <w:rStyle w:val="Emphasis"/>
          <w:rFonts w:asciiTheme="minorHAnsi" w:hAnsiTheme="minorHAnsi" w:cstheme="minorHAnsi"/>
        </w:rPr>
        <w:t xml:space="preserve"> processes” between humans, more-than-humans, and our wider environmental habitats</w:t>
      </w:r>
      <w:r w:rsidRPr="00311935">
        <w:rPr>
          <w:rFonts w:asciiTheme="minorHAnsi" w:hAnsiTheme="minorHAnsi" w:cstheme="minorHAnsi"/>
          <w:sz w:val="16"/>
        </w:rPr>
        <w:t xml:space="preserve"> (Strang 185-86). It is these ways of watery making and unmaking in </w:t>
      </w:r>
      <w:proofErr w:type="spellStart"/>
      <w:r w:rsidRPr="00311935">
        <w:rPr>
          <w:rFonts w:asciiTheme="minorHAnsi" w:hAnsiTheme="minorHAnsi" w:cstheme="minorHAnsi"/>
          <w:sz w:val="16"/>
        </w:rPr>
        <w:t>subter</w:t>
      </w:r>
      <w:proofErr w:type="spellEnd"/>
      <w:r w:rsidRPr="00311935">
        <w:rPr>
          <w:rFonts w:asciiTheme="minorHAnsi" w:hAnsiTheme="minorHAnsi" w:cstheme="minorHAnsi"/>
          <w:sz w:val="16"/>
        </w:rPr>
        <w:t xml:space="preserve">- </w:t>
      </w:r>
      <w:proofErr w:type="spellStart"/>
      <w:r w:rsidRPr="00311935">
        <w:rPr>
          <w:rFonts w:asciiTheme="minorHAnsi" w:hAnsiTheme="minorHAnsi" w:cstheme="minorHAnsi"/>
          <w:sz w:val="16"/>
        </w:rPr>
        <w:t>ranean</w:t>
      </w:r>
      <w:proofErr w:type="spellEnd"/>
      <w:r w:rsidRPr="00311935">
        <w:rPr>
          <w:rFonts w:asciiTheme="minorHAnsi" w:hAnsiTheme="minorHAnsi" w:cstheme="minorHAnsi"/>
          <w:sz w:val="16"/>
        </w:rPr>
        <w:t xml:space="preserve"> realms that interest me</w:t>
      </w:r>
      <w:r w:rsidRPr="00311935">
        <w:rPr>
          <w:rStyle w:val="StyleUnderline"/>
          <w:rFonts w:asciiTheme="minorHAnsi" w:hAnsiTheme="minorHAnsi" w:cstheme="minorHAnsi"/>
        </w:rPr>
        <w:t>. Groundwater and humans go back a long way, we have long-time connections.</w:t>
      </w:r>
      <w:r w:rsidRPr="00311935">
        <w:rPr>
          <w:rFonts w:asciiTheme="minorHAnsi" w:hAnsiTheme="minorHAnsi" w:cstheme="minorHAnsi"/>
          <w:sz w:val="16"/>
        </w:rPr>
        <w:t xml:space="preserve"> Indigenous Australians had and </w:t>
      </w:r>
      <w:proofErr w:type="gramStart"/>
      <w:r w:rsidRPr="00311935">
        <w:rPr>
          <w:rFonts w:asciiTheme="minorHAnsi" w:hAnsiTheme="minorHAnsi" w:cstheme="minorHAnsi"/>
          <w:sz w:val="16"/>
        </w:rPr>
        <w:t>have</w:t>
      </w:r>
      <w:proofErr w:type="gramEnd"/>
      <w:r w:rsidRPr="00311935">
        <w:rPr>
          <w:rFonts w:asciiTheme="minorHAnsi" w:hAnsiTheme="minorHAnsi" w:cstheme="minorHAnsi"/>
          <w:sz w:val="16"/>
        </w:rPr>
        <w:t xml:space="preserve"> a remarkable ability to read landscapes to find groundwater. They followed ant trails, tracked </w:t>
      </w:r>
      <w:proofErr w:type="spellStart"/>
      <w:r w:rsidRPr="00311935">
        <w:rPr>
          <w:rFonts w:asciiTheme="minorHAnsi" w:hAnsiTheme="minorHAnsi" w:cstheme="minorHAnsi"/>
          <w:sz w:val="16"/>
        </w:rPr>
        <w:t>dingos</w:t>
      </w:r>
      <w:proofErr w:type="spellEnd"/>
      <w:r w:rsidRPr="00311935">
        <w:rPr>
          <w:rFonts w:asciiTheme="minorHAnsi" w:hAnsiTheme="minorHAnsi" w:cstheme="minorHAnsi"/>
          <w:sz w:val="16"/>
        </w:rPr>
        <w:t xml:space="preserve"> to hidden water sources, dug where they dug. </w:t>
      </w:r>
      <w:r w:rsidRPr="00311935">
        <w:rPr>
          <w:rStyle w:val="StyleUnderline"/>
          <w:rFonts w:asciiTheme="minorHAnsi" w:hAnsiTheme="minorHAnsi" w:cstheme="minorHAnsi"/>
        </w:rPr>
        <w:t xml:space="preserve">Stories are handed from generation to generation to describe locations of springs and hidden water soaks, how they were formed in the dreaming, how to look after them. In some stories the rainbow serpent writhes through yawning caverns, bringing life to the water holes where she emerges. Springs are formed from tears of grief, water holes are made in fights with creation-spirit beings, river valleys are forged from mythic pursuits. Groundwater stories from across the continent are rich in mean- </w:t>
      </w:r>
      <w:proofErr w:type="spellStart"/>
      <w:r w:rsidRPr="00311935">
        <w:rPr>
          <w:rStyle w:val="StyleUnderline"/>
          <w:rFonts w:asciiTheme="minorHAnsi" w:hAnsiTheme="minorHAnsi" w:cstheme="minorHAnsi"/>
        </w:rPr>
        <w:t>ing</w:t>
      </w:r>
      <w:proofErr w:type="spellEnd"/>
      <w:r w:rsidRPr="00311935">
        <w:rPr>
          <w:rFonts w:asciiTheme="minorHAnsi" w:hAnsiTheme="minorHAnsi" w:cstheme="minorHAnsi"/>
          <w:sz w:val="16"/>
        </w:rPr>
        <w:t xml:space="preserve">. Around the massive central Australian monolith, Uluru, </w:t>
      </w:r>
      <w:proofErr w:type="spellStart"/>
      <w:r w:rsidRPr="00311935">
        <w:rPr>
          <w:rFonts w:asciiTheme="minorHAnsi" w:hAnsiTheme="minorHAnsi" w:cstheme="minorHAnsi"/>
          <w:sz w:val="16"/>
        </w:rPr>
        <w:t>Tjukurpa</w:t>
      </w:r>
      <w:proofErr w:type="spellEnd"/>
      <w:r w:rsidRPr="00311935">
        <w:rPr>
          <w:rFonts w:asciiTheme="minorHAnsi" w:hAnsiTheme="minorHAnsi" w:cstheme="minorHAnsi"/>
          <w:sz w:val="16"/>
        </w:rPr>
        <w:t xml:space="preserve"> is kept alive among the Anangu people through dreaming serpent stories. </w:t>
      </w:r>
      <w:proofErr w:type="spellStart"/>
      <w:r w:rsidRPr="00311935">
        <w:rPr>
          <w:rFonts w:asciiTheme="minorHAnsi" w:hAnsiTheme="minorHAnsi" w:cstheme="minorHAnsi"/>
          <w:sz w:val="16"/>
        </w:rPr>
        <w:t>Tjukurpa</w:t>
      </w:r>
      <w:proofErr w:type="spellEnd"/>
      <w:r w:rsidRPr="00311935">
        <w:rPr>
          <w:rFonts w:asciiTheme="minorHAnsi" w:hAnsiTheme="minorHAnsi" w:cstheme="minorHAnsi"/>
          <w:sz w:val="16"/>
        </w:rPr>
        <w:t xml:space="preserve"> describes the complex principles and beings behind lore, morals, and ancient stories. Mores expressed in </w:t>
      </w:r>
      <w:proofErr w:type="spellStart"/>
      <w:r w:rsidRPr="00311935">
        <w:rPr>
          <w:rFonts w:asciiTheme="minorHAnsi" w:hAnsiTheme="minorHAnsi" w:cstheme="minorHAnsi"/>
          <w:sz w:val="16"/>
        </w:rPr>
        <w:t>Tjukurpa</w:t>
      </w:r>
      <w:proofErr w:type="spellEnd"/>
      <w:r w:rsidRPr="00311935">
        <w:rPr>
          <w:rFonts w:asciiTheme="minorHAnsi" w:hAnsiTheme="minorHAnsi" w:cstheme="minorHAnsi"/>
          <w:sz w:val="16"/>
        </w:rPr>
        <w:t xml:space="preserve"> establish relationships to land and water for people from Uluru. </w:t>
      </w:r>
      <w:r w:rsidRPr="00311935">
        <w:rPr>
          <w:rStyle w:val="StyleUnderline"/>
          <w:rFonts w:asciiTheme="minorHAnsi" w:hAnsiTheme="minorHAnsi" w:cstheme="minorHAnsi"/>
        </w:rPr>
        <w:t xml:space="preserve">Understanding country and water through story is inherently held in Indigenous </w:t>
      </w:r>
      <w:proofErr w:type="spellStart"/>
      <w:r w:rsidRPr="00311935">
        <w:rPr>
          <w:rStyle w:val="StyleUnderline"/>
          <w:rFonts w:asciiTheme="minorHAnsi" w:hAnsiTheme="minorHAnsi" w:cstheme="minorHAnsi"/>
        </w:rPr>
        <w:t>cul</w:t>
      </w:r>
      <w:proofErr w:type="spellEnd"/>
      <w:r w:rsidRPr="00311935">
        <w:rPr>
          <w:rStyle w:val="StyleUnderline"/>
          <w:rFonts w:asciiTheme="minorHAnsi" w:hAnsiTheme="minorHAnsi" w:cstheme="minorHAnsi"/>
        </w:rPr>
        <w:t xml:space="preserve">- </w:t>
      </w:r>
      <w:proofErr w:type="spellStart"/>
      <w:r w:rsidRPr="00311935">
        <w:rPr>
          <w:rStyle w:val="StyleUnderline"/>
          <w:rFonts w:asciiTheme="minorHAnsi" w:hAnsiTheme="minorHAnsi" w:cstheme="minorHAnsi"/>
        </w:rPr>
        <w:t>tural</w:t>
      </w:r>
      <w:proofErr w:type="spellEnd"/>
      <w:r w:rsidRPr="00311935">
        <w:rPr>
          <w:rStyle w:val="StyleUnderline"/>
          <w:rFonts w:asciiTheme="minorHAnsi" w:hAnsiTheme="minorHAnsi" w:cstheme="minorHAnsi"/>
        </w:rPr>
        <w:t xml:space="preserve"> practice. Connections between surface water and its underground sources are sacred and protected.</w:t>
      </w:r>
      <w:r w:rsidRPr="00311935">
        <w:rPr>
          <w:rFonts w:asciiTheme="minorHAnsi" w:hAnsiTheme="minorHAnsi" w:cstheme="minorHAnsi"/>
          <w:sz w:val="16"/>
        </w:rPr>
        <w:t xml:space="preserve"> For first Australians, “cultural waters” include the reservoirs that traverse vast territories beneath the country, enabling communities to survive through dry times (</w:t>
      </w:r>
      <w:proofErr w:type="spellStart"/>
      <w:r w:rsidRPr="00311935">
        <w:rPr>
          <w:rFonts w:asciiTheme="minorHAnsi" w:hAnsiTheme="minorHAnsi" w:cstheme="minorHAnsi"/>
          <w:sz w:val="16"/>
        </w:rPr>
        <w:t>Moggridge</w:t>
      </w:r>
      <w:proofErr w:type="spellEnd"/>
      <w:r w:rsidRPr="00311935">
        <w:rPr>
          <w:rFonts w:asciiTheme="minorHAnsi" w:hAnsiTheme="minorHAnsi" w:cstheme="minorHAnsi"/>
          <w:sz w:val="16"/>
        </w:rPr>
        <w:t>; Strang</w:t>
      </w:r>
      <w:r w:rsidRPr="00311935">
        <w:rPr>
          <w:rStyle w:val="Emphasis"/>
          <w:rFonts w:asciiTheme="minorHAnsi" w:hAnsiTheme="minorHAnsi" w:cstheme="minorHAnsi"/>
        </w:rPr>
        <w:t>). Indigenous water management starts with a holistic understanding of groundwater as the basis to water security</w:t>
      </w:r>
      <w:r w:rsidRPr="00311935">
        <w:rPr>
          <w:rFonts w:asciiTheme="minorHAnsi" w:hAnsiTheme="minorHAnsi" w:cstheme="minorHAnsi"/>
          <w:sz w:val="16"/>
        </w:rPr>
        <w:t xml:space="preserve"> (</w:t>
      </w:r>
      <w:proofErr w:type="spellStart"/>
      <w:r w:rsidRPr="00311935">
        <w:rPr>
          <w:rFonts w:asciiTheme="minorHAnsi" w:hAnsiTheme="minorHAnsi" w:cstheme="minorHAnsi"/>
          <w:sz w:val="16"/>
        </w:rPr>
        <w:t>Moggridge</w:t>
      </w:r>
      <w:proofErr w:type="spellEnd"/>
      <w:r w:rsidRPr="00311935">
        <w:rPr>
          <w:rFonts w:asciiTheme="minorHAnsi" w:hAnsiTheme="minorHAnsi" w:cstheme="minorHAnsi"/>
          <w:sz w:val="16"/>
        </w:rPr>
        <w:t xml:space="preserve">). </w:t>
      </w:r>
    </w:p>
    <w:p w14:paraId="23871C13" w14:textId="77777777" w:rsidR="00311935" w:rsidRPr="00311935" w:rsidRDefault="00311935" w:rsidP="00311935"/>
    <w:p w14:paraId="4BF96796" w14:textId="5E2AB034" w:rsidR="00311935" w:rsidRDefault="00311935" w:rsidP="005C08E7">
      <w:pPr>
        <w:pStyle w:val="Heading3"/>
      </w:pPr>
      <w:r>
        <w:t xml:space="preserve">2NC Alt Solves – Solidarity </w:t>
      </w:r>
    </w:p>
    <w:p w14:paraId="762F996B" w14:textId="1B1D8C05" w:rsidR="00311935" w:rsidRDefault="00311935" w:rsidP="00311935"/>
    <w:p w14:paraId="7CB2C0E1" w14:textId="77777777" w:rsidR="00311935" w:rsidRPr="00777950" w:rsidRDefault="00311935" w:rsidP="00311935">
      <w:pPr>
        <w:pStyle w:val="Heading4"/>
      </w:pPr>
      <w:r w:rsidRPr="00777950">
        <w:t xml:space="preserve">The world we live in, lives in solidarity with the world water lives in- </w:t>
      </w:r>
    </w:p>
    <w:p w14:paraId="709E7CE2" w14:textId="77777777" w:rsidR="00311935" w:rsidRPr="00777950" w:rsidRDefault="00311935" w:rsidP="00311935">
      <w:pPr>
        <w:pStyle w:val="Heading4"/>
      </w:pPr>
      <w:r w:rsidRPr="00777950">
        <w:t xml:space="preserve">The world that water lives in solidarity with the world the whales lives in – </w:t>
      </w:r>
    </w:p>
    <w:p w14:paraId="0B29E1C4" w14:textId="77777777" w:rsidR="00311935" w:rsidRPr="00777950" w:rsidRDefault="00311935" w:rsidP="00311935">
      <w:pPr>
        <w:pStyle w:val="Heading4"/>
      </w:pPr>
      <w:r w:rsidRPr="00777950">
        <w:t xml:space="preserve">We live in a universe with multiple worlds </w:t>
      </w:r>
    </w:p>
    <w:p w14:paraId="60C6D2D3" w14:textId="77777777" w:rsidR="00311935" w:rsidRPr="00777950" w:rsidRDefault="00311935" w:rsidP="00311935">
      <w:pPr>
        <w:pStyle w:val="Heading4"/>
      </w:pPr>
      <w:r w:rsidRPr="00777950">
        <w:t xml:space="preserve">Each colliding into one another </w:t>
      </w:r>
    </w:p>
    <w:p w14:paraId="4692D273" w14:textId="77777777" w:rsidR="00311935" w:rsidRPr="00777950" w:rsidRDefault="00311935" w:rsidP="00311935">
      <w:pPr>
        <w:pStyle w:val="Heading4"/>
      </w:pPr>
      <w:r w:rsidRPr="00777950">
        <w:t xml:space="preserve">Each affecting each other </w:t>
      </w:r>
    </w:p>
    <w:p w14:paraId="09A071E7" w14:textId="77777777" w:rsidR="00311935" w:rsidRPr="0093063D" w:rsidRDefault="00311935" w:rsidP="00311935">
      <w:pPr>
        <w:pStyle w:val="Heading4"/>
      </w:pPr>
    </w:p>
    <w:p w14:paraId="6B3E6283" w14:textId="77777777" w:rsidR="00311935" w:rsidRPr="00F234E6" w:rsidRDefault="00311935" w:rsidP="00311935">
      <w:pPr>
        <w:pStyle w:val="Heading4"/>
      </w:pPr>
      <w:r w:rsidRPr="00F234E6">
        <w:t xml:space="preserve">We advocate for a form of solidarity through kindness that recognizes the existence of different worlds– a unflinching rejection of anthropocentric discourse in favor for a new mode of relationality that starts from the acknowledgement of different worlds- shared worlds between the human and the non-human- ours in theirs, and theirs in ours. </w:t>
      </w:r>
    </w:p>
    <w:p w14:paraId="53563340" w14:textId="77777777" w:rsidR="00311935" w:rsidRPr="00F234E6" w:rsidRDefault="00311935" w:rsidP="00311935">
      <w:r w:rsidRPr="00311935">
        <w:rPr>
          <w:rStyle w:val="Style13ptBold"/>
        </w:rPr>
        <w:t>Morton 17</w:t>
      </w:r>
      <w:r w:rsidRPr="00311935">
        <w:t xml:space="preserve"> [Timothy Morton is a professor and Rita Shea Guffey Chair in English at Rice University ,“Humankind: Solidarity with Nonhuman People,” Verso Books, 2017, </w:t>
      </w:r>
      <w:hyperlink r:id="rId74" w:anchor=":~:text=GET,-Download%20via%20torrent" w:history="1">
        <w:r w:rsidRPr="00311935">
          <w:rPr>
            <w:rStyle w:val="Hyperlink"/>
          </w:rPr>
          <w:t>http://libgen.li/ads.php?md5=c7c666ebea0563d73eb1d23f625191ce#:~:text=GET,-Download%20via%20torrent</w:t>
        </w:r>
      </w:hyperlink>
      <w:r w:rsidRPr="00F234E6">
        <w:t>] Luciann</w:t>
      </w:r>
    </w:p>
    <w:p w14:paraId="2CF8FB3D" w14:textId="77777777" w:rsidR="00311935" w:rsidRPr="00311935" w:rsidRDefault="00311935" w:rsidP="00311935">
      <w:pPr>
        <w:rPr>
          <w:rFonts w:asciiTheme="minorHAnsi" w:hAnsiTheme="minorHAnsi" w:cstheme="minorHAnsi"/>
          <w:sz w:val="16"/>
        </w:rPr>
      </w:pPr>
      <w:r w:rsidRPr="00311935">
        <w:rPr>
          <w:rFonts w:asciiTheme="minorHAnsi" w:hAnsiTheme="minorHAnsi" w:cstheme="minorHAnsi"/>
          <w:sz w:val="16"/>
        </w:rPr>
        <w:t xml:space="preserve">All this is tantamount to saying that </w:t>
      </w:r>
      <w:r w:rsidRPr="00311935">
        <w:rPr>
          <w:rStyle w:val="StyleUnderline"/>
          <w:rFonts w:asciiTheme="minorHAnsi" w:hAnsiTheme="minorHAnsi" w:cstheme="minorHAnsi"/>
        </w:rPr>
        <w:t>we need a new theory of acting</w:t>
      </w:r>
      <w:r w:rsidRPr="00311935">
        <w:rPr>
          <w:rFonts w:asciiTheme="minorHAnsi" w:hAnsiTheme="minorHAnsi" w:cstheme="minorHAnsi"/>
          <w:sz w:val="16"/>
        </w:rPr>
        <w:t xml:space="preserve">. (Later on, I’m going to call it “rocking.”) We have a disastrous fear of passivity. What if passivity were not the opposite of activity, like black versus white, but a way of thinking a spectral version of activity? We would be freed from having to debate endlessly whether a chimp can act rather than simply </w:t>
      </w:r>
      <w:proofErr w:type="gramStart"/>
      <w:r w:rsidRPr="00311935">
        <w:rPr>
          <w:rFonts w:asciiTheme="minorHAnsi" w:hAnsiTheme="minorHAnsi" w:cstheme="minorHAnsi"/>
          <w:sz w:val="16"/>
        </w:rPr>
        <w:t>behave, before</w:t>
      </w:r>
      <w:proofErr w:type="gramEnd"/>
      <w:r w:rsidRPr="00311935">
        <w:rPr>
          <w:rFonts w:asciiTheme="minorHAnsi" w:hAnsiTheme="minorHAnsi" w:cstheme="minorHAnsi"/>
          <w:sz w:val="16"/>
        </w:rPr>
        <w:t xml:space="preserve"> we can allow it out of the prison of the zoo. What needs to be shown is that chimpanzees and humans are not mere machines, but we can’t prove anyone can act. It’s easier to show that chimpanzees and humans are both spectral</w:t>
      </w:r>
      <w:r w:rsidRPr="00311935">
        <w:rPr>
          <w:rStyle w:val="StyleUnderline"/>
          <w:rFonts w:asciiTheme="minorHAnsi" w:hAnsiTheme="minorHAnsi" w:cstheme="minorHAnsi"/>
        </w:rPr>
        <w:t>. Reductionism wants to erase the whole thing</w:t>
      </w:r>
      <w:r w:rsidRPr="00311935">
        <w:rPr>
          <w:rFonts w:asciiTheme="minorHAnsi" w:hAnsiTheme="minorHAnsi" w:cstheme="minorHAnsi"/>
          <w:sz w:val="16"/>
        </w:rPr>
        <w:t xml:space="preserve">, but this is just an upside-down way of retweeting agricultural-age religion. </w:t>
      </w:r>
      <w:r w:rsidRPr="00311935">
        <w:rPr>
          <w:rStyle w:val="StyleUnderline"/>
          <w:rFonts w:asciiTheme="minorHAnsi" w:hAnsiTheme="minorHAnsi" w:cstheme="minorHAnsi"/>
        </w:rPr>
        <w:t xml:space="preserve">Reductionism wants to eliminate the possibility of finding anything outside the narrow bandwidth of beings already defined as people. It’s not surprising that the current state of agricultural society has spawned the most violent version yet, called </w:t>
      </w:r>
      <w:r w:rsidRPr="00311935">
        <w:rPr>
          <w:rStyle w:val="Emphasis"/>
          <w:rFonts w:asciiTheme="minorHAnsi" w:hAnsiTheme="minorHAnsi" w:cstheme="minorHAnsi"/>
        </w:rPr>
        <w:t>eliminative materialism.</w:t>
      </w:r>
      <w:r w:rsidRPr="00311935">
        <w:rPr>
          <w:rFonts w:asciiTheme="minorHAnsi" w:hAnsiTheme="minorHAnsi" w:cstheme="minorHAnsi"/>
          <w:sz w:val="16"/>
        </w:rPr>
        <w:t xml:space="preserve"> What really needs to happen is that we need to get to a place that when we hear the word “materialism,” we don’t hear the words “reduce” or “eliminate.” </w:t>
      </w:r>
      <w:r w:rsidRPr="00311935">
        <w:rPr>
          <w:rStyle w:val="StyleUnderline"/>
          <w:rFonts w:asciiTheme="minorHAnsi" w:hAnsiTheme="minorHAnsi" w:cstheme="minorHAnsi"/>
        </w:rPr>
        <w:t>Style exceeds intentions</w:t>
      </w:r>
      <w:r w:rsidRPr="00311935">
        <w:rPr>
          <w:rFonts w:asciiTheme="minorHAnsi" w:hAnsiTheme="minorHAnsi" w:cstheme="minorHAnsi"/>
          <w:sz w:val="16"/>
        </w:rPr>
        <w:t xml:space="preserve">. A character trying not to execute their style is funny because, as </w:t>
      </w:r>
      <w:proofErr w:type="spellStart"/>
      <w:r w:rsidRPr="00311935">
        <w:rPr>
          <w:rFonts w:asciiTheme="minorHAnsi" w:hAnsiTheme="minorHAnsi" w:cstheme="minorHAnsi"/>
          <w:sz w:val="16"/>
        </w:rPr>
        <w:t>Stirner</w:t>
      </w:r>
      <w:proofErr w:type="spellEnd"/>
      <w:r w:rsidRPr="00311935">
        <w:rPr>
          <w:rFonts w:asciiTheme="minorHAnsi" w:hAnsiTheme="minorHAnsi" w:cstheme="minorHAnsi"/>
          <w:sz w:val="16"/>
        </w:rPr>
        <w:t xml:space="preserve"> observes, “toil[</w:t>
      </w:r>
      <w:proofErr w:type="spellStart"/>
      <w:r w:rsidRPr="00311935">
        <w:rPr>
          <w:rFonts w:asciiTheme="minorHAnsi" w:hAnsiTheme="minorHAnsi" w:cstheme="minorHAnsi"/>
          <w:sz w:val="16"/>
        </w:rPr>
        <w:t>ing</w:t>
      </w:r>
      <w:proofErr w:type="spellEnd"/>
      <w:r w:rsidRPr="00311935">
        <w:rPr>
          <w:rFonts w:asciiTheme="minorHAnsi" w:hAnsiTheme="minorHAnsi" w:cstheme="minorHAnsi"/>
          <w:sz w:val="16"/>
        </w:rPr>
        <w:t xml:space="preserve">] to get away from [oneself]” is what one can’t do.1 As I asserted earlier, much comedy is based on this dilemma. </w:t>
      </w:r>
      <w:r w:rsidRPr="00311935">
        <w:rPr>
          <w:rStyle w:val="StyleUnderline"/>
          <w:rFonts w:asciiTheme="minorHAnsi" w:hAnsiTheme="minorHAnsi" w:cstheme="minorHAnsi"/>
        </w:rPr>
        <w:t xml:space="preserve">Style as such is species-being, a non-intended, “nonhuman” and unconscious aspect of ourselves. If humankind exists, then </w:t>
      </w:r>
      <w:r w:rsidRPr="00311935">
        <w:rPr>
          <w:rStyle w:val="Emphasis"/>
          <w:rFonts w:asciiTheme="minorHAnsi" w:hAnsiTheme="minorHAnsi" w:cstheme="minorHAnsi"/>
        </w:rPr>
        <w:t>humankind has a style: being kind.</w:t>
      </w:r>
      <w:r w:rsidRPr="00311935">
        <w:rPr>
          <w:rStyle w:val="StyleUnderline"/>
          <w:rFonts w:asciiTheme="minorHAnsi" w:hAnsiTheme="minorHAnsi" w:cstheme="minorHAnsi"/>
        </w:rPr>
        <w:t xml:space="preserve"> </w:t>
      </w:r>
      <w:r w:rsidRPr="00311935">
        <w:rPr>
          <w:rFonts w:asciiTheme="minorHAnsi" w:hAnsiTheme="minorHAnsi" w:cstheme="minorHAnsi"/>
          <w:sz w:val="16"/>
        </w:rPr>
        <w:t xml:space="preserve">Consumer products are a place where nonhumans are found inside social space, which means that social space was never exclusively human. Consumer products are made from the symbiotic real: they act as an interface between human reality and the symbiotic real. Consumer products count as nonhuman </w:t>
      </w:r>
      <w:proofErr w:type="gramStart"/>
      <w:r w:rsidRPr="00311935">
        <w:rPr>
          <w:rFonts w:asciiTheme="minorHAnsi" w:hAnsiTheme="minorHAnsi" w:cstheme="minorHAnsi"/>
          <w:sz w:val="16"/>
        </w:rPr>
        <w:t>beings in their own right</w:t>
      </w:r>
      <w:proofErr w:type="gramEnd"/>
      <w:r w:rsidRPr="00311935">
        <w:rPr>
          <w:rFonts w:asciiTheme="minorHAnsi" w:hAnsiTheme="minorHAnsi" w:cstheme="minorHAnsi"/>
          <w:sz w:val="16"/>
        </w:rPr>
        <w:t xml:space="preserve">. It’s simply a matter of the amount of nonhuman styling of ourselves to which we are susceptible; nonhumans constantly impinge on our world. This isn’t a matter of taking a vacation in someone else’s misery. We can visit the trash can for a bunch of discarded flowers. </w:t>
      </w:r>
      <w:r w:rsidRPr="00311935">
        <w:rPr>
          <w:rStyle w:val="StyleUnderline"/>
          <w:rFonts w:asciiTheme="minorHAnsi" w:hAnsiTheme="minorHAnsi" w:cstheme="minorHAnsi"/>
        </w:rPr>
        <w:t xml:space="preserve">What we are talking about is acknowledging this always-already quality of nonhuman impingement, and bringing that awareness, which is not the opposite of action but rather a quantum of action (as I will show), into actions at other scales. This acknowledgment is a matter </w:t>
      </w:r>
      <w:proofErr w:type="gramStart"/>
      <w:r w:rsidRPr="00311935">
        <w:rPr>
          <w:rStyle w:val="StyleUnderline"/>
          <w:rFonts w:asciiTheme="minorHAnsi" w:hAnsiTheme="minorHAnsi" w:cstheme="minorHAnsi"/>
        </w:rPr>
        <w:t>of more or less, not</w:t>
      </w:r>
      <w:proofErr w:type="gramEnd"/>
      <w:r w:rsidRPr="00311935">
        <w:rPr>
          <w:rStyle w:val="StyleUnderline"/>
          <w:rFonts w:asciiTheme="minorHAnsi" w:hAnsiTheme="minorHAnsi" w:cstheme="minorHAnsi"/>
        </w:rPr>
        <w:t xml:space="preserve"> of black and white. It is quantitative and analogue rather than qualitative or binary.</w:t>
      </w:r>
      <w:r w:rsidRPr="00311935">
        <w:rPr>
          <w:rFonts w:asciiTheme="minorHAnsi" w:hAnsiTheme="minorHAnsi" w:cstheme="minorHAnsi"/>
          <w:b/>
          <w:bCs/>
          <w:u w:val="single"/>
        </w:rPr>
        <w:t xml:space="preserve"> </w:t>
      </w:r>
      <w:r w:rsidRPr="00311935">
        <w:rPr>
          <w:rStyle w:val="Emphasis"/>
          <w:rFonts w:asciiTheme="minorHAnsi" w:hAnsiTheme="minorHAnsi" w:cstheme="minorHAnsi"/>
        </w:rPr>
        <w:t xml:space="preserve">Acknowledgment includes the deliberate forging of links between humans and nonhumans, based on our acknowledgment that </w:t>
      </w:r>
      <w:r w:rsidRPr="00311935">
        <w:rPr>
          <w:rStyle w:val="Emphasis"/>
          <w:rFonts w:asciiTheme="minorHAnsi" w:eastAsiaTheme="majorEastAsia" w:hAnsiTheme="minorHAnsi" w:cstheme="minorHAnsi"/>
          <w:bCs/>
          <w:sz w:val="26"/>
          <w:szCs w:val="26"/>
        </w:rPr>
        <w:t>we share their worlds, and they share ours</w:t>
      </w:r>
      <w:r w:rsidRPr="00311935">
        <w:rPr>
          <w:rStyle w:val="Emphasis"/>
          <w:rFonts w:asciiTheme="minorHAnsi" w:hAnsiTheme="minorHAnsi" w:cstheme="minorHAnsi"/>
        </w:rPr>
        <w:t xml:space="preserve">. This is also a matter of modality, not of all or nothing. </w:t>
      </w:r>
      <w:r w:rsidRPr="00311935">
        <w:rPr>
          <w:rStyle w:val="StyleUnderline"/>
          <w:rFonts w:asciiTheme="minorHAnsi" w:hAnsiTheme="minorHAnsi" w:cstheme="minorHAnsi"/>
        </w:rPr>
        <w:t>Let us</w:t>
      </w:r>
      <w:r w:rsidRPr="00311935">
        <w:rPr>
          <w:rFonts w:asciiTheme="minorHAnsi" w:hAnsiTheme="minorHAnsi" w:cstheme="minorHAnsi"/>
          <w:sz w:val="16"/>
        </w:rPr>
        <w:t xml:space="preserve"> now </w:t>
      </w:r>
      <w:r w:rsidRPr="00311935">
        <w:rPr>
          <w:rStyle w:val="StyleUnderline"/>
          <w:rFonts w:asciiTheme="minorHAnsi" w:hAnsiTheme="minorHAnsi" w:cstheme="minorHAnsi"/>
        </w:rPr>
        <w:t xml:space="preserve">define kindness as acknowledgment of nonhumans in the terms I </w:t>
      </w:r>
      <w:proofErr w:type="gramStart"/>
      <w:r w:rsidRPr="00311935">
        <w:rPr>
          <w:rStyle w:val="StyleUnderline"/>
          <w:rFonts w:asciiTheme="minorHAnsi" w:hAnsiTheme="minorHAnsi" w:cstheme="minorHAnsi"/>
        </w:rPr>
        <w:t>just described</w:t>
      </w:r>
      <w:r w:rsidRPr="00311935">
        <w:rPr>
          <w:rFonts w:asciiTheme="minorHAnsi" w:hAnsiTheme="minorHAnsi" w:cstheme="minorHAnsi"/>
          <w:sz w:val="16"/>
        </w:rPr>
        <w:t>,</w:t>
      </w:r>
      <w:proofErr w:type="gramEnd"/>
      <w:r w:rsidRPr="00311935">
        <w:rPr>
          <w:rFonts w:asciiTheme="minorHAnsi" w:hAnsiTheme="minorHAnsi" w:cstheme="minorHAnsi"/>
          <w:sz w:val="16"/>
        </w:rPr>
        <w:t xml:space="preserve"> </w:t>
      </w:r>
      <w:r w:rsidRPr="00311935">
        <w:rPr>
          <w:rStyle w:val="StyleUnderline"/>
          <w:rFonts w:asciiTheme="minorHAnsi" w:hAnsiTheme="minorHAnsi" w:cstheme="minorHAnsi"/>
        </w:rPr>
        <w:t>whether acknowledgment is in its quantum or ground state</w:t>
      </w:r>
      <w:r w:rsidRPr="00311935">
        <w:rPr>
          <w:rFonts w:asciiTheme="minorHAnsi" w:hAnsiTheme="minorHAnsi" w:cstheme="minorHAnsi"/>
          <w:sz w:val="16"/>
        </w:rPr>
        <w:t xml:space="preserve"> (what is conventionally called “aesthetic experience”), </w:t>
      </w:r>
      <w:r w:rsidRPr="00311935">
        <w:rPr>
          <w:rStyle w:val="StyleUnderline"/>
          <w:rFonts w:asciiTheme="minorHAnsi" w:hAnsiTheme="minorHAnsi" w:cstheme="minorHAnsi"/>
        </w:rPr>
        <w:t>or whether acknowledgment is in its more classical state</w:t>
      </w:r>
      <w:r w:rsidRPr="00311935">
        <w:rPr>
          <w:rFonts w:asciiTheme="minorHAnsi" w:hAnsiTheme="minorHAnsi" w:cstheme="minorHAnsi"/>
          <w:sz w:val="16"/>
        </w:rPr>
        <w:t xml:space="preserve"> (what is conventionally called “ethical or political action”). Again, we are going to need to modify “active” and “passive.” </w:t>
      </w:r>
      <w:r w:rsidRPr="00311935">
        <w:rPr>
          <w:rStyle w:val="Emphasis"/>
          <w:rFonts w:asciiTheme="minorHAnsi" w:hAnsiTheme="minorHAnsi" w:cstheme="minorHAnsi"/>
        </w:rPr>
        <w:t xml:space="preserve">Forging solidarity links is a matter of always already having been caught in the general solidarity mode of the symbiotic real. </w:t>
      </w:r>
      <w:r w:rsidRPr="00311935">
        <w:rPr>
          <w:rFonts w:asciiTheme="minorHAnsi" w:hAnsiTheme="minorHAnsi" w:cstheme="minorHAnsi"/>
          <w:b/>
          <w:bCs/>
          <w:u w:val="single"/>
        </w:rPr>
        <w:t>Acknowledging ourselves to be –</w:t>
      </w:r>
      <w:proofErr w:type="spellStart"/>
      <w:r w:rsidRPr="00311935">
        <w:rPr>
          <w:rFonts w:asciiTheme="minorHAnsi" w:hAnsiTheme="minorHAnsi" w:cstheme="minorHAnsi"/>
          <w:b/>
          <w:bCs/>
          <w:u w:val="single"/>
        </w:rPr>
        <w:t>morphized</w:t>
      </w:r>
      <w:proofErr w:type="spellEnd"/>
      <w:r w:rsidRPr="00311935">
        <w:rPr>
          <w:rFonts w:asciiTheme="minorHAnsi" w:hAnsiTheme="minorHAnsi" w:cstheme="minorHAnsi"/>
          <w:b/>
          <w:bCs/>
          <w:u w:val="single"/>
        </w:rPr>
        <w:t xml:space="preserve"> by a nonhuman means acknowledging that the nonhuman is sharing its world with us</w:t>
      </w:r>
      <w:r w:rsidRPr="00311935">
        <w:rPr>
          <w:rFonts w:asciiTheme="minorHAnsi" w:hAnsiTheme="minorHAnsi" w:cstheme="minorHAnsi"/>
          <w:sz w:val="16"/>
        </w:rPr>
        <w:t xml:space="preserve">. As we saw earlier, sharing worlds is modal: we can share 20 percent of a spider’s world, and so on. As we let more and more in, we exit normal consumer space. It’s as simple as that. Or at least as </w:t>
      </w:r>
      <w:proofErr w:type="gramStart"/>
      <w:r w:rsidRPr="00311935">
        <w:rPr>
          <w:rFonts w:asciiTheme="minorHAnsi" w:hAnsiTheme="minorHAnsi" w:cstheme="minorHAnsi"/>
          <w:sz w:val="16"/>
        </w:rPr>
        <w:t>simple-sounding</w:t>
      </w:r>
      <w:proofErr w:type="gramEnd"/>
      <w:r w:rsidRPr="00311935">
        <w:rPr>
          <w:rFonts w:asciiTheme="minorHAnsi" w:hAnsiTheme="minorHAnsi" w:cstheme="minorHAnsi"/>
          <w:sz w:val="16"/>
        </w:rPr>
        <w:t xml:space="preserve"> as that, which is a good start. This is the flip side of the Kantian idea that rules our world: that we are in a loop with data or appearances or whatever. The flip side speaks to the fact that this is happening at the same time as the actual thing in itself is withdrawn from our access modes, whether they are perceiving or </w:t>
      </w:r>
      <w:proofErr w:type="gramStart"/>
      <w:r w:rsidRPr="00311935">
        <w:rPr>
          <w:rFonts w:asciiTheme="minorHAnsi" w:hAnsiTheme="minorHAnsi" w:cstheme="minorHAnsi"/>
          <w:sz w:val="16"/>
        </w:rPr>
        <w:t>thinking-about</w:t>
      </w:r>
      <w:proofErr w:type="gramEnd"/>
      <w:r w:rsidRPr="00311935">
        <w:rPr>
          <w:rFonts w:asciiTheme="minorHAnsi" w:hAnsiTheme="minorHAnsi" w:cstheme="minorHAnsi"/>
          <w:sz w:val="16"/>
        </w:rPr>
        <w:t xml:space="preserve"> or licking or hammering or folding  </w:t>
      </w:r>
    </w:p>
    <w:p w14:paraId="57914FE4" w14:textId="77777777" w:rsidR="00311935" w:rsidRPr="00311935" w:rsidRDefault="00311935" w:rsidP="00311935"/>
    <w:p w14:paraId="77BBCA19" w14:textId="24AF314C" w:rsidR="00311935" w:rsidRDefault="00311935" w:rsidP="005C08E7">
      <w:pPr>
        <w:pStyle w:val="Heading3"/>
      </w:pPr>
      <w:r>
        <w:t xml:space="preserve">2NC Alt Solves – Relationality </w:t>
      </w:r>
    </w:p>
    <w:p w14:paraId="7002E714" w14:textId="3A67EC7E" w:rsidR="00311935" w:rsidRDefault="00311935" w:rsidP="00311935"/>
    <w:p w14:paraId="528127E2" w14:textId="77777777" w:rsidR="00311935" w:rsidRPr="00163961" w:rsidRDefault="00311935" w:rsidP="00311935">
      <w:pPr>
        <w:pStyle w:val="Heading4"/>
      </w:pPr>
      <w:r w:rsidRPr="00163961">
        <w:t xml:space="preserve">Only an ontological commitment to relationality can properly analyze the internal and external relations that define Object-Subject, to break away from the ontological assertion of objectivity present in western capitalism. Objects act in relations to </w:t>
      </w:r>
      <w:proofErr w:type="gramStart"/>
      <w:r w:rsidRPr="00163961">
        <w:t>Subjects,</w:t>
      </w:r>
      <w:proofErr w:type="gramEnd"/>
      <w:r w:rsidRPr="00163961">
        <w:t xml:space="preserve"> they haunt us and are embedded in our essence.</w:t>
      </w:r>
    </w:p>
    <w:p w14:paraId="3FE3D933" w14:textId="77777777" w:rsidR="00311935" w:rsidRPr="00163961" w:rsidRDefault="00311935" w:rsidP="00311935">
      <w:pPr>
        <w:rPr>
          <w:rStyle w:val="Style13ptBold"/>
          <w:rFonts w:ascii="Arial" w:hAnsi="Arial" w:cs="Arial"/>
          <w:b w:val="0"/>
          <w:bCs w:val="0"/>
          <w:sz w:val="22"/>
          <w:szCs w:val="18"/>
        </w:rPr>
      </w:pPr>
      <w:proofErr w:type="spellStart"/>
      <w:r w:rsidRPr="00283411">
        <w:rPr>
          <w:rStyle w:val="Style13ptBold"/>
        </w:rPr>
        <w:t>Ivakhiv</w:t>
      </w:r>
      <w:proofErr w:type="spellEnd"/>
      <w:r w:rsidRPr="00283411">
        <w:rPr>
          <w:rStyle w:val="Style13ptBold"/>
        </w:rPr>
        <w:t xml:space="preserve"> 10</w:t>
      </w:r>
      <w:r w:rsidRPr="00163961">
        <w:rPr>
          <w:rStyle w:val="Style13ptBold"/>
          <w:rFonts w:ascii="Arial" w:hAnsi="Arial" w:cs="Arial"/>
        </w:rPr>
        <w:t xml:space="preserve"> </w:t>
      </w:r>
      <w:r w:rsidRPr="00163961">
        <w:rPr>
          <w:rStyle w:val="Style13ptBold"/>
          <w:rFonts w:ascii="Arial" w:hAnsi="Arial" w:cs="Arial"/>
          <w:b w:val="0"/>
          <w:bCs w:val="0"/>
          <w:sz w:val="22"/>
          <w:szCs w:val="18"/>
        </w:rPr>
        <w:t xml:space="preserve">(Adrian </w:t>
      </w:r>
      <w:proofErr w:type="spellStart"/>
      <w:proofErr w:type="gramStart"/>
      <w:r w:rsidRPr="00163961">
        <w:rPr>
          <w:rStyle w:val="Style13ptBold"/>
          <w:rFonts w:ascii="Arial" w:hAnsi="Arial" w:cs="Arial"/>
          <w:b w:val="0"/>
          <w:bCs w:val="0"/>
          <w:sz w:val="22"/>
          <w:szCs w:val="18"/>
        </w:rPr>
        <w:t>J.Ivakhiv</w:t>
      </w:r>
      <w:proofErr w:type="spellEnd"/>
      <w:proofErr w:type="gramEnd"/>
      <w:r w:rsidRPr="00163961">
        <w:rPr>
          <w:rStyle w:val="Style13ptBold"/>
          <w:rFonts w:ascii="Arial" w:hAnsi="Arial" w:cs="Arial"/>
          <w:b w:val="0"/>
          <w:bCs w:val="0"/>
          <w:sz w:val="22"/>
          <w:szCs w:val="18"/>
        </w:rPr>
        <w:t xml:space="preserve"> is a Professor of environmental thought and culture at the University of Vermont, “Space junk and the (relational) Real,” </w:t>
      </w:r>
      <w:r w:rsidRPr="00163961">
        <w:rPr>
          <w:rStyle w:val="Style13ptBold"/>
          <w:rFonts w:ascii="Arial" w:hAnsi="Arial" w:cs="Arial"/>
          <w:b w:val="0"/>
          <w:bCs w:val="0"/>
          <w:i/>
          <w:iCs/>
          <w:sz w:val="22"/>
          <w:szCs w:val="18"/>
        </w:rPr>
        <w:t xml:space="preserve">Immanence, </w:t>
      </w:r>
      <w:r w:rsidRPr="00163961">
        <w:rPr>
          <w:rStyle w:val="Style13ptBold"/>
          <w:rFonts w:ascii="Arial" w:hAnsi="Arial" w:cs="Arial"/>
          <w:b w:val="0"/>
          <w:bCs w:val="0"/>
          <w:sz w:val="22"/>
          <w:szCs w:val="18"/>
        </w:rPr>
        <w:t xml:space="preserve">04/6/10, https://blog.uvm.edu/aivakhiv/2010/04/06/space-junk-the-relational-real/, accessed by JCT 7/13/21) </w:t>
      </w:r>
    </w:p>
    <w:p w14:paraId="23105A09"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rPr>
      </w:pPr>
      <w:r w:rsidRPr="00283411">
        <w:rPr>
          <w:rFonts w:asciiTheme="minorHAnsi" w:hAnsiTheme="minorHAnsi" w:cstheme="minorHAnsi"/>
          <w:sz w:val="22"/>
        </w:rPr>
        <w:t xml:space="preserve">Over at Immanence, </w:t>
      </w:r>
      <w:proofErr w:type="spellStart"/>
      <w:r w:rsidRPr="00283411">
        <w:rPr>
          <w:rFonts w:asciiTheme="minorHAnsi" w:hAnsiTheme="minorHAnsi" w:cstheme="minorHAnsi"/>
          <w:sz w:val="22"/>
        </w:rPr>
        <w:t>Ivakhiv</w:t>
      </w:r>
      <w:proofErr w:type="spellEnd"/>
      <w:r w:rsidRPr="00283411">
        <w:rPr>
          <w:rFonts w:asciiTheme="minorHAnsi" w:hAnsiTheme="minorHAnsi" w:cstheme="minorHAnsi"/>
          <w:sz w:val="22"/>
        </w:rPr>
        <w:t xml:space="preserve"> has written a thoughtful post outlining why he is a relationist. </w:t>
      </w:r>
      <w:proofErr w:type="spellStart"/>
      <w:r w:rsidRPr="00283411">
        <w:rPr>
          <w:rFonts w:asciiTheme="minorHAnsi" w:hAnsiTheme="minorHAnsi" w:cstheme="minorHAnsi"/>
          <w:sz w:val="22"/>
        </w:rPr>
        <w:t>Ivkakhiv</w:t>
      </w:r>
      <w:proofErr w:type="spellEnd"/>
      <w:r w:rsidRPr="00283411">
        <w:rPr>
          <w:rFonts w:asciiTheme="minorHAnsi" w:hAnsiTheme="minorHAnsi" w:cstheme="minorHAnsi"/>
          <w:sz w:val="22"/>
        </w:rPr>
        <w:t xml:space="preserve"> writes,</w:t>
      </w:r>
    </w:p>
    <w:p w14:paraId="455AE34F"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rPr>
      </w:pPr>
      <w:r w:rsidRPr="00283411">
        <w:rPr>
          <w:rFonts w:asciiTheme="minorHAnsi" w:hAnsiTheme="minorHAnsi" w:cstheme="minorHAnsi"/>
          <w:sz w:val="22"/>
        </w:rPr>
        <w:t xml:space="preserve">Our social ecologies work the same way, with “blowback” to social injustice arriving in the form of terrorism and other forms of political violence. If, as I’ve argued before, </w:t>
      </w:r>
      <w:r w:rsidRPr="00283411">
        <w:rPr>
          <w:rFonts w:asciiTheme="minorHAnsi" w:hAnsiTheme="minorHAnsi" w:cstheme="minorHAnsi"/>
          <w:sz w:val="22"/>
          <w:highlight w:val="green"/>
          <w:u w:val="single"/>
        </w:rPr>
        <w:t>it’s better to think</w:t>
      </w:r>
      <w:r w:rsidRPr="00283411">
        <w:rPr>
          <w:rFonts w:asciiTheme="minorHAnsi" w:hAnsiTheme="minorHAnsi" w:cstheme="minorHAnsi"/>
          <w:sz w:val="22"/>
          <w:u w:val="single"/>
        </w:rPr>
        <w:t xml:space="preserve"> in threes than in twos — </w:t>
      </w:r>
      <w:r w:rsidRPr="00283411">
        <w:rPr>
          <w:rFonts w:asciiTheme="minorHAnsi" w:hAnsiTheme="minorHAnsi" w:cstheme="minorHAnsi"/>
          <w:sz w:val="22"/>
          <w:highlight w:val="green"/>
          <w:u w:val="single"/>
        </w:rPr>
        <w:t>with our material</w:t>
      </w:r>
      <w:r w:rsidRPr="00283411">
        <w:rPr>
          <w:rFonts w:asciiTheme="minorHAnsi" w:hAnsiTheme="minorHAnsi" w:cstheme="minorHAnsi"/>
          <w:sz w:val="22"/>
          <w:u w:val="single"/>
        </w:rPr>
        <w:t xml:space="preserve"> ecologies (“nature”) </w:t>
      </w:r>
      <w:r w:rsidRPr="00283411">
        <w:rPr>
          <w:rFonts w:asciiTheme="minorHAnsi" w:hAnsiTheme="minorHAnsi" w:cstheme="minorHAnsi"/>
          <w:sz w:val="22"/>
          <w:highlight w:val="green"/>
          <w:u w:val="single"/>
        </w:rPr>
        <w:t>and social ecologies</w:t>
      </w:r>
      <w:r w:rsidRPr="00283411">
        <w:rPr>
          <w:rFonts w:asciiTheme="minorHAnsi" w:hAnsiTheme="minorHAnsi" w:cstheme="minorHAnsi"/>
          <w:sz w:val="22"/>
          <w:u w:val="single"/>
        </w:rPr>
        <w:t xml:space="preserve"> (“culture”) </w:t>
      </w:r>
      <w:r w:rsidRPr="00283411">
        <w:rPr>
          <w:rFonts w:asciiTheme="minorHAnsi" w:hAnsiTheme="minorHAnsi" w:cstheme="minorHAnsi"/>
          <w:sz w:val="22"/>
          <w:highlight w:val="green"/>
          <w:u w:val="single"/>
        </w:rPr>
        <w:t>supplemented</w:t>
      </w:r>
      <w:r w:rsidRPr="00283411">
        <w:rPr>
          <w:rFonts w:asciiTheme="minorHAnsi" w:hAnsiTheme="minorHAnsi" w:cstheme="minorHAnsi"/>
          <w:sz w:val="22"/>
          <w:u w:val="single"/>
        </w:rPr>
        <w:t xml:space="preserve"> and filled in </w:t>
      </w:r>
      <w:r w:rsidRPr="00283411">
        <w:rPr>
          <w:rFonts w:asciiTheme="minorHAnsi" w:hAnsiTheme="minorHAnsi" w:cstheme="minorHAnsi"/>
          <w:sz w:val="22"/>
          <w:highlight w:val="green"/>
          <w:u w:val="single"/>
        </w:rPr>
        <w:t>with mental or perceptual ecologies, the actual interactive dynamics out of which the</w:t>
      </w:r>
      <w:r w:rsidRPr="00283411">
        <w:rPr>
          <w:rFonts w:asciiTheme="minorHAnsi" w:hAnsiTheme="minorHAnsi" w:cstheme="minorHAnsi"/>
          <w:sz w:val="22"/>
          <w:u w:val="single"/>
        </w:rPr>
        <w:t xml:space="preserve"> material and the social, or the “</w:t>
      </w:r>
      <w:r w:rsidRPr="00283411">
        <w:rPr>
          <w:rFonts w:asciiTheme="minorHAnsi" w:hAnsiTheme="minorHAnsi" w:cstheme="minorHAnsi"/>
          <w:sz w:val="22"/>
          <w:highlight w:val="green"/>
          <w:u w:val="single"/>
        </w:rPr>
        <w:t>objective</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and</w:t>
      </w:r>
      <w:r w:rsidRPr="00283411">
        <w:rPr>
          <w:rFonts w:asciiTheme="minorHAnsi" w:hAnsiTheme="minorHAnsi" w:cstheme="minorHAnsi"/>
          <w:sz w:val="22"/>
          <w:u w:val="single"/>
        </w:rPr>
        <w:t xml:space="preserve"> the “</w:t>
      </w:r>
      <w:r w:rsidRPr="00283411">
        <w:rPr>
          <w:rFonts w:asciiTheme="minorHAnsi" w:hAnsiTheme="minorHAnsi" w:cstheme="minorHAnsi"/>
          <w:sz w:val="22"/>
          <w:highlight w:val="green"/>
          <w:u w:val="single"/>
        </w:rPr>
        <w:t>subjective</w:t>
      </w:r>
      <w:r w:rsidRPr="00283411">
        <w:rPr>
          <w:rFonts w:asciiTheme="minorHAnsi" w:hAnsiTheme="minorHAnsi" w:cstheme="minorHAnsi"/>
          <w:sz w:val="22"/>
          <w:u w:val="single"/>
        </w:rPr>
        <w:t xml:space="preserve">,” continually </w:t>
      </w:r>
      <w:r w:rsidRPr="00283411">
        <w:rPr>
          <w:rFonts w:asciiTheme="minorHAnsi" w:hAnsiTheme="minorHAnsi" w:cstheme="minorHAnsi"/>
          <w:sz w:val="22"/>
          <w:highlight w:val="green"/>
          <w:u w:val="single"/>
        </w:rPr>
        <w:t>emerge</w:t>
      </w:r>
      <w:r w:rsidRPr="00283411">
        <w:rPr>
          <w:rFonts w:asciiTheme="minorHAnsi" w:hAnsiTheme="minorHAnsi" w:cstheme="minorHAnsi"/>
          <w:sz w:val="22"/>
        </w:rPr>
        <w:t xml:space="preserve"> — then what is blowback in the perceptual dimension?</w:t>
      </w:r>
    </w:p>
    <w:p w14:paraId="4ACF37F2"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rPr>
      </w:pPr>
      <w:r w:rsidRPr="00283411">
        <w:rPr>
          <w:rFonts w:asciiTheme="minorHAnsi" w:hAnsiTheme="minorHAnsi" w:cstheme="minorHAnsi"/>
          <w:sz w:val="22"/>
        </w:rPr>
        <w:t xml:space="preserve">That’s easy: it’s guilt, bad dreams, and the other </w:t>
      </w:r>
      <w:r w:rsidRPr="00283411">
        <w:rPr>
          <w:rFonts w:asciiTheme="minorHAnsi" w:hAnsiTheme="minorHAnsi" w:cstheme="minorHAnsi"/>
          <w:sz w:val="22"/>
          <w:highlight w:val="green"/>
          <w:u w:val="single"/>
        </w:rPr>
        <w:t>affective undercurrents that plague our “unconscious</w:t>
      </w:r>
      <w:r w:rsidRPr="00283411">
        <w:rPr>
          <w:rFonts w:asciiTheme="minorHAnsi" w:hAnsiTheme="minorHAnsi" w:cstheme="minorHAnsi"/>
          <w:sz w:val="22"/>
          <w:u w:val="single"/>
        </w:rPr>
        <w:t xml:space="preserve">.” These </w:t>
      </w:r>
      <w:r w:rsidRPr="00283411">
        <w:rPr>
          <w:rFonts w:asciiTheme="minorHAnsi" w:hAnsiTheme="minorHAnsi" w:cstheme="minorHAnsi"/>
          <w:sz w:val="22"/>
          <w:highlight w:val="green"/>
          <w:u w:val="single"/>
        </w:rPr>
        <w:t>are our responses to the eyes of the world</w:t>
      </w:r>
      <w:r w:rsidRPr="00283411">
        <w:rPr>
          <w:rFonts w:asciiTheme="minorHAnsi" w:hAnsiTheme="minorHAnsi" w:cstheme="minorHAnsi"/>
          <w:sz w:val="22"/>
          <w:u w:val="single"/>
        </w:rPr>
        <w:t xml:space="preserve"> (human and nonhuman). </w:t>
      </w:r>
      <w:r w:rsidRPr="00283411">
        <w:rPr>
          <w:rFonts w:asciiTheme="minorHAnsi" w:hAnsiTheme="minorHAnsi" w:cstheme="minorHAnsi"/>
          <w:sz w:val="22"/>
        </w:rPr>
        <w:t xml:space="preserve">It’s what makes us feel that things aren’t right. </w:t>
      </w:r>
      <w:r w:rsidRPr="00283411">
        <w:rPr>
          <w:rFonts w:asciiTheme="minorHAnsi" w:hAnsiTheme="minorHAnsi" w:cstheme="minorHAnsi"/>
          <w:sz w:val="22"/>
          <w:u w:val="single"/>
        </w:rPr>
        <w:t xml:space="preserve">It’s the traumatic kernel of the Real, </w:t>
      </w:r>
      <w:r w:rsidRPr="00283411">
        <w:rPr>
          <w:rFonts w:asciiTheme="minorHAnsi" w:hAnsiTheme="minorHAnsi" w:cstheme="minorHAnsi"/>
          <w:sz w:val="22"/>
          <w:highlight w:val="green"/>
          <w:u w:val="single"/>
        </w:rPr>
        <w:t>which Lacan</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and</w:t>
      </w:r>
      <w:r w:rsidRPr="00283411">
        <w:rPr>
          <w:rFonts w:asciiTheme="minorHAnsi" w:hAnsiTheme="minorHAnsi" w:cstheme="minorHAnsi"/>
          <w:sz w:val="22"/>
          <w:u w:val="single"/>
        </w:rPr>
        <w:t xml:space="preserve">, somewhat differently, </w:t>
      </w:r>
      <w:r w:rsidRPr="00283411">
        <w:rPr>
          <w:rFonts w:asciiTheme="minorHAnsi" w:hAnsiTheme="minorHAnsi" w:cstheme="minorHAnsi"/>
          <w:sz w:val="22"/>
          <w:highlight w:val="green"/>
          <w:u w:val="single"/>
        </w:rPr>
        <w:t>Buddhism</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 xml:space="preserve">place at the origin of the self, but which </w:t>
      </w:r>
      <w:r w:rsidRPr="00283411">
        <w:rPr>
          <w:rFonts w:asciiTheme="minorHAnsi" w:hAnsiTheme="minorHAnsi" w:cstheme="minorHAnsi"/>
          <w:sz w:val="22"/>
          <w:u w:val="single"/>
        </w:rPr>
        <w:t xml:space="preserve">in a collective sense </w:t>
      </w:r>
      <w:r w:rsidRPr="00283411">
        <w:rPr>
          <w:rFonts w:asciiTheme="minorHAnsi" w:hAnsiTheme="minorHAnsi" w:cstheme="minorHAnsi"/>
          <w:sz w:val="22"/>
          <w:highlight w:val="green"/>
          <w:u w:val="single"/>
        </w:rPr>
        <w:t>is coming back to haunt us globally</w:t>
      </w:r>
      <w:r w:rsidRPr="00283411">
        <w:rPr>
          <w:rFonts w:asciiTheme="minorHAnsi" w:hAnsiTheme="minorHAnsi" w:cstheme="minorHAnsi"/>
          <w:sz w:val="22"/>
          <w:u w:val="single"/>
        </w:rPr>
        <w:t>.</w:t>
      </w:r>
      <w:r w:rsidRPr="00283411">
        <w:rPr>
          <w:rFonts w:asciiTheme="minorHAnsi" w:hAnsiTheme="minorHAnsi" w:cstheme="minorHAnsi"/>
          <w:sz w:val="22"/>
        </w:rPr>
        <w:t xml:space="preserve"> (I’ve made the case for a psychoanalytically inspired </w:t>
      </w:r>
      <w:proofErr w:type="spellStart"/>
      <w:r w:rsidRPr="00283411">
        <w:rPr>
          <w:rFonts w:asciiTheme="minorHAnsi" w:hAnsiTheme="minorHAnsi" w:cstheme="minorHAnsi"/>
          <w:sz w:val="22"/>
        </w:rPr>
        <w:t>ecologization</w:t>
      </w:r>
      <w:proofErr w:type="spellEnd"/>
      <w:r w:rsidRPr="00283411">
        <w:rPr>
          <w:rFonts w:asciiTheme="minorHAnsi" w:hAnsiTheme="minorHAnsi" w:cstheme="minorHAnsi"/>
          <w:sz w:val="22"/>
        </w:rPr>
        <w:t xml:space="preserve"> of Fredric Jameson’s political symptomatology of culture here and here.)</w:t>
      </w:r>
    </w:p>
    <w:p w14:paraId="0AA22E7C"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u w:val="single"/>
        </w:rPr>
      </w:pPr>
      <w:r w:rsidRPr="00283411">
        <w:rPr>
          <w:rFonts w:asciiTheme="minorHAnsi" w:hAnsiTheme="minorHAnsi" w:cstheme="minorHAnsi"/>
          <w:sz w:val="22"/>
        </w:rPr>
        <w:t xml:space="preserve">We misperceive the nature of the world for the same reasons that we misperceive the nature of the self. </w:t>
      </w:r>
      <w:r w:rsidRPr="00283411">
        <w:rPr>
          <w:rFonts w:asciiTheme="minorHAnsi" w:hAnsiTheme="minorHAnsi" w:cstheme="minorHAnsi"/>
          <w:sz w:val="22"/>
          <w:highlight w:val="green"/>
          <w:u w:val="single"/>
        </w:rPr>
        <w:t>Every social</w:t>
      </w:r>
      <w:r w:rsidRPr="00283411">
        <w:rPr>
          <w:rFonts w:asciiTheme="minorHAnsi" w:hAnsiTheme="minorHAnsi" w:cstheme="minorHAnsi"/>
          <w:sz w:val="22"/>
          <w:u w:val="single"/>
        </w:rPr>
        <w:t xml:space="preserve"> (and linguistic) </w:t>
      </w:r>
      <w:r w:rsidRPr="00283411">
        <w:rPr>
          <w:rFonts w:asciiTheme="minorHAnsi" w:hAnsiTheme="minorHAnsi" w:cstheme="minorHAnsi"/>
          <w:sz w:val="22"/>
          <w:highlight w:val="green"/>
          <w:u w:val="single"/>
        </w:rPr>
        <w:t xml:space="preserve">order </w:t>
      </w:r>
      <w:proofErr w:type="spellStart"/>
      <w:r w:rsidRPr="00283411">
        <w:rPr>
          <w:rFonts w:asciiTheme="minorHAnsi" w:hAnsiTheme="minorHAnsi" w:cstheme="minorHAnsi"/>
          <w:sz w:val="22"/>
          <w:highlight w:val="green"/>
          <w:u w:val="single"/>
        </w:rPr>
        <w:t>interpellates</w:t>
      </w:r>
      <w:proofErr w:type="spellEnd"/>
      <w:r w:rsidRPr="00283411">
        <w:rPr>
          <w:rFonts w:asciiTheme="minorHAnsi" w:hAnsiTheme="minorHAnsi" w:cstheme="minorHAnsi"/>
          <w:sz w:val="22"/>
          <w:highlight w:val="green"/>
          <w:u w:val="single"/>
        </w:rPr>
        <w:t xml:space="preserve"> its members somewhat differently</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but</w:t>
      </w:r>
      <w:r w:rsidRPr="00283411">
        <w:rPr>
          <w:rFonts w:asciiTheme="minorHAnsi" w:hAnsiTheme="minorHAnsi" w:cstheme="minorHAnsi"/>
          <w:sz w:val="22"/>
          <w:u w:val="single"/>
        </w:rPr>
        <w:t xml:space="preserve">, over the course of humanity’s long history, </w:t>
      </w:r>
      <w:r w:rsidRPr="00283411">
        <w:rPr>
          <w:rFonts w:asciiTheme="minorHAnsi" w:hAnsiTheme="minorHAnsi" w:cstheme="minorHAnsi"/>
          <w:sz w:val="22"/>
          <w:highlight w:val="green"/>
          <w:u w:val="single"/>
        </w:rPr>
        <w:t>most</w:t>
      </w:r>
      <w:r w:rsidRPr="00283411">
        <w:rPr>
          <w:rFonts w:asciiTheme="minorHAnsi" w:hAnsiTheme="minorHAnsi" w:cstheme="minorHAnsi"/>
          <w:sz w:val="22"/>
          <w:u w:val="single"/>
        </w:rPr>
        <w:t xml:space="preserve"> such </w:t>
      </w:r>
      <w:r w:rsidRPr="00283411">
        <w:rPr>
          <w:rFonts w:asciiTheme="minorHAnsi" w:hAnsiTheme="minorHAnsi" w:cstheme="minorHAnsi"/>
          <w:sz w:val="22"/>
          <w:highlight w:val="green"/>
          <w:u w:val="single"/>
        </w:rPr>
        <w:t>orders have incorporated</w:t>
      </w:r>
      <w:r w:rsidRPr="00283411">
        <w:rPr>
          <w:rFonts w:asciiTheme="minorHAnsi" w:hAnsiTheme="minorHAnsi" w:cstheme="minorHAnsi"/>
          <w:sz w:val="22"/>
          <w:u w:val="single"/>
        </w:rPr>
        <w:t xml:space="preserve"> into that process some sense of </w:t>
      </w:r>
      <w:r w:rsidRPr="00283411">
        <w:rPr>
          <w:rFonts w:asciiTheme="minorHAnsi" w:hAnsiTheme="minorHAnsi" w:cstheme="minorHAnsi"/>
          <w:sz w:val="22"/>
          <w:highlight w:val="green"/>
          <w:u w:val="single"/>
        </w:rPr>
        <w:t xml:space="preserve">responsibility to more-than-human </w:t>
      </w:r>
      <w:r w:rsidRPr="00283411">
        <w:rPr>
          <w:rFonts w:asciiTheme="minorHAnsi" w:hAnsiTheme="minorHAnsi" w:cstheme="minorHAnsi"/>
          <w:sz w:val="22"/>
          <w:u w:val="single"/>
        </w:rPr>
        <w:t xml:space="preserve">entities or </w:t>
      </w:r>
      <w:r w:rsidRPr="00283411">
        <w:rPr>
          <w:rFonts w:asciiTheme="minorHAnsi" w:hAnsiTheme="minorHAnsi" w:cstheme="minorHAnsi"/>
          <w:sz w:val="22"/>
          <w:highlight w:val="green"/>
          <w:u w:val="single"/>
        </w:rPr>
        <w:t>processes</w:t>
      </w:r>
      <w:r w:rsidRPr="00283411">
        <w:rPr>
          <w:rFonts w:asciiTheme="minorHAnsi" w:hAnsiTheme="minorHAnsi" w:cstheme="minorHAnsi"/>
          <w:sz w:val="22"/>
        </w:rPr>
        <w:t xml:space="preserve">. </w:t>
      </w:r>
      <w:r w:rsidRPr="00283411">
        <w:rPr>
          <w:rFonts w:asciiTheme="minorHAnsi" w:hAnsiTheme="minorHAnsi" w:cstheme="minorHAnsi"/>
          <w:sz w:val="22"/>
          <w:u w:val="single"/>
        </w:rPr>
        <w:t>In whatever way they were conceived</w:t>
      </w:r>
      <w:r w:rsidRPr="00283411">
        <w:rPr>
          <w:rFonts w:asciiTheme="minorHAnsi" w:hAnsiTheme="minorHAnsi" w:cstheme="minorHAnsi"/>
          <w:sz w:val="22"/>
        </w:rPr>
        <w:t xml:space="preserve"> — as spirits or divinities, or in terms of synthetic narrative or conceptual metaphors (life-force, the Way, the path, the four directions, etc.) — </w:t>
      </w:r>
      <w:r w:rsidRPr="00283411">
        <w:rPr>
          <w:rFonts w:asciiTheme="minorHAnsi" w:hAnsiTheme="minorHAnsi" w:cstheme="minorHAnsi"/>
          <w:sz w:val="22"/>
          <w:highlight w:val="green"/>
          <w:u w:val="single"/>
        </w:rPr>
        <w:t xml:space="preserve">these have </w:t>
      </w:r>
      <w:r w:rsidRPr="00283411">
        <w:rPr>
          <w:rFonts w:asciiTheme="minorHAnsi" w:hAnsiTheme="minorHAnsi" w:cstheme="minorHAnsi"/>
          <w:sz w:val="22"/>
          <w:u w:val="single"/>
        </w:rPr>
        <w:t xml:space="preserve">generally </w:t>
      </w:r>
      <w:r w:rsidRPr="00283411">
        <w:rPr>
          <w:rFonts w:asciiTheme="minorHAnsi" w:hAnsiTheme="minorHAnsi" w:cstheme="minorHAnsi"/>
          <w:sz w:val="22"/>
          <w:highlight w:val="green"/>
          <w:u w:val="single"/>
        </w:rPr>
        <w:t xml:space="preserve">borne </w:t>
      </w:r>
      <w:r w:rsidRPr="00283411">
        <w:rPr>
          <w:rFonts w:asciiTheme="minorHAnsi" w:hAnsiTheme="minorHAnsi" w:cstheme="minorHAnsi"/>
          <w:sz w:val="22"/>
          <w:u w:val="single"/>
        </w:rPr>
        <w:t xml:space="preserve">a crucial connection to what we now understand as </w:t>
      </w:r>
      <w:r w:rsidRPr="00283411">
        <w:rPr>
          <w:rFonts w:asciiTheme="minorHAnsi" w:hAnsiTheme="minorHAnsi" w:cstheme="minorHAnsi"/>
          <w:sz w:val="22"/>
          <w:highlight w:val="green"/>
          <w:u w:val="single"/>
        </w:rPr>
        <w:t>ecology</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Modern</w:t>
      </w:r>
      <w:r w:rsidRPr="00283411">
        <w:rPr>
          <w:rFonts w:asciiTheme="minorHAnsi" w:hAnsiTheme="minorHAnsi" w:cstheme="minorHAnsi"/>
          <w:sz w:val="22"/>
          <w:u w:val="single"/>
        </w:rPr>
        <w:t xml:space="preserve"> western </w:t>
      </w:r>
      <w:r w:rsidRPr="00283411">
        <w:rPr>
          <w:rFonts w:asciiTheme="minorHAnsi" w:hAnsiTheme="minorHAnsi" w:cstheme="minorHAnsi"/>
          <w:sz w:val="22"/>
          <w:highlight w:val="green"/>
          <w:u w:val="single"/>
        </w:rPr>
        <w:t>capitalism</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has fragmented these relations</w:t>
      </w:r>
      <w:r w:rsidRPr="00283411">
        <w:rPr>
          <w:rFonts w:asciiTheme="minorHAnsi" w:hAnsiTheme="minorHAnsi" w:cstheme="minorHAnsi"/>
          <w:sz w:val="22"/>
          <w:u w:val="single"/>
        </w:rPr>
        <w:t xml:space="preserve">, setting us up individually in relation to the products of a seemingly limitless marketplace, but </w:t>
      </w:r>
      <w:r w:rsidRPr="00283411">
        <w:rPr>
          <w:rFonts w:asciiTheme="minorHAnsi" w:hAnsiTheme="minorHAnsi" w:cstheme="minorHAnsi"/>
          <w:sz w:val="22"/>
          <w:highlight w:val="green"/>
          <w:u w:val="single"/>
        </w:rPr>
        <w:t>leaving us collectively ecologically rudderless</w:t>
      </w:r>
      <w:r w:rsidRPr="00283411">
        <w:rPr>
          <w:rFonts w:asciiTheme="minorHAnsi" w:hAnsiTheme="minorHAnsi" w:cstheme="minorHAnsi"/>
          <w:sz w:val="22"/>
          <w:u w:val="single"/>
        </w:rPr>
        <w:t>.</w:t>
      </w:r>
      <w:r w:rsidRPr="00283411">
        <w:rPr>
          <w:rFonts w:asciiTheme="minorHAnsi" w:hAnsiTheme="minorHAnsi" w:cstheme="minorHAnsi"/>
          <w:sz w:val="22"/>
        </w:rPr>
        <w:t xml:space="preserve"> So </w:t>
      </w:r>
      <w:r w:rsidRPr="00283411">
        <w:rPr>
          <w:rFonts w:asciiTheme="minorHAnsi" w:hAnsiTheme="minorHAnsi" w:cstheme="minorHAnsi"/>
          <w:sz w:val="22"/>
          <w:highlight w:val="green"/>
          <w:u w:val="single"/>
        </w:rPr>
        <w:t>even if</w:t>
      </w:r>
      <w:r w:rsidRPr="00283411">
        <w:rPr>
          <w:rFonts w:asciiTheme="minorHAnsi" w:hAnsiTheme="minorHAnsi" w:cstheme="minorHAnsi"/>
          <w:sz w:val="22"/>
          <w:u w:val="single"/>
        </w:rPr>
        <w:t xml:space="preserve"> scientists, </w:t>
      </w:r>
      <w:r w:rsidRPr="00283411">
        <w:rPr>
          <w:rFonts w:asciiTheme="minorHAnsi" w:hAnsiTheme="minorHAnsi" w:cstheme="minorHAnsi"/>
          <w:sz w:val="22"/>
          <w:highlight w:val="green"/>
          <w:u w:val="single"/>
        </w:rPr>
        <w:t>the empirical authorities</w:t>
      </w:r>
      <w:r w:rsidRPr="00283411">
        <w:rPr>
          <w:rFonts w:asciiTheme="minorHAnsi" w:hAnsiTheme="minorHAnsi" w:cstheme="minorHAnsi"/>
          <w:sz w:val="22"/>
          <w:u w:val="single"/>
        </w:rPr>
        <w:t xml:space="preserve"> of the day, </w:t>
      </w:r>
      <w:r w:rsidRPr="00283411">
        <w:rPr>
          <w:rFonts w:asciiTheme="minorHAnsi" w:hAnsiTheme="minorHAnsi" w:cstheme="minorHAnsi"/>
          <w:sz w:val="22"/>
          <w:highlight w:val="green"/>
          <w:u w:val="single"/>
        </w:rPr>
        <w:t>tell us we’re fouling</w:t>
      </w:r>
      <w:r w:rsidRPr="00283411">
        <w:rPr>
          <w:rFonts w:asciiTheme="minorHAnsi" w:hAnsiTheme="minorHAnsi" w:cstheme="minorHAnsi"/>
          <w:sz w:val="22"/>
          <w:u w:val="single"/>
        </w:rPr>
        <w:t xml:space="preserve"> our habitat, </w:t>
      </w:r>
      <w:r w:rsidRPr="00283411">
        <w:rPr>
          <w:rFonts w:asciiTheme="minorHAnsi" w:hAnsiTheme="minorHAnsi" w:cstheme="minorHAnsi"/>
          <w:sz w:val="22"/>
          <w:highlight w:val="green"/>
          <w:u w:val="single"/>
        </w:rPr>
        <w:t>we haven’t</w:t>
      </w:r>
      <w:r w:rsidRPr="00283411">
        <w:rPr>
          <w:rFonts w:asciiTheme="minorHAnsi" w:hAnsiTheme="minorHAnsi" w:cstheme="minorHAnsi"/>
          <w:sz w:val="22"/>
          <w:u w:val="single"/>
        </w:rPr>
        <w:t xml:space="preserve"> really </w:t>
      </w:r>
      <w:r w:rsidRPr="00283411">
        <w:rPr>
          <w:rFonts w:asciiTheme="minorHAnsi" w:hAnsiTheme="minorHAnsi" w:cstheme="minorHAnsi"/>
          <w:sz w:val="22"/>
          <w:highlight w:val="green"/>
          <w:u w:val="single"/>
        </w:rPr>
        <w:t xml:space="preserve">figured out how to respond </w:t>
      </w:r>
      <w:r w:rsidRPr="00283411">
        <w:rPr>
          <w:rFonts w:asciiTheme="minorHAnsi" w:hAnsiTheme="minorHAnsi" w:cstheme="minorHAnsi"/>
          <w:sz w:val="22"/>
          <w:u w:val="single"/>
        </w:rPr>
        <w:t xml:space="preserve">to that, at least not at the global levels </w:t>
      </w:r>
      <w:r w:rsidRPr="00283411">
        <w:rPr>
          <w:rFonts w:asciiTheme="minorHAnsi" w:hAnsiTheme="minorHAnsi" w:cstheme="minorHAnsi"/>
          <w:sz w:val="22"/>
          <w:highlight w:val="green"/>
          <w:u w:val="single"/>
        </w:rPr>
        <w:t>where</w:t>
      </w:r>
      <w:r w:rsidRPr="00283411">
        <w:rPr>
          <w:rFonts w:asciiTheme="minorHAnsi" w:hAnsiTheme="minorHAnsi" w:cstheme="minorHAnsi"/>
          <w:sz w:val="22"/>
          <w:u w:val="single"/>
        </w:rPr>
        <w:t xml:space="preserve"> many of the </w:t>
      </w:r>
      <w:r w:rsidRPr="00283411">
        <w:rPr>
          <w:rFonts w:asciiTheme="minorHAnsi" w:hAnsiTheme="minorHAnsi" w:cstheme="minorHAnsi"/>
          <w:sz w:val="22"/>
          <w:highlight w:val="green"/>
          <w:u w:val="single"/>
        </w:rPr>
        <w:t>symptoms</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occur</w:t>
      </w:r>
      <w:r w:rsidRPr="00283411">
        <w:rPr>
          <w:rFonts w:asciiTheme="minorHAnsi" w:hAnsiTheme="minorHAnsi" w:cstheme="minorHAnsi"/>
          <w:sz w:val="22"/>
          <w:u w:val="single"/>
        </w:rPr>
        <w:t>.</w:t>
      </w:r>
    </w:p>
    <w:p w14:paraId="0ADE1049"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u w:val="single"/>
        </w:rPr>
      </w:pPr>
      <w:proofErr w:type="gramStart"/>
      <w:r w:rsidRPr="00283411">
        <w:rPr>
          <w:rFonts w:asciiTheme="minorHAnsi" w:hAnsiTheme="minorHAnsi" w:cstheme="minorHAnsi"/>
          <w:sz w:val="22"/>
        </w:rPr>
        <w:t>This is why</w:t>
      </w:r>
      <w:proofErr w:type="gramEnd"/>
      <w:r w:rsidRPr="00283411">
        <w:rPr>
          <w:rFonts w:asciiTheme="minorHAnsi" w:hAnsiTheme="minorHAnsi" w:cstheme="minorHAnsi"/>
          <w:sz w:val="22"/>
        </w:rPr>
        <w:t xml:space="preserve"> I’ve argued (for instance, in response to the object-oriented philosophers) that </w:t>
      </w:r>
      <w:r w:rsidRPr="00283411">
        <w:rPr>
          <w:rFonts w:asciiTheme="minorHAnsi" w:hAnsiTheme="minorHAnsi" w:cstheme="minorHAnsi"/>
          <w:sz w:val="22"/>
          <w:highlight w:val="green"/>
          <w:u w:val="single"/>
        </w:rPr>
        <w:t>it’s the relational that humans</w:t>
      </w:r>
      <w:r w:rsidRPr="00283411">
        <w:rPr>
          <w:rFonts w:asciiTheme="minorHAnsi" w:hAnsiTheme="minorHAnsi" w:cstheme="minorHAnsi"/>
          <w:sz w:val="22"/>
          <w:u w:val="single"/>
        </w:rPr>
        <w:t xml:space="preserve">, especially westerners, </w:t>
      </w:r>
      <w:r w:rsidRPr="00283411">
        <w:rPr>
          <w:rFonts w:asciiTheme="minorHAnsi" w:hAnsiTheme="minorHAnsi" w:cstheme="minorHAnsi"/>
          <w:sz w:val="22"/>
          <w:highlight w:val="green"/>
          <w:u w:val="single"/>
        </w:rPr>
        <w:t xml:space="preserve">need to come to terms with, rather than the </w:t>
      </w:r>
      <w:proofErr w:type="spellStart"/>
      <w:r w:rsidRPr="00283411">
        <w:rPr>
          <w:rFonts w:asciiTheme="minorHAnsi" w:hAnsiTheme="minorHAnsi" w:cstheme="minorHAnsi"/>
          <w:sz w:val="22"/>
          <w:highlight w:val="green"/>
          <w:u w:val="single"/>
        </w:rPr>
        <w:t>objectal</w:t>
      </w:r>
      <w:proofErr w:type="spellEnd"/>
      <w:r w:rsidRPr="00283411">
        <w:rPr>
          <w:rFonts w:asciiTheme="minorHAnsi" w:hAnsiTheme="minorHAnsi" w:cstheme="minorHAnsi"/>
          <w:sz w:val="22"/>
          <w:u w:val="single"/>
        </w:rPr>
        <w:t>.</w:t>
      </w:r>
      <w:r w:rsidRPr="00283411">
        <w:rPr>
          <w:rFonts w:asciiTheme="minorHAnsi" w:hAnsiTheme="minorHAnsi" w:cstheme="minorHAnsi"/>
          <w:sz w:val="22"/>
        </w:rPr>
        <w:t xml:space="preserve"> </w:t>
      </w:r>
      <w:r w:rsidRPr="00283411">
        <w:rPr>
          <w:rFonts w:asciiTheme="minorHAnsi" w:hAnsiTheme="minorHAnsi" w:cstheme="minorHAnsi"/>
          <w:sz w:val="22"/>
          <w:highlight w:val="green"/>
          <w:u w:val="single"/>
        </w:rPr>
        <w:t>Commodity capitalism</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is</w:t>
      </w:r>
      <w:r w:rsidRPr="00283411">
        <w:rPr>
          <w:rFonts w:asciiTheme="minorHAnsi" w:hAnsiTheme="minorHAnsi" w:cstheme="minorHAnsi"/>
          <w:sz w:val="22"/>
          <w:u w:val="single"/>
        </w:rPr>
        <w:t xml:space="preserve"> very </w:t>
      </w:r>
      <w:r w:rsidRPr="00283411">
        <w:rPr>
          <w:rFonts w:asciiTheme="minorHAnsi" w:hAnsiTheme="minorHAnsi" w:cstheme="minorHAnsi"/>
          <w:sz w:val="22"/>
          <w:highlight w:val="green"/>
          <w:u w:val="single"/>
        </w:rPr>
        <w:t>good at making us think that objects are real</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and at projecting value</w:t>
      </w:r>
      <w:r w:rsidRPr="00283411">
        <w:rPr>
          <w:rFonts w:asciiTheme="minorHAnsi" w:hAnsiTheme="minorHAnsi" w:cstheme="minorHAnsi"/>
          <w:sz w:val="22"/>
          <w:u w:val="single"/>
        </w:rPr>
        <w:t xml:space="preserve"> into those objects so that they serve the needs of us individuals, even if they never quite manage to do that</w:t>
      </w:r>
      <w:r w:rsidRPr="00283411">
        <w:rPr>
          <w:rFonts w:asciiTheme="minorHAnsi" w:hAnsiTheme="minorHAnsi" w:cstheme="minorHAnsi"/>
          <w:sz w:val="22"/>
        </w:rPr>
        <w:t xml:space="preserve"> (which is, of course, the point). </w:t>
      </w:r>
      <w:r w:rsidRPr="00283411">
        <w:rPr>
          <w:rFonts w:asciiTheme="minorHAnsi" w:hAnsiTheme="minorHAnsi" w:cstheme="minorHAnsi"/>
          <w:sz w:val="22"/>
          <w:u w:val="single"/>
        </w:rPr>
        <w:t xml:space="preserve">The </w:t>
      </w:r>
      <w:r w:rsidRPr="00283411">
        <w:rPr>
          <w:rFonts w:asciiTheme="minorHAnsi" w:hAnsiTheme="minorHAnsi" w:cstheme="minorHAnsi"/>
          <w:sz w:val="22"/>
          <w:highlight w:val="green"/>
          <w:u w:val="single"/>
        </w:rPr>
        <w:t>effects of our actions</w:t>
      </w:r>
      <w:r w:rsidRPr="00283411">
        <w:rPr>
          <w:rFonts w:asciiTheme="minorHAnsi" w:hAnsiTheme="minorHAnsi" w:cstheme="minorHAnsi"/>
          <w:sz w:val="22"/>
        </w:rPr>
        <w:t xml:space="preserve">, on the other hand, </w:t>
      </w:r>
      <w:r w:rsidRPr="00283411">
        <w:rPr>
          <w:rFonts w:asciiTheme="minorHAnsi" w:hAnsiTheme="minorHAnsi" w:cstheme="minorHAnsi"/>
          <w:sz w:val="22"/>
          <w:highlight w:val="green"/>
          <w:u w:val="single"/>
        </w:rPr>
        <w:t>are</w:t>
      </w:r>
      <w:r w:rsidRPr="00283411">
        <w:rPr>
          <w:rFonts w:asciiTheme="minorHAnsi" w:hAnsiTheme="minorHAnsi" w:cstheme="minorHAnsi"/>
          <w:sz w:val="22"/>
          <w:u w:val="single"/>
        </w:rPr>
        <w:t xml:space="preserve"> systemic, </w:t>
      </w:r>
      <w:r w:rsidRPr="00283411">
        <w:rPr>
          <w:rFonts w:asciiTheme="minorHAnsi" w:hAnsiTheme="minorHAnsi" w:cstheme="minorHAnsi"/>
          <w:sz w:val="22"/>
          <w:highlight w:val="green"/>
          <w:u w:val="single"/>
        </w:rPr>
        <w:t>relational</w:t>
      </w:r>
      <w:r w:rsidRPr="00283411">
        <w:rPr>
          <w:rFonts w:asciiTheme="minorHAnsi" w:hAnsiTheme="minorHAnsi" w:cstheme="minorHAnsi"/>
          <w:sz w:val="22"/>
          <w:u w:val="single"/>
        </w:rPr>
        <w:t xml:space="preserve"> effects, </w:t>
      </w:r>
      <w:r w:rsidRPr="00283411">
        <w:rPr>
          <w:rFonts w:asciiTheme="minorHAnsi" w:hAnsiTheme="minorHAnsi" w:cstheme="minorHAnsi"/>
          <w:sz w:val="22"/>
          <w:highlight w:val="green"/>
          <w:u w:val="single"/>
        </w:rPr>
        <w:t>and we won’t understand them unless we</w:t>
      </w:r>
      <w:r w:rsidRPr="00283411">
        <w:rPr>
          <w:rFonts w:asciiTheme="minorHAnsi" w:hAnsiTheme="minorHAnsi" w:cstheme="minorHAnsi"/>
          <w:sz w:val="22"/>
          <w:u w:val="single"/>
        </w:rPr>
        <w:t xml:space="preserve"> come to a </w:t>
      </w:r>
      <w:r w:rsidRPr="00283411">
        <w:rPr>
          <w:rFonts w:asciiTheme="minorHAnsi" w:hAnsiTheme="minorHAnsi" w:cstheme="minorHAnsi"/>
          <w:sz w:val="22"/>
          <w:highlight w:val="green"/>
          <w:u w:val="single"/>
        </w:rPr>
        <w:t>better</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understand</w:t>
      </w:r>
      <w:r w:rsidRPr="00283411">
        <w:rPr>
          <w:rFonts w:asciiTheme="minorHAnsi" w:hAnsiTheme="minorHAnsi" w:cstheme="minorHAnsi"/>
          <w:sz w:val="22"/>
          <w:u w:val="single"/>
        </w:rPr>
        <w:t xml:space="preserve">ing of </w:t>
      </w:r>
      <w:r w:rsidRPr="00283411">
        <w:rPr>
          <w:rFonts w:asciiTheme="minorHAnsi" w:hAnsiTheme="minorHAnsi" w:cstheme="minorHAnsi"/>
          <w:sz w:val="22"/>
          <w:highlight w:val="green"/>
          <w:u w:val="single"/>
        </w:rPr>
        <w:t>how</w:t>
      </w:r>
      <w:r w:rsidRPr="00283411">
        <w:rPr>
          <w:rFonts w:asciiTheme="minorHAnsi" w:hAnsiTheme="minorHAnsi" w:cstheme="minorHAnsi"/>
          <w:sz w:val="22"/>
          <w:u w:val="single"/>
        </w:rPr>
        <w:t xml:space="preserve"> systems and </w:t>
      </w:r>
      <w:r w:rsidRPr="00283411">
        <w:rPr>
          <w:rFonts w:asciiTheme="minorHAnsi" w:hAnsiTheme="minorHAnsi" w:cstheme="minorHAnsi"/>
          <w:sz w:val="22"/>
          <w:highlight w:val="green"/>
          <w:u w:val="single"/>
        </w:rPr>
        <w:t>relational ecologies work and of how we are</w:t>
      </w:r>
      <w:r w:rsidRPr="00283411">
        <w:rPr>
          <w:rFonts w:asciiTheme="minorHAnsi" w:hAnsiTheme="minorHAnsi" w:cstheme="minorHAnsi"/>
          <w:sz w:val="22"/>
          <w:u w:val="single"/>
        </w:rPr>
        <w:t xml:space="preserve"> thoroughly </w:t>
      </w:r>
      <w:r w:rsidRPr="00283411">
        <w:rPr>
          <w:rFonts w:asciiTheme="minorHAnsi" w:hAnsiTheme="minorHAnsi" w:cstheme="minorHAnsi"/>
          <w:sz w:val="22"/>
          <w:highlight w:val="green"/>
          <w:u w:val="single"/>
        </w:rPr>
        <w:t>embedded</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within them</w:t>
      </w:r>
      <w:r w:rsidRPr="00283411">
        <w:rPr>
          <w:rFonts w:asciiTheme="minorHAnsi" w:hAnsiTheme="minorHAnsi" w:cstheme="minorHAnsi"/>
          <w:sz w:val="22"/>
          <w:u w:val="single"/>
        </w:rPr>
        <w:t>.</w:t>
      </w:r>
    </w:p>
    <w:p w14:paraId="04236DB5"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u w:val="single"/>
        </w:rPr>
      </w:pPr>
      <w:r w:rsidRPr="00283411">
        <w:rPr>
          <w:rFonts w:asciiTheme="minorHAnsi" w:hAnsiTheme="minorHAnsi" w:cstheme="minorHAnsi"/>
          <w:sz w:val="22"/>
        </w:rPr>
        <w:t xml:space="preserve">At the same time, </w:t>
      </w:r>
      <w:r w:rsidRPr="00283411">
        <w:rPr>
          <w:rFonts w:asciiTheme="minorHAnsi" w:hAnsiTheme="minorHAnsi" w:cstheme="minorHAnsi"/>
          <w:sz w:val="22"/>
          <w:u w:val="single"/>
        </w:rPr>
        <w:t xml:space="preserve">it’s </w:t>
      </w:r>
      <w:r w:rsidRPr="00283411">
        <w:rPr>
          <w:rFonts w:asciiTheme="minorHAnsi" w:hAnsiTheme="minorHAnsi" w:cstheme="minorHAnsi"/>
          <w:sz w:val="22"/>
          <w:highlight w:val="green"/>
          <w:u w:val="single"/>
        </w:rPr>
        <w:t xml:space="preserve">the objects </w:t>
      </w:r>
      <w:r w:rsidRPr="00283411">
        <w:rPr>
          <w:rFonts w:asciiTheme="minorHAnsi" w:hAnsiTheme="minorHAnsi" w:cstheme="minorHAnsi"/>
          <w:sz w:val="22"/>
          <w:u w:val="single"/>
        </w:rPr>
        <w:t xml:space="preserve">that </w:t>
      </w:r>
      <w:r w:rsidRPr="00283411">
        <w:rPr>
          <w:rFonts w:asciiTheme="minorHAnsi" w:hAnsiTheme="minorHAnsi" w:cstheme="minorHAnsi"/>
          <w:sz w:val="22"/>
          <w:highlight w:val="green"/>
          <w:u w:val="single"/>
        </w:rPr>
        <w:t>haunt us</w:t>
      </w:r>
      <w:r w:rsidRPr="00283411">
        <w:rPr>
          <w:rFonts w:asciiTheme="minorHAnsi" w:hAnsiTheme="minorHAnsi" w:cstheme="minorHAnsi"/>
          <w:sz w:val="22"/>
          <w:u w:val="single"/>
        </w:rPr>
        <w:t xml:space="preserve">: the refuse swirling around in the middle of the Pacific, the mountains of excreted e-waste, the stuff we send down our chutes, out our drains, </w:t>
      </w:r>
      <w:r w:rsidRPr="00283411">
        <w:rPr>
          <w:rFonts w:asciiTheme="minorHAnsi" w:hAnsiTheme="minorHAnsi" w:cstheme="minorHAnsi"/>
          <w:sz w:val="22"/>
          <w:highlight w:val="green"/>
          <w:u w:val="single"/>
        </w:rPr>
        <w:t xml:space="preserve">off to the incinerator, the </w:t>
      </w:r>
      <w:r w:rsidRPr="00283411">
        <w:rPr>
          <w:rFonts w:asciiTheme="minorHAnsi" w:hAnsiTheme="minorHAnsi" w:cstheme="minorHAnsi"/>
          <w:sz w:val="22"/>
          <w:u w:val="single"/>
        </w:rPr>
        <w:t xml:space="preserve">river, the </w:t>
      </w:r>
      <w:r w:rsidRPr="00283411">
        <w:rPr>
          <w:rFonts w:asciiTheme="minorHAnsi" w:hAnsiTheme="minorHAnsi" w:cstheme="minorHAnsi"/>
          <w:sz w:val="22"/>
          <w:highlight w:val="green"/>
          <w:u w:val="single"/>
        </w:rPr>
        <w:t xml:space="preserve">ocean, </w:t>
      </w:r>
      <w:r w:rsidRPr="00283411">
        <w:rPr>
          <w:rFonts w:asciiTheme="minorHAnsi" w:hAnsiTheme="minorHAnsi" w:cstheme="minorHAnsi"/>
          <w:sz w:val="22"/>
          <w:u w:val="single"/>
        </w:rPr>
        <w:t xml:space="preserve">the </w:t>
      </w:r>
      <w:r w:rsidRPr="00283411">
        <w:rPr>
          <w:rFonts w:asciiTheme="minorHAnsi" w:hAnsiTheme="minorHAnsi" w:cstheme="minorHAnsi"/>
          <w:sz w:val="22"/>
          <w:highlight w:val="green"/>
          <w:u w:val="single"/>
        </w:rPr>
        <w:t>atmosphere</w:t>
      </w:r>
      <w:r w:rsidRPr="00283411">
        <w:rPr>
          <w:rFonts w:asciiTheme="minorHAnsi" w:hAnsiTheme="minorHAnsi" w:cstheme="minorHAnsi"/>
          <w:sz w:val="22"/>
          <w:u w:val="single"/>
        </w:rPr>
        <w:t xml:space="preserve"> — the black holes, </w:t>
      </w:r>
      <w:r w:rsidRPr="00283411">
        <w:rPr>
          <w:rFonts w:asciiTheme="minorHAnsi" w:hAnsiTheme="minorHAnsi" w:cstheme="minorHAnsi"/>
          <w:sz w:val="22"/>
          <w:highlight w:val="green"/>
          <w:u w:val="single"/>
        </w:rPr>
        <w:t>out of sight</w:t>
      </w:r>
      <w:r w:rsidRPr="00283411">
        <w:rPr>
          <w:rFonts w:asciiTheme="minorHAnsi" w:hAnsiTheme="minorHAnsi" w:cstheme="minorHAnsi"/>
          <w:sz w:val="22"/>
          <w:u w:val="single"/>
        </w:rPr>
        <w:t xml:space="preserve"> and out of mind, </w:t>
      </w:r>
      <w:r w:rsidRPr="00283411">
        <w:rPr>
          <w:rFonts w:asciiTheme="minorHAnsi" w:hAnsiTheme="minorHAnsi" w:cstheme="minorHAnsi"/>
          <w:sz w:val="22"/>
          <w:highlight w:val="green"/>
          <w:u w:val="single"/>
        </w:rPr>
        <w:t>from which we hope they never emerge.</w:t>
      </w:r>
      <w:r w:rsidRPr="00283411">
        <w:rPr>
          <w:rFonts w:asciiTheme="minorHAnsi" w:hAnsiTheme="minorHAnsi" w:cstheme="minorHAnsi"/>
          <w:sz w:val="22"/>
        </w:rPr>
        <w:t xml:space="preserve"> But </w:t>
      </w:r>
      <w:r w:rsidRPr="00283411">
        <w:rPr>
          <w:rFonts w:asciiTheme="minorHAnsi" w:hAnsiTheme="minorHAnsi" w:cstheme="minorHAnsi"/>
          <w:sz w:val="22"/>
          <w:highlight w:val="green"/>
          <w:u w:val="single"/>
        </w:rPr>
        <w:t>when they do re-emerge</w:t>
      </w:r>
      <w:r w:rsidRPr="00283411">
        <w:rPr>
          <w:rFonts w:asciiTheme="minorHAnsi" w:hAnsiTheme="minorHAnsi" w:cstheme="minorHAnsi"/>
          <w:sz w:val="22"/>
          <w:u w:val="single"/>
        </w:rPr>
        <w:t xml:space="preserve">, in our fantasies and nightmares, </w:t>
      </w:r>
      <w:r w:rsidRPr="00283411">
        <w:rPr>
          <w:rFonts w:asciiTheme="minorHAnsi" w:hAnsiTheme="minorHAnsi" w:cstheme="minorHAnsi"/>
          <w:sz w:val="22"/>
          <w:highlight w:val="green"/>
          <w:u w:val="single"/>
        </w:rPr>
        <w:t>we</w:t>
      </w:r>
      <w:r w:rsidRPr="00283411">
        <w:rPr>
          <w:rFonts w:asciiTheme="minorHAnsi" w:hAnsiTheme="minorHAnsi" w:cstheme="minorHAnsi"/>
          <w:sz w:val="22"/>
          <w:u w:val="single"/>
        </w:rPr>
        <w:t xml:space="preserve"> tend to </w:t>
      </w:r>
      <w:r w:rsidRPr="00283411">
        <w:rPr>
          <w:rFonts w:asciiTheme="minorHAnsi" w:hAnsiTheme="minorHAnsi" w:cstheme="minorHAnsi"/>
          <w:sz w:val="22"/>
          <w:highlight w:val="green"/>
          <w:u w:val="single"/>
        </w:rPr>
        <w:t>reify them as the Thing</w:t>
      </w:r>
      <w:r w:rsidRPr="00283411">
        <w:rPr>
          <w:rFonts w:asciiTheme="minorHAnsi" w:hAnsiTheme="minorHAnsi" w:cstheme="minorHAnsi"/>
          <w:sz w:val="22"/>
          <w:u w:val="single"/>
        </w:rPr>
        <w:t>, a demon, a Host:</w:t>
      </w:r>
    </w:p>
    <w:p w14:paraId="5E345A2C" w14:textId="77777777" w:rsidR="00311935" w:rsidRPr="00283411" w:rsidRDefault="00311935" w:rsidP="00311935">
      <w:pPr>
        <w:pStyle w:val="NormalWeb"/>
        <w:shd w:val="clear" w:color="auto" w:fill="FFFFFF"/>
        <w:spacing w:before="0" w:beforeAutospacing="0" w:after="240" w:afterAutospacing="0" w:line="360" w:lineRule="atLeast"/>
        <w:rPr>
          <w:rFonts w:asciiTheme="minorHAnsi" w:hAnsiTheme="minorHAnsi" w:cstheme="minorHAnsi"/>
          <w:sz w:val="22"/>
        </w:rPr>
      </w:pPr>
      <w:r w:rsidRPr="00283411">
        <w:rPr>
          <w:rFonts w:asciiTheme="minorHAnsi" w:hAnsiTheme="minorHAnsi" w:cstheme="minorHAnsi"/>
          <w:sz w:val="22"/>
        </w:rPr>
        <w:t>Contrary to what Levi Bryant and Graham Harman have sometimes argued, however</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 xml:space="preserve">there’s no inherent reason why a </w:t>
      </w:r>
      <w:proofErr w:type="spellStart"/>
      <w:r w:rsidRPr="00283411">
        <w:rPr>
          <w:rFonts w:asciiTheme="minorHAnsi" w:hAnsiTheme="minorHAnsi" w:cstheme="minorHAnsi"/>
          <w:sz w:val="22"/>
          <w:highlight w:val="green"/>
          <w:u w:val="single"/>
        </w:rPr>
        <w:t>well articulated</w:t>
      </w:r>
      <w:proofErr w:type="spellEnd"/>
      <w:r w:rsidRPr="00283411">
        <w:rPr>
          <w:rFonts w:asciiTheme="minorHAnsi" w:hAnsiTheme="minorHAnsi" w:cstheme="minorHAnsi"/>
          <w:sz w:val="22"/>
          <w:highlight w:val="green"/>
          <w:u w:val="single"/>
        </w:rPr>
        <w:t xml:space="preserve">, </w:t>
      </w:r>
      <w:proofErr w:type="gramStart"/>
      <w:r w:rsidRPr="00283411">
        <w:rPr>
          <w:rFonts w:asciiTheme="minorHAnsi" w:hAnsiTheme="minorHAnsi" w:cstheme="minorHAnsi"/>
          <w:sz w:val="22"/>
          <w:highlight w:val="green"/>
          <w:u w:val="single"/>
        </w:rPr>
        <w:t>materially</w:t>
      </w:r>
      <w:proofErr w:type="gramEnd"/>
      <w:r w:rsidRPr="00283411">
        <w:rPr>
          <w:rFonts w:asciiTheme="minorHAnsi" w:hAnsiTheme="minorHAnsi" w:cstheme="minorHAnsi"/>
          <w:sz w:val="22"/>
          <w:highlight w:val="green"/>
          <w:u w:val="single"/>
        </w:rPr>
        <w:t xml:space="preserve"> and socially grounded </w:t>
      </w:r>
      <w:proofErr w:type="spellStart"/>
      <w:r w:rsidRPr="00283411">
        <w:rPr>
          <w:rFonts w:asciiTheme="minorHAnsi" w:hAnsiTheme="minorHAnsi" w:cstheme="minorHAnsi"/>
          <w:sz w:val="22"/>
          <w:highlight w:val="green"/>
          <w:u w:val="single"/>
        </w:rPr>
        <w:t>relationalism</w:t>
      </w:r>
      <w:proofErr w:type="spellEnd"/>
      <w:r w:rsidRPr="00283411">
        <w:rPr>
          <w:rFonts w:asciiTheme="minorHAnsi" w:hAnsiTheme="minorHAnsi" w:cstheme="minorHAnsi"/>
          <w:sz w:val="22"/>
          <w:highlight w:val="green"/>
          <w:u w:val="single"/>
        </w:rPr>
        <w:t>*,</w:t>
      </w:r>
      <w:r w:rsidRPr="00283411">
        <w:rPr>
          <w:rFonts w:asciiTheme="minorHAnsi" w:hAnsiTheme="minorHAnsi" w:cstheme="minorHAnsi"/>
          <w:sz w:val="22"/>
          <w:u w:val="single"/>
        </w:rPr>
        <w:t xml:space="preserve"> one </w:t>
      </w:r>
      <w:r w:rsidRPr="00283411">
        <w:rPr>
          <w:rFonts w:asciiTheme="minorHAnsi" w:hAnsiTheme="minorHAnsi" w:cstheme="minorHAnsi"/>
          <w:sz w:val="22"/>
          <w:highlight w:val="green"/>
          <w:u w:val="single"/>
        </w:rPr>
        <w:t>that focuses on processes of emergence and actualization, with their various conditions, effects, and so on, should result in an ontology that cannot account for action or change.</w:t>
      </w:r>
      <w:r w:rsidRPr="00283411">
        <w:rPr>
          <w:rFonts w:asciiTheme="minorHAnsi" w:hAnsiTheme="minorHAnsi" w:cstheme="minorHAnsi"/>
          <w:sz w:val="22"/>
          <w:u w:val="single"/>
        </w:rPr>
        <w:t xml:space="preserve"> </w:t>
      </w:r>
      <w:r w:rsidRPr="00283411">
        <w:rPr>
          <w:rFonts w:asciiTheme="minorHAnsi" w:hAnsiTheme="minorHAnsi" w:cstheme="minorHAnsi"/>
          <w:sz w:val="22"/>
          <w:highlight w:val="green"/>
          <w:u w:val="single"/>
        </w:rPr>
        <w:t>An ontology that focused only on relations</w:t>
      </w:r>
      <w:r w:rsidRPr="00283411">
        <w:rPr>
          <w:rFonts w:asciiTheme="minorHAnsi" w:hAnsiTheme="minorHAnsi" w:cstheme="minorHAnsi"/>
          <w:sz w:val="22"/>
          <w:u w:val="single"/>
        </w:rPr>
        <w:t>, or on change, or for that matter only on objects</w:t>
      </w:r>
      <w:r w:rsidRPr="00283411">
        <w:rPr>
          <w:rFonts w:asciiTheme="minorHAnsi" w:hAnsiTheme="minorHAnsi" w:cstheme="minorHAnsi"/>
          <w:sz w:val="22"/>
        </w:rPr>
        <w:t xml:space="preserve"> (and I’m not suggesting that Graham’s or Levi’s philosophies do that), </w:t>
      </w:r>
      <w:r w:rsidRPr="00283411">
        <w:rPr>
          <w:rFonts w:asciiTheme="minorHAnsi" w:hAnsiTheme="minorHAnsi" w:cstheme="minorHAnsi"/>
          <w:sz w:val="22"/>
          <w:highlight w:val="green"/>
          <w:u w:val="single"/>
        </w:rPr>
        <w:t>would be one-sided</w:t>
      </w:r>
      <w:r w:rsidRPr="00283411">
        <w:rPr>
          <w:rFonts w:asciiTheme="minorHAnsi" w:hAnsiTheme="minorHAnsi" w:cstheme="minorHAnsi"/>
          <w:sz w:val="22"/>
        </w:rPr>
        <w:t xml:space="preserve">. </w:t>
      </w:r>
      <w:r w:rsidRPr="00283411">
        <w:rPr>
          <w:rFonts w:asciiTheme="minorHAnsi" w:hAnsiTheme="minorHAnsi" w:cstheme="minorHAnsi"/>
          <w:sz w:val="22"/>
          <w:highlight w:val="green"/>
        </w:rPr>
        <w:t xml:space="preserve">But </w:t>
      </w:r>
      <w:r w:rsidRPr="00283411">
        <w:rPr>
          <w:rFonts w:asciiTheme="minorHAnsi" w:hAnsiTheme="minorHAnsi" w:cstheme="minorHAnsi"/>
          <w:sz w:val="22"/>
          <w:highlight w:val="green"/>
          <w:u w:val="single"/>
        </w:rPr>
        <w:t>the point is to bring objects</w:t>
      </w:r>
      <w:r w:rsidRPr="00283411">
        <w:rPr>
          <w:rFonts w:asciiTheme="minorHAnsi" w:hAnsiTheme="minorHAnsi" w:cstheme="minorHAnsi"/>
          <w:sz w:val="22"/>
        </w:rPr>
        <w:t xml:space="preserve"> — </w:t>
      </w:r>
      <w:proofErr w:type="gramStart"/>
      <w:r w:rsidRPr="00283411">
        <w:rPr>
          <w:rFonts w:asciiTheme="minorHAnsi" w:hAnsiTheme="minorHAnsi" w:cstheme="minorHAnsi"/>
          <w:sz w:val="22"/>
        </w:rPr>
        <w:t>more or less stable</w:t>
      </w:r>
      <w:proofErr w:type="gramEnd"/>
      <w:r w:rsidRPr="00283411">
        <w:rPr>
          <w:rFonts w:asciiTheme="minorHAnsi" w:hAnsiTheme="minorHAnsi" w:cstheme="minorHAnsi"/>
          <w:sz w:val="22"/>
        </w:rPr>
        <w:t xml:space="preserve"> and persistent entities (assemblages, actors/actants, or whatever else a given ontological account takes them to be) — </w:t>
      </w:r>
      <w:r w:rsidRPr="00283411">
        <w:rPr>
          <w:rFonts w:asciiTheme="minorHAnsi" w:hAnsiTheme="minorHAnsi" w:cstheme="minorHAnsi"/>
          <w:sz w:val="22"/>
          <w:highlight w:val="green"/>
          <w:u w:val="single"/>
        </w:rPr>
        <w:t>and relational processes together in a way that accounts for both stability and change</w:t>
      </w:r>
      <w:r w:rsidRPr="00283411">
        <w:rPr>
          <w:rFonts w:asciiTheme="minorHAnsi" w:hAnsiTheme="minorHAnsi" w:cstheme="minorHAnsi"/>
          <w:sz w:val="22"/>
          <w:u w:val="single"/>
        </w:rPr>
        <w:t xml:space="preserve">, persistence and transformation, </w:t>
      </w:r>
      <w:r w:rsidRPr="00283411">
        <w:rPr>
          <w:rFonts w:asciiTheme="minorHAnsi" w:hAnsiTheme="minorHAnsi" w:cstheme="minorHAnsi"/>
          <w:sz w:val="22"/>
          <w:highlight w:val="green"/>
          <w:u w:val="single"/>
        </w:rPr>
        <w:t>structure and agency</w:t>
      </w:r>
      <w:r w:rsidRPr="00283411">
        <w:rPr>
          <w:rFonts w:asciiTheme="minorHAnsi" w:hAnsiTheme="minorHAnsi" w:cstheme="minorHAnsi"/>
          <w:sz w:val="22"/>
          <w:u w:val="single"/>
        </w:rPr>
        <w:t>, stubborn fact and creative advance</w:t>
      </w:r>
      <w:r w:rsidRPr="00283411">
        <w:rPr>
          <w:rFonts w:asciiTheme="minorHAnsi" w:hAnsiTheme="minorHAnsi" w:cstheme="minorHAnsi"/>
          <w:sz w:val="22"/>
        </w:rPr>
        <w:t xml:space="preserve"> (to use Whitehead’s terms).</w:t>
      </w:r>
    </w:p>
    <w:p w14:paraId="19742447" w14:textId="77777777" w:rsidR="00311935" w:rsidRPr="00283411" w:rsidRDefault="00311935" w:rsidP="00311935">
      <w:pPr>
        <w:shd w:val="clear" w:color="auto" w:fill="FFFFFF"/>
        <w:spacing w:after="0" w:line="384" w:lineRule="atLeast"/>
        <w:rPr>
          <w:rFonts w:asciiTheme="minorHAnsi" w:eastAsia="Times New Roman" w:hAnsiTheme="minorHAnsi" w:cstheme="minorHAnsi"/>
          <w:u w:val="single"/>
        </w:rPr>
      </w:pPr>
      <w:r w:rsidRPr="00283411">
        <w:rPr>
          <w:rFonts w:asciiTheme="minorHAnsi" w:eastAsia="Times New Roman" w:hAnsiTheme="minorHAnsi" w:cstheme="minorHAnsi"/>
          <w:highlight w:val="green"/>
          <w:u w:val="single"/>
        </w:rPr>
        <w:t>Our</w:t>
      </w:r>
      <w:r w:rsidRPr="00283411">
        <w:rPr>
          <w:rFonts w:asciiTheme="minorHAnsi" w:eastAsia="Times New Roman" w:hAnsiTheme="minorHAnsi" w:cstheme="minorHAnsi"/>
          <w:u w:val="single"/>
        </w:rPr>
        <w:t xml:space="preserve"> consumptive, </w:t>
      </w:r>
      <w:r w:rsidRPr="00283411">
        <w:rPr>
          <w:rFonts w:asciiTheme="minorHAnsi" w:eastAsia="Times New Roman" w:hAnsiTheme="minorHAnsi" w:cstheme="minorHAnsi"/>
          <w:highlight w:val="green"/>
          <w:u w:val="single"/>
        </w:rPr>
        <w:t>commodity-captivated</w:t>
      </w:r>
      <w:r w:rsidRPr="00283411">
        <w:rPr>
          <w:rFonts w:asciiTheme="minorHAnsi" w:eastAsia="Times New Roman" w:hAnsiTheme="minorHAnsi" w:cstheme="minorHAnsi"/>
          <w:u w:val="single"/>
        </w:rPr>
        <w:t xml:space="preserve"> and spectacle-enraptured </w:t>
      </w:r>
      <w:r w:rsidRPr="00283411">
        <w:rPr>
          <w:rFonts w:asciiTheme="minorHAnsi" w:eastAsia="Times New Roman" w:hAnsiTheme="minorHAnsi" w:cstheme="minorHAnsi"/>
          <w:highlight w:val="green"/>
          <w:u w:val="single"/>
        </w:rPr>
        <w:t>society</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has privileged</w:t>
      </w:r>
      <w:r w:rsidRPr="00283411">
        <w:rPr>
          <w:rFonts w:asciiTheme="minorHAnsi" w:eastAsia="Times New Roman" w:hAnsiTheme="minorHAnsi" w:cstheme="minorHAnsi"/>
          <w:u w:val="single"/>
        </w:rPr>
        <w:t xml:space="preserve"> the </w:t>
      </w:r>
      <w:r w:rsidRPr="00283411">
        <w:rPr>
          <w:rFonts w:asciiTheme="minorHAnsi" w:eastAsia="Times New Roman" w:hAnsiTheme="minorHAnsi" w:cstheme="minorHAnsi"/>
          <w:highlight w:val="green"/>
          <w:u w:val="single"/>
        </w:rPr>
        <w:t>object</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over</w:t>
      </w:r>
      <w:r w:rsidRPr="00283411">
        <w:rPr>
          <w:rFonts w:asciiTheme="minorHAnsi" w:eastAsia="Times New Roman" w:hAnsiTheme="minorHAnsi" w:cstheme="minorHAnsi"/>
          <w:u w:val="single"/>
        </w:rPr>
        <w:t xml:space="preserve"> the </w:t>
      </w:r>
      <w:r w:rsidRPr="00283411">
        <w:rPr>
          <w:rFonts w:asciiTheme="minorHAnsi" w:eastAsia="Times New Roman" w:hAnsiTheme="minorHAnsi" w:cstheme="minorHAnsi"/>
          <w:highlight w:val="green"/>
          <w:u w:val="single"/>
        </w:rPr>
        <w:t>process</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 xml:space="preserve">the thing </w:t>
      </w:r>
      <w:r w:rsidRPr="00283411">
        <w:rPr>
          <w:rFonts w:asciiTheme="minorHAnsi" w:eastAsia="Times New Roman" w:hAnsiTheme="minorHAnsi" w:cstheme="minorHAnsi"/>
          <w:u w:val="single"/>
        </w:rPr>
        <w:t xml:space="preserve">at the center of our attention </w:t>
      </w:r>
      <w:r w:rsidRPr="00283411">
        <w:rPr>
          <w:rFonts w:asciiTheme="minorHAnsi" w:eastAsia="Times New Roman" w:hAnsiTheme="minorHAnsi" w:cstheme="minorHAnsi"/>
          <w:highlight w:val="green"/>
          <w:u w:val="single"/>
        </w:rPr>
        <w:t>over the relations that constitute it.</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rPr>
        <w:t xml:space="preserve">This thing-centeredness isn’t surprising: </w:t>
      </w:r>
      <w:r w:rsidRPr="00283411">
        <w:rPr>
          <w:rFonts w:asciiTheme="minorHAnsi" w:eastAsia="Times New Roman" w:hAnsiTheme="minorHAnsi" w:cstheme="minorHAnsi"/>
          <w:u w:val="single"/>
        </w:rPr>
        <w:t>it’s an effect of the human perceptual apparatus, with its heavy reliance on vision, a sensory modality that shows clear edges to objects and that facilitates distanced observation and predation.</w:t>
      </w:r>
      <w:r w:rsidRPr="00283411">
        <w:rPr>
          <w:rFonts w:asciiTheme="minorHAnsi" w:eastAsia="Times New Roman" w:hAnsiTheme="minorHAnsi" w:cstheme="minorHAnsi"/>
        </w:rPr>
        <w:t xml:space="preserve"> (That argument can be taken too far — eyes, after all, are also the communicative soul of intersubjectivity — but there is something to it.) Where traditional cultures tended to de-emphasize the visual in favor of the auditory/multisensorial, the narrative, and the relational, </w:t>
      </w:r>
      <w:r w:rsidRPr="00283411">
        <w:rPr>
          <w:rFonts w:asciiTheme="minorHAnsi" w:eastAsia="Times New Roman" w:hAnsiTheme="minorHAnsi" w:cstheme="minorHAnsi"/>
          <w:highlight w:val="green"/>
          <w:u w:val="single"/>
        </w:rPr>
        <w:t>societies</w:t>
      </w:r>
      <w:r w:rsidRPr="00283411">
        <w:rPr>
          <w:rFonts w:asciiTheme="minorHAnsi" w:eastAsia="Times New Roman" w:hAnsiTheme="minorHAnsi" w:cstheme="minorHAnsi"/>
          <w:u w:val="single"/>
        </w:rPr>
        <w:t xml:space="preserve"> like ours — </w:t>
      </w:r>
      <w:r w:rsidRPr="00283411">
        <w:rPr>
          <w:rFonts w:asciiTheme="minorHAnsi" w:eastAsia="Times New Roman" w:hAnsiTheme="minorHAnsi" w:cstheme="minorHAnsi"/>
          <w:highlight w:val="green"/>
          <w:u w:val="single"/>
        </w:rPr>
        <w:t>ecologically and historically</w:t>
      </w:r>
      <w:r w:rsidRPr="00283411">
        <w:rPr>
          <w:rFonts w:asciiTheme="minorHAnsi" w:eastAsia="Times New Roman" w:hAnsiTheme="minorHAnsi" w:cstheme="minorHAnsi"/>
          <w:u w:val="single"/>
        </w:rPr>
        <w:t xml:space="preserve"> </w:t>
      </w:r>
      <w:proofErr w:type="spellStart"/>
      <w:r w:rsidRPr="00283411">
        <w:rPr>
          <w:rFonts w:asciiTheme="minorHAnsi" w:eastAsia="Times New Roman" w:hAnsiTheme="minorHAnsi" w:cstheme="minorHAnsi"/>
          <w:u w:val="single"/>
        </w:rPr>
        <w:t>disembedded</w:t>
      </w:r>
      <w:proofErr w:type="spellEnd"/>
      <w:r w:rsidRPr="00283411">
        <w:rPr>
          <w:rFonts w:asciiTheme="minorHAnsi" w:eastAsia="Times New Roman" w:hAnsiTheme="minorHAnsi" w:cstheme="minorHAnsi"/>
          <w:u w:val="single"/>
        </w:rPr>
        <w:t xml:space="preserve"> (in the sense that </w:t>
      </w:r>
      <w:hyperlink r:id="rId75" w:anchor="v=onepage&amp;q=&amp;f=false" w:history="1">
        <w:r w:rsidRPr="00283411">
          <w:rPr>
            <w:rFonts w:asciiTheme="minorHAnsi" w:eastAsia="Times New Roman" w:hAnsiTheme="minorHAnsi" w:cstheme="minorHAnsi"/>
            <w:u w:val="single"/>
          </w:rPr>
          <w:t>Polanyi</w:t>
        </w:r>
      </w:hyperlink>
      <w:r w:rsidRPr="00283411">
        <w:rPr>
          <w:rFonts w:asciiTheme="minorHAnsi" w:eastAsia="Times New Roman" w:hAnsiTheme="minorHAnsi" w:cstheme="minorHAnsi"/>
          <w:u w:val="single"/>
        </w:rPr>
        <w:t xml:space="preserve"> describes the effects of capitalism), </w:t>
      </w:r>
      <w:r w:rsidRPr="00283411">
        <w:rPr>
          <w:rFonts w:asciiTheme="minorHAnsi" w:eastAsia="Times New Roman" w:hAnsiTheme="minorHAnsi" w:cstheme="minorHAnsi"/>
          <w:highlight w:val="green"/>
          <w:u w:val="single"/>
        </w:rPr>
        <w:t>fragmented</w:t>
      </w:r>
      <w:r w:rsidRPr="00283411">
        <w:rPr>
          <w:rFonts w:asciiTheme="minorHAnsi" w:eastAsia="Times New Roman" w:hAnsiTheme="minorHAnsi" w:cstheme="minorHAnsi"/>
          <w:u w:val="single"/>
        </w:rPr>
        <w:t>/</w:t>
      </w:r>
      <w:r w:rsidRPr="00283411">
        <w:rPr>
          <w:rFonts w:asciiTheme="minorHAnsi" w:eastAsia="Times New Roman" w:hAnsiTheme="minorHAnsi" w:cstheme="minorHAnsi"/>
          <w:highlight w:val="green"/>
          <w:u w:val="single"/>
        </w:rPr>
        <w:t>individualized</w:t>
      </w:r>
      <w:r w:rsidRPr="00283411">
        <w:rPr>
          <w:rFonts w:asciiTheme="minorHAnsi" w:eastAsia="Times New Roman" w:hAnsiTheme="minorHAnsi" w:cstheme="minorHAnsi"/>
          <w:u w:val="single"/>
        </w:rPr>
        <w:t xml:space="preserve">, and intensely visually mediated — </w:t>
      </w:r>
      <w:r w:rsidRPr="00283411">
        <w:rPr>
          <w:rFonts w:asciiTheme="minorHAnsi" w:eastAsia="Times New Roman" w:hAnsiTheme="minorHAnsi" w:cstheme="minorHAnsi"/>
          <w:highlight w:val="green"/>
          <w:u w:val="single"/>
        </w:rPr>
        <w:t>push the ontological objectivism</w:t>
      </w:r>
      <w:r w:rsidRPr="00283411">
        <w:rPr>
          <w:rFonts w:asciiTheme="minorHAnsi" w:eastAsia="Times New Roman" w:hAnsiTheme="minorHAnsi" w:cstheme="minorHAnsi"/>
          <w:u w:val="single"/>
        </w:rPr>
        <w:t xml:space="preserve">, literally the “thing-ism,” about </w:t>
      </w:r>
      <w:r w:rsidRPr="00283411">
        <w:rPr>
          <w:rFonts w:asciiTheme="minorHAnsi" w:eastAsia="Times New Roman" w:hAnsiTheme="minorHAnsi" w:cstheme="minorHAnsi"/>
          <w:highlight w:val="green"/>
          <w:u w:val="single"/>
        </w:rPr>
        <w:t>as far as it can go</w:t>
      </w:r>
      <w:r w:rsidRPr="00283411">
        <w:rPr>
          <w:rFonts w:asciiTheme="minorHAnsi" w:eastAsia="Times New Roman" w:hAnsiTheme="minorHAnsi" w:cstheme="minorHAnsi"/>
          <w:u w:val="single"/>
        </w:rPr>
        <w:t>.</w:t>
      </w:r>
    </w:p>
    <w:p w14:paraId="17A0668D" w14:textId="77777777" w:rsidR="00311935" w:rsidRPr="00283411" w:rsidRDefault="00311935" w:rsidP="00311935">
      <w:pPr>
        <w:shd w:val="clear" w:color="auto" w:fill="FFFFFF"/>
        <w:spacing w:after="0" w:line="384" w:lineRule="atLeast"/>
        <w:rPr>
          <w:rFonts w:asciiTheme="minorHAnsi" w:eastAsia="Times New Roman" w:hAnsiTheme="minorHAnsi" w:cstheme="minorHAnsi"/>
          <w:u w:val="single"/>
        </w:rPr>
      </w:pPr>
      <w:r w:rsidRPr="00283411">
        <w:rPr>
          <w:rFonts w:asciiTheme="minorHAnsi" w:eastAsia="Times New Roman" w:hAnsiTheme="minorHAnsi" w:cstheme="minorHAnsi"/>
          <w:u w:val="single"/>
        </w:rPr>
        <w:t xml:space="preserve">While, as Harman has noted, </w:t>
      </w:r>
      <w:r w:rsidRPr="00283411">
        <w:rPr>
          <w:rFonts w:asciiTheme="minorHAnsi" w:eastAsia="Times New Roman" w:hAnsiTheme="minorHAnsi" w:cstheme="minorHAnsi"/>
          <w:highlight w:val="green"/>
          <w:u w:val="single"/>
        </w:rPr>
        <w:t>recent western philosophers have destabilized</w:t>
      </w:r>
      <w:r w:rsidRPr="00283411">
        <w:rPr>
          <w:rFonts w:asciiTheme="minorHAnsi" w:eastAsia="Times New Roman" w:hAnsiTheme="minorHAnsi" w:cstheme="minorHAnsi"/>
          <w:u w:val="single"/>
        </w:rPr>
        <w:t xml:space="preserve"> this </w:t>
      </w:r>
      <w:r w:rsidRPr="00283411">
        <w:rPr>
          <w:rFonts w:asciiTheme="minorHAnsi" w:eastAsia="Times New Roman" w:hAnsiTheme="minorHAnsi" w:cstheme="minorHAnsi"/>
          <w:highlight w:val="green"/>
          <w:u w:val="single"/>
        </w:rPr>
        <w:t>objectivism in various ways</w:t>
      </w:r>
      <w:r w:rsidRPr="00283411">
        <w:rPr>
          <w:rFonts w:asciiTheme="minorHAnsi" w:eastAsia="Times New Roman" w:hAnsiTheme="minorHAnsi" w:cstheme="minorHAnsi"/>
        </w:rPr>
        <w:t xml:space="preserve"> — Wittgenstein and Derrida with language, Foucault with knowledge, and so on — </w:t>
      </w:r>
      <w:r w:rsidRPr="00283411">
        <w:rPr>
          <w:rFonts w:asciiTheme="minorHAnsi" w:eastAsia="Times New Roman" w:hAnsiTheme="minorHAnsi" w:cstheme="minorHAnsi"/>
          <w:highlight w:val="green"/>
          <w:u w:val="single"/>
        </w:rPr>
        <w:t>no one has successfully done it with the </w:t>
      </w:r>
      <w:proofErr w:type="gramStart"/>
      <w:r w:rsidRPr="00283411">
        <w:rPr>
          <w:rFonts w:asciiTheme="minorHAnsi" w:eastAsia="Times New Roman" w:hAnsiTheme="minorHAnsi" w:cstheme="minorHAnsi"/>
          <w:i/>
          <w:iCs/>
          <w:highlight w:val="green"/>
          <w:u w:val="single"/>
        </w:rPr>
        <w:t>world as a whole</w:t>
      </w:r>
      <w:r w:rsidRPr="00283411">
        <w:rPr>
          <w:rFonts w:asciiTheme="minorHAnsi" w:eastAsia="Times New Roman" w:hAnsiTheme="minorHAnsi" w:cstheme="minorHAnsi"/>
          <w:highlight w:val="green"/>
          <w:u w:val="single"/>
        </w:rPr>
        <w:t>,</w:t>
      </w:r>
      <w:r w:rsidRPr="00283411">
        <w:rPr>
          <w:rFonts w:asciiTheme="minorHAnsi" w:eastAsia="Times New Roman" w:hAnsiTheme="minorHAnsi" w:cstheme="minorHAnsi"/>
          <w:u w:val="single"/>
        </w:rPr>
        <w:t xml:space="preserve"> in</w:t>
      </w:r>
      <w:proofErr w:type="gramEnd"/>
      <w:r w:rsidRPr="00283411">
        <w:rPr>
          <w:rFonts w:asciiTheme="minorHAnsi" w:eastAsia="Times New Roman" w:hAnsiTheme="minorHAnsi" w:cstheme="minorHAnsi"/>
          <w:u w:val="single"/>
        </w:rPr>
        <w:t xml:space="preserve"> a way that would persuasively articulate a fundamentally relational metaphysics </w:t>
      </w:r>
      <w:r w:rsidRPr="00283411">
        <w:rPr>
          <w:rFonts w:asciiTheme="minorHAnsi" w:eastAsia="Times New Roman" w:hAnsiTheme="minorHAnsi" w:cstheme="minorHAnsi"/>
          <w:highlight w:val="green"/>
          <w:u w:val="single"/>
        </w:rPr>
        <w:t>that</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would be </w:t>
      </w:r>
      <w:r w:rsidRPr="00283411">
        <w:rPr>
          <w:rFonts w:asciiTheme="minorHAnsi" w:eastAsia="Times New Roman" w:hAnsiTheme="minorHAnsi" w:cstheme="minorHAnsi"/>
          <w:i/>
          <w:iCs/>
          <w:highlight w:val="green"/>
          <w:u w:val="single"/>
        </w:rPr>
        <w:t>relational all the way down</w:t>
      </w:r>
      <w:r w:rsidRPr="00283411">
        <w:rPr>
          <w:rFonts w:asciiTheme="minorHAnsi" w:eastAsia="Times New Roman" w:hAnsiTheme="minorHAnsi" w:cstheme="minorHAnsi"/>
          <w:highlight w:val="green"/>
          <w:u w:val="single"/>
        </w:rPr>
        <w:t>,</w:t>
      </w:r>
      <w:r w:rsidRPr="00283411">
        <w:rPr>
          <w:rFonts w:asciiTheme="minorHAnsi" w:eastAsia="Times New Roman" w:hAnsiTheme="minorHAnsi" w:cstheme="minorHAnsi"/>
          <w:u w:val="single"/>
        </w:rPr>
        <w:t xml:space="preserve"> extending, among other things, </w:t>
      </w:r>
      <w:r w:rsidRPr="00283411">
        <w:rPr>
          <w:rFonts w:asciiTheme="minorHAnsi" w:eastAsia="Times New Roman" w:hAnsiTheme="minorHAnsi" w:cstheme="minorHAnsi"/>
          <w:highlight w:val="green"/>
          <w:u w:val="single"/>
        </w:rPr>
        <w:t>across the nature-culture and mind-matter divides</w:t>
      </w:r>
      <w:r w:rsidRPr="00283411">
        <w:rPr>
          <w:rFonts w:asciiTheme="minorHAnsi" w:eastAsia="Times New Roman" w:hAnsiTheme="minorHAnsi" w:cstheme="minorHAnsi"/>
          <w:u w:val="single"/>
        </w:rPr>
        <w:t>.</w:t>
      </w:r>
      <w:r w:rsidRPr="00283411">
        <w:rPr>
          <w:rFonts w:asciiTheme="minorHAnsi" w:eastAsia="Times New Roman" w:hAnsiTheme="minorHAnsi" w:cstheme="minorHAnsi"/>
        </w:rPr>
        <w:t xml:space="preserve"> (The relational natural sciences, like ecology, have very little to say about “mind” or even culture.) When </w:t>
      </w:r>
      <w:hyperlink r:id="rId76" w:history="1">
        <w:r w:rsidRPr="00283411">
          <w:rPr>
            <w:rFonts w:asciiTheme="minorHAnsi" w:eastAsia="Times New Roman" w:hAnsiTheme="minorHAnsi" w:cstheme="minorHAnsi"/>
            <w:u w:val="single"/>
          </w:rPr>
          <w:t>Harman</w:t>
        </w:r>
      </w:hyperlink>
      <w:r w:rsidRPr="00283411">
        <w:rPr>
          <w:rFonts w:asciiTheme="minorHAnsi" w:eastAsia="Times New Roman" w:hAnsiTheme="minorHAnsi" w:cstheme="minorHAnsi"/>
        </w:rPr>
        <w:t xml:space="preserve"> or Bryant suggest that </w:t>
      </w:r>
      <w:proofErr w:type="spellStart"/>
      <w:r w:rsidRPr="00283411">
        <w:rPr>
          <w:rFonts w:asciiTheme="minorHAnsi" w:eastAsia="Times New Roman" w:hAnsiTheme="minorHAnsi" w:cstheme="minorHAnsi"/>
          <w:highlight w:val="green"/>
          <w:u w:val="single"/>
        </w:rPr>
        <w:t>relationalism</w:t>
      </w:r>
      <w:proofErr w:type="spellEnd"/>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rPr>
        <w:t xml:space="preserve">is incoherent, I presume that they mean one </w:t>
      </w:r>
      <w:r w:rsidRPr="00283411">
        <w:rPr>
          <w:rFonts w:asciiTheme="minorHAnsi" w:eastAsia="Times New Roman" w:hAnsiTheme="minorHAnsi" w:cstheme="minorHAnsi"/>
          <w:highlight w:val="green"/>
          <w:u w:val="single"/>
        </w:rPr>
        <w:t>that makes no distinctions</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between different kinds of relations</w:t>
      </w:r>
      <w:r w:rsidRPr="00283411">
        <w:rPr>
          <w:rFonts w:asciiTheme="minorHAnsi" w:eastAsia="Times New Roman" w:hAnsiTheme="minorHAnsi" w:cstheme="minorHAnsi"/>
        </w:rPr>
        <w:t xml:space="preserve"> — different in speed, scope, intensity, direction, etc. That </w:t>
      </w:r>
      <w:r w:rsidRPr="00283411">
        <w:rPr>
          <w:rFonts w:asciiTheme="minorHAnsi" w:eastAsia="Times New Roman" w:hAnsiTheme="minorHAnsi" w:cstheme="minorHAnsi"/>
          <w:highlight w:val="green"/>
          <w:u w:val="single"/>
        </w:rPr>
        <w:t>would be like an object-oriented ontology that made no distinctions between different kinds of objects</w:t>
      </w:r>
      <w:r w:rsidRPr="00283411">
        <w:rPr>
          <w:rFonts w:asciiTheme="minorHAnsi" w:eastAsia="Times New Roman" w:hAnsiTheme="minorHAnsi" w:cstheme="minorHAnsi"/>
          <w:u w:val="single"/>
        </w:rPr>
        <w:t>.</w:t>
      </w:r>
      <w:r w:rsidRPr="00283411">
        <w:rPr>
          <w:rFonts w:asciiTheme="minorHAnsi" w:eastAsia="Times New Roman" w:hAnsiTheme="minorHAnsi" w:cstheme="minorHAnsi"/>
        </w:rPr>
        <w:t xml:space="preserve"> </w:t>
      </w:r>
      <w:r w:rsidRPr="00283411">
        <w:rPr>
          <w:rFonts w:asciiTheme="minorHAnsi" w:eastAsia="Times New Roman" w:hAnsiTheme="minorHAnsi" w:cstheme="minorHAnsi"/>
          <w:highlight w:val="green"/>
          <w:u w:val="single"/>
        </w:rPr>
        <w:t>If entities are</w:t>
      </w:r>
      <w:r w:rsidRPr="00283411">
        <w:rPr>
          <w:rFonts w:asciiTheme="minorHAnsi" w:eastAsia="Times New Roman" w:hAnsiTheme="minorHAnsi" w:cstheme="minorHAnsi"/>
        </w:rPr>
        <w:t xml:space="preserve">, as </w:t>
      </w:r>
      <w:proofErr w:type="spellStart"/>
      <w:r w:rsidRPr="00283411">
        <w:rPr>
          <w:rFonts w:asciiTheme="minorHAnsi" w:eastAsia="Times New Roman" w:hAnsiTheme="minorHAnsi" w:cstheme="minorHAnsi"/>
        </w:rPr>
        <w:t>relationalists</w:t>
      </w:r>
      <w:proofErr w:type="spellEnd"/>
      <w:r w:rsidRPr="00283411">
        <w:rPr>
          <w:rFonts w:asciiTheme="minorHAnsi" w:eastAsia="Times New Roman" w:hAnsiTheme="minorHAnsi" w:cstheme="minorHAnsi"/>
        </w:rPr>
        <w:t xml:space="preserve"> claim, </w:t>
      </w:r>
      <w:r w:rsidRPr="00283411">
        <w:rPr>
          <w:rFonts w:asciiTheme="minorHAnsi" w:eastAsia="Times New Roman" w:hAnsiTheme="minorHAnsi" w:cstheme="minorHAnsi"/>
          <w:highlight w:val="green"/>
          <w:u w:val="single"/>
        </w:rPr>
        <w:t>constituted by their internal and external relations</w:t>
      </w:r>
      <w:r w:rsidRPr="00283411">
        <w:rPr>
          <w:rFonts w:asciiTheme="minorHAnsi" w:eastAsia="Times New Roman" w:hAnsiTheme="minorHAnsi" w:cstheme="minorHAnsi"/>
          <w:u w:val="single"/>
        </w:rPr>
        <w:t xml:space="preserve">, the important thing is to </w:t>
      </w:r>
      <w:r w:rsidRPr="00283411">
        <w:rPr>
          <w:rFonts w:asciiTheme="minorHAnsi" w:eastAsia="Times New Roman" w:hAnsiTheme="minorHAnsi" w:cstheme="minorHAnsi"/>
          <w:highlight w:val="green"/>
          <w:u w:val="single"/>
        </w:rPr>
        <w:t>determine</w:t>
      </w:r>
      <w:r w:rsidRPr="00283411">
        <w:rPr>
          <w:rFonts w:asciiTheme="minorHAnsi" w:eastAsia="Times New Roman" w:hAnsiTheme="minorHAnsi" w:cstheme="minorHAnsi"/>
          <w:u w:val="single"/>
        </w:rPr>
        <w:t xml:space="preserve"> what kinds of </w:t>
      </w:r>
      <w:r w:rsidRPr="00283411">
        <w:rPr>
          <w:rFonts w:asciiTheme="minorHAnsi" w:eastAsia="Times New Roman" w:hAnsiTheme="minorHAnsi" w:cstheme="minorHAnsi"/>
          <w:highlight w:val="green"/>
          <w:u w:val="single"/>
        </w:rPr>
        <w:t>relations</w:t>
      </w:r>
      <w:r w:rsidRPr="00283411">
        <w:rPr>
          <w:rFonts w:asciiTheme="minorHAnsi" w:eastAsia="Times New Roman" w:hAnsiTheme="minorHAnsi" w:cstheme="minorHAnsi"/>
          <w:u w:val="single"/>
        </w:rPr>
        <w:t xml:space="preserve"> these are,</w:t>
      </w:r>
      <w:r w:rsidRPr="00283411">
        <w:rPr>
          <w:rFonts w:asciiTheme="minorHAnsi" w:eastAsia="Times New Roman" w:hAnsiTheme="minorHAnsi" w:cstheme="minorHAnsi"/>
        </w:rPr>
        <w:t xml:space="preserve"> </w:t>
      </w:r>
      <w:r w:rsidRPr="00283411">
        <w:rPr>
          <w:rFonts w:asciiTheme="minorHAnsi" w:eastAsia="Times New Roman" w:hAnsiTheme="minorHAnsi" w:cstheme="minorHAnsi"/>
          <w:highlight w:val="green"/>
          <w:u w:val="single"/>
        </w:rPr>
        <w:t>how they mesh</w:t>
      </w:r>
      <w:r w:rsidRPr="00283411">
        <w:rPr>
          <w:rFonts w:asciiTheme="minorHAnsi" w:eastAsia="Times New Roman" w:hAnsiTheme="minorHAnsi" w:cstheme="minorHAnsi"/>
          <w:u w:val="single"/>
        </w:rPr>
        <w:t xml:space="preserve"> together</w:t>
      </w:r>
      <w:r w:rsidRPr="00283411">
        <w:rPr>
          <w:rFonts w:asciiTheme="minorHAnsi" w:eastAsia="Times New Roman" w:hAnsiTheme="minorHAnsi" w:cstheme="minorHAnsi"/>
        </w:rPr>
        <w:t xml:space="preserve"> (into what kinds of assemblages and networks, </w:t>
      </w:r>
      <w:proofErr w:type="spellStart"/>
      <w:r w:rsidRPr="00283411">
        <w:rPr>
          <w:rFonts w:asciiTheme="minorHAnsi" w:eastAsia="Times New Roman" w:hAnsiTheme="minorHAnsi" w:cstheme="minorHAnsi"/>
        </w:rPr>
        <w:t>meshworks</w:t>
      </w:r>
      <w:proofErr w:type="spellEnd"/>
      <w:r w:rsidRPr="00283411">
        <w:rPr>
          <w:rFonts w:asciiTheme="minorHAnsi" w:eastAsia="Times New Roman" w:hAnsiTheme="minorHAnsi" w:cstheme="minorHAnsi"/>
        </w:rPr>
        <w:t xml:space="preserve"> and hierarchies, etc.), </w:t>
      </w:r>
      <w:r w:rsidRPr="00283411">
        <w:rPr>
          <w:rFonts w:asciiTheme="minorHAnsi" w:eastAsia="Times New Roman" w:hAnsiTheme="minorHAnsi" w:cstheme="minorHAnsi"/>
          <w:u w:val="single"/>
        </w:rPr>
        <w:t xml:space="preserve">what kinds of orders or patterns these constitute, </w:t>
      </w:r>
      <w:r w:rsidRPr="00283411">
        <w:rPr>
          <w:rFonts w:asciiTheme="minorHAnsi" w:eastAsia="Times New Roman" w:hAnsiTheme="minorHAnsi" w:cstheme="minorHAnsi"/>
          <w:highlight w:val="green"/>
          <w:u w:val="single"/>
        </w:rPr>
        <w:t>and</w:t>
      </w:r>
      <w:r w:rsidRPr="00283411">
        <w:rPr>
          <w:rFonts w:asciiTheme="minorHAnsi" w:eastAsia="Times New Roman" w:hAnsiTheme="minorHAnsi" w:cstheme="minorHAnsi"/>
          <w:u w:val="single"/>
        </w:rPr>
        <w:t xml:space="preserve"> — </w:t>
      </w:r>
      <w:r w:rsidRPr="00283411">
        <w:rPr>
          <w:rFonts w:asciiTheme="minorHAnsi" w:eastAsia="Times New Roman" w:hAnsiTheme="minorHAnsi" w:cstheme="minorHAnsi"/>
          <w:highlight w:val="green"/>
          <w:u w:val="single"/>
        </w:rPr>
        <w:t>crucially for politics and for ethics — what kinds of openings for action and change they make available for those</w:t>
      </w:r>
      <w:r w:rsidRPr="00283411">
        <w:rPr>
          <w:rFonts w:asciiTheme="minorHAnsi" w:eastAsia="Times New Roman" w:hAnsiTheme="minorHAnsi" w:cstheme="minorHAnsi"/>
          <w:u w:val="single"/>
        </w:rPr>
        <w:t xml:space="preserve">, like us, who are </w:t>
      </w:r>
      <w:r w:rsidRPr="00283411">
        <w:rPr>
          <w:rFonts w:asciiTheme="minorHAnsi" w:eastAsia="Times New Roman" w:hAnsiTheme="minorHAnsi" w:cstheme="minorHAnsi"/>
          <w:highlight w:val="green"/>
          <w:u w:val="single"/>
        </w:rPr>
        <w:t>implicated within them</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and what kinds of openings are</w:t>
      </w:r>
      <w:r w:rsidRPr="00283411">
        <w:rPr>
          <w:rFonts w:asciiTheme="minorHAnsi" w:eastAsia="Times New Roman" w:hAnsiTheme="minorHAnsi" w:cstheme="minorHAnsi"/>
          <w:u w:val="single"/>
        </w:rPr>
        <w:t xml:space="preserve"> enabled or </w:t>
      </w:r>
      <w:r w:rsidRPr="00283411">
        <w:rPr>
          <w:rFonts w:asciiTheme="minorHAnsi" w:eastAsia="Times New Roman" w:hAnsiTheme="minorHAnsi" w:cstheme="minorHAnsi"/>
          <w:highlight w:val="green"/>
          <w:u w:val="single"/>
        </w:rPr>
        <w:t>foreclosed for </w:t>
      </w:r>
      <w:r w:rsidRPr="00283411">
        <w:rPr>
          <w:rFonts w:asciiTheme="minorHAnsi" w:eastAsia="Times New Roman" w:hAnsiTheme="minorHAnsi" w:cstheme="minorHAnsi"/>
          <w:i/>
          <w:iCs/>
          <w:highlight w:val="green"/>
          <w:u w:val="single"/>
        </w:rPr>
        <w:t>others</w:t>
      </w:r>
      <w:r w:rsidRPr="00283411">
        <w:rPr>
          <w:rFonts w:asciiTheme="minorHAnsi" w:eastAsia="Times New Roman" w:hAnsiTheme="minorHAnsi" w:cstheme="minorHAnsi"/>
          <w:highlight w:val="green"/>
          <w:u w:val="single"/>
        </w:rPr>
        <w:t> by </w:t>
      </w:r>
      <w:r w:rsidRPr="00283411">
        <w:rPr>
          <w:rFonts w:asciiTheme="minorHAnsi" w:eastAsia="Times New Roman" w:hAnsiTheme="minorHAnsi" w:cstheme="minorHAnsi"/>
          <w:i/>
          <w:iCs/>
          <w:highlight w:val="green"/>
          <w:u w:val="single"/>
        </w:rPr>
        <w:t>our</w:t>
      </w:r>
      <w:r w:rsidRPr="00283411">
        <w:rPr>
          <w:rFonts w:asciiTheme="minorHAnsi" w:eastAsia="Times New Roman" w:hAnsiTheme="minorHAnsi" w:cstheme="minorHAnsi"/>
          <w:highlight w:val="green"/>
          <w:u w:val="single"/>
        </w:rPr>
        <w:t> actions.</w:t>
      </w:r>
    </w:p>
    <w:p w14:paraId="7F8AEFE2" w14:textId="77777777" w:rsidR="00311935" w:rsidRPr="00283411" w:rsidRDefault="00311935" w:rsidP="00311935">
      <w:pPr>
        <w:shd w:val="clear" w:color="auto" w:fill="FFFFFF"/>
        <w:spacing w:after="0" w:line="384" w:lineRule="atLeast"/>
        <w:rPr>
          <w:rFonts w:asciiTheme="minorHAnsi" w:eastAsia="Times New Roman" w:hAnsiTheme="minorHAnsi" w:cstheme="minorHAnsi"/>
        </w:rPr>
      </w:pPr>
      <w:r w:rsidRPr="00283411">
        <w:rPr>
          <w:rFonts w:asciiTheme="minorHAnsi" w:eastAsia="Times New Roman" w:hAnsiTheme="minorHAnsi" w:cstheme="minorHAnsi"/>
        </w:rPr>
        <w:t xml:space="preserve">Whitehead tried to develop a relational ontology that recognized the persistence of stable entities, but that understood creativity to be the heart of the whole process. Latour, who I take to be very much a </w:t>
      </w:r>
      <w:proofErr w:type="spellStart"/>
      <w:r w:rsidRPr="00283411">
        <w:rPr>
          <w:rFonts w:asciiTheme="minorHAnsi" w:eastAsia="Times New Roman" w:hAnsiTheme="minorHAnsi" w:cstheme="minorHAnsi"/>
        </w:rPr>
        <w:t>relationalist</w:t>
      </w:r>
      <w:proofErr w:type="spellEnd"/>
      <w:r w:rsidRPr="00283411">
        <w:rPr>
          <w:rFonts w:asciiTheme="minorHAnsi" w:eastAsia="Times New Roman" w:hAnsiTheme="minorHAnsi" w:cstheme="minorHAnsi"/>
        </w:rPr>
        <w:t>, also provides very useful conceptual tools for a “</w:t>
      </w:r>
      <w:proofErr w:type="spellStart"/>
      <w:r w:rsidRPr="00283411">
        <w:rPr>
          <w:rFonts w:asciiTheme="minorHAnsi" w:eastAsia="Times New Roman" w:hAnsiTheme="minorHAnsi" w:cstheme="minorHAnsi"/>
        </w:rPr>
        <w:t>relationalism</w:t>
      </w:r>
      <w:proofErr w:type="spellEnd"/>
      <w:r w:rsidRPr="00283411">
        <w:rPr>
          <w:rFonts w:asciiTheme="minorHAnsi" w:eastAsia="Times New Roman" w:hAnsiTheme="minorHAnsi" w:cstheme="minorHAnsi"/>
        </w:rPr>
        <w:t xml:space="preserve"> all the way down,” though Harman’s </w:t>
      </w:r>
      <w:hyperlink r:id="rId77" w:anchor="v=onepage&amp;q=&amp;f=false" w:history="1">
        <w:r w:rsidRPr="00283411">
          <w:rPr>
            <w:rFonts w:asciiTheme="minorHAnsi" w:eastAsia="Times New Roman" w:hAnsiTheme="minorHAnsi" w:cstheme="minorHAnsi"/>
            <w:u w:val="single"/>
          </w:rPr>
          <w:t>account of Latour</w:t>
        </w:r>
      </w:hyperlink>
      <w:r w:rsidRPr="00283411">
        <w:rPr>
          <w:rFonts w:asciiTheme="minorHAnsi" w:eastAsia="Times New Roman" w:hAnsiTheme="minorHAnsi" w:cstheme="minorHAnsi"/>
        </w:rPr>
        <w:t> accentuates his defense of </w:t>
      </w:r>
      <w:r w:rsidRPr="00283411">
        <w:rPr>
          <w:rFonts w:asciiTheme="minorHAnsi" w:eastAsia="Times New Roman" w:hAnsiTheme="minorHAnsi" w:cstheme="minorHAnsi"/>
          <w:i/>
          <w:iCs/>
        </w:rPr>
        <w:t>things</w:t>
      </w:r>
      <w:r w:rsidRPr="00283411">
        <w:rPr>
          <w:rFonts w:asciiTheme="minorHAnsi" w:eastAsia="Times New Roman" w:hAnsiTheme="minorHAnsi" w:cstheme="minorHAnsi"/>
        </w:rPr>
        <w:t xml:space="preserve"> (which is part of his project of deconstructing the nature-culture and mind-matter dualities) over his interest in network-building and cosmopolitics (which are relational in nature). From my angle of vision, the most ambitious conceptual work being done in this direction by contemporary Anglophone theorists is by </w:t>
      </w:r>
      <w:proofErr w:type="spellStart"/>
      <w:r w:rsidRPr="00283411">
        <w:rPr>
          <w:rFonts w:asciiTheme="minorHAnsi" w:eastAsia="Times New Roman" w:hAnsiTheme="minorHAnsi" w:cstheme="minorHAnsi"/>
        </w:rPr>
        <w:t>Deleuzians</w:t>
      </w:r>
      <w:proofErr w:type="spellEnd"/>
      <w:r w:rsidRPr="00283411">
        <w:rPr>
          <w:rFonts w:asciiTheme="minorHAnsi" w:eastAsia="Times New Roman" w:hAnsiTheme="minorHAnsi" w:cstheme="minorHAnsi"/>
        </w:rPr>
        <w:t xml:space="preserve"> (</w:t>
      </w:r>
      <w:proofErr w:type="spellStart"/>
      <w:r w:rsidRPr="00283411">
        <w:rPr>
          <w:rFonts w:asciiTheme="minorHAnsi" w:eastAsia="Times New Roman" w:hAnsiTheme="minorHAnsi" w:cstheme="minorHAnsi"/>
        </w:rPr>
        <w:t>DeLanda</w:t>
      </w:r>
      <w:proofErr w:type="spellEnd"/>
      <w:r w:rsidRPr="00283411">
        <w:rPr>
          <w:rFonts w:asciiTheme="minorHAnsi" w:eastAsia="Times New Roman" w:hAnsiTheme="minorHAnsi" w:cstheme="minorHAnsi"/>
        </w:rPr>
        <w:t xml:space="preserve">, </w:t>
      </w:r>
      <w:proofErr w:type="spellStart"/>
      <w:r w:rsidRPr="00283411">
        <w:rPr>
          <w:rFonts w:asciiTheme="minorHAnsi" w:eastAsia="Times New Roman" w:hAnsiTheme="minorHAnsi" w:cstheme="minorHAnsi"/>
        </w:rPr>
        <w:t>Protevi</w:t>
      </w:r>
      <w:proofErr w:type="spellEnd"/>
      <w:r w:rsidRPr="00283411">
        <w:rPr>
          <w:rFonts w:asciiTheme="minorHAnsi" w:eastAsia="Times New Roman" w:hAnsiTheme="minorHAnsi" w:cstheme="minorHAnsi"/>
        </w:rPr>
        <w:t xml:space="preserve">, Connolly, Bennett, et al), </w:t>
      </w:r>
      <w:proofErr w:type="spellStart"/>
      <w:r w:rsidRPr="00283411">
        <w:rPr>
          <w:rFonts w:asciiTheme="minorHAnsi" w:eastAsia="Times New Roman" w:hAnsiTheme="minorHAnsi" w:cstheme="minorHAnsi"/>
        </w:rPr>
        <w:t>Whiteheadians</w:t>
      </w:r>
      <w:proofErr w:type="spellEnd"/>
      <w:r w:rsidRPr="00283411">
        <w:rPr>
          <w:rFonts w:asciiTheme="minorHAnsi" w:eastAsia="Times New Roman" w:hAnsiTheme="minorHAnsi" w:cstheme="minorHAnsi"/>
        </w:rPr>
        <w:t xml:space="preserve"> (and Whiteheadian </w:t>
      </w:r>
      <w:proofErr w:type="spellStart"/>
      <w:r w:rsidRPr="00283411">
        <w:rPr>
          <w:rFonts w:asciiTheme="minorHAnsi" w:eastAsia="Times New Roman" w:hAnsiTheme="minorHAnsi" w:cstheme="minorHAnsi"/>
        </w:rPr>
        <w:t>Deleuzians</w:t>
      </w:r>
      <w:proofErr w:type="spellEnd"/>
      <w:r w:rsidRPr="00283411">
        <w:rPr>
          <w:rFonts w:asciiTheme="minorHAnsi" w:eastAsia="Times New Roman" w:hAnsiTheme="minorHAnsi" w:cstheme="minorHAnsi"/>
        </w:rPr>
        <w:t xml:space="preserve"> like </w:t>
      </w:r>
      <w:proofErr w:type="spellStart"/>
      <w:r w:rsidRPr="00283411">
        <w:rPr>
          <w:rFonts w:asciiTheme="minorHAnsi" w:eastAsia="Times New Roman" w:hAnsiTheme="minorHAnsi" w:cstheme="minorHAnsi"/>
        </w:rPr>
        <w:t>Shaviro</w:t>
      </w:r>
      <w:proofErr w:type="spellEnd"/>
      <w:r w:rsidRPr="00283411">
        <w:rPr>
          <w:rFonts w:asciiTheme="minorHAnsi" w:eastAsia="Times New Roman" w:hAnsiTheme="minorHAnsi" w:cstheme="minorHAnsi"/>
        </w:rPr>
        <w:t xml:space="preserve"> and </w:t>
      </w:r>
      <w:proofErr w:type="spellStart"/>
      <w:r w:rsidRPr="00283411">
        <w:rPr>
          <w:rFonts w:asciiTheme="minorHAnsi" w:eastAsia="Times New Roman" w:hAnsiTheme="minorHAnsi" w:cstheme="minorHAnsi"/>
        </w:rPr>
        <w:t>Stengers</w:t>
      </w:r>
      <w:proofErr w:type="spellEnd"/>
      <w:r w:rsidRPr="00283411">
        <w:rPr>
          <w:rFonts w:asciiTheme="minorHAnsi" w:eastAsia="Times New Roman" w:hAnsiTheme="minorHAnsi" w:cstheme="minorHAnsi"/>
        </w:rPr>
        <w:t xml:space="preserve">), </w:t>
      </w:r>
      <w:proofErr w:type="spellStart"/>
      <w:r w:rsidRPr="00283411">
        <w:rPr>
          <w:rFonts w:asciiTheme="minorHAnsi" w:eastAsia="Times New Roman" w:hAnsiTheme="minorHAnsi" w:cstheme="minorHAnsi"/>
        </w:rPr>
        <w:t>biosemioticians</w:t>
      </w:r>
      <w:proofErr w:type="spellEnd"/>
      <w:r w:rsidRPr="00283411">
        <w:rPr>
          <w:rFonts w:asciiTheme="minorHAnsi" w:eastAsia="Times New Roman" w:hAnsiTheme="minorHAnsi" w:cstheme="minorHAnsi"/>
        </w:rPr>
        <w:t xml:space="preserve"> (since semiosis, a la Peirce, Bateson, </w:t>
      </w:r>
      <w:proofErr w:type="spellStart"/>
      <w:r w:rsidRPr="00283411">
        <w:rPr>
          <w:rFonts w:asciiTheme="minorHAnsi" w:eastAsia="Times New Roman" w:hAnsiTheme="minorHAnsi" w:cstheme="minorHAnsi"/>
        </w:rPr>
        <w:t>Sebeok</w:t>
      </w:r>
      <w:proofErr w:type="spellEnd"/>
      <w:r w:rsidRPr="00283411">
        <w:rPr>
          <w:rFonts w:asciiTheme="minorHAnsi" w:eastAsia="Times New Roman" w:hAnsiTheme="minorHAnsi" w:cstheme="minorHAnsi"/>
        </w:rPr>
        <w:t>, and </w:t>
      </w:r>
      <w:proofErr w:type="spellStart"/>
      <w:r w:rsidR="001D13E0">
        <w:fldChar w:fldCharType="begin"/>
      </w:r>
      <w:r w:rsidR="001D13E0">
        <w:instrText xml:space="preserve"> HYPERLINK "http://books.google.com/books?id=L5nSVthCFzUC&amp;printsec=frontcover&amp;dq=hoffmeyer+jesper&amp;ei=xE26S6jhFo26Nt_16YIP&amp;cd=1" \l "v=onepage&amp;q=&amp;f=false" </w:instrText>
      </w:r>
      <w:r w:rsidR="001D13E0">
        <w:fldChar w:fldCharType="separate"/>
      </w:r>
      <w:r w:rsidRPr="00283411">
        <w:rPr>
          <w:rFonts w:asciiTheme="minorHAnsi" w:eastAsia="Times New Roman" w:hAnsiTheme="minorHAnsi" w:cstheme="minorHAnsi"/>
          <w:u w:val="single"/>
        </w:rPr>
        <w:t>Hoffmeyer</w:t>
      </w:r>
      <w:proofErr w:type="spellEnd"/>
      <w:r w:rsidR="001D13E0">
        <w:rPr>
          <w:rFonts w:asciiTheme="minorHAnsi" w:eastAsia="Times New Roman" w:hAnsiTheme="minorHAnsi" w:cstheme="minorHAnsi"/>
          <w:u w:val="single"/>
        </w:rPr>
        <w:fldChar w:fldCharType="end"/>
      </w:r>
      <w:r w:rsidRPr="00283411">
        <w:rPr>
          <w:rFonts w:asciiTheme="minorHAnsi" w:eastAsia="Times New Roman" w:hAnsiTheme="minorHAnsi" w:cstheme="minorHAnsi"/>
        </w:rPr>
        <w:t>, is a relational process that occurs “all the way down”), actor-network theorists and socio-natural relationists (like </w:t>
      </w:r>
      <w:proofErr w:type="spellStart"/>
      <w:r w:rsidR="001D13E0">
        <w:fldChar w:fldCharType="begin"/>
      </w:r>
      <w:r w:rsidR="001D13E0">
        <w:instrText xml:space="preserve"> HYPERLINK "http://books.google.com/books?id=ua2jAT4CWIoC&amp;printsec=frontcover&amp;dq=whatmore+sarah+hybrid&amp;ei=R026S-CYDJaINYHH7C4&amp;cd=1" \l "v=onepage&amp;q=&amp;f=false" </w:instrText>
      </w:r>
      <w:r w:rsidR="001D13E0">
        <w:fldChar w:fldCharType="separate"/>
      </w:r>
      <w:r w:rsidRPr="00283411">
        <w:rPr>
          <w:rFonts w:asciiTheme="minorHAnsi" w:eastAsia="Times New Roman" w:hAnsiTheme="minorHAnsi" w:cstheme="minorHAnsi"/>
          <w:u w:val="single"/>
        </w:rPr>
        <w:t>Whatmore</w:t>
      </w:r>
      <w:proofErr w:type="spellEnd"/>
      <w:r w:rsidR="001D13E0">
        <w:rPr>
          <w:rFonts w:asciiTheme="minorHAnsi" w:eastAsia="Times New Roman" w:hAnsiTheme="minorHAnsi" w:cstheme="minorHAnsi"/>
          <w:u w:val="single"/>
        </w:rPr>
        <w:fldChar w:fldCharType="end"/>
      </w:r>
      <w:r w:rsidRPr="00283411">
        <w:rPr>
          <w:rFonts w:asciiTheme="minorHAnsi" w:eastAsia="Times New Roman" w:hAnsiTheme="minorHAnsi" w:cstheme="minorHAnsi"/>
        </w:rPr>
        <w:t>, </w:t>
      </w:r>
      <w:hyperlink r:id="rId78" w:anchor="v=onepage&amp;q=&amp;f=false" w:history="1">
        <w:r w:rsidRPr="00283411">
          <w:rPr>
            <w:rFonts w:asciiTheme="minorHAnsi" w:eastAsia="Times New Roman" w:hAnsiTheme="minorHAnsi" w:cstheme="minorHAnsi"/>
            <w:u w:val="single"/>
          </w:rPr>
          <w:t>Massey</w:t>
        </w:r>
      </w:hyperlink>
      <w:r w:rsidRPr="00283411">
        <w:rPr>
          <w:rFonts w:asciiTheme="minorHAnsi" w:eastAsia="Times New Roman" w:hAnsiTheme="minorHAnsi" w:cstheme="minorHAnsi"/>
        </w:rPr>
        <w:t xml:space="preserve">, </w:t>
      </w:r>
      <w:proofErr w:type="spellStart"/>
      <w:r w:rsidRPr="00283411">
        <w:rPr>
          <w:rFonts w:asciiTheme="minorHAnsi" w:eastAsia="Times New Roman" w:hAnsiTheme="minorHAnsi" w:cstheme="minorHAnsi"/>
        </w:rPr>
        <w:t>Castree</w:t>
      </w:r>
      <w:proofErr w:type="spellEnd"/>
      <w:r w:rsidRPr="00283411">
        <w:rPr>
          <w:rFonts w:asciiTheme="minorHAnsi" w:eastAsia="Times New Roman" w:hAnsiTheme="minorHAnsi" w:cstheme="minorHAnsi"/>
        </w:rPr>
        <w:t>, Thrift, Hinchliffe, </w:t>
      </w:r>
      <w:hyperlink r:id="rId79" w:anchor="v=onepage&amp;q=&amp;f=false" w:history="1">
        <w:r w:rsidRPr="00283411">
          <w:rPr>
            <w:rFonts w:asciiTheme="minorHAnsi" w:eastAsia="Times New Roman" w:hAnsiTheme="minorHAnsi" w:cstheme="minorHAnsi"/>
            <w:u w:val="single"/>
          </w:rPr>
          <w:t>Harvey</w:t>
        </w:r>
      </w:hyperlink>
      <w:r w:rsidRPr="00283411">
        <w:rPr>
          <w:rFonts w:asciiTheme="minorHAnsi" w:eastAsia="Times New Roman" w:hAnsiTheme="minorHAnsi" w:cstheme="minorHAnsi"/>
        </w:rPr>
        <w:t>, et al), and others whose central preoccupation is with the different kinds of relational processes that make up the world.</w:t>
      </w:r>
    </w:p>
    <w:p w14:paraId="1021A7F1" w14:textId="77777777" w:rsidR="00311935" w:rsidRPr="00283411" w:rsidRDefault="00311935" w:rsidP="00311935">
      <w:pPr>
        <w:shd w:val="clear" w:color="auto" w:fill="FFFFFF"/>
        <w:spacing w:after="0" w:line="384" w:lineRule="atLeast"/>
        <w:rPr>
          <w:rFonts w:asciiTheme="minorHAnsi" w:eastAsia="Times New Roman" w:hAnsiTheme="minorHAnsi" w:cstheme="minorHAnsi"/>
        </w:rPr>
      </w:pPr>
      <w:r w:rsidRPr="00283411">
        <w:rPr>
          <w:rFonts w:asciiTheme="minorHAnsi" w:eastAsia="Times New Roman" w:hAnsiTheme="minorHAnsi" w:cstheme="minorHAnsi"/>
          <w:u w:val="single"/>
        </w:rPr>
        <w:t xml:space="preserve">One of the reasons why relationism doesn’t have to wash out into a blurred continuum of undifferentiated difference (or identity) is because </w:t>
      </w:r>
      <w:r w:rsidRPr="00283411">
        <w:rPr>
          <w:rFonts w:asciiTheme="minorHAnsi" w:eastAsia="Times New Roman" w:hAnsiTheme="minorHAnsi" w:cstheme="minorHAnsi"/>
          <w:highlight w:val="green"/>
          <w:u w:val="single"/>
        </w:rPr>
        <w:t xml:space="preserve">we </w:t>
      </w:r>
      <w:r w:rsidRPr="00283411">
        <w:rPr>
          <w:rFonts w:asciiTheme="minorHAnsi" w:eastAsia="Times New Roman" w:hAnsiTheme="minorHAnsi" w:cstheme="minorHAnsi"/>
          <w:u w:val="single"/>
        </w:rPr>
        <w:t xml:space="preserve">ourselves </w:t>
      </w:r>
      <w:r w:rsidRPr="00283411">
        <w:rPr>
          <w:rFonts w:asciiTheme="minorHAnsi" w:eastAsia="Times New Roman" w:hAnsiTheme="minorHAnsi" w:cstheme="minorHAnsi"/>
          <w:highlight w:val="green"/>
          <w:u w:val="single"/>
        </w:rPr>
        <w:t>are relational</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 xml:space="preserve">and we know from </w:t>
      </w:r>
      <w:r w:rsidRPr="00283411">
        <w:rPr>
          <w:rFonts w:asciiTheme="minorHAnsi" w:eastAsia="Times New Roman" w:hAnsiTheme="minorHAnsi" w:cstheme="minorHAnsi"/>
          <w:u w:val="single"/>
        </w:rPr>
        <w:t xml:space="preserve">our own </w:t>
      </w:r>
      <w:r w:rsidRPr="00283411">
        <w:rPr>
          <w:rFonts w:asciiTheme="minorHAnsi" w:eastAsia="Times New Roman" w:hAnsiTheme="minorHAnsi" w:cstheme="minorHAnsi"/>
          <w:highlight w:val="green"/>
          <w:u w:val="single"/>
        </w:rPr>
        <w:t>experience that </w:t>
      </w:r>
      <w:r w:rsidRPr="00283411">
        <w:rPr>
          <w:rFonts w:asciiTheme="minorHAnsi" w:eastAsia="Times New Roman" w:hAnsiTheme="minorHAnsi" w:cstheme="minorHAnsi"/>
          <w:i/>
          <w:iCs/>
          <w:highlight w:val="green"/>
          <w:u w:val="single"/>
        </w:rPr>
        <w:t>experience itself</w:t>
      </w:r>
      <w:r w:rsidRPr="00283411">
        <w:rPr>
          <w:rFonts w:asciiTheme="minorHAnsi" w:eastAsia="Times New Roman" w:hAnsiTheme="minorHAnsi" w:cstheme="minorHAnsi"/>
          <w:highlight w:val="green"/>
          <w:u w:val="single"/>
        </w:rPr>
        <w:t xml:space="preserve"> consists of </w:t>
      </w:r>
      <w:r w:rsidRPr="00283411">
        <w:rPr>
          <w:rFonts w:asciiTheme="minorHAnsi" w:eastAsia="Times New Roman" w:hAnsiTheme="minorHAnsi" w:cstheme="minorHAnsi"/>
          <w:u w:val="single"/>
        </w:rPr>
        <w:t>an interiority and an exteriority</w:t>
      </w:r>
      <w:r w:rsidRPr="00283411">
        <w:rPr>
          <w:rFonts w:asciiTheme="minorHAnsi" w:eastAsia="Times New Roman" w:hAnsiTheme="minorHAnsi" w:cstheme="minorHAnsi"/>
          <w:highlight w:val="green"/>
          <w:u w:val="single"/>
        </w:rPr>
        <w:t>, a “</w:t>
      </w:r>
      <w:proofErr w:type="spellStart"/>
      <w:r w:rsidRPr="00283411">
        <w:rPr>
          <w:rFonts w:asciiTheme="minorHAnsi" w:eastAsia="Times New Roman" w:hAnsiTheme="minorHAnsi" w:cstheme="minorHAnsi"/>
          <w:highlight w:val="green"/>
          <w:u w:val="single"/>
        </w:rPr>
        <w:t>dipolarity</w:t>
      </w:r>
      <w:proofErr w:type="spellEnd"/>
      <w:r w:rsidRPr="00283411">
        <w:rPr>
          <w:rFonts w:asciiTheme="minorHAnsi" w:eastAsia="Times New Roman" w:hAnsiTheme="minorHAnsi" w:cstheme="minorHAnsi"/>
          <w:u w:val="single"/>
        </w:rPr>
        <w:t xml:space="preserve">” as Whitehead put it, </w:t>
      </w:r>
      <w:r w:rsidRPr="00283411">
        <w:rPr>
          <w:rFonts w:asciiTheme="minorHAnsi" w:eastAsia="Times New Roman" w:hAnsiTheme="minorHAnsi" w:cstheme="minorHAnsi"/>
          <w:highlight w:val="green"/>
          <w:u w:val="single"/>
        </w:rPr>
        <w:t>with the</w:t>
      </w:r>
      <w:r w:rsidRPr="00283411">
        <w:rPr>
          <w:rFonts w:asciiTheme="minorHAnsi" w:eastAsia="Times New Roman" w:hAnsiTheme="minorHAnsi" w:cstheme="minorHAnsi"/>
          <w:u w:val="single"/>
        </w:rPr>
        <w:t xml:space="preserve"> first (</w:t>
      </w:r>
      <w:r w:rsidRPr="00283411">
        <w:rPr>
          <w:rFonts w:asciiTheme="minorHAnsi" w:eastAsia="Times New Roman" w:hAnsiTheme="minorHAnsi" w:cstheme="minorHAnsi"/>
          <w:highlight w:val="green"/>
          <w:u w:val="single"/>
        </w:rPr>
        <w:t>interiority</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being the</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locus of our own</w:t>
      </w:r>
      <w:r w:rsidRPr="00283411">
        <w:rPr>
          <w:rFonts w:asciiTheme="minorHAnsi" w:eastAsia="Times New Roman" w:hAnsiTheme="minorHAnsi" w:cstheme="minorHAnsi"/>
          <w:u w:val="single"/>
        </w:rPr>
        <w:t xml:space="preserve"> responsiveness and </w:t>
      </w:r>
      <w:r w:rsidRPr="00283411">
        <w:rPr>
          <w:rFonts w:asciiTheme="minorHAnsi" w:eastAsia="Times New Roman" w:hAnsiTheme="minorHAnsi" w:cstheme="minorHAnsi"/>
          <w:highlight w:val="green"/>
          <w:u w:val="single"/>
        </w:rPr>
        <w:t>agency</w:t>
      </w:r>
      <w:r w:rsidRPr="00283411">
        <w:rPr>
          <w:rFonts w:asciiTheme="minorHAnsi" w:eastAsia="Times New Roman" w:hAnsiTheme="minorHAnsi" w:cstheme="minorHAnsi"/>
          <w:u w:val="single"/>
        </w:rPr>
        <w:t xml:space="preserve">. Now that we’re getting </w:t>
      </w:r>
      <w:r w:rsidRPr="00283411">
        <w:rPr>
          <w:rFonts w:asciiTheme="minorHAnsi" w:eastAsia="Times New Roman" w:hAnsiTheme="minorHAnsi" w:cstheme="minorHAnsi"/>
          <w:highlight w:val="green"/>
          <w:u w:val="single"/>
        </w:rPr>
        <w:t>beyond the idea that humans are the only ones with interiority</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and</w:t>
      </w:r>
      <w:r w:rsidRPr="00283411">
        <w:rPr>
          <w:rFonts w:asciiTheme="minorHAnsi" w:eastAsia="Times New Roman" w:hAnsiTheme="minorHAnsi" w:cstheme="minorHAnsi"/>
          <w:u w:val="single"/>
        </w:rPr>
        <w:t xml:space="preserve"> therefore with </w:t>
      </w:r>
      <w:r w:rsidRPr="00283411">
        <w:rPr>
          <w:rFonts w:asciiTheme="minorHAnsi" w:eastAsia="Times New Roman" w:hAnsiTheme="minorHAnsi" w:cstheme="minorHAnsi"/>
          <w:highlight w:val="green"/>
          <w:u w:val="single"/>
        </w:rPr>
        <w:t>agency</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 xml:space="preserve">we can recognize that all sentient creatures are </w:t>
      </w:r>
      <w:proofErr w:type="spellStart"/>
      <w:r w:rsidRPr="00283411">
        <w:rPr>
          <w:rFonts w:asciiTheme="minorHAnsi" w:eastAsia="Times New Roman" w:hAnsiTheme="minorHAnsi" w:cstheme="minorHAnsi"/>
          <w:highlight w:val="green"/>
          <w:u w:val="single"/>
        </w:rPr>
        <w:t>worlded</w:t>
      </w:r>
      <w:proofErr w:type="spellEnd"/>
      <w:r w:rsidRPr="00283411">
        <w:rPr>
          <w:rFonts w:asciiTheme="minorHAnsi" w:eastAsia="Times New Roman" w:hAnsiTheme="minorHAnsi" w:cstheme="minorHAnsi"/>
          <w:u w:val="single"/>
        </w:rPr>
        <w:t>, </w:t>
      </w:r>
      <w:r w:rsidRPr="00283411">
        <w:rPr>
          <w:rFonts w:asciiTheme="minorHAnsi" w:eastAsia="Times New Roman" w:hAnsiTheme="minorHAnsi" w:cstheme="minorHAnsi"/>
          <w:i/>
          <w:iCs/>
          <w:u w:val="single"/>
        </w:rPr>
        <w:t>umwelt</w:t>
      </w:r>
      <w:r w:rsidRPr="00283411">
        <w:rPr>
          <w:rFonts w:asciiTheme="minorHAnsi" w:eastAsia="Times New Roman" w:hAnsiTheme="minorHAnsi" w:cstheme="minorHAnsi"/>
          <w:u w:val="single"/>
        </w:rPr>
        <w:t xml:space="preserve">-dwelling </w:t>
      </w:r>
      <w:r w:rsidRPr="00283411">
        <w:rPr>
          <w:rFonts w:asciiTheme="minorHAnsi" w:eastAsia="Times New Roman" w:hAnsiTheme="minorHAnsi" w:cstheme="minorHAnsi"/>
          <w:highlight w:val="green"/>
          <w:u w:val="single"/>
        </w:rPr>
        <w:t>beings</w:t>
      </w:r>
      <w:r w:rsidRPr="00283411">
        <w:rPr>
          <w:rFonts w:asciiTheme="minorHAnsi" w:eastAsia="Times New Roman" w:hAnsiTheme="minorHAnsi" w:cstheme="minorHAnsi"/>
          <w:u w:val="single"/>
        </w:rPr>
        <w:t>.</w:t>
      </w:r>
      <w:r w:rsidRPr="00283411">
        <w:rPr>
          <w:rFonts w:asciiTheme="minorHAnsi" w:eastAsia="Times New Roman" w:hAnsiTheme="minorHAnsi" w:cstheme="minorHAnsi"/>
        </w:rPr>
        <w:t xml:space="preserve"> </w:t>
      </w:r>
      <w:r w:rsidRPr="00283411">
        <w:rPr>
          <w:rFonts w:asciiTheme="minorHAnsi" w:eastAsia="Times New Roman" w:hAnsiTheme="minorHAnsi" w:cstheme="minorHAnsi"/>
          <w:highlight w:val="green"/>
          <w:u w:val="single"/>
        </w:rPr>
        <w:t>If we let our</w:t>
      </w:r>
      <w:r w:rsidRPr="00283411">
        <w:rPr>
          <w:rFonts w:asciiTheme="minorHAnsi" w:eastAsia="Times New Roman" w:hAnsiTheme="minorHAnsi" w:cstheme="minorHAnsi"/>
          <w:u w:val="single"/>
        </w:rPr>
        <w:t xml:space="preserve"> umwelts (</w:t>
      </w:r>
      <w:r w:rsidRPr="00283411">
        <w:rPr>
          <w:rFonts w:asciiTheme="minorHAnsi" w:eastAsia="Times New Roman" w:hAnsiTheme="minorHAnsi" w:cstheme="minorHAnsi"/>
          <w:highlight w:val="green"/>
          <w:u w:val="single"/>
        </w:rPr>
        <w:t>perceived worlds) close in on us, the Real</w:t>
      </w:r>
      <w:r w:rsidRPr="00283411">
        <w:rPr>
          <w:rFonts w:asciiTheme="minorHAnsi" w:eastAsia="Times New Roman" w:hAnsiTheme="minorHAnsi" w:cstheme="minorHAnsi"/>
          <w:u w:val="single"/>
        </w:rPr>
        <w:t xml:space="preserve"> — the relational stuff that constitutes our worlds — </w:t>
      </w:r>
      <w:r w:rsidRPr="00283411">
        <w:rPr>
          <w:rFonts w:asciiTheme="minorHAnsi" w:eastAsia="Times New Roman" w:hAnsiTheme="minorHAnsi" w:cstheme="minorHAnsi"/>
          <w:highlight w:val="green"/>
          <w:u w:val="single"/>
        </w:rPr>
        <w:t>will</w:t>
      </w:r>
      <w:r w:rsidRPr="00283411">
        <w:rPr>
          <w:rFonts w:asciiTheme="minorHAnsi" w:eastAsia="Times New Roman" w:hAnsiTheme="minorHAnsi" w:cstheme="minorHAnsi"/>
          <w:u w:val="single"/>
        </w:rPr>
        <w:t xml:space="preserve"> elude us, </w:t>
      </w:r>
      <w:r w:rsidRPr="00283411">
        <w:rPr>
          <w:rFonts w:asciiTheme="minorHAnsi" w:eastAsia="Times New Roman" w:hAnsiTheme="minorHAnsi" w:cstheme="minorHAnsi"/>
          <w:highlight w:val="green"/>
          <w:u w:val="single"/>
        </w:rPr>
        <w:t xml:space="preserve">haunt </w:t>
      </w:r>
      <w:r w:rsidRPr="00283411">
        <w:rPr>
          <w:rFonts w:asciiTheme="minorHAnsi" w:eastAsia="Times New Roman" w:hAnsiTheme="minorHAnsi" w:cstheme="minorHAnsi"/>
          <w:u w:val="single"/>
        </w:rPr>
        <w:t xml:space="preserve">us (in its seeming absence), </w:t>
      </w:r>
      <w:r w:rsidRPr="00283411">
        <w:rPr>
          <w:rFonts w:asciiTheme="minorHAnsi" w:eastAsia="Times New Roman" w:hAnsiTheme="minorHAnsi" w:cstheme="minorHAnsi"/>
          <w:highlight w:val="green"/>
          <w:u w:val="single"/>
        </w:rPr>
        <w:t>and eventually smash us</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The haunting</w:t>
      </w:r>
      <w:r w:rsidRPr="00283411">
        <w:rPr>
          <w:rFonts w:asciiTheme="minorHAnsi" w:eastAsia="Times New Roman" w:hAnsiTheme="minorHAnsi" w:cstheme="minorHAnsi"/>
        </w:rPr>
        <w:t xml:space="preserve"> — the indications that something is amiss — </w:t>
      </w:r>
      <w:r w:rsidRPr="00283411">
        <w:rPr>
          <w:rFonts w:asciiTheme="minorHAnsi" w:eastAsia="Times New Roman" w:hAnsiTheme="minorHAnsi" w:cstheme="minorHAnsi"/>
          <w:highlight w:val="green"/>
          <w:u w:val="single"/>
        </w:rPr>
        <w:t>is</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the </w:t>
      </w:r>
      <w:r w:rsidRPr="00283411">
        <w:rPr>
          <w:rFonts w:asciiTheme="minorHAnsi" w:eastAsia="Times New Roman" w:hAnsiTheme="minorHAnsi" w:cstheme="minorHAnsi"/>
          <w:i/>
          <w:iCs/>
          <w:highlight w:val="green"/>
          <w:u w:val="single"/>
        </w:rPr>
        <w:t>gap</w:t>
      </w:r>
      <w:r w:rsidRPr="00283411">
        <w:rPr>
          <w:rFonts w:asciiTheme="minorHAnsi" w:eastAsia="Times New Roman" w:hAnsiTheme="minorHAnsi" w:cstheme="minorHAnsi"/>
          <w:i/>
          <w:iCs/>
          <w:u w:val="single"/>
        </w:rPr>
        <w:t xml:space="preserve"> </w:t>
      </w:r>
      <w:r w:rsidRPr="00283411">
        <w:rPr>
          <w:rFonts w:asciiTheme="minorHAnsi" w:eastAsia="Times New Roman" w:hAnsiTheme="minorHAnsi" w:cstheme="minorHAnsi"/>
          <w:i/>
          <w:iCs/>
          <w:highlight w:val="green"/>
          <w:u w:val="single"/>
        </w:rPr>
        <w:t>that fails to signify</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But</w:t>
      </w:r>
      <w:r w:rsidRPr="00283411">
        <w:rPr>
          <w:rFonts w:asciiTheme="minorHAnsi" w:eastAsia="Times New Roman" w:hAnsiTheme="minorHAnsi" w:cstheme="minorHAnsi"/>
          <w:u w:val="single"/>
        </w:rPr>
        <w:t xml:space="preserve"> semiosis, meaning, </w:t>
      </w:r>
      <w:r w:rsidRPr="00283411">
        <w:rPr>
          <w:rFonts w:asciiTheme="minorHAnsi" w:eastAsia="Times New Roman" w:hAnsiTheme="minorHAnsi" w:cstheme="minorHAnsi"/>
          <w:highlight w:val="green"/>
          <w:u w:val="single"/>
        </w:rPr>
        <w:t>understanding</w:t>
      </w:r>
      <w:r w:rsidRPr="00283411">
        <w:rPr>
          <w:rFonts w:asciiTheme="minorHAnsi" w:eastAsia="Times New Roman" w:hAnsiTheme="minorHAnsi" w:cstheme="minorHAnsi"/>
          <w:u w:val="single"/>
        </w:rPr>
        <w:t xml:space="preserve">, </w:t>
      </w:r>
      <w:r w:rsidRPr="00283411">
        <w:rPr>
          <w:rFonts w:asciiTheme="minorHAnsi" w:eastAsia="Times New Roman" w:hAnsiTheme="minorHAnsi" w:cstheme="minorHAnsi"/>
          <w:highlight w:val="green"/>
          <w:u w:val="single"/>
        </w:rPr>
        <w:t>is there to be found if we’re willing to look for it</w:t>
      </w:r>
      <w:r w:rsidRPr="00283411">
        <w:rPr>
          <w:rFonts w:asciiTheme="minorHAnsi" w:eastAsia="Times New Roman" w:hAnsiTheme="minorHAnsi" w:cstheme="minorHAnsi"/>
        </w:rPr>
        <w:t xml:space="preserve"> — in the space junk, the </w:t>
      </w:r>
      <w:hyperlink r:id="rId80" w:history="1">
        <w:r w:rsidRPr="00283411">
          <w:rPr>
            <w:rFonts w:asciiTheme="minorHAnsi" w:eastAsia="Times New Roman" w:hAnsiTheme="minorHAnsi" w:cstheme="minorHAnsi"/>
            <w:u w:val="single"/>
          </w:rPr>
          <w:t>dark flow</w:t>
        </w:r>
      </w:hyperlink>
      <w:r w:rsidRPr="00283411">
        <w:rPr>
          <w:rFonts w:asciiTheme="minorHAnsi" w:eastAsia="Times New Roman" w:hAnsiTheme="minorHAnsi" w:cstheme="minorHAnsi"/>
        </w:rPr>
        <w:t>, the wagging tail trailing behind us.</w:t>
      </w:r>
    </w:p>
    <w:p w14:paraId="76347F52" w14:textId="77777777" w:rsidR="00311935" w:rsidRPr="00163961" w:rsidRDefault="00311935" w:rsidP="00311935">
      <w:pPr>
        <w:rPr>
          <w:rFonts w:ascii="Arial" w:hAnsi="Arial" w:cs="Arial"/>
        </w:rPr>
      </w:pPr>
    </w:p>
    <w:p w14:paraId="02DAAF61" w14:textId="5D433E59" w:rsidR="005C08E7" w:rsidRDefault="005C08E7" w:rsidP="005C08E7">
      <w:pPr>
        <w:pStyle w:val="Heading3"/>
      </w:pPr>
      <w:r>
        <w:t>Alt Solves</w:t>
      </w:r>
    </w:p>
    <w:p w14:paraId="1A86C441" w14:textId="77777777" w:rsidR="005C08E7" w:rsidRPr="007465A7" w:rsidRDefault="005C08E7" w:rsidP="005C08E7">
      <w:pPr>
        <w:pStyle w:val="Heading4"/>
        <w:rPr>
          <w:rStyle w:val="Style13ptBold"/>
          <w:b/>
        </w:rPr>
      </w:pPr>
      <w:proofErr w:type="spellStart"/>
      <w:r w:rsidRPr="007465A7">
        <w:rPr>
          <w:rStyle w:val="Style13ptBold"/>
          <w:b/>
        </w:rPr>
        <w:t>Onticology</w:t>
      </w:r>
      <w:proofErr w:type="spellEnd"/>
      <w:r w:rsidRPr="007465A7">
        <w:rPr>
          <w:rStyle w:val="Style13ptBold"/>
          <w:b/>
        </w:rPr>
        <w:t xml:space="preserve"> solves for the humans first viewpoint. </w:t>
      </w:r>
    </w:p>
    <w:p w14:paraId="3F23A4F1" w14:textId="77777777" w:rsidR="005C08E7" w:rsidRDefault="005C08E7" w:rsidP="005C08E7">
      <w:pPr>
        <w:pStyle w:val="BodyText2"/>
      </w:pPr>
      <w:r w:rsidRPr="00781BEA">
        <w:rPr>
          <w:rStyle w:val="Style13ptBold"/>
        </w:rPr>
        <w:t>Bryant 11</w:t>
      </w:r>
      <w:r w:rsidRPr="009B36CC">
        <w:t xml:space="preserve"> – Levi, Professor of Philosophy at Collin College</w:t>
      </w:r>
      <w:r w:rsidRPr="00781BEA">
        <w:rPr>
          <w:b/>
          <w:sz w:val="12"/>
        </w:rPr>
        <w:t xml:space="preserve">¶ </w:t>
      </w:r>
      <w:r w:rsidRPr="009B36CC">
        <w:t>[Democracy of Objects http://quod.lib.umich.edu/o/ohp/9750134.0001.001/1:5/--</w:t>
      </w:r>
      <w:proofErr w:type="spellStart"/>
      <w:r w:rsidRPr="009B36CC">
        <w:t>democracy-of-objects?rgn</w:t>
      </w:r>
      <w:proofErr w:type="spellEnd"/>
      <w:r w:rsidRPr="009B36CC">
        <w:t>=div1;view=</w:t>
      </w:r>
      <w:proofErr w:type="spellStart"/>
      <w:r w:rsidRPr="009B36CC">
        <w:t>fulltext</w:t>
      </w:r>
      <w:proofErr w:type="spellEnd"/>
      <w:r w:rsidRPr="009B36CC">
        <w:t>]</w:t>
      </w:r>
    </w:p>
    <w:p w14:paraId="557B8C4A" w14:textId="77777777" w:rsidR="005C08E7" w:rsidRPr="0014072F" w:rsidRDefault="005C08E7" w:rsidP="005C08E7">
      <w:pPr>
        <w:rPr>
          <w:rStyle w:val="StyleUnderline"/>
        </w:rPr>
      </w:pPr>
      <w:r w:rsidRPr="0014072F">
        <w:rPr>
          <w:sz w:val="16"/>
        </w:rPr>
        <w:t>The foregoing chapters and sections lead to the conclusion that being is</w:t>
      </w:r>
      <w:r w:rsidRPr="0014072F">
        <w:rPr>
          <w:sz w:val="12"/>
        </w:rPr>
        <w:t>¶</w:t>
      </w:r>
      <w:r w:rsidRPr="0014072F">
        <w:rPr>
          <w:sz w:val="16"/>
        </w:rPr>
        <w:t xml:space="preserve"> flat. The flatness of being is embodied in two fundamental claims. </w:t>
      </w:r>
      <w:proofErr w:type="gramStart"/>
      <w:r w:rsidRPr="0014072F">
        <w:rPr>
          <w:sz w:val="16"/>
        </w:rPr>
        <w:t>First,</w:t>
      </w:r>
      <w:r w:rsidRPr="0014072F">
        <w:rPr>
          <w:sz w:val="12"/>
        </w:rPr>
        <w:t>¶</w:t>
      </w:r>
      <w:proofErr w:type="gramEnd"/>
      <w:r w:rsidRPr="0014072F">
        <w:rPr>
          <w:sz w:val="16"/>
        </w:rPr>
        <w:t xml:space="preserve"> in light of our exploration of the interior of objects in chapter four, it</w:t>
      </w:r>
      <w:r w:rsidRPr="0014072F">
        <w:rPr>
          <w:sz w:val="12"/>
        </w:rPr>
        <w:t>¶</w:t>
      </w:r>
      <w:r w:rsidRPr="0014072F">
        <w:rPr>
          <w:sz w:val="16"/>
        </w:rPr>
        <w:t xml:space="preserve"> becomes clear that ontologically the bland human-world gap or relationship</w:t>
      </w:r>
      <w:r w:rsidRPr="0014072F">
        <w:rPr>
          <w:sz w:val="12"/>
        </w:rPr>
        <w:t>¶</w:t>
      </w:r>
      <w:r w:rsidRPr="0014072F">
        <w:rPr>
          <w:sz w:val="16"/>
        </w:rPr>
        <w:t xml:space="preserve"> possesses no metaphysical priority. As Harman puts it, “</w:t>
      </w:r>
      <w:r w:rsidRPr="0014072F">
        <w:rPr>
          <w:rStyle w:val="StyleUnderline"/>
        </w:rPr>
        <w:t>object-oriented</w:t>
      </w:r>
      <w:r w:rsidRPr="0014072F">
        <w:rPr>
          <w:rStyle w:val="StyleUnderline"/>
          <w:sz w:val="12"/>
        </w:rPr>
        <w:t>¶</w:t>
      </w:r>
      <w:r w:rsidRPr="0014072F">
        <w:rPr>
          <w:rStyle w:val="StyleUnderline"/>
        </w:rPr>
        <w:t xml:space="preserve"> philosophy holds that the relation of humans to pollen, oxygen, eagles, or</w:t>
      </w:r>
      <w:r w:rsidRPr="0014072F">
        <w:rPr>
          <w:rStyle w:val="StyleUnderline"/>
          <w:sz w:val="12"/>
        </w:rPr>
        <w:t>¶</w:t>
      </w:r>
      <w:r w:rsidRPr="0014072F">
        <w:rPr>
          <w:rStyle w:val="StyleUnderline"/>
        </w:rPr>
        <w:t xml:space="preserve"> windmills is no different in kind from the interaction of these objects with</w:t>
      </w:r>
      <w:r w:rsidRPr="0014072F">
        <w:rPr>
          <w:rStyle w:val="StyleUnderline"/>
          <w:sz w:val="12"/>
        </w:rPr>
        <w:t>¶</w:t>
      </w:r>
      <w:r w:rsidRPr="0014072F">
        <w:rPr>
          <w:rStyle w:val="StyleUnderline"/>
        </w:rPr>
        <w:t xml:space="preserve"> each other</w:t>
      </w:r>
      <w:r w:rsidRPr="0014072F">
        <w:rPr>
          <w:sz w:val="16"/>
        </w:rPr>
        <w:t xml:space="preserve">”.290 Second, </w:t>
      </w:r>
      <w:proofErr w:type="spellStart"/>
      <w:r w:rsidRPr="0014072F">
        <w:rPr>
          <w:rStyle w:val="StyleUnderline"/>
        </w:rPr>
        <w:t>onticology</w:t>
      </w:r>
      <w:proofErr w:type="spellEnd"/>
      <w:r w:rsidRPr="0014072F">
        <w:rPr>
          <w:rStyle w:val="StyleUnderline"/>
        </w:rPr>
        <w:t xml:space="preserve"> and object-oriented philosophy establish</w:t>
      </w:r>
      <w:r w:rsidRPr="0014072F">
        <w:rPr>
          <w:rStyle w:val="StyleUnderline"/>
          <w:sz w:val="12"/>
        </w:rPr>
        <w:t>¶</w:t>
      </w:r>
      <w:r w:rsidRPr="0014072F">
        <w:rPr>
          <w:rStyle w:val="StyleUnderline"/>
        </w:rPr>
        <w:t xml:space="preserve"> what might be called a </w:t>
      </w:r>
      <w:proofErr w:type="spellStart"/>
      <w:r w:rsidRPr="0014072F">
        <w:rPr>
          <w:rStyle w:val="StyleUnderline"/>
        </w:rPr>
        <w:t>heteroverse</w:t>
      </w:r>
      <w:proofErr w:type="spellEnd"/>
      <w:r w:rsidRPr="0014072F">
        <w:rPr>
          <w:rStyle w:val="StyleUnderline"/>
        </w:rPr>
        <w:t xml:space="preserve"> or pluriverse, where entities at all levels</w:t>
      </w:r>
      <w:r w:rsidRPr="0014072F">
        <w:rPr>
          <w:rStyle w:val="StyleUnderline"/>
          <w:sz w:val="12"/>
        </w:rPr>
        <w:t>¶</w:t>
      </w:r>
      <w:r w:rsidRPr="0014072F">
        <w:rPr>
          <w:rStyle w:val="StyleUnderline"/>
        </w:rPr>
        <w:t xml:space="preserve"> of scale, whether natural or cultural, </w:t>
      </w:r>
      <w:proofErr w:type="gramStart"/>
      <w:r w:rsidRPr="0014072F">
        <w:rPr>
          <w:rStyle w:val="StyleUnderline"/>
        </w:rPr>
        <w:t>physical</w:t>
      </w:r>
      <w:proofErr w:type="gramEnd"/>
      <w:r w:rsidRPr="0014072F">
        <w:rPr>
          <w:rStyle w:val="StyleUnderline"/>
        </w:rPr>
        <w:t xml:space="preserve"> or artificial, material or</w:t>
      </w:r>
      <w:r w:rsidRPr="0014072F">
        <w:rPr>
          <w:rStyle w:val="StyleUnderline"/>
          <w:sz w:val="12"/>
        </w:rPr>
        <w:t>¶</w:t>
      </w:r>
      <w:r w:rsidRPr="0014072F">
        <w:rPr>
          <w:rStyle w:val="StyleUnderline"/>
        </w:rPr>
        <w:t xml:space="preserve"> semiotic are on equal ontological footing</w:t>
      </w:r>
      <w:r w:rsidRPr="0014072F">
        <w:rPr>
          <w:sz w:val="16"/>
        </w:rPr>
        <w:t xml:space="preserve">. As Ian </w:t>
      </w:r>
      <w:proofErr w:type="spellStart"/>
      <w:r w:rsidRPr="0014072F">
        <w:rPr>
          <w:sz w:val="16"/>
        </w:rPr>
        <w:t>Bogost</w:t>
      </w:r>
      <w:proofErr w:type="spellEnd"/>
      <w:r w:rsidRPr="0014072F">
        <w:rPr>
          <w:sz w:val="16"/>
        </w:rPr>
        <w:t xml:space="preserve"> puts it, “all beings</w:t>
      </w:r>
      <w:r w:rsidRPr="0014072F">
        <w:rPr>
          <w:sz w:val="12"/>
        </w:rPr>
        <w:t>¶</w:t>
      </w:r>
      <w:r w:rsidRPr="0014072F">
        <w:rPr>
          <w:sz w:val="16"/>
        </w:rPr>
        <w:t xml:space="preserve"> equally exist, yet they do not exist equally”.291 </w:t>
      </w:r>
      <w:proofErr w:type="spellStart"/>
      <w:r w:rsidRPr="0014072F">
        <w:rPr>
          <w:rStyle w:val="StyleUnderline"/>
        </w:rPr>
        <w:t>Onticology</w:t>
      </w:r>
      <w:proofErr w:type="spellEnd"/>
      <w:r w:rsidRPr="0014072F">
        <w:rPr>
          <w:rStyle w:val="StyleUnderline"/>
        </w:rPr>
        <w:t xml:space="preserve"> and object-oriented</w:t>
      </w:r>
      <w:r w:rsidRPr="0014072F">
        <w:rPr>
          <w:rStyle w:val="StyleUnderline"/>
          <w:sz w:val="12"/>
        </w:rPr>
        <w:t>¶</w:t>
      </w:r>
      <w:r w:rsidRPr="0014072F">
        <w:rPr>
          <w:rStyle w:val="StyleUnderline"/>
        </w:rPr>
        <w:t xml:space="preserve"> philosophy therefore democratizes being, asserting not one primary gap</w:t>
      </w:r>
      <w:r w:rsidRPr="0014072F">
        <w:rPr>
          <w:rStyle w:val="StyleUnderline"/>
          <w:sz w:val="12"/>
        </w:rPr>
        <w:t>¶</w:t>
      </w:r>
      <w:r w:rsidRPr="0014072F">
        <w:rPr>
          <w:rStyle w:val="StyleUnderline"/>
        </w:rPr>
        <w:t xml:space="preserve"> between subjects and objects, humans and world, </w:t>
      </w:r>
      <w:proofErr w:type="gramStart"/>
      <w:r w:rsidRPr="0014072F">
        <w:rPr>
          <w:rStyle w:val="StyleUnderline"/>
        </w:rPr>
        <w:t>mind</w:t>
      </w:r>
      <w:proofErr w:type="gramEnd"/>
      <w:r w:rsidRPr="0014072F">
        <w:rPr>
          <w:rStyle w:val="StyleUnderline"/>
        </w:rPr>
        <w:t xml:space="preserve"> and reality, but rather an infinity of gaps or vacuums between objects regardless of whether</w:t>
      </w:r>
      <w:r w:rsidRPr="0014072F">
        <w:rPr>
          <w:rStyle w:val="StyleUnderline"/>
          <w:sz w:val="12"/>
        </w:rPr>
        <w:t>¶</w:t>
      </w:r>
      <w:r w:rsidRPr="0014072F">
        <w:rPr>
          <w:rStyle w:val="StyleUnderline"/>
        </w:rPr>
        <w:t xml:space="preserve"> humans are involved</w:t>
      </w:r>
      <w:r w:rsidRPr="0014072F">
        <w:rPr>
          <w:sz w:val="16"/>
        </w:rPr>
        <w:t xml:space="preserve">. Likewise, </w:t>
      </w:r>
      <w:proofErr w:type="spellStart"/>
      <w:r w:rsidRPr="0014072F">
        <w:rPr>
          <w:rStyle w:val="StyleUnderline"/>
        </w:rPr>
        <w:t>onticology</w:t>
      </w:r>
      <w:proofErr w:type="spellEnd"/>
      <w:r w:rsidRPr="0014072F">
        <w:rPr>
          <w:rStyle w:val="StyleUnderline"/>
        </w:rPr>
        <w:t xml:space="preserve"> and object-oriented philosophy</w:t>
      </w:r>
      <w:r w:rsidRPr="0014072F">
        <w:rPr>
          <w:rStyle w:val="StyleUnderline"/>
          <w:sz w:val="12"/>
        </w:rPr>
        <w:t>¶</w:t>
      </w:r>
      <w:r w:rsidRPr="0014072F">
        <w:rPr>
          <w:rStyle w:val="StyleUnderline"/>
        </w:rPr>
        <w:t xml:space="preserve"> democratize being by defending a plurality of types of objects, ranging from</w:t>
      </w:r>
      <w:r w:rsidRPr="0014072F">
        <w:rPr>
          <w:rStyle w:val="StyleUnderline"/>
          <w:sz w:val="12"/>
        </w:rPr>
        <w:t>¶</w:t>
      </w:r>
      <w:r w:rsidRPr="0014072F">
        <w:rPr>
          <w:rStyle w:val="StyleUnderline"/>
        </w:rPr>
        <w:t xml:space="preserve"> the semiotic to the natural. Rather than treating one type of object such as</w:t>
      </w:r>
      <w:r w:rsidRPr="0014072F">
        <w:rPr>
          <w:rStyle w:val="StyleUnderline"/>
          <w:sz w:val="12"/>
        </w:rPr>
        <w:t>¶</w:t>
      </w:r>
      <w:r w:rsidRPr="0014072F">
        <w:rPr>
          <w:rStyle w:val="StyleUnderline"/>
        </w:rPr>
        <w:t xml:space="preserve"> quantum particles as the </w:t>
      </w:r>
      <w:proofErr w:type="gramStart"/>
      <w:r w:rsidRPr="0014072F">
        <w:rPr>
          <w:rStyle w:val="StyleUnderline"/>
        </w:rPr>
        <w:t>really real</w:t>
      </w:r>
      <w:proofErr w:type="gramEnd"/>
      <w:r w:rsidRPr="0014072F">
        <w:rPr>
          <w:rStyle w:val="StyleUnderline"/>
        </w:rPr>
        <w:t xml:space="preserve"> upon which all else is grounded and</w:t>
      </w:r>
      <w:r w:rsidRPr="0014072F">
        <w:rPr>
          <w:rStyle w:val="StyleUnderline"/>
          <w:sz w:val="12"/>
        </w:rPr>
        <w:t>¶</w:t>
      </w:r>
      <w:r w:rsidRPr="0014072F">
        <w:rPr>
          <w:rStyle w:val="StyleUnderline"/>
        </w:rPr>
        <w:t xml:space="preserve"> to which all else ultimately reduces, flat ontology advocates a pluralism of</w:t>
      </w:r>
      <w:r w:rsidRPr="0014072F">
        <w:rPr>
          <w:rStyle w:val="StyleUnderline"/>
          <w:sz w:val="12"/>
        </w:rPr>
        <w:t>¶</w:t>
      </w:r>
      <w:r w:rsidRPr="0014072F">
        <w:rPr>
          <w:rStyle w:val="StyleUnderline"/>
        </w:rPr>
        <w:t xml:space="preserve"> types of objects at all levels of scale that are irreducible to one another.</w:t>
      </w:r>
      <w:r w:rsidRPr="0014072F">
        <w:rPr>
          <w:sz w:val="16"/>
        </w:rPr>
        <w:t xml:space="preserve"> In</w:t>
      </w:r>
      <w:r w:rsidRPr="0014072F">
        <w:rPr>
          <w:sz w:val="12"/>
        </w:rPr>
        <w:t>¶</w:t>
      </w:r>
      <w:r w:rsidRPr="0014072F">
        <w:rPr>
          <w:sz w:val="16"/>
        </w:rPr>
        <w:t xml:space="preserve"> other words, objects of different types and at different levels of scale are</w:t>
      </w:r>
      <w:r w:rsidRPr="0014072F">
        <w:rPr>
          <w:sz w:val="12"/>
        </w:rPr>
        <w:t>¶</w:t>
      </w:r>
      <w:r w:rsidRPr="0014072F">
        <w:rPr>
          <w:sz w:val="16"/>
        </w:rPr>
        <w:t xml:space="preserve"> what Aristotle referred to as genuine primary </w:t>
      </w:r>
      <w:proofErr w:type="gramStart"/>
      <w:r w:rsidRPr="0014072F">
        <w:rPr>
          <w:sz w:val="16"/>
        </w:rPr>
        <w:t>substances.</w:t>
      </w:r>
      <w:r w:rsidRPr="0014072F">
        <w:rPr>
          <w:sz w:val="12"/>
        </w:rPr>
        <w:t>¶</w:t>
      </w:r>
      <w:proofErr w:type="gramEnd"/>
      <w:r w:rsidRPr="0014072F">
        <w:rPr>
          <w:sz w:val="16"/>
        </w:rPr>
        <w:t xml:space="preserve"> As Harman has compellingly argued, </w:t>
      </w:r>
      <w:r w:rsidRPr="0014072F">
        <w:rPr>
          <w:rStyle w:val="StyleUnderline"/>
        </w:rPr>
        <w:t>philosophy, for the last two</w:t>
      </w:r>
      <w:r w:rsidRPr="0014072F">
        <w:rPr>
          <w:rStyle w:val="StyleUnderline"/>
          <w:sz w:val="12"/>
        </w:rPr>
        <w:t>¶</w:t>
      </w:r>
      <w:r w:rsidRPr="0014072F">
        <w:rPr>
          <w:rStyle w:val="StyleUnderline"/>
        </w:rPr>
        <w:t xml:space="preserve"> hundred or so years, has been obsessed with a single gap between the</w:t>
      </w:r>
      <w:r w:rsidRPr="0014072F">
        <w:rPr>
          <w:rStyle w:val="StyleUnderline"/>
          <w:sz w:val="12"/>
        </w:rPr>
        <w:t>¶</w:t>
      </w:r>
      <w:r w:rsidRPr="0014072F">
        <w:rPr>
          <w:rStyle w:val="StyleUnderline"/>
        </w:rPr>
        <w:t xml:space="preserve"> human and the world, treating this gap as metaphysically privileged or</w:t>
      </w:r>
      <w:r w:rsidRPr="0014072F">
        <w:rPr>
          <w:rStyle w:val="StyleUnderline"/>
          <w:sz w:val="12"/>
        </w:rPr>
        <w:t>¶</w:t>
      </w:r>
      <w:r w:rsidRPr="0014072F">
        <w:rPr>
          <w:rStyle w:val="StyleUnderline"/>
        </w:rPr>
        <w:t xml:space="preserve"> special, unlike all other relations with objects</w:t>
      </w:r>
      <w:r w:rsidRPr="0014072F">
        <w:rPr>
          <w:sz w:val="16"/>
        </w:rPr>
        <w:t xml:space="preserve">. </w:t>
      </w:r>
      <w:r w:rsidRPr="0014072F">
        <w:rPr>
          <w:rStyle w:val="StyleUnderline"/>
        </w:rPr>
        <w:t>Within the framework of</w:t>
      </w:r>
      <w:r w:rsidRPr="0014072F">
        <w:rPr>
          <w:rStyle w:val="StyleUnderline"/>
          <w:sz w:val="12"/>
        </w:rPr>
        <w:t>¶</w:t>
      </w:r>
      <w:r w:rsidRPr="0014072F">
        <w:rPr>
          <w:rStyle w:val="StyleUnderline"/>
        </w:rPr>
        <w:t xml:space="preserve"> </w:t>
      </w:r>
      <w:proofErr w:type="spellStart"/>
      <w:r w:rsidRPr="0014072F">
        <w:rPr>
          <w:rStyle w:val="StyleUnderline"/>
        </w:rPr>
        <w:t>onticology</w:t>
      </w:r>
      <w:proofErr w:type="spellEnd"/>
      <w:r w:rsidRPr="0014072F">
        <w:rPr>
          <w:rStyle w:val="StyleUnderline"/>
        </w:rPr>
        <w:t xml:space="preserve"> and object-oriented philosophy, however, the human-object gap</w:t>
      </w:r>
      <w:r w:rsidRPr="0014072F">
        <w:rPr>
          <w:rStyle w:val="StyleUnderline"/>
          <w:sz w:val="12"/>
        </w:rPr>
        <w:t>¶</w:t>
      </w:r>
      <w:r w:rsidRPr="0014072F">
        <w:rPr>
          <w:rStyle w:val="StyleUnderline"/>
        </w:rPr>
        <w:t xml:space="preserve"> possesses no privileged </w:t>
      </w:r>
      <w:proofErr w:type="gramStart"/>
      <w:r w:rsidRPr="0014072F">
        <w:rPr>
          <w:rStyle w:val="StyleUnderline"/>
        </w:rPr>
        <w:t>status, but</w:t>
      </w:r>
      <w:proofErr w:type="gramEnd"/>
      <w:r w:rsidRPr="0014072F">
        <w:rPr>
          <w:rStyle w:val="StyleUnderline"/>
        </w:rPr>
        <w:t xml:space="preserve"> is one among many gaps populating a</w:t>
      </w:r>
      <w:r w:rsidRPr="0014072F">
        <w:rPr>
          <w:rStyle w:val="StyleUnderline"/>
          <w:sz w:val="12"/>
        </w:rPr>
        <w:t>¶</w:t>
      </w:r>
      <w:r w:rsidRPr="0014072F">
        <w:rPr>
          <w:rStyle w:val="StyleUnderline"/>
        </w:rPr>
        <w:t xml:space="preserve"> </w:t>
      </w:r>
      <w:proofErr w:type="spellStart"/>
      <w:r w:rsidRPr="0014072F">
        <w:rPr>
          <w:rStyle w:val="StyleUnderline"/>
        </w:rPr>
        <w:t>heteroverse</w:t>
      </w:r>
      <w:proofErr w:type="spellEnd"/>
      <w:r w:rsidRPr="0014072F">
        <w:rPr>
          <w:rStyle w:val="StyleUnderline"/>
        </w:rPr>
        <w:t xml:space="preserve">. </w:t>
      </w:r>
      <w:r w:rsidRPr="0014072F">
        <w:rPr>
          <w:sz w:val="16"/>
        </w:rPr>
        <w:t xml:space="preserve">As Harman </w:t>
      </w:r>
      <w:proofErr w:type="gramStart"/>
      <w:r w:rsidRPr="0014072F">
        <w:rPr>
          <w:sz w:val="16"/>
        </w:rPr>
        <w:t>remarks,</w:t>
      </w:r>
      <w:r w:rsidRPr="0014072F">
        <w:rPr>
          <w:sz w:val="12"/>
        </w:rPr>
        <w:t>¶</w:t>
      </w:r>
      <w:proofErr w:type="gramEnd"/>
      <w:r w:rsidRPr="0014072F">
        <w:rPr>
          <w:sz w:val="16"/>
        </w:rPr>
        <w:t xml:space="preserve"> [w]hen the things withdraw from presence into their dark</w:t>
      </w:r>
      <w:r w:rsidRPr="0014072F">
        <w:rPr>
          <w:sz w:val="12"/>
        </w:rPr>
        <w:t>¶</w:t>
      </w:r>
      <w:r w:rsidRPr="0014072F">
        <w:rPr>
          <w:sz w:val="16"/>
        </w:rPr>
        <w:t xml:space="preserve"> subterranean reality, they distance themselves not only from</w:t>
      </w:r>
      <w:r w:rsidRPr="0014072F">
        <w:rPr>
          <w:sz w:val="12"/>
        </w:rPr>
        <w:t>¶</w:t>
      </w:r>
      <w:r w:rsidRPr="0014072F">
        <w:rPr>
          <w:sz w:val="16"/>
        </w:rPr>
        <w:t xml:space="preserve"> human beings, but from each other as well. If the human</w:t>
      </w:r>
      <w:r w:rsidRPr="0014072F">
        <w:rPr>
          <w:sz w:val="12"/>
        </w:rPr>
        <w:t>¶</w:t>
      </w:r>
      <w:r w:rsidRPr="0014072F">
        <w:rPr>
          <w:sz w:val="16"/>
        </w:rPr>
        <w:t xml:space="preserve"> perception of a house or tree is forever haunted by some</w:t>
      </w:r>
      <w:r w:rsidRPr="0014072F">
        <w:rPr>
          <w:sz w:val="12"/>
        </w:rPr>
        <w:t>¶</w:t>
      </w:r>
      <w:r w:rsidRPr="0014072F">
        <w:rPr>
          <w:sz w:val="16"/>
        </w:rPr>
        <w:t xml:space="preserve"> hidden surplus in the things that never become present, the</w:t>
      </w:r>
      <w:r w:rsidRPr="0014072F">
        <w:rPr>
          <w:sz w:val="12"/>
        </w:rPr>
        <w:t>¶</w:t>
      </w:r>
      <w:r w:rsidRPr="0014072F">
        <w:rPr>
          <w:sz w:val="16"/>
        </w:rPr>
        <w:t xml:space="preserve"> same is true of the sheer causal interaction between rocks or</w:t>
      </w:r>
      <w:r w:rsidRPr="0014072F">
        <w:rPr>
          <w:sz w:val="12"/>
        </w:rPr>
        <w:t>¶</w:t>
      </w:r>
      <w:r w:rsidRPr="0014072F">
        <w:rPr>
          <w:sz w:val="16"/>
        </w:rPr>
        <w:t xml:space="preserve"> raindrops.292</w:t>
      </w:r>
      <w:r w:rsidRPr="0014072F">
        <w:rPr>
          <w:sz w:val="12"/>
        </w:rPr>
        <w:t>¶</w:t>
      </w:r>
      <w:r w:rsidRPr="0014072F">
        <w:rPr>
          <w:sz w:val="16"/>
        </w:rPr>
        <w:t xml:space="preserve"> From this Harman concludes that, “</w:t>
      </w:r>
      <w:r w:rsidRPr="0014072F">
        <w:rPr>
          <w:rStyle w:val="StyleUnderline"/>
        </w:rPr>
        <w:t>contrary to the dominant</w:t>
      </w:r>
      <w:r w:rsidRPr="0014072F">
        <w:rPr>
          <w:rStyle w:val="StyleUnderline"/>
          <w:sz w:val="12"/>
        </w:rPr>
        <w:t>¶</w:t>
      </w:r>
      <w:r w:rsidRPr="0014072F">
        <w:rPr>
          <w:rStyle w:val="StyleUnderline"/>
        </w:rPr>
        <w:t xml:space="preserve"> assumption of philosophy since Kant, the true chasm in ontology lies not</w:t>
      </w:r>
      <w:r w:rsidRPr="0014072F">
        <w:rPr>
          <w:rStyle w:val="StyleUnderline"/>
          <w:sz w:val="12"/>
        </w:rPr>
        <w:t>¶</w:t>
      </w:r>
      <w:r w:rsidRPr="0014072F">
        <w:rPr>
          <w:rStyle w:val="StyleUnderline"/>
        </w:rPr>
        <w:t xml:space="preserve"> between humans and world, but between objects and relations</w:t>
      </w:r>
      <w:r w:rsidRPr="0014072F">
        <w:rPr>
          <w:sz w:val="16"/>
        </w:rPr>
        <w:t>”.</w:t>
      </w:r>
      <w:r w:rsidRPr="0014072F">
        <w:rPr>
          <w:rStyle w:val="StyleUnderline"/>
        </w:rPr>
        <w:t>293 Far from</w:t>
      </w:r>
      <w:r w:rsidRPr="0014072F">
        <w:rPr>
          <w:rStyle w:val="StyleUnderline"/>
          <w:sz w:val="12"/>
        </w:rPr>
        <w:t>¶</w:t>
      </w:r>
      <w:r w:rsidRPr="0014072F">
        <w:rPr>
          <w:rStyle w:val="StyleUnderline"/>
        </w:rPr>
        <w:t xml:space="preserve"> the gap between humans and objects constituting a unique form of relation,</w:t>
      </w:r>
      <w:r w:rsidRPr="0014072F">
        <w:rPr>
          <w:rStyle w:val="StyleUnderline"/>
          <w:sz w:val="12"/>
        </w:rPr>
        <w:t>¶</w:t>
      </w:r>
      <w:r w:rsidRPr="0014072F">
        <w:rPr>
          <w:rStyle w:val="StyleUnderline"/>
        </w:rPr>
        <w:t xml:space="preserve"> withdrawal is a perfectly ubiquitous relation within being characteristic</w:t>
      </w:r>
      <w:r w:rsidRPr="0014072F">
        <w:rPr>
          <w:rStyle w:val="StyleUnderline"/>
          <w:sz w:val="12"/>
        </w:rPr>
        <w:t>¶</w:t>
      </w:r>
      <w:r w:rsidRPr="0014072F">
        <w:rPr>
          <w:rStyle w:val="StyleUnderline"/>
        </w:rPr>
        <w:t xml:space="preserve"> of all relations between objects. All objects are strange strangers with</w:t>
      </w:r>
      <w:r w:rsidRPr="0014072F">
        <w:rPr>
          <w:rStyle w:val="StyleUnderline"/>
          <w:sz w:val="12"/>
        </w:rPr>
        <w:t>¶</w:t>
      </w:r>
      <w:r w:rsidRPr="0014072F">
        <w:rPr>
          <w:rStyle w:val="StyleUnderline"/>
        </w:rPr>
        <w:t xml:space="preserve"> respect to one another regardless of </w:t>
      </w:r>
      <w:proofErr w:type="gramStart"/>
      <w:r w:rsidRPr="0014072F">
        <w:rPr>
          <w:rStyle w:val="StyleUnderline"/>
        </w:rPr>
        <w:t>whether or not</w:t>
      </w:r>
      <w:proofErr w:type="gramEnd"/>
      <w:r w:rsidRPr="0014072F">
        <w:rPr>
          <w:rStyle w:val="StyleUnderline"/>
        </w:rPr>
        <w:t xml:space="preserve"> humans are involved in</w:t>
      </w:r>
      <w:r w:rsidRPr="0014072F">
        <w:rPr>
          <w:rStyle w:val="StyleUnderline"/>
          <w:sz w:val="12"/>
        </w:rPr>
        <w:t>¶</w:t>
      </w:r>
      <w:r w:rsidRPr="0014072F">
        <w:rPr>
          <w:rStyle w:val="StyleUnderline"/>
        </w:rPr>
        <w:t xml:space="preserve"> these relations. Moreover, all objects are strange strangers with respect to</w:t>
      </w:r>
      <w:r w:rsidRPr="0014072F">
        <w:rPr>
          <w:rStyle w:val="StyleUnderline"/>
          <w:sz w:val="12"/>
        </w:rPr>
        <w:t>¶</w:t>
      </w:r>
      <w:r w:rsidRPr="0014072F">
        <w:rPr>
          <w:rStyle w:val="StyleUnderline"/>
        </w:rPr>
        <w:t xml:space="preserve"> themselves.</w:t>
      </w:r>
    </w:p>
    <w:p w14:paraId="7FC1CB72" w14:textId="77777777" w:rsidR="005C08E7" w:rsidRPr="001F25A7" w:rsidRDefault="005C08E7" w:rsidP="005C08E7"/>
    <w:p w14:paraId="48A6C914" w14:textId="77777777" w:rsidR="005C08E7" w:rsidRDefault="005C08E7" w:rsidP="005C08E7">
      <w:pPr>
        <w:pStyle w:val="Heading3"/>
      </w:pPr>
      <w:r>
        <w:t>Alt Solves/ Floating PIK</w:t>
      </w:r>
    </w:p>
    <w:p w14:paraId="417CD710" w14:textId="77777777" w:rsidR="005C08E7" w:rsidRPr="00F16446" w:rsidRDefault="005C08E7" w:rsidP="005C08E7">
      <w:pPr>
        <w:pStyle w:val="Heading4"/>
        <w:rPr>
          <w:rStyle w:val="Style13ptBold"/>
          <w:b/>
        </w:rPr>
      </w:pPr>
      <w:proofErr w:type="spellStart"/>
      <w:r w:rsidRPr="00F16446">
        <w:rPr>
          <w:rStyle w:val="Style13ptBold"/>
        </w:rPr>
        <w:t>Onticology</w:t>
      </w:r>
      <w:proofErr w:type="spellEnd"/>
      <w:r w:rsidRPr="00F16446">
        <w:rPr>
          <w:rStyle w:val="Style13ptBold"/>
        </w:rPr>
        <w:t xml:space="preserve"> has opened a vast new domain for thinking that allows us to solve for (_______)</w:t>
      </w:r>
    </w:p>
    <w:p w14:paraId="6D534FA2" w14:textId="77777777" w:rsidR="005C08E7" w:rsidRPr="00510762" w:rsidRDefault="005C08E7" w:rsidP="005C08E7">
      <w:pPr>
        <w:rPr>
          <w:rStyle w:val="Style13ptBold"/>
        </w:rPr>
      </w:pPr>
      <w:r w:rsidRPr="00510762">
        <w:rPr>
          <w:rStyle w:val="Style13ptBold"/>
        </w:rPr>
        <w:t>Bryant 11</w:t>
      </w:r>
    </w:p>
    <w:p w14:paraId="3022FD5A" w14:textId="77777777" w:rsidR="005C08E7" w:rsidRPr="00CD3503" w:rsidRDefault="005C08E7" w:rsidP="005C08E7">
      <w:pPr>
        <w:rPr>
          <w:sz w:val="16"/>
          <w:szCs w:val="16"/>
        </w:rPr>
      </w:pPr>
      <w:r w:rsidRPr="00CD3503">
        <w:rPr>
          <w:sz w:val="16"/>
          <w:szCs w:val="16"/>
        </w:rPr>
        <w:t xml:space="preserve">(Levi R. Bryant, prof of </w:t>
      </w:r>
      <w:proofErr w:type="spellStart"/>
      <w:r w:rsidRPr="00CD3503">
        <w:rPr>
          <w:sz w:val="16"/>
          <w:szCs w:val="16"/>
        </w:rPr>
        <w:t>phil</w:t>
      </w:r>
      <w:proofErr w:type="spellEnd"/>
      <w:r w:rsidRPr="00CD3503">
        <w:rPr>
          <w:sz w:val="16"/>
          <w:szCs w:val="16"/>
        </w:rPr>
        <w:t xml:space="preserve"> @ Collin College, The Democracy of Objects, Open Humanities Press, 2011, http://openhumanitiespress.org/Bryant_2011_The%20Democracy%20of%20Objects.pdf</w:t>
      </w:r>
      <w:r>
        <w:rPr>
          <w:sz w:val="16"/>
          <w:szCs w:val="16"/>
        </w:rPr>
        <w:t>)</w:t>
      </w:r>
    </w:p>
    <w:p w14:paraId="495E3724" w14:textId="77777777" w:rsidR="005C08E7" w:rsidRPr="00571CEB" w:rsidRDefault="005C08E7" w:rsidP="005C08E7">
      <w:pPr>
        <w:rPr>
          <w:sz w:val="16"/>
        </w:rPr>
      </w:pPr>
      <w:r w:rsidRPr="00571CEB">
        <w:rPr>
          <w:sz w:val="16"/>
        </w:rPr>
        <w:t>At</w:t>
      </w:r>
      <w:r w:rsidRPr="00571CEB">
        <w:rPr>
          <w:rStyle w:val="StyleUnderline"/>
        </w:rPr>
        <w:t xml:space="preserve"> the level of object-oriented and </w:t>
      </w:r>
      <w:proofErr w:type="spellStart"/>
      <w:r w:rsidRPr="00571CEB">
        <w:rPr>
          <w:rStyle w:val="StyleUnderline"/>
        </w:rPr>
        <w:t>onticological</w:t>
      </w:r>
      <w:proofErr w:type="spellEnd"/>
      <w:r w:rsidRPr="00571CEB">
        <w:rPr>
          <w:rStyle w:val="StyleUnderline"/>
        </w:rPr>
        <w:t xml:space="preserve"> mereology, we cannot </w:t>
      </w:r>
      <w:r w:rsidRPr="00571CEB">
        <w:rPr>
          <w:rStyle w:val="StyleUnderline"/>
          <w:sz w:val="12"/>
        </w:rPr>
        <w:t>¶</w:t>
      </w:r>
      <w:r w:rsidRPr="00571CEB">
        <w:rPr>
          <w:rStyle w:val="StyleUnderline"/>
        </w:rPr>
        <w:t xml:space="preserve"> work from the premise that location in time and space is sufficient to </w:t>
      </w:r>
      <w:r w:rsidRPr="00571CEB">
        <w:rPr>
          <w:rStyle w:val="StyleUnderline"/>
          <w:sz w:val="12"/>
        </w:rPr>
        <w:t>¶</w:t>
      </w:r>
      <w:r w:rsidRPr="00571CEB">
        <w:rPr>
          <w:rStyle w:val="StyleUnderline"/>
        </w:rPr>
        <w:t xml:space="preserve"> individuate an object, nor that objects exist only at a particular scale such as </w:t>
      </w:r>
      <w:r w:rsidRPr="00571CEB">
        <w:rPr>
          <w:rStyle w:val="StyleUnderline"/>
          <w:sz w:val="12"/>
        </w:rPr>
        <w:t>¶</w:t>
      </w:r>
      <w:r w:rsidRPr="00571CEB">
        <w:rPr>
          <w:rStyle w:val="StyleUnderline"/>
        </w:rPr>
        <w:t xml:space="preserve"> the mid-range objects that tend to populate the world of our daily existence.</w:t>
      </w:r>
      <w:r w:rsidRPr="00571CEB">
        <w:rPr>
          <w:sz w:val="16"/>
        </w:rPr>
        <w:t xml:space="preserve"> </w:t>
      </w:r>
      <w:r w:rsidRPr="00571CEB">
        <w:rPr>
          <w:sz w:val="12"/>
        </w:rPr>
        <w:t>¶</w:t>
      </w:r>
      <w:r w:rsidRPr="00571CEB">
        <w:rPr>
          <w:sz w:val="16"/>
        </w:rPr>
        <w:t xml:space="preserve"> Rather, </w:t>
      </w:r>
      <w:r w:rsidRPr="00571CEB">
        <w:rPr>
          <w:rStyle w:val="StyleUnderline"/>
        </w:rPr>
        <w:t xml:space="preserve">entities exist at a range of different scales, from the unimaginably </w:t>
      </w:r>
      <w:r w:rsidRPr="00571CEB">
        <w:rPr>
          <w:rStyle w:val="StyleUnderline"/>
          <w:sz w:val="12"/>
        </w:rPr>
        <w:t>¶</w:t>
      </w:r>
      <w:r w:rsidRPr="00571CEB">
        <w:rPr>
          <w:rStyle w:val="StyleUnderline"/>
        </w:rPr>
        <w:t xml:space="preserve"> small to the unimaginably large, each characterized by their own duration </w:t>
      </w:r>
      <w:r w:rsidRPr="00571CEB">
        <w:rPr>
          <w:rStyle w:val="StyleUnderline"/>
          <w:sz w:val="12"/>
        </w:rPr>
        <w:t>¶</w:t>
      </w:r>
      <w:r w:rsidRPr="00571CEB">
        <w:rPr>
          <w:rStyle w:val="StyleUnderline"/>
        </w:rPr>
        <w:t xml:space="preserve"> and spatiality</w:t>
      </w:r>
      <w:r w:rsidRPr="00571CEB">
        <w:rPr>
          <w:sz w:val="16"/>
        </w:rPr>
        <w:t xml:space="preserve">. Here a tremendous amount of work remains to be done in </w:t>
      </w:r>
      <w:r w:rsidRPr="00571CEB">
        <w:rPr>
          <w:sz w:val="12"/>
        </w:rPr>
        <w:t>¶</w:t>
      </w:r>
      <w:r w:rsidRPr="00571CEB">
        <w:rPr>
          <w:sz w:val="16"/>
        </w:rPr>
        <w:t xml:space="preserve"> thinking these spatial and temporal structures. In my view</w:t>
      </w:r>
      <w:r w:rsidRPr="00571CEB">
        <w:rPr>
          <w:rStyle w:val="StyleUnderline"/>
        </w:rPr>
        <w:t xml:space="preserve">, </w:t>
      </w:r>
      <w:proofErr w:type="spellStart"/>
      <w:r w:rsidRPr="00571CEB">
        <w:rPr>
          <w:rStyle w:val="StyleUnderline"/>
        </w:rPr>
        <w:t>onticology</w:t>
      </w:r>
      <w:proofErr w:type="spellEnd"/>
      <w:r w:rsidRPr="00571CEB">
        <w:rPr>
          <w:rStyle w:val="StyleUnderline"/>
        </w:rPr>
        <w:t xml:space="preserve"> and </w:t>
      </w:r>
      <w:r w:rsidRPr="00571CEB">
        <w:rPr>
          <w:rStyle w:val="StyleUnderline"/>
          <w:sz w:val="12"/>
        </w:rPr>
        <w:t>¶</w:t>
      </w:r>
      <w:r w:rsidRPr="00571CEB">
        <w:rPr>
          <w:rStyle w:val="StyleUnderline"/>
        </w:rPr>
        <w:t xml:space="preserve"> object-oriented philosophy have opened a vast and rich domain for thinking </w:t>
      </w:r>
      <w:r w:rsidRPr="00571CEB">
        <w:rPr>
          <w:rStyle w:val="StyleUnderline"/>
          <w:sz w:val="12"/>
        </w:rPr>
        <w:t>¶</w:t>
      </w:r>
      <w:r w:rsidRPr="00571CEB">
        <w:rPr>
          <w:rStyle w:val="StyleUnderline"/>
        </w:rPr>
        <w:t xml:space="preserve"> these strange structures of space and time. What is important, however, </w:t>
      </w:r>
      <w:r w:rsidRPr="00571CEB">
        <w:rPr>
          <w:rStyle w:val="StyleUnderline"/>
          <w:sz w:val="12"/>
        </w:rPr>
        <w:t>¶</w:t>
      </w:r>
      <w:r w:rsidRPr="00571CEB">
        <w:rPr>
          <w:rStyle w:val="StyleUnderline"/>
        </w:rPr>
        <w:t xml:space="preserve"> is the recognition that the substantiality of objects lies not in their parts, </w:t>
      </w:r>
      <w:r w:rsidRPr="00571CEB">
        <w:rPr>
          <w:rStyle w:val="StyleUnderline"/>
          <w:sz w:val="12"/>
        </w:rPr>
        <w:t>¶</w:t>
      </w:r>
      <w:r w:rsidRPr="00571CEB">
        <w:rPr>
          <w:rStyle w:val="StyleUnderline"/>
        </w:rPr>
        <w:t xml:space="preserve"> but in their structure or organization, and that objects are not brute clods </w:t>
      </w:r>
      <w:r w:rsidRPr="00571CEB">
        <w:rPr>
          <w:rStyle w:val="StyleUnderline"/>
          <w:sz w:val="12"/>
        </w:rPr>
        <w:t>¶</w:t>
      </w:r>
      <w:r w:rsidRPr="00571CEB">
        <w:rPr>
          <w:rStyle w:val="StyleUnderline"/>
        </w:rPr>
        <w:t xml:space="preserve"> that merely sit there, contemplating their self-perfection like Aristotle's</w:t>
      </w:r>
      <w:r w:rsidRPr="00571CEB">
        <w:rPr>
          <w:sz w:val="16"/>
        </w:rPr>
        <w:t xml:space="preserve"> 244 Levi R. Bryant</w:t>
      </w:r>
      <w:r w:rsidRPr="00571CEB">
        <w:rPr>
          <w:sz w:val="12"/>
        </w:rPr>
        <w:t>¶</w:t>
      </w:r>
      <w:r w:rsidRPr="00571CEB">
        <w:rPr>
          <w:sz w:val="16"/>
        </w:rPr>
        <w:t xml:space="preserve"> </w:t>
      </w:r>
      <w:r w:rsidRPr="00571CEB">
        <w:rPr>
          <w:rStyle w:val="StyleUnderline"/>
        </w:rPr>
        <w:t xml:space="preserve">Unmoved Mover, but that they are dynamic and evolving </w:t>
      </w:r>
      <w:proofErr w:type="gramStart"/>
      <w:r w:rsidRPr="00571CEB">
        <w:rPr>
          <w:rStyle w:val="StyleUnderline"/>
        </w:rPr>
        <w:t>as a consequence</w:t>
      </w:r>
      <w:proofErr w:type="gramEnd"/>
      <w:r w:rsidRPr="00571CEB">
        <w:rPr>
          <w:rStyle w:val="StyleUnderline"/>
        </w:rPr>
        <w:t xml:space="preserve"> </w:t>
      </w:r>
      <w:r w:rsidRPr="00571CEB">
        <w:rPr>
          <w:rStyle w:val="StyleUnderline"/>
          <w:sz w:val="12"/>
        </w:rPr>
        <w:t>¶</w:t>
      </w:r>
      <w:r w:rsidRPr="00571CEB">
        <w:rPr>
          <w:rStyle w:val="StyleUnderline"/>
        </w:rPr>
        <w:t xml:space="preserve"> of their own internal dynamics and interfaces with their environment</w:t>
      </w:r>
      <w:r w:rsidRPr="00571CEB">
        <w:rPr>
          <w:sz w:val="16"/>
        </w:rPr>
        <w:t xml:space="preserve">. </w:t>
      </w:r>
    </w:p>
    <w:p w14:paraId="3E764AED" w14:textId="77777777" w:rsidR="005C08E7" w:rsidRPr="00571CEB" w:rsidRDefault="005C08E7" w:rsidP="005C08E7"/>
    <w:p w14:paraId="5B2540AF" w14:textId="77777777" w:rsidR="005C08E7" w:rsidRDefault="005C08E7" w:rsidP="005C08E7">
      <w:pPr>
        <w:pStyle w:val="Heading3"/>
      </w:pPr>
      <w:r>
        <w:t xml:space="preserve">Alt Solves Mapping </w:t>
      </w:r>
    </w:p>
    <w:p w14:paraId="3F2F6A91" w14:textId="77777777" w:rsidR="005C08E7" w:rsidRDefault="005C08E7" w:rsidP="005C08E7"/>
    <w:p w14:paraId="19181338" w14:textId="77777777" w:rsidR="005C08E7" w:rsidRDefault="005C08E7" w:rsidP="005C08E7">
      <w:pPr>
        <w:pStyle w:val="Heading4"/>
      </w:pPr>
      <w:r>
        <w:t xml:space="preserve">OOO allows us to find the weak points in the maps we create of </w:t>
      </w:r>
      <w:proofErr w:type="spellStart"/>
      <w:r>
        <w:t>spatio</w:t>
      </w:r>
      <w:proofErr w:type="spellEnd"/>
      <w:r>
        <w:t xml:space="preserve">-temporalities and fix those holes to create a better form of connectivity. </w:t>
      </w:r>
    </w:p>
    <w:p w14:paraId="4BA61D51" w14:textId="77777777" w:rsidR="005C08E7" w:rsidRDefault="005C08E7" w:rsidP="005C08E7">
      <w:r w:rsidRPr="00F16446">
        <w:rPr>
          <w:rStyle w:val="Style13ptBold"/>
        </w:rPr>
        <w:t>Bryant 1</w:t>
      </w:r>
      <w:r>
        <w:rPr>
          <w:rStyle w:val="Style13ptBold"/>
        </w:rPr>
        <w:t>0</w:t>
      </w:r>
      <w:r>
        <w:rPr>
          <w:rFonts w:eastAsiaTheme="majorEastAsia" w:cstheme="majorBidi"/>
          <w:b/>
          <w:bCs/>
          <w:iCs/>
          <w:sz w:val="26"/>
        </w:rPr>
        <w:t xml:space="preserve"> </w:t>
      </w:r>
      <w:r w:rsidRPr="00F16446">
        <w:rPr>
          <w:rFonts w:eastAsiaTheme="majorEastAsia" w:cstheme="majorBidi"/>
          <w:bCs/>
          <w:iCs/>
          <w:sz w:val="16"/>
          <w:szCs w:val="16"/>
        </w:rPr>
        <w:t xml:space="preserve">(Levi, professor of philosophy at Collins </w:t>
      </w:r>
      <w:proofErr w:type="gramStart"/>
      <w:r w:rsidRPr="00F16446">
        <w:rPr>
          <w:rFonts w:eastAsiaTheme="majorEastAsia" w:cstheme="majorBidi"/>
          <w:bCs/>
          <w:iCs/>
          <w:sz w:val="16"/>
          <w:szCs w:val="16"/>
        </w:rPr>
        <w:t>College,</w:t>
      </w:r>
      <w:r>
        <w:rPr>
          <w:rFonts w:eastAsiaTheme="majorEastAsia" w:cstheme="majorBidi"/>
          <w:bCs/>
          <w:iCs/>
          <w:sz w:val="16"/>
          <w:szCs w:val="16"/>
        </w:rPr>
        <w:t xml:space="preserve">  </w:t>
      </w:r>
      <w:r w:rsidRPr="0078703E">
        <w:rPr>
          <w:rFonts w:eastAsiaTheme="majorEastAsia" w:cstheme="majorBidi"/>
          <w:bCs/>
          <w:iCs/>
          <w:sz w:val="16"/>
          <w:szCs w:val="16"/>
        </w:rPr>
        <w:t>http://larvalsubjects.wordpress.com/2010/10/04/spatio-temporal-cartographies/#more-4059</w:t>
      </w:r>
      <w:proofErr w:type="gramEnd"/>
      <w:r>
        <w:rPr>
          <w:rFonts w:eastAsiaTheme="majorEastAsia" w:cstheme="majorBidi"/>
          <w:bCs/>
          <w:iCs/>
          <w:sz w:val="16"/>
          <w:szCs w:val="16"/>
        </w:rPr>
        <w:t xml:space="preserve"> October 4, 2010)</w:t>
      </w:r>
    </w:p>
    <w:p w14:paraId="3EBF7B53" w14:textId="77777777" w:rsidR="005C08E7" w:rsidRDefault="005C08E7" w:rsidP="005C08E7">
      <w:pPr>
        <w:rPr>
          <w:sz w:val="16"/>
        </w:rPr>
      </w:pPr>
      <w:r w:rsidRPr="0078703E">
        <w:rPr>
          <w:sz w:val="16"/>
        </w:rPr>
        <w:t xml:space="preserve">One central problem presented by contemporary capitalism is not that capitalism totalizes the social field, reaching into all its corners, crevices, and nooks, but rather that all sorts of entities, by virtue of the operational closure of entities and the topological space-times that constitute existence, are completely outside of these spaces, invisible to these space-times, without any relation to these space-times. Let me be clear. I am not suggesting that the </w:t>
      </w:r>
      <w:proofErr w:type="spellStart"/>
      <w:r w:rsidRPr="0078703E">
        <w:rPr>
          <w:sz w:val="16"/>
        </w:rPr>
        <w:t>the</w:t>
      </w:r>
      <w:proofErr w:type="spellEnd"/>
      <w:r w:rsidRPr="0078703E">
        <w:rPr>
          <w:sz w:val="16"/>
        </w:rPr>
        <w:t xml:space="preserve"> problem is that these other entities and topological space-times resides in the fact that these entities are not included in capitalism. Rather, I am arguing that the problem is that these other entities are excluded from a space-time in which participation in the social order is foreclosed altogether. Like Eugene in the office next to me, the voices of these other entities (</w:t>
      </w:r>
      <w:r w:rsidRPr="0078703E">
        <w:rPr>
          <w:rStyle w:val="StyleUnderline"/>
        </w:rPr>
        <w:t xml:space="preserve">human and nonhuman alike, </w:t>
      </w:r>
      <w:proofErr w:type="gramStart"/>
      <w:r w:rsidRPr="0078703E">
        <w:rPr>
          <w:rStyle w:val="StyleUnderline"/>
        </w:rPr>
        <w:t>animate</w:t>
      </w:r>
      <w:proofErr w:type="gramEnd"/>
      <w:r w:rsidRPr="0078703E">
        <w:rPr>
          <w:rStyle w:val="StyleUnderline"/>
        </w:rPr>
        <w:t xml:space="preserve"> and inanimate alike</w:t>
      </w:r>
      <w:r w:rsidRPr="0078703E">
        <w:rPr>
          <w:sz w:val="16"/>
        </w:rPr>
        <w:t>)</w:t>
      </w:r>
      <w:r w:rsidRPr="0078703E">
        <w:rPr>
          <w:rStyle w:val="StyleUnderline"/>
        </w:rPr>
        <w:t xml:space="preserve"> is foreclosed from participation in these spaces.</w:t>
      </w:r>
      <w:r w:rsidRPr="0078703E">
        <w:rPr>
          <w:sz w:val="16"/>
        </w:rPr>
        <w:t xml:space="preserve"> Who are these foreclosed entities? </w:t>
      </w:r>
      <w:r w:rsidRPr="0078703E">
        <w:rPr>
          <w:rStyle w:val="StyleUnderline"/>
        </w:rPr>
        <w:t xml:space="preserve">They are entities such as wage laborers, teachers whose voices are increasingly cut out of discussions surrounding educational reform that are clearly driven by market models and profit, animals, inanimate natural entities such as minerals and various “resources”, etc. </w:t>
      </w:r>
      <w:r w:rsidRPr="0078703E">
        <w:rPr>
          <w:sz w:val="16"/>
        </w:rPr>
        <w:t xml:space="preserve">Thus, for example, </w:t>
      </w:r>
      <w:r w:rsidRPr="0078703E">
        <w:rPr>
          <w:rStyle w:val="StyleUnderline"/>
        </w:rPr>
        <w:t xml:space="preserve">“uneven geographical development” would refer to topological </w:t>
      </w:r>
      <w:proofErr w:type="spellStart"/>
      <w:r w:rsidRPr="0078703E">
        <w:rPr>
          <w:rStyle w:val="StyleUnderline"/>
        </w:rPr>
        <w:t>spatio</w:t>
      </w:r>
      <w:proofErr w:type="spellEnd"/>
      <w:r w:rsidRPr="0078703E">
        <w:rPr>
          <w:rStyle w:val="StyleUnderline"/>
        </w:rPr>
        <w:t>-temporal relations structuring the economic order</w:t>
      </w:r>
      <w:r w:rsidRPr="0078703E">
        <w:rPr>
          <w:sz w:val="16"/>
        </w:rPr>
        <w:t xml:space="preserve">. </w:t>
      </w:r>
      <w:r w:rsidRPr="0078703E">
        <w:rPr>
          <w:rStyle w:val="StyleUnderline"/>
        </w:rPr>
        <w:t xml:space="preserve">An object-oriented cartography would assist us in the development of maps allowing us to discern the weak points in particular </w:t>
      </w:r>
      <w:proofErr w:type="spellStart"/>
      <w:r w:rsidRPr="0078703E">
        <w:rPr>
          <w:rStyle w:val="StyleUnderline"/>
        </w:rPr>
        <w:t>spatio</w:t>
      </w:r>
      <w:proofErr w:type="spellEnd"/>
      <w:r w:rsidRPr="0078703E">
        <w:rPr>
          <w:rStyle w:val="StyleUnderline"/>
        </w:rPr>
        <w:t xml:space="preserve">-temporalities, those nodes that would assist in the unraveling of the rest of a particular fragment of space-time, and in devising strategies in which the foreclosed could generate connectivity in such a way as to modify these fragments of </w:t>
      </w:r>
      <w:proofErr w:type="gramStart"/>
      <w:r w:rsidRPr="0078703E">
        <w:rPr>
          <w:rStyle w:val="StyleUnderline"/>
        </w:rPr>
        <w:t>space-time as a whole</w:t>
      </w:r>
      <w:proofErr w:type="gramEnd"/>
      <w:r w:rsidRPr="0078703E">
        <w:rPr>
          <w:rStyle w:val="StyleUnderline"/>
        </w:rPr>
        <w:t>. Nor are these</w:t>
      </w:r>
      <w:r w:rsidRPr="0078703E">
        <w:rPr>
          <w:sz w:val="16"/>
        </w:rPr>
        <w:t xml:space="preserve"> </w:t>
      </w:r>
      <w:proofErr w:type="spellStart"/>
      <w:r w:rsidRPr="0078703E">
        <w:rPr>
          <w:rStyle w:val="StyleUnderline"/>
        </w:rPr>
        <w:t>spatio</w:t>
      </w:r>
      <w:proofErr w:type="spellEnd"/>
      <w:r w:rsidRPr="0078703E">
        <w:rPr>
          <w:rStyle w:val="StyleUnderline"/>
        </w:rPr>
        <w:t>-temporal relations restricted to the human world.</w:t>
      </w:r>
      <w:r w:rsidRPr="0078703E">
        <w:rPr>
          <w:sz w:val="16"/>
        </w:rPr>
        <w:t xml:space="preserve"> For example</w:t>
      </w:r>
      <w:r w:rsidRPr="0078703E">
        <w:rPr>
          <w:rStyle w:val="StyleUnderline"/>
        </w:rPr>
        <w:t>, within this framework there would be very little relationship, as developmental systems theorists such as Griffiths like to note, between the moon and bacteria.</w:t>
      </w:r>
      <w:r w:rsidRPr="0078703E">
        <w:rPr>
          <w:sz w:val="16"/>
        </w:rPr>
        <w:t xml:space="preserve"> For all intents and purposes, bacteria live in an environment free of gravity. </w:t>
      </w:r>
      <w:proofErr w:type="gramStart"/>
      <w:r w:rsidRPr="0078703E">
        <w:rPr>
          <w:sz w:val="16"/>
        </w:rPr>
        <w:t>As a consequence</w:t>
      </w:r>
      <w:proofErr w:type="gramEnd"/>
      <w:r w:rsidRPr="0078703E">
        <w:rPr>
          <w:sz w:val="16"/>
        </w:rPr>
        <w:t xml:space="preserve">, </w:t>
      </w:r>
      <w:r w:rsidRPr="0078703E">
        <w:rPr>
          <w:rStyle w:val="StyleUnderline"/>
        </w:rPr>
        <w:t xml:space="preserve">we would say that bacteria and the moon belong to very different </w:t>
      </w:r>
      <w:proofErr w:type="spellStart"/>
      <w:r w:rsidRPr="0078703E">
        <w:rPr>
          <w:rStyle w:val="StyleUnderline"/>
        </w:rPr>
        <w:t>spatio</w:t>
      </w:r>
      <w:proofErr w:type="spellEnd"/>
      <w:r w:rsidRPr="0078703E">
        <w:rPr>
          <w:rStyle w:val="StyleUnderline"/>
        </w:rPr>
        <w:t>-temporal fragments, or rather that topologically the relation between these entities is very remote</w:t>
      </w:r>
      <w:r w:rsidRPr="0078703E">
        <w:rPr>
          <w:sz w:val="16"/>
        </w:rPr>
        <w:t>.</w:t>
      </w:r>
    </w:p>
    <w:p w14:paraId="52EB0341" w14:textId="77777777" w:rsidR="005C08E7" w:rsidRPr="007465A7" w:rsidRDefault="005C08E7" w:rsidP="005C08E7"/>
    <w:p w14:paraId="1CE8C83B" w14:textId="77777777" w:rsidR="005C08E7" w:rsidRDefault="005C08E7" w:rsidP="005C08E7">
      <w:pPr>
        <w:pStyle w:val="Heading3"/>
      </w:pPr>
      <w:r>
        <w:t>Alt Solves Racism/Sexism/Capitalism/Anthro</w:t>
      </w:r>
    </w:p>
    <w:p w14:paraId="29563D53" w14:textId="77777777" w:rsidR="005C08E7" w:rsidRDefault="005C08E7" w:rsidP="005C08E7">
      <w:pPr>
        <w:pStyle w:val="Heading4"/>
      </w:pPr>
      <w:r>
        <w:t xml:space="preserve">Turning our attention to objects animals and post human allows for a </w:t>
      </w:r>
      <w:proofErr w:type="gramStart"/>
      <w:r>
        <w:t>new forms of living</w:t>
      </w:r>
      <w:proofErr w:type="gramEnd"/>
      <w:r>
        <w:t xml:space="preserve"> with that allow for welcoming and generosity towards others. </w:t>
      </w:r>
    </w:p>
    <w:p w14:paraId="6C7B7456" w14:textId="77777777" w:rsidR="005C08E7" w:rsidRDefault="005C08E7" w:rsidP="005C08E7">
      <w:pPr>
        <w:pStyle w:val="card"/>
        <w:ind w:left="0"/>
        <w:rPr>
          <w:sz w:val="16"/>
        </w:rPr>
      </w:pPr>
      <w:r w:rsidRPr="00F16446">
        <w:rPr>
          <w:rStyle w:val="Style13ptBold"/>
          <w:rFonts w:eastAsiaTheme="majorEastAsia"/>
        </w:rPr>
        <w:t>Bryant 12</w:t>
      </w:r>
      <w:r>
        <w:rPr>
          <w:rFonts w:ascii="Calibri" w:eastAsiaTheme="majorEastAsia" w:hAnsi="Calibri" w:cstheme="majorBidi"/>
          <w:b/>
          <w:bCs/>
          <w:iCs/>
          <w:sz w:val="26"/>
        </w:rPr>
        <w:t xml:space="preserve"> </w:t>
      </w:r>
      <w:r w:rsidRPr="00F16446">
        <w:rPr>
          <w:rFonts w:ascii="Calibri" w:eastAsiaTheme="majorEastAsia" w:hAnsi="Calibri" w:cstheme="majorBidi"/>
          <w:bCs/>
          <w:iCs/>
          <w:sz w:val="16"/>
          <w:szCs w:val="16"/>
        </w:rPr>
        <w:t>(Levi, prof of philosophy @ Collin College, Flat Ontology/Flat Ethics, http://larvalsubjects.wordpress.com/2012/06/01/flat-ontologyflat-ethics/)</w:t>
      </w:r>
    </w:p>
    <w:p w14:paraId="572B099E" w14:textId="77777777" w:rsidR="005C08E7" w:rsidRPr="007D5909" w:rsidRDefault="005C08E7" w:rsidP="005C08E7">
      <w:pPr>
        <w:pStyle w:val="card"/>
        <w:ind w:left="0"/>
        <w:rPr>
          <w:sz w:val="14"/>
        </w:rPr>
      </w:pPr>
      <w:r w:rsidRPr="007D5909">
        <w:rPr>
          <w:sz w:val="14"/>
        </w:rPr>
        <w:t xml:space="preserve">I think that Eileen Joy, in a comment over at Alex Reid’s Digital Digs, best articulates what the aims of an object-oriented ethics (OOE) might look like. Responding to one of his recent posts, she writes: For me personally, </w:t>
      </w:r>
      <w:r w:rsidRPr="007D5909">
        <w:rPr>
          <w:rStyle w:val="StyleUnderline"/>
        </w:rPr>
        <w:t xml:space="preserve">turning one’s attention to animals, objects, post/humanism and so on is precisely about thickening our capacity to imagine more capacious forms of “living with”; it is precisely about developing more radical forms of welcoming and generosity to others, who include humans as well as trees, rocks, dogs, cornfields, ant colonies, </w:t>
      </w:r>
      <w:proofErr w:type="spellStart"/>
      <w:r w:rsidRPr="007D5909">
        <w:rPr>
          <w:rStyle w:val="StyleUnderline"/>
        </w:rPr>
        <w:t>pvc</w:t>
      </w:r>
      <w:proofErr w:type="spellEnd"/>
      <w:r w:rsidRPr="007D5909">
        <w:rPr>
          <w:rStyle w:val="StyleUnderline"/>
        </w:rPr>
        <w:t xml:space="preserve"> pipes, and sewer drains; it is precisely about amplifying the ability of our brains to pick up more communication signals from more “persons”</w:t>
      </w:r>
      <w:r w:rsidRPr="007D5909">
        <w:rPr>
          <w:sz w:val="14"/>
        </w:rPr>
        <w:t xml:space="preserve"> (who might be a human or a cloud or a cave) </w:t>
      </w:r>
      <w:r w:rsidRPr="007D5909">
        <w:rPr>
          <w:rStyle w:val="StyleUnderline"/>
        </w:rPr>
        <w:t>whose movements, affects, and thoughts are trying to tell us something about our interconnectedness and co-implicated interdependence with absolutely everything</w:t>
      </w:r>
      <w:r w:rsidRPr="007D5909">
        <w:rPr>
          <w:sz w:val="14"/>
        </w:rPr>
        <w:t xml:space="preserve"> (or perhaps even about a certain implicit alienation between everything in the world, which is nevertheless useful to understand better: take your pick); </w:t>
      </w:r>
      <w:r w:rsidRPr="007D5909">
        <w:rPr>
          <w:rStyle w:val="StyleUnderline"/>
        </w:rPr>
        <w:t>it is precisely about working toward a more capacious vision of what we mean by “well-being,” when we decide to attend to the well-being of humans and other “persons</w:t>
      </w:r>
      <w:r w:rsidRPr="007D5909">
        <w:rPr>
          <w:sz w:val="14"/>
        </w:rPr>
        <w:t xml:space="preserve">” (who might be economic markets or the weather or trash or homeless cats) </w:t>
      </w:r>
      <w:r w:rsidRPr="007D5909">
        <w:rPr>
          <w:rStyle w:val="StyleUnderline"/>
        </w:rPr>
        <w:t>who are always enmeshed with each other in various “vibrant” networks, assemblages, meshes, cascades, systems, what</w:t>
      </w:r>
      <w:r>
        <w:rPr>
          <w:rStyle w:val="StyleUnderline"/>
        </w:rPr>
        <w:t xml:space="preserve"> </w:t>
      </w:r>
      <w:r w:rsidRPr="007D5909">
        <w:rPr>
          <w:rStyle w:val="StyleUnderline"/>
        </w:rPr>
        <w:t>have</w:t>
      </w:r>
      <w:r>
        <w:rPr>
          <w:rStyle w:val="StyleUnderline"/>
        </w:rPr>
        <w:t xml:space="preserve"> </w:t>
      </w:r>
      <w:r w:rsidRPr="007D5909">
        <w:rPr>
          <w:rStyle w:val="StyleUnderline"/>
        </w:rPr>
        <w:t>you. And just for me — likely, just for me– it is also about love, with love defined, not as something that goes in one direction from one person to another person or object</w:t>
      </w:r>
      <w:r w:rsidRPr="007D5909">
        <w:rPr>
          <w:sz w:val="14"/>
        </w:rPr>
        <w:t xml:space="preserve"> (carrying with it various demands and expectations and self-centered desires), </w:t>
      </w:r>
      <w:r w:rsidRPr="007D5909">
        <w:rPr>
          <w:rStyle w:val="StyleUnderline"/>
        </w:rPr>
        <w:t>but rather, as a type of collective labor that works at creating “fields” for persons and objects to emerge into view that otherwise would remain hidden</w:t>
      </w:r>
      <w:r w:rsidRPr="007D5909">
        <w:rPr>
          <w:sz w:val="14"/>
        </w:rPr>
        <w:t xml:space="preserve"> (and perhaps also remain </w:t>
      </w:r>
      <w:proofErr w:type="spellStart"/>
      <w:r w:rsidRPr="007D5909">
        <w:rPr>
          <w:sz w:val="14"/>
        </w:rPr>
        <w:t>abjectified</w:t>
      </w:r>
      <w:proofErr w:type="spellEnd"/>
      <w:r w:rsidRPr="007D5909">
        <w:rPr>
          <w:sz w:val="14"/>
        </w:rPr>
        <w:t xml:space="preserve">), and which persons and objects could then be allowed the breathing/living room to unfold in various self-directed ways, even if that’s not what you could have predicted in advance nor supposedly what you “want” it to do (in other words: ethics as a form of attention that is directed toward the “for-itself” propulsions of other persons and objects, human and inhuman). So, for me, </w:t>
      </w:r>
      <w:r w:rsidRPr="007D5909">
        <w:rPr>
          <w:rStyle w:val="StyleUnderline"/>
        </w:rPr>
        <w:t>work in post/humanism, and in OOO, is attentive to the world, which includes and does not exile (or gleefully kill off) the human (although it certainly asks that we expand our angles of vision beyond just the human-centered ones); it is both political and ethical; and it is interested in what I would even call the “tender” attention to and care of things, human and inhuman</w:t>
      </w:r>
      <w:r w:rsidRPr="007D5909">
        <w:rPr>
          <w:sz w:val="14"/>
        </w:rPr>
        <w:t xml:space="preserve"> (I think that the work of Bennett, </w:t>
      </w:r>
      <w:proofErr w:type="spellStart"/>
      <w:r w:rsidRPr="007D5909">
        <w:rPr>
          <w:sz w:val="14"/>
        </w:rPr>
        <w:t>Bogost</w:t>
      </w:r>
      <w:proofErr w:type="spellEnd"/>
      <w:r w:rsidRPr="007D5909">
        <w:rPr>
          <w:sz w:val="14"/>
        </w:rPr>
        <w:t xml:space="preserve">, Morton, Harman, Steven </w:t>
      </w:r>
      <w:proofErr w:type="spellStart"/>
      <w:r w:rsidRPr="007D5909">
        <w:rPr>
          <w:sz w:val="14"/>
        </w:rPr>
        <w:t>Shaviro</w:t>
      </w:r>
      <w:proofErr w:type="spellEnd"/>
      <w:r w:rsidRPr="007D5909">
        <w:rPr>
          <w:sz w:val="14"/>
        </w:rPr>
        <w:t xml:space="preserve">, Jeffrey Cohen, Stacy Alaimo, Julian Yates, Myra Hird, Freya Matthews, Karen Barad, Donna Haraway, and Levi Bryant, and many, many others who *never* get cited in these discussions, especially the women working in materialism, science/gender studies, queer ecology, environmental humanities, etc.) especially </w:t>
      </w:r>
      <w:r w:rsidRPr="007D5909">
        <w:rPr>
          <w:rStyle w:val="StyleUnderline"/>
        </w:rPr>
        <w:t>exemplifies this “tender” attention to and care of all of the “items” of the world. Any enlargement of our capacity to think about the agential, signaling, and other capacities of as many items/objects/persons, etc. of this world represents, in my mind, an enlargement, and not a shrinking, of our ethical attention. It’s asking for a richer, thicker ontology, which gives is more to be responsible for</w:t>
      </w:r>
      <w:r w:rsidRPr="007D5909">
        <w:rPr>
          <w:sz w:val="14"/>
        </w:rPr>
        <w:t xml:space="preserve"> (after all, that’s partly where the specialness of humans comes in), </w:t>
      </w:r>
      <w:r w:rsidRPr="007D5909">
        <w:rPr>
          <w:rStyle w:val="StyleUnderline"/>
        </w:rPr>
        <w:t xml:space="preserve">but also: more to enjoy. It seems to me that the sort of </w:t>
      </w:r>
      <w:proofErr w:type="spellStart"/>
      <w:r w:rsidRPr="007D5909">
        <w:rPr>
          <w:rStyle w:val="StyleUnderline"/>
        </w:rPr>
        <w:t>ethico</w:t>
      </w:r>
      <w:proofErr w:type="spellEnd"/>
      <w:r w:rsidRPr="007D5909">
        <w:rPr>
          <w:rStyle w:val="StyleUnderline"/>
        </w:rPr>
        <w:t xml:space="preserve">-political vision that Joy here proposes has two faces. On the one hand, there is that face directed towards our </w:t>
      </w:r>
      <w:proofErr w:type="spellStart"/>
      <w:r w:rsidRPr="007D5909">
        <w:rPr>
          <w:rStyle w:val="StyleUnderline"/>
        </w:rPr>
        <w:t>contatus</w:t>
      </w:r>
      <w:proofErr w:type="spellEnd"/>
      <w:r w:rsidRPr="007D5909">
        <w:rPr>
          <w:rStyle w:val="StyleUnderline"/>
        </w:rPr>
        <w:t xml:space="preserve">, our endeavor to persist in our being and flourish. Recognizing our interconnection with </w:t>
      </w:r>
      <w:proofErr w:type="spellStart"/>
      <w:r w:rsidRPr="007D5909">
        <w:rPr>
          <w:rStyle w:val="StyleUnderline"/>
        </w:rPr>
        <w:t>nonhumanthings</w:t>
      </w:r>
      <w:proofErr w:type="spellEnd"/>
      <w:r w:rsidRPr="007D5909">
        <w:rPr>
          <w:rStyle w:val="StyleUnderline"/>
        </w:rPr>
        <w:t xml:space="preserve"> and our impact on nonhuman things is not simply some hippy-dippy thesis that “we’re one with the universe”. No. It is a matter of self-interest. It’s the recognition that 1) we are dependent on this ecosystem to flourish, 2) that these relations upon which we are dependent are fragile and can be broken, and 3) that these things can also exercise oppressive power over us, undermining our ability to flourish or live well.</w:t>
      </w:r>
      <w:r w:rsidRPr="007D5909">
        <w:rPr>
          <w:sz w:val="14"/>
        </w:rPr>
        <w:t xml:space="preserve"> As Spinoza saw, we always act with other bodies. Some of these bodies enhance our power of acting, while others diminish it. By and large, ethical thought has been blind to our relations with nonhumans, focusing only on questions of how we should treat and live with other humans. Yet this completely obscures our real ethical circumstances or conditions. </w:t>
      </w:r>
      <w:r w:rsidRPr="007D5909">
        <w:rPr>
          <w:rStyle w:val="StyleUnderline"/>
        </w:rPr>
        <w:t xml:space="preserve">Today, more than ever, our collective survival depends on broadening the domain of what counts as sites of political and ethical concern, and that means </w:t>
      </w:r>
      <w:proofErr w:type="gramStart"/>
      <w:r w:rsidRPr="007D5909">
        <w:rPr>
          <w:rStyle w:val="StyleUnderline"/>
        </w:rPr>
        <w:t>taking into account</w:t>
      </w:r>
      <w:proofErr w:type="gramEnd"/>
      <w:r w:rsidRPr="007D5909">
        <w:rPr>
          <w:rStyle w:val="StyleUnderline"/>
        </w:rPr>
        <w:t xml:space="preserve"> our relationship to nonhumans</w:t>
      </w:r>
      <w:r w:rsidRPr="007D5909">
        <w:rPr>
          <w:sz w:val="14"/>
        </w:rPr>
        <w:t xml:space="preserve">. </w:t>
      </w:r>
    </w:p>
    <w:p w14:paraId="291CCE56" w14:textId="77777777" w:rsidR="005C08E7" w:rsidRPr="00F16446" w:rsidRDefault="005C08E7" w:rsidP="005C08E7"/>
    <w:p w14:paraId="51248E36" w14:textId="77777777" w:rsidR="005C08E7" w:rsidRDefault="005C08E7" w:rsidP="005C08E7">
      <w:pPr>
        <w:pStyle w:val="Heading3"/>
      </w:pPr>
      <w:r>
        <w:t>Alt Solves Thought</w:t>
      </w:r>
    </w:p>
    <w:p w14:paraId="027086B6" w14:textId="77777777" w:rsidR="005C08E7" w:rsidRPr="007465A7" w:rsidRDefault="005C08E7" w:rsidP="005C08E7">
      <w:pPr>
        <w:pStyle w:val="Heading4"/>
        <w:rPr>
          <w:rStyle w:val="Style13ptBold"/>
          <w:b/>
        </w:rPr>
      </w:pPr>
      <w:proofErr w:type="spellStart"/>
      <w:r w:rsidRPr="007465A7">
        <w:rPr>
          <w:rStyle w:val="Style13ptBold"/>
          <w:b/>
        </w:rPr>
        <w:t>Onticology</w:t>
      </w:r>
      <w:proofErr w:type="spellEnd"/>
      <w:r w:rsidRPr="007465A7">
        <w:rPr>
          <w:rStyle w:val="Style13ptBold"/>
          <w:b/>
        </w:rPr>
        <w:t xml:space="preserve"> allows us to integrate strains of thought from other theories and political thoughts to solve for the deadlocks in thought. </w:t>
      </w:r>
    </w:p>
    <w:p w14:paraId="31ECA678" w14:textId="77777777" w:rsidR="005C08E7" w:rsidRPr="008E56F8" w:rsidRDefault="005C08E7" w:rsidP="005C08E7">
      <w:r w:rsidRPr="008E56F8">
        <w:rPr>
          <w:rStyle w:val="Style13ptBold"/>
        </w:rPr>
        <w:t>Bryant 11</w:t>
      </w:r>
      <w:r w:rsidRPr="008E56F8">
        <w:t xml:space="preserve"> </w:t>
      </w:r>
    </w:p>
    <w:p w14:paraId="5EBB25D5" w14:textId="77777777" w:rsidR="005C08E7" w:rsidRPr="007465A7" w:rsidRDefault="005C08E7" w:rsidP="005C08E7">
      <w:pPr>
        <w:rPr>
          <w:sz w:val="14"/>
          <w:szCs w:val="14"/>
        </w:rPr>
      </w:pPr>
      <w:r w:rsidRPr="008E56F8">
        <w:rPr>
          <w:sz w:val="14"/>
          <w:szCs w:val="14"/>
        </w:rPr>
        <w:t xml:space="preserve">(Professor of Philosophy at Collin College 2011 Levi Democracy of Objects </w:t>
      </w:r>
      <w:hyperlink r:id="rId81" w:history="1">
        <w:r w:rsidRPr="008E56F8">
          <w:rPr>
            <w:rStyle w:val="Hyperlink"/>
            <w:sz w:val="14"/>
            <w:szCs w:val="14"/>
          </w:rPr>
          <w:t>http://quod.lib.umich.edu/o/ohp/9750134.0001.001/1:4/--</w:t>
        </w:r>
        <w:proofErr w:type="spellStart"/>
        <w:r w:rsidRPr="008E56F8">
          <w:rPr>
            <w:rStyle w:val="Hyperlink"/>
            <w:sz w:val="14"/>
            <w:szCs w:val="14"/>
          </w:rPr>
          <w:t>democracy-of-objects?rgn</w:t>
        </w:r>
        <w:proofErr w:type="spellEnd"/>
        <w:r w:rsidRPr="008E56F8">
          <w:rPr>
            <w:rStyle w:val="Hyperlink"/>
            <w:sz w:val="14"/>
            <w:szCs w:val="14"/>
          </w:rPr>
          <w:t>=div1;view=</w:t>
        </w:r>
        <w:proofErr w:type="spellStart"/>
        <w:r w:rsidRPr="008E56F8">
          <w:rPr>
            <w:rStyle w:val="Hyperlink"/>
            <w:sz w:val="14"/>
            <w:szCs w:val="14"/>
          </w:rPr>
          <w:t>fulltext</w:t>
        </w:r>
        <w:proofErr w:type="spellEnd"/>
      </w:hyperlink>
      <w:r w:rsidRPr="008E56F8">
        <w:rPr>
          <w:sz w:val="14"/>
          <w:szCs w:val="14"/>
        </w:rPr>
        <w:t>)</w:t>
      </w:r>
    </w:p>
    <w:p w14:paraId="4CA73DDC" w14:textId="77777777" w:rsidR="005C08E7" w:rsidRPr="00507C83" w:rsidRDefault="005C08E7" w:rsidP="005C08E7">
      <w:pPr>
        <w:rPr>
          <w:rStyle w:val="StyleUnderline"/>
        </w:rPr>
      </w:pPr>
      <w:r w:rsidRPr="00E2552B">
        <w:rPr>
          <w:sz w:val="16"/>
        </w:rPr>
        <w:t xml:space="preserve">From the foregoing it can be gathered that the ontology I am proposing is rather peculiar. </w:t>
      </w:r>
      <w:r w:rsidRPr="00507C83">
        <w:rPr>
          <w:rStyle w:val="StyleUnderline"/>
        </w:rPr>
        <w:t xml:space="preserve">Rather than treating objects as entities opposed to a subject, I treat all entities, including subjects, as objects. Moreover, </w:t>
      </w:r>
      <w:proofErr w:type="gramStart"/>
      <w:r w:rsidRPr="00507C83">
        <w:rPr>
          <w:rStyle w:val="StyleUnderline"/>
        </w:rPr>
        <w:t>in order to</w:t>
      </w:r>
      <w:proofErr w:type="gramEnd"/>
      <w:r w:rsidRPr="00507C83">
        <w:rPr>
          <w:rStyle w:val="StyleUnderline"/>
        </w:rPr>
        <w:t xml:space="preserve"> overcome the dual world hypothesis of Modernity, I argue that it is necessary to staunchly defend the autonomy of objects or substances, refusing any reduction of objects to their relations, whether these relations be relations to humans or other objects</w:t>
      </w:r>
      <w:r w:rsidRPr="00E2552B">
        <w:rPr>
          <w:sz w:val="16"/>
        </w:rPr>
        <w:t xml:space="preserve">. In my view, the root of the Modernist schema arises from relationism. If we are to escape the aporia that beset the Modernist schema this, above all, requires us to overcome relationism or the thesis that objects are constituted by their relations. Accordingly, following the ground-breaking work of Graham </w:t>
      </w:r>
      <w:r w:rsidRPr="00507C83">
        <w:rPr>
          <w:rStyle w:val="StyleUnderline"/>
        </w:rPr>
        <w:t>Harman's object-oriented philosophy, I argue that objects are withdrawn from all relation</w:t>
      </w:r>
      <w:r w:rsidRPr="00E2552B">
        <w:rPr>
          <w:sz w:val="16"/>
        </w:rPr>
        <w:t xml:space="preserve">. The consequences of this strange thesis are, I believe, profound. </w:t>
      </w:r>
      <w:r w:rsidRPr="00507C83">
        <w:rPr>
          <w:rStyle w:val="StyleUnderline"/>
        </w:rPr>
        <w:t xml:space="preserve">On the one hand, in arguing that objects are withdrawn from their relations, we </w:t>
      </w:r>
      <w:proofErr w:type="gramStart"/>
      <w:r w:rsidRPr="00507C83">
        <w:rPr>
          <w:rStyle w:val="StyleUnderline"/>
        </w:rPr>
        <w:t>are able to</w:t>
      </w:r>
      <w:proofErr w:type="gramEnd"/>
      <w:r w:rsidRPr="00507C83">
        <w:rPr>
          <w:rStyle w:val="StyleUnderline"/>
        </w:rPr>
        <w:t xml:space="preserve"> preserve the autonomy and irreducibility of substance, thereby sidestepping the endless, and at this point rather stale, debate between the epistemological realists and anti-realists.</w:t>
      </w:r>
      <w:r w:rsidRPr="00E2552B">
        <w:rPr>
          <w:sz w:val="16"/>
        </w:rPr>
        <w:t xml:space="preserve"> On the other hand, where the </w:t>
      </w:r>
      <w:r w:rsidRPr="00507C83">
        <w:rPr>
          <w:rStyle w:val="StyleUnderline"/>
        </w:rPr>
        <w:t xml:space="preserve">anti-realists have obsessively focused on a single gap between humans and objects, endlessly revolving around the </w:t>
      </w:r>
      <w:proofErr w:type="gramStart"/>
      <w:r w:rsidRPr="00507C83">
        <w:rPr>
          <w:rStyle w:val="StyleUnderline"/>
        </w:rPr>
        <w:t>manner in which</w:t>
      </w:r>
      <w:proofErr w:type="gramEnd"/>
      <w:r w:rsidRPr="00507C83">
        <w:rPr>
          <w:rStyle w:val="StyleUnderline"/>
        </w:rPr>
        <w:t xml:space="preserve"> objects are inaccessible to representation, object-oriented philosophy allows us to pluralize this gap, treating it not as a unique or privileged peculiarity of humans, but as true of all relations between objects whether they involve humans or not.</w:t>
      </w:r>
      <w:r w:rsidRPr="00E2552B">
        <w:rPr>
          <w:sz w:val="16"/>
        </w:rPr>
        <w:t xml:space="preserve"> In short, the difference between humans and other objects is not a difference in kind, but a difference in degree. Put differently, all objects translate one another. Translation is not unique to how the mind relates to the world. And as a consequence of this, no object has direct access to any other </w:t>
      </w:r>
      <w:proofErr w:type="gramStart"/>
      <w:r w:rsidRPr="00E2552B">
        <w:rPr>
          <w:sz w:val="16"/>
        </w:rPr>
        <w:t>object.</w:t>
      </w:r>
      <w:r w:rsidRPr="00E2552B">
        <w:rPr>
          <w:sz w:val="12"/>
        </w:rPr>
        <w:t>¶</w:t>
      </w:r>
      <w:proofErr w:type="gramEnd"/>
      <w:r w:rsidRPr="00E2552B">
        <w:rPr>
          <w:sz w:val="16"/>
        </w:rPr>
        <w:t xml:space="preserve"> </w:t>
      </w:r>
      <w:proofErr w:type="spellStart"/>
      <w:r w:rsidRPr="00E2552B">
        <w:rPr>
          <w:sz w:val="16"/>
        </w:rPr>
        <w:t>Onticology</w:t>
      </w:r>
      <w:proofErr w:type="spellEnd"/>
      <w:r w:rsidRPr="00E2552B">
        <w:rPr>
          <w:sz w:val="16"/>
        </w:rPr>
        <w:t xml:space="preserve"> and object-oriented philosophy thus find themselves in a strange position with respect to speculative realism. Speculative realism is a loosely affiliated philosophical movement that arose out of a Goldsmith's College conference organized by Alberto Toscano in 2007. While the participants at this event—Ray Brassier, Iain Hamilton Grant, Graham Harman, and Quentin </w:t>
      </w:r>
      <w:proofErr w:type="spellStart"/>
      <w:r w:rsidRPr="00E2552B">
        <w:rPr>
          <w:sz w:val="16"/>
        </w:rPr>
        <w:t>Meillassoux</w:t>
      </w:r>
      <w:proofErr w:type="spellEnd"/>
      <w:r w:rsidRPr="00E2552B">
        <w:rPr>
          <w:sz w:val="16"/>
        </w:rPr>
        <w:t>—share vastly different philosophical positions, they are all united in defending a variant of realism and in rejecting anti-realism or what they call “</w:t>
      </w:r>
      <w:proofErr w:type="spellStart"/>
      <w:r w:rsidRPr="00E2552B">
        <w:rPr>
          <w:sz w:val="16"/>
        </w:rPr>
        <w:t>correlationism</w:t>
      </w:r>
      <w:proofErr w:type="spellEnd"/>
      <w:r w:rsidRPr="00E2552B">
        <w:rPr>
          <w:sz w:val="16"/>
        </w:rPr>
        <w:t xml:space="preserve">”. With the other speculative realists, </w:t>
      </w:r>
      <w:proofErr w:type="spellStart"/>
      <w:r w:rsidRPr="00E2552B">
        <w:rPr>
          <w:sz w:val="16"/>
        </w:rPr>
        <w:t>onticology</w:t>
      </w:r>
      <w:proofErr w:type="spellEnd"/>
      <w:r w:rsidRPr="00E2552B">
        <w:rPr>
          <w:sz w:val="16"/>
        </w:rPr>
        <w:t xml:space="preserve"> and object-oriented philosophy defend a realist ontology that refuses to treat objects as constructions or mere correlates of mind, subject, culture, or language. However, with the anti-realists</w:t>
      </w:r>
      <w:r w:rsidRPr="00507C83">
        <w:rPr>
          <w:rStyle w:val="StyleUnderline"/>
        </w:rPr>
        <w:t xml:space="preserve">, </w:t>
      </w:r>
      <w:proofErr w:type="spellStart"/>
      <w:r w:rsidRPr="00507C83">
        <w:rPr>
          <w:rStyle w:val="StyleUnderline"/>
        </w:rPr>
        <w:t>onticology</w:t>
      </w:r>
      <w:proofErr w:type="spellEnd"/>
      <w:r w:rsidRPr="00507C83">
        <w:rPr>
          <w:rStyle w:val="StyleUnderline"/>
        </w:rPr>
        <w:t xml:space="preserve"> and object-oriented philosophy argue that objects have no direct access to one another and that each object translates other objects with which it </w:t>
      </w:r>
      <w:proofErr w:type="gramStart"/>
      <w:r w:rsidRPr="00507C83">
        <w:rPr>
          <w:rStyle w:val="StyleUnderline"/>
        </w:rPr>
        <w:t>enters into</w:t>
      </w:r>
      <w:proofErr w:type="gramEnd"/>
      <w:r w:rsidRPr="00507C83">
        <w:rPr>
          <w:rStyle w:val="StyleUnderline"/>
        </w:rPr>
        <w:t xml:space="preserve"> non-relational relations. Object-oriented philosophy and </w:t>
      </w:r>
      <w:proofErr w:type="spellStart"/>
      <w:r w:rsidRPr="00507C83">
        <w:rPr>
          <w:rStyle w:val="StyleUnderline"/>
        </w:rPr>
        <w:t>onticology</w:t>
      </w:r>
      <w:proofErr w:type="spellEnd"/>
      <w:r w:rsidRPr="00507C83">
        <w:rPr>
          <w:rStyle w:val="StyleUnderline"/>
        </w:rPr>
        <w:t xml:space="preserve"> thus reject the epistemological realism of other realist philosophies, taking leave of the project of policing representations and demystifying critique.</w:t>
      </w:r>
      <w:r w:rsidRPr="00E2552B">
        <w:rPr>
          <w:sz w:val="16"/>
        </w:rPr>
        <w:t xml:space="preserve"> The difference is that where the anti-realists focus on a single gap between humans and objects</w:t>
      </w:r>
      <w:r w:rsidRPr="00507C83">
        <w:rPr>
          <w:rStyle w:val="StyleUnderline"/>
        </w:rPr>
        <w:t xml:space="preserve">, object-oriented philosophy and </w:t>
      </w:r>
      <w:proofErr w:type="spellStart"/>
      <w:r w:rsidRPr="00507C83">
        <w:rPr>
          <w:rStyle w:val="StyleUnderline"/>
        </w:rPr>
        <w:t>onticology</w:t>
      </w:r>
      <w:proofErr w:type="spellEnd"/>
      <w:r w:rsidRPr="00507C83">
        <w:rPr>
          <w:rStyle w:val="StyleUnderline"/>
        </w:rPr>
        <w:t xml:space="preserve"> treat this gap as a ubiquitous feature of all beings. One of the great strengths of object-oriented philosophy and </w:t>
      </w:r>
      <w:proofErr w:type="spellStart"/>
      <w:r w:rsidRPr="00507C83">
        <w:rPr>
          <w:rStyle w:val="StyleUnderline"/>
        </w:rPr>
        <w:t>onticology</w:t>
      </w:r>
      <w:proofErr w:type="spellEnd"/>
      <w:r w:rsidRPr="00507C83">
        <w:rPr>
          <w:rStyle w:val="StyleUnderline"/>
        </w:rPr>
        <w:t xml:space="preserve"> is thus, I believe, that it can integrate </w:t>
      </w:r>
      <w:proofErr w:type="gramStart"/>
      <w:r w:rsidRPr="00507C83">
        <w:rPr>
          <w:rStyle w:val="StyleUnderline"/>
        </w:rPr>
        <w:t>a number of</w:t>
      </w:r>
      <w:proofErr w:type="gramEnd"/>
      <w:r w:rsidRPr="00507C83">
        <w:rPr>
          <w:rStyle w:val="StyleUnderline"/>
        </w:rPr>
        <w:t xml:space="preserve"> the findings of anti-realist philosophy, and continental social and political theory, without falling into the deadlocks that currently plague anti-realist strains of thought.</w:t>
      </w:r>
    </w:p>
    <w:p w14:paraId="46FD06D3" w14:textId="77777777" w:rsidR="005C08E7" w:rsidRPr="007C4942" w:rsidRDefault="005C08E7" w:rsidP="005C08E7"/>
    <w:p w14:paraId="73FBA7B0" w14:textId="77777777" w:rsidR="005C08E7" w:rsidRDefault="005C08E7" w:rsidP="005C08E7">
      <w:pPr>
        <w:pStyle w:val="Heading3"/>
      </w:pPr>
      <w:r>
        <w:t>Alt Solves Warming</w:t>
      </w:r>
    </w:p>
    <w:p w14:paraId="185CFF61" w14:textId="77777777" w:rsidR="005C08E7" w:rsidRPr="00F16446" w:rsidRDefault="005C08E7" w:rsidP="005C08E7">
      <w:pPr>
        <w:pStyle w:val="Heading4"/>
        <w:rPr>
          <w:rStyle w:val="Style13ptBold"/>
          <w:b/>
        </w:rPr>
      </w:pPr>
      <w:r w:rsidRPr="00F16446">
        <w:rPr>
          <w:rStyle w:val="Style13ptBold"/>
        </w:rPr>
        <w:t xml:space="preserve">While the 1AC might have the </w:t>
      </w:r>
      <w:r>
        <w:rPr>
          <w:rStyle w:val="Style13ptBold"/>
        </w:rPr>
        <w:t>ability</w:t>
      </w:r>
      <w:r w:rsidRPr="00F16446">
        <w:rPr>
          <w:rStyle w:val="Style13ptBold"/>
        </w:rPr>
        <w:t xml:space="preserve"> to solve climate warming the plan lacks a materialistic view t</w:t>
      </w:r>
      <w:r>
        <w:rPr>
          <w:rStyle w:val="Style13ptBold"/>
        </w:rPr>
        <w:t xml:space="preserve">o discuss the issues fully to prove the impacts as a real threat. </w:t>
      </w:r>
    </w:p>
    <w:p w14:paraId="42BDEA34" w14:textId="77777777" w:rsidR="005C08E7" w:rsidRDefault="005C08E7" w:rsidP="005C08E7">
      <w:r w:rsidRPr="00683357">
        <w:rPr>
          <w:rStyle w:val="Style13ptBold"/>
        </w:rPr>
        <w:t>Bryant 12</w:t>
      </w:r>
      <w:r>
        <w:rPr>
          <w:rFonts w:eastAsia="Times New Roman" w:cs="Times New Roman"/>
          <w:sz w:val="16"/>
          <w:szCs w:val="20"/>
        </w:rPr>
        <w:t xml:space="preserve"> </w:t>
      </w:r>
      <w:r w:rsidRPr="00683357">
        <w:rPr>
          <w:rFonts w:eastAsia="Times New Roman" w:cs="Times New Roman"/>
          <w:sz w:val="16"/>
          <w:szCs w:val="16"/>
        </w:rPr>
        <w:t>(Levi,</w:t>
      </w:r>
      <w:r>
        <w:rPr>
          <w:rFonts w:eastAsia="Times New Roman" w:cs="Times New Roman"/>
          <w:sz w:val="16"/>
          <w:szCs w:val="16"/>
        </w:rPr>
        <w:t xml:space="preserve"> prof of </w:t>
      </w:r>
      <w:proofErr w:type="spellStart"/>
      <w:r>
        <w:rPr>
          <w:rFonts w:eastAsia="Times New Roman" w:cs="Times New Roman"/>
          <w:sz w:val="16"/>
          <w:szCs w:val="16"/>
        </w:rPr>
        <w:t>phil</w:t>
      </w:r>
      <w:proofErr w:type="spellEnd"/>
      <w:r>
        <w:rPr>
          <w:rFonts w:eastAsia="Times New Roman" w:cs="Times New Roman"/>
          <w:sz w:val="16"/>
          <w:szCs w:val="16"/>
        </w:rPr>
        <w:t xml:space="preserve"> @ Collin College, http://larvalsubjects.wordpress.com/2013/08/17/polymorphously-perverse-nature/)</w:t>
      </w:r>
    </w:p>
    <w:p w14:paraId="0ACEAF0D" w14:textId="77777777" w:rsidR="005C08E7" w:rsidRPr="0014072F" w:rsidRDefault="005C08E7" w:rsidP="005C08E7">
      <w:pPr>
        <w:rPr>
          <w:rStyle w:val="StyleUnderline"/>
        </w:rPr>
      </w:pPr>
      <w:r w:rsidRPr="00E2552B">
        <w:rPr>
          <w:sz w:val="16"/>
        </w:rPr>
        <w:t xml:space="preserve">Second, with the growing rise of ecology as a site of political struggle due to climate change, we increasingly witness the limitations of culturalist approaches.  </w:t>
      </w:r>
      <w:r w:rsidRPr="0014072F">
        <w:rPr>
          <w:rStyle w:val="StyleUnderline"/>
        </w:rPr>
        <w:t xml:space="preserve">Appropriate responses to climate change require us to treat ozone holes, the pollution of rivers and lakes due to fracking and other forms of waste, shifts in weather patterns and changes in agriculture, droughts, dead zones in oceans, and so on as real.  We can’t effectively approach issues pertaining to climate change through a focus on how we signify things </w:t>
      </w:r>
      <w:proofErr w:type="gramStart"/>
      <w:r w:rsidRPr="0014072F">
        <w:rPr>
          <w:rStyle w:val="StyleUnderline"/>
        </w:rPr>
        <w:t>alone, but</w:t>
      </w:r>
      <w:proofErr w:type="gramEnd"/>
      <w:r w:rsidRPr="0014072F">
        <w:rPr>
          <w:rStyle w:val="StyleUnderline"/>
        </w:rPr>
        <w:t xml:space="preserve"> need both a materialist and realist dimension in our thought to discuss these issues.  Clearly analysis and deconstruction of our narratives regarding nature will be necessary here, but we also need to be clear that rises in global temperatures and their effects are as real as a heart attack and aren’t simply social or linguistic constructions.</w:t>
      </w:r>
    </w:p>
    <w:p w14:paraId="361E3740" w14:textId="77777777" w:rsidR="005C08E7" w:rsidRPr="0014072F" w:rsidRDefault="005C08E7" w:rsidP="005C08E7"/>
    <w:p w14:paraId="403A6E90" w14:textId="77777777" w:rsidR="005C08E7" w:rsidRDefault="005C08E7" w:rsidP="005C08E7">
      <w:pPr>
        <w:pStyle w:val="Heading3"/>
      </w:pPr>
      <w:r>
        <w:t xml:space="preserve">Coexistence Solves </w:t>
      </w:r>
    </w:p>
    <w:p w14:paraId="1CB05BC3" w14:textId="77777777" w:rsidR="005C08E7" w:rsidRPr="001A3102" w:rsidRDefault="005C08E7" w:rsidP="005C08E7">
      <w:pPr>
        <w:pStyle w:val="Heading4"/>
      </w:pPr>
      <w:r w:rsidRPr="001A3102">
        <w:t xml:space="preserve">Only an Ecological ethic based on Co-existence can understand the way our relation to </w:t>
      </w:r>
      <w:proofErr w:type="gramStart"/>
      <w:r w:rsidRPr="001A3102">
        <w:t>nature</w:t>
      </w:r>
      <w:r>
        <w:t xml:space="preserve"> .</w:t>
      </w:r>
      <w:proofErr w:type="gramEnd"/>
      <w:r>
        <w:t xml:space="preserve"> The intersections of nature’s mesh </w:t>
      </w:r>
      <w:r w:rsidRPr="001A3102">
        <w:t>are the only way to understand the totality of the world around us and challenge our understanding of the Non-Human.</w:t>
      </w:r>
    </w:p>
    <w:p w14:paraId="34BD0C53" w14:textId="77777777" w:rsidR="005C08E7" w:rsidRDefault="005C08E7" w:rsidP="005C08E7">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82" w:history="1">
        <w:r>
          <w:rPr>
            <w:rStyle w:val="Hyperlink"/>
          </w:rPr>
          <w:t>http://site.ebrary.com/lib/apus/Doc?id=10496853&amp;ppg=41..page</w:t>
        </w:r>
      </w:hyperlink>
      <w:r>
        <w:t xml:space="preserve">   </w:t>
      </w:r>
      <w:r>
        <w:rPr>
          <w:rStyle w:val="StyleUnderline"/>
          <w:u w:val="none"/>
        </w:rPr>
        <w:t>38-41</w:t>
      </w:r>
      <w:r>
        <w:t>//</w:t>
      </w:r>
      <w:proofErr w:type="spellStart"/>
      <w:r>
        <w:t>NotJacob</w:t>
      </w:r>
      <w:proofErr w:type="spellEnd"/>
    </w:p>
    <w:p w14:paraId="538EA6BD" w14:textId="77777777" w:rsidR="005C08E7" w:rsidRDefault="005C08E7" w:rsidP="005C08E7">
      <w:pPr>
        <w:rPr>
          <w:rStyle w:val="StyleUnderline"/>
          <w:u w:val="none"/>
        </w:rPr>
      </w:pPr>
    </w:p>
    <w:p w14:paraId="229F91A7" w14:textId="77777777" w:rsidR="005C08E7" w:rsidRDefault="005C08E7" w:rsidP="005C08E7">
      <w:pPr>
        <w:rPr>
          <w:rStyle w:val="StyleUnderline"/>
          <w:u w:val="none"/>
        </w:rPr>
      </w:pPr>
      <w:r w:rsidRPr="00C14453">
        <w:rPr>
          <w:rStyle w:val="StyleUnderline"/>
        </w:rPr>
        <w:t>If we think the ecological thought, two things happen. Our perspective becomes very vas</w:t>
      </w:r>
      <w:r>
        <w:rPr>
          <w:rStyle w:val="StyleUnderline"/>
          <w:u w:val="none"/>
        </w:rPr>
        <w:t>t.</w:t>
      </w:r>
      <w:r w:rsidRPr="00C14453">
        <w:rPr>
          <w:rStyle w:val="StyleUnderline"/>
        </w:rPr>
        <w:t xml:space="preserve"> More and more aspects of the Universe become included in the ecological thought. At the same time, our view becomes very profound</w:t>
      </w:r>
      <w:r>
        <w:rPr>
          <w:rStyle w:val="StyleUnderline"/>
          <w:u w:val="none"/>
        </w:rPr>
        <w:t xml:space="preserve">. </w:t>
      </w:r>
      <w:r w:rsidRPr="00C14453">
        <w:rPr>
          <w:rStyle w:val="StyleUnderline"/>
        </w:rPr>
        <w:t>If everything is interconnected to everything, what exactly are the things that are connected</w:t>
      </w:r>
      <w:r>
        <w:rPr>
          <w:rStyle w:val="StyleUnderline"/>
          <w:u w:val="none"/>
        </w:rPr>
        <w:t xml:space="preserve">? In some significant sense, if we already know what they are, if we already have a box in which to put them, they are not truly different beings. </w:t>
      </w:r>
      <w:r w:rsidRPr="00C14453">
        <w:rPr>
          <w:rStyle w:val="StyleUnderline"/>
        </w:rPr>
        <w:t>If the ecological thought is profound as well as vast, we can’t predict or anticipate just who or what</w:t>
      </w:r>
      <w:r>
        <w:rPr>
          <w:rStyle w:val="StyleUnderline"/>
          <w:u w:val="none"/>
        </w:rPr>
        <w:t xml:space="preserve">— </w:t>
      </w:r>
      <w:r w:rsidRPr="00C14453">
        <w:rPr>
          <w:rStyle w:val="StyleUnderline"/>
        </w:rPr>
        <w:t xml:space="preserve">and can we tell between “who” and “what,” and how can we </w:t>
      </w:r>
      <w:proofErr w:type="gramStart"/>
      <w:r w:rsidRPr="00C14453">
        <w:rPr>
          <w:rStyle w:val="StyleUnderline"/>
        </w:rPr>
        <w:t>tell?</w:t>
      </w:r>
      <w:r>
        <w:rPr>
          <w:rStyle w:val="StyleUnderline"/>
          <w:u w:val="none"/>
        </w:rPr>
        <w:t>—</w:t>
      </w:r>
      <w:proofErr w:type="gramEnd"/>
      <w:r>
        <w:rPr>
          <w:rStyle w:val="StyleUnderline"/>
          <w:u w:val="none"/>
        </w:rPr>
        <w:t xml:space="preserve"> </w:t>
      </w:r>
      <w:r w:rsidRPr="00C14453">
        <w:rPr>
          <w:rStyle w:val="StyleUnderline"/>
        </w:rPr>
        <w:t>arrives at the intersections in the unimaginably gigantic mesh</w:t>
      </w:r>
      <w:r>
        <w:rPr>
          <w:rStyle w:val="StyleUnderline"/>
          <w:u w:val="none"/>
        </w:rPr>
        <w:t xml:space="preserve">. </w:t>
      </w:r>
      <w:r w:rsidRPr="00C14453">
        <w:rPr>
          <w:rStyle w:val="StyleUnderline"/>
        </w:rPr>
        <w:t>Individual beings become more unique, even as they become more susceptible to measurement and analysis.</w:t>
      </w:r>
      <w:r>
        <w:rPr>
          <w:rStyle w:val="StyleUnderline"/>
          <w:u w:val="none"/>
        </w:rPr>
        <w:t xml:space="preserve"> </w:t>
      </w:r>
      <w:r w:rsidRPr="00C14453">
        <w:rPr>
          <w:rStyle w:val="StyleUnderline"/>
        </w:rPr>
        <w:t>Really thinking the mesh means letting go of an idea that it has a center. There is no being in the “middle”—what would “middle” mean anyway?</w:t>
      </w:r>
      <w:r>
        <w:rPr>
          <w:rStyle w:val="StyleUnderline"/>
          <w:u w:val="none"/>
        </w:rPr>
        <w:t xml:space="preserve"> The most important? </w:t>
      </w:r>
      <w:r w:rsidRPr="00C14453">
        <w:rPr>
          <w:rStyle w:val="StyleUnderline"/>
        </w:rPr>
        <w:t>How can one being be more important than another? This creates problems for environmental ethics, which risks oversimplifying things to coerce people to</w:t>
      </w:r>
      <w:r w:rsidRPr="00C14453">
        <w:t xml:space="preserve"> act.</w:t>
      </w:r>
      <w:r>
        <w:rPr>
          <w:rStyle w:val="StyleUnderline"/>
          <w:u w:val="none"/>
        </w:rPr>
        <w:t xml:space="preserve"> Movies about endangered species tend to focus on one species at a time. From a penguin’s point of view, seals are dangerous monsters. 59 But from a seal’s point of view, an orca or a human with a club is the monster. </w:t>
      </w:r>
      <w:r w:rsidRPr="00C14453">
        <w:rPr>
          <w:rStyle w:val="StyleUnderline"/>
        </w:rPr>
        <w:t xml:space="preserve">The aesthetic of “cuteness”— a rough version of Kantian beauty </w:t>
      </w:r>
      <w:r>
        <w:rPr>
          <w:rStyle w:val="StyleUnderline"/>
          <w:u w:val="none"/>
        </w:rPr>
        <w:t>(it’s small and perfectly formed and doesn’t hassle our mind)—</w:t>
      </w:r>
      <w:r w:rsidRPr="00C14453">
        <w:rPr>
          <w:rStyle w:val="StyleUnderline"/>
        </w:rPr>
        <w:t>might only be applicable to one species at a time.</w:t>
      </w:r>
      <w:r>
        <w:rPr>
          <w:rStyle w:val="StyleUnderline"/>
          <w:u w:val="none"/>
        </w:rPr>
        <w:t xml:space="preserve"> </w:t>
      </w:r>
      <w:r w:rsidRPr="00C14453">
        <w:rPr>
          <w:rStyle w:val="StyleUnderline"/>
        </w:rPr>
        <w:t>A dog might look cute until it bites into a partridge’s neck.</w:t>
      </w:r>
      <w:r>
        <w:rPr>
          <w:rStyle w:val="StyleUnderline"/>
          <w:u w:val="none"/>
        </w:rPr>
        <w:t xml:space="preserve"> </w:t>
      </w:r>
      <w:r w:rsidRPr="00C14453">
        <w:rPr>
          <w:rStyle w:val="StyleUnderline"/>
        </w:rPr>
        <w:t xml:space="preserve">When we consider the mesh, we must drop this “one at a time” sequencing. </w:t>
      </w:r>
      <w:proofErr w:type="gramStart"/>
      <w:r w:rsidRPr="00C14453">
        <w:rPr>
          <w:rStyle w:val="StyleUnderline"/>
        </w:rPr>
        <w:t>So</w:t>
      </w:r>
      <w:proofErr w:type="gramEnd"/>
      <w:r w:rsidRPr="00C14453">
        <w:rPr>
          <w:rStyle w:val="StyleUnderline"/>
        </w:rPr>
        <w:t xml:space="preserve"> awareness of the mesh may suck the cuteness out of beings. Songs about the mesh, such as “We Are All Earthlings” </w:t>
      </w:r>
      <w:r>
        <w:rPr>
          <w:rStyle w:val="StyleUnderline"/>
          <w:u w:val="none"/>
        </w:rPr>
        <w:t xml:space="preserve">(from Sesame Street), </w:t>
      </w:r>
      <w:r w:rsidRPr="00C14453">
        <w:rPr>
          <w:rStyle w:val="StyleUnderline"/>
        </w:rPr>
        <w:t>may have it wrong—they are about multitudes of cute creatures, and cuteness doesn’t come in multitude</w:t>
      </w:r>
      <w:r>
        <w:rPr>
          <w:rStyle w:val="StyleUnderline"/>
          <w:u w:val="none"/>
        </w:rPr>
        <w:t xml:space="preserve">s. 60 (In Chapter 2, I discuss some exceptions to the problem of cuteness.) 39 </w:t>
      </w:r>
      <w:r w:rsidRPr="00C14453">
        <w:rPr>
          <w:rStyle w:val="StyleUnderline"/>
        </w:rPr>
        <w:t>If we keep thinking this “no center or edge” aspect of the mesh, we discover that there is no definite “within” or “outside” of beings.</w:t>
      </w:r>
      <w:r>
        <w:rPr>
          <w:rStyle w:val="StyleUnderline"/>
          <w:u w:val="none"/>
        </w:rPr>
        <w:t xml:space="preserve"> </w:t>
      </w:r>
      <w:r w:rsidRPr="00C14453">
        <w:rPr>
          <w:rStyle w:val="StyleUnderline"/>
        </w:rPr>
        <w:t xml:space="preserve">Everything is adapted to everything else. 61 This includes organs and the cells that constitute them. The mesh extends inside beings as well as among them. An organ that may have performed one function in one life form might now perform a different function in another one, or </w:t>
      </w:r>
      <w:proofErr w:type="gramStart"/>
      <w:r w:rsidRPr="00C14453">
        <w:rPr>
          <w:rStyle w:val="StyleUnderline"/>
        </w:rPr>
        <w:t>none at all</w:t>
      </w:r>
      <w:proofErr w:type="gramEnd"/>
      <w:r>
        <w:rPr>
          <w:rStyle w:val="StyleUnderline"/>
          <w:u w:val="none"/>
        </w:rPr>
        <w:t xml:space="preserve">. Then there is symbiosis. Margulis asserts that symbiosis is the fundamental driving force of evolution. 62 This also affects the rhetoric of cuteness. What is cute and cuddly about symbiosis? </w:t>
      </w:r>
      <w:r w:rsidRPr="00C14453">
        <w:rPr>
          <w:rStyle w:val="StyleUnderline"/>
        </w:rPr>
        <w:t>Even worse, what about endosymbiosis—the fact that our cells contain anaerobic bacteria, for example? It sounds more like monstrosity. Cuteness requires a minimum of integration. Although there is no absolute, definite “inside” or “outside” of beings, we cannot get along without these concepts either. The mesh is highly paradoxical.</w:t>
      </w:r>
      <w:r>
        <w:rPr>
          <w:rStyle w:val="StyleUnderline"/>
          <w:u w:val="none"/>
        </w:rPr>
        <w:t xml:space="preserve"> Endosymbiosis abolishes inside– outside distinctions. A life form must have a boundary for filtering nutrients and poisons. Yet these boundaries are not perfectly defined. An oyster makes a pearl by secreting fluids around a piece of grit it has accidentally absorbed. Surgeons can transplant organs. The same thing occurs at larger scales. You only </w:t>
      </w:r>
      <w:proofErr w:type="gramStart"/>
      <w:r>
        <w:rPr>
          <w:rStyle w:val="StyleUnderline"/>
          <w:u w:val="none"/>
        </w:rPr>
        <w:t>have to</w:t>
      </w:r>
      <w:proofErr w:type="gramEnd"/>
      <w:r>
        <w:rPr>
          <w:rStyle w:val="StyleUnderline"/>
          <w:u w:val="none"/>
        </w:rPr>
        <w:t xml:space="preserve"> think of a coral reef to realize how life has influenced Earth; in fact, you only have to breathe, as oxygen is a by-product of the first Archaean beings (from 2.5 billion years ago back to an </w:t>
      </w:r>
      <w:proofErr w:type="spellStart"/>
      <w:r>
        <w:rPr>
          <w:rStyle w:val="StyleUnderline"/>
          <w:u w:val="none"/>
        </w:rPr>
        <w:t>undefi</w:t>
      </w:r>
      <w:proofErr w:type="spellEnd"/>
      <w:r>
        <w:rPr>
          <w:rStyle w:val="StyleUnderline"/>
          <w:u w:val="none"/>
        </w:rPr>
        <w:t xml:space="preserve"> </w:t>
      </w:r>
      <w:proofErr w:type="spellStart"/>
      <w:r>
        <w:rPr>
          <w:rStyle w:val="StyleUnderline"/>
          <w:u w:val="none"/>
        </w:rPr>
        <w:t>ned</w:t>
      </w:r>
      <w:proofErr w:type="spellEnd"/>
      <w:r>
        <w:rPr>
          <w:rStyle w:val="StyleUnderline"/>
          <w:u w:val="none"/>
        </w:rPr>
        <w:t xml:space="preserve"> limit after the origin of Earth 4.5 billion years ago</w:t>
      </w:r>
      <w:r w:rsidRPr="00C14453">
        <w:rPr>
          <w:rStyle w:val="StyleUnderline"/>
        </w:rPr>
        <w:t xml:space="preserve">). The hills are teeming with the skeletal silence of dead life forms. The ecological thought permits no distance. Thinking interdependence involves dissolving the barrier between “over here” and “over there,” and more fundamentally, the metaphysical illusion of rigid, narrow boundaries between inside and outside. </w:t>
      </w:r>
      <w:r>
        <w:rPr>
          <w:rStyle w:val="StyleUnderline"/>
          <w:u w:val="none"/>
        </w:rPr>
        <w:t xml:space="preserve">63 Thinking interdependence involves thinking difference. </w:t>
      </w:r>
      <w:r w:rsidRPr="00C14453">
        <w:rPr>
          <w:rStyle w:val="StyleUnderline"/>
        </w:rPr>
        <w:t xml:space="preserve">This means confronting the fact that all beings are related to each other negatively and differentially, in an open system without center or edge. In a language, a word means what it means because of its difference with other words. There is nothing intrinsic to the word that makes it mean what it means. </w:t>
      </w:r>
      <w:r>
        <w:rPr>
          <w:rStyle w:val="StyleUnderline"/>
          <w:u w:val="none"/>
        </w:rPr>
        <w:t xml:space="preserve">The same goes for how it sounds. 64 </w:t>
      </w:r>
      <w:r w:rsidRPr="00C14453">
        <w:rPr>
          <w:rStyle w:val="StyleUnderline"/>
        </w:rPr>
        <w:t xml:space="preserve">The mesh is also made of negative difference, which means it doesn’t contain positive, really existing </w:t>
      </w:r>
      <w:r>
        <w:rPr>
          <w:rStyle w:val="StyleUnderline"/>
          <w:u w:val="none"/>
        </w:rPr>
        <w:t>(independent, solid</w:t>
      </w:r>
      <w:r w:rsidRPr="00C14453">
        <w:rPr>
          <w:rStyle w:val="StyleUnderline"/>
        </w:rPr>
        <w:t xml:space="preserve">) things. This should be an utterly </w:t>
      </w:r>
      <w:proofErr w:type="spellStart"/>
      <w:r w:rsidRPr="00C14453">
        <w:rPr>
          <w:rStyle w:val="StyleUnderline"/>
        </w:rPr>
        <w:t>mindblowing</w:t>
      </w:r>
      <w:proofErr w:type="spellEnd"/>
      <w:r w:rsidRPr="00C14453">
        <w:rPr>
          <w:rStyle w:val="StyleUnderline"/>
        </w:rPr>
        <w:t xml:space="preserve"> idea, so don’t worry if you’re having trouble imagining i</w:t>
      </w:r>
      <w:r>
        <w:rPr>
          <w:rStyle w:val="StyleUnderline"/>
          <w:u w:val="none"/>
        </w:rPr>
        <w:t xml:space="preserve">t. Consider Indra’s net, used in Buddhist scripture to describe interdependence: “At 40 every connection in this infinite net hangs a magnificently polished and infinitely faceted jewel, which reflects in each of its facets all the facets of every other jewel in the net. Since the net itself, the number of jewels, and the facets of every jewel are infinite, the number of reflections is infinite as well.” 65 </w:t>
      </w:r>
      <w:r w:rsidRPr="00C14453">
        <w:rPr>
          <w:rStyle w:val="StyleUnderline"/>
        </w:rPr>
        <w:t>What we’re examining here is that scary thing, “totality.” Recent thinkers have been shy of totality.</w:t>
      </w:r>
      <w:r>
        <w:rPr>
          <w:rStyle w:val="StyleUnderline"/>
          <w:u w:val="none"/>
        </w:rPr>
        <w:t xml:space="preserve"> 66 </w:t>
      </w:r>
      <w:r w:rsidRPr="00C14453">
        <w:rPr>
          <w:rStyle w:val="StyleUnderline"/>
        </w:rPr>
        <w:t>They fear that totality means totalitarianism. Totality may be difficult and frightening.</w:t>
      </w:r>
      <w:r>
        <w:rPr>
          <w:rStyle w:val="StyleUnderline"/>
          <w:u w:val="none"/>
        </w:rPr>
        <w:t xml:space="preserve"> </w:t>
      </w:r>
      <w:r w:rsidRPr="00C14453">
        <w:rPr>
          <w:rStyle w:val="StyleUnderline"/>
        </w:rPr>
        <w:t>But the current global crisis requires that we wake up and smell the total coffee. It’s strictly impossible to equate this total interconnectedness</w:t>
      </w:r>
      <w:r>
        <w:rPr>
          <w:rStyle w:val="StyleUnderline"/>
          <w:u w:val="none"/>
        </w:rPr>
        <w:t xml:space="preserve">, Indra’s </w:t>
      </w:r>
      <w:r w:rsidRPr="00C14453">
        <w:rPr>
          <w:rStyle w:val="StyleUnderline"/>
        </w:rPr>
        <w:t xml:space="preserve">net, with something beyond us or larger than us. Total interconnectedness isn’t holistic. We’re </w:t>
      </w:r>
      <w:proofErr w:type="gramStart"/>
      <w:r w:rsidRPr="00C14453">
        <w:rPr>
          <w:rStyle w:val="StyleUnderline"/>
        </w:rPr>
        <w:t>definitely not</w:t>
      </w:r>
      <w:proofErr w:type="gramEnd"/>
      <w:r w:rsidRPr="00C14453">
        <w:rPr>
          <w:rStyle w:val="StyleUnderline"/>
        </w:rPr>
        <w:t xml:space="preserve"> talking about totalitarianism</w:t>
      </w:r>
      <w:r>
        <w:rPr>
          <w:rStyle w:val="StyleUnderline"/>
          <w:u w:val="none"/>
        </w:rPr>
        <w:t>, and we’re not talking about large things as opposed to small ones. Indra’s net implies that large and small things, near and far things, are all “near.” “Totality” doesn’t mean something closed, single, and independent, nor does it mean something predetermined and fixed; it has no goal. Very large finitude is harder to deal with than an abstract, ideal infinity. 67 As I noted in the Introduction, it might be harder to imagine four and a half billion years than abstract eternity</w:t>
      </w:r>
      <w:r w:rsidRPr="00C14453">
        <w:rPr>
          <w:rStyle w:val="StyleUnderline"/>
        </w:rPr>
        <w:t>. It might be harder to imagine evolution than to imagine abstract infinity. Actuality presents us with disturbingly large finitudes.</w:t>
      </w:r>
      <w:r>
        <w:rPr>
          <w:rStyle w:val="StyleUnderline"/>
          <w:u w:val="none"/>
        </w:rPr>
        <w:t xml:space="preserve"> Q</w:t>
      </w:r>
      <w:r w:rsidRPr="00C14453">
        <w:rPr>
          <w:rStyle w:val="StyleUnderline"/>
        </w:rPr>
        <w:t>uantity humiliates. 68 The other appears in this world, not beyond it. 69 Face it we must. Perhaps “</w:t>
      </w:r>
      <w:proofErr w:type="spellStart"/>
      <w:r w:rsidRPr="00C14453">
        <w:rPr>
          <w:rStyle w:val="StyleUnderline"/>
        </w:rPr>
        <w:t>untotality</w:t>
      </w:r>
      <w:proofErr w:type="spellEnd"/>
      <w:r w:rsidRPr="00C14453">
        <w:rPr>
          <w:rStyle w:val="StyleUnderline"/>
        </w:rPr>
        <w:t>” would express it better, but we don’t need to invent clever ways of saying the same thing.</w:t>
      </w:r>
      <w:r>
        <w:rPr>
          <w:rStyle w:val="StyleUnderline"/>
          <w:u w:val="none"/>
        </w:rPr>
        <w:t xml:space="preserve"> </w:t>
      </w:r>
      <w:r w:rsidRPr="00C14453">
        <w:rPr>
          <w:rStyle w:val="StyleUnderline"/>
        </w:rPr>
        <w:t>Think big, then bigger still—beyond containment, beyond the panoramic spectacle that dissolves everything within itself</w:t>
      </w:r>
      <w:r>
        <w:rPr>
          <w:rStyle w:val="StyleUnderline"/>
          <w:u w:val="none"/>
        </w:rPr>
        <w:t xml:space="preserve">. 70 </w:t>
      </w:r>
      <w:r w:rsidRPr="00C14453">
        <w:rPr>
          <w:rStyle w:val="StyleUnderline"/>
        </w:rPr>
        <w:t xml:space="preserve">The mesh is vast yet intimate: there is </w:t>
      </w:r>
      <w:proofErr w:type="gramStart"/>
      <w:r w:rsidRPr="00C14453">
        <w:rPr>
          <w:rStyle w:val="StyleUnderline"/>
        </w:rPr>
        <w:t>no</w:t>
      </w:r>
      <w:proofErr w:type="gramEnd"/>
      <w:r w:rsidRPr="00C14453">
        <w:rPr>
          <w:rStyle w:val="StyleUnderline"/>
        </w:rPr>
        <w:t xml:space="preserve"> here or there, so everything is brought within our awareness. The more we analyze, the more ambiguous things become.</w:t>
      </w:r>
      <w:r>
        <w:rPr>
          <w:rStyle w:val="StyleUnderline"/>
          <w:u w:val="none"/>
        </w:rPr>
        <w:t xml:space="preserve"> </w:t>
      </w:r>
      <w:r w:rsidRPr="00C14453">
        <w:rPr>
          <w:rStyle w:val="StyleUnderline"/>
        </w:rPr>
        <w:t>We can’t really know who is at the junctions of the mesh before we meet them</w:t>
      </w:r>
      <w:r>
        <w:rPr>
          <w:rStyle w:val="StyleUnderline"/>
          <w:u w:val="none"/>
        </w:rPr>
        <w:t xml:space="preserve">. Even when we meet them, they are liable to change before our eyes, and our view of them is also labile. </w:t>
      </w:r>
      <w:r w:rsidRPr="00C14453">
        <w:rPr>
          <w:rStyle w:val="StyleUnderline"/>
        </w:rPr>
        <w:t xml:space="preserve">These beings are the strange stranger. You won’t see references to animals in this book except in quotation marks. You will see absolutely no references to “the animal” or, even worse, to “the animal question,” as some contemporary philosophers put it </w:t>
      </w:r>
      <w:r>
        <w:rPr>
          <w:rStyle w:val="StyleUnderline"/>
          <w:u w:val="none"/>
        </w:rPr>
        <w:t>(have they forgotten the resonance of “the Jewish question”?). M</w:t>
      </w:r>
      <w:r w:rsidRPr="00C14453">
        <w:rPr>
          <w:rStyle w:val="StyleUnderline"/>
        </w:rPr>
        <w:t>ig</w:t>
      </w:r>
      <w:r>
        <w:rPr>
          <w:rStyle w:val="StyleUnderline"/>
          <w:u w:val="none"/>
        </w:rPr>
        <w:t xml:space="preserve">ht this “question” be a product of a capitalist age, in which, as Marx comments, money is removed from other commodities and made to stand for 41 commodity-ness as such, as if “there existed the Animal, the individual incarnation of the entire animal kingdom”? </w:t>
      </w:r>
      <w:r w:rsidRPr="00C14453">
        <w:rPr>
          <w:rStyle w:val="StyleUnderline"/>
        </w:rPr>
        <w:t>71 Could treating people like “animals” result from this alienating abstraction? If</w:t>
      </w:r>
      <w:r>
        <w:rPr>
          <w:rStyle w:val="StyleUnderline"/>
          <w:u w:val="none"/>
        </w:rPr>
        <w:t xml:space="preserve"> </w:t>
      </w:r>
      <w:r w:rsidRPr="00C14453">
        <w:rPr>
          <w:rStyle w:val="StyleUnderline"/>
        </w:rPr>
        <w:t>we think the ecological thought, two things happen. Our perspective becomes very vast. More and more aspects of the Universe become included in the ecological thought</w:t>
      </w:r>
      <w:r>
        <w:rPr>
          <w:rStyle w:val="StyleUnderline"/>
        </w:rPr>
        <w:t>2</w:t>
      </w:r>
      <w:r>
        <w:rPr>
          <w:rStyle w:val="StyleUnderline"/>
          <w:u w:val="none"/>
        </w:rPr>
        <w:t>. At the same time</w:t>
      </w:r>
      <w:r w:rsidRPr="00C14453">
        <w:rPr>
          <w:rStyle w:val="StyleUnderline"/>
        </w:rPr>
        <w:t>, our view becomes very profound. If everything is interconnected to everything</w:t>
      </w:r>
      <w:r>
        <w:rPr>
          <w:rStyle w:val="StyleUnderline"/>
          <w:u w:val="none"/>
        </w:rPr>
        <w:t xml:space="preserve">, </w:t>
      </w:r>
      <w:r w:rsidRPr="00C14453">
        <w:rPr>
          <w:rStyle w:val="StyleUnderline"/>
        </w:rPr>
        <w:t xml:space="preserve">what exactly are the things that are connected? In some significant sense, if we already know what they are, if we already have a box in which to put them, they are not truly different beings. If the ecological thought is profound as well as vast, we can’t predict or anticipate just who or what— and can we tell between “who” and “what,” and how can we </w:t>
      </w:r>
      <w:proofErr w:type="gramStart"/>
      <w:r w:rsidRPr="00C14453">
        <w:rPr>
          <w:rStyle w:val="StyleUnderline"/>
        </w:rPr>
        <w:t>tell?—</w:t>
      </w:r>
      <w:proofErr w:type="gramEnd"/>
      <w:r>
        <w:rPr>
          <w:rStyle w:val="StyleUnderline"/>
          <w:u w:val="none"/>
        </w:rPr>
        <w:t xml:space="preserve"> </w:t>
      </w:r>
      <w:r w:rsidRPr="00C14453">
        <w:rPr>
          <w:rStyle w:val="StyleUnderline"/>
        </w:rPr>
        <w:t>arrives at the intersections in the unimaginably gigantic mesh. Individual beings become more unique, even as they become more susceptible to measurement and analysis. Really thinking the mesh means letting go of an idea that it has a center. There is no being in the “middle”—what would “middle” mean anyway</w:t>
      </w:r>
      <w:r w:rsidRPr="00C14453">
        <w:t xml:space="preserve">? </w:t>
      </w:r>
      <w:r w:rsidRPr="00C14453">
        <w:rPr>
          <w:rStyle w:val="StyleUnderline"/>
        </w:rPr>
        <w:t>The most important? How can one being be more important than another</w:t>
      </w:r>
      <w:r w:rsidRPr="00C14453">
        <w:t>?</w:t>
      </w:r>
      <w:r>
        <w:rPr>
          <w:rStyle w:val="StyleUnderline"/>
          <w:u w:val="none"/>
        </w:rPr>
        <w:t xml:space="preserve"> </w:t>
      </w:r>
      <w:r w:rsidRPr="00C14453">
        <w:rPr>
          <w:rStyle w:val="StyleUnderline"/>
        </w:rPr>
        <w:t>This creates problems for environmental ethics, which risks oversimplifying things to coerce people to act.</w:t>
      </w:r>
      <w:r>
        <w:rPr>
          <w:rStyle w:val="StyleUnderline"/>
          <w:u w:val="none"/>
        </w:rPr>
        <w:t xml:space="preserve"> Movies about endangered species tend to focus on one species at a time. From a penguin’s point of view, seals are dangerous monsters. 59 But from a seal’s point of view, an orca or a human with a club is the monster. The aesthetic of “cuteness”— a rough version of Kantian beauty (it’s small and perfectly formed and doesn’t hassle our mind)—might only be applicable to one species at a time. A dog might look cute until it bites into a partridge’s neck. When we consider the mesh, we must drop this “one at a time” sequencing. </w:t>
      </w:r>
      <w:proofErr w:type="gramStart"/>
      <w:r>
        <w:rPr>
          <w:rStyle w:val="StyleUnderline"/>
          <w:u w:val="none"/>
        </w:rPr>
        <w:t>So</w:t>
      </w:r>
      <w:proofErr w:type="gramEnd"/>
      <w:r>
        <w:rPr>
          <w:rStyle w:val="StyleUnderline"/>
          <w:u w:val="none"/>
        </w:rPr>
        <w:t xml:space="preserve"> awareness of the mesh may suck the cuteness out of beings. Songs about the mesh, such as “We Are All Earthlings” (from Sesame Street), may have it wrong—they are about multitudes of cute creatures, and cuteness doesn’t come in multitudes. 60 (In Chapter 2, I discuss some exceptions to the problem of cuteness.) 39 If we keep thinking this “no center or edge” aspect of the mesh, we discover that there is no definite “within” or “outside” of beings. </w:t>
      </w:r>
      <w:r w:rsidRPr="00C14453">
        <w:rPr>
          <w:rStyle w:val="StyleUnderline"/>
        </w:rPr>
        <w:t>E</w:t>
      </w:r>
      <w:r>
        <w:rPr>
          <w:rStyle w:val="StyleUnderline"/>
          <w:u w:val="none"/>
        </w:rPr>
        <w:t xml:space="preserve">verything is adapted to everything else. 61 This includes organs and the cells that constitute them. The mesh extends inside beings as well as among them. An organ that may have performed one function in one life form might now perform a different function in another one, or </w:t>
      </w:r>
      <w:proofErr w:type="gramStart"/>
      <w:r>
        <w:rPr>
          <w:rStyle w:val="StyleUnderline"/>
          <w:u w:val="none"/>
        </w:rPr>
        <w:t>none at all</w:t>
      </w:r>
      <w:proofErr w:type="gramEnd"/>
      <w:r>
        <w:rPr>
          <w:rStyle w:val="StyleUnderline"/>
          <w:u w:val="none"/>
        </w:rPr>
        <w:t xml:space="preserve">. Then there is symbiosis. Margulis asserts that symbiosis is the fundamental driving force of evolution. 62 This also affects the rhetoric of cuteness. What is cute and cuddly about symbiosis? Even worse, what about endosymbiosis—the fact that our cells contain anaerobic bacteria, for example? </w:t>
      </w:r>
      <w:r w:rsidRPr="00C14453">
        <w:rPr>
          <w:rStyle w:val="StyleUnderline"/>
        </w:rPr>
        <w:t>It sounds more like monstrosity. Cuteness requires a minimum of integration</w:t>
      </w:r>
      <w:r>
        <w:rPr>
          <w:rStyle w:val="StyleUnderline"/>
          <w:u w:val="none"/>
        </w:rPr>
        <w:t xml:space="preserve">. </w:t>
      </w:r>
      <w:r w:rsidRPr="00C14453">
        <w:rPr>
          <w:rStyle w:val="StyleUnderline"/>
        </w:rPr>
        <w:t>Although there is no absolute, definite “inside” or “outside” of beings, we cannot get along without these concepts either. The mesh is highly paradoxical</w:t>
      </w:r>
      <w:r>
        <w:rPr>
          <w:rStyle w:val="StyleUnderline"/>
          <w:u w:val="none"/>
        </w:rPr>
        <w:t xml:space="preserve">. </w:t>
      </w:r>
      <w:r w:rsidRPr="00C14453">
        <w:rPr>
          <w:rStyle w:val="StyleUnderline"/>
        </w:rPr>
        <w:t>Endosymbiosis abolishes inside– outside distinctions.</w:t>
      </w:r>
      <w:r>
        <w:rPr>
          <w:rStyle w:val="StyleUnderline"/>
          <w:u w:val="none"/>
        </w:rPr>
        <w:t xml:space="preserve"> </w:t>
      </w:r>
      <w:r w:rsidRPr="00C14453">
        <w:rPr>
          <w:rStyle w:val="StyleUnderline"/>
        </w:rPr>
        <w:t>A life form must have a boundary for filtering nutrients and poisons</w:t>
      </w:r>
      <w:r>
        <w:rPr>
          <w:rStyle w:val="StyleUnderline"/>
          <w:u w:val="none"/>
        </w:rPr>
        <w:t xml:space="preserve">. Yet these boundaries are not perfectly defined. An oyster makes a pearl by secreting fluids around a piece of grit it has accidentally absorbed. Surgeons can transplant organs. The same thing occurs at larger scales. You only </w:t>
      </w:r>
      <w:proofErr w:type="gramStart"/>
      <w:r>
        <w:rPr>
          <w:rStyle w:val="StyleUnderline"/>
          <w:u w:val="none"/>
        </w:rPr>
        <w:t>have to</w:t>
      </w:r>
      <w:proofErr w:type="gramEnd"/>
      <w:r>
        <w:rPr>
          <w:rStyle w:val="StyleUnderline"/>
          <w:u w:val="none"/>
        </w:rPr>
        <w:t xml:space="preserve"> think of a coral reef to realize how life has influenced Earth; in fact, you only have to breathe, as oxygen is a by-product of the first Archaean beings (from 2.</w:t>
      </w:r>
      <w:r w:rsidRPr="00041F8A">
        <w:rPr>
          <w:rStyle w:val="StyleUnderline"/>
        </w:rPr>
        <w:t xml:space="preserve">5 billion years ago back to an </w:t>
      </w:r>
      <w:proofErr w:type="spellStart"/>
      <w:r w:rsidRPr="00041F8A">
        <w:rPr>
          <w:rStyle w:val="StyleUnderline"/>
        </w:rPr>
        <w:t>undefi</w:t>
      </w:r>
      <w:proofErr w:type="spellEnd"/>
      <w:r w:rsidRPr="00041F8A">
        <w:rPr>
          <w:rStyle w:val="StyleUnderline"/>
        </w:rPr>
        <w:t xml:space="preserve"> </w:t>
      </w:r>
      <w:proofErr w:type="spellStart"/>
      <w:r w:rsidRPr="00041F8A">
        <w:rPr>
          <w:rStyle w:val="StyleUnderline"/>
        </w:rPr>
        <w:t>ned</w:t>
      </w:r>
      <w:proofErr w:type="spellEnd"/>
      <w:r w:rsidRPr="00041F8A">
        <w:rPr>
          <w:rStyle w:val="StyleUnderline"/>
        </w:rPr>
        <w:t xml:space="preserve"> limit after the origin of Earth 4.5 billion years ago). The hills are teeming with the skeletal silence of dead life forms. The ecological thought permits no distance. Thinking interdependence involves dissolving the barrier be</w:t>
      </w:r>
      <w:r>
        <w:rPr>
          <w:rStyle w:val="StyleUnderline"/>
          <w:u w:val="none"/>
        </w:rPr>
        <w:t xml:space="preserve">tween “over here” and “over there,” and more fundamentally, the metaphysical illusion of rigid, narrow boundaries between inside and outside. </w:t>
      </w:r>
      <w:r w:rsidRPr="00041F8A">
        <w:rPr>
          <w:rStyle w:val="StyleUnderline"/>
        </w:rPr>
        <w:t xml:space="preserve">63 Thinking interdependence involves thinking difference. This means confronting the fact that all beings are related to each </w:t>
      </w:r>
      <w:r w:rsidRPr="00041F8A">
        <w:t>other negatively and differentially, in an open system without center or edg</w:t>
      </w:r>
      <w:r>
        <w:rPr>
          <w:rStyle w:val="StyleUnderline"/>
          <w:u w:val="none"/>
        </w:rPr>
        <w:t>e</w:t>
      </w:r>
      <w:r w:rsidRPr="00041F8A">
        <w:rPr>
          <w:rStyle w:val="StyleUnderline"/>
        </w:rPr>
        <w:t>. In a language, a word means what it means because of its difference with other words. There is nothing intrinsic to the word that makes it mean what it means</w:t>
      </w:r>
      <w:r>
        <w:rPr>
          <w:rStyle w:val="StyleUnderline"/>
          <w:u w:val="none"/>
        </w:rPr>
        <w:t xml:space="preserve">. </w:t>
      </w:r>
      <w:r w:rsidRPr="00041F8A">
        <w:rPr>
          <w:rStyle w:val="StyleUnderline"/>
        </w:rPr>
        <w:t>The same goes for how it sounds. 64 The mesh is also made of negative difference,</w:t>
      </w:r>
      <w:r>
        <w:rPr>
          <w:rStyle w:val="StyleUnderline"/>
          <w:u w:val="none"/>
        </w:rPr>
        <w:t xml:space="preserve"> </w:t>
      </w:r>
      <w:r w:rsidRPr="00041F8A">
        <w:rPr>
          <w:rStyle w:val="StyleUnderline"/>
        </w:rPr>
        <w:t>which means it doesn’t contain positive, really existing</w:t>
      </w:r>
      <w:r>
        <w:rPr>
          <w:rStyle w:val="StyleUnderline"/>
          <w:u w:val="none"/>
        </w:rPr>
        <w:t xml:space="preserve"> (independent, solid) </w:t>
      </w:r>
      <w:r w:rsidRPr="00041F8A">
        <w:rPr>
          <w:rStyle w:val="StyleUnderline"/>
        </w:rPr>
        <w:t xml:space="preserve">things. This should be an utterly </w:t>
      </w:r>
      <w:proofErr w:type="spellStart"/>
      <w:r w:rsidRPr="00041F8A">
        <w:rPr>
          <w:rStyle w:val="StyleUnderline"/>
        </w:rPr>
        <w:t>mindblowing</w:t>
      </w:r>
      <w:proofErr w:type="spellEnd"/>
      <w:r w:rsidRPr="00041F8A">
        <w:rPr>
          <w:rStyle w:val="StyleUnderline"/>
        </w:rPr>
        <w:t xml:space="preserve"> idea</w:t>
      </w:r>
      <w:r w:rsidRPr="00041F8A">
        <w:t>, so don’t worry if you’re having trouble imagining</w:t>
      </w:r>
      <w:r>
        <w:rPr>
          <w:rStyle w:val="StyleUnderline"/>
          <w:u w:val="none"/>
        </w:rPr>
        <w:t xml:space="preserve"> it. Consider Indra’s net, used in Buddhist scripture to describe interdependence: “At 40 </w:t>
      </w:r>
      <w:r w:rsidRPr="00041F8A">
        <w:rPr>
          <w:rStyle w:val="StyleUnderline"/>
        </w:rPr>
        <w:t xml:space="preserve">every connection in this </w:t>
      </w:r>
      <w:proofErr w:type="spellStart"/>
      <w:r w:rsidRPr="00041F8A">
        <w:rPr>
          <w:rStyle w:val="StyleUnderline"/>
        </w:rPr>
        <w:t>infi</w:t>
      </w:r>
      <w:proofErr w:type="spellEnd"/>
      <w:r w:rsidRPr="00041F8A">
        <w:rPr>
          <w:rStyle w:val="StyleUnderline"/>
        </w:rPr>
        <w:t xml:space="preserve"> </w:t>
      </w:r>
      <w:proofErr w:type="spellStart"/>
      <w:r w:rsidRPr="00041F8A">
        <w:rPr>
          <w:rStyle w:val="StyleUnderline"/>
        </w:rPr>
        <w:t>nite</w:t>
      </w:r>
      <w:proofErr w:type="spellEnd"/>
      <w:r w:rsidRPr="00041F8A">
        <w:rPr>
          <w:rStyle w:val="StyleUnderline"/>
        </w:rPr>
        <w:t xml:space="preserve"> net hangs a magnificently polished and infinitely faceted jewel, which reflects in each of its facets all the facets of every other jewel in the net</w:t>
      </w:r>
      <w:r>
        <w:rPr>
          <w:rStyle w:val="StyleUnderline"/>
        </w:rPr>
        <w:t xml:space="preserve"> </w:t>
      </w:r>
      <w:r>
        <w:rPr>
          <w:rStyle w:val="StyleUnderline"/>
        </w:rPr>
        <w:tab/>
      </w:r>
      <w:r>
        <w:rPr>
          <w:rStyle w:val="StyleUnderline"/>
          <w:u w:val="none"/>
        </w:rPr>
        <w:t xml:space="preserve">. Since the net itself, the number of jewels, and the facets of every jewel are infinite, the number of reflections is infinite as well.” 65 What we’re examining here is that scary thing, “totality.” Recent thinkers have been shy of totality. 66 </w:t>
      </w:r>
      <w:r w:rsidRPr="00041F8A">
        <w:rPr>
          <w:rStyle w:val="StyleUnderline"/>
        </w:rPr>
        <w:t>They fear that totality means totalitarianism. Totality may be difficult and frightening. But the current global crisis requires that we wake up and smell the total coffee. It’s strictly impossible to equate this total interconnectedness,</w:t>
      </w:r>
      <w:r>
        <w:rPr>
          <w:rStyle w:val="StyleUnderline"/>
          <w:u w:val="none"/>
        </w:rPr>
        <w:t xml:space="preserve"> Indra’s net, with something beyond us or larger than us. T</w:t>
      </w:r>
      <w:r w:rsidRPr="00041F8A">
        <w:rPr>
          <w:rStyle w:val="StyleUnderline"/>
        </w:rPr>
        <w:t xml:space="preserve">otal interconnectedness isn’t holistic. We’re </w:t>
      </w:r>
      <w:proofErr w:type="gramStart"/>
      <w:r w:rsidRPr="00041F8A">
        <w:rPr>
          <w:rStyle w:val="StyleUnderline"/>
        </w:rPr>
        <w:t>definitely not</w:t>
      </w:r>
      <w:proofErr w:type="gramEnd"/>
      <w:r w:rsidRPr="00041F8A">
        <w:rPr>
          <w:rStyle w:val="StyleUnderline"/>
        </w:rPr>
        <w:t xml:space="preserve"> talking about totalitarianism, and we’re not talking about large things as opposed to small one</w:t>
      </w:r>
      <w:r>
        <w:rPr>
          <w:rStyle w:val="StyleUnderline"/>
          <w:u w:val="none"/>
        </w:rPr>
        <w:t>s. Indra’s net implies that large and small things, near and far things, are all “near.” “</w:t>
      </w:r>
      <w:r w:rsidRPr="00041F8A">
        <w:rPr>
          <w:rStyle w:val="StyleUnderline"/>
        </w:rPr>
        <w:t>Totality” doesn’t mean something closed, single, and independent, nor does it mean something predetermined and fixed;</w:t>
      </w:r>
      <w:r>
        <w:rPr>
          <w:rStyle w:val="StyleUnderline"/>
          <w:u w:val="none"/>
        </w:rPr>
        <w:t xml:space="preserve"> it has no </w:t>
      </w:r>
      <w:r w:rsidRPr="00041F8A">
        <w:rPr>
          <w:rStyle w:val="StyleUnderline"/>
        </w:rPr>
        <w:t xml:space="preserve">goal. Very large finitude is harder to deal with than an abstract, ideal infinity. 67 </w:t>
      </w:r>
      <w:r>
        <w:rPr>
          <w:rStyle w:val="StyleUnderline"/>
          <w:u w:val="none"/>
        </w:rPr>
        <w:t xml:space="preserve">As I noted in the Introduction, it might be harder to imagine four and a half billion years than abstract eternity. It might be harder to imagine evolution than to imagine abstract infinity. </w:t>
      </w:r>
      <w:r w:rsidRPr="00041F8A">
        <w:rPr>
          <w:rStyle w:val="StyleUnderline"/>
        </w:rPr>
        <w:t>Actuality presents us with disturbingly large finitudes. Quantity humiliates. 68 The other appears in this world, not beyond i</w:t>
      </w:r>
      <w:r>
        <w:rPr>
          <w:rStyle w:val="StyleUnderline"/>
          <w:u w:val="none"/>
        </w:rPr>
        <w:t xml:space="preserve">t. 69 </w:t>
      </w:r>
      <w:r w:rsidRPr="00041F8A">
        <w:rPr>
          <w:rStyle w:val="StyleUnderline"/>
        </w:rPr>
        <w:t>Face it we must. Perhaps “</w:t>
      </w:r>
      <w:proofErr w:type="spellStart"/>
      <w:r w:rsidRPr="00041F8A">
        <w:rPr>
          <w:rStyle w:val="StyleUnderline"/>
        </w:rPr>
        <w:t>untotality</w:t>
      </w:r>
      <w:proofErr w:type="spellEnd"/>
      <w:r w:rsidRPr="00041F8A">
        <w:rPr>
          <w:rStyle w:val="StyleUnderline"/>
        </w:rPr>
        <w:t xml:space="preserve">” would express it better, but we don’t need to invent clever ways of saying the same thing. </w:t>
      </w:r>
      <w:r>
        <w:rPr>
          <w:rStyle w:val="StyleUnderline"/>
          <w:u w:val="none"/>
        </w:rPr>
        <w:t xml:space="preserve">Think big, then bigger still—beyond containment, beyond the panoramic spectacle that dissolves everything within itself. 70 </w:t>
      </w:r>
      <w:r w:rsidRPr="00041F8A">
        <w:rPr>
          <w:rStyle w:val="StyleUnderline"/>
        </w:rPr>
        <w:t xml:space="preserve">The mesh is vast yet intimate: there is </w:t>
      </w:r>
      <w:proofErr w:type="gramStart"/>
      <w:r w:rsidRPr="00041F8A">
        <w:rPr>
          <w:rStyle w:val="StyleUnderline"/>
        </w:rPr>
        <w:t>no</w:t>
      </w:r>
      <w:proofErr w:type="gramEnd"/>
      <w:r w:rsidRPr="00041F8A">
        <w:rPr>
          <w:rStyle w:val="StyleUnderline"/>
        </w:rPr>
        <w:t xml:space="preserve"> here or there, so everything is brought within our awareness. </w:t>
      </w:r>
      <w:r w:rsidRPr="00041F8A">
        <w:t>The more we analyze, the more ambiguous things become. We can’t really know who is at the junctions of the mesh before we meet them. Even when we meet them, they are liable to change before our eyes, and our view of them is also labile. These</w:t>
      </w:r>
      <w:r>
        <w:rPr>
          <w:rStyle w:val="StyleUnderline"/>
          <w:u w:val="none"/>
        </w:rPr>
        <w:t xml:space="preserve"> beings are the strange stranger. You won’t see references to animals in this book except in quotation marks. You will see absolutely no references to “the animal” or, even worse, to “the animal question,” as some contemporary philosophers put it (have they forgotten the resonance of “the Jewish question”?). </w:t>
      </w:r>
      <w:r w:rsidRPr="00041F8A">
        <w:rPr>
          <w:rStyle w:val="StyleUnderline"/>
        </w:rPr>
        <w:t>Might this “question” be a product of a capitalist age, in which, as Marx comments, money is removed from other commodities and made to stand for 41 commodity-ness as such,</w:t>
      </w:r>
      <w:r>
        <w:rPr>
          <w:rStyle w:val="StyleUnderline"/>
          <w:u w:val="none"/>
        </w:rPr>
        <w:t xml:space="preserve"> </w:t>
      </w:r>
      <w:r w:rsidRPr="00041F8A">
        <w:rPr>
          <w:rStyle w:val="StyleUnderline"/>
        </w:rPr>
        <w:t>as if “there existed the Animal, the individual incarnation of the entire animal kingdom”? 71 Could treating people like “animals” result from this alienating abstraction</w:t>
      </w:r>
      <w:r>
        <w:rPr>
          <w:rStyle w:val="StyleUnderline"/>
          <w:u w:val="none"/>
        </w:rPr>
        <w:t xml:space="preserve">? </w:t>
      </w:r>
    </w:p>
    <w:p w14:paraId="5EA38A35" w14:textId="77777777" w:rsidR="005C08E7" w:rsidRDefault="005C08E7" w:rsidP="005C08E7">
      <w:pPr>
        <w:rPr>
          <w:rStyle w:val="StyleUnderline"/>
          <w:u w:val="none"/>
        </w:rPr>
      </w:pPr>
    </w:p>
    <w:p w14:paraId="42FA0B97" w14:textId="77777777" w:rsidR="005C08E7" w:rsidRDefault="005C08E7" w:rsidP="005C08E7">
      <w:pPr>
        <w:rPr>
          <w:rStyle w:val="StyleUnderline"/>
          <w:u w:val="none"/>
        </w:rPr>
      </w:pPr>
    </w:p>
    <w:p w14:paraId="0D9B6EC2" w14:textId="77777777" w:rsidR="005C08E7" w:rsidRDefault="005C08E7" w:rsidP="005C08E7">
      <w:pPr>
        <w:pStyle w:val="Heading3"/>
      </w:pPr>
      <w:r>
        <w:t xml:space="preserve">Ethics Key </w:t>
      </w:r>
    </w:p>
    <w:p w14:paraId="1EF4C638" w14:textId="77777777" w:rsidR="005C08E7" w:rsidRPr="001A3102" w:rsidRDefault="005C08E7" w:rsidP="005C08E7">
      <w:pPr>
        <w:pStyle w:val="Heading4"/>
      </w:pPr>
      <w:r w:rsidRPr="001A3102">
        <w:t xml:space="preserve">Ecological Thought must originate from our ethical understanding of the </w:t>
      </w:r>
      <w:proofErr w:type="gramStart"/>
      <w:r w:rsidRPr="001A3102">
        <w:t>world .</w:t>
      </w:r>
      <w:proofErr w:type="gramEnd"/>
      <w:r w:rsidRPr="001A3102">
        <w:t xml:space="preserve"> Only this strategy </w:t>
      </w:r>
      <w:proofErr w:type="gramStart"/>
      <w:r w:rsidRPr="001A3102">
        <w:t>is able to</w:t>
      </w:r>
      <w:proofErr w:type="gramEnd"/>
      <w:r w:rsidRPr="001A3102">
        <w:t xml:space="preserve"> challenge SQUO’s aesthetic based orientation to nature.</w:t>
      </w:r>
    </w:p>
    <w:p w14:paraId="2F651F99" w14:textId="77777777" w:rsidR="005C08E7" w:rsidRDefault="005C08E7" w:rsidP="005C08E7">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83" w:history="1">
        <w:r>
          <w:rPr>
            <w:rStyle w:val="Hyperlink"/>
          </w:rPr>
          <w:t>http://site.ebrary.com/lib/apus/Doc?id=10496853&amp;ppg=41..page</w:t>
        </w:r>
      </w:hyperlink>
      <w:r>
        <w:t xml:space="preserve">  ,  //</w:t>
      </w:r>
      <w:proofErr w:type="spellStart"/>
      <w:r>
        <w:t>Notjacob</w:t>
      </w:r>
      <w:proofErr w:type="spellEnd"/>
    </w:p>
    <w:p w14:paraId="5579EE79" w14:textId="77777777" w:rsidR="005C08E7" w:rsidRDefault="005C08E7" w:rsidP="005C08E7"/>
    <w:p w14:paraId="41BE7325" w14:textId="77777777" w:rsidR="005C08E7" w:rsidRDefault="005C08E7" w:rsidP="005C08E7"/>
    <w:p w14:paraId="42542E74" w14:textId="77777777" w:rsidR="005C08E7" w:rsidRPr="00792FB9" w:rsidRDefault="005C08E7" w:rsidP="005C08E7">
      <w:r>
        <w:t>I’m not alone in thinking</w:t>
      </w:r>
      <w:r>
        <w:rPr>
          <w:rFonts w:ascii="MS Gothic" w:eastAsia="MS Gothic" w:hAnsi="MS Gothic" w:cs="MS Gothic" w:hint="eastAsia"/>
        </w:rPr>
        <w:t>：</w:t>
      </w:r>
      <w:r>
        <w:t xml:space="preserve"> </w:t>
      </w:r>
      <w:r w:rsidRPr="00792FB9">
        <w:rPr>
          <w:rStyle w:val="StyleUnderline"/>
        </w:rPr>
        <w:t>that consequentialism and hedonism won’t</w:t>
      </w:r>
      <w:r>
        <w:t xml:space="preserve"> do. John </w:t>
      </w:r>
      <w:proofErr w:type="spellStart"/>
      <w:r>
        <w:t>Vucetich</w:t>
      </w:r>
      <w:proofErr w:type="spellEnd"/>
      <w:r>
        <w:t xml:space="preserve"> and Michael Nelson argue that hoping for a better future is precisely what blocks ecological action. </w:t>
      </w:r>
      <w:proofErr w:type="spellStart"/>
      <w:r>
        <w:t>Vucetich</w:t>
      </w:r>
      <w:proofErr w:type="spellEnd"/>
      <w:r>
        <w:t xml:space="preserve"> and Nelson maintain that we should abandon hope (as they put it), if only because k's too easily hamstrung by that other environmentalist meme, the threat of imminent doom.</w:t>
      </w:r>
      <w:r w:rsidRPr="00792FB9">
        <w:rPr>
          <w:rStyle w:val="StyleUnderline"/>
        </w:rPr>
        <w:t>77 We should act ecologically out of a modified Kantian duty that doesn’t depend on a powerful aesthetic experience such as the sublime to ground it. I</w:t>
      </w:r>
      <w:r>
        <w:t xml:space="preserve">f </w:t>
      </w:r>
      <w:r w:rsidRPr="00792FB9">
        <w:rPr>
          <w:rStyle w:val="StyleUnderline"/>
        </w:rPr>
        <w:t>it absolutely must depend on an experience, perhaps it should be a downgraded version that includes various experiences that Kant wants to edit out of the aesthetic, such as disgust—because the life forms whom we’ve got under our skin aren’t something we can spit out. (</w:t>
      </w:r>
      <w:r>
        <w:t xml:space="preserve">Ecology without Nature argues that the trouble with the aesthetic dimension is that you can*t just exit from it, rather like Alice trying to leave the Looking Glass House. Any post environmentalist ecological view must include </w:t>
      </w:r>
      <w:r w:rsidRPr="00792FB9">
        <w:rPr>
          <w:rStyle w:val="StyleUnderline"/>
        </w:rPr>
        <w:t>the aesthetic.)</w:t>
      </w:r>
      <w:r w:rsidRPr="00792FB9">
        <w:t xml:space="preserve">78 </w:t>
      </w:r>
      <w:r w:rsidRPr="00792FB9">
        <w:rPr>
          <w:rStyle w:val="StyleUnderline"/>
        </w:rPr>
        <w:t>Perhaps the sentiment we’re going for is not We can because we must,” but rather “We must because we are.”</w:t>
      </w:r>
    </w:p>
    <w:p w14:paraId="3286F414" w14:textId="77777777" w:rsidR="005C08E7" w:rsidRDefault="005C08E7" w:rsidP="005C08E7">
      <w:pPr>
        <w:rPr>
          <w:rStyle w:val="StyleUnderline"/>
        </w:rPr>
      </w:pPr>
      <w:r w:rsidRPr="00792FB9">
        <w:rPr>
          <w:rStyle w:val="StyleUnderline"/>
        </w:rPr>
        <w:t>This means that we must base ecological action on ethics, not aesthetics. Ecological action will never feel good and the nonworld will never seem elegant</w:t>
      </w:r>
      <w:r>
        <w:t>. Th</w:t>
      </w:r>
      <w:r w:rsidRPr="00792FB9">
        <w:rPr>
          <w:rStyle w:val="StyleUnderline"/>
        </w:rPr>
        <w:t>is is because we are not embedded in a lifeworld and can thus never get our bearings sufficiently to achieve the appropriate aesthetic distance from which to experience that kind of refined pleasure.</w:t>
      </w:r>
      <w:r>
        <w:t xml:space="preserve"> Hedonistic forms of consequential ism—ideas, however expressed,</w:t>
      </w:r>
      <w:r w:rsidRPr="00792FB9">
        <w:rPr>
          <w:rStyle w:val="StyleUnderline"/>
        </w:rPr>
        <w:t xml:space="preserve"> that ecological concern makes us or others feel </w:t>
      </w:r>
      <w:proofErr w:type="spellStart"/>
      <w:r w:rsidRPr="00792FB9">
        <w:rPr>
          <w:rStyle w:val="StyleUnderline"/>
        </w:rPr>
        <w:t>better</w:t>
      </w:r>
      <w:r w:rsidRPr="00792FB9">
        <w:rPr>
          <w:rStyle w:val="StyleUnderline"/>
          <w:rFonts w:ascii="MS Gothic" w:eastAsia="MS Gothic" w:hAnsi="MS Gothic" w:cs="MS Gothic" w:hint="eastAsia"/>
        </w:rPr>
        <w:t>一</w:t>
      </w:r>
      <w:r w:rsidRPr="00792FB9">
        <w:rPr>
          <w:rStyle w:val="StyleUnderline"/>
        </w:rPr>
        <w:t>do</w:t>
      </w:r>
      <w:r>
        <w:rPr>
          <w:rStyle w:val="StyleUnderline"/>
        </w:rPr>
        <w:t>n’t</w:t>
      </w:r>
      <w:proofErr w:type="spellEnd"/>
      <w:r>
        <w:rPr>
          <w:rStyle w:val="StyleUnderline"/>
        </w:rPr>
        <w:t xml:space="preserve"> work. Environmental politics</w:t>
      </w:r>
      <w:r w:rsidRPr="00792FB9">
        <w:rPr>
          <w:rStyle w:val="StyleUnderline"/>
        </w:rPr>
        <w:t xml:space="preserve"> has been barking up the wrong tree, trying to make people feel or see something different.</w:t>
      </w:r>
      <w:r>
        <w:t xml:space="preserve"> </w:t>
      </w:r>
      <w:r w:rsidRPr="00792FB9">
        <w:rPr>
          <w:rStyle w:val="StyleUnderline"/>
        </w:rPr>
        <w:t>If only we could see things differently can be t</w:t>
      </w:r>
      <w:r>
        <w:rPr>
          <w:rStyle w:val="StyleUnderline"/>
        </w:rPr>
        <w:t xml:space="preserve">ranslated quickly </w:t>
      </w:r>
      <w:proofErr w:type="gramStart"/>
      <w:r>
        <w:rPr>
          <w:rStyle w:val="StyleUnderline"/>
        </w:rPr>
        <w:t>into ,I</w:t>
      </w:r>
      <w:proofErr w:type="gramEnd"/>
      <w:r>
        <w:rPr>
          <w:rStyle w:val="StyleUnderline"/>
        </w:rPr>
        <w:t xml:space="preserve"> won’t </w:t>
      </w:r>
      <w:r w:rsidRPr="00792FB9">
        <w:rPr>
          <w:rStyle w:val="StyleUnderline"/>
        </w:rPr>
        <w:t>act unless suitably stimulated and soothed by a picture of reality built to my preexisting specifications</w:t>
      </w:r>
      <w:r>
        <w:t xml:space="preserve">., </w:t>
      </w:r>
      <w:r>
        <w:rPr>
          <w:rStyle w:val="StyleUnderline"/>
        </w:rPr>
        <w:t>This is now impossible. We can’t</w:t>
      </w:r>
      <w:r w:rsidRPr="00792FB9">
        <w:rPr>
          <w:rStyle w:val="StyleUnderline"/>
        </w:rPr>
        <w:t xml:space="preserve"> con ourselves into a touchy-feely reason to act. This is beginning to look much more like Kantian ethics than the authoritarian voice of aesthetic compulsion</w:t>
      </w:r>
      <w:r>
        <w:t xml:space="preserve">. There is a twist, which is that Kantian duty gets its cue from a quasi-aesthetic experience that Kant calls </w:t>
      </w:r>
      <w:proofErr w:type="gramStart"/>
      <w:r>
        <w:t xml:space="preserve">sublimity,  </w:t>
      </w:r>
      <w:r w:rsidRPr="00792FB9">
        <w:rPr>
          <w:rStyle w:val="StyleUnderline"/>
        </w:rPr>
        <w:t>we</w:t>
      </w:r>
      <w:proofErr w:type="gramEnd"/>
      <w:r w:rsidRPr="00792FB9">
        <w:rPr>
          <w:rStyle w:val="StyleUnderline"/>
        </w:rPr>
        <w:t xml:space="preserve"> haven</w:t>
      </w:r>
      <w:r>
        <w:rPr>
          <w:rStyle w:val="StyleUnderline"/>
        </w:rPr>
        <w:t>’t</w:t>
      </w:r>
      <w:r w:rsidRPr="00792FB9">
        <w:rPr>
          <w:rStyle w:val="StyleUnderline"/>
        </w:rPr>
        <w:t xml:space="preserve"> totally edited the aesthetic out of the equation. We can’t escape the experiential dimension of existence, and wouldn’t be awful if we could? Yet the ecological thought drops Kantian aesthetics, too</w:t>
      </w:r>
      <w:r>
        <w:t xml:space="preserve">, </w:t>
      </w:r>
      <w:r w:rsidRPr="00792FB9">
        <w:rPr>
          <w:rStyle w:val="StyleUnderline"/>
        </w:rPr>
        <w:t>if by that we mean being able to spit out disgusting things</w:t>
      </w:r>
      <w:r>
        <w:t xml:space="preserve"> (the premise on which Kantian taste is built). </w:t>
      </w:r>
      <w:r>
        <w:rPr>
          <w:rStyle w:val="StyleUnderline"/>
        </w:rPr>
        <w:t>We can’</w:t>
      </w:r>
      <w:r w:rsidRPr="00792FB9">
        <w:rPr>
          <w:rStyle w:val="StyleUnderline"/>
        </w:rPr>
        <w:t>t spit out the disgusting real of ecological enmeshment. It’s just too close and</w:t>
      </w:r>
      <w:r>
        <w:rPr>
          <w:rStyle w:val="StyleUnderline"/>
        </w:rPr>
        <w:t xml:space="preserve"> too painful for comfort. </w:t>
      </w:r>
      <w:proofErr w:type="gramStart"/>
      <w:r>
        <w:rPr>
          <w:rStyle w:val="StyleUnderline"/>
        </w:rPr>
        <w:t>So</w:t>
      </w:r>
      <w:proofErr w:type="gramEnd"/>
      <w:r>
        <w:rPr>
          <w:rStyle w:val="StyleUnderline"/>
        </w:rPr>
        <w:t xml:space="preserve"> it’</w:t>
      </w:r>
      <w:r w:rsidRPr="00792FB9">
        <w:rPr>
          <w:rStyle w:val="StyleUnderline"/>
        </w:rPr>
        <w:t>s a weird, perverse aesthetics that includes the ugly and the horrifying</w:t>
      </w:r>
      <w:r>
        <w:t xml:space="preserve">, </w:t>
      </w:r>
      <w:r w:rsidRPr="00792FB9">
        <w:rPr>
          <w:rStyle w:val="StyleUnderline"/>
        </w:rPr>
        <w:t>embracing the monster. Ultimately it means not swapping our dualism and our mechanism for something that seems nicer, such as vitalism or monism</w:t>
      </w:r>
      <w:r>
        <w:t xml:space="preserve">. </w:t>
      </w:r>
      <w:r w:rsidRPr="00792FB9">
        <w:rPr>
          <w:rStyle w:val="StyleUnderline"/>
        </w:rPr>
        <w:t xml:space="preserve">We </w:t>
      </w:r>
      <w:proofErr w:type="gramStart"/>
      <w:r w:rsidRPr="00792FB9">
        <w:rPr>
          <w:rStyle w:val="StyleUnderline"/>
        </w:rPr>
        <w:t>have to</w:t>
      </w:r>
      <w:proofErr w:type="gramEnd"/>
      <w:r w:rsidRPr="00792FB9">
        <w:rPr>
          <w:rStyle w:val="StyleUnderline"/>
        </w:rPr>
        <w:t xml:space="preserve"> make do with the nasty stuff that has been handed to us on our plate. </w:t>
      </w:r>
      <w:r w:rsidRPr="00792FB9">
        <w:t>That includes the fact of consciousness, which forever puts me in a paradoxical relationship with other beings</w:t>
      </w:r>
      <w:r>
        <w:t xml:space="preserve">—there is always going to be an ironic gap between strange strangers. </w:t>
      </w:r>
      <w:r w:rsidRPr="00792FB9">
        <w:rPr>
          <w:rStyle w:val="StyleUnderline"/>
        </w:rPr>
        <w:t>This is good news</w:t>
      </w:r>
      <w:proofErr w:type="gramStart"/>
      <w:r w:rsidRPr="00792FB9">
        <w:rPr>
          <w:rStyle w:val="StyleUnderline"/>
        </w:rPr>
        <w:t>, actually, because</w:t>
      </w:r>
      <w:proofErr w:type="gramEnd"/>
      <w:r w:rsidRPr="00792FB9">
        <w:rPr>
          <w:rStyle w:val="StyleUnderline"/>
        </w:rPr>
        <w:t xml:space="preserve"> it means I can be ecological without losing my sense of irony.</w:t>
      </w:r>
      <w:r>
        <w:t xml:space="preserve"> </w:t>
      </w:r>
      <w:r w:rsidRPr="00792FB9">
        <w:rPr>
          <w:rStyle w:val="StyleUnderline"/>
        </w:rPr>
        <w:t xml:space="preserve">Irony </w:t>
      </w:r>
      <w:proofErr w:type="gramStart"/>
      <w:r w:rsidRPr="00792FB9">
        <w:rPr>
          <w:rStyle w:val="StyleUnderline"/>
        </w:rPr>
        <w:t>isn’t  just</w:t>
      </w:r>
      <w:proofErr w:type="gramEnd"/>
      <w:r w:rsidRPr="00792FB9">
        <w:rPr>
          <w:rStyle w:val="StyleUnderline"/>
        </w:rPr>
        <w:t xml:space="preserve"> a slogan on a cool t-shirt; it’s the way coexistence feels. Don’t just do something—sit there. But in the mean rime, sitting there will upgrade your Version of doing and of sitting.</w:t>
      </w:r>
    </w:p>
    <w:p w14:paraId="7E4E783B" w14:textId="77777777" w:rsidR="005C08E7" w:rsidRDefault="005C08E7" w:rsidP="005C08E7">
      <w:pPr>
        <w:rPr>
          <w:rStyle w:val="StyleUnderline"/>
        </w:rPr>
      </w:pPr>
    </w:p>
    <w:p w14:paraId="23676EE4" w14:textId="77777777" w:rsidR="005C08E7" w:rsidRDefault="005C08E7" w:rsidP="005C08E7">
      <w:pPr>
        <w:rPr>
          <w:rStyle w:val="StyleUnderline"/>
        </w:rPr>
      </w:pPr>
    </w:p>
    <w:p w14:paraId="5215D341" w14:textId="77777777" w:rsidR="005C08E7" w:rsidRDefault="005C08E7" w:rsidP="005C08E7">
      <w:pPr>
        <w:rPr>
          <w:rStyle w:val="StyleUnderline"/>
        </w:rPr>
      </w:pPr>
    </w:p>
    <w:p w14:paraId="095493F3" w14:textId="4D011387" w:rsidR="005C08E7" w:rsidRDefault="005C08E7" w:rsidP="005C08E7">
      <w:pPr>
        <w:pStyle w:val="Heading3"/>
      </w:pPr>
      <w:r>
        <w:t xml:space="preserve">AT: Alt Links </w:t>
      </w:r>
    </w:p>
    <w:p w14:paraId="0CBC8BA6" w14:textId="77777777" w:rsidR="005C08E7" w:rsidRPr="005C08E7" w:rsidRDefault="005C08E7" w:rsidP="005C08E7"/>
    <w:p w14:paraId="384625E3" w14:textId="77777777" w:rsidR="005C08E7" w:rsidRPr="00337F15" w:rsidRDefault="005C08E7" w:rsidP="005C08E7">
      <w:pPr>
        <w:pStyle w:val="Heading4"/>
        <w:rPr>
          <w:rStyle w:val="Style13ptBold"/>
          <w:b/>
        </w:rPr>
      </w:pPr>
      <w:proofErr w:type="spellStart"/>
      <w:r w:rsidRPr="00337F15">
        <w:rPr>
          <w:rStyle w:val="Style13ptBold"/>
          <w:b/>
        </w:rPr>
        <w:t>Onticology</w:t>
      </w:r>
      <w:proofErr w:type="spellEnd"/>
      <w:r w:rsidRPr="00337F15">
        <w:rPr>
          <w:rStyle w:val="Style13ptBold"/>
          <w:b/>
        </w:rPr>
        <w:t xml:space="preserve"> allows us to decenter the human first view. This allows us to break thought the barrier of language</w:t>
      </w:r>
      <w:r w:rsidRPr="00337F15">
        <w:t>.</w:t>
      </w:r>
      <w:r w:rsidRPr="00337F15">
        <w:rPr>
          <w:rStyle w:val="Style13ptBold"/>
          <w:b/>
        </w:rPr>
        <w:t xml:space="preserve"> </w:t>
      </w:r>
    </w:p>
    <w:p w14:paraId="76285359" w14:textId="77777777" w:rsidR="005C08E7" w:rsidRPr="002F737B" w:rsidRDefault="005C08E7" w:rsidP="005C08E7">
      <w:pPr>
        <w:rPr>
          <w:rFonts w:ascii="Times New Roman" w:hAnsi="Times New Roman" w:cs="Times New Roman"/>
          <w:sz w:val="16"/>
          <w:szCs w:val="16"/>
        </w:rPr>
      </w:pPr>
      <w:proofErr w:type="spellStart"/>
      <w:r w:rsidRPr="00337F15">
        <w:rPr>
          <w:rStyle w:val="Style13ptBold"/>
        </w:rPr>
        <w:t>Meillassoux</w:t>
      </w:r>
      <w:proofErr w:type="spellEnd"/>
      <w:r w:rsidRPr="00337F15">
        <w:rPr>
          <w:rStyle w:val="Style13ptBold"/>
        </w:rPr>
        <w:t xml:space="preserve"> ‘08</w:t>
      </w:r>
      <w:r w:rsidRPr="002F737B">
        <w:rPr>
          <w:rFonts w:ascii="Times New Roman" w:hAnsi="Times New Roman" w:cs="Times New Roman"/>
          <w:sz w:val="16"/>
          <w:szCs w:val="16"/>
        </w:rPr>
        <w:t xml:space="preserve"> - a French philosopher. He teaches at the Université de Paris 1 Panthéon Sorbonne (Quentin, “After Finitude: An Essay on the Necessity of Contingency”, Translated by Ray Brassier, 2008, </w:t>
      </w:r>
      <w:proofErr w:type="spellStart"/>
      <w:r w:rsidRPr="002F737B">
        <w:rPr>
          <w:rFonts w:ascii="Times New Roman" w:hAnsi="Times New Roman" w:cs="Times New Roman"/>
          <w:sz w:val="16"/>
          <w:szCs w:val="16"/>
        </w:rPr>
        <w:t>pg</w:t>
      </w:r>
      <w:proofErr w:type="spellEnd"/>
      <w:r w:rsidRPr="002F737B">
        <w:rPr>
          <w:rFonts w:ascii="Times New Roman" w:hAnsi="Times New Roman" w:cs="Times New Roman"/>
          <w:sz w:val="16"/>
          <w:szCs w:val="16"/>
        </w:rPr>
        <w:t xml:space="preserve"> 6-7,</w:t>
      </w:r>
      <w:r w:rsidRPr="002F737B">
        <w:rPr>
          <w:rFonts w:ascii="Times New Roman" w:hAnsi="Times New Roman" w:cs="Times New Roman"/>
        </w:rPr>
        <w:t xml:space="preserve"> </w:t>
      </w:r>
      <w:r w:rsidRPr="002F737B">
        <w:rPr>
          <w:rFonts w:ascii="Times New Roman" w:hAnsi="Times New Roman" w:cs="Times New Roman"/>
          <w:sz w:val="16"/>
          <w:szCs w:val="16"/>
        </w:rPr>
        <w:t xml:space="preserve">ISBN: HB: 978-0-8264-9674-4, </w:t>
      </w:r>
      <w:hyperlink r:id="rId84" w:history="1">
        <w:r w:rsidRPr="002F737B">
          <w:rPr>
            <w:rStyle w:val="Hyperlink"/>
            <w:rFonts w:ascii="Times New Roman" w:hAnsi="Times New Roman" w:cs="Times New Roman"/>
            <w:sz w:val="16"/>
            <w:szCs w:val="16"/>
          </w:rPr>
          <w:t>http://aaaaarg.org/upload/quentin-meillassoux-after-finitude-an-essay-on-the-necessity-of-contingency.pdf</w:t>
        </w:r>
      </w:hyperlink>
      <w:r>
        <w:rPr>
          <w:rFonts w:ascii="Times New Roman" w:hAnsi="Times New Roman" w:cs="Times New Roman"/>
          <w:sz w:val="16"/>
          <w:szCs w:val="16"/>
        </w:rPr>
        <w:t>)</w:t>
      </w:r>
    </w:p>
    <w:p w14:paraId="04126E07" w14:textId="77777777" w:rsidR="005C08E7" w:rsidRPr="00571CEB" w:rsidRDefault="005C08E7" w:rsidP="005C08E7">
      <w:r w:rsidRPr="007D5909">
        <w:rPr>
          <w:rStyle w:val="StyleUnderline"/>
        </w:rPr>
        <w:t>During the twentieth century, the two principal ‘media’ of the correlation were consciousness and language, the former bearing phenomenology, the latter the various currents of analytic philosophy.</w:t>
      </w:r>
      <w:r w:rsidRPr="007D5909">
        <w:rPr>
          <w:rFonts w:ascii="Times New Roman" w:hAnsi="Times New Roman" w:cs="Times New Roman"/>
          <w:sz w:val="12"/>
        </w:rPr>
        <w:t xml:space="preserve"> Francis Wolff has very accurately described consciousness and language as ‘</w:t>
      </w:r>
      <w:proofErr w:type="spellStart"/>
      <w:r w:rsidRPr="007D5909">
        <w:rPr>
          <w:rFonts w:ascii="Times New Roman" w:hAnsi="Times New Roman" w:cs="Times New Roman"/>
          <w:sz w:val="12"/>
        </w:rPr>
        <w:t>objectworlds</w:t>
      </w:r>
      <w:proofErr w:type="spellEnd"/>
      <w:r w:rsidRPr="007D5909">
        <w:rPr>
          <w:rFonts w:ascii="Times New Roman" w:hAnsi="Times New Roman" w:cs="Times New Roman"/>
          <w:sz w:val="12"/>
        </w:rPr>
        <w:t>’</w:t>
      </w:r>
      <w:r w:rsidRPr="007D5909">
        <w:rPr>
          <w:rStyle w:val="StyleUnderline"/>
        </w:rPr>
        <w:t>. 6 They are in fact unique objects insofar as they ‘make the world’. And if these objects make the world, this is because from their perspective ‘everything is inside’ but at the same time ‘everything is outside</w:t>
      </w:r>
      <w:r w:rsidRPr="007D5909">
        <w:rPr>
          <w:rFonts w:ascii="Times New Roman" w:hAnsi="Times New Roman" w:cs="Times New Roman"/>
          <w:sz w:val="12"/>
        </w:rPr>
        <w:t xml:space="preserve"> ...’ Wolff continues: </w:t>
      </w:r>
      <w:r w:rsidRPr="007D5909">
        <w:rPr>
          <w:rStyle w:val="StyleUnderline"/>
        </w:rPr>
        <w:t xml:space="preserve">Everything is inside because </w:t>
      </w:r>
      <w:proofErr w:type="gramStart"/>
      <w:r w:rsidRPr="007D5909">
        <w:rPr>
          <w:rStyle w:val="StyleUnderline"/>
        </w:rPr>
        <w:t>in order to</w:t>
      </w:r>
      <w:proofErr w:type="gramEnd"/>
      <w:r w:rsidRPr="007D5909">
        <w:rPr>
          <w:rStyle w:val="StyleUnderline"/>
        </w:rPr>
        <w:t xml:space="preserve"> think anything whatsoever, it is necessary to ‘be able to be conscious of it’, it is necessary to say it, and so we are locked up in language or in consciousness without being able to get out. In this sense, they have no outside. But in another sense, they are entirely turned towards the outside; they are the world’s window: for to be conscious is always to be conscious of something, to speak is necessarily to speak about something. To be conscious of the tree is to be conscious of the tree itself, and not the idea of the tree; to speak about the tree is not just to utter a word but to speak about the thing. Consequently, consciousness and language enclose the world within themselves only insofar as, conversely, they are entirely contained by it</w:t>
      </w:r>
      <w:r w:rsidRPr="007D5909">
        <w:rPr>
          <w:rFonts w:ascii="Times New Roman" w:hAnsi="Times New Roman" w:cs="Times New Roman"/>
          <w:sz w:val="12"/>
        </w:rPr>
        <w:t xml:space="preserve">. We are in consciousness or language as in a transparent cage. Everything is outside, yet it is impossible to get out. 7 </w:t>
      </w:r>
      <w:r w:rsidRPr="007D5909">
        <w:rPr>
          <w:rStyle w:val="StyleUnderline"/>
        </w:rPr>
        <w:t xml:space="preserve">What is remarkable about this description of the modern philosophical conception of consciousness and language is the way in which it exhibits the paradoxical nature of correlational exteriority: on the one hand, </w:t>
      </w:r>
      <w:proofErr w:type="spellStart"/>
      <w:r w:rsidRPr="007D5909">
        <w:rPr>
          <w:rStyle w:val="StyleUnderline"/>
        </w:rPr>
        <w:t>correlationism</w:t>
      </w:r>
      <w:proofErr w:type="spellEnd"/>
      <w:r w:rsidRPr="007D5909">
        <w:rPr>
          <w:rStyle w:val="StyleUnderline"/>
        </w:rPr>
        <w:t xml:space="preserve"> readily insists upon the fact that consciousness, like language, enjoys an </w:t>
      </w:r>
      <w:proofErr w:type="spellStart"/>
      <w:r w:rsidRPr="007D5909">
        <w:rPr>
          <w:rStyle w:val="StyleUnderline"/>
        </w:rPr>
        <w:t>originary</w:t>
      </w:r>
      <w:proofErr w:type="spellEnd"/>
      <w:r w:rsidRPr="007D5909">
        <w:rPr>
          <w:rStyle w:val="StyleUnderline"/>
        </w:rPr>
        <w:t xml:space="preserve"> connection to a radical exteriority (exemplified by phenomenological consciousness transcending or as Sartre puts it ‘exploding’</w:t>
      </w:r>
      <w:r w:rsidRPr="007D5909">
        <w:rPr>
          <w:rFonts w:ascii="Times New Roman" w:hAnsi="Times New Roman" w:cs="Times New Roman"/>
          <w:sz w:val="12"/>
        </w:rPr>
        <w:t xml:space="preserve"> towards the world); </w:t>
      </w:r>
      <w:r w:rsidRPr="007D5909">
        <w:rPr>
          <w:rStyle w:val="StyleUnderline"/>
        </w:rPr>
        <w:t>yet on the other hand this insistence seems to dissimulate a strange feeling of imprisonment or enclosure within this very exteriority</w:t>
      </w:r>
      <w:r w:rsidRPr="007D5909">
        <w:rPr>
          <w:rFonts w:ascii="Times New Roman" w:hAnsi="Times New Roman" w:cs="Times New Roman"/>
          <w:sz w:val="12"/>
        </w:rPr>
        <w:t xml:space="preserve"> (the ‘transparent cage’). </w:t>
      </w:r>
      <w:r w:rsidRPr="007D5909">
        <w:rPr>
          <w:rStyle w:val="StyleUnderline"/>
        </w:rPr>
        <w:t xml:space="preserve">For we are well and truly imprisoned within this outside proper to language and consciousness given that we are always-already in it (the ‘always already’ accompanying the ‘co-’ of </w:t>
      </w:r>
      <w:proofErr w:type="spellStart"/>
      <w:r w:rsidRPr="007D5909">
        <w:rPr>
          <w:rStyle w:val="StyleUnderline"/>
        </w:rPr>
        <w:t>correlationism</w:t>
      </w:r>
      <w:proofErr w:type="spellEnd"/>
      <w:r w:rsidRPr="007D5909">
        <w:rPr>
          <w:rStyle w:val="StyleUnderline"/>
        </w:rPr>
        <w:t xml:space="preserve"> as its other essential locution), and given that we have no access to any vantage point from whence we could observe these ‘object-worlds’, which are the unsurpassable providers of all </w:t>
      </w:r>
      <w:proofErr w:type="gramStart"/>
      <w:r w:rsidRPr="007D5909">
        <w:rPr>
          <w:rStyle w:val="StyleUnderline"/>
        </w:rPr>
        <w:t>exteriority</w:t>
      </w:r>
      <w:proofErr w:type="gramEnd"/>
      <w:r w:rsidRPr="007D5909">
        <w:rPr>
          <w:rStyle w:val="StyleUnderline"/>
        </w:rPr>
        <w:t xml:space="preserve">, from the outside. But if this outside seems to us to be a cloistered outside, an outside in which one may legitimately feel incarcerated, this is because </w:t>
      </w:r>
      <w:proofErr w:type="gramStart"/>
      <w:r w:rsidRPr="007D5909">
        <w:rPr>
          <w:rStyle w:val="StyleUnderline"/>
        </w:rPr>
        <w:t>in actuality such</w:t>
      </w:r>
      <w:proofErr w:type="gramEnd"/>
      <w:r w:rsidRPr="007D5909">
        <w:rPr>
          <w:rStyle w:val="StyleUnderline"/>
        </w:rPr>
        <w:t xml:space="preserve"> an outside is entirely relative, since it is – and this is precisely the point – relative to us. Consciousness and its language certainly transcend themselves towards the world, but there is a world only insofar as a consciousness transcends itself towards it</w:t>
      </w:r>
      <w:r w:rsidRPr="007D5909">
        <w:rPr>
          <w:rFonts w:ascii="Times New Roman" w:hAnsi="Times New Roman" w:cs="Times New Roman"/>
          <w:sz w:val="12"/>
        </w:rPr>
        <w:t xml:space="preserve">. Consequently, this space of exteriority is merely the space of what faces us, </w:t>
      </w:r>
      <w:r w:rsidRPr="007D5909">
        <w:rPr>
          <w:rStyle w:val="StyleUnderline"/>
        </w:rPr>
        <w:t xml:space="preserve">of what exists only as a correlate of our own existence. </w:t>
      </w:r>
      <w:proofErr w:type="gramStart"/>
      <w:r w:rsidRPr="007D5909">
        <w:rPr>
          <w:rStyle w:val="StyleUnderline"/>
        </w:rPr>
        <w:t>This is why</w:t>
      </w:r>
      <w:proofErr w:type="gramEnd"/>
      <w:r w:rsidRPr="007D5909">
        <w:rPr>
          <w:rStyle w:val="StyleUnderline"/>
        </w:rPr>
        <w:t xml:space="preserve">, in actuality, we do not transcend ourselves very much by plunging into such a world, for all we are doing is exploring the two faces of what remains a face to face – like a coin which only knows its own obverse. </w:t>
      </w:r>
      <w:r w:rsidRPr="007D5909">
        <w:rPr>
          <w:rFonts w:ascii="Times New Roman" w:hAnsi="Times New Roman" w:cs="Times New Roman"/>
          <w:sz w:val="12"/>
        </w:rPr>
        <w:t xml:space="preserve">And if contemporary philosophers insist so adamantly that thought is entirely oriented towards the outside, this could be because of their failure to come to terms with a bereavement – the denial of a loss concomitant with the abandonment of dogmatism. For it could be that contemporary philosophers have lost the great outdoors, the absolute outside of pre-critical thinkers: that outside which was not relative to us, and which was given as indifferent to its own givenness to be what it is, existing </w:t>
      </w:r>
      <w:proofErr w:type="gramStart"/>
      <w:r w:rsidRPr="007D5909">
        <w:rPr>
          <w:rFonts w:ascii="Times New Roman" w:hAnsi="Times New Roman" w:cs="Times New Roman"/>
          <w:sz w:val="12"/>
        </w:rPr>
        <w:t>in itself regardless</w:t>
      </w:r>
      <w:proofErr w:type="gramEnd"/>
      <w:r w:rsidRPr="007D5909">
        <w:rPr>
          <w:rFonts w:ascii="Times New Roman" w:hAnsi="Times New Roman" w:cs="Times New Roman"/>
          <w:sz w:val="12"/>
        </w:rPr>
        <w:t xml:space="preserve"> of whether we are thinking of it or not; that outside which thought could explore with the legitimate feeling of being on foreign territory – of being entirely elsewhere</w:t>
      </w:r>
    </w:p>
    <w:p w14:paraId="5213BD36" w14:textId="77777777" w:rsidR="005C08E7" w:rsidRPr="00853599" w:rsidRDefault="005C08E7" w:rsidP="005C08E7">
      <w:pPr>
        <w:pStyle w:val="Heading4"/>
      </w:pPr>
      <w:r w:rsidRPr="00E6637C">
        <w:t>Debate is a system of communication that feeds off radically different speech objects generating creative affective response—the illusion of limits dissolves the system into entropy.</w:t>
      </w:r>
    </w:p>
    <w:p w14:paraId="5A4EA312" w14:textId="77777777" w:rsidR="005C08E7" w:rsidRPr="00E6637C" w:rsidRDefault="005C08E7" w:rsidP="005C08E7">
      <w:pPr>
        <w:rPr>
          <w:rStyle w:val="Style13ptBold"/>
        </w:rPr>
      </w:pPr>
      <w:r w:rsidRPr="00E6637C">
        <w:rPr>
          <w:rStyle w:val="Style13ptBold"/>
        </w:rPr>
        <w:t>Bryant ‘12</w:t>
      </w:r>
    </w:p>
    <w:p w14:paraId="15D2DD4E" w14:textId="77777777" w:rsidR="005C08E7" w:rsidRPr="00E6637C" w:rsidRDefault="005C08E7" w:rsidP="005C08E7">
      <w:r w:rsidRPr="00E6637C">
        <w:t>Levi Bryant. Professor of Philosophy at Collin College. January 2012. “A Disturbing Thought About Communication”. Larval Subjects. http://larvalsubjects.wordpress.com/2012/01/13/a-disturbing-thought-about-communication/</w:t>
      </w:r>
    </w:p>
    <w:p w14:paraId="5580C52A" w14:textId="77777777" w:rsidR="005C08E7" w:rsidRPr="00853599" w:rsidRDefault="005C08E7" w:rsidP="005C08E7">
      <w:pPr>
        <w:rPr>
          <w:rStyle w:val="StyleUnderline"/>
        </w:rPr>
      </w:pPr>
      <w:r w:rsidRPr="00E6637C">
        <w:t xml:space="preserve">One of the central claims of </w:t>
      </w:r>
      <w:r w:rsidRPr="003676A2">
        <w:rPr>
          <w:rStyle w:val="StyleUnderline"/>
        </w:rPr>
        <w:t>Luhmann’s</w:t>
      </w:r>
      <w:r w:rsidRPr="00E6637C">
        <w:t xml:space="preserve"> sociological </w:t>
      </w:r>
      <w:r w:rsidRPr="003676A2">
        <w:rPr>
          <w:rStyle w:val="StyleUnderline"/>
        </w:rPr>
        <w:t>autopoietic systems</w:t>
      </w:r>
      <w:r w:rsidRPr="00E6637C">
        <w:t xml:space="preserve"> theory is that </w:t>
      </w:r>
      <w:r w:rsidRPr="003676A2">
        <w:t>societies</w:t>
      </w:r>
      <w:r w:rsidRPr="003676A2">
        <w:rPr>
          <w:rStyle w:val="StyleUnderline"/>
        </w:rPr>
        <w:t xml:space="preserve"> consist entirely of communications</w:t>
      </w:r>
      <w:r w:rsidRPr="00E6637C">
        <w:t xml:space="preserve">. For those not familiar </w:t>
      </w:r>
      <w:r w:rsidRPr="003676A2">
        <w:rPr>
          <w:rStyle w:val="StyleUnderline"/>
        </w:rPr>
        <w:t>with autopoietic theory, a</w:t>
      </w:r>
      <w:r w:rsidRPr="00E6637C">
        <w:t xml:space="preserve">n </w:t>
      </w:r>
      <w:r w:rsidRPr="003676A2">
        <w:t>autopoietic</w:t>
      </w:r>
      <w:r w:rsidRPr="003676A2">
        <w:rPr>
          <w:rStyle w:val="StyleUnderline"/>
        </w:rPr>
        <w:t xml:space="preserve"> system</w:t>
      </w:r>
      <w:r w:rsidRPr="00E6637C">
        <w:t xml:space="preserve"> is roughly a system </w:t>
      </w:r>
      <w:r w:rsidRPr="003676A2">
        <w:t>that</w:t>
      </w:r>
      <w:r w:rsidRPr="003676A2">
        <w:rPr>
          <w:rStyle w:val="StyleUnderline"/>
        </w:rPr>
        <w:t xml:space="preserve"> 1) produces its own elements, and 2)</w:t>
      </w:r>
      <w:r w:rsidRPr="00E6637C">
        <w:t xml:space="preserve"> that </w:t>
      </w:r>
      <w:r w:rsidRPr="003676A2">
        <w:rPr>
          <w:rStyle w:val="StyleUnderline"/>
        </w:rPr>
        <w:t xml:space="preserve">has no direct relationship to other entities in its environment. </w:t>
      </w:r>
      <w:r w:rsidRPr="00E6637C">
        <w:t xml:space="preserve">Thus, for example, a cell produces the elements that compose it through interactions among these elements. Each event that takes place within the cell is a response to other events that take place within the cell. Moreover, since the cell is contained by a membrane, it shares no direct relationship to </w:t>
      </w:r>
      <w:proofErr w:type="spellStart"/>
      <w:r w:rsidRPr="00E6637C">
        <w:t>itstf</w:t>
      </w:r>
      <w:proofErr w:type="spellEnd"/>
      <w:r w:rsidRPr="00E6637C">
        <w:t xml:space="preserve"> environment or is operationally closed. While the cell can be perturbed by events in its environment, the </w:t>
      </w:r>
      <w:proofErr w:type="gramStart"/>
      <w:r w:rsidRPr="00E6637C">
        <w:t>manner in which</w:t>
      </w:r>
      <w:proofErr w:type="gramEnd"/>
      <w:r w:rsidRPr="00E6637C">
        <w:t xml:space="preserve"> these perturbations will affect the cell will result from the cell’s internal organization, not the instigating cause. In other words, an autopoietic system will always process perturbations according to its own </w:t>
      </w:r>
      <w:proofErr w:type="gramStart"/>
      <w:r w:rsidRPr="00E6637C">
        <w:t>organization.</w:t>
      </w:r>
      <w:r w:rsidRPr="00E6637C">
        <w:rPr>
          <w:sz w:val="12"/>
        </w:rPr>
        <w:t>¶</w:t>
      </w:r>
      <w:proofErr w:type="gramEnd"/>
      <w:r w:rsidRPr="00E6637C">
        <w:rPr>
          <w:sz w:val="12"/>
        </w:rPr>
        <w:t xml:space="preserve"> </w:t>
      </w:r>
      <w:r w:rsidRPr="00E6637C">
        <w:t xml:space="preserve">One of the key claims of autopoietic theory is that these systems are without teleology or goal. While from an outside observer’s perspective, we might perceive the cell as having a particular function as in the case of nerve cells relaying information, from the standpoint of the cell’s internal functioning the only “aim” of the cell is to continue its operations from moment to moment. From this perspective, the cell serves no particular function, but rather merely operates in such a way as to maintain its own </w:t>
      </w:r>
      <w:proofErr w:type="gramStart"/>
      <w:r w:rsidRPr="00E6637C">
        <w:t>existence.</w:t>
      </w:r>
      <w:r w:rsidRPr="00E6637C">
        <w:rPr>
          <w:sz w:val="12"/>
        </w:rPr>
        <w:t>¶</w:t>
      </w:r>
      <w:proofErr w:type="gramEnd"/>
      <w:r w:rsidRPr="00E6637C">
        <w:rPr>
          <w:sz w:val="12"/>
        </w:rPr>
        <w:t xml:space="preserve"> </w:t>
      </w:r>
      <w:r w:rsidRPr="00E6637C">
        <w:t xml:space="preserve">Luhmann sought to apply autopoietic theory to society, arguing that societies are autopoietic systems. In </w:t>
      </w:r>
      <w:r w:rsidRPr="003676A2">
        <w:rPr>
          <w:rStyle w:val="StyleUnderline"/>
        </w:rPr>
        <w:t xml:space="preserve">approaching society in this </w:t>
      </w:r>
      <w:proofErr w:type="gramStart"/>
      <w:r w:rsidRPr="003676A2">
        <w:rPr>
          <w:rStyle w:val="StyleUnderline"/>
        </w:rPr>
        <w:t>way</w:t>
      </w:r>
      <w:proofErr w:type="gramEnd"/>
      <w:r w:rsidRPr="003676A2">
        <w:rPr>
          <w:rStyle w:val="StyleUnderline"/>
        </w:rPr>
        <w:t xml:space="preserve"> the claim was that societies produce themselves and their own </w:t>
      </w:r>
      <w:r w:rsidRPr="003676A2">
        <w:t>elements</w:t>
      </w:r>
      <w:r w:rsidRPr="00E6637C">
        <w:t xml:space="preserve"> (various </w:t>
      </w:r>
      <w:r w:rsidRPr="003676A2">
        <w:rPr>
          <w:rStyle w:val="StyleUnderline"/>
        </w:rPr>
        <w:t>social roles, positions, and institutions), and as operationally closed systems, they share no direct relationship to their environment or that which lies outside their boundary.</w:t>
      </w:r>
      <w:r w:rsidRPr="00E6637C">
        <w:t xml:space="preserve"> For Luhmann, the events or elements of which societies consist are communications. In other words, one of the most disturbing </w:t>
      </w:r>
      <w:proofErr w:type="spellStart"/>
      <w:r w:rsidRPr="00E6637C">
        <w:t>Luhmannian</w:t>
      </w:r>
      <w:proofErr w:type="spellEnd"/>
      <w:r w:rsidRPr="00E6637C">
        <w:t xml:space="preserve"> claims is that societies are not composed of persons, but rather communications. As such, </w:t>
      </w:r>
      <w:r w:rsidRPr="003676A2">
        <w:rPr>
          <w:rStyle w:val="StyleUnderline"/>
        </w:rPr>
        <w:t>persons</w:t>
      </w:r>
      <w:r w:rsidRPr="00E6637C">
        <w:t xml:space="preserve"> belong to the environment of such systems. They </w:t>
      </w:r>
      <w:r w:rsidRPr="003676A2">
        <w:rPr>
          <w:rStyle w:val="StyleUnderline"/>
        </w:rPr>
        <w:t xml:space="preserve">are literally outside of societies. </w:t>
      </w:r>
      <w:proofErr w:type="gramStart"/>
      <w:r w:rsidRPr="003676A2">
        <w:rPr>
          <w:rStyle w:val="StyleUnderline"/>
        </w:rPr>
        <w:t>As a consequence</w:t>
      </w:r>
      <w:proofErr w:type="gramEnd"/>
      <w:r w:rsidRPr="00E6637C">
        <w:t xml:space="preserve">, because the elements of a system can only respond to other elements of a system, </w:t>
      </w:r>
      <w:r w:rsidRPr="003676A2">
        <w:rPr>
          <w:rStyle w:val="StyleUnderline"/>
        </w:rPr>
        <w:t>humans cannot communicate with societies and societies cannot communicate with humans.</w:t>
      </w:r>
      <w:r w:rsidRPr="00E6637C">
        <w:t xml:space="preserve"> To be sure, </w:t>
      </w:r>
      <w:r w:rsidRPr="003676A2">
        <w:rPr>
          <w:rStyle w:val="StyleUnderline"/>
        </w:rPr>
        <w:t>humans can perturb social systems, but those perturbations will always be “processed” or registered in terms of the organization of the social system, not what the person intended.</w:t>
      </w:r>
      <w:r w:rsidRPr="00E6637C">
        <w:t xml:space="preserve"> As Luhmann strikingly puts it, </w:t>
      </w:r>
      <w:r w:rsidRPr="003676A2">
        <w:rPr>
          <w:rStyle w:val="StyleUnderline"/>
        </w:rPr>
        <w:t>“communications can only communicate with communications</w:t>
      </w:r>
      <w:proofErr w:type="gramStart"/>
      <w:r w:rsidRPr="003676A2">
        <w:rPr>
          <w:rStyle w:val="StyleUnderline"/>
        </w:rPr>
        <w:t>”.</w:t>
      </w:r>
      <w:r w:rsidRPr="00E6637C">
        <w:rPr>
          <w:sz w:val="12"/>
        </w:rPr>
        <w:t>¶</w:t>
      </w:r>
      <w:proofErr w:type="gramEnd"/>
      <w:r w:rsidRPr="00E6637C">
        <w:rPr>
          <w:sz w:val="12"/>
        </w:rPr>
        <w:t xml:space="preserve"> </w:t>
      </w:r>
      <w:r w:rsidRPr="00E6637C">
        <w:t xml:space="preserve">In keeping with the non-teleological orientation of autopoietic theory, for Luhmann communication has no goal beyond producing more communication so as to continue the existence of the social system. In other words, unlike theorists such as Habermas where communication is directed towards an aim such as consensus, finding truth, justice, etc., for Luhmann </w:t>
      </w:r>
      <w:r w:rsidRPr="003676A2">
        <w:rPr>
          <w:rStyle w:val="StyleUnderline"/>
        </w:rPr>
        <w:t>communication only communicates to communicate.</w:t>
      </w:r>
      <w:r w:rsidRPr="00E6637C">
        <w:t xml:space="preserve"> Nothing more, nothing less. And here we must recall that for Luhmann </w:t>
      </w:r>
      <w:r w:rsidRPr="003676A2">
        <w:rPr>
          <w:rStyle w:val="StyleUnderline"/>
        </w:rPr>
        <w:t xml:space="preserve">it’s not people that communicate– we might very well have all these admirable goals –but rather it’s only communications that </w:t>
      </w:r>
      <w:proofErr w:type="gramStart"/>
      <w:r w:rsidRPr="003676A2">
        <w:rPr>
          <w:rStyle w:val="StyleUnderline"/>
        </w:rPr>
        <w:t>communicate.</w:t>
      </w:r>
      <w:r w:rsidRPr="00E6637C">
        <w:rPr>
          <w:sz w:val="12"/>
        </w:rPr>
        <w:t>¶</w:t>
      </w:r>
      <w:proofErr w:type="gramEnd"/>
      <w:r w:rsidRPr="00E6637C">
        <w:rPr>
          <w:sz w:val="12"/>
        </w:rPr>
        <w:t xml:space="preserve"> </w:t>
      </w:r>
      <w:r w:rsidRPr="003676A2">
        <w:rPr>
          <w:rStyle w:val="Emphasis"/>
        </w:rPr>
        <w:t xml:space="preserve">This is where things get very disturbing </w:t>
      </w:r>
      <w:r w:rsidRPr="003676A2">
        <w:rPr>
          <w:rStyle w:val="StyleUnderline"/>
        </w:rPr>
        <w:t>from the standpoint of emancipatory theorists and seekers of truth such as ourselves.</w:t>
      </w:r>
      <w:r w:rsidRPr="003676A2">
        <w:t xml:space="preserve"> </w:t>
      </w:r>
      <w:r w:rsidRPr="00E6637C">
        <w:t xml:space="preserve">If Luhmann is right, </w:t>
      </w:r>
      <w:r w:rsidRPr="003676A2">
        <w:rPr>
          <w:rStyle w:val="StyleUnderline"/>
        </w:rPr>
        <w:t>if it is true that the aim of social systems</w:t>
      </w:r>
      <w:r w:rsidRPr="00E6637C">
        <w:t xml:space="preserve"> (not people) </w:t>
      </w:r>
      <w:r w:rsidRPr="003676A2">
        <w:rPr>
          <w:rStyle w:val="StyleUnderline"/>
        </w:rPr>
        <w:t xml:space="preserve">is to continue communications so as to maintain and continue their existence, then it follows that the central problem every social system </w:t>
      </w:r>
      <w:proofErr w:type="gramStart"/>
      <w:r w:rsidRPr="003676A2">
        <w:rPr>
          <w:rStyle w:val="StyleUnderline"/>
        </w:rPr>
        <w:t>faces</w:t>
      </w:r>
      <w:proofErr w:type="gramEnd"/>
      <w:r w:rsidRPr="003676A2">
        <w:rPr>
          <w:rStyle w:val="StyleUnderline"/>
        </w:rPr>
        <w:t xml:space="preserve"> is how to produce new communications based on events of communication that just took place. This entails that social systems will privilege those communicative events that contain,</w:t>
      </w:r>
      <w:r w:rsidRPr="00E6637C">
        <w:t xml:space="preserve"> in germ, </w:t>
      </w:r>
      <w:r w:rsidRPr="003676A2">
        <w:rPr>
          <w:rStyle w:val="StyleUnderline"/>
        </w:rPr>
        <w:t xml:space="preserve">the maximal possibility of producing further communications. </w:t>
      </w:r>
      <w:r w:rsidRPr="00E6637C">
        <w:t xml:space="preserve">For Luhmann, systems will evolve selection mechanisms that privilege those communicative events that maximize the possibility for producing further and additional communication. At this point, everything is turned upside down. For </w:t>
      </w:r>
      <w:r w:rsidRPr="003676A2">
        <w:rPr>
          <w:rStyle w:val="StyleUnderline"/>
        </w:rPr>
        <w:t xml:space="preserve">if Luhmann is right, what types of communicative events will be privileged in the operations of such a </w:t>
      </w:r>
      <w:proofErr w:type="gramStart"/>
      <w:r w:rsidRPr="003676A2">
        <w:rPr>
          <w:rStyle w:val="StyleUnderline"/>
        </w:rPr>
        <w:t>system?¶</w:t>
      </w:r>
      <w:proofErr w:type="gramEnd"/>
      <w:r w:rsidRPr="003676A2">
        <w:rPr>
          <w:rStyle w:val="StyleUnderline"/>
        </w:rPr>
        <w:t xml:space="preserve"> They will not be events such as consensus, because consensus leads to the dissipation of communication and therefore the disintegration of the social system </w:t>
      </w:r>
      <w:r w:rsidRPr="00E6637C">
        <w:t xml:space="preserve">(as the social system only exists in its continuing operations, just as Harvey observes of capital). Rather, the types of communicative events that will be favored in such a system will be all those that produce novelty or the possibility of further communication. As Luhmann often remarks, “information is the difference that makes a difference” and “information repeated twice is no longer information.” Information goes stale and thus requires the production of novelty to generate subsequent communication. </w:t>
      </w:r>
      <w:r w:rsidRPr="003676A2">
        <w:rPr>
          <w:rStyle w:val="StyleUnderline"/>
        </w:rPr>
        <w:t xml:space="preserve">Yet if this is true, what are the types of communications that will be privileged in such a system: controversy, scandal, vagueness, the obscure, paradox, conflict, the enigmatic, disagreement, the strange, and many other things besides that share a family resemblance to these </w:t>
      </w:r>
      <w:proofErr w:type="gramStart"/>
      <w:r w:rsidRPr="003676A2">
        <w:rPr>
          <w:rStyle w:val="StyleUnderline"/>
        </w:rPr>
        <w:t>things.</w:t>
      </w:r>
      <w:r w:rsidRPr="00E6637C">
        <w:rPr>
          <w:sz w:val="12"/>
        </w:rPr>
        <w:t>¶</w:t>
      </w:r>
      <w:proofErr w:type="gramEnd"/>
      <w:r w:rsidRPr="00E6637C">
        <w:rPr>
          <w:sz w:val="12"/>
        </w:rPr>
        <w:t xml:space="preserve"> </w:t>
      </w:r>
      <w:r w:rsidRPr="00E6637C">
        <w:t>If these sorts of communicative events will be privileged within social systems, then this is because they maximize the possibility of producing further or subsequent communications</w:t>
      </w:r>
      <w:r w:rsidRPr="003676A2">
        <w:rPr>
          <w:rStyle w:val="StyleUnderline"/>
        </w:rPr>
        <w:t xml:space="preserve">. Where clarity and consensus tend to lead to a cessation of the production of further communicative acts, </w:t>
      </w:r>
      <w:proofErr w:type="gramStart"/>
      <w:r w:rsidRPr="003676A2">
        <w:rPr>
          <w:rStyle w:val="StyleUnderline"/>
        </w:rPr>
        <w:t>all of</w:t>
      </w:r>
      <w:proofErr w:type="gramEnd"/>
      <w:r w:rsidRPr="003676A2">
        <w:rPr>
          <w:rStyle w:val="StyleUnderline"/>
        </w:rPr>
        <w:t xml:space="preserve"> these communicative acts call for further communicative acts.</w:t>
      </w:r>
      <w:r w:rsidRPr="00E6637C">
        <w:t xml:space="preserve"> With controversy everyone encounters the need to put in their two cents. </w:t>
      </w:r>
      <w:r w:rsidRPr="003676A2">
        <w:t xml:space="preserve">The enigmatic, strange, obscure, and vague (as in the case of works of art), call for interpretations which are further communicative acts. </w:t>
      </w:r>
      <w:r w:rsidRPr="003676A2">
        <w:rPr>
          <w:rStyle w:val="StyleUnderline"/>
        </w:rPr>
        <w:t>Scandals, like controversies</w:t>
      </w:r>
      <w:r w:rsidRPr="003676A2">
        <w:t xml:space="preserve"> call for everyone to participate. Those things that </w:t>
      </w:r>
      <w:r w:rsidRPr="003676A2">
        <w:rPr>
          <w:rStyle w:val="StyleUnderline"/>
        </w:rPr>
        <w:t>are impediments to clarity and consensus seem to be favored within social systems, whereas those things that tend towards clarity and consensus also tend to be passed over unremarked.</w:t>
      </w:r>
      <w:r w:rsidRPr="00E6637C">
        <w:t xml:space="preserve"> </w:t>
      </w:r>
      <w:r w:rsidRPr="003676A2">
        <w:rPr>
          <w:rStyle w:val="StyleUnderline"/>
        </w:rPr>
        <w:t xml:space="preserve">And if they are passed over unremarked, then this is precisely because, according to Luhmann, they </w:t>
      </w:r>
      <w:r w:rsidRPr="003676A2">
        <w:rPr>
          <w:rStyle w:val="Emphasis"/>
        </w:rPr>
        <w:t>aren’t generative of further communications.</w:t>
      </w:r>
      <w:r w:rsidRPr="003676A2">
        <w:rPr>
          <w:rStyle w:val="StyleUnderline"/>
        </w:rPr>
        <w:t xml:space="preserve"> </w:t>
      </w:r>
      <w:r w:rsidRPr="00E6637C">
        <w:t xml:space="preserve">Here we might think of television news as a paradigm case. The old joke– at least in The China Syndrome –runs that “bad news is good news.” This is because </w:t>
      </w:r>
      <w:r w:rsidRPr="003676A2">
        <w:rPr>
          <w:rStyle w:val="StyleUnderline"/>
        </w:rPr>
        <w:t xml:space="preserve">bad news introduces novelty into the media system, allowing it to perpetuate its existence from one report to the next. By contrast, </w:t>
      </w:r>
      <w:r w:rsidRPr="003676A2">
        <w:rPr>
          <w:rStyle w:val="Emphasis"/>
        </w:rPr>
        <w:t>it is a disaster</w:t>
      </w:r>
      <w:r w:rsidRPr="003676A2">
        <w:rPr>
          <w:rStyle w:val="StyleUnderline"/>
        </w:rPr>
        <w:t xml:space="preserve"> if the only thing to report is that </w:t>
      </w:r>
      <w:r w:rsidRPr="003676A2">
        <w:rPr>
          <w:rStyle w:val="Emphasis"/>
        </w:rPr>
        <w:t>children are well fed</w:t>
      </w:r>
      <w:r w:rsidRPr="003676A2">
        <w:rPr>
          <w:rStyle w:val="StyleUnderline"/>
        </w:rPr>
        <w:t xml:space="preserve"> and doing well in school, people are walking about doing their thing unmolested, countries aren’t at war, the sun is shining, there’s no rain, it’s 75 degrees, etc. </w:t>
      </w:r>
      <w:r w:rsidRPr="00E6637C">
        <w:t xml:space="preserve">These things could only become significant news in the context of an absolute </w:t>
      </w:r>
      <w:proofErr w:type="spellStart"/>
      <w:r w:rsidRPr="00E6637C">
        <w:t>distopia</w:t>
      </w:r>
      <w:proofErr w:type="spellEnd"/>
      <w:r w:rsidRPr="00E6637C">
        <w:t xml:space="preserve">. Contrary to what Michael Moore seems to suggest in Bowling for Columbine, </w:t>
      </w:r>
      <w:r w:rsidRPr="003676A2">
        <w:rPr>
          <w:rStyle w:val="StyleUnderline"/>
        </w:rPr>
        <w:t>the news media</w:t>
      </w:r>
      <w:r w:rsidRPr="00E6637C">
        <w:t xml:space="preserve"> isn’t organized around a conspiracy designed to make us encounter the world as perpetually menacing, rather it </w:t>
      </w:r>
      <w:r w:rsidRPr="003676A2">
        <w:rPr>
          <w:rStyle w:val="StyleUnderline"/>
        </w:rPr>
        <w:t>necessarily gravitates towards the anomalous, the dangerous, the deviant, etc., as these are all communicative events that generate further communications thereby allowing the media system to perpetuate itself.</w:t>
      </w:r>
      <w:r w:rsidRPr="00E6637C">
        <w:rPr>
          <w:sz w:val="12"/>
        </w:rPr>
        <w:t xml:space="preserve">¶ </w:t>
      </w:r>
      <w:r w:rsidRPr="00E6637C">
        <w:t xml:space="preserve">Likewise, we might here think about the </w:t>
      </w:r>
      <w:r w:rsidRPr="003676A2">
        <w:rPr>
          <w:rStyle w:val="StyleUnderline"/>
        </w:rPr>
        <w:t>paradox of analytic philosophy where the drive for clarity seemed to generate the greatest obscurity in technical vocabulary.</w:t>
      </w:r>
      <w:r w:rsidRPr="00E6637C">
        <w:t xml:space="preserve"> Consider, for example, the writing of Sellars or the </w:t>
      </w:r>
      <w:proofErr w:type="spellStart"/>
      <w:r w:rsidRPr="00E6637C">
        <w:t>the</w:t>
      </w:r>
      <w:proofErr w:type="spellEnd"/>
      <w:r w:rsidRPr="00E6637C">
        <w:t xml:space="preserve"> Zen like </w:t>
      </w:r>
      <w:proofErr w:type="spellStart"/>
      <w:r w:rsidRPr="00E6637C">
        <w:t>koans</w:t>
      </w:r>
      <w:proofErr w:type="spellEnd"/>
      <w:r w:rsidRPr="00E6637C">
        <w:t xml:space="preserve"> of Wittgenstein. Doesn’t </w:t>
      </w:r>
      <w:r w:rsidRPr="003676A2">
        <w:rPr>
          <w:rStyle w:val="StyleUnderline"/>
        </w:rPr>
        <w:t>part of their success lie precisely in their esoteric nature</w:t>
      </w:r>
      <w:r w:rsidRPr="00E6637C">
        <w:t xml:space="preserve">, an esoteric nature </w:t>
      </w:r>
      <w:r w:rsidRPr="003676A2">
        <w:rPr>
          <w:rStyle w:val="StyleUnderline"/>
        </w:rPr>
        <w:t>that generated all sorts of further communications at the level of commentary, interpretation, and elaboration.</w:t>
      </w:r>
      <w:r w:rsidRPr="00E6637C">
        <w:t xml:space="preserve"> Indeed, </w:t>
      </w:r>
      <w:r w:rsidRPr="003676A2">
        <w:rPr>
          <w:rStyle w:val="StyleUnderline"/>
        </w:rPr>
        <w:t>we could think of the analytic/continental divide as two strategies of obscurity that, out of their obscurity, have generated all sorts of further communications…</w:t>
      </w:r>
      <w:r w:rsidRPr="00E6637C">
        <w:t xml:space="preserve"> Those further communications consisting of both commentary and denunciation. In other words, communicative acts that generate denunciation are, from the standpoint of autopoietic functioning, highly successful as they’ve continued the ongoing autopoiesis of the social system. In a very real sense, </w:t>
      </w:r>
      <w:r w:rsidRPr="003676A2">
        <w:rPr>
          <w:rStyle w:val="StyleUnderline"/>
        </w:rPr>
        <w:t xml:space="preserve">the opposition and conflict is what perpetuates and holds the social system </w:t>
      </w:r>
      <w:proofErr w:type="gramStart"/>
      <w:r w:rsidRPr="003676A2">
        <w:rPr>
          <w:rStyle w:val="StyleUnderline"/>
        </w:rPr>
        <w:t>together.</w:t>
      </w:r>
      <w:r w:rsidRPr="00E6637C">
        <w:rPr>
          <w:sz w:val="12"/>
        </w:rPr>
        <w:t>¶</w:t>
      </w:r>
      <w:proofErr w:type="gramEnd"/>
      <w:r w:rsidRPr="00E6637C">
        <w:rPr>
          <w:sz w:val="12"/>
        </w:rPr>
        <w:t xml:space="preserve"> </w:t>
      </w:r>
      <w:r w:rsidRPr="00E6637C">
        <w:t xml:space="preserve">In connection with this thesis, a number of perplexing things about trends in the humanities academia become clear. </w:t>
      </w:r>
      <w:r w:rsidRPr="003676A2">
        <w:rPr>
          <w:rStyle w:val="StyleUnderline"/>
        </w:rPr>
        <w:t>When</w:t>
      </w:r>
      <w:r w:rsidRPr="00E6637C">
        <w:t xml:space="preserve">, for example, </w:t>
      </w:r>
      <w:r w:rsidRPr="003676A2">
        <w:rPr>
          <w:rStyle w:val="StyleUnderline"/>
        </w:rPr>
        <w:t xml:space="preserve">a theoretical orientation becomes </w:t>
      </w:r>
      <w:proofErr w:type="spellStart"/>
      <w:r w:rsidRPr="003676A2">
        <w:rPr>
          <w:rStyle w:val="StyleUnderline"/>
        </w:rPr>
        <w:t>regnant</w:t>
      </w:r>
      <w:proofErr w:type="spellEnd"/>
      <w:r w:rsidRPr="003676A2">
        <w:rPr>
          <w:rStyle w:val="StyleUnderline"/>
        </w:rPr>
        <w:t>, we should not assume that this is because it has somehow generated a consensus</w:t>
      </w:r>
      <w:r w:rsidRPr="00E6637C">
        <w:t xml:space="preserve"> or is agreeable to many academics, </w:t>
      </w:r>
      <w:r w:rsidRPr="003676A2">
        <w:rPr>
          <w:rStyle w:val="StyleUnderline"/>
        </w:rPr>
        <w:t xml:space="preserve">but rather that it has generated a controversy and work for academics. </w:t>
      </w:r>
      <w:r w:rsidRPr="00E6637C">
        <w:t xml:space="preserve">Here we can think of deconstruction, postmodernism, and phenomenology (and another theoretical orientation that has recently gotten a lot of attention). From a </w:t>
      </w:r>
      <w:proofErr w:type="spellStart"/>
      <w:r w:rsidRPr="00E6637C">
        <w:t>Luhmannian</w:t>
      </w:r>
      <w:proofErr w:type="spellEnd"/>
      <w:r w:rsidRPr="00E6637C">
        <w:t xml:space="preserve"> perspective, </w:t>
      </w:r>
      <w:r w:rsidRPr="00853599">
        <w:rPr>
          <w:rStyle w:val="StyleUnderline"/>
        </w:rPr>
        <w:t>part of the success of deconstruction and postmodernism was that both orientations generated controversy, thereby generating further communicative acts throughout the academy in both declarations of allegiance and in denunciations.</w:t>
      </w:r>
      <w:r w:rsidRPr="00E6637C">
        <w:t xml:space="preserve"> Likewise, postmodernism was able to perpetuate itself through generating controversy at the level of allegiance and denunciation up to and including the intervention of </w:t>
      </w:r>
      <w:proofErr w:type="spellStart"/>
      <w:r w:rsidRPr="00E6637C">
        <w:t>Sokal</w:t>
      </w:r>
      <w:proofErr w:type="spellEnd"/>
      <w:r w:rsidRPr="00E6637C">
        <w:t xml:space="preserve"> and </w:t>
      </w:r>
      <w:proofErr w:type="spellStart"/>
      <w:r w:rsidRPr="00E6637C">
        <w:t>Bricmont</w:t>
      </w:r>
      <w:proofErr w:type="spellEnd"/>
      <w:r w:rsidRPr="00E6637C">
        <w:t xml:space="preserve">. Far from undermining postmodernism, </w:t>
      </w:r>
      <w:proofErr w:type="spellStart"/>
      <w:r w:rsidRPr="00E6637C">
        <w:t>Sokal</w:t>
      </w:r>
      <w:proofErr w:type="spellEnd"/>
      <w:r w:rsidRPr="00E6637C">
        <w:t xml:space="preserve"> and </w:t>
      </w:r>
      <w:proofErr w:type="spellStart"/>
      <w:r w:rsidRPr="00E6637C">
        <w:t>Bricmont</w:t>
      </w:r>
      <w:proofErr w:type="spellEnd"/>
      <w:r w:rsidRPr="00E6637C">
        <w:t xml:space="preserve"> </w:t>
      </w:r>
      <w:proofErr w:type="gramStart"/>
      <w:r w:rsidRPr="00E6637C">
        <w:t>actually contributed</w:t>
      </w:r>
      <w:proofErr w:type="gramEnd"/>
      <w:r w:rsidRPr="00E6637C">
        <w:t xml:space="preserve"> to the continued existence of postmodernism as a successful communicative strategy within a particular social system. The </w:t>
      </w:r>
      <w:r w:rsidRPr="00853599">
        <w:rPr>
          <w:rStyle w:val="StyleUnderline"/>
        </w:rPr>
        <w:t xml:space="preserve">same can be said of the New Atheists with respect to fundamentalist religious movements. Far from undermining religion they actually perpetuate religious discourse and intensify it by creating a cite in which a proliferation of communicative acts </w:t>
      </w:r>
      <w:proofErr w:type="gramStart"/>
      <w:r w:rsidRPr="00853599">
        <w:rPr>
          <w:rStyle w:val="StyleUnderline"/>
        </w:rPr>
        <w:t>were</w:t>
      </w:r>
      <w:proofErr w:type="gramEnd"/>
      <w:r w:rsidRPr="00853599">
        <w:rPr>
          <w:rStyle w:val="StyleUnderline"/>
        </w:rPr>
        <w:t xml:space="preserve"> possible. </w:t>
      </w:r>
      <w:r w:rsidRPr="00E6637C">
        <w:t xml:space="preserve">With phenomenology matters are different. It’s unlikely that phenomenology has ever really generated a controversy (which is no doubt part of what made it attractive during the McCarthy years and their aftermath). Rather, what accounts for the success of </w:t>
      </w:r>
      <w:r w:rsidRPr="00853599">
        <w:rPr>
          <w:rStyle w:val="StyleUnderline"/>
        </w:rPr>
        <w:t>phenomenology– like</w:t>
      </w:r>
      <w:r w:rsidRPr="00E6637C">
        <w:t xml:space="preserve">, in part, the success of </w:t>
      </w:r>
      <w:r w:rsidRPr="00853599">
        <w:rPr>
          <w:rStyle w:val="StyleUnderline"/>
        </w:rPr>
        <w:t xml:space="preserve">deconstruction </w:t>
      </w:r>
      <w:r w:rsidRPr="00E6637C">
        <w:t xml:space="preserve">–is that it </w:t>
      </w:r>
      <w:r w:rsidRPr="00853599">
        <w:rPr>
          <w:rStyle w:val="StyleUnderline"/>
        </w:rPr>
        <w:t xml:space="preserve">created work for academics, </w:t>
      </w:r>
      <w:proofErr w:type="gramStart"/>
      <w:r w:rsidRPr="00853599">
        <w:rPr>
          <w:rStyle w:val="StyleUnderline"/>
        </w:rPr>
        <w:t>opening up</w:t>
      </w:r>
      <w:proofErr w:type="gramEnd"/>
      <w:r w:rsidRPr="00853599">
        <w:rPr>
          <w:rStyle w:val="StyleUnderline"/>
        </w:rPr>
        <w:t xml:space="preserve"> an infinite domain of </w:t>
      </w:r>
      <w:proofErr w:type="spellStart"/>
      <w:r w:rsidRPr="00853599">
        <w:rPr>
          <w:rStyle w:val="StyleUnderline"/>
        </w:rPr>
        <w:t>communicativity</w:t>
      </w:r>
      <w:proofErr w:type="spellEnd"/>
      <w:r w:rsidRPr="00853599">
        <w:rPr>
          <w:rStyle w:val="StyleUnderline"/>
        </w:rPr>
        <w:t xml:space="preserve"> by creating all sorts of opportunities for further commentary, analysis, and investigation.</w:t>
      </w:r>
      <w:r w:rsidRPr="00E6637C">
        <w:t xml:space="preserve"> By contrast, </w:t>
      </w:r>
      <w:r w:rsidRPr="00853599">
        <w:rPr>
          <w:rStyle w:val="StyleUnderline"/>
        </w:rPr>
        <w:t xml:space="preserve">those philosophical positions that seem to languish in obscurity would do so not because they fail to hit the truth or say something significant, but because they fail to create any novelty or difference capable of generating further communicative acts. </w:t>
      </w:r>
      <w:proofErr w:type="spellStart"/>
      <w:proofErr w:type="gramStart"/>
      <w:r w:rsidRPr="00853599">
        <w:rPr>
          <w:rStyle w:val="StyleUnderline"/>
        </w:rPr>
        <w:t>Shoulder’s</w:t>
      </w:r>
      <w:proofErr w:type="spellEnd"/>
      <w:proofErr w:type="gramEnd"/>
      <w:r w:rsidRPr="00853599">
        <w:rPr>
          <w:rStyle w:val="StyleUnderline"/>
        </w:rPr>
        <w:t xml:space="preserve"> are shrugged as people say “yeah, that’s true.”</w:t>
      </w:r>
    </w:p>
    <w:p w14:paraId="4818AF34" w14:textId="77777777" w:rsidR="005C08E7" w:rsidRDefault="005C08E7" w:rsidP="005C08E7"/>
    <w:p w14:paraId="76063AA6" w14:textId="77777777" w:rsidR="005C08E7" w:rsidRPr="009E2BCB" w:rsidRDefault="005C08E7" w:rsidP="005C08E7"/>
    <w:p w14:paraId="2A5647D2" w14:textId="4F96616A" w:rsidR="005C08E7" w:rsidRDefault="005C08E7" w:rsidP="005C08E7">
      <w:pPr>
        <w:pStyle w:val="Heading3"/>
      </w:pPr>
      <w:r>
        <w:t xml:space="preserve">AT: </w:t>
      </w:r>
      <w:proofErr w:type="spellStart"/>
      <w:r>
        <w:t>Aff</w:t>
      </w:r>
      <w:proofErr w:type="spellEnd"/>
      <w:r>
        <w:t xml:space="preserve"> Solves the Alt </w:t>
      </w:r>
    </w:p>
    <w:p w14:paraId="4B0E09A5" w14:textId="77777777" w:rsidR="005C08E7" w:rsidRPr="005872DA" w:rsidRDefault="005C08E7" w:rsidP="005C08E7">
      <w:pPr>
        <w:pStyle w:val="Heading4"/>
      </w:pPr>
      <w:proofErr w:type="spellStart"/>
      <w:r w:rsidRPr="005872DA">
        <w:t>Hyperobjects</w:t>
      </w:r>
      <w:proofErr w:type="spellEnd"/>
      <w:r w:rsidRPr="005872DA">
        <w:t xml:space="preserve"> control the way we think about </w:t>
      </w:r>
      <w:r>
        <w:t xml:space="preserve">ecology, not the other way around—solvency only goes one way </w:t>
      </w:r>
    </w:p>
    <w:p w14:paraId="7494EE48"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pg.48) </w:t>
      </w:r>
    </w:p>
    <w:p w14:paraId="10863D37" w14:textId="57241080" w:rsidR="005C08E7" w:rsidRDefault="005C08E7" w:rsidP="005C08E7">
      <w:r>
        <w:t>Stop the tape of evolution anywhere and you won’t see it. Stand under a rain cloud and it’s not global warming you’ll feel. Cut your coat into a thousand pieces—you won’t find capital in there. Now try pointing to the unconscious. Did you catch it</w:t>
      </w:r>
      <w:r w:rsidRPr="001D0968">
        <w:rPr>
          <w:rStyle w:val="StyleUnderline"/>
        </w:rPr>
        <w:t xml:space="preserve">? </w:t>
      </w:r>
      <w:proofErr w:type="spellStart"/>
      <w:r w:rsidRPr="001D0968">
        <w:rPr>
          <w:rStyle w:val="StyleUnderline"/>
        </w:rPr>
        <w:t>Hyperobjects</w:t>
      </w:r>
      <w:proofErr w:type="spellEnd"/>
      <w:r w:rsidRPr="001D0968">
        <w:rPr>
          <w:rStyle w:val="StyleUnderline"/>
        </w:rPr>
        <w:t xml:space="preserve"> compel us to think ecologically, and not the other way around. It’s not as if some abstract environmental system made us think like this; rather, plutonium, global warming, pollution, and so on, gave rise to ecological thinking. To think otherwise is to confuse the map with the territory. For sure, the idea of </w:t>
      </w:r>
      <w:proofErr w:type="spellStart"/>
      <w:r w:rsidRPr="001D0968">
        <w:rPr>
          <w:rStyle w:val="StyleUnderline"/>
        </w:rPr>
        <w:t>hyperobjects</w:t>
      </w:r>
      <w:proofErr w:type="spellEnd"/>
      <w:r w:rsidRPr="001D0968">
        <w:rPr>
          <w:rStyle w:val="StyleUnderline"/>
        </w:rPr>
        <w:t xml:space="preserve"> arose because of quantum-theoretical thinking about the nuclei of atoms and electron orbits (nuclear bombs), and because of systems-theoretical approaches to emergent properties of massive amounts of weather data, and so on. Yet </w:t>
      </w:r>
      <w:proofErr w:type="spellStart"/>
      <w:r w:rsidRPr="001D0968">
        <w:rPr>
          <w:rStyle w:val="StyleUnderline"/>
        </w:rPr>
        <w:t>hyperobjects</w:t>
      </w:r>
      <w:proofErr w:type="spellEnd"/>
      <w:r w:rsidRPr="001D0968">
        <w:rPr>
          <w:rStyle w:val="StyleUnderline"/>
        </w:rPr>
        <w:t xml:space="preserve"> are not the data: they are </w:t>
      </w:r>
      <w:proofErr w:type="spellStart"/>
      <w:r w:rsidRPr="001D0968">
        <w:rPr>
          <w:rStyle w:val="StyleUnderline"/>
        </w:rPr>
        <w:t>hyperobjects</w:t>
      </w:r>
      <w:proofErr w:type="spellEnd"/>
      <w:r w:rsidRPr="001D0968">
        <w:rPr>
          <w:rStyle w:val="StyleUnderline"/>
        </w:rPr>
        <w:t>.</w:t>
      </w:r>
      <w:r>
        <w:t xml:space="preserve"> </w:t>
      </w:r>
    </w:p>
    <w:p w14:paraId="1D99D50B" w14:textId="77777777" w:rsidR="005C08E7" w:rsidRDefault="005C08E7" w:rsidP="005C08E7"/>
    <w:p w14:paraId="08E7209B" w14:textId="6DC9A460" w:rsidR="005C08E7" w:rsidRDefault="005C08E7" w:rsidP="005C08E7">
      <w:pPr>
        <w:pStyle w:val="Heading3"/>
      </w:pPr>
      <w:r>
        <w:t xml:space="preserve">AT: </w:t>
      </w:r>
      <w:proofErr w:type="spellStart"/>
      <w:r>
        <w:t>Aff</w:t>
      </w:r>
      <w:proofErr w:type="spellEnd"/>
      <w:r>
        <w:t xml:space="preserve"> = Only Way to Solve Warming </w:t>
      </w:r>
    </w:p>
    <w:p w14:paraId="6BB3EA7D" w14:textId="77777777" w:rsidR="005C08E7" w:rsidRPr="005C08E7" w:rsidRDefault="005C08E7" w:rsidP="005C08E7"/>
    <w:p w14:paraId="25DA8193" w14:textId="77777777" w:rsidR="005C08E7" w:rsidRPr="005872DA" w:rsidRDefault="005C08E7" w:rsidP="005C08E7">
      <w:pPr>
        <w:pStyle w:val="Heading4"/>
      </w:pPr>
      <w:r>
        <w:t xml:space="preserve">The </w:t>
      </w:r>
      <w:proofErr w:type="spellStart"/>
      <w:r>
        <w:t>Aff</w:t>
      </w:r>
      <w:proofErr w:type="spellEnd"/>
      <w:r>
        <w:t xml:space="preserve"> can’t solve warming—they can’t even comprehend it </w:t>
      </w:r>
    </w:p>
    <w:p w14:paraId="4AA99EC5"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pg.49) </w:t>
      </w:r>
    </w:p>
    <w:p w14:paraId="683CD883" w14:textId="77777777" w:rsidR="005C08E7" w:rsidRPr="00682448" w:rsidRDefault="005C08E7" w:rsidP="005C08E7">
      <w:r>
        <w:t xml:space="preserve">When you feel raindrops, you are experiencing climate, in some sense. </w:t>
      </w:r>
      <w:proofErr w:type="gramStart"/>
      <w:r>
        <w:t>In particular you</w:t>
      </w:r>
      <w:proofErr w:type="gramEnd"/>
      <w:r>
        <w:t xml:space="preserve"> are experiencing the climate change known as global warming. But you are never directly experiencing global warming as such. Nowhere in the long list of catastrophic weather events—which will increase as global warming takes off—will you find global warming. But global warming is as real as this sentence. Not only that, </w:t>
      </w:r>
      <w:proofErr w:type="gramStart"/>
      <w:r>
        <w:t>it’s</w:t>
      </w:r>
      <w:proofErr w:type="gramEnd"/>
      <w:r>
        <w:t xml:space="preserve"> viscous. It never stops sticking to you, no matter where you move on Earth. How can we account for this? By arguing that global warming, like all hyper- objects, is nonlocal: it’s massively distributed in time and space. What does this mean? It means that my experience of the weather in the hic et </w:t>
      </w:r>
      <w:proofErr w:type="spellStart"/>
      <w:r>
        <w:t>nunc</w:t>
      </w:r>
      <w:proofErr w:type="spellEnd"/>
      <w:r>
        <w:t xml:space="preserve"> is a false immediacy. It’s never the case that those raindrops only fall on my head! They are always a manifestation of global warming! In an age of ecological emergency—in an age in which </w:t>
      </w:r>
      <w:proofErr w:type="spellStart"/>
      <w:r>
        <w:t>hyperobjects</w:t>
      </w:r>
      <w:proofErr w:type="spellEnd"/>
      <w:r>
        <w:t xml:space="preserve"> start to oppress us with their terrifying strangeness—we will have </w:t>
      </w:r>
      <w:proofErr w:type="gramStart"/>
      <w:r>
        <w:t>acclimatize</w:t>
      </w:r>
      <w:proofErr w:type="gramEnd"/>
      <w:r>
        <w:t xml:space="preserve"> ourselves to the fact that locality is always a false immediacy. When you see a Magic Eye picture, you realize that all the little squiggles that you thought were individual squiggles are </w:t>
      </w:r>
      <w:proofErr w:type="gramStart"/>
      <w:r>
        <w:t>actually distributed</w:t>
      </w:r>
      <w:proofErr w:type="gramEnd"/>
      <w:r>
        <w:t xml:space="preserve"> pieces of a higher-dimensional object that seems to emerge when you do that crossing-your-eyes thing. In a Magic Eye picture, the cup or flower is distributed throughout the mesh of fuzzy little patches of the image. The object is already there. Before we look at it. </w:t>
      </w:r>
      <w:r w:rsidRPr="00814438">
        <w:rPr>
          <w:rStyle w:val="StyleUnderline"/>
        </w:rPr>
        <w:t>Global warming is not a function of our measuring devices. Yet because it’s distributed across the biosphere and beyond, it’s very hard to see as a unique entity. And yet, there it is, raining on us, burning down on us, quaking the Earth, spawning gigantic hurricanes. Global warming is an object of which many things are distributed pieces: the raindrops fall</w:t>
      </w:r>
      <w:r>
        <w:rPr>
          <w:rStyle w:val="StyleUnderline"/>
        </w:rPr>
        <w:t>ing on my head in Northern Cal</w:t>
      </w:r>
      <w:r w:rsidRPr="00814438">
        <w:rPr>
          <w:rStyle w:val="StyleUnderline"/>
        </w:rPr>
        <w:t>ifornia. The tsunami that pours through the streets of Japanese towns. The increasing earthquake activity based on changing pressure on the ocean floor. Like the image in a Magic Eye picture, global warming is real, but it involves a massive, counterintuitive perspective shift to see it. Convincing some people of its existence is like convincing some two- dimensional Flatland people of the existence of apples, based on the appearance of a morphing circular shape in their world.</w:t>
      </w:r>
      <w:r>
        <w:t xml:space="preserve"> </w:t>
      </w:r>
    </w:p>
    <w:p w14:paraId="014AF77B" w14:textId="351A0BB4" w:rsidR="005C08E7" w:rsidRPr="005C08E7" w:rsidRDefault="005C08E7" w:rsidP="005C08E7">
      <w:pPr>
        <w:pStyle w:val="Heading3"/>
      </w:pPr>
      <w:r>
        <w:t xml:space="preserve">AT: </w:t>
      </w:r>
      <w:r w:rsidRPr="005C08E7">
        <w:t xml:space="preserve">Utopian Alts Bad </w:t>
      </w:r>
    </w:p>
    <w:p w14:paraId="2144B1E5" w14:textId="77777777" w:rsidR="005C08E7" w:rsidRPr="005C08E7" w:rsidRDefault="005C08E7" w:rsidP="005C08E7"/>
    <w:p w14:paraId="3404CDA6" w14:textId="636956C3" w:rsidR="005C08E7" w:rsidRPr="001A3102" w:rsidRDefault="005C08E7" w:rsidP="005C08E7">
      <w:pPr>
        <w:pStyle w:val="Heading4"/>
      </w:pPr>
      <w:r w:rsidRPr="001A3102">
        <w:t>The alt is not utopian – Only the inclusion of the ecology as depressing and dark can create new political strategies.</w:t>
      </w:r>
    </w:p>
    <w:p w14:paraId="37523A57" w14:textId="77777777" w:rsidR="005C08E7" w:rsidRDefault="005C08E7" w:rsidP="005C08E7">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85" w:history="1">
        <w:r>
          <w:rPr>
            <w:rStyle w:val="Hyperlink"/>
          </w:rPr>
          <w:t>http://site.ebrary.com/lib/apus/Doc?id=10496853&amp;ppg=41..page</w:t>
        </w:r>
      </w:hyperlink>
      <w:r>
        <w:t xml:space="preserve">   </w:t>
      </w:r>
      <w:r>
        <w:rPr>
          <w:rStyle w:val="StyleUnderline"/>
          <w:u w:val="none"/>
        </w:rPr>
        <w:t>16-17</w:t>
      </w:r>
      <w:r>
        <w:t>//</w:t>
      </w:r>
      <w:proofErr w:type="spellStart"/>
      <w:r>
        <w:t>NotJacob</w:t>
      </w:r>
      <w:proofErr w:type="spellEnd"/>
    </w:p>
    <w:p w14:paraId="6894E333" w14:textId="77777777" w:rsidR="005C08E7" w:rsidRDefault="005C08E7" w:rsidP="005C08E7">
      <w:pPr>
        <w:rPr>
          <w:rStyle w:val="StyleUnderline"/>
          <w:u w:val="none"/>
        </w:rPr>
      </w:pPr>
    </w:p>
    <w:p w14:paraId="32DCF78A" w14:textId="77777777" w:rsidR="005C08E7" w:rsidRDefault="005C08E7" w:rsidP="005C08E7">
      <w:pPr>
        <w:rPr>
          <w:rStyle w:val="StyleUnderline"/>
          <w:u w:val="none"/>
        </w:rPr>
      </w:pPr>
      <w:r w:rsidRPr="00BC4942">
        <w:rPr>
          <w:rStyle w:val="StyleUnderline"/>
        </w:rPr>
        <w:t xml:space="preserve">The ecological thought is as much about opening our minds as it is about knowing something or </w:t>
      </w:r>
      <w:proofErr w:type="gramStart"/>
      <w:r w:rsidRPr="00BC4942">
        <w:rPr>
          <w:rStyle w:val="StyleUnderline"/>
        </w:rPr>
        <w:t>other in particular</w:t>
      </w:r>
      <w:proofErr w:type="gramEnd"/>
      <w:r w:rsidRPr="00BC4942">
        <w:rPr>
          <w:rStyle w:val="StyleUnderline"/>
        </w:rPr>
        <w:t>. At its limit, it is a radical openness to everything</w:t>
      </w:r>
      <w:r>
        <w:rPr>
          <w:rStyle w:val="StyleUnderline"/>
          <w:u w:val="none"/>
        </w:rPr>
        <w:t xml:space="preserve">. </w:t>
      </w:r>
      <w:r w:rsidRPr="00BC4942">
        <w:rPr>
          <w:rStyle w:val="StyleUnderline"/>
        </w:rPr>
        <w:t xml:space="preserve">The ecological thought is therefore full of shadows and </w:t>
      </w:r>
      <w:r w:rsidRPr="00BC4942">
        <w:t>twilights. The ecological world isn’t a positive, sunny</w:t>
      </w:r>
      <w:r>
        <w:rPr>
          <w:rStyle w:val="StyleUnderline"/>
          <w:u w:val="none"/>
        </w:rPr>
        <w:t xml:space="preserve"> “</w:t>
      </w:r>
      <w:proofErr w:type="spellStart"/>
      <w:r>
        <w:rPr>
          <w:rStyle w:val="StyleUnderline"/>
          <w:u w:val="none"/>
        </w:rPr>
        <w:t>Zippity</w:t>
      </w:r>
      <w:proofErr w:type="spellEnd"/>
      <w:r>
        <w:rPr>
          <w:rStyle w:val="StyleUnderline"/>
          <w:u w:val="none"/>
        </w:rPr>
        <w:t xml:space="preserve"> Doo Da” world. </w:t>
      </w:r>
      <w:r w:rsidRPr="00BC4942">
        <w:rPr>
          <w:rStyle w:val="StyleUnderline"/>
        </w:rPr>
        <w:t>40 The sentimental aesthetics of cute animals is obviously an obstacle to the ecological thought. But so is the sublime aesthetics of the awesome</w:t>
      </w:r>
      <w:r>
        <w:rPr>
          <w:rStyle w:val="StyleUnderline"/>
          <w:u w:val="none"/>
        </w:rPr>
        <w:t xml:space="preserve">. </w:t>
      </w:r>
      <w:r w:rsidRPr="00BC4942">
        <w:rPr>
          <w:rStyle w:val="StyleUnderline"/>
        </w:rPr>
        <w:t xml:space="preserve">We need a whole new way of evoking the environment. In this respect, utopian eco-language turns me off. It is far too affirmative. </w:t>
      </w:r>
      <w:r>
        <w:rPr>
          <w:rStyle w:val="StyleUnderline"/>
          <w:u w:val="none"/>
        </w:rPr>
        <w:t xml:space="preserve">This is one reason why Chapter 2 is called “Dark Thoughts.” I am perhaps unfairly 16 nauseated by the idea of “bright green”— a shade of environmental thinking that recently gained some popularity. 41 “Bright” conveys optimism, intelligence, and an acceptance of the sunny world of consumer products. The inventors claim that ecological thinking can accommodate itself to postmodern consumer capitalism. Maybe at heart I’m an old-fashioned goth, but when I hear the word “bright” I reach for my sunglasses. </w:t>
      </w:r>
      <w:r w:rsidRPr="00BC4942">
        <w:rPr>
          <w:rStyle w:val="StyleUnderline"/>
        </w:rPr>
        <w:t>The ecological thought is intrinsically dark, mysterious, and open, like an empty city square at dusk,</w:t>
      </w:r>
      <w:r>
        <w:rPr>
          <w:rStyle w:val="StyleUnderline"/>
          <w:u w:val="none"/>
        </w:rPr>
        <w:t xml:space="preserve"> a </w:t>
      </w:r>
      <w:r w:rsidRPr="00BC4942">
        <w:rPr>
          <w:rStyle w:val="StyleUnderline"/>
        </w:rPr>
        <w:t>half-open door, or an unresolved chord. It is realistic, depressing, intimate, and alive and ironic all at the same time. It is no wonder that the ancients thought that melancholy, their word for depression, was the earth mood. In the language of humor theory, melancholy is black, earthy, and cold</w:t>
      </w:r>
      <w:r>
        <w:rPr>
          <w:rStyle w:val="StyleUnderline"/>
          <w:u w:val="none"/>
        </w:rPr>
        <w:t xml:space="preserve">.  </w:t>
      </w:r>
      <w:r w:rsidRPr="00BC4942">
        <w:rPr>
          <w:rStyle w:val="StyleUnderline"/>
        </w:rPr>
        <w:t>Environmental rhetoric is too often strongly affirmative, extraverted, and masculine; it privileges speech over writing; and it simulates immediacy</w:t>
      </w:r>
      <w:r>
        <w:rPr>
          <w:rStyle w:val="StyleUnderline"/>
          <w:u w:val="none"/>
        </w:rPr>
        <w:t xml:space="preserve"> (feigning one-to-one correspondences between language and reality).</w:t>
      </w:r>
      <w:r w:rsidRPr="00BC4942">
        <w:rPr>
          <w:rStyle w:val="StyleUnderline"/>
        </w:rPr>
        <w:t xml:space="preserve"> </w:t>
      </w:r>
      <w:r>
        <w:rPr>
          <w:rStyle w:val="StyleUnderline"/>
          <w:u w:val="none"/>
        </w:rPr>
        <w:t xml:space="preserve">It’s sunny, straightforward, ableist, holistic, hearty, and “healthy.” </w:t>
      </w:r>
      <w:r w:rsidRPr="00BC4942">
        <w:rPr>
          <w:rStyle w:val="StyleUnderline"/>
        </w:rPr>
        <w:t>Where does this leave negativity, introversion, femininity, writing, mediation, ambiguity, darkness, irony, fragmentation, and sickne</w:t>
      </w:r>
      <w:r>
        <w:rPr>
          <w:rStyle w:val="StyleUnderline"/>
          <w:u w:val="none"/>
        </w:rPr>
        <w:t xml:space="preserve">ss? Are these simply nonecological categories? </w:t>
      </w:r>
      <w:r w:rsidRPr="00BC4942">
        <w:rPr>
          <w:rStyle w:val="StyleUnderline"/>
        </w:rPr>
        <w:t>Must we accept the injunction to turn on, tune in, shut up, go outdoors, and breathe Nature? Are we ostriches compelled to stick our ironic heads in the sand for fear of embarrassing Nature</w:t>
      </w:r>
      <w:r>
        <w:rPr>
          <w:rStyle w:val="StyleUnderline"/>
          <w:u w:val="none"/>
        </w:rPr>
        <w:t xml:space="preserve">? I don’t think so. If the </w:t>
      </w:r>
      <w:r w:rsidRPr="00BC4942">
        <w:rPr>
          <w:rStyle w:val="StyleUnderline"/>
        </w:rPr>
        <w:t>ecological thought is as big as I think it is, it must include darkness as well as light, negativity as well as positivity</w:t>
      </w:r>
      <w:r>
        <w:rPr>
          <w:rStyle w:val="StyleUnderline"/>
          <w:u w:val="none"/>
        </w:rPr>
        <w:t xml:space="preserve">.  Negativity might even be more ecological than positivity is. A </w:t>
      </w:r>
      <w:r w:rsidRPr="00BC4942">
        <w:rPr>
          <w:rStyle w:val="StyleUnderline"/>
        </w:rPr>
        <w:t>truly scientific attitude means not believing everything you think. This means that your thinking keeps encountering nonidentical phenomen</w:t>
      </w:r>
      <w:r>
        <w:rPr>
          <w:rStyle w:val="StyleUnderline"/>
          <w:u w:val="none"/>
        </w:rPr>
        <w:t xml:space="preserve">a, </w:t>
      </w:r>
      <w:r w:rsidRPr="00BC4942">
        <w:rPr>
          <w:rStyle w:val="StyleUnderline"/>
        </w:rPr>
        <w:t>things you can’t put in a box. If the ecological thought is scientific, this implies that it has a high tolerance for negativity.</w:t>
      </w:r>
      <w:r>
        <w:rPr>
          <w:rStyle w:val="StyleUnderline"/>
          <w:u w:val="none"/>
        </w:rPr>
        <w:t xml:space="preserve"> Psychoanalysis asserts that melancholia bonds us inextricably to the mother’s body. Are we similarly bonded to Earth itself? Is the dark experience of separateness from Earth a place where we can experience ecological awareness? Is loneliness a sign of deep connection? Chapter 2 answers “yes” to these questions. I explore the possibility of a new ecological aesthetics: dark ecology. Dark ecology puts hesitation, uncertainty, irony, and thoughtfulness back into ecological thinking. The form of dark ecology is that of noir film. The noir narrator begins investigating a supposedly external situation, from a 17 supposedly neutral point of view, only to discover that she or he is implicated in it. The point of view of the narrator herself becomes stained with desire. </w:t>
      </w:r>
      <w:r w:rsidRPr="00BC4942">
        <w:rPr>
          <w:rStyle w:val="StyleUnderline"/>
        </w:rPr>
        <w:t xml:space="preserve">There is no </w:t>
      </w:r>
      <w:proofErr w:type="spellStart"/>
      <w:r w:rsidRPr="00BC4942">
        <w:rPr>
          <w:rStyle w:val="StyleUnderline"/>
        </w:rPr>
        <w:t>metaposition</w:t>
      </w:r>
      <w:proofErr w:type="spellEnd"/>
      <w:r w:rsidRPr="00BC4942">
        <w:rPr>
          <w:rStyle w:val="StyleUnderline"/>
        </w:rPr>
        <w:t xml:space="preserve"> from which we can make ecological pronouncements. Ironically, this applies </w:t>
      </w:r>
      <w:proofErr w:type="gramStart"/>
      <w:r w:rsidRPr="00BC4942">
        <w:rPr>
          <w:rStyle w:val="StyleUnderline"/>
        </w:rPr>
        <w:t>in particular to</w:t>
      </w:r>
      <w:proofErr w:type="gramEnd"/>
      <w:r w:rsidRPr="00BC4942">
        <w:rPr>
          <w:rStyle w:val="StyleUnderline"/>
        </w:rPr>
        <w:t xml:space="preserve"> the sunny, affirmative rhetoric of environmental ideology. A more honest ecological art would linger in the shadowy world of irony and difference</w:t>
      </w:r>
      <w:r>
        <w:rPr>
          <w:rStyle w:val="StyleUnderline"/>
          <w:u w:val="none"/>
        </w:rPr>
        <w:t xml:space="preserve">. With dark ecology, we can explore all kinds of art forms as ecological: not just ones that are about lions and mountains, not just journal writing and sublimity. The ecological thought includes negativity and irony, </w:t>
      </w:r>
      <w:proofErr w:type="gramStart"/>
      <w:r>
        <w:rPr>
          <w:rStyle w:val="StyleUnderline"/>
          <w:u w:val="none"/>
        </w:rPr>
        <w:t>ugliness</w:t>
      </w:r>
      <w:proofErr w:type="gramEnd"/>
      <w:r>
        <w:rPr>
          <w:rStyle w:val="StyleUnderline"/>
          <w:u w:val="none"/>
        </w:rPr>
        <w:t xml:space="preserve"> and horror. </w:t>
      </w:r>
      <w:r w:rsidRPr="00BC4942">
        <w:rPr>
          <w:rStyle w:val="StyleUnderline"/>
        </w:rPr>
        <w:t xml:space="preserve">Democracy is well served by irony, because irony insists that there are other points of view that we must acknowledge. Ugliness and horror are </w:t>
      </w:r>
      <w:proofErr w:type="gramStart"/>
      <w:r w:rsidRPr="00BC4942">
        <w:rPr>
          <w:rStyle w:val="StyleUnderline"/>
        </w:rPr>
        <w:t>important, because</w:t>
      </w:r>
      <w:proofErr w:type="gramEnd"/>
      <w:r w:rsidRPr="00BC4942">
        <w:rPr>
          <w:rStyle w:val="StyleUnderline"/>
        </w:rPr>
        <w:t xml:space="preserve"> they compel our compassionate coexistence to go beyond condescending pity.</w:t>
      </w:r>
      <w:r>
        <w:rPr>
          <w:rStyle w:val="StyleUnderline"/>
          <w:u w:val="none"/>
        </w:rPr>
        <w:t xml:space="preserve">  </w:t>
      </w:r>
      <w:r w:rsidRPr="00BC4942">
        <w:rPr>
          <w:rStyle w:val="StyleUnderline"/>
        </w:rPr>
        <w:t>Things will get worse before they get better, if at all. We must create frameworks for coping with a catastrophe that, from the evidence of the hysterical announcements of its imminent arrival, has already occurred</w:t>
      </w:r>
      <w:r>
        <w:rPr>
          <w:rStyle w:val="StyleUnderline"/>
          <w:u w:val="none"/>
        </w:rPr>
        <w:t xml:space="preserve">.  Chapter 2 provides extra shading to the idea of strange strangers, the life forms to whom we find ourselves connected. The strange stranger is at the limit of our imagining. </w:t>
      </w:r>
      <w:r w:rsidRPr="00BC4942">
        <w:rPr>
          <w:rStyle w:val="StyleUnderline"/>
        </w:rPr>
        <w:t>As well as being about melancholy, dark ecology is also about uncertainty. Even if biology knew all the species on Earth, we would still encounter them as strange strangers, because of the inner logic of knowledge. The more you know about something, the stranger it grows</w:t>
      </w:r>
      <w:r>
        <w:rPr>
          <w:rStyle w:val="StyleUnderline"/>
          <w:u w:val="none"/>
        </w:rPr>
        <w:t xml:space="preserve">. </w:t>
      </w:r>
      <w:r w:rsidRPr="00BC4942">
        <w:rPr>
          <w:rStyle w:val="StyleUnderline"/>
        </w:rPr>
        <w:t>The more you know about the origins of the First World War, the more ambiguous your conclusions become. You find yourself unable to point to a single independent event. Viewed from a distance, the United Kingdom looks like a triangle. When you view it at a scale of millimeters, it looks very crinkly</w:t>
      </w:r>
      <w:r>
        <w:rPr>
          <w:rStyle w:val="StyleUnderline"/>
          <w:u w:val="none"/>
        </w:rPr>
        <w:t xml:space="preserve">. </w:t>
      </w:r>
      <w:r w:rsidRPr="00BC4942">
        <w:rPr>
          <w:rStyle w:val="StyleUnderline"/>
        </w:rPr>
        <w:t>42 The more we know about life forms, the more we recognize our connection with them and the stranger they becom</w:t>
      </w:r>
      <w:r>
        <w:rPr>
          <w:rStyle w:val="StyleUnderline"/>
          <w:u w:val="none"/>
        </w:rPr>
        <w:t xml:space="preserve">e. The strange stranger isn’t just a blank at the end of a long list of life forms we know (aardvarks, beetles, chameleons . . . the strange stranger). </w:t>
      </w:r>
      <w:r w:rsidRPr="00BC4942">
        <w:rPr>
          <w:rStyle w:val="StyleUnderline"/>
        </w:rPr>
        <w:t xml:space="preserve">The </w:t>
      </w:r>
      <w:proofErr w:type="gramStart"/>
      <w:r w:rsidRPr="00BC4942">
        <w:rPr>
          <w:rStyle w:val="StyleUnderline"/>
        </w:rPr>
        <w:t>strange stranger</w:t>
      </w:r>
      <w:proofErr w:type="gramEnd"/>
      <w:r w:rsidRPr="00BC4942">
        <w:rPr>
          <w:rStyle w:val="StyleUnderline"/>
        </w:rPr>
        <w:t xml:space="preserve"> lives within (and without) each and every being. Along the way toward this idea, we visit the philosophy of consciousness, and in particular theories of artificial intelligence.</w:t>
      </w:r>
      <w:r>
        <w:rPr>
          <w:rStyle w:val="StyleUnderline"/>
          <w:u w:val="none"/>
        </w:rPr>
        <w:t xml:space="preserve"> Animals and robots (and computers) are often held in the same (low) esteem.</w:t>
      </w:r>
    </w:p>
    <w:p w14:paraId="4B939882" w14:textId="055D371D" w:rsidR="005C08E7" w:rsidRDefault="005C08E7" w:rsidP="00EA2236"/>
    <w:p w14:paraId="6417F8C6" w14:textId="06AFA856" w:rsidR="005C08E7" w:rsidRDefault="005C08E7" w:rsidP="005C08E7"/>
    <w:p w14:paraId="1BD9AE01" w14:textId="40E4B109" w:rsidR="005C08E7" w:rsidRDefault="005C08E7" w:rsidP="005C08E7">
      <w:pPr>
        <w:pStyle w:val="Heading1"/>
      </w:pPr>
      <w:r>
        <w:t xml:space="preserve">***AT: Various </w:t>
      </w:r>
      <w:proofErr w:type="spellStart"/>
      <w:r>
        <w:t>Aff</w:t>
      </w:r>
      <w:proofErr w:type="spellEnd"/>
      <w:r>
        <w:t xml:space="preserve"> </w:t>
      </w:r>
      <w:proofErr w:type="spellStart"/>
      <w:r>
        <w:t>Args</w:t>
      </w:r>
      <w:proofErr w:type="spellEnd"/>
      <w:r>
        <w:t>***</w:t>
      </w:r>
    </w:p>
    <w:p w14:paraId="2068814F" w14:textId="643581C6" w:rsidR="005C08E7" w:rsidRDefault="005C08E7" w:rsidP="005C08E7"/>
    <w:p w14:paraId="73C06D1B" w14:textId="38269F64" w:rsidR="005C08E7" w:rsidRDefault="005C08E7" w:rsidP="005C08E7"/>
    <w:p w14:paraId="2BFBFD63" w14:textId="1DD5E047" w:rsidR="002D68B1" w:rsidRDefault="002D68B1" w:rsidP="005C08E7">
      <w:pPr>
        <w:pStyle w:val="Heading3"/>
      </w:pPr>
      <w:r>
        <w:t>AT: Anthro k2 x Warming</w:t>
      </w:r>
    </w:p>
    <w:p w14:paraId="3109BE03" w14:textId="5DCB5819" w:rsidR="002D68B1" w:rsidRDefault="002D68B1" w:rsidP="002D68B1"/>
    <w:p w14:paraId="553EEA32" w14:textId="77777777" w:rsidR="002D68B1" w:rsidRDefault="002D68B1" w:rsidP="002D68B1">
      <w:pPr>
        <w:pStyle w:val="Heading4"/>
      </w:pPr>
      <w:r>
        <w:t xml:space="preserve">No anthropocentrism is not sufficient to help the environment – rejecting it is key </w:t>
      </w:r>
    </w:p>
    <w:p w14:paraId="69AB683D" w14:textId="77777777" w:rsidR="002D68B1" w:rsidRPr="001F0287" w:rsidRDefault="002D68B1" w:rsidP="002D68B1">
      <w:r>
        <w:t xml:space="preserve">Helen </w:t>
      </w:r>
      <w:proofErr w:type="spellStart"/>
      <w:r w:rsidRPr="007366BD">
        <w:rPr>
          <w:rStyle w:val="Style13ptBold"/>
        </w:rPr>
        <w:t>Kopnina</w:t>
      </w:r>
      <w:proofErr w:type="spellEnd"/>
      <w:r w:rsidRPr="007366BD">
        <w:rPr>
          <w:rStyle w:val="Style13ptBold"/>
        </w:rPr>
        <w:t xml:space="preserve"> et </w:t>
      </w:r>
      <w:r w:rsidRPr="00126902">
        <w:rPr>
          <w:rStyle w:val="Style13ptBold"/>
        </w:rPr>
        <w:t>al. 18</w:t>
      </w:r>
      <w:r>
        <w:t xml:space="preserve"> (“Anthropocentrism: More than Just a Misunderstood Problem,” Journal of Agricultural and Environmental Ethics, vol. 31, no. 1, 02/01/2018, pp. 109–127) \\pairie</w:t>
      </w:r>
    </w:p>
    <w:p w14:paraId="6FCAD176" w14:textId="77777777" w:rsidR="002D68B1" w:rsidRPr="00FC2301" w:rsidRDefault="002D68B1" w:rsidP="002D68B1">
      <w:pPr>
        <w:rPr>
          <w:rStyle w:val="StyleUnderline"/>
        </w:rPr>
      </w:pPr>
      <w:r w:rsidRPr="00FC2301">
        <w:rPr>
          <w:sz w:val="12"/>
        </w:rPr>
        <w:t xml:space="preserve">Third: </w:t>
      </w:r>
      <w:r w:rsidRPr="00FC2301">
        <w:rPr>
          <w:rStyle w:val="Emphasis"/>
        </w:rPr>
        <w:t>Self-Interest is Not Enough</w:t>
      </w:r>
      <w:r>
        <w:rPr>
          <w:rStyle w:val="Emphasis"/>
        </w:rPr>
        <w:t xml:space="preserve"> </w:t>
      </w:r>
      <w:r w:rsidRPr="00FC2301">
        <w:rPr>
          <w:sz w:val="12"/>
        </w:rPr>
        <w:t>Third, the convergence theory (Norton 1984) supports shallow ecology or protection of nature for human sake (</w:t>
      </w:r>
      <w:proofErr w:type="spellStart"/>
      <w:r w:rsidRPr="00FC2301">
        <w:rPr>
          <w:sz w:val="12"/>
        </w:rPr>
        <w:t>Naess</w:t>
      </w:r>
      <w:proofErr w:type="spellEnd"/>
      <w:r w:rsidRPr="00FC2301">
        <w:rPr>
          <w:sz w:val="12"/>
        </w:rPr>
        <w:t xml:space="preserve"> 1973) and is often associated with strong anthropocentrism or pragmatic environmental ethics. Pragmatic ethics is based on the assumption that anthropocentric or </w:t>
      </w:r>
      <w:proofErr w:type="spellStart"/>
      <w:r w:rsidRPr="00FC2301">
        <w:rPr>
          <w:sz w:val="12"/>
        </w:rPr>
        <w:t>ecocentric</w:t>
      </w:r>
      <w:proofErr w:type="spellEnd"/>
      <w:r w:rsidRPr="00FC2301">
        <w:rPr>
          <w:sz w:val="12"/>
        </w:rPr>
        <w:t xml:space="preserve"> motivations achieve the same ends, for example as in the case of fighting pollution threatening human health (</w:t>
      </w:r>
      <w:proofErr w:type="gramStart"/>
      <w:r w:rsidRPr="00FC2301">
        <w:rPr>
          <w:sz w:val="12"/>
        </w:rPr>
        <w:t>e.g.</w:t>
      </w:r>
      <w:proofErr w:type="gramEnd"/>
      <w:r w:rsidRPr="00FC2301">
        <w:rPr>
          <w:sz w:val="12"/>
        </w:rPr>
        <w:t xml:space="preserve"> Norton 1984; Weston 1985; Grey 1993). </w:t>
      </w:r>
      <w:proofErr w:type="spellStart"/>
      <w:r w:rsidRPr="00FC2301">
        <w:rPr>
          <w:sz w:val="12"/>
        </w:rPr>
        <w:t>Ecocentric</w:t>
      </w:r>
      <w:proofErr w:type="spellEnd"/>
      <w:r w:rsidRPr="00FC2301">
        <w:rPr>
          <w:sz w:val="12"/>
        </w:rPr>
        <w:t xml:space="preserve"> writers would disagree with Hayward that: “the best, if not only, reason for preserving eco-systemic relations is precisely that they constitute the ‘life-support system’ for humans” (p. 60). While an anthropocentric motivation can produce </w:t>
      </w:r>
      <w:proofErr w:type="gramStart"/>
      <w:r w:rsidRPr="00FC2301">
        <w:rPr>
          <w:sz w:val="12"/>
        </w:rPr>
        <w:t>environmentally-positive</w:t>
      </w:r>
      <w:proofErr w:type="gramEnd"/>
      <w:r w:rsidRPr="00FC2301">
        <w:rPr>
          <w:sz w:val="12"/>
        </w:rPr>
        <w:t xml:space="preserve"> outcomes in situations where both humans and environment are negatively affected, </w:t>
      </w:r>
      <w:r w:rsidRPr="00FC2301">
        <w:rPr>
          <w:rStyle w:val="StyleUnderline"/>
        </w:rPr>
        <w:t>anthropocentrism does not protect nonhumans without utilitarian value (Katz 1999), nor safeguard animal welfare</w:t>
      </w:r>
      <w:r w:rsidRPr="00FC2301">
        <w:rPr>
          <w:sz w:val="12"/>
        </w:rPr>
        <w:t xml:space="preserve"> (Singer 1977). In fact, the loss of some biodiversity does not affect humanity (at least not yet), as evidenced by mass extinctions (Crist 2015). </w:t>
      </w:r>
      <w:r w:rsidRPr="00FC2301">
        <w:rPr>
          <w:rStyle w:val="StyleUnderline"/>
        </w:rPr>
        <w:t xml:space="preserve">Also, utilitarian approaches presume that we know the long-term effect of disappearance of keystone species necessary for our survival—however, what keystone species should be saved is in fact unknown and is likely to remain so (Washington 2013). What allows pragmatic ethicists to rehabilitate anthropocentrism, as a basis of an environmental ethic, is their own </w:t>
      </w:r>
      <w:r w:rsidRPr="00FC2301">
        <w:rPr>
          <w:rStyle w:val="Emphasis"/>
        </w:rPr>
        <w:t>rejection of the intrinsic value of nature</w:t>
      </w:r>
      <w:r w:rsidRPr="00FC2301">
        <w:rPr>
          <w:sz w:val="12"/>
        </w:rPr>
        <w:t xml:space="preserve"> (</w:t>
      </w:r>
      <w:proofErr w:type="spellStart"/>
      <w:r w:rsidRPr="00FC2301">
        <w:rPr>
          <w:sz w:val="12"/>
        </w:rPr>
        <w:t>Noss</w:t>
      </w:r>
      <w:proofErr w:type="spellEnd"/>
      <w:r w:rsidRPr="00FC2301">
        <w:rPr>
          <w:sz w:val="12"/>
        </w:rPr>
        <w:t xml:space="preserve"> 1992; Katz 1999; Mathews 2016). </w:t>
      </w:r>
      <w:r w:rsidRPr="00FC2301">
        <w:rPr>
          <w:rStyle w:val="StyleUnderline"/>
        </w:rPr>
        <w:t xml:space="preserve">By rejecting intrinsic value, environmental protection is enacted only to the extent needed for </w:t>
      </w:r>
      <w:r w:rsidRPr="00FC2301">
        <w:rPr>
          <w:rStyle w:val="Emphasis"/>
        </w:rPr>
        <w:t>human well-being</w:t>
      </w:r>
      <w:r w:rsidRPr="00FC2301">
        <w:rPr>
          <w:rStyle w:val="StyleUnderline"/>
        </w:rPr>
        <w:t xml:space="preserve">, and a human environmental right subjugates all other needs, </w:t>
      </w:r>
      <w:proofErr w:type="gramStart"/>
      <w:r w:rsidRPr="00FC2301">
        <w:rPr>
          <w:rStyle w:val="StyleUnderline"/>
        </w:rPr>
        <w:t>interests</w:t>
      </w:r>
      <w:proofErr w:type="gramEnd"/>
      <w:r w:rsidRPr="00FC2301">
        <w:rPr>
          <w:rStyle w:val="StyleUnderline"/>
        </w:rPr>
        <w:t xml:space="preserve"> and values of nature to those of humanity</w:t>
      </w:r>
      <w:r w:rsidRPr="00FC2301">
        <w:rPr>
          <w:sz w:val="12"/>
        </w:rPr>
        <w:t xml:space="preserve"> (</w:t>
      </w:r>
      <w:proofErr w:type="spellStart"/>
      <w:r w:rsidRPr="00FC2301">
        <w:rPr>
          <w:sz w:val="12"/>
        </w:rPr>
        <w:t>Bisgould</w:t>
      </w:r>
      <w:proofErr w:type="spellEnd"/>
      <w:r w:rsidRPr="00FC2301">
        <w:rPr>
          <w:sz w:val="12"/>
        </w:rPr>
        <w:t xml:space="preserve"> 2008; </w:t>
      </w:r>
      <w:proofErr w:type="spellStart"/>
      <w:r w:rsidRPr="00FC2301">
        <w:rPr>
          <w:sz w:val="12"/>
        </w:rPr>
        <w:t>Borràs</w:t>
      </w:r>
      <w:proofErr w:type="spellEnd"/>
      <w:r w:rsidRPr="00FC2301">
        <w:rPr>
          <w:sz w:val="12"/>
        </w:rPr>
        <w:t xml:space="preserve"> 2016). Thus, </w:t>
      </w:r>
      <w:proofErr w:type="spellStart"/>
      <w:r w:rsidRPr="00FC2301">
        <w:rPr>
          <w:sz w:val="12"/>
        </w:rPr>
        <w:t>ecocentric</w:t>
      </w:r>
      <w:proofErr w:type="spellEnd"/>
      <w:r w:rsidRPr="00FC2301">
        <w:rPr>
          <w:sz w:val="12"/>
        </w:rPr>
        <w:t xml:space="preserve"> scholars have argued that </w:t>
      </w:r>
      <w:r w:rsidRPr="00FC2301">
        <w:rPr>
          <w:rStyle w:val="StyleUnderline"/>
        </w:rPr>
        <w:t xml:space="preserve">non-anthropocentrism is necessary to counter the accelerating threats to environmental elements </w:t>
      </w:r>
      <w:r w:rsidRPr="00FC2301">
        <w:rPr>
          <w:sz w:val="12"/>
        </w:rPr>
        <w:t>that do not directly contribute to human welfare (</w:t>
      </w:r>
      <w:proofErr w:type="gramStart"/>
      <w:r w:rsidRPr="00FC2301">
        <w:rPr>
          <w:sz w:val="12"/>
        </w:rPr>
        <w:t>e.g.</w:t>
      </w:r>
      <w:proofErr w:type="gramEnd"/>
      <w:r w:rsidRPr="00FC2301">
        <w:rPr>
          <w:sz w:val="12"/>
        </w:rPr>
        <w:t xml:space="preserve"> Quinn et al. 2016). </w:t>
      </w:r>
      <w:r w:rsidRPr="00FC2301">
        <w:rPr>
          <w:rStyle w:val="StyleUnderline"/>
        </w:rPr>
        <w:t>Anthropocentric motivation is not enough</w:t>
      </w:r>
      <w:r w:rsidRPr="00FC2301">
        <w:rPr>
          <w:sz w:val="12"/>
        </w:rPr>
        <w:t xml:space="preserve">. UNGA (1982) calls for non-wasteful use of natural resources and observes that humanity benefits from healthy ecological processes and biological diversity. However, this, essentially, is still an anthropocentric position that sees nature as a resource where protection extends only to the ‘critical natural capital’ (Ekins et al. 2003) needed for society—not the rest of nature. This argument, in fact, is at the root of the concept of ecosystem services (MEA 2005), which has now become a dominant paradigm in ecology and conservation literature, and a driving force for governmental and NGO conservation. The ecosystem services approach however remains anthropocentric, as it focuses on only benefits for people (Norton 1984; Washington 2015). </w:t>
      </w:r>
      <w:proofErr w:type="spellStart"/>
      <w:r w:rsidRPr="00FC2301">
        <w:rPr>
          <w:sz w:val="12"/>
        </w:rPr>
        <w:t>Unga</w:t>
      </w:r>
      <w:proofErr w:type="spellEnd"/>
      <w:r w:rsidRPr="00FC2301">
        <w:rPr>
          <w:sz w:val="12"/>
        </w:rPr>
        <w:t xml:space="preserve"> (1982) also states that </w:t>
      </w:r>
      <w:r w:rsidRPr="00FC2301">
        <w:rPr>
          <w:rStyle w:val="StyleUnderline"/>
        </w:rPr>
        <w:t xml:space="preserve">every form of life </w:t>
      </w:r>
      <w:proofErr w:type="gramStart"/>
      <w:r w:rsidRPr="00FC2301">
        <w:rPr>
          <w:rStyle w:val="StyleUnderline"/>
        </w:rPr>
        <w:t>warrants</w:t>
      </w:r>
      <w:proofErr w:type="gramEnd"/>
      <w:r w:rsidRPr="00FC2301">
        <w:rPr>
          <w:rStyle w:val="StyleUnderline"/>
        </w:rPr>
        <w:t xml:space="preserve"> respect “regardless of its worth to man</w:t>
      </w:r>
      <w:r w:rsidRPr="00FC2301">
        <w:rPr>
          <w:sz w:val="12"/>
        </w:rPr>
        <w:t xml:space="preserve">”, and that according such respect requires us to be “guided by a moral code of action” (in Sykes 2016). This moral code of action is not likely to be instructed by the same thinking that produced anthropocentrism as a dominant ideology in the first place. To recall the famous quote by Albert Einstein: “We cannot solve our problems with the same thinking we used when we created them”. Anthropocentrism does not allow for the possibility of radical change similar to those that have ended </w:t>
      </w:r>
      <w:proofErr w:type="gramStart"/>
      <w:r w:rsidRPr="00FC2301">
        <w:rPr>
          <w:sz w:val="12"/>
        </w:rPr>
        <w:t>slavery, and</w:t>
      </w:r>
      <w:proofErr w:type="gramEnd"/>
      <w:r w:rsidRPr="00FC2301">
        <w:rPr>
          <w:sz w:val="12"/>
        </w:rPr>
        <w:t xml:space="preserve"> led to rights for women and ethnic minorities. While the most promising hope for maintaining significant biodiversity under our prevailing value system has been said to be </w:t>
      </w:r>
      <w:proofErr w:type="gramStart"/>
      <w:r w:rsidRPr="00FC2301">
        <w:rPr>
          <w:sz w:val="12"/>
        </w:rPr>
        <w:t>ecologically -enlightened</w:t>
      </w:r>
      <w:proofErr w:type="gramEnd"/>
      <w:r w:rsidRPr="00FC2301">
        <w:rPr>
          <w:sz w:val="12"/>
        </w:rPr>
        <w:t xml:space="preserve"> self-interest, it holds no ground if there are risks, and when exclusive self-interest promises a ‘bigger pay off’ (Rees 2008: 89). As Washington (2015) argues, </w:t>
      </w:r>
      <w:r w:rsidRPr="00FC2301">
        <w:rPr>
          <w:rStyle w:val="StyleUnderline"/>
        </w:rPr>
        <w:t xml:space="preserve">if instead we were to shift to </w:t>
      </w:r>
      <w:proofErr w:type="spellStart"/>
      <w:r w:rsidRPr="00FC2301">
        <w:rPr>
          <w:rStyle w:val="StyleUnderline"/>
        </w:rPr>
        <w:t>ecocentric</w:t>
      </w:r>
      <w:proofErr w:type="spellEnd"/>
      <w:r w:rsidRPr="00FC2301">
        <w:rPr>
          <w:rStyle w:val="StyleUnderline"/>
        </w:rPr>
        <w:t xml:space="preserve"> values, nature’s survival would be ensured even more effectively, along with the ecosystem services humanity depends on.</w:t>
      </w:r>
    </w:p>
    <w:p w14:paraId="5CFF9D35" w14:textId="77777777" w:rsidR="002D68B1" w:rsidRPr="002D68B1" w:rsidRDefault="002D68B1" w:rsidP="002D68B1"/>
    <w:p w14:paraId="569B1F50" w14:textId="5B7ED69C" w:rsidR="005C08E7" w:rsidRDefault="005C08E7" w:rsidP="005C08E7">
      <w:pPr>
        <w:pStyle w:val="Heading3"/>
      </w:pPr>
      <w:r>
        <w:t xml:space="preserve">AT: OOO Bad </w:t>
      </w:r>
    </w:p>
    <w:p w14:paraId="180D3015" w14:textId="77777777" w:rsidR="005C08E7" w:rsidRPr="005C08E7" w:rsidRDefault="005C08E7" w:rsidP="005C08E7"/>
    <w:p w14:paraId="4CFA5E4F" w14:textId="77777777" w:rsidR="005C08E7" w:rsidRPr="00C3091A" w:rsidRDefault="005C08E7" w:rsidP="005C08E7">
      <w:pPr>
        <w:pStyle w:val="Heading4"/>
      </w:pPr>
      <w:r>
        <w:t xml:space="preserve">Their indict of OOO doesn’t assume the radical nature of </w:t>
      </w:r>
      <w:proofErr w:type="spellStart"/>
      <w:r>
        <w:t>hyperobjects</w:t>
      </w:r>
      <w:proofErr w:type="spellEnd"/>
      <w:r>
        <w:t xml:space="preserve"> </w:t>
      </w:r>
    </w:p>
    <w:p w14:paraId="3C00DDE2" w14:textId="77777777" w:rsidR="005C08E7"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pg.21-22) </w:t>
      </w:r>
    </w:p>
    <w:p w14:paraId="084CF122" w14:textId="77777777" w:rsidR="005C08E7" w:rsidRPr="00BB7096" w:rsidRDefault="005C08E7" w:rsidP="005C08E7">
      <w:pPr>
        <w:rPr>
          <w:rStyle w:val="StyleUnderline"/>
        </w:rPr>
      </w:pPr>
      <w:r>
        <w:t xml:space="preserve">With a view to explicating how </w:t>
      </w:r>
      <w:proofErr w:type="spellStart"/>
      <w:r>
        <w:t>hyperobjects</w:t>
      </w:r>
      <w:proofErr w:type="spellEnd"/>
      <w:r>
        <w:t xml:space="preserve"> are already here, this book consists of a diptych that folds around its middle. First, the basic shock of </w:t>
      </w:r>
      <w:proofErr w:type="spellStart"/>
      <w:r>
        <w:t>hyperobjects</w:t>
      </w:r>
      <w:proofErr w:type="spellEnd"/>
      <w:r>
        <w:t xml:space="preserve"> is elucidated: the iceberg appears.</w:t>
      </w:r>
      <w:r w:rsidRPr="002B1BA6">
        <w:t xml:space="preserve"> </w:t>
      </w:r>
      <w:r>
        <w:t xml:space="preserve">In this way, the book preserves the feeling that we humans are playing catch-up with reality. In part 1, “What Are </w:t>
      </w:r>
      <w:proofErr w:type="spellStart"/>
      <w:proofErr w:type="gramStart"/>
      <w:r>
        <w:t>Hyperobjects</w:t>
      </w:r>
      <w:proofErr w:type="spellEnd"/>
      <w:r>
        <w:t>?,</w:t>
      </w:r>
      <w:proofErr w:type="gramEnd"/>
      <w:r>
        <w:t xml:space="preserve">” </w:t>
      </w:r>
      <w:r w:rsidRPr="002B1BA6">
        <w:rPr>
          <w:rStyle w:val="StyleUnderline"/>
        </w:rPr>
        <w:t xml:space="preserve">I explore the scope and depth of the quake in being from the viewpoint of “objective” description, trying to evoke the </w:t>
      </w:r>
      <w:proofErr w:type="spellStart"/>
      <w:r w:rsidRPr="002B1BA6">
        <w:rPr>
          <w:rStyle w:val="StyleUnderline"/>
        </w:rPr>
        <w:t>objectness</w:t>
      </w:r>
      <w:proofErr w:type="spellEnd"/>
      <w:r w:rsidRPr="002B1BA6">
        <w:rPr>
          <w:rStyle w:val="StyleUnderline"/>
        </w:rPr>
        <w:t xml:space="preserve"> of </w:t>
      </w:r>
      <w:proofErr w:type="spellStart"/>
      <w:r w:rsidRPr="002B1BA6">
        <w:rPr>
          <w:rStyle w:val="StyleUnderline"/>
        </w:rPr>
        <w:t>hyperobjects</w:t>
      </w:r>
      <w:proofErr w:type="spellEnd"/>
      <w:r w:rsidRPr="002B1BA6">
        <w:rPr>
          <w:rStyle w:val="StyleUnderline"/>
        </w:rPr>
        <w:t>, which consists primordially in their being prior to thinking</w:t>
      </w:r>
      <w:r>
        <w:t xml:space="preserve">. The book then cuts ruthlessly to the “reaction shot”—how the dawn of </w:t>
      </w:r>
      <w:proofErr w:type="spellStart"/>
      <w:r>
        <w:t>hyperobjects</w:t>
      </w:r>
      <w:proofErr w:type="spellEnd"/>
      <w:r>
        <w:t xml:space="preserve"> appears for us humans, its implications for our social coexistence, and the thinking that goes along with this coexistence. </w:t>
      </w:r>
      <w:proofErr w:type="spellStart"/>
      <w:r>
        <w:t>Hyperobjects</w:t>
      </w:r>
      <w:proofErr w:type="spellEnd"/>
      <w:r>
        <w:t xml:space="preserve"> are the harbingers of a truly “post-modern” age.32 Thus part 2 is entitled “The Time of </w:t>
      </w:r>
      <w:proofErr w:type="spellStart"/>
      <w:r>
        <w:t>Hyperobjects</w:t>
      </w:r>
      <w:proofErr w:type="spellEnd"/>
      <w:r>
        <w:t xml:space="preserve">.” </w:t>
      </w:r>
      <w:r w:rsidRPr="00B577F3">
        <w:rPr>
          <w:rStyle w:val="StyleUnderline"/>
        </w:rPr>
        <w:t>All humans, I shall argue, are now aware that they have entered a new phase of history in which nonhumans are no longer excluded or merely decorative features of their social, psychic, and philosophical space.</w:t>
      </w:r>
      <w:r>
        <w:t xml:space="preserve"> </w:t>
      </w:r>
      <w:r w:rsidRPr="00C3091A">
        <w:rPr>
          <w:rStyle w:val="StyleUnderline"/>
        </w:rPr>
        <w:t>From the most vulnerable Pacific Islander to the most hardened eliminative materialist, everyone must reckon with the power of rising waves and ultraviolet light. This phase is characterized by a traumatic loss of coordinates, “the end of the world.” It also consists of an embarrassing shock to the shock troops of critique, in the form of an all-encompassing hypocrisy that demonstrates, physically and without compromise, the weirdness of the Lacanian truth that “there is no metalanguage.”33</w:t>
      </w:r>
      <w:r>
        <w:t xml:space="preserve"> This truth was by no means secured by poststructuralist and postmodern thinking. </w:t>
      </w:r>
      <w:r w:rsidRPr="00C3091A">
        <w:rPr>
          <w:rStyle w:val="StyleUnderline"/>
        </w:rPr>
        <w:t xml:space="preserve">Humans have entered an age of hypocrisy, weakness, and lameness, terms that have a specific valence and definition that I elucidate in part 2. The overall aesthetic “feel” of the time of </w:t>
      </w:r>
      <w:proofErr w:type="spellStart"/>
      <w:r w:rsidRPr="00C3091A">
        <w:rPr>
          <w:rStyle w:val="StyleUnderline"/>
        </w:rPr>
        <w:t>hyperobjects</w:t>
      </w:r>
      <w:proofErr w:type="spellEnd"/>
      <w:r w:rsidRPr="00C3091A">
        <w:rPr>
          <w:rStyle w:val="StyleUnderline"/>
        </w:rPr>
        <w:t xml:space="preserve"> is a sense of asymmetry between the infinite powers of cognition and the infinite being of things. </w:t>
      </w:r>
      <w:r>
        <w:t xml:space="preserve">There occurs a crazy arms race between what we know and what is, in which the technology of what we know is turned against itself. The arms race sets new parameters for aesthetic experience and action, which I take in the widest possible sense to mean the ways in which relations between beings play out. Very significant consequences for art emerge, and the book ends by outlining some of them. </w:t>
      </w:r>
    </w:p>
    <w:p w14:paraId="16A02699" w14:textId="3630A2F3" w:rsidR="005C08E7" w:rsidRPr="007465A7" w:rsidRDefault="005C08E7" w:rsidP="005C08E7">
      <w:pPr>
        <w:pStyle w:val="Heading3"/>
        <w:rPr>
          <w:rStyle w:val="Style13ptBold"/>
          <w:b/>
          <w:bCs w:val="0"/>
          <w:sz w:val="32"/>
        </w:rPr>
      </w:pPr>
      <w:r>
        <w:t>AT: Perm</w:t>
      </w:r>
    </w:p>
    <w:p w14:paraId="18F56D43" w14:textId="77777777" w:rsidR="005C08E7" w:rsidRDefault="005C08E7" w:rsidP="005C08E7">
      <w:pPr>
        <w:pStyle w:val="Heading4"/>
        <w:rPr>
          <w:rStyle w:val="Style13ptBold"/>
        </w:rPr>
      </w:pPr>
      <w:r w:rsidRPr="009E2BCB">
        <w:rPr>
          <w:rStyle w:val="Style13ptBold"/>
        </w:rPr>
        <w:t>T</w:t>
      </w:r>
      <w:r w:rsidRPr="009E2BCB">
        <w:t>he 1AC hegemonizes the debate with the signification</w:t>
      </w:r>
      <w:r>
        <w:t xml:space="preserve"> of the </w:t>
      </w:r>
      <w:proofErr w:type="spellStart"/>
      <w:r>
        <w:t>aff</w:t>
      </w:r>
      <w:proofErr w:type="spellEnd"/>
      <w:r w:rsidRPr="009E2BCB">
        <w:t xml:space="preserve">- Alt must come first to solve. </w:t>
      </w:r>
    </w:p>
    <w:p w14:paraId="1A6D673A" w14:textId="77777777" w:rsidR="005C08E7" w:rsidRDefault="005C08E7" w:rsidP="005C08E7">
      <w:pPr>
        <w:rPr>
          <w:rFonts w:eastAsia="Times New Roman" w:cs="Times New Roman"/>
          <w:sz w:val="16"/>
          <w:szCs w:val="20"/>
        </w:rPr>
      </w:pPr>
      <w:r w:rsidRPr="00683357">
        <w:rPr>
          <w:rStyle w:val="Style13ptBold"/>
        </w:rPr>
        <w:t>Bryant 12</w:t>
      </w:r>
      <w:r>
        <w:rPr>
          <w:rFonts w:eastAsia="Times New Roman" w:cs="Times New Roman"/>
          <w:sz w:val="16"/>
          <w:szCs w:val="20"/>
        </w:rPr>
        <w:t xml:space="preserve"> (Levi, prof of </w:t>
      </w:r>
      <w:proofErr w:type="spellStart"/>
      <w:r>
        <w:rPr>
          <w:rFonts w:eastAsia="Times New Roman" w:cs="Times New Roman"/>
          <w:sz w:val="16"/>
          <w:szCs w:val="20"/>
        </w:rPr>
        <w:t>phil</w:t>
      </w:r>
      <w:proofErr w:type="spellEnd"/>
      <w:r>
        <w:rPr>
          <w:rFonts w:eastAsia="Times New Roman" w:cs="Times New Roman"/>
          <w:sz w:val="16"/>
          <w:szCs w:val="20"/>
        </w:rPr>
        <w:t xml:space="preserve"> @ Collin College, http://larvalsubjects.wordpress.com/2012/05/29/worries-about-ooo-and-politics/)</w:t>
      </w:r>
    </w:p>
    <w:p w14:paraId="721DE546" w14:textId="77777777" w:rsidR="005C08E7" w:rsidRDefault="005C08E7" w:rsidP="005C08E7">
      <w:pPr>
        <w:rPr>
          <w:rFonts w:eastAsia="Times New Roman" w:cs="Times New Roman"/>
          <w:sz w:val="14"/>
          <w:szCs w:val="20"/>
        </w:rPr>
      </w:pPr>
      <w:r w:rsidRPr="002016BE">
        <w:rPr>
          <w:rFonts w:eastAsia="Times New Roman" w:cs="Times New Roman"/>
          <w:sz w:val="14"/>
          <w:szCs w:val="20"/>
        </w:rPr>
        <w:t xml:space="preserve">Again, it is difficult to see how any of these considerations are indifferent to politics– for me they’re riddles with political considerations –or how they aim to cultivate a political conservatism.  </w:t>
      </w:r>
      <w:r w:rsidRPr="002016BE">
        <w:rPr>
          <w:rStyle w:val="StyleUnderline"/>
        </w:rPr>
        <w:t xml:space="preserve">The entire aim is to enhance our ability to act, change the world about us, and intervene.  This requires that we </w:t>
      </w:r>
      <w:proofErr w:type="gramStart"/>
      <w:r w:rsidRPr="002016BE">
        <w:rPr>
          <w:rStyle w:val="StyleUnderline"/>
        </w:rPr>
        <w:t>actually know</w:t>
      </w:r>
      <w:proofErr w:type="gramEnd"/>
      <w:r w:rsidRPr="002016BE">
        <w:rPr>
          <w:rStyle w:val="StyleUnderline"/>
        </w:rPr>
        <w:t xml:space="preserve"> what is organizing situations.  And here I believe that nonhuman actors play a significant role in why assemblages take the form they do</w:t>
      </w:r>
      <w:r w:rsidRPr="002016BE">
        <w:rPr>
          <w:rFonts w:eastAsia="Times New Roman" w:cs="Times New Roman"/>
          <w:sz w:val="14"/>
          <w:szCs w:val="20"/>
        </w:rPr>
        <w:t>.  If there is currently a focus on nonhuman entities in OOO– and I perpetually go back and forth between human and nonhuman actors in my work, trying to show their imbrications with each other –</w:t>
      </w:r>
      <w:r w:rsidRPr="002016BE">
        <w:rPr>
          <w:rStyle w:val="StyleUnderline"/>
        </w:rPr>
        <w:t>then this is because signification currently hegemonizes cultural studies and the humanities and it is necessary to bring other things into relief</w:t>
      </w:r>
      <w:r w:rsidRPr="002016BE">
        <w:rPr>
          <w:rFonts w:eastAsia="Times New Roman" w:cs="Times New Roman"/>
          <w:sz w:val="14"/>
          <w:szCs w:val="20"/>
        </w:rPr>
        <w:t xml:space="preserve">.  I would invite Berry to tarry a bit with the question of what difference toilets make– especially in human assemblages where they are absent –and what changing introducing plumbing might make in those assemblages.  If he thinks seriously about such earthly </w:t>
      </w:r>
      <w:proofErr w:type="gramStart"/>
      <w:r w:rsidRPr="002016BE">
        <w:rPr>
          <w:rFonts w:eastAsia="Times New Roman" w:cs="Times New Roman"/>
          <w:sz w:val="14"/>
          <w:szCs w:val="20"/>
        </w:rPr>
        <w:t>things</w:t>
      </w:r>
      <w:proofErr w:type="gramEnd"/>
      <w:r w:rsidRPr="002016BE">
        <w:rPr>
          <w:rFonts w:eastAsia="Times New Roman" w:cs="Times New Roman"/>
          <w:sz w:val="14"/>
          <w:szCs w:val="20"/>
        </w:rPr>
        <w:t xml:space="preserve"> he might begin to see that</w:t>
      </w:r>
      <w:r w:rsidRPr="002016BE">
        <w:rPr>
          <w:rStyle w:val="StyleUnderline"/>
        </w:rPr>
        <w:t xml:space="preserve"> signifying intervention is not the only form of intervention and that often big emancipatory differences can be introduced by attending to non-signifying entities</w:t>
      </w:r>
      <w:r w:rsidRPr="002016BE">
        <w:rPr>
          <w:rFonts w:eastAsia="Times New Roman" w:cs="Times New Roman"/>
          <w:sz w:val="14"/>
          <w:szCs w:val="20"/>
        </w:rPr>
        <w:t>.</w:t>
      </w:r>
    </w:p>
    <w:p w14:paraId="7FF19A06" w14:textId="77777777" w:rsidR="005C08E7" w:rsidRDefault="005C08E7" w:rsidP="005C08E7">
      <w:pPr>
        <w:rPr>
          <w:rFonts w:eastAsia="Times New Roman" w:cs="Times New Roman"/>
          <w:sz w:val="14"/>
          <w:szCs w:val="20"/>
        </w:rPr>
      </w:pPr>
    </w:p>
    <w:p w14:paraId="72AED216" w14:textId="19ADC68E" w:rsidR="005C08E7" w:rsidRDefault="005C08E7" w:rsidP="005C08E7">
      <w:pPr>
        <w:pStyle w:val="Heading3"/>
        <w:rPr>
          <w:rFonts w:eastAsia="Times New Roman"/>
        </w:rPr>
      </w:pPr>
      <w:r>
        <w:t xml:space="preserve">AT: </w:t>
      </w:r>
      <w:r>
        <w:rPr>
          <w:rFonts w:eastAsia="Times New Roman"/>
        </w:rPr>
        <w:t xml:space="preserve">Policy Key </w:t>
      </w:r>
    </w:p>
    <w:p w14:paraId="37BE8436" w14:textId="5FF6FE68" w:rsidR="005C08E7" w:rsidRDefault="005C08E7" w:rsidP="005C08E7"/>
    <w:p w14:paraId="6401486E" w14:textId="77777777" w:rsidR="002D68B1" w:rsidRDefault="002D68B1" w:rsidP="002D68B1">
      <w:pPr>
        <w:pStyle w:val="Heading4"/>
      </w:pPr>
      <w:r>
        <w:t xml:space="preserve">Political action is rooted in anthropocentric logics – attempts at avoiding their impacts generate the worse forms of violence </w:t>
      </w:r>
    </w:p>
    <w:p w14:paraId="2044805A" w14:textId="77777777" w:rsidR="002D68B1" w:rsidRPr="001E455B" w:rsidRDefault="002D68B1" w:rsidP="002D68B1">
      <w:r>
        <w:t xml:space="preserve">Timothy </w:t>
      </w:r>
      <w:r w:rsidRPr="003C3E4E">
        <w:rPr>
          <w:rStyle w:val="Style13ptBold"/>
        </w:rPr>
        <w:t>Morton</w:t>
      </w:r>
      <w:r>
        <w:t>, 08-22-20</w:t>
      </w:r>
      <w:r w:rsidRPr="003C3E4E">
        <w:rPr>
          <w:rStyle w:val="Style13ptBold"/>
        </w:rPr>
        <w:t>17</w:t>
      </w:r>
      <w:r>
        <w:t xml:space="preserve"> (“Humankind: Solidarity with Nonhuman People,” &lt;&lt;Timothy Morton is a professor and Rita Shea Guffey Chair in English at Rice University&gt;&gt;)//</w:t>
      </w:r>
      <w:proofErr w:type="spellStart"/>
      <w:r>
        <w:t>pairie</w:t>
      </w:r>
      <w:proofErr w:type="spellEnd"/>
    </w:p>
    <w:p w14:paraId="218AC701" w14:textId="3EC8BC1D" w:rsidR="002D68B1" w:rsidRPr="002D68B1" w:rsidRDefault="002D68B1" w:rsidP="005C08E7">
      <w:pPr>
        <w:rPr>
          <w:sz w:val="16"/>
        </w:rPr>
      </w:pPr>
      <w:r w:rsidRPr="00E96DA2">
        <w:rPr>
          <w:sz w:val="16"/>
        </w:rPr>
        <w:t xml:space="preserve">ROCKING: A NEW THEORY OF ACTION </w:t>
      </w:r>
      <w:r w:rsidRPr="00883AA1">
        <w:rPr>
          <w:rStyle w:val="StyleUnderline"/>
        </w:rPr>
        <w:t xml:space="preserve">Political action theory tends to be </w:t>
      </w:r>
      <w:r w:rsidRPr="00883AA1">
        <w:rPr>
          <w:rStyle w:val="Emphasis"/>
        </w:rPr>
        <w:t>deeply anthropocentric</w:t>
      </w:r>
      <w:r w:rsidRPr="00E96DA2">
        <w:rPr>
          <w:sz w:val="16"/>
        </w:rPr>
        <w:t xml:space="preserve">. This depends on current concepts of event. </w:t>
      </w:r>
      <w:r w:rsidRPr="00883AA1">
        <w:rPr>
          <w:rStyle w:val="StyleUnderline"/>
        </w:rPr>
        <w:t>There are two main types of event concepts: the</w:t>
      </w:r>
      <w:r>
        <w:rPr>
          <w:rStyle w:val="StyleUnderline"/>
        </w:rPr>
        <w:t xml:space="preserve"> </w:t>
      </w:r>
      <w:r w:rsidRPr="00883AA1">
        <w:rPr>
          <w:rStyle w:val="StyleUnderline"/>
        </w:rPr>
        <w:t>cutting-into-a-continuum type, and the continuum type</w:t>
      </w:r>
      <w:r w:rsidRPr="00E96DA2">
        <w:rPr>
          <w:sz w:val="16"/>
        </w:rPr>
        <w:t xml:space="preserve">. The latter is the new Whiteheadian kid on the philosophical block. The former is the </w:t>
      </w:r>
      <w:proofErr w:type="spellStart"/>
      <w:r w:rsidRPr="00E96DA2">
        <w:rPr>
          <w:sz w:val="16"/>
        </w:rPr>
        <w:t>Badiou</w:t>
      </w:r>
      <w:proofErr w:type="spellEnd"/>
      <w:r w:rsidRPr="00E96DA2">
        <w:rPr>
          <w:sz w:val="16"/>
        </w:rPr>
        <w:t xml:space="preserve">-style theory of the Event, or indeed the </w:t>
      </w:r>
      <w:proofErr w:type="spellStart"/>
      <w:r w:rsidRPr="00E96DA2">
        <w:rPr>
          <w:sz w:val="16"/>
        </w:rPr>
        <w:t>Deleuzian</w:t>
      </w:r>
      <w:proofErr w:type="spellEnd"/>
      <w:r w:rsidRPr="00E96DA2">
        <w:rPr>
          <w:sz w:val="16"/>
        </w:rPr>
        <w:t xml:space="preserve"> theory of desiring machines, or the structuralist theory of language. The problem is, there is no such thing as this continuum! Instead, there are </w:t>
      </w:r>
      <w:proofErr w:type="gramStart"/>
      <w:r w:rsidRPr="00E96DA2">
        <w:rPr>
          <w:sz w:val="16"/>
        </w:rPr>
        <w:t>actually existing</w:t>
      </w:r>
      <w:proofErr w:type="gramEnd"/>
      <w:r w:rsidRPr="00E96DA2">
        <w:rPr>
          <w:sz w:val="16"/>
        </w:rPr>
        <w:t xml:space="preserve"> lifeforms. At the Event pole of action theory, acting has been metaphysically construed as cutting by some privileged Decider. The discourse of the Event is a displacement of human supernatural powers into a quasi-divine domain, where a godlike human (but who appointed them to this role?) gets to decide what happens and when in a drastic way—gets to decide how happening at all will appear. </w:t>
      </w:r>
      <w:r w:rsidRPr="00883AA1">
        <w:rPr>
          <w:rStyle w:val="StyleUnderline"/>
        </w:rPr>
        <w:t xml:space="preserve">Event theory is caught in </w:t>
      </w:r>
      <w:proofErr w:type="spellStart"/>
      <w:r w:rsidRPr="00883AA1">
        <w:rPr>
          <w:rStyle w:val="StyleUnderline"/>
        </w:rPr>
        <w:t>misanthropocentric</w:t>
      </w:r>
      <w:proofErr w:type="spellEnd"/>
      <w:r>
        <w:rPr>
          <w:rStyle w:val="StyleUnderline"/>
        </w:rPr>
        <w:t xml:space="preserve"> </w:t>
      </w:r>
      <w:r w:rsidRPr="00883AA1">
        <w:rPr>
          <w:rStyle w:val="StyleUnderline"/>
        </w:rPr>
        <w:t>apocalypticism</w:t>
      </w:r>
      <w:r w:rsidRPr="00E96DA2">
        <w:rPr>
          <w:sz w:val="16"/>
        </w:rPr>
        <w:t xml:space="preserve">. Revolutions and Big Bangs are fetishized as theistic miracles, something coming from nothing, and in the case of revolution, it’s just the same old patriarchal story about some transcendental, dictatorial Decider decreeing that things get underway, cutting into a continuum. Let there be light. When you add quantum equations to those based on general relativity that explain the Big Bang, you find that there have been lots of medium-sized bangs.35 </w:t>
      </w:r>
      <w:r w:rsidRPr="00883AA1">
        <w:rPr>
          <w:rStyle w:val="StyleUnderline"/>
        </w:rPr>
        <w:t xml:space="preserve">Maybe we should start </w:t>
      </w:r>
      <w:r w:rsidRPr="00883AA1">
        <w:rPr>
          <w:rStyle w:val="Emphasis"/>
        </w:rPr>
        <w:t>normalizing revolution for</w:t>
      </w:r>
      <w:r>
        <w:rPr>
          <w:rStyle w:val="Emphasis"/>
        </w:rPr>
        <w:t xml:space="preserve"> </w:t>
      </w:r>
      <w:r w:rsidRPr="00883AA1">
        <w:rPr>
          <w:rStyle w:val="Emphasis"/>
        </w:rPr>
        <w:t>quivering vibrating stillness.</w:t>
      </w:r>
      <w:r w:rsidRPr="00883AA1">
        <w:rPr>
          <w:rStyle w:val="StyleUnderline"/>
        </w:rPr>
        <w:t xml:space="preserve"> Maybe then we could have many more of</w:t>
      </w:r>
      <w:r>
        <w:rPr>
          <w:rStyle w:val="StyleUnderline"/>
        </w:rPr>
        <w:t xml:space="preserve"> </w:t>
      </w:r>
      <w:r w:rsidRPr="00883AA1">
        <w:rPr>
          <w:rStyle w:val="StyleUnderline"/>
        </w:rPr>
        <w:t>them. Maybe they wouldn’t be so scary and difficult to think about, then,</w:t>
      </w:r>
      <w:r>
        <w:rPr>
          <w:rStyle w:val="StyleUnderline"/>
        </w:rPr>
        <w:t xml:space="preserve"> </w:t>
      </w:r>
      <w:r w:rsidRPr="00883AA1">
        <w:rPr>
          <w:rStyle w:val="StyleUnderline"/>
        </w:rPr>
        <w:t>because the basic energy of revolution is just the basic energy of nontheistic miracle, of the illusion-like magical display that is the fuel of</w:t>
      </w:r>
      <w:r>
        <w:rPr>
          <w:rStyle w:val="StyleUnderline"/>
        </w:rPr>
        <w:t xml:space="preserve"> </w:t>
      </w:r>
      <w:r w:rsidRPr="00883AA1">
        <w:rPr>
          <w:rStyle w:val="StyleUnderline"/>
        </w:rPr>
        <w:t>causality.</w:t>
      </w:r>
      <w:r w:rsidRPr="00E96DA2">
        <w:rPr>
          <w:sz w:val="16"/>
        </w:rPr>
        <w:t xml:space="preserve"> Normalizing revolution would mean that there isn’t one violent Big Bang of the Event, but lots of medium-sized bangs where violence is distributed throughout the symbiotic real, heavily diluted. It’s the attempt to avoid violence altogether, like the attempt to “live” in the sense of “survive,” that generates the worst kinds of violence. How do we come back down to Earth? By a spectral pathway. </w:t>
      </w:r>
      <w:r w:rsidRPr="00E96DA2">
        <w:rPr>
          <w:rStyle w:val="StyleUnderline"/>
        </w:rPr>
        <w:t>We need</w:t>
      </w:r>
      <w:r>
        <w:rPr>
          <w:rStyle w:val="StyleUnderline"/>
        </w:rPr>
        <w:t xml:space="preserve"> </w:t>
      </w:r>
      <w:r w:rsidRPr="00E96DA2">
        <w:rPr>
          <w:rStyle w:val="StyleUnderline"/>
        </w:rPr>
        <w:t>to reintroduce what is called passivity into our theory of action.</w:t>
      </w:r>
      <w:r w:rsidRPr="00E96DA2">
        <w:rPr>
          <w:sz w:val="16"/>
        </w:rPr>
        <w:t xml:space="preserve"> Not the radical passivity of the </w:t>
      </w:r>
      <w:proofErr w:type="spellStart"/>
      <w:r w:rsidRPr="00E96DA2">
        <w:rPr>
          <w:sz w:val="16"/>
        </w:rPr>
        <w:t>Levinasians</w:t>
      </w:r>
      <w:proofErr w:type="spellEnd"/>
      <w:r w:rsidRPr="00E96DA2">
        <w:rPr>
          <w:sz w:val="16"/>
        </w:rPr>
        <w:t xml:space="preserve">, but a spectral passivity that must haunt what is called activity as a condition of its possibility. Things can happen not because of the count-as-one (a component of Event theory) but because of the </w:t>
      </w:r>
      <w:proofErr w:type="spellStart"/>
      <w:r w:rsidRPr="00E96DA2">
        <w:rPr>
          <w:sz w:val="16"/>
        </w:rPr>
        <w:t>subscedence</w:t>
      </w:r>
      <w:proofErr w:type="spellEnd"/>
      <w:r w:rsidRPr="00E96DA2">
        <w:rPr>
          <w:sz w:val="16"/>
        </w:rPr>
        <w:t xml:space="preserve">-into-many. Like thousands of baby spiders bursting out of an egg sac, things themselves contain the wiggle room that allows for stuff to happen. Some philosophers seem hell bent on preventing things from happening. </w:t>
      </w:r>
      <w:r w:rsidRPr="00E96DA2">
        <w:rPr>
          <w:rStyle w:val="StyleUnderline"/>
        </w:rPr>
        <w:t>They suffer from a peculiar</w:t>
      </w:r>
      <w:r>
        <w:rPr>
          <w:rStyle w:val="StyleUnderline"/>
        </w:rPr>
        <w:t xml:space="preserve"> </w:t>
      </w:r>
      <w:r w:rsidRPr="00E96DA2">
        <w:rPr>
          <w:rStyle w:val="StyleUnderline"/>
        </w:rPr>
        <w:t xml:space="preserve">philosophical disorder called </w:t>
      </w:r>
      <w:proofErr w:type="spellStart"/>
      <w:r w:rsidRPr="00E96DA2">
        <w:rPr>
          <w:rStyle w:val="StyleUnderline"/>
        </w:rPr>
        <w:t>kinephobia</w:t>
      </w:r>
      <w:proofErr w:type="spellEnd"/>
      <w:r w:rsidRPr="00E96DA2">
        <w:rPr>
          <w:rStyle w:val="StyleUnderline"/>
        </w:rPr>
        <w:t>, or fear of movement.</w:t>
      </w:r>
      <w:r w:rsidRPr="00E96DA2">
        <w:rPr>
          <w:sz w:val="16"/>
        </w:rPr>
        <w:t xml:space="preserve"> Or they want things to happen by being Decided on by some correlator. Or they want things to happen through the agency of some mysterious force external to things (ultimately, this will involve a prime mover of some kind, a switch flipper, and a mechanistic view of reality).</w:t>
      </w:r>
    </w:p>
    <w:p w14:paraId="22E2ECF3" w14:textId="77777777" w:rsidR="005C08E7" w:rsidRPr="001A3102" w:rsidRDefault="005C08E7" w:rsidP="005C08E7">
      <w:pPr>
        <w:pStyle w:val="Heading4"/>
      </w:pPr>
      <w:r w:rsidRPr="001A3102">
        <w:t>Only the inclusion of philosophy and Human experience with science can resolve the current ecological crisis.</w:t>
      </w:r>
    </w:p>
    <w:p w14:paraId="76A8FE3D" w14:textId="77777777" w:rsidR="005C08E7" w:rsidRDefault="005C08E7" w:rsidP="005C08E7">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86" w:history="1">
        <w:r>
          <w:rPr>
            <w:rStyle w:val="Hyperlink"/>
          </w:rPr>
          <w:t>http://site.ebrary.com/lib/apus/Doc?id=10496853&amp;ppg=41..page</w:t>
        </w:r>
      </w:hyperlink>
      <w:r>
        <w:t xml:space="preserve">   13-14//</w:t>
      </w:r>
      <w:proofErr w:type="spellStart"/>
      <w:r>
        <w:t>NotJacob</w:t>
      </w:r>
      <w:proofErr w:type="spellEnd"/>
    </w:p>
    <w:p w14:paraId="4C2E73CE" w14:textId="77777777" w:rsidR="005C08E7" w:rsidRDefault="005C08E7" w:rsidP="005C08E7">
      <w:r w:rsidRPr="00A160D6">
        <w:rPr>
          <w:rStyle w:val="StyleUnderline"/>
        </w:rPr>
        <w:t xml:space="preserve">Taken at their trivial and ideological worst, the humanities is hamstrung by “factoids,” </w:t>
      </w:r>
      <w:proofErr w:type="spellStart"/>
      <w:r w:rsidRPr="00A160D6">
        <w:rPr>
          <w:rStyle w:val="StyleUnderline"/>
        </w:rPr>
        <w:t>quasior</w:t>
      </w:r>
      <w:proofErr w:type="spellEnd"/>
      <w:r w:rsidRPr="00A160D6">
        <w:rPr>
          <w:rStyle w:val="StyleUnderline"/>
        </w:rPr>
        <w:t xml:space="preserve"> pseudofacts that haven’t been well thought out, while the sciences are held in the sway of unconscious “opinions.”</w:t>
      </w:r>
      <w:r>
        <w:t xml:space="preserve"> Hu</w:t>
      </w:r>
      <w:r w:rsidRPr="00A160D6">
        <w:rPr>
          <w:rStyle w:val="StyleUnderline"/>
        </w:rPr>
        <w:t>manities and sciences hold broken pieces of a jigsaw puzzle, pieces that might not fit together.</w:t>
      </w:r>
      <w:r>
        <w:t xml:space="preserve"> Like William Blake I’m suspicious of “fitting &amp; fitted.” 32</w:t>
      </w:r>
      <w:r w:rsidRPr="00A160D6">
        <w:rPr>
          <w:rStyle w:val="StyleUnderline"/>
        </w:rPr>
        <w:t xml:space="preserve"> The ecological thought must interrogate both the attitude of science, its detached authoritarian coldness; and the nihilistic, baselessly anthropocentric arguments in the humanities as well as humanist refusals to see the big picture, often justified by self-limiting arguments against “totalization”—talk about shooting yourself in the foot</w:t>
      </w:r>
      <w:r>
        <w:t xml:space="preserve">. 33 </w:t>
      </w:r>
      <w:r w:rsidRPr="00A160D6">
        <w:rPr>
          <w:rStyle w:val="StyleUnderline"/>
        </w:rPr>
        <w:t xml:space="preserve">The ecological thought is about warmth and strangeness, </w:t>
      </w:r>
      <w:proofErr w:type="spellStart"/>
      <w:r w:rsidRPr="00A160D6">
        <w:rPr>
          <w:rStyle w:val="StyleUnderline"/>
        </w:rPr>
        <w:t>infi</w:t>
      </w:r>
      <w:proofErr w:type="spellEnd"/>
      <w:r w:rsidRPr="00A160D6">
        <w:rPr>
          <w:rStyle w:val="StyleUnderline"/>
        </w:rPr>
        <w:t xml:space="preserve"> </w:t>
      </w:r>
      <w:proofErr w:type="spellStart"/>
      <w:r w:rsidRPr="00A160D6">
        <w:rPr>
          <w:rStyle w:val="StyleUnderline"/>
        </w:rPr>
        <w:t>nity</w:t>
      </w:r>
      <w:proofErr w:type="spellEnd"/>
      <w:r w:rsidRPr="00A160D6">
        <w:rPr>
          <w:rStyle w:val="StyleUnderline"/>
        </w:rPr>
        <w:t xml:space="preserve"> and proximity, tantalizing “thereness” and head-popping, wordless openness. The ecological thought is intrinsically open, so it doesn’t really matter where you begin</w:t>
      </w:r>
      <w:r w:rsidRPr="00A160D6">
        <w:t xml:space="preserve">. There are good reasons for trusting the biases </w:t>
      </w:r>
      <w:r>
        <w:t xml:space="preserve">and specialties that I bring to this task. Studying art is important, because art sometimes gives voice to what is unspeakable elsewhere, either temporarily— </w:t>
      </w:r>
      <w:r w:rsidRPr="000805C4">
        <w:rPr>
          <w:rStyle w:val="StyleUnderline"/>
        </w:rPr>
        <w:t xml:space="preserve">one day we will fi </w:t>
      </w:r>
      <w:proofErr w:type="spellStart"/>
      <w:r w:rsidRPr="000805C4">
        <w:rPr>
          <w:rStyle w:val="StyleUnderline"/>
        </w:rPr>
        <w:t>nd</w:t>
      </w:r>
      <w:proofErr w:type="spellEnd"/>
      <w:r w:rsidRPr="000805C4">
        <w:rPr>
          <w:rStyle w:val="StyleUnderline"/>
        </w:rPr>
        <w:t xml:space="preserve"> the words— or intrinsically—words are impossible</w:t>
      </w:r>
      <w:r w:rsidRPr="000805C4">
        <w:t xml:space="preserve">. </w:t>
      </w:r>
      <w:r>
        <w:t xml:space="preserve">Since the ecological thought is so new and so open, and therefore so difficult, we should expect art to show us some of the way. </w:t>
      </w:r>
      <w:r w:rsidRPr="000805C4">
        <w:rPr>
          <w:rStyle w:val="StyleUnderline"/>
        </w:rPr>
        <w:t>The ecological thought supplies good reasons to study culture and philosophy. Ecology is a matter of human experience.</w:t>
      </w:r>
      <w:r>
        <w:t xml:space="preserve"> </w:t>
      </w:r>
      <w:r w:rsidRPr="000805C4">
        <w:rPr>
          <w:rStyle w:val="StyleUnderline"/>
        </w:rPr>
        <w:t>Humanities research can ask questions 13 that science should address, questions that scientists may not have asked yet. For its par</w:t>
      </w:r>
      <w:r>
        <w:t>t</w:t>
      </w:r>
      <w:r w:rsidRPr="000805C4">
        <w:rPr>
          <w:rStyle w:val="StyleUnderline"/>
        </w:rPr>
        <w:t>, science is about being able to admit that you’re</w:t>
      </w:r>
      <w:r>
        <w:t xml:space="preserve"> </w:t>
      </w:r>
      <w:r w:rsidRPr="000805C4">
        <w:rPr>
          <w:rStyle w:val="StyleUnderline"/>
        </w:rPr>
        <w:t>wrong. This means that if we want to live in a science-based society, we will have to live in the shadow of the possibility of wrongness</w:t>
      </w:r>
      <w:r>
        <w:t xml:space="preserve">. A </w:t>
      </w:r>
      <w:r w:rsidRPr="000805C4">
        <w:rPr>
          <w:rStyle w:val="StyleUnderline"/>
        </w:rPr>
        <w:t>questioning attitude needs to become habitual. Philosophy and critical theory in the humanities can help</w:t>
      </w:r>
      <w:r>
        <w:rPr>
          <w:rStyle w:val="StyleUnderline"/>
        </w:rPr>
        <w:t>-</w:t>
      </w:r>
      <w:r>
        <w:t xml:space="preserve">. </w:t>
      </w:r>
      <w:r w:rsidRPr="000805C4">
        <w:rPr>
          <w:rStyle w:val="StyleUnderline"/>
        </w:rPr>
        <w:t>Some people, including left humanities scholars who should know better, either think that scientists should be left to get on with their work, or even when they don’t, the net effect of their beliefs is that science is untouched. 34 We have a responsibility to examine, participate in, support, and criticize scientific experiments: to that end, this book shall propose some</w:t>
      </w:r>
      <w:r>
        <w:t xml:space="preserve">. For example, are nonhumans capable of aesthetic contemplation? Can they enjoy art? Fascinating research projects, to say the least, are beginning find out whether the beings we call animals are capable of this. If they were, it would be essential to find out whether this contemplation was an advanced cognitive state or a simple one, if not the simplest. Is our capacity to enjoy art one of those things that makes us uniquely human (along with hands, tools, laughter, and dancing, </w:t>
      </w:r>
      <w:proofErr w:type="gramStart"/>
      <w:r>
        <w:t>all of</w:t>
      </w:r>
      <w:proofErr w:type="gramEnd"/>
      <w:r>
        <w:t xml:space="preserve"> which have been discovered in nonhumans)? </w:t>
      </w:r>
      <w:r w:rsidRPr="000805C4">
        <w:rPr>
          <w:rStyle w:val="StyleUnderline"/>
        </w:rPr>
        <w:t>Or do we share this capacity with nonhuman beings?</w:t>
      </w:r>
      <w:r>
        <w:t xml:space="preserve"> </w:t>
      </w:r>
      <w:r w:rsidRPr="000805C4">
        <w:rPr>
          <w:rStyle w:val="StyleUnderline"/>
        </w:rPr>
        <w:t>These questions get to the heart of some of our cultural and political assumptions regarding nonhuman beings. While it’s deeply informed by critical theory, this book won’t be talking very explicitly about theory</w:t>
      </w:r>
      <w:r>
        <w:t>. Why? Not because I want to dumb down the argument. I do this because people who aren’t members of the in crowd of specialists familiar with the language of theory (and the kinds of things that are cool to say with it) badly need to read this book</w:t>
      </w:r>
      <w:r w:rsidRPr="000805C4">
        <w:rPr>
          <w:rStyle w:val="StyleUnderline"/>
        </w:rPr>
        <w:t xml:space="preserve">. </w:t>
      </w:r>
      <w:proofErr w:type="gramStart"/>
      <w:r w:rsidRPr="000805C4">
        <w:rPr>
          <w:rStyle w:val="StyleUnderline"/>
        </w:rPr>
        <w:t>Otherwise</w:t>
      </w:r>
      <w:proofErr w:type="gramEnd"/>
      <w:r w:rsidRPr="000805C4">
        <w:rPr>
          <w:rStyle w:val="StyleUnderline"/>
        </w:rPr>
        <w:t xml:space="preserve"> the ecological thought separates theory haves from have-nots. Humanities scholars have some very good and important ideas, if only they would let others read them.</w:t>
      </w:r>
      <w:r>
        <w:t xml:space="preserve"> </w:t>
      </w:r>
      <w:r w:rsidRPr="000805C4">
        <w:rPr>
          <w:rStyle w:val="StyleUnderline"/>
        </w:rPr>
        <w:t xml:space="preserve">We simply can’t leave environmentalism to the </w:t>
      </w:r>
      <w:proofErr w:type="spellStart"/>
      <w:r w:rsidRPr="000805C4">
        <w:rPr>
          <w:rStyle w:val="StyleUnderline"/>
        </w:rPr>
        <w:t>antiintellectualists</w:t>
      </w:r>
      <w:proofErr w:type="spellEnd"/>
      <w:r>
        <w:t xml:space="preserve">. If you’re interested, this book does engage with theory in the notes. Or you can read my essays, perhaps starting with “Queer Ecology” in PMLA, </w:t>
      </w:r>
      <w:proofErr w:type="gramStart"/>
      <w:r>
        <w:t>and also</w:t>
      </w:r>
      <w:proofErr w:type="gramEnd"/>
      <w:r>
        <w:t xml:space="preserve"> Ecology without Nature. 35 I won’t be doing a lot of green close reading either. You can find some examples, based on the view this book lays out, by following this note. 14 </w:t>
      </w:r>
      <w:r w:rsidRPr="000805C4">
        <w:rPr>
          <w:rStyle w:val="StyleUnderline"/>
        </w:rPr>
        <w:t>Current ecological scholarship in the humanities is divided between ecocriticism, environmental justice criticism,</w:t>
      </w:r>
      <w:r>
        <w:t xml:space="preserve"> science studies ethnography and anthropological investigations of non-Western environmental perception; and there is a growing body of philosophical and theoretically oriented work. </w:t>
      </w:r>
      <w:r w:rsidRPr="000805C4">
        <w:rPr>
          <w:rStyle w:val="StyleUnderline"/>
        </w:rPr>
        <w:t>The humanities are where we reflect on culture, politics, and science. If</w:t>
      </w:r>
      <w:r>
        <w:t xml:space="preserve"> </w:t>
      </w:r>
      <w:r w:rsidRPr="000805C4">
        <w:rPr>
          <w:rStyle w:val="StyleUnderline"/>
        </w:rPr>
        <w:t>they mean anything at all in this age of scientism, the humanities must do serious reflection. While we address the current ecological crisis, we should regard this moment as a precious, if perilous, opportunity to think some difficult thoughts about what ecology is.</w:t>
      </w:r>
      <w:r>
        <w:t xml:space="preserve"> Ecological science </w:t>
      </w:r>
      <w:proofErr w:type="gramStart"/>
      <w:r>
        <w:t>has to</w:t>
      </w:r>
      <w:proofErr w:type="gramEnd"/>
      <w:r>
        <w:t xml:space="preserve"> model ecosystems on different scales in order to see things properly: it’s not enough to section off a small square of reality and just examine that. 37 This is very suggestive for aesthetic and political thinking. Chapter 1, “Thinking Big,” argues that for the ecological thought to lift off, it must escape some terms in which it has been trapped. Terms such as the local, the organic, and the </w:t>
      </w:r>
      <w:proofErr w:type="gramStart"/>
      <w:r>
        <w:t>particular have</w:t>
      </w:r>
      <w:proofErr w:type="gramEnd"/>
      <w:r>
        <w:t xml:space="preserve"> been good for environmentalist social policy. These ideas provide at least a pocket of resistance to globalization. But what about global warming? </w:t>
      </w:r>
      <w:r w:rsidRPr="000805C4">
        <w:rPr>
          <w:rStyle w:val="StyleUnderline"/>
        </w:rPr>
        <w:t>Doesn’t that make a global response necessary? How about the fact that we’re witnessing the Sixth Mass Extinction Event</w:t>
      </w:r>
      <w:r>
        <w:t xml:space="preserve">? </w:t>
      </w:r>
      <w:r w:rsidRPr="000805C4">
        <w:rPr>
          <w:rStyle w:val="StyleUnderline"/>
        </w:rPr>
        <w:t>Ecological thinking risks being caught in the language of smallness and restrictio</w:t>
      </w:r>
      <w:r>
        <w:t xml:space="preserve">n. I use Milton to kick off the discussion, because he offers us one of the most immense viewpoints of all: that of space itself. Seeing the Earth from space is the beginning of ecological thinking. The fi </w:t>
      </w:r>
      <w:proofErr w:type="spellStart"/>
      <w:r>
        <w:t>rst</w:t>
      </w:r>
      <w:proofErr w:type="spellEnd"/>
      <w:r>
        <w:t xml:space="preserve"> aeronauts, balloon pilots, immediately saw Earth as an alien world. 38 Seeing yourself from another point of view is the beginning of ethics and politics. </w:t>
      </w:r>
    </w:p>
    <w:p w14:paraId="2D1D733D" w14:textId="77777777" w:rsidR="005C08E7" w:rsidRDefault="005C08E7" w:rsidP="005C08E7"/>
    <w:p w14:paraId="5DDAB6FC" w14:textId="77777777" w:rsidR="005C08E7" w:rsidRPr="001A3102" w:rsidRDefault="005C08E7" w:rsidP="005C08E7">
      <w:pPr>
        <w:pStyle w:val="Heading4"/>
      </w:pPr>
      <w:r w:rsidRPr="001A3102">
        <w:t>The Alt is a prerequisite to meaningful political action toward the environment.</w:t>
      </w:r>
    </w:p>
    <w:p w14:paraId="2AAADADB" w14:textId="77777777" w:rsidR="005C08E7" w:rsidRDefault="005C08E7" w:rsidP="005C08E7">
      <w:r>
        <w:rPr>
          <w:rStyle w:val="Heading4Char"/>
        </w:rPr>
        <w:t>Morton, 10</w:t>
      </w:r>
      <w:r>
        <w:t xml:space="preserve">—Timothy, Professor and Rita Shea Guffey Chair in English at Rice University, </w:t>
      </w:r>
      <w:r>
        <w:rPr>
          <w:u w:val="single"/>
        </w:rPr>
        <w:t>The Ecological Thought</w:t>
      </w:r>
      <w:r>
        <w:t xml:space="preserve">, Harvard University Press. Accessed p. </w:t>
      </w:r>
      <w:proofErr w:type="spellStart"/>
      <w:r>
        <w:t>eBrary</w:t>
      </w:r>
      <w:proofErr w:type="spellEnd"/>
      <w:r>
        <w:t xml:space="preserve"> from May 24-June 1, 2014. </w:t>
      </w:r>
      <w:hyperlink r:id="rId87" w:history="1">
        <w:r>
          <w:rPr>
            <w:rStyle w:val="Hyperlink"/>
          </w:rPr>
          <w:t>http://site.ebrary.com/lib/apus/Doc?id=10496853&amp;ppg=41..page</w:t>
        </w:r>
      </w:hyperlink>
      <w:r>
        <w:t xml:space="preserve">   //</w:t>
      </w:r>
      <w:proofErr w:type="spellStart"/>
      <w:r>
        <w:t>NotJacob</w:t>
      </w:r>
      <w:proofErr w:type="spellEnd"/>
      <w:r>
        <w:t xml:space="preserve"> </w:t>
      </w:r>
    </w:p>
    <w:p w14:paraId="779AE051" w14:textId="77777777" w:rsidR="005C08E7" w:rsidRDefault="005C08E7" w:rsidP="005C08E7">
      <w:pPr>
        <w:rPr>
          <w:rStyle w:val="StyleUnderline"/>
        </w:rPr>
      </w:pPr>
    </w:p>
    <w:p w14:paraId="0B9C7EB0" w14:textId="77777777" w:rsidR="005C08E7" w:rsidRPr="000805C4" w:rsidRDefault="005C08E7" w:rsidP="005C08E7">
      <w:pPr>
        <w:rPr>
          <w:rStyle w:val="StyleUnderline"/>
        </w:rPr>
      </w:pPr>
      <w:r w:rsidRPr="000805C4">
        <w:rPr>
          <w:rStyle w:val="StyleUnderline"/>
        </w:rPr>
        <w:t>While their assertion of</w:t>
      </w:r>
      <w:r>
        <w:rPr>
          <w:rStyle w:val="StyleUnderline"/>
        </w:rPr>
        <w:t xml:space="preserve"> the death of environmentalism</w:t>
      </w:r>
      <w:r w:rsidRPr="000805C4">
        <w:rPr>
          <w:rStyle w:val="StyleUnderline"/>
        </w:rPr>
        <w:t xml:space="preserve"> resembles my phrase “ecology without Nat</w:t>
      </w:r>
      <w:r>
        <w:rPr>
          <w:rStyle w:val="StyleUnderline"/>
          <w:u w:val="none"/>
        </w:rPr>
        <w:t>ure</w:t>
      </w:r>
      <w:r>
        <w:rPr>
          <w:rStyle w:val="StyleUnderline"/>
          <w:rFonts w:ascii="MS Gothic" w:eastAsia="MS Gothic" w:hAnsi="MS Gothic" w:cs="MS Gothic" w:hint="eastAsia"/>
          <w:u w:val="none"/>
        </w:rPr>
        <w:t>，</w:t>
      </w:r>
      <w:r>
        <w:rPr>
          <w:rStyle w:val="StyleUnderline"/>
          <w:rFonts w:cs="Calibri"/>
          <w:u w:val="none"/>
        </w:rPr>
        <w:t>’’</w:t>
      </w:r>
      <w:r>
        <w:rPr>
          <w:rStyle w:val="StyleUnderline"/>
          <w:u w:val="none"/>
        </w:rPr>
        <w:t xml:space="preserve"> Ted </w:t>
      </w:r>
      <w:proofErr w:type="spellStart"/>
      <w:r>
        <w:rPr>
          <w:rStyle w:val="StyleUnderline"/>
          <w:u w:val="none"/>
        </w:rPr>
        <w:t>NordJhaus</w:t>
      </w:r>
      <w:proofErr w:type="spellEnd"/>
      <w:r>
        <w:rPr>
          <w:rStyle w:val="StyleUnderline"/>
          <w:u w:val="none"/>
        </w:rPr>
        <w:t xml:space="preserve"> and Michael </w:t>
      </w:r>
      <w:proofErr w:type="spellStart"/>
      <w:r>
        <w:rPr>
          <w:rStyle w:val="StyleUnderline"/>
          <w:u w:val="none"/>
        </w:rPr>
        <w:t>Shellen-berger</w:t>
      </w:r>
      <w:proofErr w:type="spellEnd"/>
      <w:r>
        <w:rPr>
          <w:rStyle w:val="StyleUnderline"/>
          <w:u w:val="none"/>
        </w:rPr>
        <w:t xml:space="preserve"> are wrong. It’s no surpri</w:t>
      </w:r>
      <w:r w:rsidRPr="000805C4">
        <w:rPr>
          <w:rStyle w:val="StyleUnderline"/>
        </w:rPr>
        <w:t xml:space="preserve">se that their book Break Through employs Fukuyama in full ideological mode: </w:t>
      </w:r>
      <w:proofErr w:type="spellStart"/>
      <w:r w:rsidRPr="000805C4">
        <w:rPr>
          <w:rStyle w:val="StyleUnderline"/>
        </w:rPr>
        <w:t>capit</w:t>
      </w:r>
      <w:r>
        <w:rPr>
          <w:rStyle w:val="StyleUnderline"/>
        </w:rPr>
        <w:t>lism</w:t>
      </w:r>
      <w:proofErr w:type="spellEnd"/>
      <w:r>
        <w:rPr>
          <w:rStyle w:val="StyleUnderline"/>
        </w:rPr>
        <w:t xml:space="preserve"> the end of hi</w:t>
      </w:r>
      <w:r w:rsidRPr="000805C4">
        <w:rPr>
          <w:rStyle w:val="StyleUnderline"/>
        </w:rPr>
        <w:t>story—get used to it. B</w:t>
      </w:r>
      <w:r>
        <w:rPr>
          <w:rStyle w:val="StyleUnderline"/>
          <w:u w:val="none"/>
        </w:rPr>
        <w:t xml:space="preserve">reak </w:t>
      </w:r>
      <w:proofErr w:type="spellStart"/>
      <w:r>
        <w:rPr>
          <w:rStyle w:val="StyleUnderline"/>
          <w:u w:val="none"/>
        </w:rPr>
        <w:t>TbrougFs</w:t>
      </w:r>
      <w:proofErr w:type="spellEnd"/>
      <w:r>
        <w:rPr>
          <w:rStyle w:val="StyleUnderline"/>
          <w:u w:val="none"/>
        </w:rPr>
        <w:t xml:space="preserve"> subtitle is From the Death of Environmentalism to the </w:t>
      </w:r>
      <w:proofErr w:type="spellStart"/>
      <w:r>
        <w:rPr>
          <w:rStyle w:val="StyleUnderline"/>
          <w:u w:val="none"/>
        </w:rPr>
        <w:t>Polhia</w:t>
      </w:r>
      <w:proofErr w:type="spellEnd"/>
      <w:r>
        <w:rPr>
          <w:rStyle w:val="StyleUnderline"/>
          <w:u w:val="none"/>
        </w:rPr>
        <w:t xml:space="preserve"> of </w:t>
      </w:r>
      <w:proofErr w:type="gramStart"/>
      <w:r>
        <w:rPr>
          <w:rStyle w:val="StyleUnderline"/>
          <w:u w:val="none"/>
        </w:rPr>
        <w:t>Possibility}Possibility</w:t>
      </w:r>
      <w:proofErr w:type="gramEnd"/>
      <w:r>
        <w:rPr>
          <w:rStyle w:val="StyleUnderline"/>
          <w:u w:val="none"/>
        </w:rPr>
        <w:t xml:space="preserve"> is nicely poised between potentiality and inevitabilit</w:t>
      </w:r>
      <w:r w:rsidRPr="000805C4">
        <w:rPr>
          <w:rStyle w:val="StyleUnderline"/>
        </w:rPr>
        <w:t>y</w:t>
      </w:r>
      <w:r>
        <w:rPr>
          <w:rStyle w:val="StyleUnderline"/>
          <w:u w:val="none"/>
        </w:rPr>
        <w:t>. Make do with what you’re given. Nordhaus and Shel-</w:t>
      </w:r>
      <w:proofErr w:type="spellStart"/>
      <w:r>
        <w:rPr>
          <w:rStyle w:val="StyleUnderline"/>
          <w:u w:val="none"/>
        </w:rPr>
        <w:t>lenbereger</w:t>
      </w:r>
      <w:proofErr w:type="spellEnd"/>
      <w:r>
        <w:rPr>
          <w:rStyle w:val="StyleUnderline"/>
          <w:u w:val="none"/>
        </w:rPr>
        <w:t xml:space="preserve"> advocate not so much a “politics of possibility” but the usual miserable oppressiveness of the capitalist reality principle. Their argument superficially resembles mine</w:t>
      </w:r>
      <w:r w:rsidRPr="000805C4">
        <w:rPr>
          <w:rStyle w:val="StyleUnderline"/>
          <w:rFonts w:ascii="MS Gothic" w:eastAsia="MS Gothic" w:hAnsi="MS Gothic" w:cs="MS Gothic" w:hint="eastAsia"/>
        </w:rPr>
        <w:t>：</w:t>
      </w:r>
      <w:r w:rsidRPr="000805C4">
        <w:rPr>
          <w:rStyle w:val="StyleUnderline"/>
        </w:rPr>
        <w:t xml:space="preserve"> they claim, for instance,</w:t>
      </w:r>
      <w:r>
        <w:rPr>
          <w:rStyle w:val="StyleUnderline"/>
        </w:rPr>
        <w:t xml:space="preserve"> that a reified product called </w:t>
      </w:r>
      <w:r w:rsidRPr="000805C4">
        <w:rPr>
          <w:rStyle w:val="StyleUnderline"/>
        </w:rPr>
        <w:t>the environment" is getting in the way of meaningful ecological politics.</w:t>
      </w:r>
      <w:r>
        <w:rPr>
          <w:rStyle w:val="StyleUnderline"/>
          <w:u w:val="none"/>
        </w:rPr>
        <w:t xml:space="preserve"> But Nordhaus and Schellenberger rely on limiting our scope to a narrow chink in a preexisting prison window, reducing ecological thinking to realpolitik. T</w:t>
      </w:r>
      <w:r w:rsidRPr="000805C4">
        <w:rPr>
          <w:rStyle w:val="StyleUnderline"/>
        </w:rPr>
        <w:t>he injunction to get on with it and put up with the social conditions we have can easily become another brick in the' prison wall that inhibits the possibility of escape.</w:t>
      </w:r>
      <w:r>
        <w:rPr>
          <w:rStyle w:val="StyleUnderline"/>
          <w:u w:val="none"/>
        </w:rPr>
        <w:t xml:space="preserve"> </w:t>
      </w:r>
      <w:r w:rsidRPr="000805C4">
        <w:rPr>
          <w:rStyle w:val="StyleUnderline"/>
        </w:rPr>
        <w:t>To this end, the rhetoric of sustainability becomes a weapon in the hands of global corporations that would like nothing better than to reproduce themselves in perpetuity.</w:t>
      </w:r>
      <w:r>
        <w:rPr>
          <w:rStyle w:val="StyleUnderline"/>
          <w:u w:val="none"/>
        </w:rPr>
        <w:t xml:space="preserve"> </w:t>
      </w:r>
      <w:r w:rsidRPr="000805C4">
        <w:rPr>
          <w:rStyle w:val="StyleUnderline"/>
        </w:rPr>
        <w:t>The current social situation becomes a thing of Nature, a tree that you’re preserving—a plastic object you must maintain on pain of death</w:t>
      </w:r>
      <w:r>
        <w:rPr>
          <w:rStyle w:val="StyleUnderline"/>
          <w:u w:val="none"/>
        </w:rPr>
        <w:t>. This social situation is at the same rime totally autonomous from you yourself, the actual you—</w:t>
      </w:r>
      <w:proofErr w:type="spellStart"/>
      <w:r>
        <w:rPr>
          <w:rStyle w:val="StyleUnderline"/>
          <w:u w:val="none"/>
        </w:rPr>
        <w:t>its</w:t>
      </w:r>
      <w:proofErr w:type="spellEnd"/>
      <w:r>
        <w:rPr>
          <w:rStyle w:val="StyleUnderline"/>
          <w:u w:val="none"/>
        </w:rPr>
        <w:t xml:space="preserve"> an “emergent^ feature like a wave that doesn’t concern you as a mere droplet of water. We are back to our poor old Republican deniers and their contradictory mindset. Far f</w:t>
      </w:r>
      <w:r w:rsidRPr="000805C4">
        <w:rPr>
          <w:rStyle w:val="StyleUnderline"/>
        </w:rPr>
        <w:t xml:space="preserve">rom rubbishing deep ecology as a religious objectification, we should take its claims more seriously than it takes them, and go </w:t>
      </w:r>
      <w:r w:rsidRPr="000805C4">
        <w:t>even deeper, deeper into the mesh. We are 01117 just beginning to think the ecological thought</w:t>
      </w:r>
      <w:r>
        <w:rPr>
          <w:rStyle w:val="StyleUnderline"/>
          <w:u w:val="none"/>
        </w:rPr>
        <w:t xml:space="preserve">. Perhaps there is no end to its thinking. T. S. Eliot declared, </w:t>
      </w:r>
      <w:proofErr w:type="spellStart"/>
      <w:r>
        <w:rPr>
          <w:rStyle w:val="StyleUnderline"/>
          <w:u w:val="none"/>
        </w:rPr>
        <w:t>KHuman</w:t>
      </w:r>
      <w:proofErr w:type="spellEnd"/>
      <w:r>
        <w:rPr>
          <w:rStyle w:val="StyleUnderline"/>
          <w:u w:val="none"/>
        </w:rPr>
        <w:t xml:space="preserve"> kind / Cannot bear </w:t>
      </w:r>
      <w:proofErr w:type="spellStart"/>
      <w:r>
        <w:rPr>
          <w:rStyle w:val="StyleUnderline"/>
          <w:u w:val="none"/>
        </w:rPr>
        <w:t>ve</w:t>
      </w:r>
      <w:proofErr w:type="spellEnd"/>
      <w:r>
        <w:rPr>
          <w:rStyle w:val="StyleUnderline"/>
          <w:u w:val="none"/>
        </w:rPr>
        <w:t xml:space="preserve">^ much reality^ {Burnt Norton, lines 44-45).125 We must do far more than bear it. There might be seeds of future ways of being together in religion, as there are in art. </w:t>
      </w:r>
      <w:r w:rsidRPr="000805C4">
        <w:rPr>
          <w:rStyle w:val="StyleUnderline"/>
        </w:rPr>
        <w:t>Perhaps the new eco-religions offer hints of postcapitalist coexistence. This coexistence is almost unimaginable, so it appears as religion.</w:t>
      </w:r>
      <w:r>
        <w:rPr>
          <w:rStyle w:val="StyleUnderline"/>
          <w:u w:val="none"/>
        </w:rPr>
        <w:t xml:space="preserve"> </w:t>
      </w:r>
      <w:r w:rsidRPr="000805C4">
        <w:rPr>
          <w:rStyle w:val="StyleUnderline"/>
        </w:rPr>
        <w:t xml:space="preserve">The ecological thought must conceive of postcapitalist pleasures, not bourgeois pleasure for the masses but forms of new, broader, more rational pleasure; not boring, overstimulating bourgeois reality, not </w:t>
      </w:r>
      <w:proofErr w:type="spellStart"/>
      <w:r w:rsidRPr="000805C4">
        <w:rPr>
          <w:rStyle w:val="StyleUnderline"/>
        </w:rPr>
        <w:t>tridges</w:t>
      </w:r>
      <w:proofErr w:type="spellEnd"/>
      <w:r w:rsidRPr="000805C4">
        <w:rPr>
          <w:rStyle w:val="StyleUnderline"/>
        </w:rPr>
        <w:t xml:space="preserve"> and cars and anorexia for all, </w:t>
      </w:r>
      <w:r>
        <w:rPr>
          <w:rStyle w:val="StyleUnderline"/>
          <w:u w:val="none"/>
        </w:rPr>
        <w:t xml:space="preserve">but a world of being, not having, as Erich Fromm puts it. </w:t>
      </w:r>
      <w:r w:rsidRPr="000805C4">
        <w:rPr>
          <w:rStyle w:val="StyleUnderline"/>
        </w:rPr>
        <w:t xml:space="preserve">It must guard against ideologies of social </w:t>
      </w:r>
      <w:proofErr w:type="spellStart"/>
      <w:r w:rsidRPr="000805C4">
        <w:rPr>
          <w:rStyle w:val="StyleUnderline"/>
        </w:rPr>
        <w:t>regression</w:t>
      </w:r>
      <w:r w:rsidRPr="000805C4">
        <w:rPr>
          <w:rStyle w:val="StyleUnderline"/>
          <w:rFonts w:ascii="MS Gothic" w:eastAsia="MS Gothic" w:hAnsi="MS Gothic" w:cs="MS Gothic" w:hint="eastAsia"/>
        </w:rPr>
        <w:t>一</w:t>
      </w:r>
      <w:r w:rsidRPr="000805C4">
        <w:rPr>
          <w:rStyle w:val="StyleUnderline"/>
        </w:rPr>
        <w:t>the</w:t>
      </w:r>
      <w:proofErr w:type="spellEnd"/>
      <w:r w:rsidRPr="000805C4">
        <w:rPr>
          <w:rStyle w:val="StyleUnderline"/>
        </w:rPr>
        <w:t xml:space="preserve"> “return to Nature” in its </w:t>
      </w:r>
      <w:r>
        <w:rPr>
          <w:rStyle w:val="StyleUnderline"/>
        </w:rPr>
        <w:t>frig</w:t>
      </w:r>
      <w:r w:rsidRPr="000805C4">
        <w:rPr>
          <w:rStyle w:val="StyleUnderline"/>
        </w:rPr>
        <w:t>htening guises. One always proposes returning to Nature from a certain position in the here and now, so that calls co go back ca</w:t>
      </w:r>
      <w:r>
        <w:rPr>
          <w:rStyle w:val="StyleUnderline"/>
        </w:rPr>
        <w:t>n^ help being exercises in bad f</w:t>
      </w:r>
      <w:r w:rsidRPr="000805C4">
        <w:rPr>
          <w:rStyle w:val="StyleUnderline"/>
        </w:rPr>
        <w:t>aith.</w:t>
      </w:r>
      <w:r>
        <w:rPr>
          <w:rStyle w:val="StyleUnderline"/>
          <w:u w:val="none"/>
        </w:rPr>
        <w:t xml:space="preserve">126 Yet </w:t>
      </w:r>
      <w:r w:rsidRPr="000805C4">
        <w:rPr>
          <w:rStyle w:val="StyleUnderline"/>
        </w:rPr>
        <w:t>historical change may feel like taking steps backward. Capitalism has so co-opted the idea of “progress” that anything else, as one philosopher said, might feel like yanking on the emergency brake.127 Religion is a substitute for lost intimacy</w:t>
      </w:r>
      <w:r>
        <w:rPr>
          <w:rStyle w:val="StyleUnderline"/>
          <w:u w:val="none"/>
        </w:rPr>
        <w:t xml:space="preserve">.128 </w:t>
      </w:r>
      <w:r w:rsidRPr="000805C4">
        <w:rPr>
          <w:rStyle w:val="StyleUnderline"/>
        </w:rPr>
        <w:t>If Nature is religion, then the intimacy it expre</w:t>
      </w:r>
      <w:r>
        <w:rPr>
          <w:rStyle w:val="StyleUnderline"/>
        </w:rPr>
        <w:t xml:space="preserve">sses as lost returns in ecology </w:t>
      </w:r>
      <w:r w:rsidRPr="000805C4">
        <w:rPr>
          <w:rStyle w:val="StyleUnderline"/>
        </w:rPr>
        <w:t>encounter with the strange stranger.</w:t>
      </w:r>
      <w:r>
        <w:rPr>
          <w:rStyle w:val="StyleUnderline"/>
          <w:u w:val="none"/>
        </w:rPr>
        <w:t xml:space="preserve"> </w:t>
      </w:r>
      <w:r w:rsidRPr="000805C4">
        <w:rPr>
          <w:rStyle w:val="StyleUnderline"/>
        </w:rPr>
        <w:t xml:space="preserve">The ecological thought successfully mourns for a Nature that never really existed </w:t>
      </w:r>
      <w:proofErr w:type="spellStart"/>
      <w:r w:rsidRPr="000805C4">
        <w:rPr>
          <w:rStyle w:val="StyleUnderline"/>
        </w:rPr>
        <w:t>anj^way</w:t>
      </w:r>
      <w:proofErr w:type="spellEnd"/>
      <w:r w:rsidRPr="000805C4">
        <w:rPr>
          <w:rStyle w:val="StyleUnderline"/>
        </w:rPr>
        <w:t>, except in some ideological pipe dream. But it isn’t completely “over” religion. If reason has no place for intimacy, the ecological thought will indeed seem religious.</w:t>
      </w:r>
      <w:r>
        <w:rPr>
          <w:rStyle w:val="StyleUnderline"/>
          <w:u w:val="none"/>
        </w:rPr>
        <w:t xml:space="preserve"> If the void </w:t>
      </w:r>
      <w:proofErr w:type="gramStart"/>
      <w:r>
        <w:rPr>
          <w:rStyle w:val="StyleUnderline"/>
          <w:u w:val="none"/>
        </w:rPr>
        <w:t>opened up</w:t>
      </w:r>
      <w:proofErr w:type="gramEnd"/>
      <w:r>
        <w:rPr>
          <w:rStyle w:val="StyleUnderline"/>
          <w:u w:val="none"/>
        </w:rPr>
        <w:t xml:space="preserve"> by the mesh seems too profound, we might be tempted </w:t>
      </w:r>
      <w:proofErr w:type="spellStart"/>
      <w:r>
        <w:rPr>
          <w:rStyle w:val="StyleUnderline"/>
          <w:u w:val="none"/>
        </w:rPr>
        <w:t>co</w:t>
      </w:r>
      <w:proofErr w:type="spellEnd"/>
      <w:r>
        <w:rPr>
          <w:rStyle w:val="StyleUnderline"/>
          <w:u w:val="none"/>
        </w:rPr>
        <w:t xml:space="preserve"> freeze it into religion. </w:t>
      </w:r>
      <w:r>
        <w:rPr>
          <w:rStyle w:val="StyleUnderline"/>
        </w:rPr>
        <w:t>How to care fo</w:t>
      </w:r>
      <w:r w:rsidRPr="000805C4">
        <w:rPr>
          <w:rStyle w:val="StyleUnderline"/>
        </w:rPr>
        <w:t xml:space="preserve">r the neighbor, the strange stranger, and the </w:t>
      </w:r>
      <w:proofErr w:type="spellStart"/>
      <w:r w:rsidRPr="000805C4">
        <w:rPr>
          <w:rStyle w:val="StyleUnderline"/>
        </w:rPr>
        <w:t>hyperobject</w:t>
      </w:r>
      <w:proofErr w:type="spellEnd"/>
      <w:r w:rsidRPr="000805C4">
        <w:rPr>
          <w:rStyle w:val="StyleUnderline"/>
        </w:rPr>
        <w:t xml:space="preserve">, are the long-term problems posed by the ecological thought. The ecological thought hugely expands our ideas of space and time. </w:t>
      </w:r>
      <w:r w:rsidRPr="000805C4">
        <w:t>It forces us to invent ways of being together that don^ depend on self-interest. After all, other beings elicited the ecological thought</w:t>
      </w:r>
      <w:r>
        <w:rPr>
          <w:rStyle w:val="StyleUnderline"/>
          <w:rFonts w:ascii="MS Gothic" w:eastAsia="MS Gothic" w:hAnsi="MS Gothic" w:cs="MS Gothic" w:hint="eastAsia"/>
          <w:u w:val="none"/>
        </w:rPr>
        <w:t>：</w:t>
      </w:r>
      <w:r>
        <w:rPr>
          <w:rStyle w:val="StyleUnderline"/>
          <w:u w:val="none"/>
        </w:rPr>
        <w:t xml:space="preserve"> </w:t>
      </w:r>
      <w:r w:rsidRPr="000805C4">
        <w:rPr>
          <w:rStyle w:val="StyleUnderline"/>
        </w:rPr>
        <w:t xml:space="preserve">they summon it from us and force </w:t>
      </w:r>
      <w:proofErr w:type="spellStart"/>
      <w:r w:rsidRPr="000805C4">
        <w:rPr>
          <w:rStyle w:val="StyleUnderline"/>
        </w:rPr>
        <w:t>ms</w:t>
      </w:r>
      <w:proofErr w:type="spellEnd"/>
      <w:r w:rsidRPr="000805C4">
        <w:rPr>
          <w:rStyle w:val="StyleUnderline"/>
        </w:rPr>
        <w:t xml:space="preserve"> to confront it.</w:t>
      </w:r>
      <w:r>
        <w:rPr>
          <w:rStyle w:val="StyleUnderline"/>
          <w:u w:val="none"/>
        </w:rPr>
        <w:t xml:space="preserve"> </w:t>
      </w:r>
      <w:r w:rsidRPr="000805C4">
        <w:rPr>
          <w:rStyle w:val="StyleUnderline"/>
        </w:rPr>
        <w:t xml:space="preserve">They compel us to imagine collectivity rather than community—groups formed by choice rather than by necessity. Strange strangers and </w:t>
      </w:r>
      <w:proofErr w:type="spellStart"/>
      <w:r w:rsidRPr="000805C4">
        <w:rPr>
          <w:rStyle w:val="StyleUnderline"/>
        </w:rPr>
        <w:t>hyperobjects</w:t>
      </w:r>
      <w:proofErr w:type="spellEnd"/>
      <w:r w:rsidRPr="000805C4">
        <w:rPr>
          <w:rStyle w:val="StyleUnderline"/>
        </w:rPr>
        <w:t xml:space="preserve"> goad us to greater levels of consciousness,</w:t>
      </w:r>
      <w:r>
        <w:rPr>
          <w:rStyle w:val="StyleUnderline"/>
          <w:u w:val="none"/>
        </w:rPr>
        <w:t xml:space="preserve"> </w:t>
      </w:r>
      <w:proofErr w:type="spellStart"/>
      <w:r>
        <w:rPr>
          <w:rStyle w:val="StyleUnderline"/>
          <w:u w:val="none"/>
        </w:rPr>
        <w:t>wmch</w:t>
      </w:r>
      <w:proofErr w:type="spellEnd"/>
      <w:r>
        <w:rPr>
          <w:rStyle w:val="StyleUnderline"/>
          <w:u w:val="none"/>
        </w:rPr>
        <w:t xml:space="preserve"> means more stress, more disappointment, less grat</w:t>
      </w:r>
      <w:r w:rsidRPr="000805C4">
        <w:rPr>
          <w:rStyle w:val="StyleUnderline"/>
        </w:rPr>
        <w:t>i</w:t>
      </w:r>
      <w:r>
        <w:rPr>
          <w:rStyle w:val="StyleUnderline"/>
          <w:u w:val="none"/>
        </w:rPr>
        <w:t xml:space="preserve">fication (though perhaps more satisfaction), and more bewilderment. The ecological thought can be highly unpleasant. </w:t>
      </w:r>
      <w:r w:rsidRPr="000805C4">
        <w:rPr>
          <w:rStyle w:val="StyleUnderline"/>
        </w:rPr>
        <w:t>But once you hav</w:t>
      </w:r>
      <w:r>
        <w:rPr>
          <w:rStyle w:val="StyleUnderline"/>
        </w:rPr>
        <w:t xml:space="preserve">e started to think it, you can’t </w:t>
      </w:r>
      <w:r w:rsidRPr="000805C4">
        <w:rPr>
          <w:rStyle w:val="StyleUnderline"/>
        </w:rPr>
        <w:t>unthink it. We have started to think it. In the future, we will all be thinking t</w:t>
      </w:r>
      <w:r>
        <w:rPr>
          <w:rStyle w:val="StyleUnderline"/>
        </w:rPr>
        <w:t>he ecological thought. It’</w:t>
      </w:r>
      <w:r w:rsidRPr="000805C4">
        <w:rPr>
          <w:rStyle w:val="StyleUnderline"/>
        </w:rPr>
        <w:t xml:space="preserve">s irresistible, like true love. </w:t>
      </w:r>
    </w:p>
    <w:p w14:paraId="0DB4D1C6" w14:textId="77777777" w:rsidR="005C08E7" w:rsidRDefault="005C08E7" w:rsidP="005C08E7">
      <w:pPr>
        <w:pStyle w:val="Heading4"/>
      </w:pPr>
      <w:r w:rsidRPr="00087CCD">
        <w:t xml:space="preserve">Appealing to a legislative body on behalf of environmental catastrophe is ineffective and ethically bankrupt </w:t>
      </w:r>
    </w:p>
    <w:p w14:paraId="6CE0565E" w14:textId="77777777" w:rsidR="005C08E7" w:rsidRPr="00087CCD" w:rsidRDefault="005C08E7" w:rsidP="005C08E7">
      <w:r w:rsidRPr="00087CCD">
        <w:rPr>
          <w:rStyle w:val="Style13ptBold"/>
        </w:rPr>
        <w:t>Morton 12</w:t>
      </w:r>
      <w:r w:rsidRPr="00087CCD">
        <w:t xml:space="preserve"> A key thinker in the emerging philosophical field of Object-Oriented Ontology. He is the author of The Ecological Thought (Harvard University Press, 2010), Ecology without Nature (Harvard University Press, </w:t>
      </w:r>
      <w:proofErr w:type="gramStart"/>
      <w:r w:rsidRPr="00087CCD">
        <w:t>2007)(</w:t>
      </w:r>
      <w:proofErr w:type="gramEnd"/>
      <w:r w:rsidRPr="00087CCD">
        <w:t xml:space="preserve">Timothy, 1/11/12, AMERICAN AUTUMN Peak Nature Capitalism has no soul., </w:t>
      </w:r>
      <w:proofErr w:type="spellStart"/>
      <w:r w:rsidRPr="00087CCD">
        <w:t>Adbusters</w:t>
      </w:r>
      <w:proofErr w:type="spellEnd"/>
      <w:r w:rsidRPr="00087CCD">
        <w:t>, https://www.adbusters.org/magazine/98/peak-nature.html)</w:t>
      </w:r>
    </w:p>
    <w:p w14:paraId="755E5240" w14:textId="77777777" w:rsidR="005C08E7" w:rsidRDefault="005C08E7" w:rsidP="005C08E7">
      <w:r>
        <w:t xml:space="preserve">This </w:t>
      </w:r>
      <w:r w:rsidRPr="003F32AF">
        <w:rPr>
          <w:rStyle w:val="StyleUnderline"/>
        </w:rPr>
        <w:t>failure of the normal rhetorical routine, these remnants of shattered conversation lying around like broken hammers</w:t>
      </w:r>
      <w:r>
        <w:t xml:space="preserve"> (they must take place everywhere</w:t>
      </w:r>
      <w:r w:rsidRPr="003F32AF">
        <w:rPr>
          <w:rStyle w:val="StyleUnderline"/>
        </w:rPr>
        <w:t>), is a symptom of a much larger and deeper ontological shift in human awareness</w:t>
      </w:r>
      <w:r>
        <w:t xml:space="preserve">. Which in turn is a symptom of a profound upgrade of our ontological tools. As anyone who has waited while the little rainbow circle goes around and around on a Mac knows, these </w:t>
      </w:r>
      <w:r w:rsidRPr="003F32AF">
        <w:rPr>
          <w:rStyle w:val="StyleUnderline"/>
        </w:rPr>
        <w:t>upgrades are not necessarily pleasant.</w:t>
      </w:r>
      <w:r>
        <w:t xml:space="preserve"> It is very much the job of humanists such as </w:t>
      </w:r>
      <w:proofErr w:type="gramStart"/>
      <w:r>
        <w:t>ourselves</w:t>
      </w:r>
      <w:proofErr w:type="gramEnd"/>
      <w:r>
        <w:t xml:space="preserve"> to attune ourselves to the upgrading process and to help explain it. </w:t>
      </w:r>
      <w:r w:rsidRPr="003F32AF">
        <w:rPr>
          <w:rStyle w:val="StyleUnderline"/>
        </w:rPr>
        <w:t>What is the upgrading process? In a word, the notion that we are living “in” a world – one that for instance we can call Nature – no longer exists in any meaningful sense, except as nostalgia or in the temporarily useful local language of pleas and petitions. We don’t want a certain species to be farmed to extinction, so we use the language of Nature to convince a legislative body.</w:t>
      </w:r>
      <w:r>
        <w:t xml:space="preserve"> We have a general feeling of ennui and malaise and create nostalgic visions of Hobbit-like worlds to inhabit. These syndromes have been going on now since as long as the Industrial Revolution began to take effect.</w:t>
      </w:r>
    </w:p>
    <w:p w14:paraId="3E865610" w14:textId="77777777" w:rsidR="005C08E7" w:rsidRPr="00087CCD" w:rsidRDefault="005C08E7" w:rsidP="005C08E7"/>
    <w:p w14:paraId="42A0848C" w14:textId="7EC4FD64" w:rsidR="005C08E7" w:rsidRDefault="005C08E7" w:rsidP="005C08E7">
      <w:pPr>
        <w:pStyle w:val="Heading3"/>
        <w:rPr>
          <w:rFonts w:eastAsia="Times New Roman"/>
        </w:rPr>
      </w:pPr>
      <w:r>
        <w:t xml:space="preserve">AT: </w:t>
      </w:r>
      <w:r>
        <w:rPr>
          <w:rFonts w:eastAsia="Times New Roman"/>
        </w:rPr>
        <w:t xml:space="preserve">Quals/Who is Bryant </w:t>
      </w:r>
    </w:p>
    <w:p w14:paraId="2309B572" w14:textId="77777777" w:rsidR="005C08E7" w:rsidRPr="003D2824" w:rsidRDefault="005C08E7" w:rsidP="005C08E7"/>
    <w:p w14:paraId="46828DF0" w14:textId="77777777" w:rsidR="005C08E7" w:rsidRPr="007465A7" w:rsidRDefault="005C08E7" w:rsidP="005C08E7">
      <w:pPr>
        <w:pStyle w:val="Heading4"/>
        <w:rPr>
          <w:rStyle w:val="Style13ptBold"/>
          <w:b/>
        </w:rPr>
      </w:pPr>
      <w:r w:rsidRPr="007465A7">
        <w:rPr>
          <w:rStyle w:val="Style13ptBold"/>
          <w:b/>
        </w:rPr>
        <w:t xml:space="preserve">Levi Bryant is qualified with a P.H.D. and Larval Subjects is one of the best blogs for philosophy today. </w:t>
      </w:r>
    </w:p>
    <w:p w14:paraId="198BFA85" w14:textId="77777777" w:rsidR="005C08E7" w:rsidRPr="00B726BB" w:rsidRDefault="005C08E7" w:rsidP="005C08E7">
      <w:pPr>
        <w:rPr>
          <w:rStyle w:val="Style13ptBold"/>
        </w:rPr>
      </w:pPr>
      <w:r w:rsidRPr="00B726BB">
        <w:rPr>
          <w:rStyle w:val="Style13ptBold"/>
        </w:rPr>
        <w:t>Harman 14</w:t>
      </w:r>
    </w:p>
    <w:p w14:paraId="2A167AFD" w14:textId="77777777" w:rsidR="005C08E7" w:rsidRPr="00B726BB" w:rsidRDefault="005C08E7" w:rsidP="005C08E7">
      <w:pPr>
        <w:rPr>
          <w:sz w:val="16"/>
          <w:szCs w:val="16"/>
        </w:rPr>
      </w:pPr>
      <w:r w:rsidRPr="00B726BB">
        <w:rPr>
          <w:sz w:val="16"/>
          <w:szCs w:val="16"/>
        </w:rPr>
        <w:t>(Graham Harman¶ Associate Provost for Research Administration¶ Professor of Philosophy¶ American University in Cairo March 11, 2014 Onto-Cartography¶ An Ontology of Machines and Media Pg. viii http://www.euppublishing.com/userimages/ContentEditor/1394557044520/Bryant%20-%20Onto-Cartography%20-%20Introduction.pdf)</w:t>
      </w:r>
    </w:p>
    <w:p w14:paraId="3B78F801" w14:textId="77777777" w:rsidR="005C08E7" w:rsidRPr="0044746F" w:rsidRDefault="005C08E7" w:rsidP="005C08E7">
      <w:pPr>
        <w:rPr>
          <w:sz w:val="16"/>
        </w:rPr>
      </w:pPr>
      <w:r w:rsidRPr="0044746F">
        <w:rPr>
          <w:sz w:val="16"/>
        </w:rPr>
        <w:t>Levi Bryant’s Onto-Cartography: An Ontology of Machines and</w:t>
      </w:r>
      <w:r w:rsidRPr="0044746F">
        <w:rPr>
          <w:sz w:val="12"/>
        </w:rPr>
        <w:t>¶</w:t>
      </w:r>
      <w:r w:rsidRPr="0044746F">
        <w:rPr>
          <w:sz w:val="16"/>
        </w:rPr>
        <w:t xml:space="preserve"> Media is the second book in the Speculative Realism series at</w:t>
      </w:r>
      <w:r w:rsidRPr="0044746F">
        <w:rPr>
          <w:sz w:val="12"/>
        </w:rPr>
        <w:t>¶</w:t>
      </w:r>
      <w:r w:rsidRPr="0044746F">
        <w:rPr>
          <w:sz w:val="16"/>
        </w:rPr>
        <w:t xml:space="preserve"> Edinburgh University Press</w:t>
      </w:r>
      <w:r w:rsidRPr="0044746F">
        <w:rPr>
          <w:rStyle w:val="StyleUnderline"/>
        </w:rPr>
        <w:t>. It is a remarkable effort by an author</w:t>
      </w:r>
      <w:r w:rsidRPr="0044746F">
        <w:rPr>
          <w:rStyle w:val="StyleUnderline"/>
          <w:sz w:val="12"/>
        </w:rPr>
        <w:t>¶</w:t>
      </w:r>
      <w:r w:rsidRPr="0044746F">
        <w:rPr>
          <w:rStyle w:val="StyleUnderline"/>
        </w:rPr>
        <w:t xml:space="preserve"> who has established himself as an irreplaceable figure in contemporary</w:t>
      </w:r>
      <w:r w:rsidRPr="0044746F">
        <w:rPr>
          <w:rStyle w:val="StyleUnderline"/>
          <w:sz w:val="12"/>
        </w:rPr>
        <w:t>¶</w:t>
      </w:r>
      <w:r w:rsidRPr="0044746F">
        <w:rPr>
          <w:rStyle w:val="StyleUnderline"/>
        </w:rPr>
        <w:t xml:space="preserve"> philosophy</w:t>
      </w:r>
      <w:r w:rsidRPr="0044746F">
        <w:rPr>
          <w:sz w:val="16"/>
        </w:rPr>
        <w:t>. Bryant’s early work was strongly influenced</w:t>
      </w:r>
      <w:r w:rsidRPr="0044746F">
        <w:rPr>
          <w:sz w:val="12"/>
        </w:rPr>
        <w:t>¶</w:t>
      </w:r>
      <w:r w:rsidRPr="0044746F">
        <w:rPr>
          <w:sz w:val="16"/>
        </w:rPr>
        <w:t xml:space="preserve"> by Gilles Deleuze and the psychoanalysis of Jacques Lacan, and</w:t>
      </w:r>
      <w:r w:rsidRPr="0044746F">
        <w:rPr>
          <w:sz w:val="12"/>
        </w:rPr>
        <w:t>¶</w:t>
      </w:r>
      <w:r w:rsidRPr="0044746F">
        <w:rPr>
          <w:sz w:val="16"/>
        </w:rPr>
        <w:t xml:space="preserve"> the lessons learned from these figures still animate Bryant’s thinking</w:t>
      </w:r>
      <w:r w:rsidRPr="0044746F">
        <w:rPr>
          <w:sz w:val="12"/>
        </w:rPr>
        <w:t>¶</w:t>
      </w:r>
      <w:r w:rsidRPr="0044746F">
        <w:rPr>
          <w:sz w:val="16"/>
        </w:rPr>
        <w:t xml:space="preserve"> today. </w:t>
      </w:r>
      <w:r w:rsidRPr="0044746F">
        <w:rPr>
          <w:rStyle w:val="StyleUnderline"/>
        </w:rPr>
        <w:t>In an age when better and worse philosophy blogs</w:t>
      </w:r>
      <w:r w:rsidRPr="0044746F">
        <w:rPr>
          <w:rStyle w:val="StyleUnderline"/>
          <w:sz w:val="12"/>
        </w:rPr>
        <w:t>¶</w:t>
      </w:r>
      <w:r w:rsidRPr="0044746F">
        <w:rPr>
          <w:rStyle w:val="StyleUnderline"/>
        </w:rPr>
        <w:t xml:space="preserve"> proliferate,</w:t>
      </w:r>
      <w:r w:rsidRPr="0044746F">
        <w:rPr>
          <w:sz w:val="16"/>
        </w:rPr>
        <w:t xml:space="preserve"> </w:t>
      </w:r>
      <w:r w:rsidRPr="0044746F">
        <w:rPr>
          <w:rStyle w:val="StyleUnderline"/>
        </w:rPr>
        <w:t>Bryant’s widely read “Larval Subjects” blog remains</w:t>
      </w:r>
      <w:r w:rsidRPr="0044746F">
        <w:rPr>
          <w:rStyle w:val="StyleUnderline"/>
          <w:sz w:val="12"/>
        </w:rPr>
        <w:t>¶</w:t>
      </w:r>
      <w:r w:rsidRPr="0044746F">
        <w:rPr>
          <w:rStyle w:val="StyleUnderline"/>
        </w:rPr>
        <w:t xml:space="preserve"> the most formidable gathering-point for younger philosophers in</w:t>
      </w:r>
      <w:r w:rsidRPr="0044746F">
        <w:rPr>
          <w:rStyle w:val="StyleUnderline"/>
          <w:sz w:val="12"/>
        </w:rPr>
        <w:t>¶</w:t>
      </w:r>
      <w:r w:rsidRPr="0044746F">
        <w:rPr>
          <w:rStyle w:val="StyleUnderline"/>
        </w:rPr>
        <w:t xml:space="preserve"> the Continental tradition. Every post on the blog reflects Bryant’s</w:t>
      </w:r>
      <w:r w:rsidRPr="0044746F">
        <w:rPr>
          <w:rStyle w:val="StyleUnderline"/>
          <w:sz w:val="12"/>
        </w:rPr>
        <w:t>¶</w:t>
      </w:r>
      <w:r w:rsidRPr="0044746F">
        <w:rPr>
          <w:rStyle w:val="StyleUnderline"/>
        </w:rPr>
        <w:t xml:space="preserve"> omnivorous reading, his willingness to let his position evolve</w:t>
      </w:r>
      <w:r w:rsidRPr="0044746F">
        <w:rPr>
          <w:rStyle w:val="StyleUnderline"/>
          <w:sz w:val="12"/>
        </w:rPr>
        <w:t>¶</w:t>
      </w:r>
      <w:r w:rsidRPr="0044746F">
        <w:rPr>
          <w:rStyle w:val="StyleUnderline"/>
        </w:rPr>
        <w:t xml:space="preserve"> in the face of new evidence, his boundless appetite for dialogue</w:t>
      </w:r>
      <w:r w:rsidRPr="0044746F">
        <w:rPr>
          <w:rStyle w:val="StyleUnderline"/>
          <w:sz w:val="12"/>
        </w:rPr>
        <w:t>¶</w:t>
      </w:r>
      <w:r w:rsidRPr="0044746F">
        <w:rPr>
          <w:rStyle w:val="StyleUnderline"/>
        </w:rPr>
        <w:t xml:space="preserve"> with readers, and even his colorful autobiography, rare among</w:t>
      </w:r>
      <w:r w:rsidRPr="0044746F">
        <w:rPr>
          <w:rStyle w:val="StyleUnderline"/>
          <w:sz w:val="12"/>
        </w:rPr>
        <w:t>¶</w:t>
      </w:r>
      <w:r w:rsidRPr="0044746F">
        <w:rPr>
          <w:rStyle w:val="StyleUnderline"/>
        </w:rPr>
        <w:t xml:space="preserve"> academic authors. </w:t>
      </w:r>
      <w:r w:rsidRPr="0044746F">
        <w:rPr>
          <w:sz w:val="16"/>
        </w:rPr>
        <w:t xml:space="preserve">One of the most exceptional (and </w:t>
      </w:r>
      <w:proofErr w:type="gramStart"/>
      <w:r w:rsidRPr="0044746F">
        <w:rPr>
          <w:sz w:val="16"/>
        </w:rPr>
        <w:t>amusing)</w:t>
      </w:r>
      <w:r w:rsidRPr="0044746F">
        <w:rPr>
          <w:sz w:val="12"/>
        </w:rPr>
        <w:t>¶</w:t>
      </w:r>
      <w:proofErr w:type="gramEnd"/>
      <w:r w:rsidRPr="0044746F">
        <w:rPr>
          <w:sz w:val="16"/>
        </w:rPr>
        <w:t xml:space="preserve"> features of Bryant’s life history, as lucidly retold on his blog, is the</w:t>
      </w:r>
      <w:r w:rsidRPr="0044746F">
        <w:rPr>
          <w:sz w:val="12"/>
        </w:rPr>
        <w:t>¶</w:t>
      </w:r>
      <w:r w:rsidRPr="0044746F">
        <w:rPr>
          <w:sz w:val="16"/>
        </w:rPr>
        <w:t xml:space="preserve"> fact that </w:t>
      </w:r>
      <w:r w:rsidRPr="0044746F">
        <w:rPr>
          <w:rStyle w:val="StyleUnderline"/>
        </w:rPr>
        <w:t>he wrote his PhD dissertation before his MA thesis – since</w:t>
      </w:r>
      <w:r w:rsidRPr="0044746F">
        <w:rPr>
          <w:rStyle w:val="StyleUnderline"/>
          <w:sz w:val="12"/>
        </w:rPr>
        <w:t>¶</w:t>
      </w:r>
      <w:r w:rsidRPr="0044746F">
        <w:rPr>
          <w:rStyle w:val="StyleUnderline"/>
        </w:rPr>
        <w:t xml:space="preserve"> his advisors at Loyola University in Chicago felt that the MA was</w:t>
      </w:r>
      <w:r w:rsidRPr="0044746F">
        <w:rPr>
          <w:rStyle w:val="StyleUnderline"/>
          <w:sz w:val="12"/>
        </w:rPr>
        <w:t>¶</w:t>
      </w:r>
      <w:r w:rsidRPr="0044746F">
        <w:rPr>
          <w:rStyle w:val="StyleUnderline"/>
        </w:rPr>
        <w:t xml:space="preserve"> too substantial a piece of work to be wasted on a non-terminal</w:t>
      </w:r>
      <w:r w:rsidRPr="0044746F">
        <w:rPr>
          <w:rStyle w:val="StyleUnderline"/>
          <w:sz w:val="12"/>
        </w:rPr>
        <w:t>¶</w:t>
      </w:r>
      <w:r w:rsidRPr="0044746F">
        <w:rPr>
          <w:rStyle w:val="StyleUnderline"/>
        </w:rPr>
        <w:t xml:space="preserve"> degree</w:t>
      </w:r>
      <w:r w:rsidRPr="0044746F">
        <w:rPr>
          <w:sz w:val="16"/>
        </w:rPr>
        <w:t>, and thus asked him to write a shorter work before resubmitting</w:t>
      </w:r>
      <w:r w:rsidRPr="0044746F">
        <w:rPr>
          <w:sz w:val="12"/>
        </w:rPr>
        <w:t>¶</w:t>
      </w:r>
      <w:r w:rsidRPr="0044746F">
        <w:rPr>
          <w:sz w:val="16"/>
        </w:rPr>
        <w:t xml:space="preserve"> the initial thesis for his doctorate. Bryant’s candor and his</w:t>
      </w:r>
      <w:r w:rsidRPr="0044746F">
        <w:rPr>
          <w:sz w:val="12"/>
        </w:rPr>
        <w:t>¶</w:t>
      </w:r>
      <w:r w:rsidRPr="0044746F">
        <w:rPr>
          <w:sz w:val="16"/>
        </w:rPr>
        <w:t xml:space="preserve"> lively style have led to famous polemical disputes with </w:t>
      </w:r>
      <w:proofErr w:type="gramStart"/>
      <w:r w:rsidRPr="0044746F">
        <w:rPr>
          <w:sz w:val="16"/>
        </w:rPr>
        <w:t>detractors,</w:t>
      </w:r>
      <w:r w:rsidRPr="0044746F">
        <w:rPr>
          <w:sz w:val="12"/>
        </w:rPr>
        <w:t>¶</w:t>
      </w:r>
      <w:proofErr w:type="gramEnd"/>
      <w:r w:rsidRPr="0044746F">
        <w:rPr>
          <w:sz w:val="16"/>
        </w:rPr>
        <w:t xml:space="preserve"> but have also earned him thousands of admirers across the globe.</w:t>
      </w:r>
      <w:r w:rsidRPr="0044746F">
        <w:rPr>
          <w:sz w:val="12"/>
        </w:rPr>
        <w:t>¶</w:t>
      </w:r>
      <w:r w:rsidRPr="0044746F">
        <w:rPr>
          <w:sz w:val="16"/>
        </w:rPr>
        <w:t xml:space="preserve"> </w:t>
      </w:r>
      <w:r w:rsidRPr="00B726BB">
        <w:rPr>
          <w:rStyle w:val="StyleUnderline"/>
        </w:rPr>
        <w:t>He is also an active international lecturer, increasingly influential</w:t>
      </w:r>
      <w:r w:rsidRPr="0044746F">
        <w:rPr>
          <w:rStyle w:val="StyleUnderline"/>
          <w:sz w:val="12"/>
        </w:rPr>
        <w:t>¶</w:t>
      </w:r>
      <w:r w:rsidRPr="00B726BB">
        <w:rPr>
          <w:rStyle w:val="StyleUnderline"/>
        </w:rPr>
        <w:t xml:space="preserve"> in fields well beyond the discipline of philosophy.</w:t>
      </w:r>
    </w:p>
    <w:p w14:paraId="2ACF0BC4" w14:textId="77777777" w:rsidR="005C08E7" w:rsidRPr="007465A7" w:rsidRDefault="005C08E7" w:rsidP="005C08E7"/>
    <w:p w14:paraId="087469AE" w14:textId="77777777" w:rsidR="005C08E7" w:rsidRDefault="005C08E7" w:rsidP="005C08E7">
      <w:pPr>
        <w:pStyle w:val="Heading3"/>
      </w:pPr>
      <w:r>
        <w:t xml:space="preserve">AT: Rocks Aren’t People </w:t>
      </w:r>
    </w:p>
    <w:p w14:paraId="7506FAD2" w14:textId="77777777" w:rsidR="005C08E7" w:rsidRDefault="005C08E7" w:rsidP="005C08E7"/>
    <w:p w14:paraId="27D1367D" w14:textId="77777777" w:rsidR="005C08E7" w:rsidRPr="00E6637C" w:rsidRDefault="005C08E7" w:rsidP="005C08E7">
      <w:pPr>
        <w:pStyle w:val="Heading4"/>
      </w:pPr>
      <w:r w:rsidRPr="00E6637C">
        <w:t xml:space="preserve">Our argument isn’t that all things exist equally to one another – it’s that all things equally exist. The difference is that </w:t>
      </w:r>
      <w:r w:rsidRPr="00E6637C">
        <w:rPr>
          <w:i/>
        </w:rPr>
        <w:t>everything is an object</w:t>
      </w:r>
      <w:r w:rsidRPr="00E6637C">
        <w:t xml:space="preserve">, but </w:t>
      </w:r>
      <w:r w:rsidRPr="00E6637C">
        <w:rPr>
          <w:i/>
        </w:rPr>
        <w:t>not all objects are equally significant.</w:t>
      </w:r>
    </w:p>
    <w:p w14:paraId="202417FA" w14:textId="77777777" w:rsidR="005C08E7" w:rsidRPr="003D2824" w:rsidRDefault="005C08E7" w:rsidP="005C08E7">
      <w:pPr>
        <w:pStyle w:val="tag"/>
        <w:rPr>
          <w:rFonts w:asciiTheme="minorHAnsi" w:hAnsiTheme="minorHAnsi"/>
          <w:b w:val="0"/>
          <w:sz w:val="16"/>
        </w:rPr>
      </w:pPr>
      <w:r w:rsidRPr="00E6637C">
        <w:rPr>
          <w:rFonts w:asciiTheme="minorHAnsi" w:hAnsiTheme="minorHAnsi"/>
        </w:rPr>
        <w:t xml:space="preserve">Bryant 10 </w:t>
      </w:r>
      <w:r w:rsidRPr="00E6637C">
        <w:rPr>
          <w:rFonts w:asciiTheme="minorHAnsi" w:hAnsiTheme="minorHAnsi"/>
          <w:b w:val="0"/>
          <w:sz w:val="16"/>
        </w:rPr>
        <w:t xml:space="preserve">(Levi, prof of </w:t>
      </w:r>
      <w:proofErr w:type="spellStart"/>
      <w:r w:rsidRPr="00E6637C">
        <w:rPr>
          <w:rFonts w:asciiTheme="minorHAnsi" w:hAnsiTheme="minorHAnsi"/>
          <w:b w:val="0"/>
          <w:sz w:val="16"/>
        </w:rPr>
        <w:t>phil</w:t>
      </w:r>
      <w:proofErr w:type="spellEnd"/>
      <w:r w:rsidRPr="00E6637C">
        <w:rPr>
          <w:rFonts w:asciiTheme="minorHAnsi" w:hAnsiTheme="minorHAnsi"/>
          <w:b w:val="0"/>
          <w:sz w:val="16"/>
        </w:rPr>
        <w:t xml:space="preserve"> @ Collin College, Flat Ontology, http://larvalsubjects.wordpress.com/2010/02/24/flat-ontology-2/)</w:t>
      </w:r>
    </w:p>
    <w:p w14:paraId="23B89F00" w14:textId="77777777" w:rsidR="005C08E7" w:rsidRPr="00E6637C" w:rsidRDefault="005C08E7" w:rsidP="005C08E7">
      <w:pPr>
        <w:rPr>
          <w:rStyle w:val="StyleUnderline"/>
        </w:rPr>
      </w:pPr>
      <w:proofErr w:type="spellStart"/>
      <w:r w:rsidRPr="00E6637C">
        <w:t>Bogost</w:t>
      </w:r>
      <w:proofErr w:type="spellEnd"/>
      <w:r w:rsidRPr="00E6637C">
        <w:t xml:space="preserve"> captures the central intuition of flat ontology nicely in his recent post on </w:t>
      </w:r>
      <w:proofErr w:type="gramStart"/>
      <w:r w:rsidRPr="00E6637C">
        <w:t>materialism:</w:t>
      </w:r>
      <w:r w:rsidRPr="00E6637C">
        <w:rPr>
          <w:sz w:val="12"/>
        </w:rPr>
        <w:t>¶</w:t>
      </w:r>
      <w:proofErr w:type="gramEnd"/>
      <w:r w:rsidRPr="00E6637C">
        <w:rPr>
          <w:sz w:val="12"/>
        </w:rPr>
        <w:t xml:space="preserve"> </w:t>
      </w:r>
      <w:r w:rsidRPr="00E6637C">
        <w:t xml:space="preserve">I get the sense that many people misconstrue object-oriented ontology as a singular material affair, as a reductionism: “everything’s an object.” But instead, </w:t>
      </w:r>
      <w:r w:rsidRPr="00E6637C">
        <w:rPr>
          <w:rStyle w:val="StyleUnderline"/>
        </w:rPr>
        <w:t>proponents of OOO hold that all things equally exist, yet they do not exist equally. The funeral pyre</w:t>
      </w:r>
      <w:r w:rsidRPr="00E6637C">
        <w:t xml:space="preserve"> is not the same as the aardvark; the </w:t>
      </w:r>
      <w:proofErr w:type="spellStart"/>
      <w:r w:rsidRPr="00E6637C">
        <w:t>porcelatta</w:t>
      </w:r>
      <w:proofErr w:type="spellEnd"/>
      <w:r w:rsidRPr="00E6637C">
        <w:t xml:space="preserve"> </w:t>
      </w:r>
      <w:r w:rsidRPr="00E6637C">
        <w:rPr>
          <w:rStyle w:val="StyleUnderline"/>
        </w:rPr>
        <w:t xml:space="preserve">is not </w:t>
      </w:r>
      <w:r w:rsidRPr="00E6637C">
        <w:rPr>
          <w:rStyle w:val="Emphasis"/>
        </w:rPr>
        <w:t>equivalent to</w:t>
      </w:r>
      <w:r w:rsidRPr="00E6637C">
        <w:rPr>
          <w:rStyle w:val="StyleUnderline"/>
        </w:rPr>
        <w:t xml:space="preserve"> the </w:t>
      </w:r>
      <w:proofErr w:type="spellStart"/>
      <w:r w:rsidRPr="00E6637C">
        <w:rPr>
          <w:rStyle w:val="StyleUnderline"/>
        </w:rPr>
        <w:t>rubgy</w:t>
      </w:r>
      <w:proofErr w:type="spellEnd"/>
      <w:r w:rsidRPr="00E6637C">
        <w:rPr>
          <w:rStyle w:val="StyleUnderline"/>
        </w:rPr>
        <w:t xml:space="preserve"> ball. Not only are neither pair reducible to human encounter, but also </w:t>
      </w:r>
      <w:r w:rsidRPr="00E6637C">
        <w:rPr>
          <w:rStyle w:val="Emphasis"/>
        </w:rPr>
        <w:t>neither are reducible to one another.</w:t>
      </w:r>
      <w:r w:rsidRPr="00E6637C">
        <w:t xml:space="preserve"> In this respect, McLuhan is a better place to look for materialism than is </w:t>
      </w:r>
      <w:proofErr w:type="gramStart"/>
      <w:r w:rsidRPr="00E6637C">
        <w:t>Marx.</w:t>
      </w:r>
      <w:r w:rsidRPr="00E6637C">
        <w:rPr>
          <w:sz w:val="12"/>
        </w:rPr>
        <w:t>¶</w:t>
      </w:r>
      <w:proofErr w:type="gramEnd"/>
      <w:r w:rsidRPr="00E6637C">
        <w:rPr>
          <w:sz w:val="12"/>
        </w:rPr>
        <w:t xml:space="preserve"> </w:t>
      </w:r>
      <w:r w:rsidRPr="00E6637C">
        <w:t xml:space="preserve">Notice </w:t>
      </w:r>
      <w:proofErr w:type="spellStart"/>
      <w:r w:rsidRPr="00E6637C">
        <w:t>Bogost’s</w:t>
      </w:r>
      <w:proofErr w:type="spellEnd"/>
      <w:r w:rsidRPr="00E6637C">
        <w:t xml:space="preserve"> skillful inversion of the difference between </w:t>
      </w:r>
      <w:r w:rsidRPr="00E6637C">
        <w:rPr>
          <w:rStyle w:val="StyleUnderline"/>
        </w:rPr>
        <w:t>equally existing and existing equally</w:t>
      </w:r>
      <w:r w:rsidRPr="00E6637C">
        <w:t xml:space="preserve">. The two concepts </w:t>
      </w:r>
      <w:r w:rsidRPr="00E6637C">
        <w:rPr>
          <w:rStyle w:val="StyleUnderline"/>
        </w:rPr>
        <w:t>are not identical. To say</w:t>
      </w:r>
      <w:r w:rsidRPr="00E6637C">
        <w:t xml:space="preserve">, as flat ontology says, </w:t>
      </w:r>
      <w:r w:rsidRPr="00E6637C">
        <w:rPr>
          <w:rStyle w:val="StyleUnderline"/>
        </w:rPr>
        <w:t>that things equally exist is not to say that things exist equally. Both the sun and my coffee mug equally exist, but it is not the case that they exist equally.</w:t>
      </w:r>
      <w:r w:rsidRPr="00E6637C">
        <w:t xml:space="preserve"> In terms of its range of effects, </w:t>
      </w:r>
      <w:r w:rsidRPr="00E6637C">
        <w:rPr>
          <w:rStyle w:val="StyleUnderline"/>
        </w:rPr>
        <w:t>the sun has a far more extensive impact on other objects than my coffee cup. Both entities are, but it is not the case that both entities affect other entities to the same degree.</w:t>
      </w:r>
      <w:r w:rsidRPr="00E6637C">
        <w:t xml:space="preserve"> There are a couple of points worth making in this connection. First, flat ontology is not a prescriptive thesis or a moral thesis. And this for two reasons. On the one hand, it is not the moral call to treat all beings as equal. These are ontological matters, not ethical matters. </w:t>
      </w:r>
      <w:r w:rsidRPr="00E6637C">
        <w:rPr>
          <w:rStyle w:val="StyleUnderline"/>
        </w:rPr>
        <w:t>Each entity relates selectively to other entities and as such does not relate to other entities equally.</w:t>
      </w:r>
      <w:r w:rsidRPr="00E6637C">
        <w:t xml:space="preserve"> If we distinguish between object, world, and environment we can see how this is the case. </w:t>
      </w:r>
      <w:r w:rsidRPr="00E6637C">
        <w:rPr>
          <w:rStyle w:val="StyleUnderline"/>
        </w:rPr>
        <w:t xml:space="preserve">The world is the infinite totality of objects that exist, whereas the environment consists of the selective relations dictated by the structure of an object. </w:t>
      </w:r>
      <w:r w:rsidRPr="00E6637C">
        <w:t xml:space="preserve">Thus, for example, </w:t>
      </w:r>
      <w:r w:rsidRPr="00E6637C">
        <w:rPr>
          <w:rStyle w:val="StyleUnderline"/>
        </w:rPr>
        <w:t>an automobile belongs to the world in which a snake exists, but it does not belong to the environment of a snake</w:t>
      </w:r>
      <w:r w:rsidRPr="00E6637C">
        <w:rPr>
          <w:rStyle w:val="Emphasis"/>
        </w:rPr>
        <w:t xml:space="preserve">. For the snake automobiles might as well not exist. </w:t>
      </w:r>
      <w:r w:rsidRPr="00E6637C">
        <w:rPr>
          <w:rStyle w:val="StyleUnderline"/>
        </w:rPr>
        <w:t xml:space="preserve">The snake’s environment is instead populated by all sorts of scent and heat signatures pertaining to mating and food. The point here is that the snake relates selectively to the </w:t>
      </w:r>
      <w:proofErr w:type="gramStart"/>
      <w:r w:rsidRPr="00E6637C">
        <w:rPr>
          <w:rStyle w:val="StyleUnderline"/>
        </w:rPr>
        <w:t>world</w:t>
      </w:r>
      <w:r w:rsidRPr="00E6637C">
        <w:t>.</w:t>
      </w:r>
      <w:r w:rsidRPr="00E6637C">
        <w:rPr>
          <w:sz w:val="12"/>
        </w:rPr>
        <w:t>¶</w:t>
      </w:r>
      <w:proofErr w:type="gramEnd"/>
      <w:r w:rsidRPr="00E6637C">
        <w:rPr>
          <w:sz w:val="12"/>
        </w:rPr>
        <w:t xml:space="preserve"> </w:t>
      </w:r>
      <w:r w:rsidRPr="00E6637C">
        <w:t xml:space="preserve">On the other hand, ontologically we want to, as Plato put it, “carve being at the joints”. If this is to be </w:t>
      </w:r>
      <w:proofErr w:type="gramStart"/>
      <w:r w:rsidRPr="00E6637C">
        <w:t>possible</w:t>
      </w:r>
      <w:proofErr w:type="gramEnd"/>
      <w:r w:rsidRPr="00E6637C">
        <w:t xml:space="preserve"> </w:t>
      </w:r>
      <w:r w:rsidRPr="00E6637C">
        <w:rPr>
          <w:rStyle w:val="StyleUnderline"/>
        </w:rPr>
        <w:t>we need to recognize the inequalities among objects, the degree to which they unequally affect the world about them, if we are to properly understand the being of beings.</w:t>
      </w:r>
      <w:r w:rsidRPr="00E6637C">
        <w:t xml:space="preserve"> </w:t>
      </w:r>
      <w:proofErr w:type="gramStart"/>
      <w:r w:rsidRPr="00E6637C">
        <w:t>Yes</w:t>
      </w:r>
      <w:proofErr w:type="gramEnd"/>
      <w:r w:rsidRPr="00E6637C">
        <w:t xml:space="preserve"> beings equally exist but they don’t exist equally amongst themselves. However, it should also be borne in mind that </w:t>
      </w:r>
      <w:r w:rsidRPr="00E6637C">
        <w:rPr>
          <w:rStyle w:val="StyleUnderline"/>
        </w:rPr>
        <w:t xml:space="preserve">this determination of inequalities amongst beings is </w:t>
      </w:r>
      <w:r w:rsidRPr="00E6637C">
        <w:rPr>
          <w:rStyle w:val="Emphasis"/>
        </w:rPr>
        <w:t>a moving target.</w:t>
      </w:r>
      <w:r w:rsidRPr="00E6637C">
        <w:t xml:space="preserve"> </w:t>
      </w:r>
      <w:r w:rsidRPr="00E6637C">
        <w:rPr>
          <w:rStyle w:val="StyleUnderline"/>
        </w:rPr>
        <w:t xml:space="preserve">The </w:t>
      </w:r>
      <w:proofErr w:type="gramStart"/>
      <w:r w:rsidRPr="00E6637C">
        <w:rPr>
          <w:rStyle w:val="StyleUnderline"/>
        </w:rPr>
        <w:t>most humble</w:t>
      </w:r>
      <w:proofErr w:type="gramEnd"/>
      <w:r w:rsidRPr="00E6637C">
        <w:rPr>
          <w:rStyle w:val="StyleUnderline"/>
        </w:rPr>
        <w:t xml:space="preserve"> pebble can suddenly take on maximum impact on other entities if it enters into the right assemblage.</w:t>
      </w:r>
      <w:r w:rsidRPr="00E6637C">
        <w:t xml:space="preserve"> Drawing on Harman’s example from Prince of Networks, </w:t>
      </w:r>
      <w:r w:rsidRPr="00E6637C">
        <w:rPr>
          <w:rStyle w:val="StyleUnderline"/>
        </w:rPr>
        <w:t>the emperor of the Roman empire can choke on that pebble and die, generating a whole cascade of consequences for the empire of Rome.</w:t>
      </w:r>
      <w:r w:rsidRPr="00E6637C">
        <w:t xml:space="preserve"> These are variable determinations. Likewise, drawing on Bennett’s example, </w:t>
      </w:r>
      <w:r w:rsidRPr="00E6637C">
        <w:rPr>
          <w:rStyle w:val="StyleUnderline"/>
        </w:rPr>
        <w:t>a humble tree can fall on a power line contributing to the 2003 Northeast blackout that had a whole cascade of consequences for people’s lives, economy, the institutions that provided power, and government regulation.</w:t>
      </w:r>
      <w:r w:rsidRPr="00E6637C">
        <w:t xml:space="preserve"> Here it’s worthwhile to recall Deleuze and </w:t>
      </w:r>
      <w:proofErr w:type="spellStart"/>
      <w:r w:rsidRPr="00E6637C">
        <w:t>Guattari’s</w:t>
      </w:r>
      <w:proofErr w:type="spellEnd"/>
      <w:r w:rsidRPr="00E6637C">
        <w:t xml:space="preserve"> contrast between the games of go and </w:t>
      </w:r>
      <w:proofErr w:type="gramStart"/>
      <w:r w:rsidRPr="00E6637C">
        <w:t>chess.</w:t>
      </w:r>
      <w:r w:rsidRPr="00E6637C">
        <w:rPr>
          <w:sz w:val="12"/>
        </w:rPr>
        <w:t>¶</w:t>
      </w:r>
      <w:proofErr w:type="gramEnd"/>
      <w:r w:rsidRPr="00E6637C">
        <w:rPr>
          <w:sz w:val="12"/>
        </w:rPr>
        <w:t xml:space="preserve"> </w:t>
      </w:r>
      <w:r w:rsidRPr="00E6637C">
        <w:t xml:space="preserve">Second, the claim that all beings equally exist is not the claim that all beings are the same. </w:t>
      </w:r>
      <w:r w:rsidRPr="00E6637C">
        <w:rPr>
          <w:rStyle w:val="StyleUnderline"/>
        </w:rPr>
        <w:t>Beings</w:t>
      </w:r>
      <w:r w:rsidRPr="00E6637C">
        <w:t xml:space="preserve">, one and all, </w:t>
      </w:r>
      <w:r w:rsidRPr="00E6637C">
        <w:rPr>
          <w:rStyle w:val="StyleUnderline"/>
        </w:rPr>
        <w:t>have their own internal structure</w:t>
      </w:r>
      <w:r w:rsidRPr="00E6637C">
        <w:t xml:space="preserve">, essence, or nature </w:t>
      </w:r>
      <w:r w:rsidRPr="00E6637C">
        <w:rPr>
          <w:rStyle w:val="StyleUnderline"/>
        </w:rPr>
        <w:t>and these</w:t>
      </w:r>
      <w:r w:rsidRPr="00E6637C">
        <w:t xml:space="preserve"> internal </w:t>
      </w:r>
      <w:r w:rsidRPr="00E6637C">
        <w:rPr>
          <w:rStyle w:val="StyleUnderline"/>
        </w:rPr>
        <w:t>differences should be tracked and understood. The fictional world of Avatar might have an equal claim to existence with the sun, but nothing about this suggests that there aren’t important differences between fictions and natural entities like the sun, or that the two entities exist equally. Avatar produces all sorts of effects in the world</w:t>
      </w:r>
      <w:r w:rsidRPr="00E6637C">
        <w:t xml:space="preserve"> as Adrian </w:t>
      </w:r>
      <w:proofErr w:type="spellStart"/>
      <w:r w:rsidRPr="00E6637C">
        <w:t>Ivakhiv</w:t>
      </w:r>
      <w:proofErr w:type="spellEnd"/>
      <w:r w:rsidRPr="00E6637C">
        <w:t xml:space="preserve"> has noted, </w:t>
      </w:r>
      <w:r w:rsidRPr="00E6637C">
        <w:rPr>
          <w:rStyle w:val="StyleUnderline"/>
        </w:rPr>
        <w:t>but this is not to make the absurd claim that you can jump on one of those winged creatures and fly about as they do in the film. The film has</w:t>
      </w:r>
      <w:r w:rsidRPr="00E6637C">
        <w:t xml:space="preserve"> a claim to </w:t>
      </w:r>
      <w:r w:rsidRPr="00E6637C">
        <w:rPr>
          <w:rStyle w:val="StyleUnderline"/>
        </w:rPr>
        <w:t>being because it produces aleatory effects that exceed any of the intentions of the writers</w:t>
      </w:r>
      <w:r w:rsidRPr="00E6637C">
        <w:t xml:space="preserve">, directors, and producers </w:t>
      </w:r>
      <w:r w:rsidRPr="00E6637C">
        <w:rPr>
          <w:rStyle w:val="StyleUnderline"/>
        </w:rPr>
        <w:t>and that can never be summed up by any of the viewers, but the differences or effects this fictional entity produces differ from the sorts of effects a natural pterodactyl would have if it came back into existence. The latter can eat</w:t>
      </w:r>
      <w:r w:rsidRPr="00E6637C">
        <w:t xml:space="preserve"> fish, is very light (around 165lbs), </w:t>
      </w:r>
      <w:r w:rsidRPr="00E6637C">
        <w:rPr>
          <w:rStyle w:val="StyleUnderline"/>
        </w:rPr>
        <w:t>flies about, makes</w:t>
      </w:r>
      <w:r w:rsidRPr="00E6637C">
        <w:t xml:space="preserve"> all sorts of </w:t>
      </w:r>
      <w:r w:rsidRPr="00E6637C">
        <w:rPr>
          <w:rStyle w:val="StyleUnderline"/>
        </w:rPr>
        <w:t>sounds, etc. The former can do none of these things.</w:t>
      </w:r>
      <w:r w:rsidRPr="00E6637C">
        <w:t xml:space="preserve"> Part of ontology consists in the activity of regional ontology, and </w:t>
      </w:r>
      <w:r w:rsidRPr="00E6637C">
        <w:rPr>
          <w:rStyle w:val="StyleUnderline"/>
        </w:rPr>
        <w:t>a big part of regional ontology consists in determining the internal ontological structure of different types of beings. Yes, they both equally exist but they do not exist in the same way or have the same kinds of causal powers.</w:t>
      </w:r>
    </w:p>
    <w:p w14:paraId="7CB879EB" w14:textId="77777777" w:rsidR="005C08E7" w:rsidRPr="009119C2" w:rsidRDefault="005C08E7" w:rsidP="005C08E7"/>
    <w:p w14:paraId="64032A07" w14:textId="56D0FC99" w:rsidR="005C08E7" w:rsidRDefault="005C08E7" w:rsidP="005C08E7">
      <w:pPr>
        <w:pStyle w:val="Heading3"/>
      </w:pPr>
      <w:r>
        <w:t xml:space="preserve">AT: State Good </w:t>
      </w:r>
    </w:p>
    <w:p w14:paraId="687047DA" w14:textId="77777777" w:rsidR="005C08E7" w:rsidRPr="003D2824" w:rsidRDefault="005C08E7" w:rsidP="005C08E7"/>
    <w:p w14:paraId="368152F5" w14:textId="77777777" w:rsidR="005C08E7" w:rsidRPr="00337F15" w:rsidRDefault="005C08E7" w:rsidP="005C08E7">
      <w:pPr>
        <w:pStyle w:val="Heading4"/>
      </w:pPr>
      <w:r w:rsidRPr="00337F15">
        <w:t xml:space="preserve">State Based solutions to the environment create Static solutions that can never challenge the ideological creation of nature. </w:t>
      </w:r>
    </w:p>
    <w:p w14:paraId="1A5855E6" w14:textId="77777777" w:rsidR="005C08E7" w:rsidRDefault="005C08E7" w:rsidP="005C08E7">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101-102</w:t>
      </w:r>
      <w:r>
        <w:rPr>
          <w:b/>
        </w:rPr>
        <w:t>)</w:t>
      </w:r>
    </w:p>
    <w:p w14:paraId="49E42AAD" w14:textId="77777777" w:rsidR="005C08E7" w:rsidRDefault="005C08E7" w:rsidP="005C08E7">
      <w:pPr>
        <w:rPr>
          <w:rStyle w:val="StyleUnderline"/>
        </w:rPr>
      </w:pPr>
      <w:r w:rsidRPr="00EF0F0D">
        <w:rPr>
          <w:rStyle w:val="StyleUnderline"/>
        </w:rPr>
        <w:t xml:space="preserve">2While we are </w:t>
      </w:r>
      <w:proofErr w:type="gramStart"/>
      <w:r w:rsidRPr="00EF0F0D">
        <w:rPr>
          <w:rStyle w:val="StyleUnderline"/>
        </w:rPr>
        <w:t>on the subject of self-containment</w:t>
      </w:r>
      <w:proofErr w:type="gramEnd"/>
      <w:r w:rsidRPr="00EF0F0D">
        <w:rPr>
          <w:rStyle w:val="StyleUnderline"/>
        </w:rPr>
        <w:t>, and the irony that punctures it, we should clarify the Romantic idea of holism</w:t>
      </w:r>
      <w:r w:rsidRPr="005D39AF">
        <w:t>. As well as</w:t>
      </w:r>
      <w:r>
        <w:t xml:space="preserve"> </w:t>
      </w:r>
      <w:r w:rsidRPr="005D39AF">
        <w:t>being a major ecological ideology, holism constitutes the " feel " of nationalism-"</w:t>
      </w:r>
      <w:r>
        <w:t xml:space="preserve"> </w:t>
      </w:r>
      <w:r w:rsidRPr="00EF0F0D">
        <w:rPr>
          <w:rStyle w:val="StyleUnderline"/>
        </w:rPr>
        <w:t>we " are interconnected in a whole greater than the sum of its parts. The struggle between individualism and holism offers an attenuated choice between absolute liberty and absolute authority-in other words, the dilemma called America</w:t>
      </w:r>
      <w:r w:rsidRPr="005D39AF">
        <w:t xml:space="preserve">. </w:t>
      </w:r>
      <w:r w:rsidRPr="00EF0F0D">
        <w:rPr>
          <w:rStyle w:val="StyleUnderline"/>
        </w:rPr>
        <w:t>Americans are caught between the constitution and a militarized state, between placards and pepper spray</w:t>
      </w:r>
      <w:r w:rsidRPr="005D39AF">
        <w:t xml:space="preserve">. </w:t>
      </w:r>
      <w:r w:rsidRPr="00EF0F0D">
        <w:rPr>
          <w:rStyle w:val="StyleUnderline"/>
        </w:rPr>
        <w:t>There is something of this in the</w:t>
      </w:r>
      <w:r w:rsidRPr="00EF0F0D">
        <w:t xml:space="preserve"> </w:t>
      </w:r>
      <w:r w:rsidRPr="00EF0F0D">
        <w:rPr>
          <w:rStyle w:val="StyleUnderline"/>
        </w:rPr>
        <w:t>way in which models of nature give to organisms with one hand</w:t>
      </w:r>
      <w:r w:rsidRPr="005D39AF">
        <w:t xml:space="preserve">, while taking with another. </w:t>
      </w:r>
      <w:r w:rsidRPr="00EF0F0D">
        <w:rPr>
          <w:rStyle w:val="StyleUnderline"/>
        </w:rPr>
        <w:t>Organisms are politically all-important, and yet they are easily sacrificed for the sake of the greater whol</w:t>
      </w:r>
      <w:r w:rsidRPr="005D39AF">
        <w:t>e. The ideological supports of American</w:t>
      </w:r>
      <w:r>
        <w:t xml:space="preserve"> </w:t>
      </w:r>
      <w:r w:rsidRPr="005D39AF">
        <w:t>capitalism have gradually shifted away from individualism toward corporatism.</w:t>
      </w:r>
      <w:r>
        <w:t xml:space="preserve"> </w:t>
      </w:r>
      <w:r w:rsidRPr="005D39AF">
        <w:t>Holism is not as oppositional as some environmentalists</w:t>
      </w:r>
      <w:r>
        <w:t xml:space="preserve"> </w:t>
      </w:r>
      <w:proofErr w:type="gramStart"/>
      <w:r w:rsidRPr="005D39AF">
        <w:t>claim .</w:t>
      </w:r>
      <w:proofErr w:type="gramEnd"/>
      <w:r w:rsidRPr="005D39AF">
        <w:t xml:space="preserve"> S</w:t>
      </w:r>
      <w:r w:rsidRPr="00EF0F0D">
        <w:rPr>
          <w:rStyle w:val="StyleUnderline"/>
        </w:rPr>
        <w:t>tate terror takes an interest in ecological catastrophe. Far from writing it off with the reactionaries as " junk science," the Pentagon has published documents on the geopolitical effects of global warming, ?</w:t>
      </w:r>
      <w:r w:rsidRPr="005D39AF">
        <w:t>9</w:t>
      </w:r>
      <w:r>
        <w:t xml:space="preserve"> </w:t>
      </w:r>
      <w:r w:rsidRPr="005D39AF">
        <w:t xml:space="preserve">Paul </w:t>
      </w:r>
      <w:proofErr w:type="spellStart"/>
      <w:r w:rsidRPr="005D39AF">
        <w:t>Virilio</w:t>
      </w:r>
      <w:proofErr w:type="spellEnd"/>
      <w:r w:rsidRPr="005D39AF">
        <w:t xml:space="preserve"> has even suggested that ecological catastrophe is an excellent</w:t>
      </w:r>
      <w:r>
        <w:t xml:space="preserve"> </w:t>
      </w:r>
      <w:r w:rsidRPr="005D39AF">
        <w:t>simulation of total global war. Hurricane Katrina, which devastated</w:t>
      </w:r>
      <w:r>
        <w:t xml:space="preserve"> </w:t>
      </w:r>
      <w:r w:rsidRPr="005D39AF">
        <w:t>New Orleans, provides a perfect example. Presi dent Bush appointed</w:t>
      </w:r>
      <w:r>
        <w:t xml:space="preserve"> </w:t>
      </w:r>
      <w:r w:rsidRPr="005D39AF">
        <w:t>Homeland Security, an umbrella department covering military,</w:t>
      </w:r>
      <w:r>
        <w:t xml:space="preserve"> </w:t>
      </w:r>
      <w:r w:rsidRPr="005D39AF">
        <w:t>intelligence, and counterterrorism, to oversee the cleanup operation.</w:t>
      </w:r>
      <w:r>
        <w:t xml:space="preserve"> </w:t>
      </w:r>
      <w:r w:rsidRPr="005D39AF">
        <w:t>Popular resistance, and military might, could both be considered in ambient</w:t>
      </w:r>
      <w:r>
        <w:t xml:space="preserve"> </w:t>
      </w:r>
      <w:r w:rsidRPr="005D39AF">
        <w:t>terms. The war theorist Clausewitz imagines the Spanish resistance</w:t>
      </w:r>
      <w:r>
        <w:t xml:space="preserve"> </w:t>
      </w:r>
      <w:r w:rsidRPr="005D39AF">
        <w:t>to Napoleon as " something fluid and vaporous which condensed</w:t>
      </w:r>
      <w:r>
        <w:t xml:space="preserve"> </w:t>
      </w:r>
      <w:r w:rsidRPr="005D39AF">
        <w:t>nowhere into a solid body."80</w:t>
      </w:r>
      <w:r>
        <w:t xml:space="preserve"> </w:t>
      </w:r>
      <w:r w:rsidRPr="005D39AF">
        <w:t xml:space="preserve">We have seen how De Quincey's theory of consumerist reading </w:t>
      </w:r>
      <w:proofErr w:type="spellStart"/>
      <w:r w:rsidRPr="005D39AF">
        <w:t>nowlooks</w:t>
      </w:r>
      <w:proofErr w:type="spellEnd"/>
      <w:r w:rsidRPr="005D39AF">
        <w:t xml:space="preserve"> a lot like a theory of environmental </w:t>
      </w:r>
      <w:proofErr w:type="gramStart"/>
      <w:r w:rsidRPr="005D39AF">
        <w:t>poetics .</w:t>
      </w:r>
      <w:proofErr w:type="gramEnd"/>
      <w:r w:rsidRPr="005D39AF">
        <w:t xml:space="preserve"> His experiments with</w:t>
      </w:r>
      <w:r>
        <w:t xml:space="preserve"> </w:t>
      </w:r>
      <w:r w:rsidRPr="005D39AF">
        <w:t>opiated prose generate an understanding of tone, a plateau of intensity.</w:t>
      </w:r>
      <w:r>
        <w:t xml:space="preserve"> </w:t>
      </w:r>
      <w:r w:rsidRPr="00EF0F0D">
        <w:rPr>
          <w:rStyle w:val="StyleUnderline"/>
        </w:rPr>
        <w:t>Art and philosophy have become interested in the ways in which certain states are indeed static-tonally undifferentiated and consistent. It may surprise some that Romanticism, far from supporting sheer temporality, developed a static poetics of environments suspended in time.</w:t>
      </w:r>
      <w:r w:rsidRPr="00EF0F0D">
        <w:t xml:space="preserve"> </w:t>
      </w:r>
      <w:r w:rsidRPr="005D39AF">
        <w:t>Wordsworth's idea of the spot of time) whose name alone suggests this</w:t>
      </w:r>
      <w:r>
        <w:t xml:space="preserve"> </w:t>
      </w:r>
      <w:r w:rsidRPr="005D39AF">
        <w:t>suspension, is a traumatically vivid experience that punctures the regular</w:t>
      </w:r>
      <w:r>
        <w:t xml:space="preserve"> </w:t>
      </w:r>
      <w:r w:rsidRPr="005D39AF">
        <w:t>rhythms of consciousness, a moment when something outside the</w:t>
      </w:r>
      <w:r>
        <w:t xml:space="preserve"> </w:t>
      </w:r>
      <w:r w:rsidRPr="005D39AF">
        <w:t xml:space="preserve">habitual world breaks through. The mind is j </w:t>
      </w:r>
      <w:proofErr w:type="spellStart"/>
      <w:r w:rsidRPr="005D39AF">
        <w:t>erked</w:t>
      </w:r>
      <w:proofErr w:type="spellEnd"/>
      <w:r w:rsidRPr="005D39AF">
        <w:t xml:space="preserve"> out of its normal</w:t>
      </w:r>
      <w:r>
        <w:t xml:space="preserve"> </w:t>
      </w:r>
      <w:r w:rsidRPr="005D39AF">
        <w:t>medium, like a fish out of water.</w:t>
      </w:r>
      <w:r>
        <w:t xml:space="preserve"> </w:t>
      </w:r>
      <w:r w:rsidRPr="005D39AF">
        <w:t>Heidegger's idea of thinking as dwelling has a static quality. Walter</w:t>
      </w:r>
      <w:r>
        <w:t xml:space="preserve"> </w:t>
      </w:r>
      <w:r w:rsidRPr="005D39AF">
        <w:t>Benj amin's ideas of dialectics at a standstill and phantasmagoria are</w:t>
      </w:r>
      <w:r>
        <w:t xml:space="preserve"> </w:t>
      </w:r>
      <w:r w:rsidRPr="005D39AF">
        <w:t xml:space="preserve">static. The musical perceptions of John Cage, </w:t>
      </w:r>
      <w:r w:rsidRPr="00EF0F0D">
        <w:rPr>
          <w:rStyle w:val="StyleUnderline"/>
        </w:rPr>
        <w:t xml:space="preserve">celebrating a notion of quietness, evoke a communitarian suburban or libertarian form of quiet that is also static in a political sense-there is no chance of progress, j </w:t>
      </w:r>
      <w:proofErr w:type="spellStart"/>
      <w:r w:rsidRPr="00EF0F0D">
        <w:rPr>
          <w:rStyle w:val="StyleUnderline"/>
        </w:rPr>
        <w:t>ust</w:t>
      </w:r>
      <w:proofErr w:type="spellEnd"/>
      <w:r w:rsidRPr="00EF0F0D">
        <w:rPr>
          <w:rStyle w:val="StyleUnderline"/>
        </w:rPr>
        <w:t xml:space="preserve"> an endless application of laws. Quiet is a meaningful, continuous absence of noise, often with strict legal definitions.81 </w:t>
      </w:r>
      <w:r w:rsidRPr="005D39AF">
        <w:t>Static art and static</w:t>
      </w:r>
      <w:r>
        <w:t xml:space="preserve"> </w:t>
      </w:r>
      <w:r w:rsidRPr="005D39AF">
        <w:t>philosophy arose as the nation-state, and beyond its borders, the environment</w:t>
      </w:r>
      <w:r>
        <w:t xml:space="preserve"> </w:t>
      </w:r>
      <w:r w:rsidRPr="005D39AF">
        <w:t xml:space="preserve">gradually " dissolved" into view. </w:t>
      </w:r>
      <w:r w:rsidRPr="00EF0F0D">
        <w:rPr>
          <w:rStyle w:val="StyleUnderline"/>
        </w:rPr>
        <w:t xml:space="preserve">Can progressive ecological thinking rescue the ecological Thing, fantasy obj </w:t>
      </w:r>
      <w:proofErr w:type="spellStart"/>
      <w:r w:rsidRPr="00EF0F0D">
        <w:rPr>
          <w:rStyle w:val="StyleUnderline"/>
        </w:rPr>
        <w:t>ect</w:t>
      </w:r>
      <w:proofErr w:type="spellEnd"/>
      <w:r w:rsidRPr="00EF0F0D">
        <w:rPr>
          <w:rStyle w:val="StyleUnderline"/>
        </w:rPr>
        <w:t xml:space="preserve"> of the nation-state, and always somewhat in excess of nationalism, from the place of its </w:t>
      </w:r>
      <w:proofErr w:type="gramStart"/>
      <w:r w:rsidRPr="00EF0F0D">
        <w:rPr>
          <w:rStyle w:val="StyleUnderline"/>
        </w:rPr>
        <w:t>birth ?</w:t>
      </w:r>
      <w:proofErr w:type="gramEnd"/>
      <w:r w:rsidRPr="00EF0F0D">
        <w:rPr>
          <w:rStyle w:val="StyleUnderline"/>
        </w:rPr>
        <w:t xml:space="preserve"> Ecological reality, produced in part by the industrializing processes of nation-states themselves, has eclipsed national </w:t>
      </w:r>
      <w:proofErr w:type="gramStart"/>
      <w:r w:rsidRPr="00EF0F0D">
        <w:rPr>
          <w:rStyle w:val="StyleUnderline"/>
        </w:rPr>
        <w:t>boundarie</w:t>
      </w:r>
      <w:r w:rsidRPr="005D39AF">
        <w:t xml:space="preserve">s </w:t>
      </w:r>
      <w:r w:rsidRPr="00EF0F0D">
        <w:rPr>
          <w:rStyle w:val="StyleUnderline"/>
        </w:rPr>
        <w:t>.</w:t>
      </w:r>
      <w:proofErr w:type="gramEnd"/>
      <w:r w:rsidRPr="00EF0F0D">
        <w:rPr>
          <w:rStyle w:val="StyleUnderline"/>
        </w:rPr>
        <w:t xml:space="preserve"> Only an ecological language opposed to the phantasmagorical </w:t>
      </w:r>
      <w:proofErr w:type="spellStart"/>
      <w:r w:rsidRPr="00EF0F0D">
        <w:rPr>
          <w:rStyle w:val="StyleUnderline"/>
        </w:rPr>
        <w:t>positivities</w:t>
      </w:r>
      <w:proofErr w:type="spellEnd"/>
      <w:r w:rsidRPr="00EF0F0D">
        <w:rPr>
          <w:rStyle w:val="StyleUnderline"/>
        </w:rPr>
        <w:t xml:space="preserve"> of nation-speak is anywhere near legitimate, and only if it does not prove to be just another "new and improved " version of the same thing.</w:t>
      </w:r>
    </w:p>
    <w:p w14:paraId="51460BAF" w14:textId="77777777" w:rsidR="005C08E7" w:rsidRDefault="005C08E7" w:rsidP="005C08E7">
      <w:pPr>
        <w:rPr>
          <w:rStyle w:val="StyleUnderline"/>
        </w:rPr>
      </w:pPr>
    </w:p>
    <w:p w14:paraId="073B1471" w14:textId="77777777" w:rsidR="005C08E7" w:rsidRPr="00B210C6" w:rsidRDefault="005C08E7" w:rsidP="005C08E7">
      <w:pPr>
        <w:rPr>
          <w:rStyle w:val="StyleUnderline"/>
          <w:u w:val="none"/>
        </w:rPr>
      </w:pPr>
      <w:r w:rsidRPr="00B210C6">
        <w:rPr>
          <w:rStyle w:val="StyleUnderline"/>
          <w:u w:val="none"/>
        </w:rPr>
        <w:t>Capitalism requires the Endlessly expanding wilderness to sustain its exploitation of the world.</w:t>
      </w:r>
    </w:p>
    <w:p w14:paraId="008BDAB1" w14:textId="77777777" w:rsidR="005C08E7" w:rsidRPr="00873D25" w:rsidRDefault="005C08E7" w:rsidP="005C08E7">
      <w:pPr>
        <w:pStyle w:val="BodyText"/>
        <w:rPr>
          <w:b/>
        </w:rPr>
      </w:pPr>
      <w:r>
        <w:t>Morton 7</w:t>
      </w:r>
      <w:r w:rsidRPr="00E6637C">
        <w:t xml:space="preserve"> </w:t>
      </w:r>
      <w:proofErr w:type="gramStart"/>
      <w:r w:rsidRPr="00E6637C">
        <w:t>–</w:t>
      </w:r>
      <w:r>
        <w:t>(</w:t>
      </w:r>
      <w:r w:rsidRPr="00E6637C">
        <w:t xml:space="preserve"> Timothy</w:t>
      </w:r>
      <w:proofErr w:type="gramEnd"/>
      <w:r w:rsidRPr="00E6637C">
        <w:t xml:space="preserve">, Prof of </w:t>
      </w:r>
      <w:proofErr w:type="spellStart"/>
      <w:r>
        <w:t>Englisj</w:t>
      </w:r>
      <w:proofErr w:type="spellEnd"/>
      <w:r w:rsidRPr="00E6637C">
        <w:t xml:space="preserve"> @ </w:t>
      </w:r>
      <w:r>
        <w:t>Rive</w:t>
      </w:r>
      <w:r w:rsidRPr="00E6637C">
        <w:t>. “</w:t>
      </w:r>
      <w:r>
        <w:t>Ecology without nature</w:t>
      </w:r>
      <w:r w:rsidRPr="00E6637C">
        <w:t xml:space="preserve">,” </w:t>
      </w:r>
      <w:r>
        <w:t>It’s a book find it, 112-14)</w:t>
      </w:r>
    </w:p>
    <w:p w14:paraId="10516F27" w14:textId="77777777" w:rsidR="005C08E7" w:rsidRDefault="005C08E7" w:rsidP="005C08E7"/>
    <w:p w14:paraId="1F21DD26" w14:textId="77777777" w:rsidR="005C08E7" w:rsidRDefault="005C08E7" w:rsidP="005C08E7">
      <w:r>
        <w:t>Id</w:t>
      </w:r>
      <w:r w:rsidRPr="003714EF">
        <w:rPr>
          <w:rStyle w:val="StyleUnderline"/>
        </w:rPr>
        <w:t>entity as dissolution and change becomes a paradox. There remains the part of us that is sta</w:t>
      </w:r>
      <w:r>
        <w:t xml:space="preserve">ble, " sitting back, relaxing and taking it all in." A fusion of identity and nonidentity is strictly impossible. </w:t>
      </w:r>
      <w:r w:rsidRPr="003714EF">
        <w:rPr>
          <w:rStyle w:val="StyleUnderline"/>
        </w:rPr>
        <w:t>But ideology behaves as if it were the only way to be, turning all consumers into teenagers</w:t>
      </w:r>
      <w:r>
        <w:t xml:space="preserve">, </w:t>
      </w:r>
      <w:r w:rsidRPr="003714EF">
        <w:rPr>
          <w:rStyle w:val="StyleUnderline"/>
        </w:rPr>
        <w:t xml:space="preserve">that category invented by advertising in the age of authoritarian anti-communism. </w:t>
      </w:r>
      <w:r>
        <w:t xml:space="preserve">In this light, </w:t>
      </w:r>
      <w:r w:rsidRPr="003714EF">
        <w:rPr>
          <w:rStyle w:val="StyleUnderline"/>
        </w:rPr>
        <w:t xml:space="preserve">the liquid subj </w:t>
      </w:r>
      <w:proofErr w:type="spellStart"/>
      <w:r w:rsidRPr="003714EF">
        <w:rPr>
          <w:rStyle w:val="StyleUnderline"/>
        </w:rPr>
        <w:t>ectivity</w:t>
      </w:r>
      <w:proofErr w:type="spellEnd"/>
      <w:r w:rsidRPr="003714EF">
        <w:rPr>
          <w:rStyle w:val="StyleUnderline"/>
        </w:rPr>
        <w:t xml:space="preserve"> that Keats's idea of the " </w:t>
      </w:r>
      <w:proofErr w:type="spellStart"/>
      <w:r w:rsidRPr="003714EF">
        <w:rPr>
          <w:rStyle w:val="StyleUnderline"/>
        </w:rPr>
        <w:t>camelion</w:t>
      </w:r>
      <w:proofErr w:type="spellEnd"/>
      <w:r w:rsidRPr="003714EF">
        <w:rPr>
          <w:rStyle w:val="StyleUnderline"/>
        </w:rPr>
        <w:t xml:space="preserve"> poet" suggests is really a "new and improved" version of subjectivity in general, </w:t>
      </w:r>
      <w:r>
        <w:t xml:space="preserve">mired in the same paradoxes and dilemmas as what Keats calls the "egotistical sublime." 123 Keats proposes that the true poet's identity is metamorphic. It can dissolve into the world, shifting its shape to match its environment. For the " </w:t>
      </w:r>
      <w:proofErr w:type="spellStart"/>
      <w:r>
        <w:t>camelion</w:t>
      </w:r>
      <w:proofErr w:type="spellEnd"/>
      <w:r>
        <w:t xml:space="preserve"> poet," </w:t>
      </w:r>
      <w:r w:rsidRPr="003714EF">
        <w:rPr>
          <w:rStyle w:val="StyleUnderline"/>
        </w:rPr>
        <w:t xml:space="preserve">identity is </w:t>
      </w:r>
      <w:proofErr w:type="spellStart"/>
      <w:r w:rsidRPr="003714EF">
        <w:rPr>
          <w:rStyle w:val="StyleUnderline"/>
        </w:rPr>
        <w:t>ecomimesis</w:t>
      </w:r>
      <w:proofErr w:type="spellEnd"/>
      <w:r w:rsidRPr="003714EF">
        <w:rPr>
          <w:rStyle w:val="StyleUnderline"/>
        </w:rPr>
        <w:t xml:space="preserve">. Instead of sitting back at one remove from the consumer object, </w:t>
      </w:r>
      <w:r w:rsidRPr="003714EF">
        <w:t xml:space="preserve">one tries to become it, to slide into its intrinsically slippery, obj </w:t>
      </w:r>
      <w:proofErr w:type="spellStart"/>
      <w:r w:rsidRPr="003714EF">
        <w:t>ectal</w:t>
      </w:r>
      <w:proofErr w:type="spellEnd"/>
      <w:r w:rsidRPr="003714EF">
        <w:t xml:space="preserve"> form</w:t>
      </w:r>
      <w:r>
        <w:t xml:space="preserve">. </w:t>
      </w:r>
      <w:r w:rsidRPr="003714EF">
        <w:rPr>
          <w:rStyle w:val="StyleUnderline"/>
        </w:rPr>
        <w:t xml:space="preserve">No sooner does the subj </w:t>
      </w:r>
      <w:proofErr w:type="spellStart"/>
      <w:r w:rsidRPr="003714EF">
        <w:rPr>
          <w:rStyle w:val="StyleUnderline"/>
        </w:rPr>
        <w:t>ect</w:t>
      </w:r>
      <w:proofErr w:type="spellEnd"/>
      <w:r w:rsidRPr="003714EF">
        <w:rPr>
          <w:rStyle w:val="StyleUnderline"/>
        </w:rPr>
        <w:t xml:space="preserve"> turn into the object, in this fantasy, than the obj </w:t>
      </w:r>
      <w:proofErr w:type="spellStart"/>
      <w:r w:rsidRPr="003714EF">
        <w:rPr>
          <w:rStyle w:val="StyleUnderline"/>
        </w:rPr>
        <w:t>ect</w:t>
      </w:r>
      <w:proofErr w:type="spellEnd"/>
      <w:r w:rsidRPr="003714EF">
        <w:rPr>
          <w:rStyle w:val="StyleUnderline"/>
        </w:rPr>
        <w:t xml:space="preserve"> naturally starts to behave like a subj </w:t>
      </w:r>
      <w:proofErr w:type="spellStart"/>
      <w:r w:rsidRPr="003714EF">
        <w:rPr>
          <w:rStyle w:val="StyleUnderline"/>
        </w:rPr>
        <w:t>ect</w:t>
      </w:r>
      <w:proofErr w:type="spellEnd"/>
      <w:r w:rsidRPr="003714EF">
        <w:rPr>
          <w:rStyle w:val="StyleUnderline"/>
        </w:rPr>
        <w:t>.</w:t>
      </w:r>
      <w:r>
        <w:t xml:space="preserve"> Keats makes this very literal. He describes claret creeping around inside one's stomach like Aladdin stepping silently around the enchanted underground garden of j </w:t>
      </w:r>
      <w:proofErr w:type="spellStart"/>
      <w:r>
        <w:t>ewels</w:t>
      </w:r>
      <w:proofErr w:type="spellEnd"/>
      <w:r>
        <w:t xml:space="preserve"> in the Arabian Nights. 124 </w:t>
      </w:r>
      <w:r w:rsidRPr="003714EF">
        <w:rPr>
          <w:rStyle w:val="StyleUnderline"/>
        </w:rPr>
        <w:t xml:space="preserve">This image provides the inverted form of the Romantic consumerist idea that "you are what you eat," </w:t>
      </w:r>
      <w:r>
        <w:t>a phrase coined by both the gastronome Brillat-Savarin and the philosopher Ludwig Feuerbach. 125 For Keats, you eat what you are. Although it does make peace with the fact that we are all consumerists, the "</w:t>
      </w:r>
      <w:proofErr w:type="spellStart"/>
      <w:r>
        <w:t>camelion</w:t>
      </w:r>
      <w:proofErr w:type="spellEnd"/>
      <w:r>
        <w:t xml:space="preserve"> poet" does not resolve the inner tension of the subject-object dualism. </w:t>
      </w:r>
      <w:r w:rsidRPr="003714EF">
        <w:rPr>
          <w:rStyle w:val="StyleUnderline"/>
        </w:rPr>
        <w:t xml:space="preserve">Romantic consumerism produced subj </w:t>
      </w:r>
      <w:proofErr w:type="spellStart"/>
      <w:r w:rsidRPr="003714EF">
        <w:rPr>
          <w:rStyle w:val="StyleUnderline"/>
        </w:rPr>
        <w:t>ective</w:t>
      </w:r>
      <w:proofErr w:type="spellEnd"/>
      <w:r w:rsidRPr="003714EF">
        <w:rPr>
          <w:rStyle w:val="StyleUnderline"/>
        </w:rPr>
        <w:t xml:space="preserve"> states that eventually became technically reproducible commodities</w:t>
      </w:r>
      <w:r>
        <w:t xml:space="preserve">. But it </w:t>
      </w:r>
      <w:r w:rsidRPr="003714EF">
        <w:rPr>
          <w:rStyle w:val="StyleUnderline"/>
        </w:rPr>
        <w:t xml:space="preserve">also influenced the construction and maintenance of </w:t>
      </w:r>
      <w:proofErr w:type="gramStart"/>
      <w:r w:rsidRPr="003714EF">
        <w:rPr>
          <w:rStyle w:val="StyleUnderline"/>
        </w:rPr>
        <w:t>actually existing</w:t>
      </w:r>
      <w:proofErr w:type="gramEnd"/>
      <w:r w:rsidRPr="003714EF">
        <w:rPr>
          <w:rStyle w:val="StyleUnderline"/>
        </w:rPr>
        <w:t xml:space="preserve"> environments.</w:t>
      </w:r>
      <w:r>
        <w:t xml:space="preserve"> Consider how Wordsworth's Lake District became the National Trust's Lake District, or the American wilderness, places you go to on holiday from an administered world. Environments were ca </w:t>
      </w:r>
      <w:proofErr w:type="spellStart"/>
      <w:r>
        <w:t>ught</w:t>
      </w:r>
      <w:proofErr w:type="spellEnd"/>
      <w:r>
        <w:t xml:space="preserve"> in the logic of Romantic consumerism. W</w:t>
      </w:r>
      <w:r w:rsidRPr="003714EF">
        <w:rPr>
          <w:rStyle w:val="StyleUnderline"/>
        </w:rPr>
        <w:t>ilderness can only exist as a reserve of unexploited capital, as constant tensions and struggles make evident</w:t>
      </w:r>
      <w:r>
        <w:t xml:space="preserve">. It </w:t>
      </w:r>
      <w:r w:rsidRPr="003714EF">
        <w:rPr>
          <w:rStyle w:val="StyleUnderline"/>
        </w:rPr>
        <w:t xml:space="preserve">is an abstraction. I mean this much more strongly than Jack Turner, for whom wilderness is an abstraction that must be filled in with concrete aesthetic details. </w:t>
      </w:r>
      <w:r>
        <w:t xml:space="preserve">1 26 Such details tend only to increase the level of abstraction. </w:t>
      </w:r>
      <w:r w:rsidRPr="003714EF">
        <w:rPr>
          <w:rStyle w:val="StyleUnderline"/>
        </w:rPr>
        <w:t xml:space="preserve">Wilderness </w:t>
      </w:r>
      <w:proofErr w:type="spellStart"/>
      <w:r w:rsidRPr="003714EF">
        <w:rPr>
          <w:rStyle w:val="StyleUnderline"/>
        </w:rPr>
        <w:t>em</w:t>
      </w:r>
      <w:proofErr w:type="spellEnd"/>
      <w:r w:rsidRPr="003714EF">
        <w:rPr>
          <w:rStyle w:val="StyleUnderline"/>
        </w:rPr>
        <w:t xml:space="preserve"> bodies freedom from determination, the bedrock of capitalist ideology. I</w:t>
      </w:r>
      <w:r>
        <w:t xml:space="preserve">t </w:t>
      </w:r>
      <w:r w:rsidRPr="003714EF">
        <w:rPr>
          <w:rStyle w:val="StyleUnderline"/>
        </w:rPr>
        <w:t>is always " over there," behind the shop window of distanced, aesthetic experience; even when you are " in " it, as the elegiac frenzy of much nature writing demonstrat</w:t>
      </w:r>
      <w:r>
        <w:t xml:space="preserve">es. </w:t>
      </w:r>
      <w:r w:rsidRPr="003714EF">
        <w:rPr>
          <w:rStyle w:val="StyleUnderline"/>
        </w:rPr>
        <w:t>" Respect" for the environment entails a certain aesthetic rather than purely ethical reaction</w:t>
      </w:r>
      <w:r>
        <w:t xml:space="preserve">, </w:t>
      </w:r>
      <w:r w:rsidRPr="003714EF">
        <w:rPr>
          <w:rStyle w:val="StyleUnderline"/>
        </w:rPr>
        <w:t>which involves the distance that Kant says is essential for maintaining the sublime objec</w:t>
      </w:r>
      <w:r>
        <w:t xml:space="preserve">t: In order to get the full emotional effect from pyramids one must neither get too close to them nor stay too far </w:t>
      </w:r>
      <w:proofErr w:type="gramStart"/>
      <w:r>
        <w:t>away .</w:t>
      </w:r>
      <w:proofErr w:type="gramEnd"/>
      <w:r>
        <w:t xml:space="preserve"> Fo</w:t>
      </w:r>
      <w:r w:rsidRPr="003714EF">
        <w:rPr>
          <w:rStyle w:val="StyleUnderline"/>
        </w:rPr>
        <w:t>r if one stays too far away, then the apprehended part</w:t>
      </w:r>
      <w:r>
        <w:t xml:space="preserve">s ( the stones on top of one another) are presented only obscurely, al1d hence their presentation has no effect on the </w:t>
      </w:r>
      <w:proofErr w:type="spellStart"/>
      <w:r>
        <w:t>su</w:t>
      </w:r>
      <w:proofErr w:type="spellEnd"/>
      <w:r>
        <w:t xml:space="preserve"> </w:t>
      </w:r>
      <w:proofErr w:type="spellStart"/>
      <w:r>
        <w:t>bject's</w:t>
      </w:r>
      <w:proofErr w:type="spellEnd"/>
      <w:r>
        <w:t xml:space="preserve"> aesthetic j </w:t>
      </w:r>
      <w:proofErr w:type="spellStart"/>
      <w:r>
        <w:t>udgment</w:t>
      </w:r>
      <w:proofErr w:type="spellEnd"/>
      <w:r>
        <w:t xml:space="preserve">; and if one gets too close, </w:t>
      </w:r>
      <w:r w:rsidRPr="003714EF">
        <w:rPr>
          <w:rStyle w:val="StyleUnderline"/>
        </w:rPr>
        <w:t xml:space="preserve">then the eye needs some time to complete the apprehension from the base to the peak, but during </w:t>
      </w:r>
      <w:proofErr w:type="spellStart"/>
      <w:r w:rsidRPr="003714EF">
        <w:rPr>
          <w:rStyle w:val="StyleUnderline"/>
        </w:rPr>
        <w:t>tha</w:t>
      </w:r>
      <w:proofErr w:type="spellEnd"/>
      <w:r w:rsidRPr="003714EF">
        <w:rPr>
          <w:rStyle w:val="StyleUnderline"/>
        </w:rPr>
        <w:t xml:space="preserve"> t time some of the earlier parts are </w:t>
      </w:r>
      <w:proofErr w:type="spellStart"/>
      <w:r w:rsidRPr="003714EF">
        <w:rPr>
          <w:rStyle w:val="StyleUnderline"/>
        </w:rPr>
        <w:t>invaria</w:t>
      </w:r>
      <w:proofErr w:type="spellEnd"/>
      <w:r w:rsidRPr="003714EF">
        <w:rPr>
          <w:rStyle w:val="StyleUnderline"/>
        </w:rPr>
        <w:t xml:space="preserve"> </w:t>
      </w:r>
      <w:proofErr w:type="spellStart"/>
      <w:r w:rsidRPr="003714EF">
        <w:rPr>
          <w:rStyle w:val="StyleUnderline"/>
        </w:rPr>
        <w:t>bly</w:t>
      </w:r>
      <w:proofErr w:type="spellEnd"/>
      <w:r w:rsidRPr="003714EF">
        <w:rPr>
          <w:rStyle w:val="StyleUnderline"/>
        </w:rPr>
        <w:t xml:space="preserve"> extinguished in the imagination before it has apprehended the later ones, and hence the comprehension is never complete</w:t>
      </w:r>
      <w:r>
        <w:t xml:space="preserve">. 127 As </w:t>
      </w:r>
      <w:r w:rsidRPr="003714EF">
        <w:rPr>
          <w:rStyle w:val="StyleUnderline"/>
        </w:rPr>
        <w:t xml:space="preserve">far as wilderness goes, this distance is not an empirical one, but a social and psychological one that persists even when you are in a wilderness. If you came too close, say, by </w:t>
      </w:r>
      <w:proofErr w:type="gramStart"/>
      <w:r w:rsidRPr="003714EF">
        <w:rPr>
          <w:rStyle w:val="StyleUnderline"/>
        </w:rPr>
        <w:t>actually living</w:t>
      </w:r>
      <w:proofErr w:type="gramEnd"/>
      <w:r w:rsidRPr="003714EF">
        <w:rPr>
          <w:rStyle w:val="StyleUnderline"/>
        </w:rPr>
        <w:t xml:space="preserve"> in one, then it would no longer be a wilderness. </w:t>
      </w:r>
      <w:r w:rsidRPr="003714EF">
        <w:t xml:space="preserve">The stranger ruins my existential supping on wild vastness. </w:t>
      </w:r>
      <w:r>
        <w:t xml:space="preserve">Sartre observes that the s </w:t>
      </w:r>
      <w:proofErr w:type="spellStart"/>
      <w:r>
        <w:t>imple</w:t>
      </w:r>
      <w:proofErr w:type="spellEnd"/>
      <w:r>
        <w:t xml:space="preserve"> presence of others acts as an " internal hemorrhage " in being, undermining the self's ability to consume the scene whole.12s Exclusion and violence is the only way in which quietness and solitude can be guaranteed. Sartre's scene of encounter is an innocent-seeming suburban lawn. But as we have seen, lawns, with the communitarian rules they marshal (no stepping on the </w:t>
      </w:r>
      <w:proofErr w:type="gramStart"/>
      <w:r>
        <w:t>grass )</w:t>
      </w:r>
      <w:proofErr w:type="gramEnd"/>
      <w:r>
        <w:t xml:space="preserve">, are spaces of erased violence, p ages rubbed out to look spacious and blank. They are j </w:t>
      </w:r>
      <w:proofErr w:type="spellStart"/>
      <w:r>
        <w:t>ust</w:t>
      </w:r>
      <w:proofErr w:type="spellEnd"/>
      <w:r>
        <w:t xml:space="preserve"> a horizontal, mass-produced version of the wildernesses people visit to find peace and quiet and a sense of abstract nature. Lawns are a type of " instant distance "-j </w:t>
      </w:r>
      <w:proofErr w:type="spellStart"/>
      <w:r>
        <w:t>ust</w:t>
      </w:r>
      <w:proofErr w:type="spellEnd"/>
      <w:r>
        <w:t xml:space="preserve"> lay down the sod and sit back contemplatively.</w:t>
      </w:r>
    </w:p>
    <w:p w14:paraId="712DBFB3" w14:textId="77777777" w:rsidR="005C08E7" w:rsidRDefault="005C08E7" w:rsidP="005C08E7"/>
    <w:p w14:paraId="032023C4" w14:textId="77777777" w:rsidR="005C08E7" w:rsidRDefault="005C08E7" w:rsidP="005C08E7"/>
    <w:p w14:paraId="0308B71A" w14:textId="77777777" w:rsidR="005C08E7" w:rsidRDefault="005C08E7" w:rsidP="005C08E7"/>
    <w:p w14:paraId="006509F6" w14:textId="77777777" w:rsidR="005C08E7" w:rsidRDefault="005C08E7" w:rsidP="005C08E7"/>
    <w:p w14:paraId="3F3BDE9B" w14:textId="77777777" w:rsidR="005C08E7" w:rsidRDefault="005C08E7" w:rsidP="005C08E7"/>
    <w:p w14:paraId="76D7B404" w14:textId="77777777" w:rsidR="005C08E7" w:rsidRDefault="005C08E7" w:rsidP="005C08E7"/>
    <w:p w14:paraId="4C21F869" w14:textId="77777777" w:rsidR="005C08E7" w:rsidRDefault="005C08E7" w:rsidP="005C08E7"/>
    <w:p w14:paraId="4E43B0D5" w14:textId="77777777" w:rsidR="005C08E7" w:rsidRDefault="005C08E7" w:rsidP="005C08E7"/>
    <w:p w14:paraId="36DDC4DD" w14:textId="7010E086" w:rsidR="005C08E7" w:rsidRDefault="005C08E7" w:rsidP="005C08E7">
      <w:pPr>
        <w:pStyle w:val="Heading3"/>
      </w:pPr>
      <w:r>
        <w:t xml:space="preserve">AT: Science </w:t>
      </w:r>
      <w:r>
        <w:sym w:font="Wingdings" w:char="F0E0"/>
      </w:r>
      <w:r>
        <w:t xml:space="preserve"> Understanding </w:t>
      </w:r>
    </w:p>
    <w:p w14:paraId="38C1F02B" w14:textId="77777777" w:rsidR="005C08E7" w:rsidRPr="005C08E7" w:rsidRDefault="005C08E7" w:rsidP="005C08E7"/>
    <w:p w14:paraId="74D613D8" w14:textId="77777777" w:rsidR="005C08E7" w:rsidRPr="00BB7096" w:rsidRDefault="005C08E7" w:rsidP="005C08E7">
      <w:pPr>
        <w:pStyle w:val="Heading4"/>
      </w:pPr>
      <w:r>
        <w:t>There will always be things which cannot be known about objects.</w:t>
      </w:r>
    </w:p>
    <w:p w14:paraId="53C44333" w14:textId="77777777" w:rsidR="005C08E7" w:rsidRPr="00A04960" w:rsidRDefault="005C08E7" w:rsidP="005C08E7">
      <w:pPr>
        <w:rPr>
          <w:b/>
          <w:bCs/>
          <w:sz w:val="26"/>
        </w:rPr>
      </w:pPr>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xml:space="preserve">, Minneapolis: University of Minnesota Press, 2013, pg.11-12) </w:t>
      </w:r>
    </w:p>
    <w:p w14:paraId="2B52CD93" w14:textId="77777777" w:rsidR="005C08E7" w:rsidRDefault="005C08E7" w:rsidP="005C08E7">
      <w:pPr>
        <w:rPr>
          <w:rStyle w:val="StyleUnderline"/>
        </w:rPr>
      </w:pPr>
      <w:r>
        <w:t xml:space="preserve">Around </w:t>
      </w:r>
      <w:r w:rsidRPr="00782FF8">
        <w:t>1900</w:t>
      </w:r>
      <w:r w:rsidRPr="00782FF8">
        <w:rPr>
          <w:rStyle w:val="StyleUnderline"/>
        </w:rPr>
        <w:t xml:space="preserve"> Edmund Husserl discovered something strange about objects</w:t>
      </w:r>
      <w:r>
        <w:t>.</w:t>
      </w:r>
      <w:r w:rsidRPr="00782FF8">
        <w:rPr>
          <w:rStyle w:val="StyleUnderline"/>
        </w:rPr>
        <w:t xml:space="preserve"> No matter how many times you turned around a coin, you never saw the other side as the other side. The coin had a dark side that was seemingly irreducible. This irreducibility could easily apply to the ways in which another object, say a speck of dust, interacted with the coin.</w:t>
      </w:r>
      <w:r>
        <w:t xml:space="preserve"> If you thought this through a little more, you saw that all objects were in some sense irreducibly withdrawn. Yet this made no sense, since we encounter them every waking moment. </w:t>
      </w:r>
      <w:r w:rsidRPr="00782FF8">
        <w:rPr>
          <w:rStyle w:val="StyleUnderline"/>
        </w:rPr>
        <w:t xml:space="preserve">And this strange dark side applied equally to the “intentional objects” commonly known as thoughts, a weird confirmation of the Kantian gap between phenomenon and thing. Kant’s own example of this gap is highly appropriate for a study of </w:t>
      </w:r>
      <w:proofErr w:type="spellStart"/>
      <w:r w:rsidRPr="00782FF8">
        <w:rPr>
          <w:rStyle w:val="StyleUnderline"/>
        </w:rPr>
        <w:t>hyperobjects</w:t>
      </w:r>
      <w:proofErr w:type="spellEnd"/>
      <w:r w:rsidRPr="00782FF8">
        <w:rPr>
          <w:rStyle w:val="StyleUnderline"/>
        </w:rPr>
        <w:t xml:space="preserve">. Consider raindrops: you can feel them on your head—but you can’t perceive the actual </w:t>
      </w:r>
      <w:proofErr w:type="gramStart"/>
      <w:r w:rsidRPr="00782FF8">
        <w:rPr>
          <w:rStyle w:val="StyleUnderline"/>
        </w:rPr>
        <w:t xml:space="preserve">raindrop in </w:t>
      </w:r>
      <w:r w:rsidRPr="00C86565">
        <w:rPr>
          <w:rStyle w:val="StyleUnderline"/>
        </w:rPr>
        <w:t>itself</w:t>
      </w:r>
      <w:proofErr w:type="gramEnd"/>
      <w:r w:rsidRPr="00C86565">
        <w:rPr>
          <w:rStyle w:val="StyleUnderline"/>
        </w:rPr>
        <w:t xml:space="preserve">.18 You only ever perceive your particular, anthropomorphic translation of the raindrops. Isn’t this </w:t>
      </w:r>
      <w:proofErr w:type="gramStart"/>
      <w:r w:rsidRPr="00C86565">
        <w:rPr>
          <w:rStyle w:val="StyleUnderline"/>
        </w:rPr>
        <w:t>similar to</w:t>
      </w:r>
      <w:proofErr w:type="gramEnd"/>
      <w:r w:rsidRPr="00C86565">
        <w:rPr>
          <w:rStyle w:val="StyleUnderline"/>
        </w:rPr>
        <w:t xml:space="preserve"> the rift between weather, which I can feel falling on my head, and global climate, not the older idea of local patterns of weather, but the entire system? </w:t>
      </w:r>
      <w:r>
        <w:t xml:space="preserve">I can think and compute climate in this sense, but I can’t directly see or touch it. </w:t>
      </w:r>
      <w:r w:rsidRPr="00C86565">
        <w:rPr>
          <w:rStyle w:val="StyleUnderline"/>
        </w:rPr>
        <w:t>The gap between phenomenon and thing yawns open, disturbing my sense of presence and being in the world.</w:t>
      </w:r>
      <w:r>
        <w:t xml:space="preserve"> But it is worse still than even that. Raindrops are </w:t>
      </w:r>
      <w:proofErr w:type="spellStart"/>
      <w:r>
        <w:t>raindroppy</w:t>
      </w:r>
      <w:proofErr w:type="spellEnd"/>
      <w:r>
        <w:t xml:space="preserve">, not </w:t>
      </w:r>
      <w:proofErr w:type="spellStart"/>
      <w:r>
        <w:t>gumdroppy</w:t>
      </w:r>
      <w:proofErr w:type="spellEnd"/>
      <w:r>
        <w:t xml:space="preserve">—more’s the pity. Yet raindrop phenomena are not raindrop things. I cannot locate the gap between phenomenon and thing anywhere in my given, phenomenal, experiential, or indeed scientific space. </w:t>
      </w:r>
      <w:proofErr w:type="gramStart"/>
      <w:r>
        <w:t>Unfortunately</w:t>
      </w:r>
      <w:proofErr w:type="gramEnd"/>
      <w:r>
        <w:t xml:space="preserve"> rain- drops don’t come with little dotted lines on them and a little drawing of scissors saying “cut here”—despite the insistence of philosophy from Plato up until Hume and Kant that there is some kind of dotted line somewhere on a thing, and that the job of a philosopher is to locate this dotted line and cut carefully. Because they so massively out scale us, </w:t>
      </w:r>
      <w:proofErr w:type="spellStart"/>
      <w:r w:rsidRPr="00C86565">
        <w:rPr>
          <w:rStyle w:val="StyleUnderline"/>
        </w:rPr>
        <w:t>hyperobjects</w:t>
      </w:r>
      <w:proofErr w:type="spellEnd"/>
      <w:r w:rsidRPr="00C86565">
        <w:rPr>
          <w:rStyle w:val="StyleUnderline"/>
        </w:rPr>
        <w:t xml:space="preserve"> have magnified this weirdness of things for our inspection: things are themselves, but we can’t point to them directly.</w:t>
      </w:r>
    </w:p>
    <w:p w14:paraId="22A55646" w14:textId="77777777" w:rsidR="005C08E7" w:rsidRDefault="005C08E7" w:rsidP="005C08E7">
      <w:pPr>
        <w:pStyle w:val="Heading4"/>
      </w:pPr>
      <w:r>
        <w:t xml:space="preserve">We can never entirely understand objects because they compose and are composed of an unknowable </w:t>
      </w:r>
      <w:proofErr w:type="gramStart"/>
      <w:r>
        <w:t>amount</w:t>
      </w:r>
      <w:proofErr w:type="gramEnd"/>
      <w:r>
        <w:t xml:space="preserve"> of other objects.</w:t>
      </w:r>
    </w:p>
    <w:p w14:paraId="3BEB750D" w14:textId="77777777" w:rsidR="005C08E7" w:rsidRPr="001D6CF4" w:rsidRDefault="005C08E7" w:rsidP="005C08E7">
      <w:r w:rsidRPr="00307722">
        <w:rPr>
          <w:rStyle w:val="Style13ptBold"/>
        </w:rPr>
        <w:t>Morton 13</w:t>
      </w:r>
      <w:r>
        <w:rPr>
          <w:rStyle w:val="Style13ptBold"/>
        </w:rPr>
        <w:t xml:space="preserve"> </w:t>
      </w:r>
      <w:r w:rsidRPr="00307722">
        <w:t>Professor and Rita Shea Guffey Chair in English at Rice University</w:t>
      </w:r>
      <w:r>
        <w:t xml:space="preserve"> (Timothy, </w:t>
      </w:r>
      <w:proofErr w:type="spellStart"/>
      <w:r>
        <w:t>Hyperobjects</w:t>
      </w:r>
      <w:proofErr w:type="spellEnd"/>
      <w:r>
        <w:t>, Minneapolis: University of Minnesota Press, 2013, pg.116-117)</w:t>
      </w:r>
    </w:p>
    <w:p w14:paraId="52F64159" w14:textId="77777777" w:rsidR="005C08E7" w:rsidRDefault="005C08E7" w:rsidP="005C08E7">
      <w:r w:rsidRPr="004E4984">
        <w:t xml:space="preserve">When I hear the word “sustainability” I reach for my sunscreen. </w:t>
      </w:r>
      <w:r w:rsidRPr="00392E2B">
        <w:rPr>
          <w:rStyle w:val="StyleUnderline"/>
        </w:rPr>
        <w:t>The deep reason for why sustainability fails as a concept has to do with how we are not living in a world. It is thus time to question the very term ecology, since ecology is the thinking of home, and hence world (oikos plus logos). In a reality without a home, without world, what this study calls objects are what constitute reality. Objects are unique. Objects can’t be reduced to smaller objects or dissolved upward into larger ones. Objects are withdrawn from one another and from themselves</w:t>
      </w:r>
      <w:r>
        <w:t xml:space="preserve">. Objects are Tardis-like, larger on the inside than they are on the outside. </w:t>
      </w:r>
      <w:r w:rsidRPr="004E4984">
        <w:rPr>
          <w:rStyle w:val="StyleUnderline"/>
        </w:rPr>
        <w:t xml:space="preserve">Objects are uncanny. Objects compose an </w:t>
      </w:r>
      <w:proofErr w:type="spellStart"/>
      <w:r w:rsidRPr="004E4984">
        <w:rPr>
          <w:rStyle w:val="StyleUnderline"/>
        </w:rPr>
        <w:t>untotalizable</w:t>
      </w:r>
      <w:proofErr w:type="spellEnd"/>
      <w:r w:rsidRPr="004E4984">
        <w:rPr>
          <w:rStyle w:val="StyleUnderline"/>
        </w:rPr>
        <w:t xml:space="preserve"> nonwhole set that defies holism and reductionism. </w:t>
      </w:r>
      <w:r w:rsidRPr="00C478F6">
        <w:rPr>
          <w:rStyle w:val="StyleUnderline"/>
        </w:rPr>
        <w:t xml:space="preserve">There is thus no top object that gives all objects value and meaning, and no bottom object to which they can be reduced. If there is no top object and no bottom object, it means that we have a very strange situation in which there are more parts than there are </w:t>
      </w:r>
      <w:proofErr w:type="spellStart"/>
      <w:r w:rsidRPr="00C478F6">
        <w:rPr>
          <w:rStyle w:val="StyleUnderline"/>
        </w:rPr>
        <w:t>wholes</w:t>
      </w:r>
      <w:proofErr w:type="spellEnd"/>
      <w:r w:rsidRPr="00C478F6">
        <w:rPr>
          <w:rStyle w:val="StyleUnderline"/>
        </w:rPr>
        <w:t>.</w:t>
      </w:r>
      <w:r>
        <w:t xml:space="preserve">23 This makes holism of any kind totally impossible. Even if you bracket off a vast amount of reality, you will find that there is no top and bottom object in the small section you’ve demarcated. Even if you select only a sector of reality to study somewhere in the middle, like they do in ecological science (the mesocosm), you will also find no top or bottom object, even as it pertains to that sector alone. It’s like a magnet. If you cut it, the two halves still have a north and a south pole. There is no such thing as “half” a magnet versus a “whole” one. Why is holism such a bad idea? Surely there could be other possible holisms that adopt some version of both–and thinking so that neither the parts nor the whole—whatever the whole might be—are greater. Perhaps the parts are not necessarily lesser than the whole but exist in some both–and synergistic fashion; you could have—simultaneously— “withdrawn” objects and something else (just to satisfy our modern need for things that aren’t static, let’s say an open-ended, possibly always- expanding, something else). First, we must walk through some </w:t>
      </w:r>
      <w:proofErr w:type="spellStart"/>
      <w:r>
        <w:t>semirelated</w:t>
      </w:r>
      <w:proofErr w:type="spellEnd"/>
      <w:r>
        <w:t xml:space="preserve"> points about this line of questioning. It sounds like good value to have “both–and” rather than “either–</w:t>
      </w:r>
      <w:proofErr w:type="gramStart"/>
      <w:r>
        <w:t>or,</w:t>
      </w:r>
      <w:proofErr w:type="gramEnd"/>
      <w:r>
        <w:t xml:space="preserve">” to our somewhat consumerist minds (“buy one get one free”). But I’m afraid this is a case of either–or: holism or not. The parts are not replaceable components of the whole. </w:t>
      </w:r>
      <w:r w:rsidRPr="00392E2B">
        <w:rPr>
          <w:rStyle w:val="StyleUnderline"/>
        </w:rPr>
        <w:t xml:space="preserve">The more we </w:t>
      </w:r>
      <w:proofErr w:type="gramStart"/>
      <w:r w:rsidRPr="00392E2B">
        <w:rPr>
          <w:rStyle w:val="StyleUnderline"/>
        </w:rPr>
        <w:t>open up</w:t>
      </w:r>
      <w:proofErr w:type="gramEnd"/>
      <w:r w:rsidRPr="00392E2B">
        <w:rPr>
          <w:rStyle w:val="StyleUnderline"/>
        </w:rPr>
        <w:t xml:space="preserve"> the Russian doll of an object, the more objects we find inside. Far more than the first object in the series, because all the relations between the objects and within them also count as objects.</w:t>
      </w:r>
      <w:r>
        <w:t xml:space="preserve"> It’s what </w:t>
      </w:r>
      <w:proofErr w:type="spellStart"/>
      <w:r>
        <w:t>Lacanians</w:t>
      </w:r>
      <w:proofErr w:type="spellEnd"/>
      <w:r>
        <w:t xml:space="preserve"> call a not-all set. Objects in this sense are fundamentally not subject to phallogocentric rule. (Commercial break: If you’re having trouble with “object” at this point, why not try another term, such as “entity”?) What we encounter in OOO, which I have been expounding in these last couple of pages, is a </w:t>
      </w:r>
      <w:proofErr w:type="spellStart"/>
      <w:r>
        <w:t>Badiou</w:t>
      </w:r>
      <w:proofErr w:type="spellEnd"/>
      <w:r>
        <w:t xml:space="preserve">-like set theory in which any number of affiliations between objects can be drawn. The contents of these sorts of sets are bigger than the container. </w:t>
      </w:r>
    </w:p>
    <w:p w14:paraId="4C35D410" w14:textId="6B861EA7" w:rsidR="005C08E7" w:rsidRDefault="005C08E7" w:rsidP="005C08E7">
      <w:pPr>
        <w:pStyle w:val="Heading3"/>
      </w:pPr>
      <w:r>
        <w:t xml:space="preserve">AT: Sustainability Good </w:t>
      </w:r>
    </w:p>
    <w:p w14:paraId="1352E767" w14:textId="77777777" w:rsidR="005C08E7" w:rsidRPr="005C08E7" w:rsidRDefault="005C08E7" w:rsidP="005C08E7"/>
    <w:p w14:paraId="481556C2" w14:textId="77777777" w:rsidR="005C08E7" w:rsidRDefault="005C08E7" w:rsidP="005C08E7">
      <w:pPr>
        <w:pStyle w:val="Heading4"/>
      </w:pPr>
      <w:r>
        <w:t>Sustainability is Impossible - But the Ocean is a Key site to Challenge global warming and survive in a Post sustainable world</w:t>
      </w:r>
    </w:p>
    <w:p w14:paraId="75AE2E5C" w14:textId="77777777" w:rsidR="005C08E7" w:rsidRPr="00E6637C" w:rsidRDefault="005C08E7" w:rsidP="005C08E7">
      <w:r>
        <w:t xml:space="preserve">Steve </w:t>
      </w:r>
      <w:proofErr w:type="spellStart"/>
      <w:r w:rsidRPr="00337F15">
        <w:rPr>
          <w:rStyle w:val="Style13ptBold"/>
        </w:rPr>
        <w:t>Ments</w:t>
      </w:r>
      <w:proofErr w:type="spellEnd"/>
      <w:r w:rsidRPr="00337F15">
        <w:rPr>
          <w:rStyle w:val="Style13ptBold"/>
        </w:rPr>
        <w:t xml:space="preserve"> 12</w:t>
      </w:r>
      <w:r>
        <w:t xml:space="preserve"> (</w:t>
      </w:r>
      <w:proofErr w:type="gramStart"/>
      <w:r>
        <w:t>Steve ,</w:t>
      </w:r>
      <w:proofErr w:type="gramEnd"/>
      <w:r>
        <w:t xml:space="preserve"> Professor of Lit – At St. Johns ,May 2012  , After Sustainability , PMLA )</w:t>
      </w:r>
    </w:p>
    <w:p w14:paraId="25A6A728" w14:textId="0C48B6B9" w:rsidR="00B10CF4" w:rsidRDefault="005C08E7" w:rsidP="00AE0383">
      <w:pPr>
        <w:rPr>
          <w:rStyle w:val="StyleUnderline"/>
        </w:rPr>
      </w:pPr>
      <w:r w:rsidRPr="003714EF">
        <w:rPr>
          <w:rStyle w:val="StyleUnderline"/>
        </w:rPr>
        <w:t xml:space="preserve">Moving beyond happy </w:t>
      </w:r>
      <w:r w:rsidRPr="003714EF">
        <w:rPr>
          <w:rStyle w:val="StyleUnderline"/>
        </w:rPr>
        <w:softHyphen/>
        <w:t>actions of sustainability need not mean consigning ourselves to an unintelligible ecosphere</w:t>
      </w:r>
      <w:r w:rsidRPr="003714EF">
        <w:t xml:space="preserve">. If </w:t>
      </w:r>
      <w:r w:rsidRPr="003714EF">
        <w:rPr>
          <w:rStyle w:val="StyleUnderline"/>
        </w:rPr>
        <w:t xml:space="preserve">we turn from green pastures to blue oceans, we </w:t>
      </w:r>
      <w:r w:rsidRPr="003714EF">
        <w:rPr>
          <w:rStyle w:val="StyleUnderline"/>
        </w:rPr>
        <w:softHyphen/>
      </w:r>
      <w:proofErr w:type="spellStart"/>
      <w:r w:rsidRPr="003714EF">
        <w:rPr>
          <w:rStyle w:val="StyleUnderline"/>
        </w:rPr>
        <w:t>nd</w:t>
      </w:r>
      <w:proofErr w:type="spellEnd"/>
      <w:r w:rsidRPr="003714EF">
        <w:rPr>
          <w:rStyle w:val="StyleUnderline"/>
        </w:rPr>
        <w:t xml:space="preserve"> an already present, partly ex- </w:t>
      </w:r>
      <w:proofErr w:type="spellStart"/>
      <w:r w:rsidRPr="003714EF">
        <w:rPr>
          <w:rStyle w:val="StyleUnderline"/>
        </w:rPr>
        <w:t>plored</w:t>
      </w:r>
      <w:proofErr w:type="spellEnd"/>
      <w:r w:rsidRPr="003714EF">
        <w:rPr>
          <w:rStyle w:val="StyleUnderline"/>
        </w:rPr>
        <w:t xml:space="preserve"> environment for </w:t>
      </w:r>
      <w:proofErr w:type="spellStart"/>
      <w:r w:rsidRPr="003714EF">
        <w:rPr>
          <w:rStyle w:val="StyleUnderline"/>
        </w:rPr>
        <w:t>postsustainability</w:t>
      </w:r>
      <w:proofErr w:type="spellEnd"/>
      <w:r w:rsidRPr="003714EF">
        <w:rPr>
          <w:rStyle w:val="StyleUnderline"/>
        </w:rPr>
        <w:t xml:space="preserve"> thinkin</w:t>
      </w:r>
      <w:r w:rsidRPr="003714EF">
        <w:t>g. L</w:t>
      </w:r>
      <w:r w:rsidRPr="003714EF">
        <w:rPr>
          <w:rStyle w:val="StyleUnderline"/>
        </w:rPr>
        <w:t xml:space="preserve">etting go of harmony, we </w:t>
      </w:r>
      <w:r w:rsidRPr="003714EF">
        <w:rPr>
          <w:rStyle w:val="StyleUnderline"/>
        </w:rPr>
        <w:softHyphen/>
      </w:r>
      <w:proofErr w:type="spellStart"/>
      <w:r w:rsidRPr="003714EF">
        <w:rPr>
          <w:rStyle w:val="StyleUnderline"/>
        </w:rPr>
        <w:t>nd</w:t>
      </w:r>
      <w:proofErr w:type="spellEnd"/>
      <w:r w:rsidRPr="003714EF">
        <w:rPr>
          <w:rStyle w:val="StyleUnderline"/>
        </w:rPr>
        <w:t xml:space="preserve"> in the world ocean an environment that is, from a human point of view, clearly unsustainable but that makes up most of th</w:t>
      </w:r>
      <w:r w:rsidRPr="003714EF">
        <w:t xml:space="preserve">e </w:t>
      </w:r>
      <w:r w:rsidRPr="003714EF">
        <w:rPr>
          <w:rStyle w:val="StyleUnderline"/>
        </w:rPr>
        <w:t>planet</w:t>
      </w:r>
      <w:r w:rsidRPr="003714EF">
        <w:t xml:space="preserve">. Two facts seem especially salient. First, </w:t>
      </w:r>
      <w:r w:rsidRPr="003714EF">
        <w:rPr>
          <w:rStyle w:val="StyleUnderline"/>
        </w:rPr>
        <w:t xml:space="preserve">the ocean is our world; it covers almost three- fourths of the earth’s surface and con- </w:t>
      </w:r>
      <w:proofErr w:type="spellStart"/>
      <w:r w:rsidRPr="003714EF">
        <w:rPr>
          <w:rStyle w:val="StyleUnderline"/>
        </w:rPr>
        <w:t>tains</w:t>
      </w:r>
      <w:proofErr w:type="spellEnd"/>
      <w:r w:rsidRPr="003714EF">
        <w:rPr>
          <w:rStyle w:val="StyleUnderline"/>
        </w:rPr>
        <w:t xml:space="preserve"> over ninety percent of the biosphere</w:t>
      </w:r>
      <w:r w:rsidRPr="003714EF">
        <w:t xml:space="preserve"> (</w:t>
      </w:r>
      <w:proofErr w:type="spellStart"/>
      <w:r w:rsidRPr="003714EF">
        <w:t>DeLoughrey</w:t>
      </w:r>
      <w:proofErr w:type="spellEnd"/>
      <w:r w:rsidRPr="003714EF">
        <w:t xml:space="preserve"> 20). Second,</w:t>
      </w:r>
      <w:r>
        <w:t xml:space="preserve"> </w:t>
      </w:r>
      <w:r w:rsidRPr="003714EF">
        <w:rPr>
          <w:rStyle w:val="StyleUnderline"/>
        </w:rPr>
        <w:t xml:space="preserve">human beings can’t survive in the sea. </w:t>
      </w:r>
      <w:r w:rsidRPr="003714EF">
        <w:rPr>
          <w:rStyle w:val="StyleUnderline"/>
        </w:rPr>
        <w:noBreakHyphen/>
        <w:t>e ocean represents our near-</w:t>
      </w:r>
      <w:proofErr w:type="spellStart"/>
      <w:r w:rsidRPr="003714EF">
        <w:rPr>
          <w:rStyle w:val="StyleUnderline"/>
        </w:rPr>
        <w:t>est</w:t>
      </w:r>
      <w:proofErr w:type="spellEnd"/>
      <w:r w:rsidRPr="003714EF">
        <w:rPr>
          <w:rStyle w:val="StyleUnderline"/>
        </w:rPr>
        <w:t xml:space="preserve"> and richest vision of a nonhuman</w:t>
      </w:r>
      <w:r w:rsidRPr="003714EF">
        <w:t xml:space="preserve">, </w:t>
      </w:r>
      <w:proofErr w:type="spellStart"/>
      <w:r w:rsidRPr="003714EF">
        <w:rPr>
          <w:rStyle w:val="StyleUnderline"/>
        </w:rPr>
        <w:t>nonsus</w:t>
      </w:r>
      <w:proofErr w:type="spellEnd"/>
      <w:r w:rsidRPr="003714EF">
        <w:rPr>
          <w:rStyle w:val="StyleUnderline"/>
        </w:rPr>
        <w:t xml:space="preserve">- </w:t>
      </w:r>
      <w:proofErr w:type="spellStart"/>
      <w:r w:rsidRPr="003714EF">
        <w:rPr>
          <w:rStyle w:val="StyleUnderline"/>
        </w:rPr>
        <w:t>tainable</w:t>
      </w:r>
      <w:proofErr w:type="spellEnd"/>
      <w:r w:rsidRPr="003714EF">
        <w:t xml:space="preserve"> ecology (Mentz, At the Bottom). </w:t>
      </w:r>
      <w:r w:rsidRPr="003714EF">
        <w:rPr>
          <w:rStyle w:val="StyleUnderline"/>
        </w:rPr>
        <w:t>As the global climate becomes increasingly un- stable, we have begun to recognize that planet- sized ecological questions are really questions about the ocean</w:t>
      </w:r>
      <w:r w:rsidRPr="003714EF">
        <w:t xml:space="preserve"> (Earle). </w:t>
      </w:r>
      <w:r w:rsidRPr="003714EF">
        <w:rPr>
          <w:rStyle w:val="StyleUnderline"/>
        </w:rPr>
        <w:t>Imagining earth as ocean rather than garden enables us to escape pastoral nostalgia</w:t>
      </w:r>
      <w:r w:rsidRPr="003714EF">
        <w:t xml:space="preserve">. </w:t>
      </w:r>
      <w:r w:rsidRPr="003714EF">
        <w:rPr>
          <w:rStyle w:val="StyleUnderline"/>
        </w:rPr>
        <w:t>For literary humanists, that’s good news, because building systems to accommodate and even enjoy radical change is something literature does well.</w:t>
      </w:r>
      <w:r w:rsidRPr="003714EF">
        <w:t xml:space="preserve"> </w:t>
      </w:r>
      <w:r w:rsidRPr="003714EF">
        <w:softHyphen/>
        <w:t xml:space="preserve">e </w:t>
      </w:r>
      <w:proofErr w:type="spellStart"/>
      <w:r w:rsidRPr="003714EF">
        <w:rPr>
          <w:rStyle w:val="StyleUnderline"/>
        </w:rPr>
        <w:t>ecologi</w:t>
      </w:r>
      <w:proofErr w:type="spellEnd"/>
      <w:r w:rsidRPr="003714EF">
        <w:rPr>
          <w:rStyle w:val="StyleUnderline"/>
        </w:rPr>
        <w:t xml:space="preserve">- </w:t>
      </w:r>
      <w:proofErr w:type="spellStart"/>
      <w:r w:rsidRPr="003714EF">
        <w:rPr>
          <w:rStyle w:val="StyleUnderline"/>
        </w:rPr>
        <w:t>cal</w:t>
      </w:r>
      <w:proofErr w:type="spellEnd"/>
      <w:r w:rsidRPr="003714EF">
        <w:rPr>
          <w:rStyle w:val="StyleUnderline"/>
        </w:rPr>
        <w:t xml:space="preserve"> crisis we live in challenges our appetites for chang</w:t>
      </w:r>
      <w:r w:rsidRPr="003714EF">
        <w:t xml:space="preserve">e. </w:t>
      </w:r>
      <w:r w:rsidRPr="003714EF">
        <w:rPr>
          <w:rStyle w:val="StyleUnderline"/>
        </w:rPr>
        <w:t xml:space="preserve">We must learn to love disruption, in- </w:t>
      </w:r>
      <w:proofErr w:type="spellStart"/>
      <w:r w:rsidRPr="003714EF">
        <w:rPr>
          <w:rStyle w:val="StyleUnderline"/>
        </w:rPr>
        <w:t>cluding</w:t>
      </w:r>
      <w:proofErr w:type="spellEnd"/>
      <w:r w:rsidRPr="003714EF">
        <w:rPr>
          <w:rStyle w:val="StyleUnderline"/>
        </w:rPr>
        <w:t xml:space="preserve"> the disruption of human lives by non- human forces</w:t>
      </w:r>
      <w:r w:rsidRPr="003714EF">
        <w:t xml:space="preserve"> (Morton, Ecological </w:t>
      </w:r>
      <w:r w:rsidRPr="003714EF">
        <w:softHyphen/>
        <w:t>ough</w:t>
      </w:r>
      <w:r w:rsidRPr="003714EF">
        <w:rPr>
          <w:rStyle w:val="StyleUnderline"/>
        </w:rPr>
        <w:t xml:space="preserve">t). After sustainability, we need dynamic </w:t>
      </w:r>
      <w:proofErr w:type="spellStart"/>
      <w:r w:rsidRPr="003714EF">
        <w:rPr>
          <w:rStyle w:val="StyleUnderline"/>
        </w:rPr>
        <w:t>narra</w:t>
      </w:r>
      <w:proofErr w:type="spellEnd"/>
      <w:r w:rsidRPr="003714EF">
        <w:rPr>
          <w:rStyle w:val="StyleUnderline"/>
        </w:rPr>
        <w:t xml:space="preserve">- </w:t>
      </w:r>
      <w:proofErr w:type="spellStart"/>
      <w:r w:rsidRPr="003714EF">
        <w:rPr>
          <w:rStyle w:val="StyleUnderline"/>
        </w:rPr>
        <w:t>tives</w:t>
      </w:r>
      <w:proofErr w:type="spellEnd"/>
      <w:r w:rsidRPr="003714EF">
        <w:rPr>
          <w:rStyle w:val="StyleUnderline"/>
        </w:rPr>
        <w:t xml:space="preserve"> about our relation to the </w:t>
      </w:r>
      <w:proofErr w:type="spellStart"/>
      <w:r w:rsidRPr="003714EF">
        <w:rPr>
          <w:rStyle w:val="StyleUnderline"/>
        </w:rPr>
        <w:t>biosphere.</w:t>
      </w:r>
      <w:r w:rsidRPr="003714EF">
        <w:rPr>
          <w:rStyle w:val="StyleUnderline"/>
        </w:rPr>
        <w:softHyphen/>
        <w:t>e</w:t>
      </w:r>
      <w:proofErr w:type="spellEnd"/>
      <w:r w:rsidRPr="003714EF">
        <w:rPr>
          <w:rStyle w:val="StyleUnderline"/>
        </w:rPr>
        <w:t xml:space="preserve"> most </w:t>
      </w:r>
      <w:r w:rsidRPr="003714EF">
        <w:t xml:space="preserve">forthright public declaration of the </w:t>
      </w:r>
      <w:proofErr w:type="spellStart"/>
      <w:r w:rsidRPr="003714EF">
        <w:t>postsustainability</w:t>
      </w:r>
      <w:proofErr w:type="spellEnd"/>
      <w:r w:rsidRPr="003714EF">
        <w:t xml:space="preserve"> world comes from Bill</w:t>
      </w:r>
      <w:r>
        <w:t xml:space="preserve"> </w:t>
      </w:r>
      <w:r w:rsidRPr="003714EF">
        <w:t>McKibben. McKibben’s “new name” for our</w:t>
      </w:r>
      <w:r>
        <w:t xml:space="preserve"> </w:t>
      </w:r>
      <w:r w:rsidRPr="003714EF">
        <w:t>planet inserts an almost silent vowel inside</w:t>
      </w:r>
      <w:r>
        <w:t xml:space="preserve"> </w:t>
      </w:r>
      <w:r w:rsidRPr="003714EF">
        <w:t>a familiar word, so that “</w:t>
      </w:r>
      <w:proofErr w:type="spellStart"/>
      <w:r w:rsidRPr="003714EF">
        <w:t>eaarth</w:t>
      </w:r>
      <w:proofErr w:type="spellEnd"/>
      <w:r w:rsidRPr="003714EF">
        <w:t>” indicates</w:t>
      </w:r>
      <w:r>
        <w:t xml:space="preserve"> </w:t>
      </w:r>
      <w:r w:rsidRPr="003714EF">
        <w:t>the “tough new planet” climate change has</w:t>
      </w:r>
      <w:r>
        <w:t xml:space="preserve"> </w:t>
      </w:r>
      <w:r w:rsidRPr="003714EF">
        <w:t>built (2–6). His model, however, still invokes</w:t>
      </w:r>
      <w:r>
        <w:t xml:space="preserve"> </w:t>
      </w:r>
      <w:r w:rsidRPr="003714EF">
        <w:t xml:space="preserve">comfortable visions of the premodern </w:t>
      </w:r>
      <w:proofErr w:type="spellStart"/>
      <w:r w:rsidRPr="003714EF">
        <w:t>envi</w:t>
      </w:r>
      <w:proofErr w:type="spellEnd"/>
      <w:r w:rsidRPr="003714EF">
        <w:t>-</w:t>
      </w:r>
      <w:r>
        <w:t xml:space="preserve"> </w:t>
      </w:r>
      <w:proofErr w:type="spellStart"/>
      <w:r w:rsidRPr="003714EF">
        <w:t>ronment</w:t>
      </w:r>
      <w:proofErr w:type="spellEnd"/>
      <w:r w:rsidRPr="003714EF">
        <w:t xml:space="preserve">. </w:t>
      </w:r>
      <w:r w:rsidRPr="003714EF">
        <w:softHyphen/>
        <w:t>e world before global warming,</w:t>
      </w:r>
      <w:r>
        <w:t xml:space="preserve"> </w:t>
      </w:r>
      <w:r w:rsidRPr="003714EF">
        <w:t>McKibben claims, occupied “the sweetest of</w:t>
      </w:r>
      <w:r>
        <w:t xml:space="preserve"> </w:t>
      </w:r>
      <w:r w:rsidRPr="003714EF">
        <w:t xml:space="preserve">sweet spots,” with stable temperatures, </w:t>
      </w:r>
      <w:proofErr w:type="spellStart"/>
      <w:r w:rsidRPr="003714EF">
        <w:t>gla</w:t>
      </w:r>
      <w:proofErr w:type="spellEnd"/>
      <w:r w:rsidRPr="003714EF">
        <w:t>-</w:t>
      </w:r>
      <w:r>
        <w:t xml:space="preserve"> </w:t>
      </w:r>
      <w:proofErr w:type="spellStart"/>
      <w:r w:rsidRPr="003714EF">
        <w:t>ciation</w:t>
      </w:r>
      <w:proofErr w:type="spellEnd"/>
      <w:r w:rsidRPr="003714EF">
        <w:t>, sea levels, and “predictable heat and</w:t>
      </w:r>
      <w:r>
        <w:t xml:space="preserve"> </w:t>
      </w:r>
      <w:r w:rsidRPr="003714EF">
        <w:t>rainfall” (1–2). To adapt a phrase from Lear’s</w:t>
      </w:r>
      <w:r>
        <w:t xml:space="preserve"> </w:t>
      </w:r>
      <w:r w:rsidRPr="003714EF">
        <w:t>middle daughter, McKibben names the very</w:t>
      </w:r>
      <w:r>
        <w:t xml:space="preserve"> </w:t>
      </w:r>
      <w:r w:rsidRPr="003714EF">
        <w:t xml:space="preserve">deed of the love we must feel for our </w:t>
      </w:r>
      <w:proofErr w:type="spellStart"/>
      <w:r w:rsidRPr="003714EF">
        <w:t>disor</w:t>
      </w:r>
      <w:proofErr w:type="spellEnd"/>
      <w:r w:rsidRPr="003714EF">
        <w:t>-</w:t>
      </w:r>
      <w:r>
        <w:t xml:space="preserve"> </w:t>
      </w:r>
      <w:proofErr w:type="spellStart"/>
      <w:r w:rsidRPr="003714EF">
        <w:t>derly</w:t>
      </w:r>
      <w:proofErr w:type="spellEnd"/>
      <w:r w:rsidRPr="003714EF">
        <w:t xml:space="preserve"> planet, but he comes too short, because</w:t>
      </w:r>
      <w:r>
        <w:t xml:space="preserve"> </w:t>
      </w:r>
      <w:r w:rsidRPr="003714EF">
        <w:t xml:space="preserve">he does not embrace the basic disorder in </w:t>
      </w:r>
      <w:proofErr w:type="gramStart"/>
      <w:r w:rsidRPr="003714EF">
        <w:t>all</w:t>
      </w:r>
      <w:r>
        <w:t xml:space="preserve"> </w:t>
      </w:r>
      <w:r w:rsidRPr="003714EF">
        <w:t>natural</w:t>
      </w:r>
      <w:proofErr w:type="gramEnd"/>
      <w:r w:rsidRPr="003714EF">
        <w:t xml:space="preserve"> systems. Local records and </w:t>
      </w:r>
      <w:proofErr w:type="spellStart"/>
      <w:r w:rsidRPr="003714EF">
        <w:t>experi</w:t>
      </w:r>
      <w:proofErr w:type="spellEnd"/>
      <w:r w:rsidRPr="003714EF">
        <w:t>-</w:t>
      </w:r>
      <w:r>
        <w:t xml:space="preserve"> </w:t>
      </w:r>
      <w:proofErr w:type="spellStart"/>
      <w:r w:rsidRPr="003714EF">
        <w:t>ences</w:t>
      </w:r>
      <w:proofErr w:type="spellEnd"/>
      <w:r w:rsidRPr="003714EF">
        <w:t xml:space="preserve"> show that global stasis has never been</w:t>
      </w:r>
      <w:r>
        <w:t xml:space="preserve"> </w:t>
      </w:r>
      <w:r w:rsidRPr="003714EF">
        <w:t>locally stable. As Vladimir Jankovic notes,</w:t>
      </w:r>
      <w:r>
        <w:t xml:space="preserve"> </w:t>
      </w:r>
      <w:r w:rsidRPr="003714EF">
        <w:t>early modern observers found the weather</w:t>
      </w:r>
      <w:r>
        <w:t xml:space="preserve"> </w:t>
      </w:r>
      <w:r w:rsidRPr="003714EF">
        <w:t>patterns they recorded full of “uncommon”</w:t>
      </w:r>
      <w:r>
        <w:t xml:space="preserve"> </w:t>
      </w:r>
      <w:r w:rsidRPr="003714EF">
        <w:t xml:space="preserve">and “extraordinary” events (2), </w:t>
      </w:r>
      <w:proofErr w:type="gramStart"/>
      <w:r w:rsidRPr="003714EF">
        <w:t>and,</w:t>
      </w:r>
      <w:proofErr w:type="gramEnd"/>
      <w:r w:rsidRPr="003714EF">
        <w:t xml:space="preserve"> </w:t>
      </w:r>
      <w:proofErr w:type="spellStart"/>
      <w:r w:rsidRPr="003714EF">
        <w:t>espe</w:t>
      </w:r>
      <w:proofErr w:type="spellEnd"/>
      <w:r w:rsidRPr="003714EF">
        <w:t>-</w:t>
      </w:r>
      <w:r>
        <w:t xml:space="preserve"> </w:t>
      </w:r>
      <w:proofErr w:type="spellStart"/>
      <w:r w:rsidRPr="003714EF">
        <w:t>cially</w:t>
      </w:r>
      <w:proofErr w:type="spellEnd"/>
      <w:r w:rsidRPr="003714EF">
        <w:t xml:space="preserve"> before the early eighteenth century,</w:t>
      </w:r>
      <w:r>
        <w:t xml:space="preserve"> </w:t>
      </w:r>
      <w:r w:rsidRPr="003714EF">
        <w:t xml:space="preserve">they expressed their </w:t>
      </w:r>
      <w:proofErr w:type="spellStart"/>
      <w:r w:rsidRPr="003714EF">
        <w:t>ndings</w:t>
      </w:r>
      <w:proofErr w:type="spellEnd"/>
      <w:r w:rsidRPr="003714EF">
        <w:t xml:space="preserve"> in “the idiom of</w:t>
      </w:r>
      <w:r>
        <w:t xml:space="preserve"> </w:t>
      </w:r>
      <w:r w:rsidRPr="003714EF">
        <w:t xml:space="preserve">marvel and providence” (33). </w:t>
      </w:r>
      <w:r w:rsidRPr="003714EF">
        <w:rPr>
          <w:rStyle w:val="StyleUnderline"/>
        </w:rPr>
        <w:t xml:space="preserve">Human beings experience the weather as constant change (Ross 233–34), and </w:t>
      </w:r>
      <w:proofErr w:type="gramStart"/>
      <w:r w:rsidRPr="003714EF">
        <w:rPr>
          <w:rStyle w:val="StyleUnderline"/>
        </w:rPr>
        <w:t>it’s</w:t>
      </w:r>
      <w:proofErr w:type="gramEnd"/>
      <w:r w:rsidRPr="003714EF">
        <w:rPr>
          <w:rStyle w:val="StyleUnderline"/>
        </w:rPr>
        <w:t xml:space="preserve"> weather, not climate, that our bodies encounter day by day.</w:t>
      </w:r>
      <w:r w:rsidRPr="003714EF">
        <w:t xml:space="preserve"> </w:t>
      </w:r>
      <w:r w:rsidRPr="003714EF">
        <w:rPr>
          <w:rStyle w:val="StyleUnderline"/>
        </w:rPr>
        <w:t>Eco-logical science may prefer larger physical and temporal scales, but human meanings get made on the skin.</w:t>
      </w:r>
      <w:r w:rsidRPr="003714EF">
        <w:t xml:space="preserve"> </w:t>
      </w:r>
      <w:r w:rsidRPr="003714EF">
        <w:rPr>
          <w:rStyle w:val="StyleUnderline"/>
        </w:rPr>
        <w:t>We may wish to believe that hurricanes rupture a sustainable norm, but historical and contemporary experiences suggest that departures from stability—</w:t>
      </w:r>
      <w:proofErr w:type="spellStart"/>
      <w:r w:rsidRPr="003714EF">
        <w:rPr>
          <w:rStyle w:val="StyleUnderline"/>
        </w:rPr>
        <w:t>catas</w:t>
      </w:r>
      <w:proofErr w:type="spellEnd"/>
      <w:r w:rsidRPr="003714EF">
        <w:rPr>
          <w:rStyle w:val="StyleUnderline"/>
        </w:rPr>
        <w:t xml:space="preserve">- </w:t>
      </w:r>
      <w:proofErr w:type="spellStart"/>
      <w:r w:rsidRPr="003714EF">
        <w:rPr>
          <w:rStyle w:val="StyleUnderline"/>
        </w:rPr>
        <w:t>trophes</w:t>
      </w:r>
      <w:proofErr w:type="spellEnd"/>
      <w:r w:rsidRPr="003714EF">
        <w:rPr>
          <w:rStyle w:val="StyleUnderline"/>
        </w:rPr>
        <w:t xml:space="preserve">—constitute the real </w:t>
      </w:r>
      <w:proofErr w:type="spellStart"/>
      <w:proofErr w:type="gramStart"/>
      <w:r w:rsidRPr="003714EF">
        <w:rPr>
          <w:rStyle w:val="StyleUnderline"/>
        </w:rPr>
        <w:t>normal.Intellectual</w:t>
      </w:r>
      <w:proofErr w:type="spellEnd"/>
      <w:proofErr w:type="gramEnd"/>
      <w:r w:rsidRPr="003714EF">
        <w:rPr>
          <w:rStyle w:val="StyleUnderline"/>
        </w:rPr>
        <w:t xml:space="preserve"> frameworks for </w:t>
      </w:r>
      <w:proofErr w:type="spellStart"/>
      <w:r w:rsidRPr="003714EF">
        <w:rPr>
          <w:rStyle w:val="StyleUnderline"/>
        </w:rPr>
        <w:t>postsustain</w:t>
      </w:r>
      <w:proofErr w:type="spellEnd"/>
      <w:r w:rsidRPr="003714EF">
        <w:t>-</w:t>
      </w:r>
      <w:r>
        <w:t xml:space="preserve"> </w:t>
      </w:r>
      <w:r w:rsidRPr="003714EF">
        <w:rPr>
          <w:rStyle w:val="StyleUnderline"/>
        </w:rPr>
        <w:t>ability appear in the two modeling sciences whose names are built on the Greek root oikos: economics and ecology</w:t>
      </w:r>
      <w:r w:rsidRPr="003714EF">
        <w:t xml:space="preserve">. </w:t>
      </w:r>
      <w:r w:rsidRPr="003714EF">
        <w:softHyphen/>
        <w:t>e ecologist</w:t>
      </w:r>
      <w:r>
        <w:t xml:space="preserve"> </w:t>
      </w:r>
      <w:r w:rsidRPr="003714EF">
        <w:t xml:space="preserve">Colleen Clements observes that </w:t>
      </w:r>
      <w:proofErr w:type="spellStart"/>
      <w:r w:rsidRPr="003714EF">
        <w:t>sustainabil</w:t>
      </w:r>
      <w:proofErr w:type="spellEnd"/>
      <w:r w:rsidRPr="003714EF">
        <w:t>-</w:t>
      </w:r>
      <w:r>
        <w:t xml:space="preserve"> </w:t>
      </w:r>
      <w:proofErr w:type="spellStart"/>
      <w:r w:rsidRPr="003714EF">
        <w:t>ity</w:t>
      </w:r>
      <w:proofErr w:type="spellEnd"/>
      <w:r w:rsidRPr="003714EF">
        <w:t xml:space="preserve"> itself is an “unnatural value ... [a] fairy</w:t>
      </w:r>
      <w:r>
        <w:t xml:space="preserve"> </w:t>
      </w:r>
      <w:r w:rsidRPr="003714EF">
        <w:t>tale ideal of an ecosystem of achieved and</w:t>
      </w:r>
      <w:r>
        <w:t xml:space="preserve"> </w:t>
      </w:r>
      <w:r w:rsidRPr="003714EF">
        <w:t xml:space="preserve">unchanging harmony” (215). The </w:t>
      </w:r>
      <w:proofErr w:type="spellStart"/>
      <w:r w:rsidRPr="003714EF">
        <w:t>postequi</w:t>
      </w:r>
      <w:proofErr w:type="spellEnd"/>
      <w:r w:rsidRPr="003714EF">
        <w:t>-</w:t>
      </w:r>
      <w:r>
        <w:t xml:space="preserve"> </w:t>
      </w:r>
      <w:proofErr w:type="spellStart"/>
      <w:r w:rsidRPr="003714EF">
        <w:t>librium</w:t>
      </w:r>
      <w:proofErr w:type="spellEnd"/>
      <w:r w:rsidRPr="003714EF">
        <w:t xml:space="preserve"> shift in ecological thinking </w:t>
      </w:r>
      <w:proofErr w:type="spellStart"/>
      <w:r w:rsidRPr="003714EF">
        <w:t>trum</w:t>
      </w:r>
      <w:proofErr w:type="spellEnd"/>
      <w:r w:rsidRPr="003714EF">
        <w:t>-</w:t>
      </w:r>
      <w:r>
        <w:t xml:space="preserve"> </w:t>
      </w:r>
      <w:proofErr w:type="spellStart"/>
      <w:r w:rsidRPr="003714EF">
        <w:t>peted</w:t>
      </w:r>
      <w:proofErr w:type="spellEnd"/>
      <w:r w:rsidRPr="003714EF">
        <w:t xml:space="preserve"> its arrival in Daniel Botkin’s Discordant</w:t>
      </w:r>
      <w:r>
        <w:t xml:space="preserve"> </w:t>
      </w:r>
      <w:r w:rsidRPr="003714EF">
        <w:t>Harmonies (1992). As Gerrard narrates, the</w:t>
      </w:r>
      <w:r>
        <w:t xml:space="preserve"> </w:t>
      </w:r>
      <w:r w:rsidRPr="003714EF">
        <w:t>“new ecology” of dynamic change displaced</w:t>
      </w:r>
      <w:r>
        <w:t xml:space="preserve"> </w:t>
      </w:r>
      <w:r w:rsidRPr="003714EF">
        <w:t>the “climax,” or static equilibrium, proposed</w:t>
      </w:r>
      <w:r>
        <w:t xml:space="preserve"> </w:t>
      </w:r>
      <w:r w:rsidRPr="003714EF">
        <w:t>in the early twentieth century by the plant</w:t>
      </w:r>
      <w:r>
        <w:t xml:space="preserve"> </w:t>
      </w:r>
      <w:r w:rsidRPr="003714EF">
        <w:t>ecologist Frederick Clements (57).</w:t>
      </w:r>
      <w:r>
        <w:t xml:space="preserve"> </w:t>
      </w:r>
      <w:r w:rsidRPr="003714EF">
        <w:t>In eco-</w:t>
      </w:r>
      <w:r>
        <w:t xml:space="preserve"> </w:t>
      </w:r>
      <w:r w:rsidRPr="003714EF">
        <w:t>nomics, the neoclassical synthesis that re-</w:t>
      </w:r>
      <w:r>
        <w:t xml:space="preserve"> </w:t>
      </w:r>
      <w:r w:rsidRPr="003714EF">
        <w:t>lied on supply- and- demand equilibrium was</w:t>
      </w:r>
      <w:r>
        <w:t xml:space="preserve"> </w:t>
      </w:r>
      <w:r w:rsidRPr="003714EF">
        <w:t>challenged by John Maynard Keynes, whose</w:t>
      </w:r>
      <w:r>
        <w:t xml:space="preserve"> </w:t>
      </w:r>
      <w:r w:rsidRPr="003714EF">
        <w:t>post- Depression model put pressure on mar-</w:t>
      </w:r>
      <w:r>
        <w:t xml:space="preserve"> </w:t>
      </w:r>
      <w:proofErr w:type="spellStart"/>
      <w:r w:rsidRPr="003714EF">
        <w:t>ket</w:t>
      </w:r>
      <w:proofErr w:type="spellEnd"/>
      <w:r w:rsidRPr="003714EF">
        <w:t xml:space="preserve"> equilibrium without entirely abandon-</w:t>
      </w:r>
      <w:r>
        <w:t xml:space="preserve"> </w:t>
      </w:r>
      <w:proofErr w:type="spellStart"/>
      <w:r w:rsidRPr="003714EF">
        <w:t>ing</w:t>
      </w:r>
      <w:proofErr w:type="spellEnd"/>
      <w:r w:rsidRPr="003714EF">
        <w:t xml:space="preserve"> the concept (Hayes). </w:t>
      </w:r>
      <w:r w:rsidRPr="003714EF">
        <w:rPr>
          <w:rStyle w:val="StyleUnderline"/>
        </w:rPr>
        <w:t>In the humanities, however, the pastoral idea of the sustainable system has not yet been superseded</w:t>
      </w:r>
      <w:r w:rsidRPr="003714EF">
        <w:t xml:space="preserve"> (Dove).</w:t>
      </w:r>
      <w:r>
        <w:t xml:space="preserve"> </w:t>
      </w:r>
      <w:r w:rsidRPr="003714EF">
        <w:rPr>
          <w:rStyle w:val="StyleUnderline"/>
        </w:rPr>
        <w:t>To move from a static ecological relation to a dynamic one requires a new understanding of environmental interrelations</w:t>
      </w:r>
      <w:r w:rsidRPr="003714EF">
        <w:t>, which, as Col-</w:t>
      </w:r>
      <w:r>
        <w:t xml:space="preserve"> </w:t>
      </w:r>
      <w:proofErr w:type="spellStart"/>
      <w:r w:rsidRPr="003714EF">
        <w:t>leen</w:t>
      </w:r>
      <w:proofErr w:type="spellEnd"/>
      <w:r w:rsidRPr="003714EF">
        <w:t xml:space="preserve"> Clements describes them, make up not “a</w:t>
      </w:r>
      <w:r>
        <w:t xml:space="preserve"> </w:t>
      </w:r>
      <w:r w:rsidRPr="003714EF">
        <w:t>well- meshed, smoothly- working, serene sys-</w:t>
      </w:r>
      <w:r>
        <w:t xml:space="preserve"> </w:t>
      </w:r>
      <w:proofErr w:type="spellStart"/>
      <w:r w:rsidRPr="003714EF">
        <w:t>tem</w:t>
      </w:r>
      <w:proofErr w:type="spellEnd"/>
      <w:r w:rsidRPr="003714EF">
        <w:t xml:space="preserve"> but one representing many stasis break-</w:t>
      </w:r>
      <w:r>
        <w:t xml:space="preserve"> </w:t>
      </w:r>
      <w:r w:rsidRPr="003714EF">
        <w:t>downs compensated for by new inputs which</w:t>
      </w:r>
      <w:r>
        <w:t xml:space="preserve"> </w:t>
      </w:r>
      <w:r w:rsidRPr="003714EF">
        <w:t>keep the oscillations within certain critical</w:t>
      </w:r>
      <w:r>
        <w:t xml:space="preserve"> </w:t>
      </w:r>
      <w:r w:rsidRPr="003714EF">
        <w:t>limits” (218). Ecology, in this view, represents</w:t>
      </w:r>
      <w:r>
        <w:t xml:space="preserve"> </w:t>
      </w:r>
      <w:r w:rsidRPr="003714EF">
        <w:t>a dynamic set of relations, which sometimes</w:t>
      </w:r>
      <w:r>
        <w:t xml:space="preserve"> </w:t>
      </w:r>
      <w:r w:rsidRPr="003714EF">
        <w:t xml:space="preserve">transgress even “critical limits.” </w:t>
      </w:r>
      <w:r w:rsidRPr="003714EF">
        <w:rPr>
          <w:rStyle w:val="StyleUnderline"/>
        </w:rPr>
        <w:t xml:space="preserve">Just as early modern weather watchers wanted a system that made sense of meteors and eclipses, to- day we need an ecology of catastrophe that will resonate with literary models outside pas- toral. In a world in which disruptive climate change has tangibly begun and we recognize that permanent sustainability was never re- ally possible, we expect and encounter radical disruption in </w:t>
      </w:r>
      <w:proofErr w:type="gramStart"/>
      <w:r w:rsidRPr="003714EF">
        <w:rPr>
          <w:rStyle w:val="StyleUnderline"/>
        </w:rPr>
        <w:t>all natural</w:t>
      </w:r>
      <w:proofErr w:type="gramEnd"/>
      <w:r w:rsidRPr="003714EF">
        <w:rPr>
          <w:rStyle w:val="StyleUnderline"/>
        </w:rPr>
        <w:t xml:space="preserve"> systems at all times.</w:t>
      </w:r>
      <w:r>
        <w:rPr>
          <w:rStyle w:val="StyleUnderline"/>
        </w:rPr>
        <w:t xml:space="preserve"> </w:t>
      </w:r>
      <w:r>
        <w:rPr>
          <w:rStyle w:val="StyleUnderline"/>
          <w:u w:val="none"/>
        </w:rPr>
        <w:t>D R</w:t>
      </w:r>
      <w:r w:rsidRPr="00167C60">
        <w:rPr>
          <w:rStyle w:val="StyleUnderline"/>
        </w:rPr>
        <w:t xml:space="preserve">ecent efforts to bridge postmodern theory and environmental literary criticism address ecocriticism’s delay in following the </w:t>
      </w:r>
      <w:proofErr w:type="spellStart"/>
      <w:r w:rsidRPr="00167C60">
        <w:rPr>
          <w:rStyle w:val="StyleUnderline"/>
        </w:rPr>
        <w:t>ecosciences</w:t>
      </w:r>
      <w:proofErr w:type="spellEnd"/>
      <w:r w:rsidRPr="00167C60">
        <w:rPr>
          <w:rStyle w:val="StyleUnderline"/>
        </w:rPr>
        <w:t xml:space="preserve">’ </w:t>
      </w:r>
      <w:proofErr w:type="spellStart"/>
      <w:r w:rsidRPr="00167C60">
        <w:rPr>
          <w:rStyle w:val="StyleUnderline"/>
        </w:rPr>
        <w:t>shi</w:t>
      </w:r>
      <w:r w:rsidRPr="00167C60">
        <w:rPr>
          <w:rStyle w:val="StyleUnderline"/>
        </w:rPr>
        <w:softHyphen/>
      </w:r>
      <w:proofErr w:type="spellEnd"/>
      <w:r w:rsidRPr="00167C60">
        <w:rPr>
          <w:rStyle w:val="StyleUnderline"/>
        </w:rPr>
        <w:t xml:space="preserve"> from equilibrium to dyna- </w:t>
      </w:r>
      <w:proofErr w:type="spellStart"/>
      <w:r w:rsidRPr="00167C60">
        <w:rPr>
          <w:rStyle w:val="StyleUnderline"/>
        </w:rPr>
        <w:t>mism</w:t>
      </w:r>
      <w:proofErr w:type="spellEnd"/>
      <w:r w:rsidRPr="00167C60">
        <w:rPr>
          <w:rStyle w:val="StyleUnderline"/>
        </w:rPr>
        <w:t>.</w:t>
      </w:r>
      <w:r>
        <w:rPr>
          <w:rStyle w:val="StyleUnderline"/>
          <w:u w:val="none"/>
        </w:rPr>
        <w:t xml:space="preserve"> Timothy Morton’s Ecology without Nature claims that “</w:t>
      </w:r>
      <w:r w:rsidRPr="00167C60">
        <w:t xml:space="preserve">the idea of nature is getting in the way of properly ecological forms of </w:t>
      </w:r>
      <w:proofErr w:type="spellStart"/>
      <w:r w:rsidRPr="00167C60">
        <w:t>cul</w:t>
      </w:r>
      <w:proofErr w:type="spellEnd"/>
      <w:r w:rsidRPr="00167C60">
        <w:t xml:space="preserve">- </w:t>
      </w:r>
      <w:proofErr w:type="spellStart"/>
      <w:r w:rsidRPr="00167C60">
        <w:t>ture</w:t>
      </w:r>
      <w:proofErr w:type="spellEnd"/>
      <w:r w:rsidRPr="00167C60">
        <w:t>, philosophy, politics, and art</w:t>
      </w:r>
      <w:r w:rsidRPr="00167C60">
        <w:rPr>
          <w:rStyle w:val="StyleUnderline"/>
        </w:rPr>
        <w:t>”</w:t>
      </w:r>
      <w:r>
        <w:rPr>
          <w:rStyle w:val="StyleUnderline"/>
          <w:u w:val="none"/>
        </w:rPr>
        <w:t xml:space="preserve"> (1). </w:t>
      </w:r>
      <w:proofErr w:type="spellStart"/>
      <w:r w:rsidRPr="00167C60">
        <w:rPr>
          <w:rStyle w:val="StyleUnderline"/>
        </w:rPr>
        <w:t>Mor</w:t>
      </w:r>
      <w:proofErr w:type="spellEnd"/>
      <w:r w:rsidRPr="00167C60">
        <w:rPr>
          <w:rStyle w:val="StyleUnderline"/>
        </w:rPr>
        <w:t xml:space="preserve">- ton’s plea for a “dark ecology” of “irreducible otherness” subverts the pastoralism of his own </w:t>
      </w:r>
      <w:r w:rsidRPr="00167C60">
        <w:rPr>
          <w:rStyle w:val="StyleUnderline"/>
        </w:rPr>
        <w:noBreakHyphen/>
        <w:t>eld of literary study, Romantic poetry</w:t>
      </w:r>
      <w:r>
        <w:rPr>
          <w:rStyle w:val="StyleUnderline"/>
          <w:u w:val="none"/>
        </w:rPr>
        <w:t xml:space="preserve"> (151)</w:t>
      </w:r>
      <w:r w:rsidRPr="00167C60">
        <w:rPr>
          <w:rStyle w:val="StyleUnderline"/>
        </w:rPr>
        <w:t xml:space="preserve">. Bruno Latour’s actor- network theory, which locates agency in networked </w:t>
      </w:r>
      <w:proofErr w:type="spellStart"/>
      <w:r w:rsidRPr="00167C60">
        <w:rPr>
          <w:rStyle w:val="StyleUnderline"/>
        </w:rPr>
        <w:t>assem</w:t>
      </w:r>
      <w:proofErr w:type="spellEnd"/>
      <w:r w:rsidRPr="00167C60">
        <w:rPr>
          <w:rStyle w:val="StyleUnderline"/>
        </w:rPr>
        <w:t xml:space="preserve">- </w:t>
      </w:r>
      <w:proofErr w:type="spellStart"/>
      <w:r w:rsidRPr="00167C60">
        <w:rPr>
          <w:rStyle w:val="StyleUnderline"/>
        </w:rPr>
        <w:t>blages</w:t>
      </w:r>
      <w:proofErr w:type="spellEnd"/>
      <w:r w:rsidRPr="00167C60">
        <w:rPr>
          <w:rStyle w:val="StyleUnderline"/>
        </w:rPr>
        <w:t xml:space="preserve"> of human and nonhuman actors, fur- </w:t>
      </w:r>
      <w:proofErr w:type="spellStart"/>
      <w:r w:rsidRPr="00167C60">
        <w:rPr>
          <w:rStyle w:val="StyleUnderline"/>
        </w:rPr>
        <w:t>ther</w:t>
      </w:r>
      <w:proofErr w:type="spellEnd"/>
      <w:r w:rsidRPr="00167C60">
        <w:rPr>
          <w:rStyle w:val="StyleUnderline"/>
        </w:rPr>
        <w:t xml:space="preserve"> displaces pastoral bia</w:t>
      </w:r>
      <w:r>
        <w:rPr>
          <w:rStyle w:val="StyleUnderline"/>
          <w:u w:val="none"/>
        </w:rPr>
        <w:t>s: “</w:t>
      </w:r>
      <w:r w:rsidRPr="00167C60">
        <w:rPr>
          <w:rStyle w:val="StyleUnderline"/>
        </w:rPr>
        <w:t xml:space="preserve">Political ecology does not </w:t>
      </w:r>
      <w:proofErr w:type="spellStart"/>
      <w:r w:rsidRPr="00167C60">
        <w:rPr>
          <w:rStyle w:val="StyleUnderline"/>
        </w:rPr>
        <w:t>shi</w:t>
      </w:r>
      <w:r w:rsidRPr="00167C60">
        <w:rPr>
          <w:rStyle w:val="StyleUnderline"/>
        </w:rPr>
        <w:softHyphen/>
      </w:r>
      <w:proofErr w:type="spellEnd"/>
      <w:r w:rsidRPr="00167C60">
        <w:rPr>
          <w:rStyle w:val="StyleUnderline"/>
        </w:rPr>
        <w:t xml:space="preserve"> attention from the human pole to the pole of nature;</w:t>
      </w:r>
      <w:r>
        <w:rPr>
          <w:rStyle w:val="StyleUnderline"/>
          <w:u w:val="none"/>
        </w:rPr>
        <w:t xml:space="preserve"> </w:t>
      </w:r>
      <w:r w:rsidRPr="00167C60">
        <w:rPr>
          <w:rStyle w:val="StyleUnderline"/>
        </w:rPr>
        <w:t xml:space="preserve">it </w:t>
      </w:r>
      <w:proofErr w:type="spellStart"/>
      <w:r w:rsidRPr="00167C60">
        <w:rPr>
          <w:rStyle w:val="StyleUnderline"/>
        </w:rPr>
        <w:t>shi</w:t>
      </w:r>
      <w:r w:rsidRPr="00167C60">
        <w:rPr>
          <w:rStyle w:val="StyleUnderline"/>
        </w:rPr>
        <w:softHyphen/>
        <w:t>s</w:t>
      </w:r>
      <w:proofErr w:type="spellEnd"/>
      <w:r w:rsidRPr="00167C60">
        <w:rPr>
          <w:rStyle w:val="StyleUnderline"/>
        </w:rPr>
        <w:t xml:space="preserve"> from certainty about the production of risk- free objec</w:t>
      </w:r>
      <w:r>
        <w:rPr>
          <w:rStyle w:val="StyleUnderline"/>
          <w:u w:val="none"/>
        </w:rPr>
        <w:t xml:space="preserve">ts </w:t>
      </w:r>
      <w:r w:rsidRPr="00167C60">
        <w:rPr>
          <w:rStyle w:val="StyleUnderline"/>
        </w:rPr>
        <w:t>... to uncertainty about the relations whose un- intended consequences threaten to disrupt all orderings, all</w:t>
      </w:r>
      <w:r>
        <w:rPr>
          <w:rStyle w:val="StyleUnderline"/>
          <w:u w:val="none"/>
        </w:rPr>
        <w:t xml:space="preserve"> </w:t>
      </w:r>
      <w:r w:rsidRPr="00167C60">
        <w:rPr>
          <w:rStyle w:val="StyleUnderline"/>
        </w:rPr>
        <w:t>plans, all impacts</w:t>
      </w:r>
      <w:r>
        <w:rPr>
          <w:rStyle w:val="StyleUnderline"/>
          <w:u w:val="none"/>
        </w:rPr>
        <w:t xml:space="preserve">” (25). </w:t>
      </w:r>
      <w:r w:rsidRPr="00167C60">
        <w:rPr>
          <w:rStyle w:val="StyleUnderline"/>
        </w:rPr>
        <w:t>While Morton’s tragic vision does not always mesh with Latour’s dizzying optimism (Mentz,</w:t>
      </w:r>
      <w:r>
        <w:rPr>
          <w:rStyle w:val="StyleUnderline"/>
        </w:rPr>
        <w:t xml:space="preserve"> g</w:t>
      </w:r>
      <w:r>
        <w:rPr>
          <w:rStyle w:val="StyleUnderline"/>
          <w:u w:val="none"/>
        </w:rPr>
        <w:t xml:space="preserve"> “Tongues”), </w:t>
      </w:r>
      <w:r w:rsidRPr="00167C60">
        <w:rPr>
          <w:rStyle w:val="StyleUnderline"/>
        </w:rPr>
        <w:t>Morton and Latour gesture be- yond pastoral stasis. Inhabiting a dynamic world requires giving up certain privileges and stabilities</w:t>
      </w:r>
      <w:r>
        <w:rPr>
          <w:rStyle w:val="StyleUnderline"/>
          <w:u w:val="none"/>
        </w:rPr>
        <w:t xml:space="preserve">, but it </w:t>
      </w:r>
      <w:r w:rsidRPr="00167C60">
        <w:rPr>
          <w:rStyle w:val="StyleUnderline"/>
        </w:rPr>
        <w:t>produces a new freedom for thinking inside constant change.</w:t>
      </w:r>
      <w:r>
        <w:rPr>
          <w:rStyle w:val="StyleUnderline"/>
          <w:u w:val="none"/>
        </w:rPr>
        <w:t xml:space="preserve"> The</w:t>
      </w:r>
      <w:r w:rsidRPr="00167C60">
        <w:rPr>
          <w:rStyle w:val="StyleUnderline"/>
        </w:rPr>
        <w:t xml:space="preserve"> task of literary ecocriticism in a </w:t>
      </w:r>
      <w:proofErr w:type="spellStart"/>
      <w:r w:rsidRPr="00167C60">
        <w:rPr>
          <w:rStyle w:val="StyleUnderline"/>
        </w:rPr>
        <w:t>postpastoral</w:t>
      </w:r>
      <w:proofErr w:type="spellEnd"/>
      <w:r w:rsidRPr="00167C60">
        <w:rPr>
          <w:rStyle w:val="StyleUnderline"/>
        </w:rPr>
        <w:t xml:space="preserve"> world does not exactly mirror the descriptive horizontalization of Latour’s or Morton’s the- </w:t>
      </w:r>
      <w:proofErr w:type="spellStart"/>
      <w:r w:rsidRPr="00167C60">
        <w:rPr>
          <w:rStyle w:val="StyleUnderline"/>
        </w:rPr>
        <w:t>oretical</w:t>
      </w:r>
      <w:proofErr w:type="spellEnd"/>
      <w:r w:rsidRPr="00167C60">
        <w:rPr>
          <w:rStyle w:val="StyleUnderline"/>
        </w:rPr>
        <w:t xml:space="preserve"> criticism. L</w:t>
      </w:r>
      <w:r>
        <w:rPr>
          <w:rStyle w:val="StyleUnderline"/>
          <w:u w:val="none"/>
        </w:rPr>
        <w:t xml:space="preserve">iterary </w:t>
      </w:r>
      <w:r w:rsidRPr="00167C60">
        <w:rPr>
          <w:rStyle w:val="StyleUnderline"/>
        </w:rPr>
        <w:t>culture generates narratives about human bodies and minds inside plurality as well as visions of strange multiplicity</w:t>
      </w:r>
      <w:r>
        <w:rPr>
          <w:rStyle w:val="StyleUnderline"/>
          <w:u w:val="none"/>
        </w:rPr>
        <w:t xml:space="preserve">. e </w:t>
      </w:r>
      <w:r w:rsidRPr="00167C60">
        <w:rPr>
          <w:rStyle w:val="StyleUnderline"/>
        </w:rPr>
        <w:t xml:space="preserve">archives of literary history record human attempts to confront the cha- </w:t>
      </w:r>
      <w:proofErr w:type="spellStart"/>
      <w:r w:rsidRPr="00167C60">
        <w:rPr>
          <w:rStyle w:val="StyleUnderline"/>
        </w:rPr>
        <w:t>otic</w:t>
      </w:r>
      <w:proofErr w:type="spellEnd"/>
      <w:r w:rsidRPr="00167C60">
        <w:rPr>
          <w:rStyle w:val="StyleUnderline"/>
        </w:rPr>
        <w:t xml:space="preserve"> world assemblages about which Morton, Latour, and others theo</w:t>
      </w:r>
      <w:r>
        <w:rPr>
          <w:rStyle w:val="StyleUnderline"/>
          <w:u w:val="none"/>
        </w:rPr>
        <w:t xml:space="preserve">rize. It turns out that, </w:t>
      </w:r>
      <w:r w:rsidRPr="00167C60">
        <w:rPr>
          <w:rStyle w:val="StyleUnderline"/>
        </w:rPr>
        <w:t>despite the hegemony of sustainability, we have a long history of thinking through our dynamic and painful environment. Large parts of this history involve salt water.</w:t>
      </w:r>
      <w:r>
        <w:rPr>
          <w:rStyle w:val="StyleUnderline"/>
        </w:rPr>
        <w:t xml:space="preserve"> </w:t>
      </w:r>
      <w:r w:rsidRPr="004A6DFD">
        <w:rPr>
          <w:rStyle w:val="StyleUnderline"/>
        </w:rPr>
        <w:t xml:space="preserve">Moving beyond sustainability requires </w:t>
      </w:r>
      <w:proofErr w:type="spellStart"/>
      <w:r w:rsidRPr="004A6DFD">
        <w:rPr>
          <w:rStyle w:val="StyleUnderline"/>
        </w:rPr>
        <w:t>dierent</w:t>
      </w:r>
      <w:proofErr w:type="spellEnd"/>
      <w:r w:rsidRPr="004A6DFD">
        <w:rPr>
          <w:rStyle w:val="StyleUnderline"/>
        </w:rPr>
        <w:t xml:space="preserve"> models for thinking about nonstable systems</w:t>
      </w:r>
      <w:r>
        <w:rPr>
          <w:rStyle w:val="StyleUnderline"/>
          <w:u w:val="none"/>
        </w:rPr>
        <w:t xml:space="preserve">. </w:t>
      </w:r>
      <w:proofErr w:type="spellStart"/>
      <w:r>
        <w:rPr>
          <w:rStyle w:val="StyleUnderline"/>
          <w:u w:val="none"/>
        </w:rPr>
        <w:t>at</w:t>
      </w:r>
      <w:r w:rsidRPr="004A6DFD">
        <w:rPr>
          <w:rStyle w:val="StyleUnderline"/>
        </w:rPr>
        <w:t>’s</w:t>
      </w:r>
      <w:proofErr w:type="spellEnd"/>
      <w:r w:rsidRPr="004A6DFD">
        <w:rPr>
          <w:rStyle w:val="StyleUnderline"/>
        </w:rPr>
        <w:t xml:space="preserve"> where the sea proves useful. e humanities can add ocean stories to emerging models of ecological resilienc</w:t>
      </w:r>
      <w:r>
        <w:rPr>
          <w:rStyle w:val="StyleUnderline"/>
          <w:u w:val="none"/>
        </w:rPr>
        <w:t xml:space="preserve">e, which measure the tendency of ecosystems to tolerate </w:t>
      </w:r>
      <w:proofErr w:type="spellStart"/>
      <w:r>
        <w:rPr>
          <w:rStyle w:val="StyleUnderline"/>
          <w:u w:val="none"/>
        </w:rPr>
        <w:t>distur</w:t>
      </w:r>
      <w:proofErr w:type="spellEnd"/>
      <w:r>
        <w:rPr>
          <w:rStyle w:val="StyleUnderline"/>
          <w:u w:val="none"/>
        </w:rPr>
        <w:t xml:space="preserve">- </w:t>
      </w:r>
      <w:proofErr w:type="spellStart"/>
      <w:r>
        <w:rPr>
          <w:rStyle w:val="StyleUnderline"/>
          <w:u w:val="none"/>
        </w:rPr>
        <w:t>bance</w:t>
      </w:r>
      <w:proofErr w:type="spellEnd"/>
      <w:r>
        <w:rPr>
          <w:rStyle w:val="StyleUnderline"/>
          <w:u w:val="none"/>
        </w:rPr>
        <w:t xml:space="preserve"> </w:t>
      </w:r>
      <w:proofErr w:type="spellStart"/>
      <w:r>
        <w:rPr>
          <w:rStyle w:val="StyleUnderline"/>
          <w:u w:val="none"/>
        </w:rPr>
        <w:t>a</w:t>
      </w:r>
      <w:r>
        <w:rPr>
          <w:rStyle w:val="StyleUnderline"/>
          <w:u w:val="none"/>
        </w:rPr>
        <w:softHyphen/>
        <w:t>er</w:t>
      </w:r>
      <w:proofErr w:type="spellEnd"/>
      <w:r>
        <w:rPr>
          <w:rStyle w:val="StyleUnderline"/>
          <w:u w:val="none"/>
        </w:rPr>
        <w:t xml:space="preserve"> perturbation. Lance H. Gunderson and C.S. Holling have coined the term pan </w:t>
      </w:r>
      <w:proofErr w:type="spellStart"/>
      <w:r>
        <w:rPr>
          <w:rStyle w:val="StyleUnderline"/>
          <w:u w:val="none"/>
        </w:rPr>
        <w:t>archy</w:t>
      </w:r>
      <w:proofErr w:type="spellEnd"/>
      <w:r>
        <w:rPr>
          <w:rStyle w:val="StyleUnderline"/>
          <w:u w:val="none"/>
        </w:rPr>
        <w:t xml:space="preserve"> to describe an overarching model of trans- formation in human and ecological systems. Desires for new systems, however, should be balanced by an awareness that today’s post- equilibrium situation is not new. </w:t>
      </w:r>
      <w:r w:rsidRPr="004A6DFD">
        <w:rPr>
          <w:rStyle w:val="StyleUnderline"/>
        </w:rPr>
        <w:t xml:space="preserve">Human </w:t>
      </w:r>
      <w:proofErr w:type="spellStart"/>
      <w:r w:rsidRPr="004A6DFD">
        <w:rPr>
          <w:rStyle w:val="StyleUnderline"/>
        </w:rPr>
        <w:t>struc</w:t>
      </w:r>
      <w:proofErr w:type="spellEnd"/>
      <w:r w:rsidRPr="004A6DFD">
        <w:rPr>
          <w:rStyle w:val="StyleUnderline"/>
        </w:rPr>
        <w:t xml:space="preserve">- </w:t>
      </w:r>
      <w:proofErr w:type="spellStart"/>
      <w:r w:rsidRPr="004A6DFD">
        <w:rPr>
          <w:rStyle w:val="StyleUnderline"/>
        </w:rPr>
        <w:t>tures</w:t>
      </w:r>
      <w:proofErr w:type="spellEnd"/>
      <w:r w:rsidRPr="004A6DFD">
        <w:rPr>
          <w:rStyle w:val="StyleUnderline"/>
        </w:rPr>
        <w:t xml:space="preserve"> have never been sustainable, as rigorous </w:t>
      </w:r>
      <w:proofErr w:type="spellStart"/>
      <w:r w:rsidRPr="004A6DFD">
        <w:rPr>
          <w:rStyle w:val="StyleUnderline"/>
        </w:rPr>
        <w:t>ecothinkers</w:t>
      </w:r>
      <w:proofErr w:type="spellEnd"/>
      <w:r w:rsidRPr="004A6DFD">
        <w:rPr>
          <w:rStyle w:val="StyleUnderline"/>
        </w:rPr>
        <w:t xml:space="preserve"> have already recognized (</w:t>
      </w:r>
      <w:r>
        <w:rPr>
          <w:rStyle w:val="StyleUnderline"/>
          <w:u w:val="none"/>
        </w:rPr>
        <w:t xml:space="preserve">O’Grady; Buell 85). McKibben’s </w:t>
      </w:r>
      <w:proofErr w:type="spellStart"/>
      <w:r>
        <w:rPr>
          <w:rStyle w:val="StyleUnderline"/>
          <w:u w:val="none"/>
        </w:rPr>
        <w:t>Eaarth</w:t>
      </w:r>
      <w:proofErr w:type="spellEnd"/>
      <w:r>
        <w:rPr>
          <w:rStyle w:val="StyleUnderline"/>
          <w:u w:val="none"/>
        </w:rPr>
        <w:t xml:space="preserve"> argues that </w:t>
      </w:r>
      <w:r w:rsidRPr="004A6DFD">
        <w:rPr>
          <w:rStyle w:val="StyleUnderline"/>
        </w:rPr>
        <w:t xml:space="preserve">de- </w:t>
      </w:r>
      <w:proofErr w:type="spellStart"/>
      <w:r w:rsidRPr="004A6DFD">
        <w:rPr>
          <w:rStyle w:val="StyleUnderline"/>
        </w:rPr>
        <w:t>scriptions</w:t>
      </w:r>
      <w:proofErr w:type="spellEnd"/>
      <w:r w:rsidRPr="004A6DFD">
        <w:rPr>
          <w:rStyle w:val="StyleUnderline"/>
        </w:rPr>
        <w:t xml:space="preserve"> of global warming as a problem for “grandchildren” represent a failure to face the reality of today</w:t>
      </w:r>
      <w:r>
        <w:rPr>
          <w:rStyle w:val="StyleUnderline"/>
          <w:u w:val="none"/>
        </w:rPr>
        <w:t xml:space="preserve"> (51). To invert McKibben’s claim, I suspect that all gestures toward an orderly past </w:t>
      </w:r>
      <w:proofErr w:type="spellStart"/>
      <w:r>
        <w:rPr>
          <w:rStyle w:val="StyleUnderline"/>
          <w:u w:val="none"/>
        </w:rPr>
        <w:t>Kib</w:t>
      </w:r>
      <w:proofErr w:type="spellEnd"/>
      <w:r>
        <w:rPr>
          <w:rStyle w:val="StyleUnderline"/>
          <w:u w:val="none"/>
        </w:rPr>
        <w:t xml:space="preserve"> ben’s, falsify lived historical experience. Hu</w:t>
      </w:r>
      <w:r w:rsidRPr="00707C25">
        <w:rPr>
          <w:rStyle w:val="StyleUnderline"/>
        </w:rPr>
        <w:t>- man beings have never lived in pastoral stasis, natural or cultural. Li</w:t>
      </w:r>
      <w:r>
        <w:rPr>
          <w:rStyle w:val="StyleUnderline"/>
          <w:u w:val="none"/>
        </w:rPr>
        <w:t xml:space="preserve">terary studies can </w:t>
      </w:r>
      <w:proofErr w:type="spellStart"/>
      <w:r>
        <w:rPr>
          <w:rStyle w:val="StyleUnderline"/>
          <w:u w:val="none"/>
        </w:rPr>
        <w:t>contrib</w:t>
      </w:r>
      <w:proofErr w:type="spellEnd"/>
      <w:r>
        <w:rPr>
          <w:rStyle w:val="StyleUnderline"/>
          <w:u w:val="none"/>
        </w:rPr>
        <w:t xml:space="preserve">- </w:t>
      </w:r>
      <w:proofErr w:type="spellStart"/>
      <w:r>
        <w:rPr>
          <w:rStyle w:val="StyleUnderline"/>
          <w:u w:val="none"/>
        </w:rPr>
        <w:t>ute</w:t>
      </w:r>
      <w:proofErr w:type="spellEnd"/>
      <w:r>
        <w:rPr>
          <w:rStyle w:val="StyleUnderline"/>
          <w:u w:val="none"/>
        </w:rPr>
        <w:t xml:space="preserve"> to </w:t>
      </w:r>
      <w:proofErr w:type="spellStart"/>
      <w:r>
        <w:rPr>
          <w:rStyle w:val="StyleUnderline"/>
          <w:u w:val="none"/>
        </w:rPr>
        <w:t>ecodiscourses</w:t>
      </w:r>
      <w:proofErr w:type="spellEnd"/>
      <w:r>
        <w:rPr>
          <w:rStyle w:val="StyleUnderline"/>
          <w:u w:val="none"/>
        </w:rPr>
        <w:t xml:space="preserve"> by showing how cultural meanings emerge through encounters between human experiences and disorderly ecologies. rough these encounters, we learn what living in a </w:t>
      </w:r>
      <w:proofErr w:type="spellStart"/>
      <w:r>
        <w:rPr>
          <w:rStyle w:val="StyleUnderline"/>
          <w:u w:val="none"/>
        </w:rPr>
        <w:t>postsustainable</w:t>
      </w:r>
      <w:proofErr w:type="spellEnd"/>
      <w:r>
        <w:rPr>
          <w:rStyle w:val="StyleUnderline"/>
          <w:u w:val="none"/>
        </w:rPr>
        <w:t xml:space="preserve"> world feels like on our bod- </w:t>
      </w:r>
      <w:proofErr w:type="spellStart"/>
      <w:r>
        <w:rPr>
          <w:rStyle w:val="StyleUnderline"/>
          <w:u w:val="none"/>
        </w:rPr>
        <w:t>ies</w:t>
      </w:r>
      <w:proofErr w:type="spellEnd"/>
      <w:r>
        <w:rPr>
          <w:rStyle w:val="StyleUnderline"/>
          <w:u w:val="none"/>
        </w:rPr>
        <w:t xml:space="preserve">, as well as how to devise conceptual </w:t>
      </w:r>
      <w:proofErr w:type="spellStart"/>
      <w:r>
        <w:rPr>
          <w:rStyle w:val="StyleUnderline"/>
          <w:u w:val="none"/>
        </w:rPr>
        <w:t>struc</w:t>
      </w:r>
      <w:proofErr w:type="spellEnd"/>
      <w:r>
        <w:rPr>
          <w:rStyle w:val="StyleUnderline"/>
          <w:u w:val="none"/>
        </w:rPr>
        <w:t xml:space="preserve">- </w:t>
      </w:r>
      <w:proofErr w:type="spellStart"/>
      <w:r>
        <w:rPr>
          <w:rStyle w:val="StyleUnderline"/>
          <w:u w:val="none"/>
        </w:rPr>
        <w:t>tures</w:t>
      </w:r>
      <w:proofErr w:type="spellEnd"/>
      <w:r>
        <w:rPr>
          <w:rStyle w:val="StyleUnderline"/>
          <w:u w:val="none"/>
        </w:rPr>
        <w:t xml:space="preserve"> to make sense of disorder. To </w:t>
      </w:r>
      <w:r w:rsidRPr="00707C25">
        <w:rPr>
          <w:rStyle w:val="StyleUnderline"/>
        </w:rPr>
        <w:t xml:space="preserve">accomplish this accommodation of dynamic change—to be a “connoisseur of chaos,” </w:t>
      </w:r>
      <w:r>
        <w:rPr>
          <w:rStyle w:val="StyleUnderline"/>
          <w:u w:val="none"/>
        </w:rPr>
        <w:t>in Wallace Stevens’s phrase (166)—</w:t>
      </w:r>
      <w:r w:rsidRPr="00707C25">
        <w:rPr>
          <w:rStyle w:val="StyleUnderline"/>
        </w:rPr>
        <w:t xml:space="preserve">requires ornate provisional sys- </w:t>
      </w:r>
      <w:proofErr w:type="spellStart"/>
      <w:r w:rsidRPr="00707C25">
        <w:rPr>
          <w:rStyle w:val="StyleUnderline"/>
        </w:rPr>
        <w:t>tems</w:t>
      </w:r>
      <w:proofErr w:type="spellEnd"/>
      <w:r w:rsidRPr="00707C25">
        <w:rPr>
          <w:rStyle w:val="StyleUnderline"/>
        </w:rPr>
        <w:t xml:space="preserve"> and visionary narrative glimpses of being in the world. Fortunately, the poets have been there before us.</w:t>
      </w:r>
    </w:p>
    <w:p w14:paraId="15285834" w14:textId="29DB7110" w:rsidR="002D68B1" w:rsidRDefault="002D68B1" w:rsidP="002D68B1">
      <w:pPr>
        <w:pStyle w:val="Heading3"/>
      </w:pPr>
      <w:r>
        <w:t xml:space="preserve">AT: Util Good </w:t>
      </w:r>
    </w:p>
    <w:p w14:paraId="628D35A6" w14:textId="5E4FFC0B" w:rsidR="002D68B1" w:rsidRDefault="002D68B1" w:rsidP="002D68B1"/>
    <w:p w14:paraId="0C565356" w14:textId="77777777" w:rsidR="002D68B1" w:rsidRDefault="002D68B1" w:rsidP="002D68B1">
      <w:pPr>
        <w:pStyle w:val="Heading4"/>
      </w:pPr>
      <w:r>
        <w:t xml:space="preserve">Logics of utilitarian calculus are unethical and inherently flawed – which only serve to eliminate difference, destroy the value of our </w:t>
      </w:r>
      <w:proofErr w:type="gramStart"/>
      <w:r>
        <w:t>existence</w:t>
      </w:r>
      <w:proofErr w:type="gramEnd"/>
      <w:r>
        <w:t xml:space="preserve"> and reproduce the violence of an </w:t>
      </w:r>
      <w:proofErr w:type="spellStart"/>
      <w:r>
        <w:t>agrilogistic</w:t>
      </w:r>
      <w:proofErr w:type="spellEnd"/>
      <w:r>
        <w:t xml:space="preserve"> algorithm </w:t>
      </w:r>
    </w:p>
    <w:p w14:paraId="66C7C522" w14:textId="77777777" w:rsidR="002D68B1" w:rsidRPr="00164E1D" w:rsidRDefault="002D68B1" w:rsidP="002D68B1">
      <w:r>
        <w:t xml:space="preserve">Timothy </w:t>
      </w:r>
      <w:proofErr w:type="gramStart"/>
      <w:r w:rsidRPr="00164E1D">
        <w:rPr>
          <w:rStyle w:val="Style13ptBold"/>
        </w:rPr>
        <w:t>Morton</w:t>
      </w:r>
      <w:r>
        <w:t>,  04</w:t>
      </w:r>
      <w:proofErr w:type="gramEnd"/>
      <w:r>
        <w:t>-12-20</w:t>
      </w:r>
      <w:r w:rsidRPr="00164E1D">
        <w:rPr>
          <w:rStyle w:val="Style13ptBold"/>
        </w:rPr>
        <w:t>16</w:t>
      </w:r>
      <w:r>
        <w:t xml:space="preserve"> (“Dark Ecology: For a Logic of Future Coexistence”, &lt;&lt;Timothy Morton is a professor and Rita Shea Guffey Chair in English at Rice University&gt;&gt;, p46-54)//</w:t>
      </w:r>
      <w:proofErr w:type="spellStart"/>
      <w:r>
        <w:t>pairie</w:t>
      </w:r>
      <w:proofErr w:type="spellEnd"/>
      <w:r>
        <w:t xml:space="preserve"> </w:t>
      </w:r>
    </w:p>
    <w:p w14:paraId="18E2A0B7" w14:textId="77777777" w:rsidR="002D68B1" w:rsidRPr="005D12A7" w:rsidRDefault="002D68B1" w:rsidP="002D68B1">
      <w:pPr>
        <w:rPr>
          <w:rStyle w:val="StyleUnderline"/>
        </w:rPr>
      </w:pPr>
      <w:r w:rsidRPr="001B0D2B">
        <w:rPr>
          <w:rStyle w:val="StyleUnderline"/>
        </w:rPr>
        <w:t xml:space="preserve">The </w:t>
      </w:r>
      <w:proofErr w:type="spellStart"/>
      <w:r w:rsidRPr="001B0D2B">
        <w:rPr>
          <w:rStyle w:val="StyleUnderline"/>
        </w:rPr>
        <w:t>agrilogistic</w:t>
      </w:r>
      <w:proofErr w:type="spellEnd"/>
      <w:r w:rsidRPr="001B0D2B">
        <w:rPr>
          <w:rStyle w:val="StyleUnderline"/>
        </w:rPr>
        <w:t xml:space="preserve"> algorithm consists of numerous subroutines:</w:t>
      </w:r>
      <w:r>
        <w:rPr>
          <w:rStyle w:val="StyleUnderline"/>
        </w:rPr>
        <w:t xml:space="preserve"> </w:t>
      </w:r>
      <w:r w:rsidRPr="001B0D2B">
        <w:rPr>
          <w:rStyle w:val="StyleUnderline"/>
        </w:rPr>
        <w:t>eliminate contradiction and anomaly, establish boundaries between</w:t>
      </w:r>
      <w:r>
        <w:rPr>
          <w:rStyle w:val="StyleUnderline"/>
        </w:rPr>
        <w:t xml:space="preserve"> </w:t>
      </w:r>
      <w:r w:rsidRPr="001B0D2B">
        <w:rPr>
          <w:rStyle w:val="StyleUnderline"/>
        </w:rPr>
        <w:t xml:space="preserve">the human and the nonhuman, </w:t>
      </w:r>
      <w:r w:rsidRPr="001B0D2B">
        <w:rPr>
          <w:rStyle w:val="Emphasis"/>
        </w:rPr>
        <w:t>maximize existence over and above</w:t>
      </w:r>
      <w:r>
        <w:rPr>
          <w:rStyle w:val="Emphasis"/>
        </w:rPr>
        <w:t xml:space="preserve"> </w:t>
      </w:r>
      <w:r w:rsidRPr="001B0D2B">
        <w:rPr>
          <w:rStyle w:val="Emphasis"/>
        </w:rPr>
        <w:t>any quality of existing</w:t>
      </w:r>
      <w:r w:rsidRPr="005D12A7">
        <w:rPr>
          <w:sz w:val="12"/>
        </w:rPr>
        <w:t xml:space="preserve">. Now that the logistics covers most of Earth’s THE FIRST THREAD47 surface, even we </w:t>
      </w:r>
      <w:proofErr w:type="gramStart"/>
      <w:r w:rsidRPr="005D12A7">
        <w:rPr>
          <w:sz w:val="12"/>
        </w:rPr>
        <w:t>vectors</w:t>
      </w:r>
      <w:proofErr w:type="gramEnd"/>
      <w:r w:rsidRPr="005D12A7">
        <w:rPr>
          <w:sz w:val="12"/>
        </w:rPr>
        <w:t xml:space="preserve"> of </w:t>
      </w:r>
      <w:proofErr w:type="spellStart"/>
      <w:r w:rsidRPr="005D12A7">
        <w:rPr>
          <w:sz w:val="12"/>
        </w:rPr>
        <w:t>agrilogistics</w:t>
      </w:r>
      <w:proofErr w:type="spellEnd"/>
      <w:r w:rsidRPr="005D12A7">
        <w:rPr>
          <w:sz w:val="12"/>
        </w:rPr>
        <w:t xml:space="preserve">, Mesopotamians by default, can see its effects as in a polymerase chain reaction: they are catastrophically successful, wiping out lifeforms with great efficiency. Three philosophical axioms provide the logical structure of </w:t>
      </w:r>
      <w:proofErr w:type="spellStart"/>
      <w:r w:rsidRPr="005D12A7">
        <w:rPr>
          <w:sz w:val="12"/>
        </w:rPr>
        <w:t>agrilogistics</w:t>
      </w:r>
      <w:proofErr w:type="spellEnd"/>
      <w:r w:rsidRPr="005D12A7">
        <w:rPr>
          <w:sz w:val="12"/>
        </w:rPr>
        <w:t xml:space="preserve">: (1) The Law of Noncontradiction is inviolable. (2) Existing means being constantly present. (3) Existing is always better than any quality of existing. We begin with axiom (1). There is no good reason for it. We shall see that there are plenty of ways to violate this law, otherwise we wouldn’t need a rule. This means that axiom (1) is a prescriptive statement disguised as a descriptive one. Formulated rightly, axiom (1) states, </w:t>
      </w:r>
      <w:proofErr w:type="gramStart"/>
      <w:r w:rsidRPr="005D12A7">
        <w:rPr>
          <w:sz w:val="12"/>
        </w:rPr>
        <w:t>Thou</w:t>
      </w:r>
      <w:proofErr w:type="gramEnd"/>
      <w:r w:rsidRPr="005D12A7">
        <w:rPr>
          <w:sz w:val="12"/>
        </w:rPr>
        <w:t xml:space="preserve"> shalt not violate the Law of Noncontradiction. Axiom (1) works by excluding (undomesticated) lifeforms that aren’t part of your </w:t>
      </w:r>
      <w:proofErr w:type="spellStart"/>
      <w:r w:rsidRPr="005D12A7">
        <w:rPr>
          <w:sz w:val="12"/>
        </w:rPr>
        <w:t>agrilogistic</w:t>
      </w:r>
      <w:proofErr w:type="spellEnd"/>
      <w:r w:rsidRPr="005D12A7">
        <w:rPr>
          <w:sz w:val="12"/>
        </w:rPr>
        <w:t xml:space="preserve"> project. These lifeforms are now defined as pests if they scuttle about or weeds if they appear to the human eye to be inanimate and static. Such categories are highly unstable and extremely difficult to manage.83 Axiom (1) also results in the persistent charm of the Easy Think Substance. </w:t>
      </w:r>
      <w:proofErr w:type="spellStart"/>
      <w:r w:rsidRPr="005D12A7">
        <w:rPr>
          <w:sz w:val="12"/>
        </w:rPr>
        <w:t>Agrilogistic</w:t>
      </w:r>
      <w:proofErr w:type="spellEnd"/>
      <w:r w:rsidRPr="005D12A7">
        <w:rPr>
          <w:sz w:val="12"/>
        </w:rPr>
        <w:t xml:space="preserve"> ontology, formalized by Aristotle about ten thousand years in, supposes a being to consist of a bland lump of whatever decorated with accidents. It’s the Easy Think Substance because it resembles what comes out of an Easy Bake Oven, a children’s toy. </w:t>
      </w:r>
      <w:proofErr w:type="gramStart"/>
      <w:r w:rsidRPr="005D12A7">
        <w:rPr>
          <w:sz w:val="12"/>
        </w:rPr>
        <w:t>Some kind of brown</w:t>
      </w:r>
      <w:proofErr w:type="gramEnd"/>
      <w:r w:rsidRPr="005D12A7">
        <w:rPr>
          <w:sz w:val="12"/>
        </w:rPr>
        <w:t xml:space="preserve"> featureless lump emerges, which one subsequently decorates with sprinkles. In Tom Stoppard’s play Darkside, which magically lets Pink Floyd’s The Dark Side of the Moon speak its implicit ecological philosophical content, a cynical philosophy teacher explains the famous trolley problem. </w:t>
      </w:r>
      <w:r w:rsidRPr="005D12A7">
        <w:rPr>
          <w:rStyle w:val="StyleUnderline"/>
        </w:rPr>
        <w:t>If there are lots of people on a train heading over a cliff, it is</w:t>
      </w:r>
      <w:r>
        <w:rPr>
          <w:rStyle w:val="StyleUnderline"/>
        </w:rPr>
        <w:t xml:space="preserve"> </w:t>
      </w:r>
      <w:r w:rsidRPr="005D12A7">
        <w:rPr>
          <w:rStyle w:val="StyleUnderline"/>
        </w:rPr>
        <w:t>ethical to switch the points to divert the train, even if the train runs</w:t>
      </w:r>
      <w:r>
        <w:rPr>
          <w:rStyle w:val="StyleUnderline"/>
        </w:rPr>
        <w:t xml:space="preserve"> </w:t>
      </w:r>
      <w:r w:rsidRPr="005D12A7">
        <w:rPr>
          <w:rStyle w:val="StyleUnderline"/>
        </w:rPr>
        <w:t>over a single person stuck on the track onto which the train diverts.</w:t>
      </w:r>
      <w:r>
        <w:rPr>
          <w:rStyle w:val="StyleUnderline"/>
        </w:rPr>
        <w:t xml:space="preserve"> </w:t>
      </w:r>
      <w:r w:rsidRPr="005D12A7">
        <w:rPr>
          <w:sz w:val="12"/>
        </w:rPr>
        <w:t xml:space="preserve">48THE FIRST THREAD </w:t>
      </w:r>
      <w:r w:rsidRPr="005D12A7">
        <w:rPr>
          <w:rStyle w:val="StyleUnderline"/>
        </w:rPr>
        <w:t>When a sensitive student asks the teacher about the experiment</w:t>
      </w:r>
      <w:r>
        <w:rPr>
          <w:rStyle w:val="StyleUnderline"/>
        </w:rPr>
        <w:t xml:space="preserve"> </w:t>
      </w:r>
      <w:r w:rsidRPr="005D12A7">
        <w:rPr>
          <w:rStyle w:val="StyleUnderline"/>
        </w:rPr>
        <w:t>(“Who was on the train?” “Who was the boy?”), the teacher insists</w:t>
      </w:r>
      <w:r>
        <w:rPr>
          <w:rStyle w:val="StyleUnderline"/>
        </w:rPr>
        <w:t xml:space="preserve"> </w:t>
      </w:r>
      <w:r w:rsidRPr="005D12A7">
        <w:rPr>
          <w:rStyle w:val="StyleUnderline"/>
        </w:rPr>
        <w:t xml:space="preserve">that it’s merely a thought experiment, that there’s no point in knowing. Yet this perceived </w:t>
      </w:r>
      <w:r w:rsidRPr="005D12A7">
        <w:rPr>
          <w:rStyle w:val="Emphasis"/>
        </w:rPr>
        <w:t>irrelevancy is normative: it is what generates</w:t>
      </w:r>
      <w:r>
        <w:rPr>
          <w:rStyle w:val="Emphasis"/>
        </w:rPr>
        <w:t xml:space="preserve"> </w:t>
      </w:r>
      <w:r w:rsidRPr="005D12A7">
        <w:rPr>
          <w:rStyle w:val="Emphasis"/>
        </w:rPr>
        <w:t>the utilitarianism</w:t>
      </w:r>
      <w:r w:rsidRPr="005D12A7">
        <w:rPr>
          <w:rStyle w:val="StyleUnderline"/>
        </w:rPr>
        <w:t xml:space="preserve"> in the first place.</w:t>
      </w:r>
      <w:r>
        <w:rPr>
          <w:rStyle w:val="StyleUnderline"/>
        </w:rPr>
        <w:t xml:space="preserve"> </w:t>
      </w:r>
      <w:r w:rsidRPr="005D12A7">
        <w:rPr>
          <w:sz w:val="12"/>
        </w:rPr>
        <w:t xml:space="preserve">The girl student, dismissed as insane, asks the teacher, “Who was on the train?” The teacher responds, “We don’t know who was on the train, it’s a thought experiment.”84 </w:t>
      </w:r>
      <w:r w:rsidRPr="005D12A7">
        <w:rPr>
          <w:rStyle w:val="StyleUnderline"/>
        </w:rPr>
        <w:t>The humor compresses</w:t>
      </w:r>
      <w:r>
        <w:rPr>
          <w:rStyle w:val="StyleUnderline"/>
        </w:rPr>
        <w:t xml:space="preserve"> </w:t>
      </w:r>
      <w:r w:rsidRPr="005D12A7">
        <w:rPr>
          <w:rStyle w:val="StyleUnderline"/>
        </w:rPr>
        <w:t>an insight: this nondescription of Easy Think passengers implies</w:t>
      </w:r>
      <w:r>
        <w:rPr>
          <w:rStyle w:val="StyleUnderline"/>
        </w:rPr>
        <w:t xml:space="preserve"> </w:t>
      </w:r>
      <w:r w:rsidRPr="005D12A7">
        <w:rPr>
          <w:rStyle w:val="StyleUnderline"/>
        </w:rPr>
        <w:t>an unexamined thought that gives no heed to the qualities of the</w:t>
      </w:r>
      <w:r>
        <w:rPr>
          <w:rStyle w:val="StyleUnderline"/>
        </w:rPr>
        <w:t xml:space="preserve"> </w:t>
      </w:r>
      <w:r w:rsidRPr="005D12A7">
        <w:rPr>
          <w:rStyle w:val="StyleUnderline"/>
        </w:rPr>
        <w:t>people on board. Only their number counts, the fact that they merely</w:t>
      </w:r>
      <w:r>
        <w:rPr>
          <w:rStyle w:val="StyleUnderline"/>
        </w:rPr>
        <w:t xml:space="preserve"> </w:t>
      </w:r>
      <w:r w:rsidRPr="005D12A7">
        <w:rPr>
          <w:rStyle w:val="StyleUnderline"/>
        </w:rPr>
        <w:t>exist. Existing is better than any quality of existing, according to</w:t>
      </w:r>
      <w:r>
        <w:rPr>
          <w:rStyle w:val="StyleUnderline"/>
        </w:rPr>
        <w:t xml:space="preserve"> </w:t>
      </w:r>
      <w:r w:rsidRPr="005D12A7">
        <w:rPr>
          <w:rStyle w:val="StyleUnderline"/>
        </w:rPr>
        <w:t>axiom (3). It doesn’t even matter how many more people there are.</w:t>
      </w:r>
      <w:r>
        <w:rPr>
          <w:rStyle w:val="StyleUnderline"/>
        </w:rPr>
        <w:t xml:space="preserve"> </w:t>
      </w:r>
      <w:r w:rsidRPr="005D12A7">
        <w:rPr>
          <w:rStyle w:val="StyleUnderline"/>
        </w:rPr>
        <w:t xml:space="preserve">Even the sheer quantity of existing is treated as a </w:t>
      </w:r>
      <w:r w:rsidRPr="005D12A7">
        <w:rPr>
          <w:rStyle w:val="Emphasis"/>
        </w:rPr>
        <w:t>lump of whatever.</w:t>
      </w:r>
      <w:r>
        <w:rPr>
          <w:rStyle w:val="Emphasis"/>
        </w:rPr>
        <w:t xml:space="preserve"> </w:t>
      </w:r>
      <w:r w:rsidRPr="005D12A7">
        <w:rPr>
          <w:rStyle w:val="StyleUnderline"/>
        </w:rPr>
        <w:t>Say there were three hundred people on the track and three hundred</w:t>
      </w:r>
      <w:r>
        <w:rPr>
          <w:rStyle w:val="StyleUnderline"/>
        </w:rPr>
        <w:t xml:space="preserve"> </w:t>
      </w:r>
      <w:r w:rsidRPr="005D12A7">
        <w:rPr>
          <w:rStyle w:val="StyleUnderline"/>
        </w:rPr>
        <w:t>and one people in the train. The train should divert and run over the</w:t>
      </w:r>
      <w:r>
        <w:rPr>
          <w:rStyle w:val="StyleUnderline"/>
        </w:rPr>
        <w:t xml:space="preserve"> </w:t>
      </w:r>
      <w:r w:rsidRPr="005D12A7">
        <w:rPr>
          <w:rStyle w:val="StyleUnderline"/>
        </w:rPr>
        <w:t xml:space="preserve">people on the track. More to the ecological point, imagine seven billion people on the train and a few thousand on the track. This represents the balance (or lack </w:t>
      </w:r>
      <w:proofErr w:type="gramStart"/>
      <w:r w:rsidRPr="005D12A7">
        <w:rPr>
          <w:rStyle w:val="StyleUnderline"/>
        </w:rPr>
        <w:t>thereof )</w:t>
      </w:r>
      <w:proofErr w:type="gramEnd"/>
      <w:r w:rsidRPr="005D12A7">
        <w:rPr>
          <w:rStyle w:val="StyleUnderline"/>
        </w:rPr>
        <w:t xml:space="preserve"> between the human species and</w:t>
      </w:r>
      <w:r>
        <w:rPr>
          <w:rStyle w:val="StyleUnderline"/>
        </w:rPr>
        <w:t xml:space="preserve"> </w:t>
      </w:r>
      <w:r w:rsidRPr="005D12A7">
        <w:rPr>
          <w:rStyle w:val="StyleUnderline"/>
        </w:rPr>
        <w:t>a species about to go extinct because of human action. This amazing</w:t>
      </w:r>
      <w:r>
        <w:rPr>
          <w:rStyle w:val="StyleUnderline"/>
        </w:rPr>
        <w:t xml:space="preserve"> </w:t>
      </w:r>
      <w:r w:rsidRPr="005D12A7">
        <w:rPr>
          <w:rStyle w:val="StyleUnderline"/>
        </w:rPr>
        <w:t>pudding of stuff isn’t even a fully mathematizable world. Counting</w:t>
      </w:r>
      <w:r>
        <w:rPr>
          <w:rStyle w:val="StyleUnderline"/>
        </w:rPr>
        <w:t xml:space="preserve"> </w:t>
      </w:r>
      <w:r w:rsidRPr="005D12A7">
        <w:rPr>
          <w:rStyle w:val="StyleUnderline"/>
        </w:rPr>
        <w:t>itself doesn’t count.</w:t>
      </w:r>
      <w:r w:rsidRPr="005D12A7">
        <w:rPr>
          <w:sz w:val="12"/>
        </w:rPr>
        <w:t xml:space="preserve"> For a social form whose new technology (writing) was so preoccupied with sheer counting, as surviving Linear B texts demonstrate, this is ironic. The lump ontology evoked in axiom (1) implies axiom (2): to exist is to be constantly present, or the metaphysics of presence. Correctly identified by deconstruction as inimical to thinking future coexistence, the metaphysics of presence is intimately bound up with the history of global warming. Here is the field: I can plough it, </w:t>
      </w:r>
      <w:proofErr w:type="spellStart"/>
      <w:r w:rsidRPr="005D12A7">
        <w:rPr>
          <w:sz w:val="12"/>
        </w:rPr>
        <w:t>sow</w:t>
      </w:r>
      <w:proofErr w:type="spellEnd"/>
      <w:r w:rsidRPr="005D12A7">
        <w:rPr>
          <w:sz w:val="12"/>
        </w:rPr>
        <w:t xml:space="preserve"> it with this or that or nothing, farm cattle, yet it remains constantly the same. The entire system is construed as constantly present, rigidly bounded, separated from nonhuman systems. This appearance of hard separation belies the obvious existence of beings who show THE FIRST THREAD49 up ironically to maintain it. Consider the cats and their helpful culling of rodents chewing at the corn.85 The ambiguous status of cats is not quite the “companion species” Haraway thinks through human coexistence with dogs.86 </w:t>
      </w:r>
      <w:r w:rsidRPr="005D12A7">
        <w:rPr>
          <w:rStyle w:val="StyleUnderline"/>
        </w:rPr>
        <w:t xml:space="preserve">Within </w:t>
      </w:r>
      <w:proofErr w:type="spellStart"/>
      <w:r w:rsidRPr="005D12A7">
        <w:rPr>
          <w:rStyle w:val="StyleUnderline"/>
        </w:rPr>
        <w:t>agrilogistic</w:t>
      </w:r>
      <w:proofErr w:type="spellEnd"/>
      <w:r w:rsidRPr="005D12A7">
        <w:rPr>
          <w:rStyle w:val="StyleUnderline"/>
        </w:rPr>
        <w:t xml:space="preserve"> social space, cats stand</w:t>
      </w:r>
      <w:r>
        <w:rPr>
          <w:rStyle w:val="StyleUnderline"/>
        </w:rPr>
        <w:t xml:space="preserve"> </w:t>
      </w:r>
      <w:r w:rsidRPr="005D12A7">
        <w:rPr>
          <w:rStyle w:val="StyleUnderline"/>
        </w:rPr>
        <w:t>for the ontological ambiguity of lifeforms and indeed of things at all.</w:t>
      </w:r>
      <w:r>
        <w:rPr>
          <w:rStyle w:val="StyleUnderline"/>
        </w:rPr>
        <w:t xml:space="preserve"> </w:t>
      </w:r>
      <w:r w:rsidRPr="005D12A7">
        <w:rPr>
          <w:rStyle w:val="StyleUnderline"/>
        </w:rPr>
        <w:t>Cats are a neighbor species.87 Too many concepts are implied in the</w:t>
      </w:r>
      <w:r>
        <w:rPr>
          <w:rStyle w:val="StyleUnderline"/>
        </w:rPr>
        <w:t xml:space="preserve"> </w:t>
      </w:r>
      <w:r w:rsidRPr="005D12A7">
        <w:rPr>
          <w:rStyle w:val="StyleUnderline"/>
        </w:rPr>
        <w:t>notion of “companion.” The penetrating gaze of a cat is used as the</w:t>
      </w:r>
      <w:r>
        <w:rPr>
          <w:rStyle w:val="StyleUnderline"/>
        </w:rPr>
        <w:t xml:space="preserve"> </w:t>
      </w:r>
      <w:r w:rsidRPr="005D12A7">
        <w:rPr>
          <w:rStyle w:val="StyleUnderline"/>
        </w:rPr>
        <w:t xml:space="preserve">gaze of the extraterrestrial alien because cats are the </w:t>
      </w:r>
      <w:proofErr w:type="spellStart"/>
      <w:r w:rsidRPr="005D12A7">
        <w:rPr>
          <w:rStyle w:val="StyleUnderline"/>
        </w:rPr>
        <w:t>intraterrestrial</w:t>
      </w:r>
      <w:proofErr w:type="spellEnd"/>
      <w:r>
        <w:rPr>
          <w:rStyle w:val="StyleUnderline"/>
        </w:rPr>
        <w:t xml:space="preserve"> </w:t>
      </w:r>
      <w:r w:rsidRPr="005D12A7">
        <w:rPr>
          <w:rStyle w:val="StyleUnderline"/>
        </w:rPr>
        <w:t>alien. Cats just happen.</w:t>
      </w:r>
      <w:r w:rsidRPr="005D12A7">
        <w:rPr>
          <w:sz w:val="12"/>
        </w:rPr>
        <w:t xml:space="preserve"> “Cats happen” would be a nicely ironic </w:t>
      </w:r>
      <w:proofErr w:type="spellStart"/>
      <w:r w:rsidRPr="005D12A7">
        <w:rPr>
          <w:sz w:val="12"/>
        </w:rPr>
        <w:t>agrilogistic</w:t>
      </w:r>
      <w:proofErr w:type="spellEnd"/>
      <w:r w:rsidRPr="005D12A7">
        <w:rPr>
          <w:sz w:val="12"/>
        </w:rPr>
        <w:t xml:space="preserve"> T-shirt slogan. More to the point, consider bees again. Their symbiotic relationship with humans (let alone plants and the sexual facilitation </w:t>
      </w:r>
      <w:proofErr w:type="gramStart"/>
      <w:r w:rsidRPr="005D12A7">
        <w:rPr>
          <w:sz w:val="12"/>
        </w:rPr>
        <w:t>thereof )</w:t>
      </w:r>
      <w:proofErr w:type="gramEnd"/>
      <w:r w:rsidRPr="005D12A7">
        <w:rPr>
          <w:sz w:val="12"/>
        </w:rPr>
        <w:t xml:space="preserve"> could not be more obvious or more significant. Bees are moved </w:t>
      </w:r>
      <w:proofErr w:type="spellStart"/>
      <w:r w:rsidRPr="005D12A7">
        <w:rPr>
          <w:sz w:val="12"/>
        </w:rPr>
        <w:t>en</w:t>
      </w:r>
      <w:proofErr w:type="spellEnd"/>
      <w:r w:rsidRPr="005D12A7">
        <w:rPr>
          <w:sz w:val="12"/>
        </w:rPr>
        <w:t xml:space="preserve"> masse to where </w:t>
      </w:r>
      <w:proofErr w:type="spellStart"/>
      <w:r w:rsidRPr="005D12A7">
        <w:rPr>
          <w:sz w:val="12"/>
        </w:rPr>
        <w:t>agrilogistics</w:t>
      </w:r>
      <w:proofErr w:type="spellEnd"/>
      <w:r w:rsidRPr="005D12A7">
        <w:rPr>
          <w:sz w:val="12"/>
        </w:rPr>
        <w:t xml:space="preserve"> requires them; they are fed high-fructose corn syrup, a sick irony that could almost evoke a gallows-humor type of a laugh were it not so painful to think about. Monsanto’s genetically modified, pesticide-coated seeds are causing Indian farmers to kill themselves and bees to die in their millions: the pesticides are fatal, but so is the modification of the plant structure itself, causing bees’ intestinal walls to weaken. Global warming is forcing bumblebees north of their habitual pathways by about three miles a year, and they don’t like it. The summer of 2014 was particularly bad, with about 42 percent of the U.S. bee population dying. The magic-bullet approach to getting rid of “pests” has resulted in this feedback loop: a range of pesticides called neonicotinoids are to blame. In response, it has not been </w:t>
      </w:r>
      <w:proofErr w:type="gramStart"/>
      <w:r w:rsidRPr="005D12A7">
        <w:rPr>
          <w:sz w:val="12"/>
        </w:rPr>
        <w:t>very obvious</w:t>
      </w:r>
      <w:proofErr w:type="gramEnd"/>
      <w:r w:rsidRPr="005D12A7">
        <w:rPr>
          <w:sz w:val="12"/>
        </w:rPr>
        <w:t xml:space="preserve"> to </w:t>
      </w:r>
      <w:proofErr w:type="spellStart"/>
      <w:r w:rsidRPr="005D12A7">
        <w:rPr>
          <w:sz w:val="12"/>
        </w:rPr>
        <w:t>agrilogistics</w:t>
      </w:r>
      <w:proofErr w:type="spellEnd"/>
      <w:r w:rsidRPr="005D12A7">
        <w:rPr>
          <w:sz w:val="12"/>
        </w:rPr>
        <w:t xml:space="preserve"> that improving the bees’ conditions would help, because there is a general anthropocentric doubt that bees have conditions at all.88 Instead, approaches such as Monsanto’s war against the Varroa destructor mite infecting bees will only exacerbate the feedback loop. Axiom (3) (just existing is always better than any quality of existing) affects nonhumans too. The </w:t>
      </w:r>
      <w:proofErr w:type="spellStart"/>
      <w:r w:rsidRPr="005D12A7">
        <w:rPr>
          <w:sz w:val="12"/>
        </w:rPr>
        <w:t>agrilogistic</w:t>
      </w:r>
      <w:proofErr w:type="spellEnd"/>
      <w:r w:rsidRPr="005D12A7">
        <w:rPr>
          <w:sz w:val="12"/>
        </w:rPr>
        <w:t xml:space="preserve"> engineer must strive to ignore the bees and the cats as best as he (underline he) can. If that doesn’t work, he is obliged to 50THE FIRST THREAD kick them upstairs into deity status. Meanwhile he asserts instead that he could plant anything in this </w:t>
      </w:r>
      <w:proofErr w:type="spellStart"/>
      <w:r w:rsidRPr="005D12A7">
        <w:rPr>
          <w:sz w:val="12"/>
        </w:rPr>
        <w:t>agrilogistic</w:t>
      </w:r>
      <w:proofErr w:type="spellEnd"/>
      <w:r w:rsidRPr="005D12A7">
        <w:rPr>
          <w:sz w:val="12"/>
        </w:rPr>
        <w:t xml:space="preserve"> field and that underneath it remains the same field. A field is a substance underlying its accidents: cats happen, rodents happen, bees and flowers happen, even wheat happens; the slate can always be wiped clean. </w:t>
      </w:r>
      <w:proofErr w:type="spellStart"/>
      <w:r w:rsidRPr="005D12A7">
        <w:rPr>
          <w:rStyle w:val="Emphasis"/>
        </w:rPr>
        <w:t>Agrilogistic</w:t>
      </w:r>
      <w:proofErr w:type="spellEnd"/>
      <w:r w:rsidRPr="005D12A7">
        <w:rPr>
          <w:rStyle w:val="Emphasis"/>
        </w:rPr>
        <w:t xml:space="preserve"> space</w:t>
      </w:r>
      <w:r>
        <w:rPr>
          <w:rStyle w:val="Emphasis"/>
        </w:rPr>
        <w:t xml:space="preserve"> </w:t>
      </w:r>
      <w:r w:rsidRPr="005D12A7">
        <w:rPr>
          <w:rStyle w:val="Emphasis"/>
        </w:rPr>
        <w:t xml:space="preserve">is a war against the accidental. </w:t>
      </w:r>
      <w:r w:rsidRPr="005D12A7">
        <w:rPr>
          <w:rStyle w:val="StyleUnderline"/>
        </w:rPr>
        <w:t>Weeds and pests are nasty accidents to</w:t>
      </w:r>
      <w:r>
        <w:rPr>
          <w:rStyle w:val="StyleUnderline"/>
        </w:rPr>
        <w:t xml:space="preserve"> </w:t>
      </w:r>
      <w:r w:rsidRPr="005D12A7">
        <w:rPr>
          <w:rStyle w:val="StyleUnderline"/>
        </w:rPr>
        <w:t>minimize or eliminate.</w:t>
      </w:r>
      <w:r>
        <w:rPr>
          <w:rStyle w:val="StyleUnderline"/>
        </w:rPr>
        <w:t xml:space="preserve"> </w:t>
      </w:r>
      <w:r w:rsidRPr="005D12A7">
        <w:rPr>
          <w:sz w:val="12"/>
        </w:rPr>
        <w:t xml:space="preserve">Consider the accident of an epidemic, which ancient Greek culture called miasma. Miasma is the second human-made </w:t>
      </w:r>
      <w:proofErr w:type="spellStart"/>
      <w:r w:rsidRPr="005D12A7">
        <w:rPr>
          <w:sz w:val="12"/>
        </w:rPr>
        <w:t>hyperobject</w:t>
      </w:r>
      <w:proofErr w:type="spellEnd"/>
      <w:r w:rsidRPr="005D12A7">
        <w:rPr>
          <w:sz w:val="12"/>
        </w:rPr>
        <w:t xml:space="preserve">—the first was </w:t>
      </w:r>
      <w:proofErr w:type="spellStart"/>
      <w:r w:rsidRPr="005D12A7">
        <w:rPr>
          <w:sz w:val="12"/>
        </w:rPr>
        <w:t>agrilogistic</w:t>
      </w:r>
      <w:proofErr w:type="spellEnd"/>
      <w:r w:rsidRPr="005D12A7">
        <w:rPr>
          <w:sz w:val="12"/>
        </w:rPr>
        <w:t xml:space="preserve"> space as such, but miasma was the first </w:t>
      </w:r>
      <w:proofErr w:type="spellStart"/>
      <w:r w:rsidRPr="005D12A7">
        <w:rPr>
          <w:sz w:val="12"/>
        </w:rPr>
        <w:t>hyperobject</w:t>
      </w:r>
      <w:proofErr w:type="spellEnd"/>
      <w:r w:rsidRPr="005D12A7">
        <w:rPr>
          <w:sz w:val="12"/>
        </w:rPr>
        <w:t xml:space="preserve"> we noticed. You consider yourself settled and stable, although it would be better to describe your world as metastable: the components (humans, cows, cats, wheat) keep changing, but the city and the walls and the fields persist. You can observe miasmic phenomena haunting the edges of your temporal tunnel vision. You see them as </w:t>
      </w:r>
      <w:proofErr w:type="gramStart"/>
      <w:r w:rsidRPr="005D12A7">
        <w:rPr>
          <w:sz w:val="12"/>
        </w:rPr>
        <w:t>accidental</w:t>
      </w:r>
      <w:proofErr w:type="gramEnd"/>
      <w:r w:rsidRPr="005D12A7">
        <w:rPr>
          <w:sz w:val="12"/>
        </w:rPr>
        <w:t xml:space="preserve"> and you try to get rid of them. For instance, you move to America and start washing your hands to eliminate germs. Then you suffer from an epidemic of polio from which you had been protected until you started to police the temporal tunnel boundaries even tighter. This is the subject of Philip Roth’s novel Nemesis and a good example of a strange loop.89 The global reach of </w:t>
      </w:r>
      <w:proofErr w:type="spellStart"/>
      <w:r w:rsidRPr="005D12A7">
        <w:rPr>
          <w:sz w:val="12"/>
        </w:rPr>
        <w:t>agrilogistics</w:t>
      </w:r>
      <w:proofErr w:type="spellEnd"/>
      <w:r w:rsidRPr="005D12A7">
        <w:rPr>
          <w:sz w:val="12"/>
        </w:rPr>
        <w:t xml:space="preserve"> is such that antibiotic-resistant bacteria may now be found throughout the biosphere: “in environmental isolates, soil DNA . . . secluded caves . . . and permafrost,” in “arctic snow” and the open ocean.90 When you think it at an appropriate ecological and geological timescale, </w:t>
      </w:r>
      <w:proofErr w:type="spellStart"/>
      <w:r w:rsidRPr="005D12A7">
        <w:rPr>
          <w:sz w:val="12"/>
        </w:rPr>
        <w:t>agrilogistics</w:t>
      </w:r>
      <w:proofErr w:type="spellEnd"/>
      <w:r w:rsidRPr="005D12A7">
        <w:rPr>
          <w:sz w:val="12"/>
        </w:rPr>
        <w:t xml:space="preserve"> actually works against itself, defying the Law of Noncontradiction in spite of axiom (1). The push to achieve constant presence in social and physical space requires persistent acts of violence, and such a push is itself violence.91 Why? Because the push goes against the grain of (ecological) reality, with its porous boundaries and interlinked loops. Ecological reality resembles the shimmering, squiggly space of marks and signs underwriting the very scripts that underwrite </w:t>
      </w:r>
      <w:proofErr w:type="spellStart"/>
      <w:r w:rsidRPr="005D12A7">
        <w:rPr>
          <w:sz w:val="12"/>
        </w:rPr>
        <w:t>agrilogistic</w:t>
      </w:r>
      <w:proofErr w:type="spellEnd"/>
      <w:r w:rsidRPr="005D12A7">
        <w:rPr>
          <w:sz w:val="12"/>
        </w:rPr>
        <w:t xml:space="preserve"> space, with its neatly plowed lines of words, many of their first lines accounting THE FIRST THREAD51 for cattle—a lazy term as we have seen for anything a (male) human owns. </w:t>
      </w:r>
      <w:proofErr w:type="spellStart"/>
      <w:r w:rsidRPr="005D12A7">
        <w:rPr>
          <w:sz w:val="12"/>
        </w:rPr>
        <w:t>Preagrilogistic</w:t>
      </w:r>
      <w:proofErr w:type="spellEnd"/>
      <w:r w:rsidRPr="005D12A7">
        <w:rPr>
          <w:sz w:val="12"/>
        </w:rPr>
        <w:t xml:space="preserve"> “oral” social formats were not more present, as in the primitivist myth, itself a by-product of </w:t>
      </w:r>
      <w:proofErr w:type="spellStart"/>
      <w:r w:rsidRPr="005D12A7">
        <w:rPr>
          <w:sz w:val="12"/>
        </w:rPr>
        <w:t>agrilogistics</w:t>
      </w:r>
      <w:proofErr w:type="spellEnd"/>
      <w:r w:rsidRPr="005D12A7">
        <w:rPr>
          <w:sz w:val="12"/>
        </w:rPr>
        <w:t xml:space="preserve">. </w:t>
      </w:r>
      <w:proofErr w:type="spellStart"/>
      <w:r w:rsidRPr="005D12A7">
        <w:rPr>
          <w:sz w:val="12"/>
        </w:rPr>
        <w:t>Preagrilogistic</w:t>
      </w:r>
      <w:proofErr w:type="spellEnd"/>
      <w:r w:rsidRPr="005D12A7">
        <w:rPr>
          <w:sz w:val="12"/>
        </w:rPr>
        <w:t xml:space="preserve"> social and conceptual space has far less to do with presence than </w:t>
      </w:r>
      <w:proofErr w:type="spellStart"/>
      <w:r w:rsidRPr="005D12A7">
        <w:rPr>
          <w:sz w:val="12"/>
        </w:rPr>
        <w:t>agrilogistic</w:t>
      </w:r>
      <w:proofErr w:type="spellEnd"/>
      <w:r w:rsidRPr="005D12A7">
        <w:rPr>
          <w:sz w:val="12"/>
        </w:rPr>
        <w:t xml:space="preserve"> space. Logocentrism—the idea that full presence is achievable within language, typified by the mythical utopian image of face-to-face communication—is an </w:t>
      </w:r>
      <w:proofErr w:type="spellStart"/>
      <w:r w:rsidRPr="005D12A7">
        <w:rPr>
          <w:sz w:val="12"/>
        </w:rPr>
        <w:t>agrilogistic</w:t>
      </w:r>
      <w:proofErr w:type="spellEnd"/>
      <w:r w:rsidRPr="005D12A7">
        <w:rPr>
          <w:sz w:val="12"/>
        </w:rPr>
        <w:t xml:space="preserve"> myth. </w:t>
      </w:r>
      <w:proofErr w:type="gramStart"/>
      <w:r w:rsidRPr="005D12A7">
        <w:rPr>
          <w:sz w:val="12"/>
        </w:rPr>
        <w:t>This is why</w:t>
      </w:r>
      <w:proofErr w:type="gramEnd"/>
      <w:r w:rsidRPr="005D12A7">
        <w:rPr>
          <w:sz w:val="12"/>
        </w:rPr>
        <w:t xml:space="preserve"> the deconstruction of logocentrism is a way to start finding the exit route. </w:t>
      </w:r>
      <w:proofErr w:type="spellStart"/>
      <w:r w:rsidRPr="005D12A7">
        <w:rPr>
          <w:rStyle w:val="StyleUnderline"/>
        </w:rPr>
        <w:t>Agrilogistic</w:t>
      </w:r>
      <w:proofErr w:type="spellEnd"/>
      <w:r w:rsidRPr="005D12A7">
        <w:rPr>
          <w:rStyle w:val="StyleUnderline"/>
        </w:rPr>
        <w:t xml:space="preserve"> existing means just being there in a totally uncomplicated sense. No matter what the appearances might be, essence lives</w:t>
      </w:r>
      <w:r>
        <w:rPr>
          <w:rStyle w:val="StyleUnderline"/>
        </w:rPr>
        <w:t xml:space="preserve"> </w:t>
      </w:r>
      <w:r w:rsidRPr="005D12A7">
        <w:rPr>
          <w:rStyle w:val="StyleUnderline"/>
        </w:rPr>
        <w:t xml:space="preserve">on. Ontologically as much as socially, </w:t>
      </w:r>
      <w:proofErr w:type="spellStart"/>
      <w:r w:rsidRPr="005D12A7">
        <w:rPr>
          <w:rStyle w:val="StyleUnderline"/>
        </w:rPr>
        <w:t>agrilogistics</w:t>
      </w:r>
      <w:proofErr w:type="spellEnd"/>
      <w:r w:rsidRPr="005D12A7">
        <w:rPr>
          <w:rStyle w:val="StyleUnderline"/>
        </w:rPr>
        <w:t xml:space="preserve"> is immiseration.</w:t>
      </w:r>
      <w:r>
        <w:rPr>
          <w:rStyle w:val="StyleUnderline"/>
        </w:rPr>
        <w:t xml:space="preserve"> </w:t>
      </w:r>
      <w:r w:rsidRPr="005D12A7">
        <w:rPr>
          <w:rStyle w:val="StyleUnderline"/>
        </w:rPr>
        <w:t>Appearance is of no consequence. What matters is knowing where</w:t>
      </w:r>
      <w:r>
        <w:rPr>
          <w:rStyle w:val="StyleUnderline"/>
        </w:rPr>
        <w:t xml:space="preserve"> </w:t>
      </w:r>
      <w:r w:rsidRPr="005D12A7">
        <w:rPr>
          <w:rStyle w:val="StyleUnderline"/>
        </w:rPr>
        <w:t>your next meal is coming from, no matter what the appearances are.</w:t>
      </w:r>
      <w:r>
        <w:rPr>
          <w:rStyle w:val="StyleUnderline"/>
        </w:rPr>
        <w:t xml:space="preserve"> </w:t>
      </w:r>
      <w:r w:rsidRPr="005D12A7">
        <w:rPr>
          <w:sz w:val="12"/>
        </w:rPr>
        <w:t xml:space="preserve">Without paying too much attention to the cats, you have broken things down to pure simplicity and are ready for axiom (3): </w:t>
      </w:r>
      <w:r w:rsidRPr="005D12A7">
        <w:rPr>
          <w:rStyle w:val="StyleUnderline"/>
        </w:rPr>
        <w:t>(3) Existing is always better than any quality of existing.</w:t>
      </w:r>
      <w:r>
        <w:rPr>
          <w:rStyle w:val="StyleUnderline"/>
        </w:rPr>
        <w:t xml:space="preserve"> </w:t>
      </w:r>
      <w:proofErr w:type="gramStart"/>
      <w:r w:rsidRPr="005D12A7">
        <w:rPr>
          <w:rStyle w:val="StyleUnderline"/>
        </w:rPr>
        <w:t>Actually</w:t>
      </w:r>
      <w:proofErr w:type="gramEnd"/>
      <w:r w:rsidRPr="005D12A7">
        <w:rPr>
          <w:rStyle w:val="StyleUnderline"/>
        </w:rPr>
        <w:t xml:space="preserve"> we need to give it its properly anthropocentric form:</w:t>
      </w:r>
      <w:r>
        <w:rPr>
          <w:rStyle w:val="StyleUnderline"/>
        </w:rPr>
        <w:t xml:space="preserve"> </w:t>
      </w:r>
      <w:r w:rsidRPr="005D12A7">
        <w:rPr>
          <w:rStyle w:val="StyleUnderline"/>
        </w:rPr>
        <w:t>(3</w:t>
      </w:r>
      <w:r w:rsidRPr="005D12A7">
        <w:rPr>
          <w:rStyle w:val="Emphasis"/>
        </w:rPr>
        <w:t>) Human existing is always better than any quality of existing.</w:t>
      </w:r>
      <w:r>
        <w:rPr>
          <w:rStyle w:val="Emphasis"/>
        </w:rPr>
        <w:t xml:space="preserve"> </w:t>
      </w:r>
      <w:r w:rsidRPr="005D12A7">
        <w:rPr>
          <w:sz w:val="12"/>
        </w:rPr>
        <w:t xml:space="preserve">Axiom (3) generates an Easy Think Ethics to match the Easy Think Substance, a default utilitarianism hardwired into </w:t>
      </w:r>
      <w:proofErr w:type="spellStart"/>
      <w:r w:rsidRPr="005D12A7">
        <w:rPr>
          <w:sz w:val="12"/>
        </w:rPr>
        <w:t>agrilogistic</w:t>
      </w:r>
      <w:proofErr w:type="spellEnd"/>
      <w:r w:rsidRPr="005D12A7">
        <w:rPr>
          <w:sz w:val="12"/>
        </w:rPr>
        <w:t xml:space="preserve"> space. The Easy Think quality is evident in how the philosophy teacher in Stoppard’s Darkside describes the minimal condition of happiness: being alive instead of dead. 92 Since existing is better than anything, more existing must be what we Mesopotamians should aim for. Compared with the injunction to flee from death and eventually even from the mention of death, everything else is just accidental. No matter whether I am hungrier or sicker or more oppressed, underlying these phenomena my brethren and I constantly regenerate, which is to say we refuse to allow for death. Success: humans now consume about 52THE FIRST THREAD 40 percent of Earth’s productivity.93 </w:t>
      </w:r>
      <w:r w:rsidRPr="005D12A7">
        <w:rPr>
          <w:rStyle w:val="StyleUnderline"/>
        </w:rPr>
        <w:t xml:space="preserve">The globalization of </w:t>
      </w:r>
      <w:proofErr w:type="spellStart"/>
      <w:r w:rsidRPr="005D12A7">
        <w:rPr>
          <w:rStyle w:val="StyleUnderline"/>
        </w:rPr>
        <w:t>agrilogistics</w:t>
      </w:r>
      <w:proofErr w:type="spellEnd"/>
      <w:r w:rsidRPr="005D12A7">
        <w:rPr>
          <w:rStyle w:val="StyleUnderline"/>
        </w:rPr>
        <w:t xml:space="preserve"> and its consequent global warming have exposed the flaws in this</w:t>
      </w:r>
      <w:r>
        <w:rPr>
          <w:rStyle w:val="StyleUnderline"/>
        </w:rPr>
        <w:t xml:space="preserve"> </w:t>
      </w:r>
      <w:r w:rsidRPr="005D12A7">
        <w:rPr>
          <w:rStyle w:val="StyleUnderline"/>
        </w:rPr>
        <w:t>default utilitarianism, with the consequence that solutions to global</w:t>
      </w:r>
      <w:r>
        <w:rPr>
          <w:rStyle w:val="StyleUnderline"/>
        </w:rPr>
        <w:t xml:space="preserve"> </w:t>
      </w:r>
      <w:r w:rsidRPr="005D12A7">
        <w:rPr>
          <w:rStyle w:val="StyleUnderline"/>
        </w:rPr>
        <w:t>warming simply cannot run along the lines of this style of thought.94</w:t>
      </w:r>
      <w:r>
        <w:rPr>
          <w:rStyle w:val="StyleUnderline"/>
        </w:rPr>
        <w:t xml:space="preserve"> </w:t>
      </w:r>
      <w:r w:rsidRPr="005D12A7">
        <w:rPr>
          <w:rStyle w:val="StyleUnderline"/>
        </w:rPr>
        <w:t>Jared Diamond calls Fertile Crescent agriculture “the worst mistake in the history of the human race</w:t>
      </w:r>
      <w:r w:rsidRPr="005D12A7">
        <w:rPr>
          <w:sz w:val="12"/>
        </w:rPr>
        <w:t xml:space="preserve">.”95 Because of its underlying logical structure, </w:t>
      </w:r>
      <w:proofErr w:type="spellStart"/>
      <w:r w:rsidRPr="005D12A7">
        <w:rPr>
          <w:rStyle w:val="StyleUnderline"/>
        </w:rPr>
        <w:t>agrilogistics</w:t>
      </w:r>
      <w:proofErr w:type="spellEnd"/>
      <w:r w:rsidRPr="005D12A7">
        <w:rPr>
          <w:rStyle w:val="StyleUnderline"/>
        </w:rPr>
        <w:t xml:space="preserve"> now plays out at the spatiotemporal</w:t>
      </w:r>
      <w:r>
        <w:rPr>
          <w:rStyle w:val="StyleUnderline"/>
        </w:rPr>
        <w:t xml:space="preserve"> </w:t>
      </w:r>
      <w:r w:rsidRPr="005D12A7">
        <w:rPr>
          <w:rStyle w:val="StyleUnderline"/>
        </w:rPr>
        <w:t>scale of global warming, having supplied the conditions for the Agricultural Revolution, which swiftly provided the conditions for the</w:t>
      </w:r>
      <w:r>
        <w:rPr>
          <w:rStyle w:val="StyleUnderline"/>
        </w:rPr>
        <w:t xml:space="preserve"> </w:t>
      </w:r>
      <w:r w:rsidRPr="005D12A7">
        <w:rPr>
          <w:rStyle w:val="StyleUnderline"/>
        </w:rPr>
        <w:t>Industrial Revolution. “</w:t>
      </w:r>
      <w:r w:rsidRPr="005D12A7">
        <w:rPr>
          <w:sz w:val="12"/>
        </w:rPr>
        <w:t xml:space="preserve">Modernity once more with feeling” solutions to global warming—bioengineering, geoengineering, and other forms of what Dark Ecology calls happy nihilism—reduce things to bland substances that can be manipulated at will without regard to unintended consequences. Planning for the next few years means you know where the next meal is coming from for some time. Who doesn’t want that? And existing is good, right? </w:t>
      </w:r>
      <w:proofErr w:type="gramStart"/>
      <w:r w:rsidRPr="005D12A7">
        <w:rPr>
          <w:sz w:val="12"/>
        </w:rPr>
        <w:t>So</w:t>
      </w:r>
      <w:proofErr w:type="gramEnd"/>
      <w:r w:rsidRPr="005D12A7">
        <w:rPr>
          <w:sz w:val="12"/>
        </w:rPr>
        <w:t xml:space="preserve"> let’s have more of it. So toxic and taboo is the idea of undoing axiom (3), one automatically assumes that whoever talks about it might be </w:t>
      </w:r>
      <w:proofErr w:type="gramStart"/>
      <w:r w:rsidRPr="005D12A7">
        <w:rPr>
          <w:sz w:val="12"/>
        </w:rPr>
        <w:t>some kind of Nazi</w:t>
      </w:r>
      <w:proofErr w:type="gramEnd"/>
      <w:r w:rsidRPr="005D12A7">
        <w:rPr>
          <w:sz w:val="12"/>
        </w:rPr>
        <w:t xml:space="preserve">. Or that, given that we have seen population growth and food supply grow tougher, the one who doubts the efficacy and moral rightness of axiom (3) is simply talking “nonsense.”96 Nonsense or evil. Courting these sorts of reaction is just one of the first ridiculous, impossible things that </w:t>
      </w:r>
      <w:proofErr w:type="spellStart"/>
      <w:r w:rsidRPr="005D12A7">
        <w:rPr>
          <w:sz w:val="12"/>
        </w:rPr>
        <w:t>ecognosis</w:t>
      </w:r>
      <w:proofErr w:type="spellEnd"/>
      <w:r w:rsidRPr="005D12A7">
        <w:rPr>
          <w:sz w:val="12"/>
        </w:rPr>
        <w:t xml:space="preserve"> does. So much ridicule, so little time. Even more ridiculously, perhaps, we shall see that </w:t>
      </w:r>
      <w:proofErr w:type="spellStart"/>
      <w:r w:rsidRPr="005D12A7">
        <w:rPr>
          <w:sz w:val="12"/>
        </w:rPr>
        <w:t>ecognosis</w:t>
      </w:r>
      <w:proofErr w:type="spellEnd"/>
      <w:r w:rsidRPr="005D12A7">
        <w:rPr>
          <w:sz w:val="12"/>
        </w:rPr>
        <w:t xml:space="preserve"> must traverse Heideggerian-Nazi space, descend below it: through nihilism, not despite it. It was based on increasing happiness, but within the first quarter of its current duration </w:t>
      </w:r>
      <w:proofErr w:type="spellStart"/>
      <w:r w:rsidRPr="005D12A7">
        <w:rPr>
          <w:sz w:val="12"/>
        </w:rPr>
        <w:t>agrilogistics</w:t>
      </w:r>
      <w:proofErr w:type="spellEnd"/>
      <w:r w:rsidRPr="005D12A7">
        <w:rPr>
          <w:sz w:val="12"/>
        </w:rPr>
        <w:t xml:space="preserve"> had resulted in a drastic reduction in happiness. People starved, which accounts for pronounced decreases in average human size in the Fertile Crescent. </w:t>
      </w:r>
      <w:proofErr w:type="spellStart"/>
      <w:r w:rsidRPr="005D12A7">
        <w:rPr>
          <w:sz w:val="12"/>
        </w:rPr>
        <w:t>Agrilogistics</w:t>
      </w:r>
      <w:proofErr w:type="spellEnd"/>
      <w:r w:rsidRPr="005D12A7">
        <w:rPr>
          <w:sz w:val="12"/>
        </w:rPr>
        <w:t xml:space="preserve"> exerted downward pressure on evolution. Within three thousand years, farmers’ leg bones went from those of the ripped hunter-gatherer to the semisedentary forerunner of the </w:t>
      </w:r>
      <w:proofErr w:type="gramStart"/>
      <w:r w:rsidRPr="005D12A7">
        <w:rPr>
          <w:sz w:val="12"/>
        </w:rPr>
        <w:t>couch potato</w:t>
      </w:r>
      <w:proofErr w:type="gramEnd"/>
      <w:r w:rsidRPr="005D12A7">
        <w:rPr>
          <w:sz w:val="12"/>
        </w:rPr>
        <w:t xml:space="preserve">. Within three thousand THE FIRST THREAD53 years, patriarchy emerged. Within three thousand years, what is now called the 1 percent emerged, or, in fact, the 0.1 percent, which in those days was called king. Desertification made swaths of the biosphere far less habitable. </w:t>
      </w:r>
      <w:proofErr w:type="spellStart"/>
      <w:r w:rsidRPr="005D12A7">
        <w:rPr>
          <w:sz w:val="12"/>
        </w:rPr>
        <w:t>Agrilogistics</w:t>
      </w:r>
      <w:proofErr w:type="spellEnd"/>
      <w:r w:rsidRPr="005D12A7">
        <w:rPr>
          <w:sz w:val="12"/>
        </w:rPr>
        <w:t xml:space="preserve"> was a disaster early on, yet it was repeated across Earth. There is a good Freudian term for the blind thrashing (and threshing) of this destructive machination: death drive. Something was wrong with the code from the beginning. More happiness is better, such that more existing, despite how I appear (starving, oppressed), is better. We could compress this idea: happiness as existing for the sake of existing. </w:t>
      </w:r>
      <w:proofErr w:type="gramStart"/>
      <w:r w:rsidRPr="005D12A7">
        <w:rPr>
          <w:sz w:val="12"/>
        </w:rPr>
        <w:t>A for</w:t>
      </w:r>
      <w:proofErr w:type="gramEnd"/>
      <w:r w:rsidRPr="005D12A7">
        <w:rPr>
          <w:sz w:val="12"/>
        </w:rPr>
        <w:t xml:space="preserve"> its own sake that </w:t>
      </w:r>
      <w:proofErr w:type="spellStart"/>
      <w:r w:rsidRPr="005D12A7">
        <w:rPr>
          <w:sz w:val="12"/>
        </w:rPr>
        <w:t>agrilogistics</w:t>
      </w:r>
      <w:proofErr w:type="spellEnd"/>
      <w:r w:rsidRPr="005D12A7">
        <w:rPr>
          <w:sz w:val="12"/>
        </w:rPr>
        <w:t xml:space="preserve"> itself regards as superfluous or evil or evil because superfluous: nonsense and evil again, the way the aesthetic dimension haunts the Easy Think Substance. It sounds so right, an Easy Think Ethics based on existing for the sake of existing. Yet scaling up this argument unmasks a highly disturbing feature. Derek Parfit observes that under sufficient spatiotemporal pressure Easy Think Ethics fails. Parfit was considering what to do with pollution, radioactive materials, and the human species. Imagine trillions of humans spread throughout the Galaxy. Exotic addresses aside, all the humans are living at what Parfit calls the bad level, not far from Agamben’s idea of bare life. 97 </w:t>
      </w:r>
      <w:proofErr w:type="gramStart"/>
      <w:r w:rsidRPr="005D12A7">
        <w:rPr>
          <w:sz w:val="12"/>
        </w:rPr>
        <w:t>Trillions</w:t>
      </w:r>
      <w:proofErr w:type="gramEnd"/>
      <w:r w:rsidRPr="005D12A7">
        <w:rPr>
          <w:sz w:val="12"/>
        </w:rPr>
        <w:t xml:space="preserve"> of nearly dead people, trillions of beings like the </w:t>
      </w:r>
      <w:proofErr w:type="spellStart"/>
      <w:r w:rsidRPr="005D12A7">
        <w:rPr>
          <w:sz w:val="12"/>
        </w:rPr>
        <w:t>Muselmänner</w:t>
      </w:r>
      <w:proofErr w:type="spellEnd"/>
      <w:r w:rsidRPr="005D12A7">
        <w:rPr>
          <w:sz w:val="12"/>
        </w:rPr>
        <w:t xml:space="preserve"> in the concentration camps, zombies totally resigned to their fate. This will always be absurdly better than billions of humans living in a state of bliss.98 Because more people </w:t>
      </w:r>
      <w:proofErr w:type="gramStart"/>
      <w:r w:rsidRPr="005D12A7">
        <w:rPr>
          <w:sz w:val="12"/>
        </w:rPr>
        <w:t>is</w:t>
      </w:r>
      <w:proofErr w:type="gramEnd"/>
      <w:r w:rsidRPr="005D12A7">
        <w:rPr>
          <w:sz w:val="12"/>
        </w:rPr>
        <w:t xml:space="preserve"> better than happier people. Because bliss is an accident, and existing is a substance. Easy Think Ethics. Let’s colonize space—that’ll solve our problem! Let’s double down! Now we know that it doesn’t even take trillions of humans spread throughout the Galaxy to see the glaring flaw in </w:t>
      </w:r>
      <w:proofErr w:type="spellStart"/>
      <w:r w:rsidRPr="005D12A7">
        <w:rPr>
          <w:sz w:val="12"/>
        </w:rPr>
        <w:t>agrilogistics</w:t>
      </w:r>
      <w:proofErr w:type="spellEnd"/>
      <w:r w:rsidRPr="005D12A7">
        <w:rPr>
          <w:sz w:val="12"/>
        </w:rPr>
        <w:t xml:space="preserve">. It only takes a few billion operating under </w:t>
      </w:r>
      <w:proofErr w:type="spellStart"/>
      <w:r w:rsidRPr="005D12A7">
        <w:rPr>
          <w:sz w:val="12"/>
        </w:rPr>
        <w:t>agrilogistic</w:t>
      </w:r>
      <w:proofErr w:type="spellEnd"/>
      <w:r w:rsidRPr="005D12A7">
        <w:rPr>
          <w:sz w:val="12"/>
        </w:rPr>
        <w:t xml:space="preserve"> algorithms at Earth magnitude. There is a “very large finitude” in the shape of a specific, gigantic object (Earth) on which humans cooperate (and refuse to cooperate) with one another and with other lifeforms. There is also indeterminate futurity—how many future generations should we take 54THE FIRST THREAD into consideration? The combination of massive yet finite spatiality and massive and indeterminate time generates a very specific “game board” on which cooperation and its opposite play out. It seems clear in mathematics that a well-structured game board would ensure the best cooperation.99 But the extremely minimal utilitarianism and ontology (Easy Think) implied by </w:t>
      </w:r>
      <w:proofErr w:type="spellStart"/>
      <w:r w:rsidRPr="005D12A7">
        <w:rPr>
          <w:sz w:val="12"/>
        </w:rPr>
        <w:t>agrilogistics</w:t>
      </w:r>
      <w:proofErr w:type="spellEnd"/>
      <w:r w:rsidRPr="005D12A7">
        <w:rPr>
          <w:sz w:val="12"/>
        </w:rPr>
        <w:t xml:space="preserve"> does next to nothing to determine the quality of the game board. </w:t>
      </w:r>
      <w:r w:rsidRPr="005D12A7">
        <w:rPr>
          <w:rStyle w:val="StyleUnderline"/>
        </w:rPr>
        <w:t>The result is predictable:</w:t>
      </w:r>
      <w:r>
        <w:rPr>
          <w:rStyle w:val="StyleUnderline"/>
        </w:rPr>
        <w:t xml:space="preserve"> </w:t>
      </w:r>
      <w:r w:rsidRPr="005D12A7">
        <w:rPr>
          <w:rStyle w:val="StyleUnderline"/>
        </w:rPr>
        <w:t xml:space="preserve">at any particular moment in the indeterminate </w:t>
      </w:r>
      <w:proofErr w:type="gramStart"/>
      <w:r w:rsidRPr="005D12A7">
        <w:rPr>
          <w:rStyle w:val="StyleUnderline"/>
        </w:rPr>
        <w:t>time line</w:t>
      </w:r>
      <w:proofErr w:type="gramEnd"/>
      <w:r w:rsidRPr="005D12A7">
        <w:rPr>
          <w:rStyle w:val="StyleUnderline"/>
        </w:rPr>
        <w:t xml:space="preserve"> it always</w:t>
      </w:r>
      <w:r>
        <w:rPr>
          <w:rStyle w:val="StyleUnderline"/>
        </w:rPr>
        <w:t xml:space="preserve"> </w:t>
      </w:r>
      <w:r w:rsidRPr="005D12A7">
        <w:rPr>
          <w:rStyle w:val="StyleUnderline"/>
        </w:rPr>
        <w:t>seems better to destroy as much of the very large finitude as possible.</w:t>
      </w:r>
    </w:p>
    <w:p w14:paraId="3D850A90" w14:textId="33F3049D" w:rsidR="002D68B1" w:rsidRDefault="002D68B1" w:rsidP="002D68B1"/>
    <w:p w14:paraId="0D04CDC2" w14:textId="77777777" w:rsidR="002D68B1" w:rsidRPr="002D68B1" w:rsidRDefault="002D68B1" w:rsidP="002D68B1"/>
    <w:p w14:paraId="3F166218" w14:textId="714F9587" w:rsidR="002D68B1" w:rsidRDefault="002D68B1" w:rsidP="002D68B1">
      <w:pPr>
        <w:pStyle w:val="Heading3"/>
        <w:rPr>
          <w:rStyle w:val="StyleUnderline"/>
        </w:rPr>
      </w:pPr>
      <w:r w:rsidRPr="002D68B1">
        <w:t>AT:</w:t>
      </w:r>
      <w:r>
        <w:rPr>
          <w:rStyle w:val="StyleUnderline"/>
        </w:rPr>
        <w:t xml:space="preserve"> </w:t>
      </w:r>
      <w:r w:rsidRPr="002D68B1">
        <w:t>We’re Good for Animals</w:t>
      </w:r>
    </w:p>
    <w:p w14:paraId="20B9311F" w14:textId="7B9E2B0E" w:rsidR="002D68B1" w:rsidRDefault="002D68B1" w:rsidP="002D68B1"/>
    <w:p w14:paraId="15671595" w14:textId="77777777" w:rsidR="002D68B1" w:rsidRDefault="002D68B1" w:rsidP="002D68B1">
      <w:pPr>
        <w:pStyle w:val="Heading4"/>
      </w:pPr>
      <w:r>
        <w:t xml:space="preserve">That sort of framing destroys the possibility for the alternative – kindness means including non-humans but not for their reasons – only including them because it’s fascinating solves </w:t>
      </w:r>
    </w:p>
    <w:p w14:paraId="2EB3BEA3" w14:textId="77777777" w:rsidR="002D68B1" w:rsidRPr="001E455B" w:rsidRDefault="002D68B1" w:rsidP="002D68B1">
      <w:r>
        <w:t xml:space="preserve">Timothy </w:t>
      </w:r>
      <w:r w:rsidRPr="003C3E4E">
        <w:rPr>
          <w:rStyle w:val="Style13ptBold"/>
        </w:rPr>
        <w:t>Morton</w:t>
      </w:r>
      <w:r>
        <w:t>, 08-22-20</w:t>
      </w:r>
      <w:r w:rsidRPr="003C3E4E">
        <w:rPr>
          <w:rStyle w:val="Style13ptBold"/>
        </w:rPr>
        <w:t>17</w:t>
      </w:r>
      <w:r>
        <w:t xml:space="preserve"> (“Humankind: Solidarity with Nonhuman People,” &lt;&lt;Timothy Morton is a professor and Rita Shea Guffey Chair in English at Rice University&gt;&gt;)//</w:t>
      </w:r>
      <w:proofErr w:type="spellStart"/>
      <w:r>
        <w:t>pairie</w:t>
      </w:r>
      <w:proofErr w:type="spellEnd"/>
    </w:p>
    <w:p w14:paraId="40A52DF5" w14:textId="77777777" w:rsidR="002D68B1" w:rsidRPr="003862C2" w:rsidRDefault="002D68B1" w:rsidP="002D68B1">
      <w:pPr>
        <w:rPr>
          <w:sz w:val="12"/>
        </w:rPr>
      </w:pPr>
      <w:r w:rsidRPr="003862C2">
        <w:rPr>
          <w:rStyle w:val="StyleUnderline"/>
        </w:rPr>
        <w:t>FASCINATION</w:t>
      </w:r>
      <w:r>
        <w:rPr>
          <w:rStyle w:val="StyleUnderline"/>
        </w:rPr>
        <w:t xml:space="preserve"> </w:t>
      </w:r>
      <w:r w:rsidRPr="003862C2">
        <w:rPr>
          <w:rStyle w:val="StyleUnderline"/>
        </w:rPr>
        <w:t>Kindness means including nonhumans in our social designs, not because it’s</w:t>
      </w:r>
      <w:r>
        <w:rPr>
          <w:rStyle w:val="StyleUnderline"/>
        </w:rPr>
        <w:t xml:space="preserve"> </w:t>
      </w:r>
      <w:r w:rsidRPr="003862C2">
        <w:rPr>
          <w:rStyle w:val="StyleUnderline"/>
        </w:rPr>
        <w:t>nice or because we need to condescend to things and make them ersatz</w:t>
      </w:r>
      <w:r>
        <w:rPr>
          <w:rStyle w:val="StyleUnderline"/>
        </w:rPr>
        <w:t xml:space="preserve"> </w:t>
      </w:r>
      <w:r w:rsidRPr="003862C2">
        <w:rPr>
          <w:rStyle w:val="StyleUnderline"/>
        </w:rPr>
        <w:t>humans with rights.</w:t>
      </w:r>
      <w:r w:rsidRPr="003862C2">
        <w:rPr>
          <w:sz w:val="12"/>
        </w:rPr>
        <w:t xml:space="preserve"> </w:t>
      </w:r>
      <w:r w:rsidRPr="003862C2">
        <w:rPr>
          <w:rStyle w:val="StyleUnderline"/>
        </w:rPr>
        <w:t>Not for any reason involving good or evil at all,</w:t>
      </w:r>
      <w:r>
        <w:rPr>
          <w:rStyle w:val="StyleUnderline"/>
        </w:rPr>
        <w:t xml:space="preserve"> </w:t>
      </w:r>
      <w:r w:rsidRPr="003862C2">
        <w:rPr>
          <w:rStyle w:val="StyleUnderline"/>
        </w:rPr>
        <w:t>because that’s an artifact of agricultural-age religion. We need to include</w:t>
      </w:r>
      <w:r>
        <w:rPr>
          <w:rStyle w:val="StyleUnderline"/>
        </w:rPr>
        <w:t xml:space="preserve"> </w:t>
      </w:r>
      <w:r w:rsidRPr="003862C2">
        <w:rPr>
          <w:rStyle w:val="StyleUnderline"/>
        </w:rPr>
        <w:t xml:space="preserve">nonhumans because </w:t>
      </w:r>
      <w:r w:rsidRPr="003862C2">
        <w:rPr>
          <w:rStyle w:val="Emphasis"/>
        </w:rPr>
        <w:t>it’s fascinating</w:t>
      </w:r>
      <w:r w:rsidRPr="003862C2">
        <w:rPr>
          <w:sz w:val="12"/>
        </w:rPr>
        <w:t xml:space="preserve">. Because we can’t help it. Because we know too much. </w:t>
      </w:r>
      <w:r w:rsidRPr="003862C2">
        <w:rPr>
          <w:rStyle w:val="StyleUnderline"/>
        </w:rPr>
        <w:t>We’re not trying to be kind. It’s that this is our kindness in</w:t>
      </w:r>
      <w:r>
        <w:rPr>
          <w:rStyle w:val="StyleUnderline"/>
        </w:rPr>
        <w:t xml:space="preserve"> </w:t>
      </w:r>
      <w:r w:rsidRPr="003862C2">
        <w:rPr>
          <w:rStyle w:val="StyleUnderline"/>
        </w:rPr>
        <w:t>the sense that this is how we are.</w:t>
      </w:r>
      <w:r w:rsidRPr="003862C2">
        <w:rPr>
          <w:sz w:val="12"/>
        </w:rPr>
        <w:t xml:space="preserve"> We want to be maximum chameleons. Consider designing a house. We want our own use of our own house to be affected by how frogs and lizards and dust use it. It already is, in any case. There are all kinds of filters and air conditioners and mildew-resistant paint to eliminate nonhumans. You just </w:t>
      </w:r>
      <w:proofErr w:type="gramStart"/>
      <w:r w:rsidRPr="003862C2">
        <w:rPr>
          <w:sz w:val="12"/>
        </w:rPr>
        <w:t>have to</w:t>
      </w:r>
      <w:proofErr w:type="gramEnd"/>
      <w:r w:rsidRPr="003862C2">
        <w:rPr>
          <w:sz w:val="12"/>
        </w:rPr>
        <w:t xml:space="preserve"> imagine an upside-down version of that. Not that you are going to make a house that’s going to kill humans; then the humans wouldn’t be around to relate to the nonhumans. </w:t>
      </w:r>
      <w:r w:rsidRPr="003862C2">
        <w:rPr>
          <w:rStyle w:val="StyleUnderline"/>
        </w:rPr>
        <w:t>The fascinating is one of two aspects of the numinous, along with the</w:t>
      </w:r>
      <w:r>
        <w:rPr>
          <w:rStyle w:val="StyleUnderline"/>
        </w:rPr>
        <w:t xml:space="preserve"> </w:t>
      </w:r>
      <w:r w:rsidRPr="003862C2">
        <w:rPr>
          <w:rStyle w:val="StyleUnderline"/>
        </w:rPr>
        <w:t>tremendous: the fear-inducing or awe-inspiring. The numinous is a</w:t>
      </w:r>
      <w:r>
        <w:rPr>
          <w:rStyle w:val="StyleUnderline"/>
        </w:rPr>
        <w:t xml:space="preserve"> </w:t>
      </w:r>
      <w:r w:rsidRPr="003862C2">
        <w:rPr>
          <w:rStyle w:val="StyleUnderline"/>
        </w:rPr>
        <w:t>displacement of human-kindness into a lordly, divine dimension.</w:t>
      </w:r>
      <w:r w:rsidRPr="003862C2">
        <w:rPr>
          <w:sz w:val="12"/>
        </w:rPr>
        <w:t xml:space="preserve"> </w:t>
      </w:r>
      <w:r w:rsidRPr="003862C2">
        <w:rPr>
          <w:rStyle w:val="StyleUnderline"/>
        </w:rPr>
        <w:t>The</w:t>
      </w:r>
      <w:r>
        <w:rPr>
          <w:rStyle w:val="StyleUnderline"/>
        </w:rPr>
        <w:t xml:space="preserve"> </w:t>
      </w:r>
      <w:r w:rsidRPr="003862C2">
        <w:rPr>
          <w:rStyle w:val="StyleUnderline"/>
        </w:rPr>
        <w:t>capacity to be fascinated by the numinous is aesthetic appreciation restored</w:t>
      </w:r>
      <w:r>
        <w:rPr>
          <w:rStyle w:val="StyleUnderline"/>
        </w:rPr>
        <w:t xml:space="preserve"> </w:t>
      </w:r>
      <w:r w:rsidRPr="003862C2">
        <w:rPr>
          <w:rStyle w:val="StyleUnderline"/>
        </w:rPr>
        <w:t xml:space="preserve">to its </w:t>
      </w:r>
      <w:proofErr w:type="gramStart"/>
      <w:r w:rsidRPr="003862C2">
        <w:rPr>
          <w:rStyle w:val="StyleUnderline"/>
        </w:rPr>
        <w:t>wider-bandwidth</w:t>
      </w:r>
      <w:proofErr w:type="gramEnd"/>
      <w:r w:rsidRPr="003862C2">
        <w:rPr>
          <w:rStyle w:val="StyleUnderline"/>
        </w:rPr>
        <w:t xml:space="preserve">, </w:t>
      </w:r>
      <w:proofErr w:type="spellStart"/>
      <w:r w:rsidRPr="003862C2">
        <w:rPr>
          <w:rStyle w:val="StyleUnderline"/>
        </w:rPr>
        <w:t>subscendent</w:t>
      </w:r>
      <w:proofErr w:type="spellEnd"/>
      <w:r w:rsidRPr="003862C2">
        <w:rPr>
          <w:rStyle w:val="StyleUnderline"/>
        </w:rPr>
        <w:t xml:space="preserve"> version, the one fringed with an aura of</w:t>
      </w:r>
      <w:r>
        <w:rPr>
          <w:rStyle w:val="StyleUnderline"/>
        </w:rPr>
        <w:t xml:space="preserve"> </w:t>
      </w:r>
      <w:r w:rsidRPr="003862C2">
        <w:rPr>
          <w:rStyle w:val="StyleUnderline"/>
        </w:rPr>
        <w:t>the sexual and erotic, with disgust, or horror, or excess</w:t>
      </w:r>
      <w:r w:rsidRPr="003862C2">
        <w:rPr>
          <w:sz w:val="12"/>
        </w:rPr>
        <w:t xml:space="preserve">. </w:t>
      </w:r>
      <w:r w:rsidRPr="003862C2">
        <w:rPr>
          <w:rStyle w:val="StyleUnderline"/>
        </w:rPr>
        <w:t>Our capacity for</w:t>
      </w:r>
      <w:r>
        <w:rPr>
          <w:rStyle w:val="StyleUnderline"/>
        </w:rPr>
        <w:t xml:space="preserve"> </w:t>
      </w:r>
      <w:r w:rsidRPr="003862C2">
        <w:rPr>
          <w:rStyle w:val="Emphasis"/>
        </w:rPr>
        <w:t>fascination is what fuels solidarity</w:t>
      </w:r>
      <w:r w:rsidRPr="003862C2">
        <w:rPr>
          <w:rStyle w:val="StyleUnderline"/>
        </w:rPr>
        <w:t>, not some pre-theoretical, prefabricated</w:t>
      </w:r>
      <w:r>
        <w:rPr>
          <w:rStyle w:val="StyleUnderline"/>
        </w:rPr>
        <w:t xml:space="preserve"> </w:t>
      </w:r>
      <w:r w:rsidRPr="003862C2">
        <w:rPr>
          <w:rStyle w:val="StyleUnderline"/>
        </w:rPr>
        <w:t>concept of need. Fascination is the aesthetic gravitational pull of entities</w:t>
      </w:r>
      <w:r>
        <w:rPr>
          <w:rStyle w:val="StyleUnderline"/>
        </w:rPr>
        <w:t xml:space="preserve"> </w:t>
      </w:r>
      <w:r w:rsidRPr="003862C2">
        <w:rPr>
          <w:rStyle w:val="StyleUnderline"/>
        </w:rPr>
        <w:t>toward one another, the dynamics of solidarity, within a forcefield-like</w:t>
      </w:r>
      <w:r>
        <w:rPr>
          <w:rStyle w:val="StyleUnderline"/>
        </w:rPr>
        <w:t xml:space="preserve"> </w:t>
      </w:r>
      <w:r w:rsidRPr="003862C2">
        <w:rPr>
          <w:rStyle w:val="StyleUnderline"/>
        </w:rPr>
        <w:t>matrix of sensitivities.2</w:t>
      </w:r>
      <w:r>
        <w:rPr>
          <w:rStyle w:val="StyleUnderline"/>
        </w:rPr>
        <w:t xml:space="preserve"> </w:t>
      </w:r>
      <w:r w:rsidRPr="003862C2">
        <w:rPr>
          <w:rStyle w:val="Emphasis"/>
        </w:rPr>
        <w:t>Human-kindness goes beyond tolerance</w:t>
      </w:r>
      <w:r w:rsidRPr="003862C2">
        <w:rPr>
          <w:rStyle w:val="StyleUnderline"/>
        </w:rPr>
        <w:t>, which is based on an</w:t>
      </w:r>
      <w:r>
        <w:rPr>
          <w:rStyle w:val="StyleUnderline"/>
        </w:rPr>
        <w:t xml:space="preserve"> </w:t>
      </w:r>
      <w:r w:rsidRPr="003862C2">
        <w:rPr>
          <w:rStyle w:val="StyleUnderline"/>
        </w:rPr>
        <w:t>emotional economy of need, to appreciation, appreciation for no reason,</w:t>
      </w:r>
      <w:r>
        <w:rPr>
          <w:rStyle w:val="StyleUnderline"/>
        </w:rPr>
        <w:t xml:space="preserve"> </w:t>
      </w:r>
      <w:r w:rsidRPr="003862C2">
        <w:rPr>
          <w:rStyle w:val="StyleUnderline"/>
        </w:rPr>
        <w:t>based on an emotional economy of desire.</w:t>
      </w:r>
      <w:r w:rsidRPr="003862C2">
        <w:rPr>
          <w:sz w:val="12"/>
        </w:rPr>
        <w:t xml:space="preserve"> </w:t>
      </w:r>
      <w:r w:rsidRPr="003862C2">
        <w:rPr>
          <w:rStyle w:val="StyleUnderline"/>
        </w:rPr>
        <w:t>This entails the possibility not of</w:t>
      </w:r>
      <w:r>
        <w:rPr>
          <w:rStyle w:val="StyleUnderline"/>
        </w:rPr>
        <w:t xml:space="preserve"> </w:t>
      </w:r>
      <w:r w:rsidRPr="003862C2">
        <w:rPr>
          <w:rStyle w:val="StyleUnderline"/>
        </w:rPr>
        <w:t>refraining from pleasure (which is simply displaced pleasure, or pleasurable</w:t>
      </w:r>
      <w:r>
        <w:rPr>
          <w:rStyle w:val="StyleUnderline"/>
        </w:rPr>
        <w:t xml:space="preserve"> </w:t>
      </w:r>
      <w:r w:rsidRPr="003862C2">
        <w:rPr>
          <w:rStyle w:val="StyleUnderline"/>
        </w:rPr>
        <w:t>restraint as such), but of allowing other beings to have pleasure</w:t>
      </w:r>
      <w:r w:rsidRPr="003862C2">
        <w:rPr>
          <w:sz w:val="12"/>
        </w:rPr>
        <w:t xml:space="preserve">. For some reason, this part of your house is where sparrows, not you, get to have fun. But you get to have fun by appreciating the sparrow fun. You become fascinated by enhancing and expanding nonhuman pleasure modes. In this way, vegetarianism (for example) is not about opposing cruelty or minimizing suffering or enhancing one’s health by returning to a more natural way of eating, but about a pleasure mode designed to maintain or enhance the pleasure modes of pigs or cows or sheep and so on. The point would not be to create a society where pigs no longer existed, but one in which </w:t>
      </w:r>
      <w:proofErr w:type="gramStart"/>
      <w:r w:rsidRPr="003862C2">
        <w:rPr>
          <w:sz w:val="12"/>
        </w:rPr>
        <w:t>actually existing</w:t>
      </w:r>
      <w:proofErr w:type="gramEnd"/>
      <w:r w:rsidRPr="003862C2">
        <w:rPr>
          <w:sz w:val="12"/>
        </w:rPr>
        <w:t xml:space="preserve"> pigs get to enjoy themselves more, to go about their piggy business. </w:t>
      </w:r>
      <w:r w:rsidRPr="003862C2">
        <w:rPr>
          <w:rStyle w:val="Emphasis"/>
        </w:rPr>
        <w:t>Motivations for ecological ethics and politics can no longer</w:t>
      </w:r>
      <w:r>
        <w:rPr>
          <w:rStyle w:val="Emphasis"/>
        </w:rPr>
        <w:t xml:space="preserve"> </w:t>
      </w:r>
      <w:r w:rsidRPr="003862C2">
        <w:rPr>
          <w:rStyle w:val="Emphasis"/>
        </w:rPr>
        <w:t>be trapped in theistic discourses of good and evil,</w:t>
      </w:r>
      <w:r w:rsidRPr="003862C2">
        <w:rPr>
          <w:rStyle w:val="StyleUnderline"/>
        </w:rPr>
        <w:t xml:space="preserve"> or biopolitical discourses</w:t>
      </w:r>
      <w:r>
        <w:rPr>
          <w:rStyle w:val="StyleUnderline"/>
        </w:rPr>
        <w:t xml:space="preserve"> </w:t>
      </w:r>
      <w:r w:rsidRPr="003862C2">
        <w:rPr>
          <w:rStyle w:val="StyleUnderline"/>
        </w:rPr>
        <w:t xml:space="preserve">of sickness and health, or </w:t>
      </w:r>
      <w:proofErr w:type="spellStart"/>
      <w:r w:rsidRPr="003862C2">
        <w:rPr>
          <w:rStyle w:val="StyleUnderline"/>
        </w:rPr>
        <w:t>petrocultural</w:t>
      </w:r>
      <w:proofErr w:type="spellEnd"/>
      <w:r w:rsidRPr="003862C2">
        <w:rPr>
          <w:rStyle w:val="StyleUnderline"/>
        </w:rPr>
        <w:t xml:space="preserve"> discourses of efficiency and</w:t>
      </w:r>
      <w:r>
        <w:rPr>
          <w:rStyle w:val="StyleUnderline"/>
        </w:rPr>
        <w:t xml:space="preserve"> </w:t>
      </w:r>
      <w:r w:rsidRPr="003862C2">
        <w:rPr>
          <w:rStyle w:val="StyleUnderline"/>
        </w:rPr>
        <w:t>sustainability.</w:t>
      </w:r>
      <w:r>
        <w:rPr>
          <w:rStyle w:val="StyleUnderline"/>
        </w:rPr>
        <w:t xml:space="preserve"> </w:t>
      </w:r>
      <w:r w:rsidRPr="003862C2">
        <w:rPr>
          <w:sz w:val="12"/>
        </w:rPr>
        <w:t xml:space="preserve">Being—being a rock or a lizard, not just a human—means being a chameleon who picks up impressions of every surface she touches. That’s the definition of genius that Keats likes; it’s why he says Shakespeare is brilliant, because he can allow himself to be taken over by so many types of people.3 </w:t>
      </w:r>
      <w:r w:rsidRPr="003862C2">
        <w:rPr>
          <w:rStyle w:val="StyleUnderline"/>
        </w:rPr>
        <w:t xml:space="preserve">Kindness means being </w:t>
      </w:r>
      <w:proofErr w:type="spellStart"/>
      <w:r w:rsidRPr="003862C2">
        <w:rPr>
          <w:rStyle w:val="StyleUnderline"/>
        </w:rPr>
        <w:t>kinda-sorta</w:t>
      </w:r>
      <w:proofErr w:type="spellEnd"/>
      <w:r w:rsidRPr="003862C2">
        <w:rPr>
          <w:rStyle w:val="StyleUnderline"/>
        </w:rPr>
        <w:t>, because one is permeated with</w:t>
      </w:r>
      <w:r>
        <w:rPr>
          <w:rStyle w:val="StyleUnderline"/>
        </w:rPr>
        <w:t xml:space="preserve"> </w:t>
      </w:r>
      <w:r w:rsidRPr="003862C2">
        <w:rPr>
          <w:rStyle w:val="StyleUnderline"/>
        </w:rPr>
        <w:t>other beings, physically and experientially and everything else</w:t>
      </w:r>
      <w:r w:rsidRPr="003862C2">
        <w:rPr>
          <w:sz w:val="12"/>
        </w:rPr>
        <w:t>. When people use that word to discriminate—that they don’t like your kind, for example—they are restricting it to the narrow bandwidth-ness that we have been exploring, the one that associates the word “kind” with the word “nature,” thus eliminating the shades-of-gray qualities of kind</w:t>
      </w:r>
      <w:r w:rsidRPr="003862C2">
        <w:rPr>
          <w:rStyle w:val="StyleUnderline"/>
        </w:rPr>
        <w:t>. We need</w:t>
      </w:r>
      <w:r>
        <w:rPr>
          <w:rStyle w:val="StyleUnderline"/>
        </w:rPr>
        <w:t xml:space="preserve"> </w:t>
      </w:r>
      <w:r w:rsidRPr="003862C2">
        <w:rPr>
          <w:rStyle w:val="StyleUnderline"/>
        </w:rPr>
        <w:t>both, at which point nature stops being nature underneath appearances, and</w:t>
      </w:r>
      <w:r>
        <w:rPr>
          <w:rStyle w:val="StyleUnderline"/>
        </w:rPr>
        <w:t xml:space="preserve"> </w:t>
      </w:r>
      <w:r w:rsidRPr="003862C2">
        <w:rPr>
          <w:rStyle w:val="StyleUnderline"/>
        </w:rPr>
        <w:t>appearances stop being superficial candy on top of nature.</w:t>
      </w:r>
      <w:r>
        <w:rPr>
          <w:rStyle w:val="StyleUnderline"/>
        </w:rPr>
        <w:t xml:space="preserve"> </w:t>
      </w:r>
      <w:r w:rsidRPr="003862C2">
        <w:rPr>
          <w:sz w:val="12"/>
        </w:rPr>
        <w:t xml:space="preserve">As we </w:t>
      </w:r>
      <w:proofErr w:type="gramStart"/>
      <w:r w:rsidRPr="003862C2">
        <w:rPr>
          <w:sz w:val="12"/>
        </w:rPr>
        <w:t>open up</w:t>
      </w:r>
      <w:proofErr w:type="gramEnd"/>
      <w:r w:rsidRPr="003862C2">
        <w:rPr>
          <w:sz w:val="12"/>
        </w:rPr>
        <w:t xml:space="preserve"> the bandwidth of our experiences of thing data, we will inevitably reach a point that can’t be co-opted or turned into a product at all. In my view, to be a thing is to be finite, and this must also apply to capitalism. </w:t>
      </w:r>
      <w:r w:rsidRPr="003862C2">
        <w:rPr>
          <w:rStyle w:val="StyleUnderline"/>
        </w:rPr>
        <w:t>We can overcome this finitude with a twelve-inch remix of</w:t>
      </w:r>
      <w:r>
        <w:rPr>
          <w:rStyle w:val="StyleUnderline"/>
        </w:rPr>
        <w:t xml:space="preserve"> </w:t>
      </w:r>
      <w:r w:rsidRPr="003862C2">
        <w:rPr>
          <w:rStyle w:val="StyleUnderline"/>
        </w:rPr>
        <w:t>consumerism, which is equivalent to allowing ourselves to be haunted by</w:t>
      </w:r>
      <w:r>
        <w:rPr>
          <w:rStyle w:val="StyleUnderline"/>
        </w:rPr>
        <w:t xml:space="preserve"> </w:t>
      </w:r>
      <w:r w:rsidRPr="003862C2">
        <w:rPr>
          <w:rStyle w:val="StyleUnderline"/>
        </w:rPr>
        <w:t>things. This is what achieving solidarity with nonhuman beings really looks</w:t>
      </w:r>
      <w:r>
        <w:rPr>
          <w:rStyle w:val="StyleUnderline"/>
        </w:rPr>
        <w:t xml:space="preserve"> </w:t>
      </w:r>
      <w:r w:rsidRPr="003862C2">
        <w:rPr>
          <w:rStyle w:val="StyleUnderline"/>
        </w:rPr>
        <w:t>like. It’s like figuring out that one is also a specter in a haunted house of</w:t>
      </w:r>
      <w:r>
        <w:rPr>
          <w:rStyle w:val="StyleUnderline"/>
        </w:rPr>
        <w:t xml:space="preserve"> </w:t>
      </w:r>
      <w:r w:rsidRPr="003862C2">
        <w:rPr>
          <w:rStyle w:val="StyleUnderline"/>
        </w:rPr>
        <w:t>illusions and specters.</w:t>
      </w:r>
      <w:r w:rsidRPr="003862C2">
        <w:rPr>
          <w:sz w:val="12"/>
        </w:rPr>
        <w:t xml:space="preserve"> One isn’t there to demystify the ghost </w:t>
      </w:r>
      <w:proofErr w:type="gramStart"/>
      <w:r w:rsidRPr="003862C2">
        <w:rPr>
          <w:sz w:val="12"/>
        </w:rPr>
        <w:t>anymore, because</w:t>
      </w:r>
      <w:proofErr w:type="gramEnd"/>
      <w:r w:rsidRPr="003862C2">
        <w:rPr>
          <w:sz w:val="12"/>
        </w:rPr>
        <w:t xml:space="preserve"> this type of ghost isn’t on a mission to steal money or make people unhappy. This type of ghost is just how things are, when you stop retweeting the agricultural-age religion that is gumming up our ways of imagining a different future. We should pray to be haunted. WE ARE THEM What is the quantum of being haunted, of fascinated appreciation, of acknowledgment? What, to adapt Einstein, is the quantum of spooky passion at a distance? There is so little pleasure in the world of Christopher Nolan’s Interstellar. 4 The drastic curtailment of pleasure is obviously one of the subplots: in effect, the protagonist, Cooper, is prepared to fall into a black hole in a foreign galaxy </w:t>
      </w:r>
      <w:proofErr w:type="gramStart"/>
      <w:r w:rsidRPr="003862C2">
        <w:rPr>
          <w:sz w:val="12"/>
        </w:rPr>
        <w:t>in order for</w:t>
      </w:r>
      <w:proofErr w:type="gramEnd"/>
      <w:r w:rsidRPr="003862C2">
        <w:rPr>
          <w:sz w:val="12"/>
        </w:rPr>
        <w:t xml:space="preserve"> his colleague, Amelia Brand, to go on a blind date on another planet with the particle physicist Wolf Edmunds, who for all we know might already be dead. The dilemma is the difficulty of locating even one droplet of pleasure in such circumstances, because that would mean one was able to act in the knowledge born from large-scale planetary awareness, negative awareness of humankind. So, this film can give us a clue. The basic problem the movie explores is this: You should save the world. But how do you want to?</w:t>
      </w:r>
    </w:p>
    <w:p w14:paraId="7DE6AC25" w14:textId="0F529D43" w:rsidR="002D68B1" w:rsidRDefault="002D68B1" w:rsidP="002D68B1"/>
    <w:p w14:paraId="6F67DC3E" w14:textId="7E792C9B" w:rsidR="002D68B1" w:rsidRDefault="002D68B1" w:rsidP="002D68B1"/>
    <w:p w14:paraId="09B140B4" w14:textId="3A03A9C7" w:rsidR="002D68B1" w:rsidRDefault="002D68B1" w:rsidP="002D68B1">
      <w:pPr>
        <w:pStyle w:val="Heading3"/>
      </w:pPr>
    </w:p>
    <w:p w14:paraId="3994FEC6" w14:textId="23FED6B6" w:rsidR="002D68B1" w:rsidRDefault="002D68B1" w:rsidP="002D68B1"/>
    <w:p w14:paraId="027FC35C" w14:textId="7A765F95" w:rsidR="002D68B1" w:rsidRDefault="002D68B1" w:rsidP="002D68B1"/>
    <w:p w14:paraId="2A3DDC0E" w14:textId="222FD87C" w:rsidR="002D68B1" w:rsidRDefault="002D68B1" w:rsidP="002D68B1"/>
    <w:p w14:paraId="2090C6E5" w14:textId="0B04AA26" w:rsidR="002D68B1" w:rsidRDefault="002D68B1" w:rsidP="002D68B1">
      <w:pPr>
        <w:pStyle w:val="Heading1"/>
      </w:pPr>
      <w:r>
        <w:t xml:space="preserve">***AFFIRMATIVE ANSWERS*** </w:t>
      </w:r>
    </w:p>
    <w:p w14:paraId="4D001ED0" w14:textId="18AAF572" w:rsidR="002D68B1" w:rsidRDefault="002D68B1" w:rsidP="002D68B1"/>
    <w:p w14:paraId="7196CEC2" w14:textId="4186D918" w:rsidR="002D68B1" w:rsidRDefault="002D68B1" w:rsidP="002D68B1"/>
    <w:p w14:paraId="5635E79B" w14:textId="771176F6" w:rsidR="002D68B1" w:rsidRDefault="002D68B1" w:rsidP="002D68B1">
      <w:pPr>
        <w:pStyle w:val="Heading2"/>
        <w:rPr>
          <w:rFonts w:eastAsiaTheme="minorHAnsi"/>
        </w:rPr>
      </w:pPr>
      <w:r>
        <w:rPr>
          <w:rFonts w:eastAsiaTheme="minorHAnsi"/>
        </w:rPr>
        <w:t xml:space="preserve">2AC Best Stuff </w:t>
      </w:r>
    </w:p>
    <w:p w14:paraId="740DC2FC" w14:textId="4EFE350F" w:rsidR="002D68B1" w:rsidRDefault="002D68B1" w:rsidP="002D68B1"/>
    <w:p w14:paraId="09464F81" w14:textId="6964AD2D" w:rsidR="002D68B1" w:rsidRDefault="002D68B1" w:rsidP="002D68B1"/>
    <w:p w14:paraId="565482B8" w14:textId="77777777" w:rsidR="002D68B1" w:rsidRPr="002D68B1" w:rsidRDefault="002D68B1" w:rsidP="002D68B1"/>
    <w:p w14:paraId="03293CA4" w14:textId="77777777" w:rsidR="002D68B1" w:rsidRDefault="002D68B1" w:rsidP="002D68B1">
      <w:pPr>
        <w:pStyle w:val="Heading3"/>
      </w:pPr>
      <w:r>
        <w:t xml:space="preserve">Turn—World-Making Good </w:t>
      </w:r>
    </w:p>
    <w:p w14:paraId="60081261" w14:textId="77777777" w:rsidR="002D68B1" w:rsidRPr="004B0CA8" w:rsidRDefault="002D68B1" w:rsidP="002D68B1">
      <w:pPr>
        <w:pStyle w:val="Heading4"/>
      </w:pPr>
      <w:r w:rsidRPr="004B0CA8">
        <w:t xml:space="preserve">Even if they’re right that there was never one stable “world,” that doesn’t make the process of </w:t>
      </w:r>
      <w:r w:rsidRPr="004B0CA8">
        <w:rPr>
          <w:i/>
        </w:rPr>
        <w:t>world-making</w:t>
      </w:r>
      <w:r w:rsidRPr="004B0CA8">
        <w:t xml:space="preserve"> a bad one—Morton throws the baby out with the bathwater and makes ethical action impossible </w:t>
      </w:r>
    </w:p>
    <w:p w14:paraId="30B5F2ED" w14:textId="77777777" w:rsidR="002D68B1" w:rsidRPr="004B0CA8" w:rsidRDefault="002D68B1" w:rsidP="002D68B1">
      <w:r w:rsidRPr="004B0CA8">
        <w:rPr>
          <w:rStyle w:val="Heading4Char"/>
        </w:rPr>
        <w:t>Mitchell, 13</w:t>
      </w:r>
      <w:r w:rsidRPr="004B0CA8">
        <w:t xml:space="preserve">—PhD, Dr. Audra, Professor of Politics @ NYU, “Apocalypse then: worldliness after the end of the world,” Nov 18, Worldly IR, </w:t>
      </w:r>
      <w:hyperlink r:id="rId88" w:history="1">
        <w:r w:rsidRPr="004B0CA8">
          <w:rPr>
            <w:rStyle w:val="Hyperlink"/>
          </w:rPr>
          <w:t>http://worldlyir.wordpress.com/2013/11/18/apocalypse-then-worldliness-after-the-end-of-the-world/</w:t>
        </w:r>
      </w:hyperlink>
      <w:r w:rsidRPr="004B0CA8">
        <w:t>. //BR</w:t>
      </w:r>
    </w:p>
    <w:p w14:paraId="4F3536DA" w14:textId="77777777" w:rsidR="002D68B1" w:rsidRPr="004B0CA8" w:rsidRDefault="002D68B1" w:rsidP="002D68B1">
      <w:pPr>
        <w:rPr>
          <w:rStyle w:val="StyleUnderline"/>
        </w:rPr>
      </w:pPr>
      <w:r w:rsidRPr="004B0CA8">
        <w:t xml:space="preserve">What’s more, </w:t>
      </w:r>
      <w:r w:rsidRPr="004B0CA8">
        <w:rPr>
          <w:rStyle w:val="StyleUnderline"/>
        </w:rPr>
        <w:t xml:space="preserve">he works hard to dissolve one of the few concepts that could form a basis of an ethics for the end of the world. </w:t>
      </w:r>
      <w:r w:rsidRPr="004B0CA8">
        <w:rPr>
          <w:rStyle w:val="StyleUnderline"/>
          <w:highlight w:val="green"/>
        </w:rPr>
        <w:t xml:space="preserve">He focuses much of his attack on the concept of world, one of the </w:t>
      </w:r>
      <w:r w:rsidRPr="004B0CA8">
        <w:rPr>
          <w:rStyle w:val="Emphasis"/>
          <w:highlight w:val="green"/>
        </w:rPr>
        <w:t>few ideas powerful enough</w:t>
      </w:r>
      <w:r w:rsidRPr="004B0CA8">
        <w:rPr>
          <w:rStyle w:val="StyleUnderline"/>
          <w:highlight w:val="green"/>
        </w:rPr>
        <w:t xml:space="preserve"> to harness human attachment and care on a </w:t>
      </w:r>
      <w:r w:rsidRPr="004B0CA8">
        <w:rPr>
          <w:rStyle w:val="Emphasis"/>
          <w:highlight w:val="green"/>
        </w:rPr>
        <w:t>large scale</w:t>
      </w:r>
      <w:r w:rsidRPr="004B0CA8">
        <w:rPr>
          <w:rStyle w:val="StyleUnderline"/>
          <w:highlight w:val="green"/>
        </w:rPr>
        <w:t xml:space="preserve"> and to translate these affects into </w:t>
      </w:r>
      <w:r w:rsidRPr="004B0CA8">
        <w:rPr>
          <w:rStyle w:val="Emphasis"/>
          <w:highlight w:val="green"/>
        </w:rPr>
        <w:t>ethical action</w:t>
      </w:r>
      <w:r w:rsidRPr="004B0CA8">
        <w:rPr>
          <w:rStyle w:val="StyleUnderline"/>
        </w:rPr>
        <w:t>.</w:t>
      </w:r>
      <w:r w:rsidRPr="004B0CA8">
        <w:rPr>
          <w:b/>
          <w:bCs/>
          <w:sz w:val="24"/>
          <w:u w:val="single"/>
        </w:rPr>
        <w:t xml:space="preserve"> </w:t>
      </w:r>
      <w:r w:rsidRPr="004B0CA8">
        <w:rPr>
          <w:rStyle w:val="StyleUnderline"/>
        </w:rPr>
        <w:t xml:space="preserve">In fairness to Morton, he uses the term ‘world’ in a highly specific and well-delineated way – albeit one which is almost the </w:t>
      </w:r>
      <w:proofErr w:type="gramStart"/>
      <w:r w:rsidRPr="004B0CA8">
        <w:rPr>
          <w:rStyle w:val="StyleUnderline"/>
        </w:rPr>
        <w:t>diametric opposite</w:t>
      </w:r>
      <w:proofErr w:type="gramEnd"/>
      <w:r w:rsidRPr="004B0CA8">
        <w:rPr>
          <w:rStyle w:val="StyleUnderline"/>
        </w:rPr>
        <w:t xml:space="preserve"> from my own understanding of it. Morton adopts a Heideggerian notion of world as sphere to which humans have privileged (if not exclusive) access. ‘World’, from this perspective, is a reified object which floats in a metaphysical ‘void’, immune to the extrusions of other objects and to change. This is, from my viewpoint, an extremely limiting notion of ‘world’.</w:t>
      </w:r>
      <w:r w:rsidRPr="004B0CA8">
        <w:rPr>
          <w:b/>
          <w:bCs/>
          <w:sz w:val="24"/>
          <w:u w:val="single"/>
        </w:rPr>
        <w:t xml:space="preserve"> </w:t>
      </w:r>
      <w:r w:rsidRPr="004B0CA8">
        <w:rPr>
          <w:rStyle w:val="StyleUnderline"/>
        </w:rPr>
        <w:t>I prefer the non-metaphysical (and post-Heideggerian) conception of world developed by Jean-Luc Nancy (see my previous post on this topic). Nancy also believes that (the) world is being destroyed, or at least exhausted, by the processes of globalization and the over-saturation of meaning. But at the same time, he is concerned with understanding how a new world can emerge without metaphysical grounding.</w:t>
      </w:r>
      <w:r w:rsidRPr="004B0CA8">
        <w:t xml:space="preserve"> Like Morton, Nancy suggests that the ‘event’ (like the object) ultimately ‘withholds’ itself or ‘withdraws’, leaving a strange ‘absence of presence’. It is from this ‘nothing’ that ‘world’ cultivates itself, as a form of creation-as-being. ‘World’ from this perspective, is being-with, or the direct relation of beings to one another. It has </w:t>
      </w:r>
      <w:proofErr w:type="gramStart"/>
      <w:r w:rsidRPr="004B0CA8">
        <w:t>no</w:t>
      </w:r>
      <w:proofErr w:type="gramEnd"/>
      <w:r w:rsidRPr="004B0CA8">
        <w:t xml:space="preserve"> outside, no metaphysics and no teleology. It is also the condition of ‘being-toward’ – that is, the co-constitution of plural beings – rather than a metaphysical plane in which beings are separated. This seems to be very much in line with the object-oriented ontology that Morton espouses. For me, a ‘world’ is an instantiation of the conditions of worldliness discussed here – just as, for Morton, what we see of </w:t>
      </w:r>
      <w:proofErr w:type="spellStart"/>
      <w:r w:rsidRPr="004B0CA8">
        <w:t>hyperobjects</w:t>
      </w:r>
      <w:proofErr w:type="spellEnd"/>
      <w:r w:rsidRPr="004B0CA8">
        <w:t xml:space="preserve"> are instantiations of conditions like viscosity, nonlocality, temporal </w:t>
      </w:r>
      <w:proofErr w:type="gramStart"/>
      <w:r w:rsidRPr="004B0CA8">
        <w:t>undulation</w:t>
      </w:r>
      <w:proofErr w:type="gramEnd"/>
      <w:r w:rsidRPr="004B0CA8">
        <w:t xml:space="preserve"> and phasing. In other words, there are conceptions of ‘world’ that seem to fit very well with Morton’s notion of </w:t>
      </w:r>
      <w:proofErr w:type="spellStart"/>
      <w:r w:rsidRPr="004B0CA8">
        <w:t>hyperobjects</w:t>
      </w:r>
      <w:proofErr w:type="spellEnd"/>
      <w:r w:rsidRPr="004B0CA8">
        <w:t xml:space="preserve">. But </w:t>
      </w:r>
      <w:r w:rsidRPr="004B0CA8">
        <w:rPr>
          <w:rStyle w:val="StyleUnderline"/>
          <w:highlight w:val="green"/>
        </w:rPr>
        <w:t>I don’t want to gloss over Morton’s rejection of ‘world’ as a matter of a difference in rhetoric or interpretation</w:t>
      </w:r>
      <w:r w:rsidRPr="004B0CA8">
        <w:rPr>
          <w:rStyle w:val="StyleUnderline"/>
        </w:rPr>
        <w:t xml:space="preserve">. When Morton says that ‘the world’ has ended, he is certainly referring to the notion of ‘a’ metaphysical world. This is also the case in Nancy’s work. </w:t>
      </w:r>
      <w:r w:rsidRPr="004B0CA8">
        <w:rPr>
          <w:rStyle w:val="StyleUnderline"/>
          <w:highlight w:val="green"/>
        </w:rPr>
        <w:t>But</w:t>
      </w:r>
      <w:r w:rsidRPr="004B0CA8">
        <w:rPr>
          <w:rStyle w:val="StyleUnderline"/>
        </w:rPr>
        <w:t xml:space="preserve"> Nancy also urges humans should address themselves to (not produce) a new world emerging in the wake of this ending. If I understand him correctly, </w:t>
      </w:r>
      <w:r w:rsidRPr="004B0CA8">
        <w:rPr>
          <w:rStyle w:val="StyleUnderline"/>
          <w:highlight w:val="green"/>
        </w:rPr>
        <w:t>Morton argues that humans should do away with worlds and world-making altogether – in other words, that world can only be a metaphysical concept.</w:t>
      </w:r>
      <w:r w:rsidRPr="004B0CA8">
        <w:rPr>
          <w:b/>
          <w:bCs/>
          <w:sz w:val="24"/>
          <w:u w:val="single"/>
        </w:rPr>
        <w:t xml:space="preserve"> </w:t>
      </w:r>
      <w:r w:rsidRPr="004B0CA8">
        <w:rPr>
          <w:rStyle w:val="StyleUnderline"/>
          <w:highlight w:val="green"/>
        </w:rPr>
        <w:t>This, I think, is throwing out the baby with the bathwater. Certainly, we can and should do away with the idea that there is ‘a’ stable, unchanging world, a separate ontological plane reserved for humans. But can we really exist without the notion of attachment to and care for other beings that shapes non-metaphysical notions of world?</w:t>
      </w:r>
      <w:r w:rsidRPr="004B0CA8">
        <w:rPr>
          <w:b/>
          <w:bCs/>
          <w:sz w:val="24"/>
          <w:u w:val="single"/>
        </w:rPr>
        <w:t xml:space="preserve"> </w:t>
      </w:r>
      <w:r w:rsidRPr="004B0CA8">
        <w:rPr>
          <w:rStyle w:val="StyleUnderline"/>
          <w:highlight w:val="green"/>
        </w:rPr>
        <w:t>I think not</w:t>
      </w:r>
      <w:r w:rsidRPr="004B0CA8">
        <w:rPr>
          <w:rStyle w:val="StyleUnderline"/>
        </w:rPr>
        <w:t xml:space="preserve">. One of the main reasons is that, even if we </w:t>
      </w:r>
      <w:proofErr w:type="gramStart"/>
      <w:r w:rsidRPr="004B0CA8">
        <w:rPr>
          <w:rStyle w:val="StyleUnderline"/>
        </w:rPr>
        <w:t>are able to</w:t>
      </w:r>
      <w:proofErr w:type="gramEnd"/>
      <w:r w:rsidRPr="004B0CA8">
        <w:rPr>
          <w:rStyle w:val="StyleUnderline"/>
        </w:rPr>
        <w:t xml:space="preserve"> grasp, at least to some extent, other temporal and physical scales (whether macro or micro), we still experience ourselves, along with other living beings, in a meso-level in which we perceive some degree of stasis or consistency. In other words, </w:t>
      </w:r>
      <w:r w:rsidRPr="004B0CA8">
        <w:rPr>
          <w:rStyle w:val="StyleUnderline"/>
          <w:highlight w:val="green"/>
        </w:rPr>
        <w:t>even if we can try to see our lives from the perspective of a planet</w:t>
      </w:r>
      <w:r w:rsidRPr="004B0CA8">
        <w:rPr>
          <w:rStyle w:val="StyleUnderline"/>
        </w:rPr>
        <w:t xml:space="preserve"> (like the fictional Melancholia), </w:t>
      </w:r>
      <w:r w:rsidRPr="004B0CA8">
        <w:rPr>
          <w:rStyle w:val="StyleUnderline"/>
          <w:highlight w:val="green"/>
        </w:rPr>
        <w:t xml:space="preserve">we cannot </w:t>
      </w:r>
      <w:proofErr w:type="gramStart"/>
      <w:r w:rsidRPr="004B0CA8">
        <w:rPr>
          <w:rStyle w:val="StyleUnderline"/>
          <w:highlight w:val="green"/>
        </w:rPr>
        <w:t>actually live</w:t>
      </w:r>
      <w:proofErr w:type="gramEnd"/>
      <w:r w:rsidRPr="004B0CA8">
        <w:rPr>
          <w:rStyle w:val="StyleUnderline"/>
          <w:highlight w:val="green"/>
        </w:rPr>
        <w:t xml:space="preserve"> in that </w:t>
      </w:r>
      <w:proofErr w:type="spellStart"/>
      <w:r w:rsidRPr="004B0CA8">
        <w:rPr>
          <w:rStyle w:val="StyleUnderline"/>
          <w:highlight w:val="green"/>
        </w:rPr>
        <w:t>spatio</w:t>
      </w:r>
      <w:proofErr w:type="spellEnd"/>
      <w:r w:rsidRPr="004B0CA8">
        <w:rPr>
          <w:rStyle w:val="StyleUnderline"/>
          <w:highlight w:val="green"/>
        </w:rPr>
        <w:t>-temporal scale</w:t>
      </w:r>
      <w:r w:rsidRPr="004B0CA8">
        <w:rPr>
          <w:rStyle w:val="StyleUnderline"/>
        </w:rPr>
        <w:t xml:space="preserve">. Instead, we live in a scale that allows, </w:t>
      </w:r>
      <w:proofErr w:type="gramStart"/>
      <w:r w:rsidRPr="004B0CA8">
        <w:rPr>
          <w:rStyle w:val="StyleUnderline"/>
        </w:rPr>
        <w:t>and also</w:t>
      </w:r>
      <w:proofErr w:type="gramEnd"/>
      <w:r w:rsidRPr="004B0CA8">
        <w:rPr>
          <w:rStyle w:val="StyleUnderline"/>
        </w:rPr>
        <w:t xml:space="preserve"> forces, us to overlap with the lives of other beings.</w:t>
      </w:r>
      <w:r w:rsidRPr="004B0CA8">
        <w:rPr>
          <w:b/>
          <w:bCs/>
          <w:sz w:val="24"/>
          <w:u w:val="single"/>
        </w:rPr>
        <w:t xml:space="preserve"> </w:t>
      </w:r>
      <w:r w:rsidRPr="004B0CA8">
        <w:rPr>
          <w:rStyle w:val="StyleUnderline"/>
        </w:rPr>
        <w:t>This means that we can experience attachments to other beings, even if these attachments are temporary. Simply because these beings (and we) will not exist in the future does not mean that we should not care for them as they are now. This is akin to saying that we should love in the full knowledge that we will lose the beings we love, or that they will change irrevocably.</w:t>
      </w:r>
      <w:r w:rsidRPr="004B0CA8">
        <w:rPr>
          <w:b/>
          <w:bCs/>
          <w:sz w:val="24"/>
          <w:u w:val="single"/>
        </w:rPr>
        <w:t xml:space="preserve"> </w:t>
      </w:r>
      <w:r w:rsidRPr="004B0CA8">
        <w:rPr>
          <w:rStyle w:val="StyleUnderline"/>
          <w:highlight w:val="green"/>
        </w:rPr>
        <w:t>In other words, we should not try to ‘save the world’</w:t>
      </w:r>
      <w:r w:rsidRPr="004B0CA8">
        <w:rPr>
          <w:rStyle w:val="StyleUnderline"/>
        </w:rPr>
        <w:t xml:space="preserve"> by attempting, in vain, to arrest change, or by denying finitude from behind the windshields of fantasy worlds. </w:t>
      </w:r>
      <w:r w:rsidRPr="004B0CA8">
        <w:rPr>
          <w:rStyle w:val="StyleUnderline"/>
          <w:highlight w:val="green"/>
        </w:rPr>
        <w:t>But there is nothing wrong with remaining attached to our world(s) in a melancholy way: that is, caring for them in the full knowledge that they are finite</w:t>
      </w:r>
      <w:r w:rsidRPr="004B0CA8">
        <w:rPr>
          <w:rStyle w:val="StyleUnderline"/>
        </w:rPr>
        <w:t>.</w:t>
      </w:r>
      <w:r w:rsidRPr="004B0CA8">
        <w:rPr>
          <w:b/>
          <w:bCs/>
          <w:sz w:val="24"/>
          <w:u w:val="single"/>
        </w:rPr>
        <w:t xml:space="preserve"> </w:t>
      </w:r>
      <w:r w:rsidRPr="004B0CA8">
        <w:t xml:space="preserve">From this perspective, it is crucial to hold onto a sense of worldliness at the end of the world. This enables us to avoid the two horns of apocalyptic reasoning: the reactionary and futile desire to capture the world in a freeze frame; and the nihilistic attitude that nothing matters unless it is ‘forever’. Instead, we need an ethics of care for finite and dying worlds, and for the attachments between beings that constitute them. At the end of the day (world?), it is these attachments that save us from falling into the paralysis that grips Justine in Melancholia. She spends a great deal of the film inert, unable to eat, move or think. She even plunges into a dark mood in which she claims that ‘no one will mourn the Earth’ or the ‘evil’ life that it fostered. In short, she is aware of her conditions but </w:t>
      </w:r>
      <w:proofErr w:type="spellStart"/>
      <w:r w:rsidRPr="004B0CA8">
        <w:t>can not</w:t>
      </w:r>
      <w:proofErr w:type="spellEnd"/>
      <w:r w:rsidRPr="004B0CA8">
        <w:t xml:space="preserve"> find a way to be within them. I worry that banishing world as a concept will </w:t>
      </w:r>
      <w:proofErr w:type="gramStart"/>
      <w:r w:rsidRPr="004B0CA8">
        <w:t>produce precisely</w:t>
      </w:r>
      <w:proofErr w:type="gramEnd"/>
      <w:r w:rsidRPr="004B0CA8">
        <w:t xml:space="preserve"> this mood. That’s why it’s interesting to follow Justine’s arc throughout the film. At various points, she tries to merge with the Earth, whether by lying naked in the moonlight or immersing herself in a creek. And at the end of the film, as Earth is pulled into Melancholia’s gravitational field, she mourns the planet to which she initially denies any attachment. This is reflected in the tears running down her face in the final scene, and the force with which she grips the hands of her sister and nephew. Despite her attitude of fatalistic acceptance and her rejection of redemption, she faces the end of the world by building a small world – the ‘magical cave’. She co-constitutes this tiny world with her loved ones – along with some sticks, soil, trees, </w:t>
      </w:r>
      <w:proofErr w:type="gramStart"/>
      <w:r w:rsidRPr="004B0CA8">
        <w:t>grass</w:t>
      </w:r>
      <w:proofErr w:type="gramEnd"/>
      <w:r w:rsidRPr="004B0CA8">
        <w:t xml:space="preserve"> and air which are just as integral to the magical cave as the humans that sit inside it. In so doing, she makes one final attempt to co-constitute a world in the face of absolute finitude. </w:t>
      </w:r>
      <w:r w:rsidRPr="004B0CA8">
        <w:rPr>
          <w:rStyle w:val="StyleUnderline"/>
        </w:rPr>
        <w:t xml:space="preserve">I suspect (although I may be wrong) that </w:t>
      </w:r>
      <w:r w:rsidRPr="004B0CA8">
        <w:rPr>
          <w:rStyle w:val="StyleUnderline"/>
          <w:highlight w:val="green"/>
        </w:rPr>
        <w:t>Morton would see this as a collapse into the fantasy of world-building in the face of terror. But I think it’s something quite different</w:t>
      </w:r>
      <w:r w:rsidRPr="004B0CA8">
        <w:rPr>
          <w:rStyle w:val="StyleUnderline"/>
        </w:rPr>
        <w:t xml:space="preserve">. Justine creates this world, and fully experiences it, knowing fully that it will not save her or anyone/thing else. </w:t>
      </w:r>
      <w:r w:rsidRPr="004B0CA8">
        <w:rPr>
          <w:rStyle w:val="StyleUnderline"/>
          <w:highlight w:val="green"/>
        </w:rPr>
        <w:t>It is an ethical act without instrumentalism, without an end. It is an expression of love for, and in, an ending world.</w:t>
      </w:r>
      <w:r w:rsidRPr="004B0CA8">
        <w:rPr>
          <w:b/>
          <w:bCs/>
          <w:sz w:val="24"/>
          <w:u w:val="single"/>
        </w:rPr>
        <w:t xml:space="preserve"> </w:t>
      </w:r>
      <w:r w:rsidRPr="004B0CA8">
        <w:rPr>
          <w:rStyle w:val="StyleUnderline"/>
          <w:highlight w:val="green"/>
        </w:rPr>
        <w:t>This, from my perspective, is an attitude that can ground ethics in the face of radical finitude. Only with a melancholic sense of the world, and love for it, can humans confront the enormity of the challenges that face them without being paralyzed by fear or nihilism</w:t>
      </w:r>
      <w:r w:rsidRPr="004B0CA8">
        <w:rPr>
          <w:rStyle w:val="StyleUnderline"/>
        </w:rPr>
        <w:t>.</w:t>
      </w:r>
    </w:p>
    <w:p w14:paraId="43ECB373" w14:textId="314C2868" w:rsidR="002D68B1" w:rsidRDefault="002D68B1" w:rsidP="002D68B1">
      <w:pPr>
        <w:pStyle w:val="Heading3"/>
      </w:pPr>
      <w:r>
        <w:t>Turn—Alt Links/Fails</w:t>
      </w:r>
    </w:p>
    <w:p w14:paraId="51B6FE83" w14:textId="744ED488" w:rsidR="002D68B1" w:rsidRDefault="002D68B1" w:rsidP="002D68B1"/>
    <w:p w14:paraId="01B06C7E" w14:textId="77777777" w:rsidR="002D68B1" w:rsidRPr="002D6B64" w:rsidRDefault="002D68B1" w:rsidP="002D68B1">
      <w:pPr>
        <w:pStyle w:val="Heading4"/>
        <w:contextualSpacing/>
        <w:rPr>
          <w:rFonts w:cs="Calibri"/>
        </w:rPr>
      </w:pPr>
      <w:r w:rsidRPr="002D6B64">
        <w:rPr>
          <w:rFonts w:cs="Calibri"/>
        </w:rPr>
        <w:t>OOO plays into the logics of speculative realism – its anthropomorphic stance reproduces human themes that create a troubled binary of nature v culture</w:t>
      </w:r>
    </w:p>
    <w:p w14:paraId="683EC52F" w14:textId="77777777" w:rsidR="002D68B1" w:rsidRPr="002D6B64" w:rsidRDefault="002D68B1" w:rsidP="002D68B1">
      <w:pPr>
        <w:contextualSpacing/>
        <w:rPr>
          <w:rFonts w:cs="Calibri"/>
          <w:bCs/>
        </w:rPr>
      </w:pPr>
      <w:r w:rsidRPr="002D6B64">
        <w:rPr>
          <w:rStyle w:val="Style13ptBold"/>
          <w:rFonts w:cs="Calibri"/>
        </w:rPr>
        <w:t>Smith 17</w:t>
      </w:r>
      <w:r w:rsidRPr="002D6B64">
        <w:rPr>
          <w:rStyle w:val="Style13ptBold"/>
          <w:rFonts w:cs="Calibri"/>
          <w:b w:val="0"/>
          <w:bCs w:val="0"/>
        </w:rPr>
        <w:t xml:space="preserve"> (Anthony Paul Smith is Assistant Professor of Philosophical Theology in La Salle University’s Department of Religion and Theology in Philadelphia. His current research projects include a critical inquiry into forms of theodicy within European philosophy; “On the Use and Abuse of Objects for the Environmental Humanities: Recent Books in Object-Oriented Ontology and </w:t>
      </w:r>
      <w:proofErr w:type="spellStart"/>
      <w:r w:rsidRPr="002D6B64">
        <w:rPr>
          <w:rStyle w:val="Style13ptBold"/>
          <w:rFonts w:cs="Calibri"/>
          <w:b w:val="0"/>
          <w:bCs w:val="0"/>
        </w:rPr>
        <w:t>Ecotheory</w:t>
      </w:r>
      <w:proofErr w:type="spellEnd"/>
      <w:r w:rsidRPr="002D6B64">
        <w:rPr>
          <w:rStyle w:val="Style13ptBold"/>
          <w:rFonts w:cs="Calibri"/>
          <w:b w:val="0"/>
          <w:bCs w:val="0"/>
        </w:rPr>
        <w:t xml:space="preserve">,” (2017), pp. 17-19//) </w:t>
      </w:r>
      <w:proofErr w:type="spellStart"/>
      <w:r w:rsidRPr="002D6B64">
        <w:rPr>
          <w:rStyle w:val="Style13ptBold"/>
          <w:rFonts w:cs="Calibri"/>
          <w:b w:val="0"/>
          <w:bCs w:val="0"/>
          <w:i/>
        </w:rPr>
        <w:t>viraj</w:t>
      </w:r>
      <w:proofErr w:type="spellEnd"/>
    </w:p>
    <w:p w14:paraId="4B1F963E" w14:textId="77777777" w:rsidR="002D68B1" w:rsidRPr="002D6B64" w:rsidRDefault="002D68B1" w:rsidP="002D68B1">
      <w:pPr>
        <w:rPr>
          <w:rFonts w:cs="Calibri"/>
          <w:u w:val="single"/>
        </w:rPr>
      </w:pPr>
      <w:r w:rsidRPr="002D6B64">
        <w:rPr>
          <w:rFonts w:cs="Calibri"/>
          <w:u w:val="single"/>
        </w:rPr>
        <w:t xml:space="preserve">Such a self-proclaimed </w:t>
      </w:r>
      <w:r w:rsidRPr="002D6B64">
        <w:rPr>
          <w:rFonts w:cs="Calibri"/>
          <w:highlight w:val="cyan"/>
          <w:u w:val="single"/>
        </w:rPr>
        <w:t>“dark aesthetic” is</w:t>
      </w:r>
      <w:r w:rsidRPr="002D6B64">
        <w:rPr>
          <w:rFonts w:cs="Calibri"/>
          <w:u w:val="single"/>
        </w:rPr>
        <w:t xml:space="preserve"> unfortunately </w:t>
      </w:r>
      <w:r w:rsidRPr="002D6B64">
        <w:rPr>
          <w:rFonts w:cs="Calibri"/>
          <w:highlight w:val="cyan"/>
          <w:u w:val="single"/>
        </w:rPr>
        <w:t>endemic to speculative realism’s forms</w:t>
      </w:r>
      <w:r w:rsidRPr="002D6B64">
        <w:rPr>
          <w:rFonts w:cs="Calibri"/>
          <w:u w:val="single"/>
        </w:rPr>
        <w:t>.</w:t>
      </w:r>
      <w:r w:rsidRPr="002D6B64">
        <w:rPr>
          <w:rFonts w:cs="Calibri"/>
          <w:position w:val="8"/>
          <w:sz w:val="18"/>
          <w:szCs w:val="18"/>
          <w:u w:val="single"/>
        </w:rPr>
        <w:t xml:space="preserve">29 </w:t>
      </w:r>
      <w:r w:rsidRPr="002D6B64">
        <w:rPr>
          <w:rFonts w:cs="Calibri"/>
          <w:u w:val="single"/>
        </w:rPr>
        <w:t xml:space="preserve">This colorism has not been interrogated for the way </w:t>
      </w:r>
      <w:r w:rsidRPr="002D6B64">
        <w:rPr>
          <w:rFonts w:cs="Calibri"/>
          <w:highlight w:val="cyan"/>
          <w:u w:val="single"/>
        </w:rPr>
        <w:t>it repeats certain tropes and, indeed, political ontologies of anti-Blackness</w:t>
      </w:r>
      <w:r w:rsidRPr="002D6B64">
        <w:rPr>
          <w:rFonts w:cs="Calibri"/>
          <w:u w:val="single"/>
        </w:rPr>
        <w:t xml:space="preserve">. </w:t>
      </w:r>
      <w:proofErr w:type="spellStart"/>
      <w:r w:rsidRPr="002D6B64">
        <w:rPr>
          <w:rFonts w:cs="Calibri"/>
          <w:u w:val="single"/>
        </w:rPr>
        <w:t>Ecotheory</w:t>
      </w:r>
      <w:proofErr w:type="spellEnd"/>
      <w:r w:rsidRPr="002D6B64">
        <w:rPr>
          <w:rFonts w:cs="Calibri"/>
          <w:u w:val="single"/>
        </w:rPr>
        <w:t>, we are told, is all too often “conducted in the shade of ‘bright green’” which as a hue symbolically calls forth problematic themes and modalities that require one to be “affirmative, extraverted, and masculine” as well as “sunny, straightforward, ableist, holistic, hearty, and healthy”.</w:t>
      </w:r>
      <w:r w:rsidRPr="002D6B64">
        <w:rPr>
          <w:rFonts w:cs="Calibri"/>
          <w:position w:val="8"/>
          <w:sz w:val="18"/>
          <w:szCs w:val="18"/>
          <w:u w:val="single"/>
        </w:rPr>
        <w:t>30</w:t>
      </w:r>
      <w:r w:rsidRPr="002D6B64">
        <w:rPr>
          <w:rFonts w:cs="Calibri"/>
          <w:position w:val="8"/>
          <w:sz w:val="16"/>
          <w:szCs w:val="18"/>
        </w:rPr>
        <w:t xml:space="preserve"> </w:t>
      </w:r>
      <w:r w:rsidRPr="002D6B64">
        <w:rPr>
          <w:rFonts w:cs="Calibri"/>
          <w:sz w:val="16"/>
        </w:rPr>
        <w:t xml:space="preserve">Such </w:t>
      </w:r>
      <w:proofErr w:type="spellStart"/>
      <w:r w:rsidRPr="002D6B64">
        <w:rPr>
          <w:rFonts w:cs="Calibri"/>
          <w:sz w:val="16"/>
        </w:rPr>
        <w:t>ecotheory</w:t>
      </w:r>
      <w:proofErr w:type="spellEnd"/>
      <w:r w:rsidRPr="002D6B64">
        <w:rPr>
          <w:rFonts w:cs="Calibri"/>
          <w:sz w:val="16"/>
        </w:rPr>
        <w:t xml:space="preserve"> may sound good as the natural framework for a popular documentary on climate change, but it is not a framework supported by a wider experience of the environment that includes biomes which exhibit a diversity of colors. To some the conceit of the </w:t>
      </w:r>
      <w:r w:rsidRPr="002D6B64">
        <w:rPr>
          <w:rFonts w:cs="Calibri"/>
          <w:i/>
          <w:iCs/>
          <w:sz w:val="16"/>
        </w:rPr>
        <w:t xml:space="preserve">Prismatic Ecology </w:t>
      </w:r>
      <w:r w:rsidRPr="002D6B64">
        <w:rPr>
          <w:rFonts w:cs="Calibri"/>
          <w:sz w:val="16"/>
        </w:rPr>
        <w:t xml:space="preserve">volume may sound arbitrary or even silly, but if the invitation to riff </w:t>
      </w:r>
      <w:proofErr w:type="gramStart"/>
      <w:r w:rsidRPr="002D6B64">
        <w:rPr>
          <w:rFonts w:cs="Calibri"/>
          <w:sz w:val="16"/>
        </w:rPr>
        <w:t>off of</w:t>
      </w:r>
      <w:proofErr w:type="gramEnd"/>
      <w:r w:rsidRPr="002D6B64">
        <w:rPr>
          <w:rFonts w:cs="Calibri"/>
          <w:sz w:val="16"/>
        </w:rPr>
        <w:t xml:space="preserve"> the associations produced by thinking through different colors produces a form of ecological thinking beyond the limitations of the problematic tropes associated with “bright green” then it would be worth it. So, the question then follows, does the volume live up to this promise? And yet to answer such a question within the bound of environmental theory we </w:t>
      </w:r>
      <w:proofErr w:type="gramStart"/>
      <w:r w:rsidRPr="002D6B64">
        <w:rPr>
          <w:rFonts w:cs="Calibri"/>
          <w:sz w:val="16"/>
        </w:rPr>
        <w:t>have to</w:t>
      </w:r>
      <w:proofErr w:type="gramEnd"/>
      <w:r w:rsidRPr="002D6B64">
        <w:rPr>
          <w:rFonts w:cs="Calibri"/>
          <w:sz w:val="16"/>
        </w:rPr>
        <w:t xml:space="preserve"> also ask if such a promise is itself ecological? These “bright green” tropes identified by Cohen (and explicitly drawn from Timothy Morton) are indeed problematic. Marxist and other radical left-wing theorists have identified these themes and frameworks as being shared with the ideology of fascism, particular in the form found in Nazi Germany, and these tropes haunt contemporary environmentalism in troubling ways. </w:t>
      </w:r>
      <w:r w:rsidRPr="002D6B64">
        <w:rPr>
          <w:rFonts w:cs="Calibri"/>
          <w:u w:val="single"/>
        </w:rPr>
        <w:t xml:space="preserve">But </w:t>
      </w:r>
      <w:r w:rsidRPr="002D6B64">
        <w:rPr>
          <w:rFonts w:cs="Calibri"/>
          <w:highlight w:val="cyan"/>
          <w:u w:val="single"/>
        </w:rPr>
        <w:t>a prismatic ecology also surfaces themes that are very clearly “human-oriented”,</w:t>
      </w:r>
      <w:r w:rsidRPr="002D6B64">
        <w:rPr>
          <w:rFonts w:cs="Calibri"/>
          <w:u w:val="single"/>
        </w:rPr>
        <w:t xml:space="preserve"> as most of the colors in the prism are specifically human ways of seeing. </w:t>
      </w:r>
      <w:r w:rsidRPr="002D6B64">
        <w:rPr>
          <w:rFonts w:cs="Calibri"/>
          <w:highlight w:val="cyan"/>
          <w:u w:val="single"/>
        </w:rPr>
        <w:t>This attempt in speculative realism to link realism with an anti-anthropocentrism often fails</w:t>
      </w:r>
      <w:r w:rsidRPr="002D6B64">
        <w:rPr>
          <w:rFonts w:cs="Calibri"/>
          <w:u w:val="single"/>
        </w:rPr>
        <w:t xml:space="preserve">. This is true even of the work of Quentin </w:t>
      </w:r>
      <w:proofErr w:type="spellStart"/>
      <w:r w:rsidRPr="002D6B64">
        <w:rPr>
          <w:rFonts w:cs="Calibri"/>
          <w:u w:val="single"/>
        </w:rPr>
        <w:t>Meillassoux</w:t>
      </w:r>
      <w:proofErr w:type="spellEnd"/>
      <w:r w:rsidRPr="002D6B64">
        <w:rPr>
          <w:rFonts w:cs="Calibri"/>
          <w:u w:val="single"/>
        </w:rPr>
        <w:t>, who is not a proponent of OOO but who is rightly or wrongly taken as the inspiration behind the attempt to move beyond “</w:t>
      </w:r>
      <w:proofErr w:type="spellStart"/>
      <w:r w:rsidRPr="002D6B64">
        <w:rPr>
          <w:rFonts w:cs="Calibri"/>
          <w:u w:val="single"/>
        </w:rPr>
        <w:t>correlationism</w:t>
      </w:r>
      <w:proofErr w:type="spellEnd"/>
      <w:r w:rsidRPr="002D6B64">
        <w:rPr>
          <w:rFonts w:cs="Calibri"/>
          <w:u w:val="single"/>
        </w:rPr>
        <w:t xml:space="preserve">” to realism. A clear-eyed reading of </w:t>
      </w:r>
      <w:r w:rsidRPr="002D6B64">
        <w:rPr>
          <w:rFonts w:cs="Calibri"/>
          <w:i/>
          <w:iCs/>
          <w:u w:val="single"/>
        </w:rPr>
        <w:t xml:space="preserve">After Finitude </w:t>
      </w:r>
      <w:r w:rsidRPr="002D6B64">
        <w:rPr>
          <w:rFonts w:cs="Calibri"/>
          <w:u w:val="single"/>
        </w:rPr>
        <w:t>will note that the supposedly realist ways of reaching the primary qualities of the ancestral realm are couched in numbers that are tied specifically to the rotation of the (human populated) earth around the sun</w:t>
      </w:r>
      <w:r w:rsidRPr="002D6B64">
        <w:rPr>
          <w:rFonts w:cs="Calibri"/>
          <w:sz w:val="16"/>
        </w:rPr>
        <w:t xml:space="preserve">. This is an issue because, for </w:t>
      </w:r>
      <w:proofErr w:type="spellStart"/>
      <w:r w:rsidRPr="002D6B64">
        <w:rPr>
          <w:rFonts w:cs="Calibri"/>
          <w:sz w:val="16"/>
        </w:rPr>
        <w:t>Meillassoux</w:t>
      </w:r>
      <w:proofErr w:type="spellEnd"/>
      <w:r w:rsidRPr="002D6B64">
        <w:rPr>
          <w:rFonts w:cs="Calibri"/>
          <w:sz w:val="16"/>
        </w:rPr>
        <w:t xml:space="preserve"> and those who align with his brand of realism, any real knowledge of primary qualities must be grounded on knowledge that is not dependent upon human subjectivity. </w:t>
      </w:r>
      <w:proofErr w:type="gramStart"/>
      <w:r w:rsidRPr="002D6B64">
        <w:rPr>
          <w:rFonts w:cs="Calibri"/>
          <w:sz w:val="16"/>
        </w:rPr>
        <w:t>All of</w:t>
      </w:r>
      <w:proofErr w:type="gramEnd"/>
      <w:r w:rsidRPr="002D6B64">
        <w:rPr>
          <w:rFonts w:cs="Calibri"/>
          <w:sz w:val="16"/>
        </w:rPr>
        <w:t xml:space="preserve"> the numbers that </w:t>
      </w:r>
      <w:proofErr w:type="spellStart"/>
      <w:r w:rsidRPr="002D6B64">
        <w:rPr>
          <w:rFonts w:cs="Calibri"/>
          <w:sz w:val="16"/>
        </w:rPr>
        <w:t>Meillassoux</w:t>
      </w:r>
      <w:proofErr w:type="spellEnd"/>
      <w:r w:rsidRPr="002D6B64">
        <w:rPr>
          <w:rFonts w:cs="Calibri"/>
          <w:sz w:val="16"/>
        </w:rPr>
        <w:t xml:space="preserve"> claims provide access to the reality of primary qualities are dependent upon the relative reality of the earth’s rotation as translated into “years”.</w:t>
      </w:r>
      <w:r w:rsidRPr="002D6B64">
        <w:rPr>
          <w:rFonts w:cs="Calibri"/>
          <w:position w:val="8"/>
          <w:sz w:val="16"/>
          <w:szCs w:val="18"/>
        </w:rPr>
        <w:t xml:space="preserve">31 </w:t>
      </w:r>
      <w:r w:rsidRPr="002D6B64">
        <w:rPr>
          <w:rFonts w:cs="Calibri"/>
          <w:sz w:val="16"/>
        </w:rPr>
        <w:t xml:space="preserve">So, despite rightly diagnosing a problem, </w:t>
      </w:r>
      <w:r w:rsidRPr="002D6B64">
        <w:rPr>
          <w:rFonts w:cs="Calibri"/>
          <w:i/>
          <w:iCs/>
          <w:sz w:val="16"/>
        </w:rPr>
        <w:t xml:space="preserve">Prismatic Ecology </w:t>
      </w:r>
      <w:r w:rsidRPr="002D6B64">
        <w:rPr>
          <w:rFonts w:cs="Calibri"/>
          <w:sz w:val="16"/>
        </w:rPr>
        <w:t xml:space="preserve">does not move past that problem. Perhaps a supporter of OOO would claim that this slippage is </w:t>
      </w:r>
      <w:proofErr w:type="gramStart"/>
      <w:r w:rsidRPr="002D6B64">
        <w:rPr>
          <w:rFonts w:cs="Calibri"/>
          <w:sz w:val="16"/>
        </w:rPr>
        <w:t>actually the</w:t>
      </w:r>
      <w:proofErr w:type="gramEnd"/>
      <w:r w:rsidRPr="002D6B64">
        <w:rPr>
          <w:rFonts w:cs="Calibri"/>
          <w:sz w:val="16"/>
        </w:rPr>
        <w:t xml:space="preserve"> result of rejecting the nature-culture binary. </w:t>
      </w:r>
      <w:r w:rsidRPr="002D6B64">
        <w:rPr>
          <w:rFonts w:cs="Calibri"/>
          <w:highlight w:val="cyan"/>
          <w:u w:val="single"/>
        </w:rPr>
        <w:t>The supposed troubling of the nature- culture binary is a central element of OOO, but it is not particularly new</w:t>
      </w:r>
      <w:r w:rsidRPr="002D6B64">
        <w:rPr>
          <w:rFonts w:cs="Calibri"/>
          <w:u w:val="single"/>
        </w:rPr>
        <w:t xml:space="preserve"> in environmental theory. Cohen and others are persistent in their slippage between emphasizing the autonomy of objects from the human subject and the demand to attend to </w:t>
      </w:r>
      <w:proofErr w:type="gramStart"/>
      <w:r w:rsidRPr="002D6B64">
        <w:rPr>
          <w:rFonts w:cs="Calibri"/>
          <w:u w:val="single"/>
        </w:rPr>
        <w:t>particular questions</w:t>
      </w:r>
      <w:proofErr w:type="gramEnd"/>
      <w:r w:rsidRPr="002D6B64">
        <w:rPr>
          <w:rFonts w:cs="Calibri"/>
          <w:u w:val="single"/>
        </w:rPr>
        <w:t xml:space="preserve"> of social justice produced by thinking that autonomy. </w:t>
      </w:r>
      <w:r w:rsidRPr="002D6B64">
        <w:rPr>
          <w:rFonts w:cs="Calibri"/>
          <w:sz w:val="16"/>
        </w:rPr>
        <w:t xml:space="preserve">But this is not truly a deconstruction of the nature-culture binary, rather it is the refusal to think deeply the relationship between justice and object that runs throughout these three books. Such important problems are often elided in OOO- inflected environmental theory. </w:t>
      </w:r>
      <w:r w:rsidRPr="002D6B64">
        <w:rPr>
          <w:rFonts w:cs="Calibri"/>
          <w:u w:val="single"/>
        </w:rPr>
        <w:t xml:space="preserve">Remaining with Cohen’s introductory remarks to </w:t>
      </w:r>
      <w:r w:rsidRPr="002D6B64">
        <w:rPr>
          <w:rFonts w:cs="Calibri"/>
          <w:i/>
          <w:iCs/>
          <w:u w:val="single"/>
        </w:rPr>
        <w:t>Prismatic Ecology</w:t>
      </w:r>
      <w:r w:rsidRPr="002D6B64">
        <w:rPr>
          <w:rFonts w:cs="Calibri"/>
          <w:u w:val="single"/>
        </w:rPr>
        <w:t xml:space="preserve">, he ends with a common sentimentality endemic to Morton’s work as well: </w:t>
      </w:r>
      <w:r w:rsidRPr="002D6B64">
        <w:rPr>
          <w:rFonts w:cs="Calibri"/>
          <w:highlight w:val="cyan"/>
          <w:u w:val="single"/>
        </w:rPr>
        <w:t>“the binding of the elements is love.”</w:t>
      </w:r>
      <w:r w:rsidRPr="002D6B64">
        <w:rPr>
          <w:rFonts w:cs="Calibri"/>
          <w:position w:val="8"/>
          <w:sz w:val="18"/>
          <w:szCs w:val="18"/>
          <w:highlight w:val="cyan"/>
          <w:u w:val="single"/>
        </w:rPr>
        <w:t xml:space="preserve">32 </w:t>
      </w:r>
      <w:r w:rsidRPr="002D6B64">
        <w:rPr>
          <w:rFonts w:cs="Calibri"/>
          <w:highlight w:val="cyan"/>
          <w:u w:val="single"/>
        </w:rPr>
        <w:t>Such a claim is made without any support, left to simply dazzle the reader, to impress upon her the importance of all these elemental colors and warn her off asking what exactly such a statement means</w:t>
      </w:r>
      <w:r w:rsidRPr="002D6B64">
        <w:rPr>
          <w:rFonts w:cs="Calibri"/>
          <w:u w:val="single"/>
        </w:rPr>
        <w:t xml:space="preserve">. Is this not ideology rather than analysis? Are we allowed to ask about the relationship of bondage to love? Can we really pass by the auto-deconstruction manifested by such a statement appearing on a page numbered with the roman numeral “xxx” that causes us to ask if OOO doesn’t confuse love with a kind of </w:t>
      </w:r>
      <w:proofErr w:type="spellStart"/>
      <w:r w:rsidRPr="002D6B64">
        <w:rPr>
          <w:rFonts w:cs="Calibri"/>
          <w:u w:val="single"/>
        </w:rPr>
        <w:t>pornotroping</w:t>
      </w:r>
      <w:proofErr w:type="spellEnd"/>
      <w:r w:rsidRPr="002D6B64">
        <w:rPr>
          <w:rFonts w:cs="Calibri"/>
          <w:u w:val="single"/>
        </w:rPr>
        <w:t xml:space="preserve"> through the rainbow? </w:t>
      </w:r>
    </w:p>
    <w:p w14:paraId="15D3A4EA" w14:textId="77777777" w:rsidR="002D68B1" w:rsidRPr="002D6B64" w:rsidRDefault="002D68B1" w:rsidP="002D68B1">
      <w:pPr>
        <w:tabs>
          <w:tab w:val="left" w:pos="4100"/>
        </w:tabs>
        <w:rPr>
          <w:rFonts w:cs="Calibri"/>
        </w:rPr>
      </w:pPr>
    </w:p>
    <w:p w14:paraId="736A570F" w14:textId="77777777" w:rsidR="002D68B1" w:rsidRPr="002D6B64" w:rsidRDefault="002D68B1" w:rsidP="002D68B1">
      <w:pPr>
        <w:pStyle w:val="Heading4"/>
        <w:contextualSpacing/>
        <w:rPr>
          <w:rFonts w:cs="Calibri"/>
        </w:rPr>
      </w:pPr>
      <w:r w:rsidRPr="002D6B64">
        <w:rPr>
          <w:rFonts w:cs="Calibri"/>
        </w:rPr>
        <w:t>OOO is a mere thought experiment that provides a deeper yet contradictory abstraction of Nature</w:t>
      </w:r>
    </w:p>
    <w:p w14:paraId="519AC12D" w14:textId="77777777" w:rsidR="002D68B1" w:rsidRPr="002D6B64" w:rsidRDefault="002D68B1" w:rsidP="002D68B1">
      <w:pPr>
        <w:contextualSpacing/>
        <w:rPr>
          <w:rFonts w:cs="Calibri"/>
          <w:bCs/>
        </w:rPr>
      </w:pPr>
      <w:r w:rsidRPr="002D6B64">
        <w:rPr>
          <w:rStyle w:val="Style13ptBold"/>
          <w:rFonts w:cs="Calibri"/>
        </w:rPr>
        <w:t>Smith 17</w:t>
      </w:r>
      <w:r w:rsidRPr="002D6B64">
        <w:rPr>
          <w:rStyle w:val="Style13ptBold"/>
          <w:rFonts w:cs="Calibri"/>
          <w:b w:val="0"/>
          <w:bCs w:val="0"/>
        </w:rPr>
        <w:t xml:space="preserve"> (Anthony Paul Smith is Assistant Professor of Philosophical Theology in La Salle University’s Department of Religion and Theology in Philadelphia. His current research projects include a critical inquiry into forms of theodicy within European philosophy; “On the Use and Abuse of Objects for the Environmental Humanities: Recent Books in Object-Oriented Ontology and </w:t>
      </w:r>
      <w:proofErr w:type="spellStart"/>
      <w:r w:rsidRPr="002D6B64">
        <w:rPr>
          <w:rStyle w:val="Style13ptBold"/>
          <w:rFonts w:cs="Calibri"/>
          <w:b w:val="0"/>
          <w:bCs w:val="0"/>
        </w:rPr>
        <w:t>Ecotheory</w:t>
      </w:r>
      <w:proofErr w:type="spellEnd"/>
      <w:r w:rsidRPr="002D6B64">
        <w:rPr>
          <w:rStyle w:val="Style13ptBold"/>
          <w:rFonts w:cs="Calibri"/>
          <w:b w:val="0"/>
          <w:bCs w:val="0"/>
        </w:rPr>
        <w:t xml:space="preserve">,” (2017), pp. 10-17//) </w:t>
      </w:r>
      <w:proofErr w:type="spellStart"/>
      <w:r w:rsidRPr="002D6B64">
        <w:rPr>
          <w:rStyle w:val="Style13ptBold"/>
          <w:rFonts w:cs="Calibri"/>
          <w:b w:val="0"/>
          <w:bCs w:val="0"/>
          <w:i/>
        </w:rPr>
        <w:t>viraj</w:t>
      </w:r>
      <w:proofErr w:type="spellEnd"/>
    </w:p>
    <w:p w14:paraId="38F1B663" w14:textId="77777777" w:rsidR="002D68B1" w:rsidRPr="002D6B64" w:rsidRDefault="002D68B1" w:rsidP="002D68B1">
      <w:pPr>
        <w:spacing w:after="0" w:line="240" w:lineRule="auto"/>
        <w:rPr>
          <w:rFonts w:eastAsia="Times New Roman" w:cs="Calibri"/>
          <w:sz w:val="16"/>
        </w:rPr>
      </w:pPr>
      <w:r w:rsidRPr="002D6B64">
        <w:rPr>
          <w:rFonts w:eastAsia="Times New Roman" w:cs="Calibri"/>
          <w:sz w:val="24"/>
          <w:u w:val="single"/>
        </w:rPr>
        <w:t xml:space="preserve">The limited import of </w:t>
      </w:r>
      <w:r w:rsidRPr="002D6B64">
        <w:rPr>
          <w:rFonts w:eastAsia="Times New Roman" w:cs="Calibri"/>
          <w:sz w:val="24"/>
          <w:highlight w:val="cyan"/>
          <w:u w:val="single"/>
        </w:rPr>
        <w:t>OOO is</w:t>
      </w:r>
      <w:r w:rsidRPr="002D6B64">
        <w:rPr>
          <w:rFonts w:eastAsia="Times New Roman" w:cs="Calibri"/>
          <w:sz w:val="24"/>
          <w:u w:val="single"/>
        </w:rPr>
        <w:t xml:space="preserve"> perhaps most on display in Cohen’s Stone. However, that Stone manifests the limitations of OOO for environmental theory should not be taken as a wholesale criticism of the book. Cohen’s book is written in a rich style that moves nearly seamlessly between readings of medieval texts and contemporary eco-theories as well as between these scholarly discourse and personal reflection. The Archimedean point that brings all these discourses together is the figure of stone. Cohen describes the book as </w:t>
      </w:r>
      <w:r w:rsidRPr="002D6B64">
        <w:rPr>
          <w:rFonts w:eastAsia="Times New Roman" w:cs="Calibri"/>
          <w:sz w:val="24"/>
          <w:highlight w:val="cyan"/>
          <w:u w:val="single"/>
        </w:rPr>
        <w:t>a thought experiment to detect “liveliness” in the most mundane of substances</w:t>
      </w:r>
      <w:r w:rsidRPr="002D6B64">
        <w:rPr>
          <w:rFonts w:eastAsia="Times New Roman" w:cs="Calibri"/>
          <w:sz w:val="24"/>
          <w:u w:val="single"/>
        </w:rPr>
        <w:t>.</w:t>
      </w:r>
      <w:r w:rsidRPr="002D6B64">
        <w:rPr>
          <w:rFonts w:eastAsia="Times New Roman" w:cs="Calibri"/>
          <w:sz w:val="16"/>
        </w:rPr>
        <w:t xml:space="preserve">13 Here a certain productive inconsistency emerges. On the one hand, stone is described as and investigated by Cohen as “alien” and specifically “inhuman”, communicated even by the subtitle of the book (An Ecology of the Inhuman).14 Such an alien nature or strangeness is lauded as one of the benefits of speculative realism’s claimed “weirdness”, as we have already seen. At the same time, this weirdness takes place </w:t>
      </w:r>
      <w:proofErr w:type="gramStart"/>
      <w:r w:rsidRPr="002D6B64">
        <w:rPr>
          <w:rFonts w:eastAsia="Times New Roman" w:cs="Calibri"/>
          <w:sz w:val="16"/>
        </w:rPr>
        <w:t>in the midst of</w:t>
      </w:r>
      <w:proofErr w:type="gramEnd"/>
      <w:r w:rsidRPr="002D6B64">
        <w:rPr>
          <w:rFonts w:eastAsia="Times New Roman" w:cs="Calibri"/>
          <w:sz w:val="16"/>
        </w:rPr>
        <w:t xml:space="preserve"> very mundane white, middle-class family scenes (a reality I highlight here not to dismiss Cohen ad hominem, but because these scenes are given pride of place by Cohen himself in his book). The “liveliness” of the inhuman is presented within the scene of the familial. </w:t>
      </w:r>
      <w:r w:rsidRPr="002D6B64">
        <w:rPr>
          <w:rFonts w:eastAsia="Times New Roman" w:cs="Calibri"/>
          <w:sz w:val="24"/>
          <w:highlight w:val="cyan"/>
          <w:u w:val="single"/>
        </w:rPr>
        <w:t>Interleaving the various “lively” aspects of inhuman stone</w:t>
      </w:r>
      <w:r w:rsidRPr="002D6B64">
        <w:rPr>
          <w:rFonts w:eastAsia="Times New Roman" w:cs="Calibri"/>
          <w:sz w:val="24"/>
          <w:u w:val="single"/>
        </w:rPr>
        <w:t xml:space="preserve"> (love, temporality, force, and life itself) </w:t>
      </w:r>
      <w:r w:rsidRPr="002D6B64">
        <w:rPr>
          <w:rFonts w:eastAsia="Times New Roman" w:cs="Calibri"/>
          <w:sz w:val="24"/>
          <w:highlight w:val="cyan"/>
          <w:u w:val="single"/>
        </w:rPr>
        <w:t>are excursuses that usually focus on some memory</w:t>
      </w:r>
      <w:r w:rsidRPr="002D6B64">
        <w:rPr>
          <w:rFonts w:eastAsia="Times New Roman" w:cs="Calibri"/>
          <w:sz w:val="24"/>
          <w:u w:val="single"/>
        </w:rPr>
        <w:t xml:space="preserve"> of a shared experience with his children while visiting various historical sites that include The Holocaust Museum, other holocaust memorials, and Stonehenge. Cohen’s work is clearly concerned with thinking in a way that is committed in a limited sense to anti-racist principles. This manifests most clearly in his considerations of stone </w:t>
      </w:r>
      <w:proofErr w:type="gramStart"/>
      <w:r w:rsidRPr="002D6B64">
        <w:rPr>
          <w:rFonts w:eastAsia="Times New Roman" w:cs="Calibri"/>
          <w:sz w:val="24"/>
          <w:u w:val="single"/>
        </w:rPr>
        <w:t>in light of</w:t>
      </w:r>
      <w:proofErr w:type="gramEnd"/>
      <w:r w:rsidRPr="002D6B64">
        <w:rPr>
          <w:rFonts w:eastAsia="Times New Roman" w:cs="Calibri"/>
          <w:sz w:val="24"/>
          <w:u w:val="single"/>
        </w:rPr>
        <w:t xml:space="preserve"> anti-Semitism.</w:t>
      </w:r>
      <w:r w:rsidRPr="002D6B64">
        <w:rPr>
          <w:rFonts w:eastAsia="Times New Roman" w:cs="Calibri"/>
          <w:sz w:val="16"/>
        </w:rPr>
        <w:t xml:space="preserve"> The effects of the long murderous racist program of anti-Semitism </w:t>
      </w:r>
      <w:proofErr w:type="gramStart"/>
      <w:r w:rsidRPr="002D6B64">
        <w:rPr>
          <w:rFonts w:eastAsia="Times New Roman" w:cs="Calibri"/>
          <w:sz w:val="16"/>
        </w:rPr>
        <w:t>is</w:t>
      </w:r>
      <w:proofErr w:type="gramEnd"/>
      <w:r w:rsidRPr="002D6B64">
        <w:rPr>
          <w:rFonts w:eastAsia="Times New Roman" w:cs="Calibri"/>
          <w:sz w:val="16"/>
        </w:rPr>
        <w:t xml:space="preserve"> memorialized in stone or the setting of stones upon tombstones throughout the book. Such a concern is not merely intellectual for Cohen as he </w:t>
      </w:r>
      <w:proofErr w:type="gramStart"/>
      <w:r w:rsidRPr="002D6B64">
        <w:rPr>
          <w:rFonts w:eastAsia="Times New Roman" w:cs="Calibri"/>
          <w:sz w:val="16"/>
        </w:rPr>
        <w:t>reflects back</w:t>
      </w:r>
      <w:proofErr w:type="gramEnd"/>
      <w:r w:rsidRPr="002D6B64">
        <w:rPr>
          <w:rFonts w:eastAsia="Times New Roman" w:cs="Calibri"/>
          <w:sz w:val="16"/>
        </w:rPr>
        <w:t xml:space="preserve"> upon the question of how much larger his family might be without the deaths of untold scores in the camps of Nazi Germany’s “Final Solution”. While looking upon a memorial for this lost future he declares, “Stone holds life.”15Yet, some might see here a certain contradiction with the specifically realist character of OOO (and the other philosophies/theories deployed in Stone), as well as the specific character of ecological thinking generally. </w:t>
      </w:r>
      <w:r w:rsidRPr="002D6B64">
        <w:rPr>
          <w:rFonts w:eastAsia="Times New Roman" w:cs="Calibri"/>
          <w:sz w:val="24"/>
          <w:u w:val="single"/>
        </w:rPr>
        <w:t xml:space="preserve">After all, Cohen himself tells us that </w:t>
      </w:r>
      <w:r w:rsidRPr="002D6B64">
        <w:rPr>
          <w:rFonts w:eastAsia="Times New Roman" w:cs="Calibri"/>
          <w:sz w:val="24"/>
          <w:highlight w:val="cyan"/>
          <w:u w:val="single"/>
        </w:rPr>
        <w:t>the ecological project is partly one of thinking beyond anthropocentricity</w:t>
      </w:r>
      <w:r w:rsidRPr="002D6B64">
        <w:rPr>
          <w:rFonts w:eastAsia="Times New Roman" w:cs="Calibri"/>
          <w:sz w:val="24"/>
          <w:u w:val="single"/>
        </w:rPr>
        <w:t xml:space="preserve">.16 Even at the same time as </w:t>
      </w:r>
      <w:r w:rsidRPr="002D6B64">
        <w:rPr>
          <w:rFonts w:eastAsia="Times New Roman" w:cs="Calibri"/>
          <w:sz w:val="24"/>
          <w:highlight w:val="cyan"/>
          <w:u w:val="single"/>
        </w:rPr>
        <w:t>one thing that appears to emerge from ecological thinking is a limited defense of anthropomorphism against anthropocentrism</w:t>
      </w:r>
      <w:r w:rsidRPr="002D6B64">
        <w:rPr>
          <w:rFonts w:eastAsia="Times New Roman" w:cs="Calibri"/>
          <w:sz w:val="24"/>
          <w:u w:val="single"/>
        </w:rPr>
        <w:t xml:space="preserve">. In Stone that means </w:t>
      </w:r>
      <w:r w:rsidRPr="002D6B64">
        <w:rPr>
          <w:rFonts w:eastAsia="Times New Roman" w:cs="Calibri"/>
          <w:sz w:val="24"/>
          <w:highlight w:val="cyan"/>
          <w:u w:val="single"/>
        </w:rPr>
        <w:t>displacing the human from the center of the universe, such that the liveliness of stone may be approached by human understanding but never ultimately captured by it</w:t>
      </w:r>
      <w:r w:rsidRPr="002D6B64">
        <w:rPr>
          <w:rFonts w:eastAsia="Times New Roman" w:cs="Calibri"/>
          <w:sz w:val="24"/>
          <w:u w:val="single"/>
        </w:rPr>
        <w:t xml:space="preserve">. Arguably in Morton’s </w:t>
      </w:r>
      <w:proofErr w:type="spellStart"/>
      <w:r w:rsidRPr="002D6B64">
        <w:rPr>
          <w:rFonts w:eastAsia="Times New Roman" w:cs="Calibri"/>
          <w:sz w:val="24"/>
          <w:u w:val="single"/>
        </w:rPr>
        <w:t>Hyperobjects</w:t>
      </w:r>
      <w:proofErr w:type="spellEnd"/>
      <w:r w:rsidRPr="002D6B64">
        <w:rPr>
          <w:rFonts w:eastAsia="Times New Roman" w:cs="Calibri"/>
          <w:sz w:val="24"/>
          <w:u w:val="single"/>
        </w:rPr>
        <w:t xml:space="preserve">, discussed at more length below, </w:t>
      </w:r>
      <w:r w:rsidRPr="002D6B64">
        <w:rPr>
          <w:rFonts w:eastAsia="Times New Roman" w:cs="Calibri"/>
          <w:sz w:val="24"/>
          <w:highlight w:val="cyan"/>
          <w:u w:val="single"/>
        </w:rPr>
        <w:t xml:space="preserve">there is a kind of negative anthropomorphism that remains </w:t>
      </w:r>
      <w:proofErr w:type="gramStart"/>
      <w:r w:rsidRPr="002D6B64">
        <w:rPr>
          <w:rFonts w:eastAsia="Times New Roman" w:cs="Calibri"/>
          <w:sz w:val="24"/>
          <w:highlight w:val="cyan"/>
          <w:u w:val="single"/>
        </w:rPr>
        <w:t>anthropomorphic</w:t>
      </w:r>
      <w:proofErr w:type="gramEnd"/>
      <w:r w:rsidRPr="002D6B64">
        <w:rPr>
          <w:rFonts w:eastAsia="Times New Roman" w:cs="Calibri"/>
          <w:sz w:val="24"/>
          <w:highlight w:val="cyan"/>
          <w:u w:val="single"/>
        </w:rPr>
        <w:t xml:space="preserve"> nevertheless</w:t>
      </w:r>
      <w:r w:rsidRPr="002D6B64">
        <w:rPr>
          <w:rFonts w:eastAsia="Times New Roman" w:cs="Calibri"/>
          <w:sz w:val="24"/>
          <w:u w:val="single"/>
        </w:rPr>
        <w:t xml:space="preserve">. In short, a </w:t>
      </w:r>
      <w:proofErr w:type="spellStart"/>
      <w:r w:rsidRPr="002D6B64">
        <w:rPr>
          <w:rFonts w:eastAsia="Times New Roman" w:cs="Calibri"/>
          <w:sz w:val="24"/>
          <w:u w:val="single"/>
        </w:rPr>
        <w:t>hyperobject</w:t>
      </w:r>
      <w:proofErr w:type="spellEnd"/>
      <w:r w:rsidRPr="002D6B64">
        <w:rPr>
          <w:rFonts w:eastAsia="Times New Roman" w:cs="Calibri"/>
          <w:sz w:val="24"/>
          <w:u w:val="single"/>
        </w:rPr>
        <w:t xml:space="preserve"> is “too large” for human understanding, but only through a kind of attempt to think these objects according to an anthropomorphic timescale. This </w:t>
      </w:r>
      <w:r w:rsidRPr="002D6B64">
        <w:rPr>
          <w:rFonts w:eastAsia="Times New Roman" w:cs="Calibri"/>
          <w:sz w:val="24"/>
          <w:highlight w:val="cyan"/>
          <w:u w:val="single"/>
        </w:rPr>
        <w:t>minimal political argument is the real import of OOO</w:t>
      </w:r>
      <w:r w:rsidRPr="002D6B64">
        <w:rPr>
          <w:rFonts w:eastAsia="Times New Roman" w:cs="Calibri"/>
          <w:sz w:val="24"/>
          <w:u w:val="single"/>
        </w:rPr>
        <w:t xml:space="preserve"> for Stone.</w:t>
      </w:r>
      <w:r w:rsidRPr="002D6B64">
        <w:rPr>
          <w:rFonts w:eastAsia="Times New Roman" w:cs="Calibri"/>
          <w:sz w:val="16"/>
        </w:rPr>
        <w:t xml:space="preserve"> Cohen’s intellectual promiscuity means that, while he is disposed to make general use of the principles of OOO regarding the autonomy of objects and the reality of their various scales, he is also equally inclined to make use of process theories and actor-network theory. Seemingly without concern for the contradictions between these systems, where one fails Cohen simply uses the other and vice versa. This is a refreshing engagement with OOO as well as a refreshing concern for questions of race, however limited to the Jewish experience so that it is unexplored analytically and only surfaced at the level of the personal (which, by the principles of OOO, is no less real, but is perhaps less useful for others to pick up on for analytical work). Cohen emphasizes the OOO position on the ultimate autonomy of objects, including in terms of their political force, that nonetheless </w:t>
      </w:r>
      <w:proofErr w:type="gramStart"/>
      <w:r w:rsidRPr="002D6B64">
        <w:rPr>
          <w:rFonts w:eastAsia="Times New Roman" w:cs="Calibri"/>
          <w:sz w:val="16"/>
        </w:rPr>
        <w:t>enter into</w:t>
      </w:r>
      <w:proofErr w:type="gramEnd"/>
      <w:r w:rsidRPr="002D6B64">
        <w:rPr>
          <w:rFonts w:eastAsia="Times New Roman" w:cs="Calibri"/>
          <w:sz w:val="16"/>
        </w:rPr>
        <w:t xml:space="preserve"> limited and local relations with human beings. Regarding the implicit political philosophy of OOO he writes, “An object-oriented mode of inquiry does not make political reading impossible, but by detailing the power of things illuminates why they might be essential (if not necessarily compliant) partners in processes of cultural transformation.”17 Following Morton’s remarks in </w:t>
      </w:r>
      <w:proofErr w:type="spellStart"/>
      <w:r w:rsidRPr="002D6B64">
        <w:rPr>
          <w:rFonts w:eastAsia="Times New Roman" w:cs="Calibri"/>
          <w:sz w:val="16"/>
        </w:rPr>
        <w:t>Hyperobjects</w:t>
      </w:r>
      <w:proofErr w:type="spellEnd"/>
      <w:r w:rsidRPr="002D6B64">
        <w:rPr>
          <w:rFonts w:eastAsia="Times New Roman" w:cs="Calibri"/>
          <w:sz w:val="16"/>
        </w:rPr>
        <w:t>, referenced throughout Stone, it is Cohen’s explicit hope that such an object-oriented inquiry might help us human beings learn to “share the world” with the inhuman.18 Such a desire is laudable and Cohen’s investigation of the liveliness of stone is often interesting and sometimes even intoxicating. However, it isn’t particularly ecological in focus. Despite the claim to a certain inhumanness of stone and the common rejection of “</w:t>
      </w:r>
      <w:proofErr w:type="spellStart"/>
      <w:r w:rsidRPr="002D6B64">
        <w:rPr>
          <w:rFonts w:eastAsia="Times New Roman" w:cs="Calibri"/>
          <w:sz w:val="16"/>
        </w:rPr>
        <w:t>correlationism</w:t>
      </w:r>
      <w:proofErr w:type="spellEnd"/>
      <w:r w:rsidRPr="002D6B64">
        <w:rPr>
          <w:rFonts w:eastAsia="Times New Roman" w:cs="Calibri"/>
          <w:sz w:val="16"/>
        </w:rPr>
        <w:t xml:space="preserve">” found in speculative realism, the inhuman liveliness of stone is investigated through the literary productions of past human beings. Of course, Cohen argues that these literary productions reveal ways of thinking about the inhuman that are strange to us today. The point of looking to them is not to highlight their literary character, but to allow these forms of thinking to emerge. There is nothing problematic about such a </w:t>
      </w:r>
      <w:proofErr w:type="gramStart"/>
      <w:r w:rsidRPr="002D6B64">
        <w:rPr>
          <w:rFonts w:eastAsia="Times New Roman" w:cs="Calibri"/>
          <w:sz w:val="16"/>
        </w:rPr>
        <w:t>project in itself, but</w:t>
      </w:r>
      <w:proofErr w:type="gramEnd"/>
      <w:r w:rsidRPr="002D6B64">
        <w:rPr>
          <w:rFonts w:eastAsia="Times New Roman" w:cs="Calibri"/>
          <w:sz w:val="16"/>
        </w:rPr>
        <w:t xml:space="preserve"> when considered in the light of its claims to be an ecology of the inhuman certain issues arise. </w:t>
      </w:r>
      <w:r w:rsidRPr="002D6B64">
        <w:rPr>
          <w:rFonts w:eastAsia="Times New Roman" w:cs="Calibri"/>
          <w:sz w:val="24"/>
          <w:u w:val="single"/>
        </w:rPr>
        <w:t xml:space="preserve">First, despite the references to </w:t>
      </w:r>
      <w:proofErr w:type="spellStart"/>
      <w:r w:rsidRPr="002D6B64">
        <w:rPr>
          <w:rFonts w:eastAsia="Times New Roman" w:cs="Calibri"/>
          <w:sz w:val="24"/>
          <w:u w:val="single"/>
        </w:rPr>
        <w:t>ecophilosophy</w:t>
      </w:r>
      <w:proofErr w:type="spellEnd"/>
      <w:r w:rsidRPr="002D6B64">
        <w:rPr>
          <w:rFonts w:eastAsia="Times New Roman" w:cs="Calibri"/>
          <w:sz w:val="24"/>
          <w:u w:val="single"/>
        </w:rPr>
        <w:t xml:space="preserve">, including Morton’s OOO version, </w:t>
      </w:r>
      <w:r w:rsidRPr="002D6B64">
        <w:rPr>
          <w:rFonts w:eastAsia="Times New Roman" w:cs="Calibri"/>
          <w:sz w:val="24"/>
          <w:highlight w:val="cyan"/>
          <w:u w:val="single"/>
        </w:rPr>
        <w:t>there is little to no engagement with ecological principles</w:t>
      </w:r>
      <w:r w:rsidRPr="002D6B64">
        <w:rPr>
          <w:rFonts w:eastAsia="Times New Roman" w:cs="Calibri"/>
          <w:sz w:val="24"/>
          <w:u w:val="single"/>
        </w:rPr>
        <w:t xml:space="preserve">. Granted, this is not a weakness specific to Cohen’s book, but the fact that it is endemic to philosophically focused environmental theory is not a defense of its being present in an approach that claims to be paradigm shifting. One will find this lack of engagement in </w:t>
      </w:r>
      <w:proofErr w:type="spellStart"/>
      <w:r w:rsidRPr="002D6B64">
        <w:rPr>
          <w:rFonts w:eastAsia="Times New Roman" w:cs="Calibri"/>
          <w:sz w:val="24"/>
          <w:u w:val="single"/>
        </w:rPr>
        <w:t>Hyperobjects</w:t>
      </w:r>
      <w:proofErr w:type="spellEnd"/>
      <w:r w:rsidRPr="002D6B64">
        <w:rPr>
          <w:rFonts w:eastAsia="Times New Roman" w:cs="Calibri"/>
          <w:sz w:val="24"/>
          <w:u w:val="single"/>
        </w:rPr>
        <w:t xml:space="preserve"> and the vast majority of essays that make up Prismatic Ecology as well.</w:t>
      </w:r>
      <w:r w:rsidRPr="002D6B64">
        <w:rPr>
          <w:rFonts w:eastAsia="Times New Roman" w:cs="Calibri"/>
          <w:sz w:val="16"/>
        </w:rPr>
        <w:t xml:space="preserve">19 To be specific, there is no sense that philosophical investigations of environmental objects </w:t>
      </w:r>
      <w:proofErr w:type="gramStart"/>
      <w:r w:rsidRPr="002D6B64">
        <w:rPr>
          <w:rFonts w:eastAsia="Times New Roman" w:cs="Calibri"/>
          <w:sz w:val="16"/>
        </w:rPr>
        <w:t>requires</w:t>
      </w:r>
      <w:proofErr w:type="gramEnd"/>
      <w:r w:rsidRPr="002D6B64">
        <w:rPr>
          <w:rFonts w:eastAsia="Times New Roman" w:cs="Calibri"/>
          <w:sz w:val="16"/>
        </w:rPr>
        <w:t xml:space="preserve"> or has any need for work done in scientific ecology. </w:t>
      </w:r>
      <w:proofErr w:type="gramStart"/>
      <w:r w:rsidRPr="002D6B64">
        <w:rPr>
          <w:rFonts w:eastAsia="Times New Roman" w:cs="Calibri"/>
          <w:sz w:val="16"/>
        </w:rPr>
        <w:t>Instead</w:t>
      </w:r>
      <w:proofErr w:type="gramEnd"/>
      <w:r w:rsidRPr="002D6B64">
        <w:rPr>
          <w:rFonts w:eastAsia="Times New Roman" w:cs="Calibri"/>
          <w:sz w:val="16"/>
        </w:rPr>
        <w:t xml:space="preserve"> the vagueness of an ecological thought is appealed to with mixed results. With regard to </w:t>
      </w:r>
      <w:proofErr w:type="gramStart"/>
      <w:r w:rsidRPr="002D6B64">
        <w:rPr>
          <w:rFonts w:eastAsia="Times New Roman" w:cs="Calibri"/>
          <w:sz w:val="16"/>
        </w:rPr>
        <w:t>Stone</w:t>
      </w:r>
      <w:proofErr w:type="gramEnd"/>
      <w:r w:rsidRPr="002D6B64">
        <w:rPr>
          <w:rFonts w:eastAsia="Times New Roman" w:cs="Calibri"/>
          <w:sz w:val="16"/>
        </w:rPr>
        <w:t xml:space="preserve"> we might begin to ask a number of questions that touch on the deepest claims Cohen makes. Stone, after all, is not alien to scientific ecology. The various manifestations of stone are important for ecosystem understanding and management. </w:t>
      </w:r>
      <w:r w:rsidRPr="002D6B64">
        <w:rPr>
          <w:rFonts w:eastAsia="Times New Roman" w:cs="Calibri"/>
          <w:sz w:val="24"/>
          <w:u w:val="single"/>
        </w:rPr>
        <w:t xml:space="preserve">Yet </w:t>
      </w:r>
      <w:r w:rsidRPr="002D6B64">
        <w:rPr>
          <w:rFonts w:eastAsia="Times New Roman" w:cs="Calibri"/>
          <w:sz w:val="24"/>
          <w:highlight w:val="cyan"/>
          <w:u w:val="single"/>
        </w:rPr>
        <w:t>the way stone is engaged</w:t>
      </w:r>
      <w:r w:rsidRPr="002D6B64">
        <w:rPr>
          <w:rFonts w:eastAsia="Times New Roman" w:cs="Calibri"/>
          <w:sz w:val="24"/>
          <w:u w:val="single"/>
        </w:rPr>
        <w:t xml:space="preserve"> with in the scientific literature is left to the side—arguably it </w:t>
      </w:r>
      <w:r w:rsidRPr="002D6B64">
        <w:rPr>
          <w:rFonts w:eastAsia="Times New Roman" w:cs="Calibri"/>
          <w:sz w:val="24"/>
          <w:highlight w:val="cyan"/>
          <w:u w:val="single"/>
        </w:rPr>
        <w:t>is “discounted</w:t>
      </w:r>
      <w:r w:rsidRPr="002D6B64">
        <w:rPr>
          <w:rFonts w:eastAsia="Times New Roman" w:cs="Calibri"/>
          <w:sz w:val="24"/>
          <w:u w:val="single"/>
        </w:rPr>
        <w:t>”, to use Morton’s phrase—and this means that Cohen’s claims are based largely on the claims of the literature he investigates.</w:t>
      </w:r>
      <w:r w:rsidRPr="002D6B64">
        <w:rPr>
          <w:rFonts w:eastAsia="Times New Roman" w:cs="Calibri"/>
          <w:sz w:val="16"/>
        </w:rPr>
        <w:t xml:space="preserve"> This is undeniably a decision, but one that is not interrogated by Cohen in the book. If Cohen had presented this book as simply a question of literary theory, and not an “ecology of the inhuman,” then this would be an unfair criticism. However, since this claims to engage that literature in an ecological way, it was important that ecological concepts guide his inquiry into these surveys of literature and biographical moments. Why might this be important enough to mention as a criticism? </w:t>
      </w:r>
      <w:r w:rsidRPr="002D6B64">
        <w:rPr>
          <w:rFonts w:eastAsia="Times New Roman" w:cs="Calibri"/>
          <w:sz w:val="24"/>
          <w:u w:val="single"/>
        </w:rPr>
        <w:t xml:space="preserve">After all, one of the claims of OOO is that an object, like stone, cannot be undermined or overmined. </w:t>
      </w:r>
      <w:r w:rsidRPr="002D6B64">
        <w:rPr>
          <w:rFonts w:eastAsia="Times New Roman" w:cs="Calibri"/>
          <w:sz w:val="24"/>
          <w:highlight w:val="cyan"/>
          <w:u w:val="single"/>
        </w:rPr>
        <w:t>Wouldn’t thinking stone through scientific ecology simply reduce stone to what science is able to tell us about it?</w:t>
      </w:r>
      <w:r w:rsidRPr="002D6B64">
        <w:rPr>
          <w:rFonts w:eastAsia="Times New Roman" w:cs="Calibri"/>
          <w:sz w:val="24"/>
          <w:u w:val="single"/>
        </w:rPr>
        <w:t xml:space="preserve"> Cohen often says that we must rethink matter and one might think that thinking about stone through scientific ecology would be to think stone through a concept of matter that makes uninterrogated philosophical assumptions. Avoiding such a reduction is good philosophy. However, scientific ecology offers more than simply unacknowledged philosophical metaphysics and Cohen’s text itself contains many such unacknowledged philosophical decisions as well. </w:t>
      </w:r>
      <w:r w:rsidRPr="002D6B64">
        <w:rPr>
          <w:rFonts w:eastAsia="Times New Roman" w:cs="Calibri"/>
          <w:sz w:val="24"/>
          <w:highlight w:val="cyan"/>
          <w:u w:val="single"/>
        </w:rPr>
        <w:t>For example, relation is of course important in ecosystem thinking, but the importance of life is not</w:t>
      </w:r>
      <w:r w:rsidRPr="002D6B64">
        <w:rPr>
          <w:rFonts w:eastAsia="Times New Roman" w:cs="Calibri"/>
          <w:sz w:val="24"/>
          <w:u w:val="single"/>
        </w:rPr>
        <w:t xml:space="preserve">. Indeed, scientific ecology already assumes a kind of autonomy and activity of stone in its many manifestations without the need to anthropomorphize that autonomy as “liveliness”. Rock is not alive or dead, but one might say it is never-living. Such a concept is more alien to philosophy and literary studies, which are often caught between a dialectic of life and death in their environmental thinking. Owing in part to a surfeit of sentimentality, one is always encouraged in this dialectic to “choose life” (as the Biblical text of Deuteronomy 30:19 has it), or perhaps more accurately “choose liveliness,” in such a way that treats death and, moreover, the </w:t>
      </w:r>
      <w:proofErr w:type="gramStart"/>
      <w:r w:rsidRPr="002D6B64">
        <w:rPr>
          <w:rFonts w:eastAsia="Times New Roman" w:cs="Calibri"/>
          <w:sz w:val="24"/>
          <w:u w:val="single"/>
        </w:rPr>
        <w:t>never-living</w:t>
      </w:r>
      <w:proofErr w:type="gramEnd"/>
      <w:r w:rsidRPr="002D6B64">
        <w:rPr>
          <w:rFonts w:eastAsia="Times New Roman" w:cs="Calibri"/>
          <w:sz w:val="24"/>
          <w:u w:val="single"/>
        </w:rPr>
        <w:t xml:space="preserve"> as lesser despite their ecological importance. </w:t>
      </w:r>
      <w:r w:rsidRPr="002D6B64">
        <w:rPr>
          <w:rFonts w:eastAsia="Times New Roman" w:cs="Calibri"/>
          <w:sz w:val="24"/>
          <w:highlight w:val="cyan"/>
          <w:u w:val="single"/>
        </w:rPr>
        <w:t>Such a battle of aesthetics ignores a deeper abstraction, a more thoroughgoing strangeness that could be had through thinking the total deracination present in the never-living</w:t>
      </w:r>
      <w:r w:rsidRPr="002D6B64">
        <w:rPr>
          <w:rFonts w:eastAsia="Times New Roman" w:cs="Calibri"/>
          <w:sz w:val="16"/>
        </w:rPr>
        <w:t xml:space="preserve">. Cohen’s book has an undeniably stupefying scope and he deftly—often in well-wrought prose—surveys this impressive range of literature. Its strength, however, lies in the way it works as an index of an anthropomorphic alliance with the inhuman. Aside from a kind of commitment to thinking beyond anthropocentrism this index does not become an ecology in any meaningful sense. By the principles of OOO such an index has reality, it has a certain kind of value and even political import, but an index is not an ecology and the decision for an index over an ecology is one that should be acknowledged and accounted for. Else it appears that OOO does not engage with scientific ecology in a truly democratic or flat way. Or, in other terms, OOO lacks nothing that could be derived from scientific ecology and acts instead as the dominant discourse when it dialogues with ecological thought generally. This is certainly true of Harman’s own engagement with environmental questions in “Gold” where at the end of the essay he returns to the two principles of OOO and says quite tellingly, “Gold has helped us to reinforce these two points.”20 In similar fashion, Stone gives us a vision of the inhuman that reinforces a certain kind of humanity while disavowing the importance of that familial vision (heteronormative, reproductive, and futurist) for the projection of what the inhuman is. Perhaps it is unsurprising that Cohen’s use of OOO would be limited since he is confident to use it alongside of other contradictory theoretical apparatuses without concern for addressing these contradictions. If Cohen is ecumenical in his engagement, Morton’s </w:t>
      </w:r>
      <w:proofErr w:type="spellStart"/>
      <w:r w:rsidRPr="002D6B64">
        <w:rPr>
          <w:rFonts w:eastAsia="Times New Roman" w:cs="Calibri"/>
          <w:sz w:val="16"/>
        </w:rPr>
        <w:t>Hyperobjects</w:t>
      </w:r>
      <w:proofErr w:type="spellEnd"/>
      <w:r w:rsidRPr="002D6B64">
        <w:rPr>
          <w:rFonts w:eastAsia="Times New Roman" w:cs="Calibri"/>
          <w:sz w:val="16"/>
        </w:rPr>
        <w:t xml:space="preserve"> is the work of a proselytizer. Ostensibly this is a book expanding upon a concept, </w:t>
      </w:r>
      <w:proofErr w:type="spellStart"/>
      <w:r w:rsidRPr="002D6B64">
        <w:rPr>
          <w:rFonts w:eastAsia="Times New Roman" w:cs="Calibri"/>
          <w:sz w:val="16"/>
        </w:rPr>
        <w:t>hyperobjects</w:t>
      </w:r>
      <w:proofErr w:type="spellEnd"/>
      <w:r w:rsidRPr="002D6B64">
        <w:rPr>
          <w:rFonts w:eastAsia="Times New Roman" w:cs="Calibri"/>
          <w:sz w:val="16"/>
        </w:rPr>
        <w:t xml:space="preserve">, introduced in his 2010 book, The Ecological Thought. At that </w:t>
      </w:r>
      <w:proofErr w:type="gramStart"/>
      <w:r w:rsidRPr="002D6B64">
        <w:rPr>
          <w:rFonts w:eastAsia="Times New Roman" w:cs="Calibri"/>
          <w:sz w:val="16"/>
        </w:rPr>
        <w:t>time</w:t>
      </w:r>
      <w:proofErr w:type="gramEnd"/>
      <w:r w:rsidRPr="002D6B64">
        <w:rPr>
          <w:rFonts w:eastAsia="Times New Roman" w:cs="Calibri"/>
          <w:sz w:val="16"/>
        </w:rPr>
        <w:t xml:space="preserve"> he was not a proponent of OOO, but it is not surprising that he would turn to a philosophical practice focused explicitly upon objects to try and think through the concept of a </w:t>
      </w:r>
      <w:proofErr w:type="spellStart"/>
      <w:r w:rsidRPr="002D6B64">
        <w:rPr>
          <w:rFonts w:eastAsia="Times New Roman" w:cs="Calibri"/>
          <w:sz w:val="16"/>
        </w:rPr>
        <w:t>hyperobject</w:t>
      </w:r>
      <w:proofErr w:type="spellEnd"/>
      <w:r w:rsidRPr="002D6B64">
        <w:rPr>
          <w:rFonts w:eastAsia="Times New Roman" w:cs="Calibri"/>
          <w:sz w:val="16"/>
        </w:rPr>
        <w:t xml:space="preserve">. Yet he goes further than that sense of OOO as a tool and claims that both </w:t>
      </w:r>
      <w:proofErr w:type="spellStart"/>
      <w:r w:rsidRPr="002D6B64">
        <w:rPr>
          <w:rFonts w:eastAsia="Times New Roman" w:cs="Calibri"/>
          <w:sz w:val="16"/>
        </w:rPr>
        <w:t>hyperobjects</w:t>
      </w:r>
      <w:proofErr w:type="spellEnd"/>
      <w:r w:rsidRPr="002D6B64">
        <w:rPr>
          <w:rFonts w:eastAsia="Times New Roman" w:cs="Calibri"/>
          <w:sz w:val="16"/>
        </w:rPr>
        <w:t xml:space="preserve"> themselves and OOO as a philosophical practice are equivalent as symptoms of the “shaking of being, a being-quake”.21 This already raises questions since </w:t>
      </w:r>
      <w:proofErr w:type="spellStart"/>
      <w:r w:rsidRPr="002D6B64">
        <w:rPr>
          <w:rFonts w:eastAsia="Times New Roman" w:cs="Calibri"/>
          <w:sz w:val="16"/>
        </w:rPr>
        <w:t>hyperobjects</w:t>
      </w:r>
      <w:proofErr w:type="spellEnd"/>
      <w:r w:rsidRPr="002D6B64">
        <w:rPr>
          <w:rFonts w:eastAsia="Times New Roman" w:cs="Calibri"/>
          <w:sz w:val="16"/>
        </w:rPr>
        <w:t xml:space="preserve"> are defined on the first page as “things that are massively distributed in time and space relative to humans.”22 Objects that may be classified under this banner include the cosmic (blackholes) and the horrifically mundane (Styrofoam cups) as well as everything in between, human-made and not. This concept is potentially interesting even simply as a heuristic regarding ecological time; it potentially bears upon certain ecological concepts in new ways, and it would be fruitful to bear out those ways. </w:t>
      </w:r>
      <w:r w:rsidRPr="002D6B64">
        <w:rPr>
          <w:rFonts w:eastAsia="Times New Roman" w:cs="Calibri"/>
          <w:sz w:val="24"/>
          <w:u w:val="single"/>
        </w:rPr>
        <w:t xml:space="preserve">However, </w:t>
      </w:r>
      <w:r w:rsidRPr="002D6B64">
        <w:rPr>
          <w:rFonts w:eastAsia="Times New Roman" w:cs="Calibri"/>
          <w:sz w:val="24"/>
          <w:highlight w:val="cyan"/>
          <w:u w:val="single"/>
        </w:rPr>
        <w:t>it is distracting to equate a young and provincial philosophical movement like OOO with such massive objects</w:t>
      </w:r>
      <w:r w:rsidRPr="002D6B64">
        <w:rPr>
          <w:rFonts w:eastAsia="Times New Roman" w:cs="Calibri"/>
          <w:sz w:val="24"/>
          <w:u w:val="single"/>
        </w:rPr>
        <w:t xml:space="preserve">. As we stated in the introduction, such distractions occur too often </w:t>
      </w:r>
      <w:proofErr w:type="gramStart"/>
      <w:r w:rsidRPr="002D6B64">
        <w:rPr>
          <w:rFonts w:eastAsia="Times New Roman" w:cs="Calibri"/>
          <w:sz w:val="24"/>
          <w:u w:val="single"/>
        </w:rPr>
        <w:t>with regard to</w:t>
      </w:r>
      <w:proofErr w:type="gramEnd"/>
      <w:r w:rsidRPr="002D6B64">
        <w:rPr>
          <w:rFonts w:eastAsia="Times New Roman" w:cs="Calibri"/>
          <w:sz w:val="24"/>
          <w:u w:val="single"/>
        </w:rPr>
        <w:t xml:space="preserve"> OOO and must be bracketed to assess and analyze the actual arguments put forward. </w:t>
      </w:r>
      <w:proofErr w:type="spellStart"/>
      <w:r w:rsidRPr="002D6B64">
        <w:rPr>
          <w:rFonts w:eastAsia="Times New Roman" w:cs="Calibri"/>
          <w:sz w:val="24"/>
          <w:u w:val="single"/>
        </w:rPr>
        <w:t>Hyperobjects</w:t>
      </w:r>
      <w:proofErr w:type="spellEnd"/>
      <w:r w:rsidRPr="002D6B64">
        <w:rPr>
          <w:rFonts w:eastAsia="Times New Roman" w:cs="Calibri"/>
          <w:sz w:val="24"/>
          <w:u w:val="single"/>
        </w:rPr>
        <w:t xml:space="preserve"> does not lay out an explicitly different </w:t>
      </w:r>
      <w:proofErr w:type="spellStart"/>
      <w:r w:rsidRPr="002D6B64">
        <w:rPr>
          <w:rFonts w:eastAsia="Times New Roman" w:cs="Calibri"/>
          <w:sz w:val="24"/>
          <w:u w:val="single"/>
        </w:rPr>
        <w:t>ecotheory</w:t>
      </w:r>
      <w:proofErr w:type="spellEnd"/>
      <w:r w:rsidRPr="002D6B64">
        <w:rPr>
          <w:rFonts w:eastAsia="Times New Roman" w:cs="Calibri"/>
          <w:sz w:val="24"/>
          <w:u w:val="single"/>
        </w:rPr>
        <w:t xml:space="preserve"> than that found already in Morton’s earlier work. As in Ecology without Nature (2007) and The Ecological Thought Morton’s preferred dialogue partners are found in a very general engagement with physics and a deeper engagement with aesthetic objects and theory. While Ecology without Nature was concerned more with literary production, </w:t>
      </w:r>
      <w:proofErr w:type="spellStart"/>
      <w:r w:rsidRPr="002D6B64">
        <w:rPr>
          <w:rFonts w:eastAsia="Times New Roman" w:cs="Calibri"/>
          <w:sz w:val="24"/>
          <w:u w:val="single"/>
        </w:rPr>
        <w:t>Hyperobjects</w:t>
      </w:r>
      <w:proofErr w:type="spellEnd"/>
      <w:r w:rsidRPr="002D6B64">
        <w:rPr>
          <w:rFonts w:eastAsia="Times New Roman" w:cs="Calibri"/>
          <w:sz w:val="24"/>
          <w:u w:val="single"/>
        </w:rPr>
        <w:t xml:space="preserve"> spends much more time discussing visual art than it does discussing scientific ecological theories</w:t>
      </w:r>
      <w:r w:rsidRPr="002D6B64">
        <w:rPr>
          <w:rFonts w:eastAsia="Times New Roman" w:cs="Calibri"/>
          <w:sz w:val="16"/>
        </w:rPr>
        <w:t xml:space="preserve">. While the discussions of quantum physics are interesting (though my own knowledge of quantum theory is restricted to a general understanding as well and I recognize certain dangers here) it does strike me that we are given a cherry-picked version of art and science that offer examples of the philosophy being put forward and not challenging or directing that philosophy. </w:t>
      </w:r>
      <w:proofErr w:type="gramStart"/>
      <w:r w:rsidRPr="002D6B64">
        <w:rPr>
          <w:rFonts w:eastAsia="Times New Roman" w:cs="Calibri"/>
          <w:sz w:val="16"/>
        </w:rPr>
        <w:t>With regard to</w:t>
      </w:r>
      <w:proofErr w:type="gramEnd"/>
      <w:r w:rsidRPr="002D6B64">
        <w:rPr>
          <w:rFonts w:eastAsia="Times New Roman" w:cs="Calibri"/>
          <w:sz w:val="16"/>
        </w:rPr>
        <w:t xml:space="preserve"> OOO itself, the only difference between the philosophical orientation of this book in distinction to his others is that this one is said to be concerned with ontology rather than ethics.23This claim is one example of a litany of contradictions that riddle the book. For the ontological investigations of the book (into the nonlocality, temporal undulation, phasing, and </w:t>
      </w:r>
      <w:proofErr w:type="spellStart"/>
      <w:r w:rsidRPr="002D6B64">
        <w:rPr>
          <w:rFonts w:eastAsia="Times New Roman" w:cs="Calibri"/>
          <w:sz w:val="16"/>
        </w:rPr>
        <w:t>interobjectivity</w:t>
      </w:r>
      <w:proofErr w:type="spellEnd"/>
      <w:r w:rsidRPr="002D6B64">
        <w:rPr>
          <w:rFonts w:eastAsia="Times New Roman" w:cs="Calibri"/>
          <w:sz w:val="16"/>
        </w:rPr>
        <w:t xml:space="preserve"> of </w:t>
      </w:r>
      <w:proofErr w:type="spellStart"/>
      <w:r w:rsidRPr="002D6B64">
        <w:rPr>
          <w:rFonts w:eastAsia="Times New Roman" w:cs="Calibri"/>
          <w:sz w:val="16"/>
        </w:rPr>
        <w:t>hyperobjects</w:t>
      </w:r>
      <w:proofErr w:type="spellEnd"/>
      <w:r w:rsidRPr="002D6B64">
        <w:rPr>
          <w:rFonts w:eastAsia="Times New Roman" w:cs="Calibri"/>
          <w:sz w:val="16"/>
        </w:rPr>
        <w:t xml:space="preserve">) gives way constantly to muddled ethical thinking. These ethical principles are summarized by Morton as hypocrisy, weakness, and lameness. This does not add anything fundamentally new to Morton’s discussion of </w:t>
      </w:r>
      <w:proofErr w:type="spellStart"/>
      <w:r w:rsidRPr="002D6B64">
        <w:rPr>
          <w:rFonts w:eastAsia="Times New Roman" w:cs="Calibri"/>
          <w:sz w:val="16"/>
        </w:rPr>
        <w:t>hyperobjects</w:t>
      </w:r>
      <w:proofErr w:type="spellEnd"/>
      <w:r w:rsidRPr="002D6B64">
        <w:rPr>
          <w:rFonts w:eastAsia="Times New Roman" w:cs="Calibri"/>
          <w:sz w:val="16"/>
        </w:rPr>
        <w:t xml:space="preserve"> in The Ecological Thought where he claimed that to deal with </w:t>
      </w:r>
      <w:proofErr w:type="spellStart"/>
      <w:r w:rsidRPr="002D6B64">
        <w:rPr>
          <w:rFonts w:eastAsia="Times New Roman" w:cs="Calibri"/>
          <w:sz w:val="16"/>
        </w:rPr>
        <w:t>hyperobjects</w:t>
      </w:r>
      <w:proofErr w:type="spellEnd"/>
      <w:r w:rsidRPr="002D6B64">
        <w:rPr>
          <w:rFonts w:eastAsia="Times New Roman" w:cs="Calibri"/>
          <w:sz w:val="16"/>
        </w:rPr>
        <w:t xml:space="preserve"> like plutonium we would need to devise new and impure rituals.24 The framework of OOO does not appear to modify or deepen his analysis aside from a few remarks attempting to bring his earlier statements in line with the principles of OOO outlined above, as when he states that his earlier concept of the “mesh” is an object.25 Does such a claim make any intellectual difference? If the greatest import of OOO is supposed to be the autonomy of objects at all scales, with attendant resistance to undermining or overmining, and the concept of withdrawal that secures the autonomy and reality of an object, then massive objects like mesh (which is a kind of set of processes) and </w:t>
      </w:r>
      <w:proofErr w:type="spellStart"/>
      <w:r w:rsidRPr="002D6B64">
        <w:rPr>
          <w:rFonts w:eastAsia="Times New Roman" w:cs="Calibri"/>
          <w:sz w:val="16"/>
        </w:rPr>
        <w:t>hyperobjects</w:t>
      </w:r>
      <w:proofErr w:type="spellEnd"/>
      <w:r w:rsidRPr="002D6B64">
        <w:rPr>
          <w:rFonts w:eastAsia="Times New Roman" w:cs="Calibri"/>
          <w:sz w:val="16"/>
        </w:rPr>
        <w:t xml:space="preserve"> seem to already contain resistance to anthropocentrism while also performing a kind of overmining (or a kind of “reducing” of an object up in scale). This practice of overmining can be seen in the ways aesthetic objects come to the fore for Morton. The overwhelming experience of the uncanny carried by a </w:t>
      </w:r>
      <w:proofErr w:type="spellStart"/>
      <w:r w:rsidRPr="002D6B64">
        <w:rPr>
          <w:rFonts w:eastAsia="Times New Roman" w:cs="Calibri"/>
          <w:sz w:val="16"/>
        </w:rPr>
        <w:t>hyperobject</w:t>
      </w:r>
      <w:proofErr w:type="spellEnd"/>
      <w:r w:rsidRPr="002D6B64">
        <w:rPr>
          <w:rFonts w:eastAsia="Times New Roman" w:cs="Calibri"/>
          <w:sz w:val="16"/>
        </w:rPr>
        <w:t xml:space="preserve"> </w:t>
      </w:r>
      <w:proofErr w:type="gramStart"/>
      <w:r w:rsidRPr="002D6B64">
        <w:rPr>
          <w:rFonts w:eastAsia="Times New Roman" w:cs="Calibri"/>
          <w:sz w:val="16"/>
        </w:rPr>
        <w:t>opens up</w:t>
      </w:r>
      <w:proofErr w:type="gramEnd"/>
      <w:r w:rsidRPr="002D6B64">
        <w:rPr>
          <w:rFonts w:eastAsia="Times New Roman" w:cs="Calibri"/>
          <w:sz w:val="16"/>
        </w:rPr>
        <w:t xml:space="preserve"> to what Morton calls a “masochistic dimension” of the experience of art.26 Turning to the example of the music of My Bloody Valentine, this masochistic dimension is held up as “more truly ecological” than music thought to be “natural” or peaceful ambient music. This is all an ontology in the service of an ethics of sadomasochism grounded ultimately in aesthetics. All of which may be </w:t>
      </w:r>
      <w:proofErr w:type="gramStart"/>
      <w:r w:rsidRPr="002D6B64">
        <w:rPr>
          <w:rFonts w:eastAsia="Times New Roman" w:cs="Calibri"/>
          <w:sz w:val="16"/>
        </w:rPr>
        <w:t>interesting in itself, even</w:t>
      </w:r>
      <w:proofErr w:type="gramEnd"/>
      <w:r w:rsidRPr="002D6B64">
        <w:rPr>
          <w:rFonts w:eastAsia="Times New Roman" w:cs="Calibri"/>
          <w:sz w:val="16"/>
        </w:rPr>
        <w:t xml:space="preserve"> if Morton may be better assisted in investigating his sadomasochism by an engagement with other theorists, including queer, Black, and Black queer theorists who would challenge his easy valorization of transgression, weakness, and even hypocrisy as the ethical stance needed to address global warming (I address this at greater length below). </w:t>
      </w:r>
      <w:proofErr w:type="spellStart"/>
      <w:r w:rsidRPr="002D6B64">
        <w:rPr>
          <w:rFonts w:eastAsia="Times New Roman" w:cs="Calibri"/>
          <w:sz w:val="16"/>
        </w:rPr>
        <w:t>Hyberobjects</w:t>
      </w:r>
      <w:proofErr w:type="spellEnd"/>
      <w:r w:rsidRPr="002D6B64">
        <w:rPr>
          <w:rFonts w:eastAsia="Times New Roman" w:cs="Calibri"/>
          <w:sz w:val="16"/>
        </w:rPr>
        <w:t xml:space="preserve"> uses the terminology of Harman’s OOO, but does not modify them in dialogue with ecological concepts. </w:t>
      </w:r>
      <w:r w:rsidRPr="002D6B64">
        <w:rPr>
          <w:rFonts w:eastAsia="Times New Roman" w:cs="Calibri"/>
          <w:sz w:val="24"/>
          <w:u w:val="single"/>
        </w:rPr>
        <w:t xml:space="preserve">Rather we see a few concepts appealed to in order to support Morton’s own aesthetic </w:t>
      </w:r>
      <w:proofErr w:type="gramStart"/>
      <w:r w:rsidRPr="002D6B64">
        <w:rPr>
          <w:rFonts w:eastAsia="Times New Roman" w:cs="Calibri"/>
          <w:sz w:val="24"/>
          <w:u w:val="single"/>
        </w:rPr>
        <w:t>fan-fictions</w:t>
      </w:r>
      <w:proofErr w:type="gramEnd"/>
      <w:r w:rsidRPr="002D6B64">
        <w:rPr>
          <w:rFonts w:eastAsia="Times New Roman" w:cs="Calibri"/>
          <w:sz w:val="24"/>
          <w:u w:val="single"/>
        </w:rPr>
        <w:t xml:space="preserve">, but </w:t>
      </w:r>
      <w:r w:rsidRPr="002D6B64">
        <w:rPr>
          <w:rFonts w:eastAsia="Times New Roman" w:cs="Calibri"/>
          <w:sz w:val="24"/>
          <w:highlight w:val="cyan"/>
          <w:u w:val="single"/>
        </w:rPr>
        <w:t>in no sense is OOO modified on the basis of scientific ecology, environmentalism, or even Morton’s favored forms of quantum physics</w:t>
      </w:r>
      <w:r w:rsidRPr="002D6B64">
        <w:rPr>
          <w:rFonts w:eastAsia="Times New Roman" w:cs="Calibri"/>
          <w:sz w:val="24"/>
          <w:u w:val="single"/>
        </w:rPr>
        <w:t xml:space="preserve">. Rather, ecologists and environmentalists are given a lecture. </w:t>
      </w:r>
      <w:r w:rsidRPr="002D6B64">
        <w:rPr>
          <w:rFonts w:eastAsia="Times New Roman" w:cs="Calibri"/>
          <w:sz w:val="16"/>
        </w:rPr>
        <w:t xml:space="preserve">A lecture about how their philosophical paradigms </w:t>
      </w:r>
      <w:proofErr w:type="gramStart"/>
      <w:r w:rsidRPr="002D6B64">
        <w:rPr>
          <w:rFonts w:eastAsia="Times New Roman" w:cs="Calibri"/>
          <w:sz w:val="16"/>
        </w:rPr>
        <w:t>are</w:t>
      </w:r>
      <w:proofErr w:type="gramEnd"/>
      <w:r w:rsidRPr="002D6B64">
        <w:rPr>
          <w:rFonts w:eastAsia="Times New Roman" w:cs="Calibri"/>
          <w:sz w:val="16"/>
        </w:rPr>
        <w:t xml:space="preserve"> unethical (because they fail to account for the inability of accounting for the future),27 which continues on to say that their aesthetic choices are in poor taste, and ends by telling them that they need to give into the masochistic demands of an Earth cast aesthetically as nothing but “a wadded tissue of vomited milk.28</w:t>
      </w:r>
    </w:p>
    <w:p w14:paraId="0F3C69A8" w14:textId="1BAE1C70" w:rsidR="002D68B1" w:rsidRDefault="002D68B1" w:rsidP="002D68B1"/>
    <w:p w14:paraId="0185B654" w14:textId="77777777" w:rsidR="002D68B1" w:rsidRPr="002D68B1" w:rsidRDefault="002D68B1" w:rsidP="002D68B1"/>
    <w:p w14:paraId="735D1E6E" w14:textId="2134C34B" w:rsidR="002D68B1" w:rsidRPr="004B0CA8" w:rsidRDefault="002D68B1" w:rsidP="002D68B1">
      <w:pPr>
        <w:pStyle w:val="Heading3"/>
      </w:pPr>
      <w:r>
        <w:t xml:space="preserve">Turn—Morton = Hierarchies </w:t>
      </w:r>
    </w:p>
    <w:p w14:paraId="566553DA" w14:textId="77777777" w:rsidR="002D68B1" w:rsidRPr="004B0CA8" w:rsidRDefault="002D68B1" w:rsidP="002D68B1">
      <w:pPr>
        <w:pStyle w:val="Heading4"/>
      </w:pPr>
      <w:r w:rsidRPr="004B0CA8">
        <w:t>Morton’s ecology without nature naturalizes social hierarchies which materialize themselves in the domination of the non-human world</w:t>
      </w:r>
    </w:p>
    <w:p w14:paraId="084EAFA2" w14:textId="77777777" w:rsidR="002D68B1" w:rsidRPr="004B0CA8" w:rsidRDefault="002D68B1" w:rsidP="002D68B1">
      <w:r w:rsidRPr="004B0CA8">
        <w:t xml:space="preserve">Laurence </w:t>
      </w:r>
      <w:r w:rsidRPr="004B0CA8">
        <w:rPr>
          <w:rStyle w:val="Style13ptBold"/>
        </w:rPr>
        <w:t>Coupe</w:t>
      </w:r>
      <w:r w:rsidRPr="004B0CA8">
        <w:t xml:space="preserve"> 26 AUGUST </w:t>
      </w:r>
      <w:r w:rsidRPr="004B0CA8">
        <w:rPr>
          <w:rStyle w:val="Style13ptBold"/>
        </w:rPr>
        <w:t>2010</w:t>
      </w:r>
      <w:r w:rsidRPr="004B0CA8">
        <w:t xml:space="preserve"> senior lecturer in English, Manchester Metropolitan University. He is editor of The Green Studies Reader (2000) and author of Myth (2009). http://www.timeshighereducation.co.uk/413200.article</w:t>
      </w:r>
    </w:p>
    <w:p w14:paraId="4DB4A0BC" w14:textId="77777777" w:rsidR="002D68B1" w:rsidRPr="004B0CA8" w:rsidRDefault="002D68B1" w:rsidP="002D68B1">
      <w:r w:rsidRPr="004B0CA8">
        <w:t xml:space="preserve">About 15 years ago, the poet Gary Snyder published an article titled "Is Nature Real?". In it he made a heartfelt complaint: "I'm getting grumpy about the slippery arguments being put forth by high-paid intellectuals trying to knock nature and knock the people who value nature and still come out smelling smart and progressive." He had in mind those literary theorists and philosophers who, having discovered the joys of deconstruction, think they are being ever so clever in declaring nature to be nothing more than a cultural construct. As a Zen Buddhist, Snyder is fully aware that the standard human experience of nature is riddled with illusion. But in all his writings, he has always insisted that </w:t>
      </w:r>
      <w:r w:rsidRPr="004B0CA8">
        <w:rPr>
          <w:rStyle w:val="StyleUnderline"/>
        </w:rPr>
        <w:t>it would be absurd to infer that there is no such thing as nature</w:t>
      </w:r>
      <w:r w:rsidRPr="004B0CA8">
        <w:t xml:space="preserve">; Zen, after all, involves learning to live at one with it. It might be said that </w:t>
      </w:r>
      <w:r w:rsidRPr="004B0CA8">
        <w:rPr>
          <w:rStyle w:val="StyleUnderline"/>
        </w:rPr>
        <w:t xml:space="preserve">post-structuralist thinking attempts something </w:t>
      </w:r>
      <w:proofErr w:type="gramStart"/>
      <w:r w:rsidRPr="004B0CA8">
        <w:rPr>
          <w:rStyle w:val="StyleUnderline"/>
        </w:rPr>
        <w:t>similar to</w:t>
      </w:r>
      <w:proofErr w:type="gramEnd"/>
      <w:r w:rsidRPr="004B0CA8">
        <w:rPr>
          <w:rStyle w:val="StyleUnderline"/>
        </w:rPr>
        <w:t xml:space="preserve"> the Buddhist exposure of illusion, but</w:t>
      </w:r>
      <w:r w:rsidRPr="004B0CA8">
        <w:t xml:space="preserve"> it </w:t>
      </w:r>
      <w:r w:rsidRPr="004B0CA8">
        <w:rPr>
          <w:rStyle w:val="StyleUnderline"/>
        </w:rPr>
        <w:t>falls</w:t>
      </w:r>
      <w:r w:rsidRPr="004B0CA8">
        <w:t xml:space="preserve"> far </w:t>
      </w:r>
      <w:r w:rsidRPr="004B0CA8">
        <w:rPr>
          <w:rStyle w:val="StyleUnderline"/>
        </w:rPr>
        <w:t>short</w:t>
      </w:r>
      <w:r w:rsidRPr="004B0CA8">
        <w:t xml:space="preserve"> of it </w:t>
      </w:r>
      <w:r w:rsidRPr="004B0CA8">
        <w:rPr>
          <w:rStyle w:val="StyleUnderline"/>
        </w:rPr>
        <w:t>when it</w:t>
      </w:r>
      <w:r w:rsidRPr="004B0CA8">
        <w:t xml:space="preserve"> merely </w:t>
      </w:r>
      <w:r w:rsidRPr="004B0CA8">
        <w:rPr>
          <w:rStyle w:val="StyleUnderline"/>
        </w:rPr>
        <w:t>results in a</w:t>
      </w:r>
      <w:r w:rsidRPr="004B0CA8">
        <w:t xml:space="preserve"> high-handed </w:t>
      </w:r>
      <w:r w:rsidRPr="004B0CA8">
        <w:rPr>
          <w:rStyle w:val="StyleUnderline"/>
        </w:rPr>
        <w:t>denial of the more-than-human world</w:t>
      </w:r>
      <w:r w:rsidRPr="004B0CA8">
        <w:t xml:space="preserve"> (here I use David Abrams' phrasing). I am afraid to say that this is what seems to happen </w:t>
      </w:r>
      <w:proofErr w:type="gramStart"/>
      <w:r w:rsidRPr="004B0CA8">
        <w:t>in the course of</w:t>
      </w:r>
      <w:proofErr w:type="gramEnd"/>
      <w:r w:rsidRPr="004B0CA8">
        <w:t xml:space="preserve"> Timothy Morton's new book, The Ecological Thought. Let me say that I do appreciate what Morton is attempting to do: that is, correct our unthinking attitudes to nature - or Nature, as he calls it - to make us think more carefully about the way we reify, </w:t>
      </w:r>
      <w:proofErr w:type="gramStart"/>
      <w:r w:rsidRPr="004B0CA8">
        <w:t>consume</w:t>
      </w:r>
      <w:proofErr w:type="gramEnd"/>
      <w:r w:rsidRPr="004B0CA8">
        <w:t xml:space="preserve"> or </w:t>
      </w:r>
      <w:proofErr w:type="spellStart"/>
      <w:r w:rsidRPr="004B0CA8">
        <w:t>idealise</w:t>
      </w:r>
      <w:proofErr w:type="spellEnd"/>
      <w:r w:rsidRPr="004B0CA8">
        <w:t xml:space="preserve"> it. But alas</w:t>
      </w:r>
      <w:r w:rsidRPr="004B0CA8">
        <w:rPr>
          <w:rStyle w:val="StyleUnderline"/>
        </w:rPr>
        <w:t>, the effect is far more deconstructive than reconstructive: "In the name of ecology, we must scrutinize Nature with all the suspicion a modern person can muster.</w:t>
      </w:r>
      <w:r w:rsidRPr="004B0CA8">
        <w:t xml:space="preserve"> Let the buyer beware." </w:t>
      </w:r>
      <w:r w:rsidRPr="004B0CA8">
        <w:rPr>
          <w:rStyle w:val="StyleUnderline"/>
        </w:rPr>
        <w:t xml:space="preserve">Morton's case for a </w:t>
      </w:r>
      <w:proofErr w:type="spellStart"/>
      <w:r w:rsidRPr="004B0CA8">
        <w:rPr>
          <w:rStyle w:val="StyleUnderline"/>
        </w:rPr>
        <w:t>natureless</w:t>
      </w:r>
      <w:proofErr w:type="spellEnd"/>
      <w:r w:rsidRPr="004B0CA8">
        <w:rPr>
          <w:rStyle w:val="StyleUnderline"/>
        </w:rPr>
        <w:t xml:space="preserve"> ecology is not aided by the fact that he has such difficulty in defining it. </w:t>
      </w:r>
      <w:r w:rsidRPr="004B0CA8">
        <w:t xml:space="preserve">"Ecology has to do with love, loss, despair and compassion. It has to do with depression and psychosis ... It has to do with reading and writing ... It has to do with sexuality." That is from the introduction, but after nearly 80 pages we are none the wiser: "The ecological thought is about people - it is people." Nor does it get much clearer by the final page, I'm afraid. If we can trace a thesis, it is that, as far as nature is concerned, we should move from a Romantic-style piety towards a postmodern </w:t>
      </w:r>
      <w:proofErr w:type="spellStart"/>
      <w:r w:rsidRPr="004B0CA8">
        <w:t>scepticism</w:t>
      </w:r>
      <w:proofErr w:type="spellEnd"/>
      <w:r w:rsidRPr="004B0CA8">
        <w:t xml:space="preserve">. In other words, we must abandon our loyalty to our local place and embrace the wider sphere of global space. It is perplexing, however, that Morton should invoke Buddhism to convey this sense of space: he shows no knowledge of Snyder's well-informed Buddhist ecology, but seems to rely on the odd insight gleaned from a fortnight's holiday in Tibet. Philosophically, in fact, he is much closer to Marxism than to Buddhism. Hence his agitprop denunciation of ecological thinkers such as Arne </w:t>
      </w:r>
      <w:proofErr w:type="spellStart"/>
      <w:r w:rsidRPr="004B0CA8">
        <w:t>Naess</w:t>
      </w:r>
      <w:proofErr w:type="spellEnd"/>
      <w:r w:rsidRPr="004B0CA8">
        <w:t xml:space="preserve"> and James Lovelock: "Deep ecology, which sees humans as a viral blip in the big Gaian picture, is nothing other than laissez-faire capitalism in a neofascist ideological form." If such pronouncements make one wince, at least Morton's political leanings mean that he feels obliged to address the ideas of the most important </w:t>
      </w:r>
      <w:proofErr w:type="spellStart"/>
      <w:r w:rsidRPr="004B0CA8">
        <w:t>reinterpreter</w:t>
      </w:r>
      <w:proofErr w:type="spellEnd"/>
      <w:r w:rsidRPr="004B0CA8">
        <w:t xml:space="preserve"> of Marxist theory of the 20th century, namely Theodor Adorno. But again, it is worrying that Morton seeks to draw on that philosopher's specific insights while discounting the central importance he gave to the concept of nature. It was Adorno who insisted that "</w:t>
      </w:r>
      <w:r w:rsidRPr="004B0CA8">
        <w:rPr>
          <w:rStyle w:val="StyleUnderline"/>
        </w:rPr>
        <w:t xml:space="preserve">domination over nature is paid for with the </w:t>
      </w:r>
      <w:proofErr w:type="spellStart"/>
      <w:r w:rsidRPr="004B0CA8">
        <w:rPr>
          <w:rStyle w:val="StyleUnderline"/>
        </w:rPr>
        <w:t>naturalisation</w:t>
      </w:r>
      <w:proofErr w:type="spellEnd"/>
      <w:r w:rsidRPr="004B0CA8">
        <w:rPr>
          <w:rStyle w:val="StyleUnderline"/>
        </w:rPr>
        <w:t xml:space="preserve"> of social domination"</w:t>
      </w:r>
      <w:r w:rsidRPr="004B0CA8">
        <w:t xml:space="preserve"> (to use Simon Jarvis' succinct summary). And it was Adorno who memorably declared: "Art is not </w:t>
      </w:r>
      <w:proofErr w:type="gramStart"/>
      <w:r w:rsidRPr="004B0CA8">
        <w:t>nature, but</w:t>
      </w:r>
      <w:proofErr w:type="gramEnd"/>
      <w:r w:rsidRPr="004B0CA8">
        <w:t xml:space="preserve"> wants to redeem what nature promises." There is an interesting book to be written about Adorno's importance for ecological thought, but it would not be one dedicated to the idea that you can have ecology without nature. While I am sure that many readers will benefit from the challenge of reading Morton, I hope they then go back to Adorno. If they also go back to Snyder, so much the better.</w:t>
      </w:r>
    </w:p>
    <w:p w14:paraId="25C4B4DF" w14:textId="7D4B8B8F" w:rsidR="002D68B1" w:rsidRDefault="002D68B1" w:rsidP="002D68B1">
      <w:pPr>
        <w:pStyle w:val="Heading2"/>
        <w:rPr>
          <w:rFonts w:eastAsiaTheme="minorHAnsi"/>
        </w:rPr>
      </w:pPr>
      <w:r>
        <w:rPr>
          <w:rFonts w:eastAsiaTheme="minorHAnsi"/>
        </w:rPr>
        <w:t xml:space="preserve">Impact Turns </w:t>
      </w:r>
    </w:p>
    <w:p w14:paraId="14F72299" w14:textId="3342D3D1" w:rsidR="002D68B1" w:rsidRDefault="002D68B1" w:rsidP="002D68B1">
      <w:pPr>
        <w:pStyle w:val="Heading3"/>
        <w:rPr>
          <w:rFonts w:eastAsiaTheme="minorHAnsi"/>
        </w:rPr>
      </w:pPr>
      <w:r>
        <w:rPr>
          <w:rFonts w:eastAsiaTheme="minorHAnsi"/>
        </w:rPr>
        <w:t xml:space="preserve">Humans Good </w:t>
      </w:r>
    </w:p>
    <w:p w14:paraId="3186E571" w14:textId="77777777" w:rsidR="002D68B1" w:rsidRPr="002D68B1" w:rsidRDefault="002D68B1" w:rsidP="002D68B1"/>
    <w:p w14:paraId="67F7095E" w14:textId="77777777" w:rsidR="002D68B1" w:rsidRDefault="002D68B1" w:rsidP="002D68B1">
      <w:pPr>
        <w:pStyle w:val="Heading4"/>
      </w:pPr>
      <w:r>
        <w:t xml:space="preserve">The critique fails to account for human consciousness – it’s irreducible </w:t>
      </w:r>
    </w:p>
    <w:p w14:paraId="0B2F476C" w14:textId="77777777" w:rsidR="002D68B1" w:rsidRPr="00630BBC" w:rsidRDefault="002D68B1" w:rsidP="002D68B1">
      <w:pPr>
        <w:rPr>
          <w:rStyle w:val="Style13ptBold"/>
          <w:b w:val="0"/>
        </w:rPr>
      </w:pPr>
      <w:r>
        <w:rPr>
          <w:rStyle w:val="Style13ptBold"/>
        </w:rPr>
        <w:t xml:space="preserve">Cole, 2013 - </w:t>
      </w:r>
      <w:r w:rsidRPr="00A1516C">
        <w:rPr>
          <w:rStyle w:val="Style13ptBold"/>
        </w:rPr>
        <w:t>Ph.D. Duke University</w:t>
      </w:r>
      <w:r>
        <w:rPr>
          <w:rStyle w:val="Style13ptBold"/>
        </w:rPr>
        <w:t xml:space="preserve">, </w:t>
      </w:r>
      <w:r w:rsidRPr="00A1516C">
        <w:rPr>
          <w:rStyle w:val="Style13ptBold"/>
        </w:rPr>
        <w:t>Guggenheim Fellow</w:t>
      </w:r>
      <w:r>
        <w:rPr>
          <w:rStyle w:val="Style13ptBold"/>
        </w:rPr>
        <w:t xml:space="preserve"> @ Princeton University</w:t>
      </w:r>
    </w:p>
    <w:p w14:paraId="2FD3BFC5" w14:textId="77777777" w:rsidR="002D68B1" w:rsidRPr="00630BBC" w:rsidRDefault="002D68B1" w:rsidP="002D68B1">
      <w:r>
        <w:t xml:space="preserve">[Andrew, 2013, “The Call of Things: A Critique of Object-Oriented Ontologies” </w:t>
      </w:r>
      <w:r w:rsidRPr="00630BBC">
        <w:t>Minnesota Review, Number 80</w:t>
      </w:r>
      <w:r>
        <w:t xml:space="preserve">, </w:t>
      </w:r>
      <w:proofErr w:type="spellStart"/>
      <w:r>
        <w:t>ProjectMUSE</w:t>
      </w:r>
      <w:proofErr w:type="spellEnd"/>
      <w:r>
        <w:t>]//</w:t>
      </w:r>
      <w:proofErr w:type="spellStart"/>
      <w:r>
        <w:t>SGarg</w:t>
      </w:r>
      <w:proofErr w:type="spellEnd"/>
    </w:p>
    <w:p w14:paraId="6970B19F" w14:textId="77777777" w:rsidR="002D68B1" w:rsidRPr="00A21DBA" w:rsidRDefault="002D68B1" w:rsidP="002D68B1">
      <w:pPr>
        <w:rPr>
          <w:u w:val="single"/>
        </w:rPr>
      </w:pPr>
      <w:r w:rsidRPr="00A1516C">
        <w:rPr>
          <w:u w:val="single"/>
        </w:rPr>
        <w:t>These newer areas, however, may just as well avoid talking about consciousness</w:t>
      </w:r>
      <w:r w:rsidRPr="00A1516C">
        <w:rPr>
          <w:sz w:val="16"/>
        </w:rPr>
        <w:t xml:space="preserve">, because the </w:t>
      </w:r>
      <w:r w:rsidRPr="00A1516C">
        <w:rPr>
          <w:u w:val="single"/>
        </w:rPr>
        <w:t>term itself is distorted by its history of usage</w:t>
      </w:r>
      <w:r w:rsidRPr="00A1516C">
        <w:rPr>
          <w:sz w:val="16"/>
        </w:rPr>
        <w:t xml:space="preserve">, an accretion of error, and so forth. I can sympathize with the distaste for “consciousness,” because it admits philosophical frustration and forces you into Kantianism. It is a mind bender to take that old Kantian lesson that consciousness is always consciousness of some- thing and write it from the point of view of objects. </w:t>
      </w:r>
      <w:r w:rsidRPr="00A1516C">
        <w:rPr>
          <w:u w:val="single"/>
        </w:rPr>
        <w:t>What would you write</w:t>
      </w:r>
      <w:r w:rsidRPr="00A1516C">
        <w:rPr>
          <w:sz w:val="16"/>
        </w:rPr>
        <w:t xml:space="preserve">? Well, </w:t>
      </w:r>
      <w:r w:rsidRPr="00A1516C">
        <w:rPr>
          <w:u w:val="single"/>
        </w:rPr>
        <w:t>you would write something about “withdrawn objects</w:t>
      </w:r>
      <w:r w:rsidRPr="00A1516C">
        <w:rPr>
          <w:sz w:val="16"/>
        </w:rPr>
        <w:t xml:space="preserve">,” as Harman does, just as Kant would write of things-in-themselves —with the key difference being that philosophers who absorb the Kantian lesson know the limits of their discourse, whereas those who flout that lesson take off into flights of pure reason, speculating about the </w:t>
      </w:r>
      <w:proofErr w:type="spellStart"/>
      <w:r w:rsidRPr="00A1516C">
        <w:rPr>
          <w:sz w:val="16"/>
        </w:rPr>
        <w:t>inte</w:t>
      </w:r>
      <w:proofErr w:type="spellEnd"/>
      <w:r w:rsidRPr="00A1516C">
        <w:rPr>
          <w:sz w:val="16"/>
        </w:rPr>
        <w:t xml:space="preserve">- </w:t>
      </w:r>
      <w:proofErr w:type="spellStart"/>
      <w:r w:rsidRPr="00A1516C">
        <w:rPr>
          <w:sz w:val="16"/>
        </w:rPr>
        <w:t>rior</w:t>
      </w:r>
      <w:proofErr w:type="spellEnd"/>
      <w:r w:rsidRPr="00A1516C">
        <w:rPr>
          <w:sz w:val="16"/>
        </w:rPr>
        <w:t xml:space="preserve"> life of objects and getting inside the heads of things. (The other key difference for Harman, of course, is Heidegger, whom Harman needs to revise because he does not help with this one Kantian </w:t>
      </w:r>
      <w:proofErr w:type="spellStart"/>
      <w:r w:rsidRPr="00A1516C">
        <w:rPr>
          <w:sz w:val="16"/>
        </w:rPr>
        <w:t>funda</w:t>
      </w:r>
      <w:proofErr w:type="spellEnd"/>
      <w:r w:rsidRPr="00A1516C">
        <w:rPr>
          <w:sz w:val="16"/>
        </w:rPr>
        <w:t>- mental: Heidegger admits that human attention and awareness—that is, what constitutes a subject —are special aspects of human conscious- ness needing philosophical analysis.) The Kantian problem remains in place</w:t>
      </w:r>
      <w:r w:rsidRPr="00A1516C">
        <w:rPr>
          <w:u w:val="single"/>
        </w:rPr>
        <w:t>: if there is something that cannot be thought, then maybe it cannot be thought. You cannot write your way any closer to the object</w:t>
      </w:r>
      <w:r w:rsidRPr="00A1516C">
        <w:rPr>
          <w:sz w:val="16"/>
        </w:rPr>
        <w:t xml:space="preserve">, circle the wagons of indirection and allusion around it as you may. Until such a time as there is a materialist, realist, or —let us just say — scientific explanation for the necessity of the conscious experience of, say, </w:t>
      </w:r>
      <w:proofErr w:type="gramStart"/>
      <w:r w:rsidRPr="00A1516C">
        <w:rPr>
          <w:sz w:val="16"/>
        </w:rPr>
        <w:t>the color red</w:t>
      </w:r>
      <w:proofErr w:type="gramEnd"/>
      <w:r w:rsidRPr="00A1516C">
        <w:rPr>
          <w:sz w:val="16"/>
        </w:rPr>
        <w:t xml:space="preserve"> to accompany the reception of electromagnetic </w:t>
      </w:r>
      <w:proofErr w:type="spellStart"/>
      <w:r w:rsidRPr="00A1516C">
        <w:rPr>
          <w:sz w:val="16"/>
        </w:rPr>
        <w:t>radi</w:t>
      </w:r>
      <w:proofErr w:type="spellEnd"/>
      <w:r w:rsidRPr="00A1516C">
        <w:rPr>
          <w:sz w:val="16"/>
        </w:rPr>
        <w:t xml:space="preserve">- </w:t>
      </w:r>
      <w:proofErr w:type="spellStart"/>
      <w:r w:rsidRPr="00A1516C">
        <w:rPr>
          <w:sz w:val="16"/>
        </w:rPr>
        <w:t>ation</w:t>
      </w:r>
      <w:proofErr w:type="spellEnd"/>
      <w:r w:rsidRPr="00A1516C">
        <w:rPr>
          <w:sz w:val="16"/>
        </w:rPr>
        <w:t xml:space="preserve"> in the cones of your eyeball, the problem of consciousness qua consciousness will remain on the table. And until the universe demands that we extend this idea and pose a “hard problem of things”—and I credit Harman for attempting to offer one in his critique of Chalmers (Harman 2009b, 268–69, 272)—</w:t>
      </w:r>
      <w:r w:rsidRPr="00A1516C">
        <w:rPr>
          <w:u w:val="single"/>
        </w:rPr>
        <w:t xml:space="preserve">there will always be irreducible consciousness, always be idealism, always be objects and subjects </w:t>
      </w:r>
      <w:proofErr w:type="spellStart"/>
      <w:r w:rsidRPr="00A1516C">
        <w:rPr>
          <w:u w:val="single"/>
        </w:rPr>
        <w:t>infi</w:t>
      </w:r>
      <w:proofErr w:type="spellEnd"/>
      <w:r w:rsidRPr="00A1516C">
        <w:rPr>
          <w:u w:val="single"/>
        </w:rPr>
        <w:t>-</w:t>
      </w:r>
      <w:r w:rsidRPr="00A1516C">
        <w:rPr>
          <w:sz w:val="12"/>
        </w:rPr>
        <w:t>¶</w:t>
      </w:r>
      <w:r w:rsidRPr="00A1516C">
        <w:rPr>
          <w:sz w:val="12"/>
          <w:u w:val="single"/>
        </w:rPr>
        <w:t xml:space="preserve"> </w:t>
      </w:r>
      <w:r w:rsidRPr="00A1516C">
        <w:rPr>
          <w:u w:val="single"/>
        </w:rPr>
        <w:t>Cole 115</w:t>
      </w:r>
      <w:r w:rsidRPr="00A1516C">
        <w:rPr>
          <w:sz w:val="12"/>
        </w:rPr>
        <w:t>¶</w:t>
      </w:r>
      <w:r w:rsidRPr="00A1516C">
        <w:rPr>
          <w:sz w:val="12"/>
          <w:u w:val="single"/>
        </w:rPr>
        <w:t xml:space="preserve"> </w:t>
      </w:r>
      <w:proofErr w:type="spellStart"/>
      <w:r w:rsidRPr="00A1516C">
        <w:rPr>
          <w:u w:val="single"/>
        </w:rPr>
        <w:t>nitely</w:t>
      </w:r>
      <w:proofErr w:type="spellEnd"/>
      <w:r w:rsidRPr="00A1516C">
        <w:rPr>
          <w:u w:val="single"/>
        </w:rPr>
        <w:t xml:space="preserve"> variously positioned in relation to one another. Talk of “</w:t>
      </w:r>
      <w:proofErr w:type="spellStart"/>
      <w:r w:rsidRPr="00A1516C">
        <w:rPr>
          <w:u w:val="single"/>
        </w:rPr>
        <w:t>thingly</w:t>
      </w:r>
      <w:proofErr w:type="spellEnd"/>
      <w:r w:rsidRPr="00A1516C">
        <w:rPr>
          <w:u w:val="single"/>
        </w:rPr>
        <w:t xml:space="preserve">” consciousness as vitality or voice will not “indicate” much of anything but a philosopher’s love of language, consumer goods, and entertain- </w:t>
      </w:r>
      <w:proofErr w:type="spellStart"/>
      <w:r w:rsidRPr="00A1516C">
        <w:rPr>
          <w:u w:val="single"/>
        </w:rPr>
        <w:t>ing</w:t>
      </w:r>
      <w:proofErr w:type="spellEnd"/>
      <w:r w:rsidRPr="00A1516C">
        <w:rPr>
          <w:u w:val="single"/>
        </w:rPr>
        <w:t xml:space="preserve"> thing-examples like hailstones and tar, </w:t>
      </w:r>
      <w:proofErr w:type="gramStart"/>
      <w:r w:rsidRPr="00A1516C">
        <w:rPr>
          <w:u w:val="single"/>
        </w:rPr>
        <w:t>aardvarks</w:t>
      </w:r>
      <w:proofErr w:type="gramEnd"/>
      <w:r w:rsidRPr="00A1516C">
        <w:rPr>
          <w:u w:val="single"/>
        </w:rPr>
        <w:t xml:space="preserve"> and baseball. Nor will objects be seen as they wish to be seen in the more specialized attempts by some speculative realists to suggest that objects perceive their secondary qualities</w:t>
      </w:r>
      <w:r w:rsidRPr="00A1516C">
        <w:rPr>
          <w:sz w:val="16"/>
        </w:rPr>
        <w:t>—this being just one result of the critique of the distinction between primary and secondary qualities (</w:t>
      </w:r>
      <w:proofErr w:type="spellStart"/>
      <w:r w:rsidRPr="00A1516C">
        <w:rPr>
          <w:sz w:val="16"/>
        </w:rPr>
        <w:t>Meillassoux</w:t>
      </w:r>
      <w:proofErr w:type="spellEnd"/>
      <w:r w:rsidRPr="00A1516C">
        <w:rPr>
          <w:sz w:val="16"/>
        </w:rPr>
        <w:t xml:space="preserve"> 2008). For its refusal to find these problems to be problems at all, then, speculative realism amounts to what Hegel called “dogmatic realism,” which cannot help but posit “the objective as the real ground of the subjective” (1977, 127</w:t>
      </w:r>
      <w:proofErr w:type="gramStart"/>
      <w:r w:rsidRPr="00A1516C">
        <w:rPr>
          <w:sz w:val="16"/>
        </w:rPr>
        <w:t>).</w:t>
      </w:r>
      <w:r w:rsidRPr="00A1516C">
        <w:rPr>
          <w:sz w:val="12"/>
        </w:rPr>
        <w:t>¶</w:t>
      </w:r>
      <w:proofErr w:type="gramEnd"/>
      <w:r w:rsidRPr="00A1516C">
        <w:rPr>
          <w:sz w:val="16"/>
        </w:rPr>
        <w:t xml:space="preserve"> </w:t>
      </w:r>
      <w:r w:rsidRPr="00A1516C">
        <w:rPr>
          <w:u w:val="single"/>
        </w:rPr>
        <w:t>Speculative realists will tell you that after Descartes everything went off the rails in the history of philosophy, obviously because his res cogitans was the wrong thinking thing!</w:t>
      </w:r>
      <w:r w:rsidRPr="00A1516C">
        <w:rPr>
          <w:sz w:val="16"/>
        </w:rPr>
        <w:t xml:space="preserve"> Which makes it all the </w:t>
      </w:r>
      <w:proofErr w:type="gramStart"/>
      <w:r w:rsidRPr="00A1516C">
        <w:rPr>
          <w:sz w:val="16"/>
        </w:rPr>
        <w:t>more strange</w:t>
      </w:r>
      <w:proofErr w:type="gramEnd"/>
      <w:r w:rsidRPr="00A1516C">
        <w:rPr>
          <w:sz w:val="16"/>
        </w:rPr>
        <w:t xml:space="preserve"> that </w:t>
      </w:r>
      <w:r w:rsidRPr="00A1516C">
        <w:rPr>
          <w:u w:val="single"/>
        </w:rPr>
        <w:t>they do not focus intensely on philosophy and thought of the period before Descartes but after the Greeks</w:t>
      </w:r>
      <w:r w:rsidRPr="00A1516C">
        <w:rPr>
          <w:sz w:val="16"/>
        </w:rPr>
        <w:t xml:space="preserve">—a focus that would make instantly visible the medieval mystical discourses upon which such an investigation into objects is founded, a discourse that is </w:t>
      </w:r>
      <w:proofErr w:type="spellStart"/>
      <w:r w:rsidRPr="00A1516C">
        <w:rPr>
          <w:sz w:val="16"/>
        </w:rPr>
        <w:t>funda</w:t>
      </w:r>
      <w:proofErr w:type="spellEnd"/>
      <w:r w:rsidRPr="00A1516C">
        <w:rPr>
          <w:sz w:val="16"/>
        </w:rPr>
        <w:t xml:space="preserve">- mentally, even beautifully, logocentric. </w:t>
      </w:r>
      <w:r w:rsidRPr="00A1516C">
        <w:rPr>
          <w:u w:val="single"/>
        </w:rPr>
        <w:t xml:space="preserve">Could these medieval </w:t>
      </w:r>
      <w:proofErr w:type="spellStart"/>
      <w:r w:rsidRPr="00A1516C">
        <w:rPr>
          <w:u w:val="single"/>
        </w:rPr>
        <w:t>tradi</w:t>
      </w:r>
      <w:proofErr w:type="spellEnd"/>
      <w:r w:rsidRPr="00A1516C">
        <w:rPr>
          <w:u w:val="single"/>
        </w:rPr>
        <w:t xml:space="preserve">- </w:t>
      </w:r>
      <w:proofErr w:type="spellStart"/>
      <w:r w:rsidRPr="00A1516C">
        <w:rPr>
          <w:u w:val="single"/>
        </w:rPr>
        <w:t>tions</w:t>
      </w:r>
      <w:proofErr w:type="spellEnd"/>
      <w:r w:rsidRPr="00A1516C">
        <w:rPr>
          <w:u w:val="single"/>
        </w:rPr>
        <w:t xml:space="preserve"> issue another call, then —a call for the reassessment, if not adjust- </w:t>
      </w:r>
      <w:proofErr w:type="spellStart"/>
      <w:r w:rsidRPr="00A1516C">
        <w:rPr>
          <w:u w:val="single"/>
        </w:rPr>
        <w:t>ment</w:t>
      </w:r>
      <w:proofErr w:type="spellEnd"/>
      <w:r w:rsidRPr="00A1516C">
        <w:rPr>
          <w:u w:val="single"/>
        </w:rPr>
        <w:t xml:space="preserve">, of the disciplinary language of speculative realism and the cognate philosophies, their modus </w:t>
      </w:r>
      <w:proofErr w:type="spellStart"/>
      <w:r w:rsidRPr="00A1516C">
        <w:rPr>
          <w:u w:val="single"/>
        </w:rPr>
        <w:t>procendi</w:t>
      </w:r>
      <w:proofErr w:type="spellEnd"/>
      <w:r w:rsidRPr="00A1516C">
        <w:rPr>
          <w:u w:val="single"/>
        </w:rPr>
        <w:t xml:space="preserve"> et </w:t>
      </w:r>
      <w:proofErr w:type="spellStart"/>
      <w:r w:rsidRPr="00A1516C">
        <w:rPr>
          <w:u w:val="single"/>
        </w:rPr>
        <w:t>loquendi</w:t>
      </w:r>
      <w:proofErr w:type="spellEnd"/>
      <w:r w:rsidRPr="00A1516C">
        <w:rPr>
          <w:u w:val="single"/>
        </w:rPr>
        <w:t>? Will that call be heard?</w:t>
      </w:r>
    </w:p>
    <w:p w14:paraId="235AFE6D" w14:textId="77777777" w:rsidR="002D68B1" w:rsidRDefault="002D68B1" w:rsidP="002D68B1">
      <w:pPr>
        <w:pStyle w:val="Heading4"/>
      </w:pPr>
      <w:r>
        <w:t xml:space="preserve">The critique is rendered moot – fails to </w:t>
      </w:r>
      <w:proofErr w:type="gramStart"/>
      <w:r>
        <w:t>take into account</w:t>
      </w:r>
      <w:proofErr w:type="gramEnd"/>
      <w:r>
        <w:t xml:space="preserve"> multiple perspectives</w:t>
      </w:r>
    </w:p>
    <w:p w14:paraId="74DF5105" w14:textId="77777777" w:rsidR="002D68B1" w:rsidRPr="00630BBC" w:rsidRDefault="002D68B1" w:rsidP="002D68B1">
      <w:pPr>
        <w:rPr>
          <w:rStyle w:val="Style13ptBold"/>
          <w:b w:val="0"/>
        </w:rPr>
      </w:pPr>
      <w:r>
        <w:rPr>
          <w:rStyle w:val="Style13ptBold"/>
        </w:rPr>
        <w:t xml:space="preserve">Cole, 2013 - </w:t>
      </w:r>
      <w:r w:rsidRPr="00A1516C">
        <w:rPr>
          <w:rStyle w:val="Style13ptBold"/>
        </w:rPr>
        <w:t>Ph.D. Duke University</w:t>
      </w:r>
      <w:r>
        <w:rPr>
          <w:rStyle w:val="Style13ptBold"/>
        </w:rPr>
        <w:t xml:space="preserve">, </w:t>
      </w:r>
      <w:r w:rsidRPr="00A1516C">
        <w:rPr>
          <w:rStyle w:val="Style13ptBold"/>
        </w:rPr>
        <w:t>Guggenheim Fellow</w:t>
      </w:r>
      <w:r>
        <w:rPr>
          <w:rStyle w:val="Style13ptBold"/>
        </w:rPr>
        <w:t xml:space="preserve"> @ Princeton University</w:t>
      </w:r>
    </w:p>
    <w:p w14:paraId="36341A36" w14:textId="77777777" w:rsidR="002D68B1" w:rsidRDefault="002D68B1" w:rsidP="002D68B1">
      <w:r>
        <w:t xml:space="preserve">[Andrew, 2013, “The Call of Things: A Critique of Object-Oriented Ontologies” </w:t>
      </w:r>
      <w:r w:rsidRPr="00630BBC">
        <w:t>Minnesota Review, Number 80</w:t>
      </w:r>
      <w:r>
        <w:t xml:space="preserve">, </w:t>
      </w:r>
      <w:proofErr w:type="spellStart"/>
      <w:r>
        <w:t>ProjectMUSE</w:t>
      </w:r>
      <w:proofErr w:type="spellEnd"/>
      <w:r>
        <w:t>]//</w:t>
      </w:r>
      <w:proofErr w:type="spellStart"/>
      <w:r>
        <w:t>SGarg</w:t>
      </w:r>
      <w:proofErr w:type="spellEnd"/>
    </w:p>
    <w:p w14:paraId="07DE6AF4" w14:textId="77777777" w:rsidR="002D68B1" w:rsidRPr="00A1516C" w:rsidRDefault="002D68B1" w:rsidP="002D68B1">
      <w:pPr>
        <w:rPr>
          <w:u w:val="single"/>
        </w:rPr>
      </w:pPr>
      <w:r w:rsidRPr="00A1516C">
        <w:rPr>
          <w:u w:val="single"/>
        </w:rPr>
        <w:t>My point is not to reassert the importance of Tradition over a glossy and emergent countermovement. It is to say that when any new philosophy proclaims its wholesale departure from prior philosophical explorations, it is always the Middle Ages</w:t>
      </w:r>
      <w:r w:rsidRPr="00A1516C">
        <w:rPr>
          <w:sz w:val="16"/>
        </w:rPr>
        <w:t xml:space="preserve"> and medieval thought that take the hardest hit, and—predictably—it is usually medievalists who assume the task of making corrections to the exciting new narrative. In this case, however, </w:t>
      </w:r>
      <w:r w:rsidRPr="00A1516C">
        <w:rPr>
          <w:u w:val="single"/>
        </w:rPr>
        <w:t xml:space="preserve">critiques of object-oriented ontology and specula- </w:t>
      </w:r>
      <w:proofErr w:type="spellStart"/>
      <w:r w:rsidRPr="00A1516C">
        <w:rPr>
          <w:u w:val="single"/>
        </w:rPr>
        <w:t>tive</w:t>
      </w:r>
      <w:proofErr w:type="spellEnd"/>
      <w:r w:rsidRPr="00A1516C">
        <w:rPr>
          <w:u w:val="single"/>
        </w:rPr>
        <w:t xml:space="preserve"> realism, of actor-network theory and vitalism, have yet to emerge from the field of medieval studies</w:t>
      </w:r>
      <w:r w:rsidRPr="00A1516C">
        <w:rPr>
          <w:sz w:val="16"/>
        </w:rPr>
        <w:t xml:space="preserve">, apart from the essays collected in this issue of </w:t>
      </w:r>
      <w:proofErr w:type="spellStart"/>
      <w:r w:rsidRPr="00A1516C">
        <w:rPr>
          <w:sz w:val="16"/>
        </w:rPr>
        <w:t>minnesota</w:t>
      </w:r>
      <w:proofErr w:type="spellEnd"/>
      <w:r w:rsidRPr="00A1516C">
        <w:rPr>
          <w:sz w:val="16"/>
        </w:rPr>
        <w:t xml:space="preserve"> review. </w:t>
      </w:r>
      <w:r w:rsidRPr="00A1516C">
        <w:rPr>
          <w:u w:val="single"/>
        </w:rPr>
        <w:t>Perhaps when the thrill of object-oriented ontology wanes in this field, some medievalists will not limit them- selves to the “application” of its ideas and the mimicking of its lyricism in the reading of medieval texts</w:t>
      </w:r>
      <w:r w:rsidRPr="00A1516C">
        <w:rPr>
          <w:sz w:val="16"/>
        </w:rPr>
        <w:t xml:space="preserve"> and will instead show what it means for a new philosophy to be built almost entirely on the exclusion of the Middle Ages.8 To wit, </w:t>
      </w:r>
      <w:r w:rsidRPr="00A1516C">
        <w:rPr>
          <w:u w:val="single"/>
        </w:rPr>
        <w:t xml:space="preserve">when these new philosophies exclude the Mid- </w:t>
      </w:r>
      <w:proofErr w:type="spellStart"/>
      <w:r w:rsidRPr="00A1516C">
        <w:rPr>
          <w:u w:val="single"/>
        </w:rPr>
        <w:t>dle</w:t>
      </w:r>
      <w:proofErr w:type="spellEnd"/>
      <w:r w:rsidRPr="00A1516C">
        <w:rPr>
          <w:u w:val="single"/>
        </w:rPr>
        <w:t xml:space="preserve"> Ages, they foreclose the possibilities of generous reading</w:t>
      </w:r>
      <w:r w:rsidRPr="00A1516C">
        <w:rPr>
          <w:sz w:val="16"/>
        </w:rPr>
        <w:t>—the practice of reading-with even the unlikeliest and most unmodern of thinkers—</w:t>
      </w:r>
      <w:r w:rsidRPr="00A1516C">
        <w:rPr>
          <w:u w:val="single"/>
        </w:rPr>
        <w:t>and the opportunities to develop a broader conception of</w:t>
      </w:r>
      <w:r w:rsidRPr="00A1516C">
        <w:rPr>
          <w:sz w:val="12"/>
        </w:rPr>
        <w:t>¶</w:t>
      </w:r>
      <w:r w:rsidRPr="00A1516C">
        <w:rPr>
          <w:sz w:val="16"/>
        </w:rPr>
        <w:t xml:space="preserve"> 116 the </w:t>
      </w:r>
      <w:proofErr w:type="spellStart"/>
      <w:r w:rsidRPr="00A1516C">
        <w:rPr>
          <w:sz w:val="16"/>
        </w:rPr>
        <w:t>minnesota</w:t>
      </w:r>
      <w:proofErr w:type="spellEnd"/>
      <w:r w:rsidRPr="00A1516C">
        <w:rPr>
          <w:sz w:val="16"/>
        </w:rPr>
        <w:t xml:space="preserve"> review</w:t>
      </w:r>
      <w:r w:rsidRPr="00A1516C">
        <w:rPr>
          <w:sz w:val="12"/>
        </w:rPr>
        <w:t>¶</w:t>
      </w:r>
      <w:r w:rsidRPr="00A1516C">
        <w:rPr>
          <w:sz w:val="16"/>
        </w:rPr>
        <w:t xml:space="preserve"> </w:t>
      </w:r>
      <w:r w:rsidRPr="00A1516C">
        <w:rPr>
          <w:u w:val="single"/>
        </w:rPr>
        <w:t>what the speculative realist project even is, what it can do, what its limits are.</w:t>
      </w:r>
      <w:r w:rsidRPr="00A1516C">
        <w:rPr>
          <w:sz w:val="16"/>
        </w:rPr>
        <w:t xml:space="preserve"> The deconstructive lesson about the identity of thought and being perhaps now looks pat, but as speculative realists sever this Par- </w:t>
      </w:r>
      <w:proofErr w:type="spellStart"/>
      <w:r w:rsidRPr="00A1516C">
        <w:rPr>
          <w:sz w:val="16"/>
        </w:rPr>
        <w:t>menidean</w:t>
      </w:r>
      <w:proofErr w:type="spellEnd"/>
      <w:r w:rsidRPr="00A1516C">
        <w:rPr>
          <w:sz w:val="16"/>
        </w:rPr>
        <w:t xml:space="preserve"> nexus </w:t>
      </w:r>
      <w:r w:rsidRPr="00A1516C">
        <w:rPr>
          <w:u w:val="single"/>
        </w:rPr>
        <w:t>and being is taken as its own category irrespective of thought, there remains consciousness, and the questions of its basis will always be asked, even when you believe you are thinking about something else entirely.</w:t>
      </w:r>
    </w:p>
    <w:p w14:paraId="7AB9C43D" w14:textId="77777777" w:rsidR="002D68B1" w:rsidRPr="00E6637C" w:rsidRDefault="002D68B1" w:rsidP="002D68B1">
      <w:pPr>
        <w:pStyle w:val="Heading4"/>
      </w:pPr>
      <w:r w:rsidRPr="00E6637C">
        <w:t>Speaking of reality beyond human experience is impossible and useless.</w:t>
      </w:r>
    </w:p>
    <w:p w14:paraId="43AA61CE" w14:textId="77777777" w:rsidR="002D68B1" w:rsidRPr="00E6637C" w:rsidRDefault="002D68B1" w:rsidP="002D68B1">
      <w:pPr>
        <w:rPr>
          <w:rStyle w:val="Style13ptBold"/>
        </w:rPr>
      </w:pPr>
      <w:r w:rsidRPr="00E6637C">
        <w:rPr>
          <w:rStyle w:val="Style13ptBold"/>
        </w:rPr>
        <w:t>Arendt in 63.</w:t>
      </w:r>
    </w:p>
    <w:p w14:paraId="7A76E93C" w14:textId="77777777" w:rsidR="002D68B1" w:rsidRPr="00E6637C" w:rsidRDefault="002D68B1" w:rsidP="002D68B1">
      <w:r w:rsidRPr="00E6637C">
        <w:t xml:space="preserve">Hannah Arendt (political theorist, visiting scholar at UC Berkeley, </w:t>
      </w:r>
      <w:proofErr w:type="spellStart"/>
      <w:r w:rsidRPr="00E6637C">
        <w:t>Prinston</w:t>
      </w:r>
      <w:proofErr w:type="spellEnd"/>
      <w:r w:rsidRPr="00E6637C">
        <w:t xml:space="preserve">, and Northwestern Universities; first woman lecturer at </w:t>
      </w:r>
      <w:proofErr w:type="spellStart"/>
      <w:r w:rsidRPr="00E6637C">
        <w:t>princeton</w:t>
      </w:r>
      <w:proofErr w:type="spellEnd"/>
      <w:r w:rsidRPr="00E6637C">
        <w:t xml:space="preserve">; taught at the University of Chicago, the New School in Manhattan, fellow at Yale, and Wesleyan University Center for Advanced Studies and more), “The Conquest of Space and the Stature of </w:t>
      </w:r>
      <w:proofErr w:type="spellStart"/>
      <w:r w:rsidRPr="00E6637C">
        <w:t>Man,”originally</w:t>
      </w:r>
      <w:proofErr w:type="spellEnd"/>
      <w:r w:rsidRPr="00E6637C">
        <w:t xml:space="preserve"> published in </w:t>
      </w:r>
      <w:r w:rsidRPr="00E6637C">
        <w:rPr>
          <w:i/>
        </w:rPr>
        <w:t>Between Past and Future</w:t>
      </w:r>
      <w:r w:rsidRPr="00E6637C">
        <w:t xml:space="preserve"> in 1963 but republished in 2007 at http://www.thenewatlantis.com/publications/the-conquest-of-space-and-the-stature-of-man.</w:t>
      </w:r>
    </w:p>
    <w:p w14:paraId="3EDE94FD" w14:textId="77777777" w:rsidR="002D68B1" w:rsidRPr="00E6637C" w:rsidRDefault="002D68B1" w:rsidP="002D68B1">
      <w:r w:rsidRPr="00E6637C">
        <w:rPr>
          <w:rStyle w:val="StyleUnderline"/>
        </w:rPr>
        <w:t>The goal of modern science</w:t>
      </w:r>
      <w:r w:rsidRPr="00E6637C">
        <w:t xml:space="preserve">, which eventually and quite literally has led us to the moon, </w:t>
      </w:r>
      <w:r w:rsidRPr="00E6637C">
        <w:rPr>
          <w:rStyle w:val="StyleUnderline"/>
        </w:rPr>
        <w:t>is no longer “to augment and order” human experiences</w:t>
      </w:r>
      <w:r w:rsidRPr="00E6637C">
        <w:t xml:space="preserve"> (as Niels Bohr,5 still tied to a vocabulary that his own work has helped to make obsolete, described it); </w:t>
      </w:r>
      <w:r w:rsidRPr="00E6637C">
        <w:rPr>
          <w:rStyle w:val="StyleUnderline"/>
        </w:rPr>
        <w:t>it is much rather to discover what lies behind</w:t>
      </w:r>
      <w:r w:rsidRPr="00E6637C">
        <w:t xml:space="preserve"> natural </w:t>
      </w:r>
      <w:r w:rsidRPr="00E6637C">
        <w:rPr>
          <w:rStyle w:val="StyleUnderline"/>
        </w:rPr>
        <w:t xml:space="preserve">phenomena as they reveal themselves to the senses </w:t>
      </w:r>
      <w:r w:rsidRPr="00E6637C">
        <w:t xml:space="preserve">and the mind of man. Had the scientist reflected upon the nature of the human sensory and mental apparatus, had he raised questions such as What is the nature of man and what should be his stature? What is the goal of science and why does man pursue knowledge? or even What is life and what distinguishes human from animal </w:t>
      </w:r>
      <w:proofErr w:type="gramStart"/>
      <w:r w:rsidRPr="00E6637C">
        <w:t>life?,</w:t>
      </w:r>
      <w:proofErr w:type="gramEnd"/>
      <w:r w:rsidRPr="00E6637C">
        <w:t xml:space="preserve"> he would never have arrived where modern science stands today. The answers to these questions would have acted as definitions and hence as limitations of his efforts. In the words of Niels Bohr, “Only by renouncing an explanation of life in the ordinary sense do we gain a possibility of taking into account its characteristics.”6 That the question proposed here makes no sense to the scientist qua scientist is no argument against it. The question challenges the layman and the humanist to judge what the scientist is doing because it concerns all men, and this debate must of course be joined by the scientists themselves insofar as they are fellow citizens. But </w:t>
      </w:r>
      <w:r w:rsidRPr="00E6637C">
        <w:rPr>
          <w:rStyle w:val="StyleUnderline"/>
        </w:rPr>
        <w:t>all answers given in this debate,</w:t>
      </w:r>
      <w:r w:rsidRPr="00E6637C">
        <w:t xml:space="preserve"> whether they come from laymen or philosophers or scientists, </w:t>
      </w:r>
      <w:r w:rsidRPr="00E6637C">
        <w:rPr>
          <w:rStyle w:val="StyleUnderline"/>
        </w:rPr>
        <w:t xml:space="preserve">are non-scientific </w:t>
      </w:r>
      <w:r w:rsidRPr="00E6637C">
        <w:t xml:space="preserve">(although not anti-scientific); </w:t>
      </w:r>
      <w:r w:rsidRPr="00E6637C">
        <w:rPr>
          <w:rStyle w:val="StyleUnderline"/>
        </w:rPr>
        <w:t>they can never be demonstrably true or false. Their truth resembles rather the validity of agreements than the compelling validity of scientific statements.</w:t>
      </w:r>
      <w:r w:rsidRPr="00E6637C">
        <w:t xml:space="preserve"> Even when the answers are given by philosophers whose way of life is solitude, they are arrived at by an exchange of opinions among many men, most of whom may no longer be among the living. Such truth can never command general agreement, but it frequently outlasts the compellingly and demonstrably true statements of the sciences which, especially in recent times, have the uncomfortable inclination never to stay put, although at any given moment they are, and must be, valid for all. In other words, notions such as life, or man, or science, or knowledge are pre-</w:t>
      </w:r>
      <w:proofErr w:type="gramStart"/>
      <w:r w:rsidRPr="00E6637C">
        <w:t>scientific by definition, and</w:t>
      </w:r>
      <w:proofErr w:type="gramEnd"/>
      <w:r w:rsidRPr="00E6637C">
        <w:t xml:space="preserve"> the question is whether or not the actual development of science which has led to the conquest of terrestrial space and to the invasion of the space of the universe has changed these notions to such an extent that they no longer make sense. For the point of the matter is, of course, that </w:t>
      </w:r>
      <w:r w:rsidRPr="00E6637C">
        <w:rPr>
          <w:rStyle w:val="StyleUnderline"/>
        </w:rPr>
        <w:t>modern science</w:t>
      </w:r>
      <w:r w:rsidRPr="00E6637C">
        <w:t xml:space="preserve">—no matter what its origins and original goals—has changed and reconstructed the world we live in so radically that it </w:t>
      </w:r>
      <w:r w:rsidRPr="00E6637C">
        <w:rPr>
          <w:rStyle w:val="StyleUnderline"/>
        </w:rPr>
        <w:t>could</w:t>
      </w:r>
      <w:r w:rsidRPr="00E6637C">
        <w:t xml:space="preserve"> be </w:t>
      </w:r>
      <w:r w:rsidRPr="00E6637C">
        <w:rPr>
          <w:rStyle w:val="StyleUnderline"/>
        </w:rPr>
        <w:t>argue</w:t>
      </w:r>
      <w:r w:rsidRPr="00E6637C">
        <w:t xml:space="preserve">d </w:t>
      </w:r>
      <w:r w:rsidRPr="00E6637C">
        <w:rPr>
          <w:rStyle w:val="StyleUnderline"/>
        </w:rPr>
        <w:t>that the layman and the humanist</w:t>
      </w:r>
      <w:r w:rsidRPr="00E6637C">
        <w:t xml:space="preserve">, still trusting their common sense and communicating in everyday language, </w:t>
      </w:r>
      <w:r w:rsidRPr="00E6637C">
        <w:rPr>
          <w:rStyle w:val="StyleUnderline"/>
        </w:rPr>
        <w:t>are out of touch with reality;</w:t>
      </w:r>
      <w:r w:rsidRPr="00E6637C">
        <w:t xml:space="preserve"> that they understand only what appears but not what is behind appearances (as though trying to understand a tree without taking the roots into account); and that their questions and anxieties are simply caused by ignorance and therefore are irrelevant. How can anyone doubt that a science enabling man to conquer space and go to the moon has increased his stature? This sort of bypassing the question would be very tempting indeed if it were true that we have come to live in a world that only the scientists “understand.” They would then be in a position of the “few” whose superior knowledge entitles them to rule the “many,” namely, all non-scientists, laymen from the scientist’s point of view—be they humanists, scholars, or philosophers—all those, in short, who raise pre-scientific questions because of ignorance. </w:t>
      </w:r>
      <w:r w:rsidRPr="00E6637C">
        <w:rPr>
          <w:rStyle w:val="StyleUnderline"/>
        </w:rPr>
        <w:t>This</w:t>
      </w:r>
      <w:r w:rsidRPr="00E6637C">
        <w:t xml:space="preserve"> division between the scientist and the layman, however, </w:t>
      </w:r>
      <w:r w:rsidRPr="00E6637C">
        <w:rPr>
          <w:rStyle w:val="StyleUnderline"/>
        </w:rPr>
        <w:t>is very far from the truth.</w:t>
      </w:r>
      <w:r w:rsidRPr="00E6637C">
        <w:t xml:space="preserve"> The fact is not merely that </w:t>
      </w:r>
      <w:r w:rsidRPr="00E6637C">
        <w:rPr>
          <w:rStyle w:val="StyleUnderline"/>
        </w:rPr>
        <w:t xml:space="preserve">the scientist spends </w:t>
      </w:r>
      <w:r w:rsidRPr="00E6637C">
        <w:t xml:space="preserve">more than half of his </w:t>
      </w:r>
      <w:r w:rsidRPr="00E6637C">
        <w:rPr>
          <w:rStyle w:val="StyleUnderline"/>
        </w:rPr>
        <w:t>life in the same world of sense perception, of common sense, and of everyday language as his fellow citizens, but</w:t>
      </w:r>
      <w:r w:rsidRPr="00E6637C">
        <w:t xml:space="preserve"> that he has come in his own privileged field of activity to a point where the naïve questions and anxieties of the layman have made themselves felt very forcefully, albeit in a different manner. The scientist has not only left behind the layman with his limited understanding; he </w:t>
      </w:r>
      <w:r w:rsidRPr="00E6637C">
        <w:rPr>
          <w:rStyle w:val="StyleUnderline"/>
        </w:rPr>
        <w:t>has left behind a part of himself and his own power of understanding,</w:t>
      </w:r>
      <w:r w:rsidRPr="00E6637C">
        <w:t xml:space="preserve"> which is still human understanding </w:t>
      </w:r>
      <w:r w:rsidRPr="00E6637C">
        <w:rPr>
          <w:rStyle w:val="StyleUnderline"/>
        </w:rPr>
        <w:t>when he goes to work in the laboratory and begins to communicate in mathematical language.</w:t>
      </w:r>
      <w:r w:rsidRPr="00E6637C">
        <w:t xml:space="preserve"> Max Planck was right, and the miracle of modern science is indeed that this science could be purged “of all anthropomorphic elements” because the purging was done by men.7 The theoretical perplexities that have confronted the new non- anthropocentric and </w:t>
      </w:r>
      <w:proofErr w:type="spellStart"/>
      <w:r w:rsidRPr="00E6637C">
        <w:t>nongeocentric</w:t>
      </w:r>
      <w:proofErr w:type="spellEnd"/>
      <w:r w:rsidRPr="00E6637C">
        <w:t xml:space="preserve"> (or heliocentric) science because its data refuse to be ordered by any of the natural mental categories of the human brain are well enough known. In the words of Erwin Schrödinger, </w:t>
      </w:r>
      <w:r w:rsidRPr="00E6637C">
        <w:rPr>
          <w:rStyle w:val="StyleUnderline"/>
        </w:rPr>
        <w:t>the new universe that we try to “conquer” is not only “practically inaccessible, but not even thinkable,”</w:t>
      </w:r>
      <w:r w:rsidRPr="00E6637C">
        <w:t xml:space="preserve"> for “however we think it, it is wrong; </w:t>
      </w:r>
      <w:r w:rsidRPr="00E6637C">
        <w:rPr>
          <w:rStyle w:val="StyleUnderline"/>
        </w:rPr>
        <w:t>not perhaps quite as meaningless as a ‘triangular circle,’ but much more so than a ‘winged lion.’”</w:t>
      </w:r>
      <w:r w:rsidRPr="00E6637C">
        <w:t>8</w:t>
      </w:r>
    </w:p>
    <w:p w14:paraId="7C0680DA" w14:textId="77777777" w:rsidR="002D68B1" w:rsidRPr="00E6637C" w:rsidRDefault="002D68B1" w:rsidP="002D68B1">
      <w:pPr>
        <w:pStyle w:val="Heading4"/>
      </w:pPr>
      <w:r w:rsidRPr="00E6637C">
        <w:t>The rest of the biological world is exceptionally violent - what makes humans unique is our ability to engineer peace.</w:t>
      </w:r>
    </w:p>
    <w:p w14:paraId="208A2E52" w14:textId="77777777" w:rsidR="002D68B1" w:rsidRPr="00E6637C" w:rsidRDefault="002D68B1" w:rsidP="002D68B1">
      <w:pPr>
        <w:pStyle w:val="Tagline"/>
        <w:rPr>
          <w:sz w:val="20"/>
        </w:rPr>
      </w:pPr>
      <w:r w:rsidRPr="00E6637C">
        <w:t xml:space="preserve">Goodall &amp; Wrangham 13 - *has directed the scientific study of chimpanzee behavior at Gombe Stream National Park in Tanzania since 1960, **Professor of Biological Anthropology at Harvard </w:t>
      </w:r>
      <w:proofErr w:type="gramStart"/>
      <w:r w:rsidRPr="00E6637C">
        <w:t xml:space="preserve">University  </w:t>
      </w:r>
      <w:r w:rsidRPr="00E6637C">
        <w:rPr>
          <w:sz w:val="20"/>
        </w:rPr>
        <w:t>(</w:t>
      </w:r>
      <w:proofErr w:type="gramEnd"/>
      <w:r w:rsidRPr="00E6637C">
        <w:rPr>
          <w:sz w:val="20"/>
        </w:rPr>
        <w:t>Jane, Richard, January 4th, 2013, We, Too, Are Violent Animals http://online.wsj.com/article/SB10001424127887323874204578220002834225378.html)</w:t>
      </w:r>
    </w:p>
    <w:p w14:paraId="701FD4D4" w14:textId="77777777" w:rsidR="002D68B1" w:rsidRPr="00E6637C" w:rsidRDefault="002D68B1" w:rsidP="002D68B1">
      <w:r w:rsidRPr="00E6637C">
        <w:t xml:space="preserve">Where does human savagery come from? The </w:t>
      </w:r>
      <w:r w:rsidRPr="00E6637C">
        <w:rPr>
          <w:rStyle w:val="StyleUnderline"/>
        </w:rPr>
        <w:t>animal behaviorist</w:t>
      </w:r>
      <w:r w:rsidRPr="00E6637C">
        <w:t xml:space="preserve"> Marc </w:t>
      </w:r>
      <w:proofErr w:type="spellStart"/>
      <w:r w:rsidRPr="00E6637C">
        <w:t>Bekoff</w:t>
      </w:r>
      <w:proofErr w:type="spellEnd"/>
      <w:r w:rsidRPr="00E6637C">
        <w:t xml:space="preserve">, writing in Psychology Today after last month's awful events in Newtown, Conn., echoed a common view: It can't possibly come from nature or evolution. Harsh aggression, he wrote, is "extremely rare" in nonhuman animals, while violence is merely an odd feature of our own species, produced by a few wicked people. If only we could "rewild our hearts," he concluded, we might harness our "inborn goodness and optimism" and thereby return to our "nice, kind, compassionate, empathic" original selves. If only if it were that simple. </w:t>
      </w:r>
      <w:r w:rsidRPr="00E6637C">
        <w:rPr>
          <w:rStyle w:val="StyleUnderline"/>
        </w:rPr>
        <w:t xml:space="preserve">Calm and cooperative behavior indeed predominates in most species, but the idea that human aggression is qualitatively different from that of every other </w:t>
      </w:r>
      <w:r w:rsidRPr="00E6637C">
        <w:rPr>
          <w:rStyle w:val="Emphasis"/>
        </w:rPr>
        <w:t>species is wrong.</w:t>
      </w:r>
      <w:r w:rsidRPr="00E6637C">
        <w:t xml:space="preserve"> The latest report from the research site that one of us (Jane </w:t>
      </w:r>
      <w:r w:rsidRPr="00E6637C">
        <w:rPr>
          <w:rStyle w:val="StyleUnderline"/>
        </w:rPr>
        <w:t>Goodall</w:t>
      </w:r>
      <w:r w:rsidRPr="00E6637C">
        <w:t xml:space="preserve">) directs in Tanzania gives a quick sense of what a scientist who </w:t>
      </w:r>
      <w:r w:rsidRPr="00E6637C">
        <w:rPr>
          <w:rStyle w:val="StyleUnderline"/>
        </w:rPr>
        <w:t>studies chimpanzees</w:t>
      </w:r>
      <w:r w:rsidRPr="00E6637C">
        <w:t xml:space="preserve"> actually sees: "Ferdinand [</w:t>
      </w:r>
      <w:r w:rsidRPr="00E6637C">
        <w:rPr>
          <w:rStyle w:val="StyleUnderline"/>
        </w:rPr>
        <w:t>the alpha male] is</w:t>
      </w:r>
      <w:r w:rsidRPr="00E6637C">
        <w:t xml:space="preserve"> rather </w:t>
      </w:r>
      <w:r w:rsidRPr="00E6637C">
        <w:rPr>
          <w:rStyle w:val="Emphasis"/>
        </w:rPr>
        <w:t>a brutal ruler</w:t>
      </w:r>
      <w:r w:rsidRPr="00E6637C">
        <w:t>, in that he tends to use his teeth rather a lot…</w:t>
      </w:r>
      <w:r w:rsidRPr="00E6637C">
        <w:rPr>
          <w:rStyle w:val="StyleUnderline"/>
        </w:rPr>
        <w:t>a number of the males now have scars</w:t>
      </w:r>
      <w:r w:rsidRPr="00E6637C">
        <w:t xml:space="preserve"> on their backs from </w:t>
      </w:r>
      <w:r w:rsidRPr="00E6637C">
        <w:rPr>
          <w:rStyle w:val="StyleUnderline"/>
        </w:rPr>
        <w:t xml:space="preserve">being </w:t>
      </w:r>
      <w:r w:rsidRPr="00E6637C">
        <w:t xml:space="preserve">nicked or </w:t>
      </w:r>
      <w:r w:rsidRPr="00E6637C">
        <w:rPr>
          <w:rStyle w:val="Emphasis"/>
        </w:rPr>
        <w:t>gashed by his canines</w:t>
      </w:r>
      <w:r w:rsidRPr="00E6637C">
        <w:t xml:space="preserve">…The politics in Mitumba [a second chimpanzee community] have also been bad. If we recall that: </w:t>
      </w:r>
      <w:r w:rsidRPr="00E6637C">
        <w:rPr>
          <w:rStyle w:val="StyleUnderline"/>
        </w:rPr>
        <w:t>they all killed alpha-male Vincent when he reappeared injured;</w:t>
      </w:r>
      <w:r w:rsidRPr="00E6637C">
        <w:t xml:space="preserve"> then Rudi as his successor probably killed up-and-coming young Ebony to stop him helping his older brother Edgar in challenging him…but to no avail, as Edgar eventually toppled him anyway." A </w:t>
      </w:r>
      <w:r w:rsidRPr="00E6637C">
        <w:rPr>
          <w:rStyle w:val="StyleUnderline"/>
        </w:rPr>
        <w:t>2006 paper reviewed evidence from five separate chimpanzee populations in Africa, groups that have all been scientifically monitored for many years. The average "conservatively estimated risk of violent death" was 271 per 100,000</w:t>
      </w:r>
      <w:r w:rsidRPr="00E6637C">
        <w:t xml:space="preserve"> individuals per year. If that seems like a low rate, consider that </w:t>
      </w:r>
      <w:r w:rsidRPr="00E6637C">
        <w:rPr>
          <w:rStyle w:val="StyleUnderline"/>
        </w:rPr>
        <w:t>a chimpanzee's social circle is limited to about 50 friends</w:t>
      </w:r>
      <w:r w:rsidRPr="00E6637C">
        <w:t xml:space="preserve"> and close acquaintances. This means that </w:t>
      </w:r>
      <w:r w:rsidRPr="00E6637C">
        <w:rPr>
          <w:rStyle w:val="StyleUnderline"/>
        </w:rPr>
        <w:t xml:space="preserve">chimpanzees can expect a member of their circle to be murdered once </w:t>
      </w:r>
      <w:r w:rsidRPr="00E6637C">
        <w:rPr>
          <w:rStyle w:val="Emphasis"/>
        </w:rPr>
        <w:t>every seven years</w:t>
      </w:r>
      <w:r w:rsidRPr="00E6637C">
        <w:t xml:space="preserve">. </w:t>
      </w:r>
      <w:r w:rsidRPr="00E6637C">
        <w:rPr>
          <w:rStyle w:val="StyleUnderline"/>
        </w:rPr>
        <w:t xml:space="preserve">Such a rate of violence would be </w:t>
      </w:r>
      <w:r w:rsidRPr="00E6637C">
        <w:rPr>
          <w:rStyle w:val="Emphasis"/>
        </w:rPr>
        <w:t>intolerable</w:t>
      </w:r>
      <w:r w:rsidRPr="00E6637C">
        <w:rPr>
          <w:rStyle w:val="StyleUnderline"/>
        </w:rPr>
        <w:t xml:space="preserve"> in human society. </w:t>
      </w:r>
      <w:r w:rsidRPr="00E6637C">
        <w:t xml:space="preserve">The violence among chimpanzees is impressively humanlike in several ways. Consider primitive human warfare, which has been well documented around the world. Groups of hunter-gatherers who </w:t>
      </w:r>
      <w:proofErr w:type="gramStart"/>
      <w:r w:rsidRPr="00E6637C">
        <w:t>come into contact with</w:t>
      </w:r>
      <w:proofErr w:type="gramEnd"/>
      <w:r w:rsidRPr="00E6637C">
        <w:t xml:space="preserve"> militarily superior groups of farmers rapidly abandon war, but where power is more equal, the hostility between societies that speak different languages is almost endless. Under those conditions, hunter-gatherers are remarkably </w:t>
      </w:r>
      <w:proofErr w:type="gramStart"/>
      <w:r w:rsidRPr="00E6637C">
        <w:t>similar to</w:t>
      </w:r>
      <w:proofErr w:type="gramEnd"/>
      <w:r w:rsidRPr="00E6637C">
        <w:t xml:space="preserve"> chimpanzees: Killings are mostly carried out by males</w:t>
      </w:r>
      <w:r w:rsidRPr="00E6637C">
        <w:rPr>
          <w:rStyle w:val="StyleUnderline"/>
        </w:rPr>
        <w:t>, the killers tend to act in small gangs attacking vulnerable individuals</w:t>
      </w:r>
      <w:r w:rsidRPr="00E6637C">
        <w:t xml:space="preserve">, and every adult male in the society readily participates. Moreover, with hunter-gatherers as with chimpanzees, the ordinary response to encountering strangers who are vulnerable is to attack them. Most animals do not exhibit this striking constellation of behaviors, but chimpanzees and humans are not the only species that form coalitions for killing. </w:t>
      </w:r>
      <w:r w:rsidRPr="00E6637C">
        <w:rPr>
          <w:rStyle w:val="StyleUnderline"/>
        </w:rPr>
        <w:t xml:space="preserve">Other animals that use this strategy to kill their own species include group-living carnivores such as lions, spotted </w:t>
      </w:r>
      <w:proofErr w:type="gramStart"/>
      <w:r w:rsidRPr="00E6637C">
        <w:rPr>
          <w:rStyle w:val="StyleUnderline"/>
        </w:rPr>
        <w:t>hyenas</w:t>
      </w:r>
      <w:proofErr w:type="gramEnd"/>
      <w:r w:rsidRPr="00E6637C">
        <w:rPr>
          <w:rStyle w:val="StyleUnderline"/>
        </w:rPr>
        <w:t xml:space="preserve"> and wolves</w:t>
      </w:r>
      <w:r w:rsidRPr="00E6637C">
        <w:t xml:space="preserve">. The resulting mortality rate can be high: </w:t>
      </w:r>
      <w:r w:rsidRPr="00E6637C">
        <w:rPr>
          <w:rStyle w:val="Emphasis"/>
        </w:rPr>
        <w:t>Among wolves, up to 40% of adults die from attacks by other packs</w:t>
      </w:r>
      <w:r w:rsidRPr="00E6637C">
        <w:t>. Killing among these carnivores shows that ape-sized brains and grasping hands do not account for this unusual violent behavior. Two other features appear to be critical: variable group size and group-held territory. Variable group size means that lone individuals sometimes encounter small, vulnerable parties of neighbors. Having group territory means that by killing neighbors, the group can expand its territory to find extra resources that promote better breeding. In these circumstances, killing makes evolutionary sense—in humans as in chimpanzees and some carnivores</w:t>
      </w:r>
      <w:r w:rsidRPr="00E6637C">
        <w:rPr>
          <w:rStyle w:val="StyleUnderline"/>
        </w:rPr>
        <w:t>. What makes humans special is not our occasional propensity to kill strangers</w:t>
      </w:r>
      <w:r w:rsidRPr="00E6637C">
        <w:t xml:space="preserve"> when we think we can do so safely. </w:t>
      </w:r>
      <w:r w:rsidRPr="00E6637C">
        <w:rPr>
          <w:rStyle w:val="Emphasis"/>
        </w:rPr>
        <w:t>Our unique capacity is our skill at engineering peace</w:t>
      </w:r>
      <w:r w:rsidRPr="00E6637C">
        <w:t xml:space="preserve">. Within societies of hunter-gatherers (though only rarely between them), </w:t>
      </w:r>
      <w:r w:rsidRPr="00E6637C">
        <w:rPr>
          <w:rStyle w:val="StyleUnderline"/>
        </w:rPr>
        <w:t>neighboring groups use peacemaking ceremonies to ensure that most of their interactions are friendly</w:t>
      </w:r>
      <w:r w:rsidRPr="00E6637C">
        <w:t xml:space="preserve">. In state-level societies, </w:t>
      </w:r>
      <w:r w:rsidRPr="00E6637C">
        <w:rPr>
          <w:rStyle w:val="StyleUnderline"/>
        </w:rPr>
        <w:t>the state works to maintain a monopoly on violence.</w:t>
      </w:r>
      <w:r w:rsidRPr="00E6637C">
        <w:t xml:space="preserve"> Though easily misused in the service of those who govern, the effect is benign when used to quell violence among the governed. Under everyday conditions, </w:t>
      </w:r>
      <w:r w:rsidRPr="00E6637C">
        <w:rPr>
          <w:rStyle w:val="Emphasis"/>
        </w:rPr>
        <w:t>humans are a delightfully peaceful and friendly species.</w:t>
      </w:r>
      <w:r w:rsidRPr="00E6637C">
        <w:t xml:space="preserve"> But when tensions mount between groups of ordinary people or in the mind of an unstable individual, emotion can lead to deadly events. There but for the grace of fortune, circumstance and effective social institutions go you and </w:t>
      </w:r>
      <w:proofErr w:type="gramStart"/>
      <w:r w:rsidRPr="00E6637C">
        <w:t>I.</w:t>
      </w:r>
      <w:proofErr w:type="gramEnd"/>
      <w:r w:rsidRPr="00E6637C">
        <w:t xml:space="preserve"> Instead of constructing a feel-good fantasy about the innate goodness of most people and all animals, we should strive to better understand ourselves, the good parts along with the bad.</w:t>
      </w:r>
    </w:p>
    <w:p w14:paraId="1034CF71" w14:textId="77777777" w:rsidR="002D68B1" w:rsidRDefault="002D68B1" w:rsidP="002D68B1">
      <w:pPr>
        <w:pStyle w:val="Heading3"/>
      </w:pPr>
      <w:r>
        <w:t xml:space="preserve">Politics Good </w:t>
      </w:r>
    </w:p>
    <w:p w14:paraId="5506D06E" w14:textId="77777777" w:rsidR="002D68B1" w:rsidRPr="00E6637C" w:rsidRDefault="002D68B1" w:rsidP="002D68B1">
      <w:pPr>
        <w:pStyle w:val="Heading4"/>
      </w:pPr>
      <w:r>
        <w:t>W</w:t>
      </w:r>
      <w:r w:rsidRPr="00E6637C">
        <w:t>e can have politics, but only after ontology. At this point, we are hardly political at all - it eliminates the possibility for an event.</w:t>
      </w:r>
    </w:p>
    <w:p w14:paraId="0176F683" w14:textId="77777777" w:rsidR="002D68B1" w:rsidRPr="00E6637C" w:rsidRDefault="002D68B1" w:rsidP="002D68B1">
      <w:pPr>
        <w:pStyle w:val="Tagline"/>
        <w:rPr>
          <w:sz w:val="20"/>
        </w:rPr>
      </w:pPr>
      <w:r w:rsidRPr="00E6637C">
        <w:t xml:space="preserve">Galloway 12 - </w:t>
      </w:r>
      <w:proofErr w:type="spellStart"/>
      <w:r w:rsidRPr="00E6637C">
        <w:t>Phd</w:t>
      </w:r>
      <w:proofErr w:type="spellEnd"/>
      <w:r w:rsidRPr="00E6637C">
        <w:t xml:space="preserve"> in Literature, Associate professor in the Department of Media, Culture, and Communication at New York </w:t>
      </w:r>
      <w:proofErr w:type="gramStart"/>
      <w:r w:rsidRPr="00E6637C">
        <w:t xml:space="preserve">University  </w:t>
      </w:r>
      <w:r w:rsidRPr="00E6637C">
        <w:rPr>
          <w:sz w:val="20"/>
        </w:rPr>
        <w:t>(</w:t>
      </w:r>
      <w:proofErr w:type="gramEnd"/>
      <w:r w:rsidRPr="00E6637C">
        <w:rPr>
          <w:sz w:val="20"/>
        </w:rPr>
        <w:t>Alexander,</w:t>
      </w:r>
      <w:r w:rsidRPr="00E6637C">
        <w:t xml:space="preserve"> </w:t>
      </w:r>
      <w:r w:rsidRPr="00E6637C">
        <w:rPr>
          <w:sz w:val="20"/>
        </w:rPr>
        <w:t>http://itself.wordpress.com/2012/06/03/a-response-to-graham-harmans-marginalia-on-radical-thinking/, A response to Graham Harman’s “Marginalia on Radical Thinking”, June 3rd 2012)</w:t>
      </w:r>
    </w:p>
    <w:p w14:paraId="4BDBBE4E" w14:textId="77777777" w:rsidR="002D68B1" w:rsidRPr="00E6637C" w:rsidRDefault="002D68B1" w:rsidP="002D68B1">
      <w:r w:rsidRPr="00E6637C">
        <w:t xml:space="preserve">I cite this as a textbook example of </w:t>
      </w:r>
      <w:r w:rsidRPr="00E6637C">
        <w:rPr>
          <w:rStyle w:val="StyleUnderline"/>
        </w:rPr>
        <w:t>the liberal bourgeois position</w:t>
      </w:r>
      <w:r w:rsidRPr="00E6637C">
        <w:t xml:space="preserve"> that people from the likes of Zizek to Carl Schmitt have called </w:t>
      </w:r>
      <w:r w:rsidRPr="00E6637C">
        <w:rPr>
          <w:rStyle w:val="StyleUnderline"/>
        </w:rPr>
        <w:t>“depoliticization and neutralization.”</w:t>
      </w:r>
      <w:r w:rsidRPr="00E6637C">
        <w:t xml:space="preserve"> It </w:t>
      </w:r>
      <w:r w:rsidRPr="00E6637C">
        <w:rPr>
          <w:rStyle w:val="StyleUnderline"/>
        </w:rPr>
        <w:t>shows Harman’s anti-political position quite clearly</w:t>
      </w:r>
      <w:r w:rsidRPr="00E6637C">
        <w:t>. Today we might even call this an anti-</w:t>
      </w:r>
      <w:proofErr w:type="spellStart"/>
      <w:r w:rsidRPr="00E6637C">
        <w:t>badiousian</w:t>
      </w:r>
      <w:proofErr w:type="spellEnd"/>
      <w:r w:rsidRPr="00E6637C">
        <w:t xml:space="preserve"> position (although Harman of course has no interest in being </w:t>
      </w:r>
      <w:proofErr w:type="spellStart"/>
      <w:r w:rsidRPr="00E6637C">
        <w:t>badiousian</w:t>
      </w:r>
      <w:proofErr w:type="spellEnd"/>
      <w:r w:rsidRPr="00E6637C">
        <w:t xml:space="preserve"> in the first place!). The reason is because he has no opposition to the state of the situation. By his own admission, he only expresses revulsion *after* the confrontation with the state has taken place, after he witnesses the excesses to which the state will go to hold on to power. That’s a classic case of liberal neutralization (“don’t rock the boat,” “we just need to go along to get along,” “this is the best of all possible worlds,” “ontology shouldn’t be political,” etc.). This is thus not a political desire of any kind, merely an affective emotional response at the sight of blood. But such palpitations of the “sensitive” bourgeois heart, no matter how reformed, do not a politics make. By contrast, </w:t>
      </w:r>
      <w:proofErr w:type="spellStart"/>
      <w:r w:rsidRPr="00E6637C">
        <w:rPr>
          <w:rStyle w:val="StyleUnderline"/>
        </w:rPr>
        <w:t>Badiou’s</w:t>
      </w:r>
      <w:proofErr w:type="spellEnd"/>
      <w:r w:rsidRPr="00E6637C">
        <w:rPr>
          <w:rStyle w:val="StyleUnderline"/>
        </w:rPr>
        <w:t xml:space="preserve"> position is so useful today because he says that it’s all about the *first* antagonism, not the last. To be political means that you </w:t>
      </w:r>
      <w:proofErr w:type="gramStart"/>
      <w:r w:rsidRPr="00E6637C">
        <w:rPr>
          <w:rStyle w:val="StyleUnderline"/>
        </w:rPr>
        <w:t>have to</w:t>
      </w:r>
      <w:proofErr w:type="gramEnd"/>
      <w:r w:rsidRPr="00E6637C">
        <w:rPr>
          <w:rStyle w:val="StyleUnderline"/>
        </w:rPr>
        <w:t xml:space="preserve"> *start* from the position of incompatibility with the state. In other </w:t>
      </w:r>
      <w:proofErr w:type="gramStart"/>
      <w:r w:rsidRPr="00E6637C">
        <w:rPr>
          <w:rStyle w:val="StyleUnderline"/>
        </w:rPr>
        <w:t>words</w:t>
      </w:r>
      <w:proofErr w:type="gramEnd"/>
      <w:r w:rsidRPr="00E6637C">
        <w:rPr>
          <w:rStyle w:val="StyleUnderline"/>
        </w:rPr>
        <w:t xml:space="preserve"> the political is always asymmetrical to the state of the situation</w:t>
      </w:r>
      <w:r w:rsidRPr="00E6637C">
        <w:t xml:space="preserve">. The political is always “trenchant” in this sense, always a “cutting” or polarization. Hence the appeal of </w:t>
      </w:r>
      <w:proofErr w:type="spellStart"/>
      <w:r w:rsidRPr="00E6637C">
        <w:t>Badiou’s</w:t>
      </w:r>
      <w:proofErr w:type="spellEnd"/>
      <w:r w:rsidRPr="00E6637C">
        <w:t xml:space="preserve"> “theory of points” which forces </w:t>
      </w:r>
      <w:proofErr w:type="gramStart"/>
      <w:r w:rsidRPr="00E6637C">
        <w:t>all of</w:t>
      </w:r>
      <w:proofErr w:type="gramEnd"/>
      <w:r w:rsidRPr="00E6637C">
        <w:t xml:space="preserve"> the equal-footed-objects in OOO into a trenchant decision of the two: yes or no, stop or go, fight or retreat. </w:t>
      </w:r>
      <w:r w:rsidRPr="00E6637C">
        <w:rPr>
          <w:rStyle w:val="StyleUnderline"/>
        </w:rPr>
        <w:t>Hardt and Negri say something similar when they show how “resistance is primary vis-a-vis power.</w:t>
      </w:r>
      <w:r w:rsidRPr="00E6637C">
        <w:t xml:space="preserve">” For his part </w:t>
      </w:r>
      <w:r w:rsidRPr="00E6637C">
        <w:rPr>
          <w:rStyle w:val="StyleUnderline"/>
        </w:rPr>
        <w:t>Harman</w:t>
      </w:r>
      <w:r w:rsidRPr="00E6637C">
        <w:t xml:space="preserve"> essentially </w:t>
      </w:r>
      <w:r w:rsidRPr="00E6637C">
        <w:rPr>
          <w:rStyle w:val="StyleUnderline"/>
        </w:rPr>
        <w:t>argues the reverse in this interview: ontology is primary</w:t>
      </w:r>
      <w:r w:rsidRPr="00E6637C">
        <w:t xml:space="preserve"> (OOO “is not the handmaid of anything else”), </w:t>
      </w:r>
      <w:r w:rsidRPr="00E6637C">
        <w:rPr>
          <w:rStyle w:val="StyleUnderline"/>
        </w:rPr>
        <w:t>power is secondary</w:t>
      </w:r>
      <w:r w:rsidRPr="00E6637C">
        <w:t xml:space="preserve"> (Mubarak), </w:t>
      </w:r>
      <w:r w:rsidRPr="00E6637C">
        <w:rPr>
          <w:rStyle w:val="StyleUnderline"/>
        </w:rPr>
        <w:t>resistance is a tertiary afterthought</w:t>
      </w:r>
      <w:r w:rsidRPr="00E6637C">
        <w:t xml:space="preserve"> (the Arab Spring). </w:t>
      </w:r>
      <w:proofErr w:type="gramStart"/>
      <w:r w:rsidRPr="00E6637C">
        <w:t>Yes</w:t>
      </w:r>
      <w:proofErr w:type="gramEnd"/>
      <w:r w:rsidRPr="00E6637C">
        <w:t xml:space="preserve"> we should applaud the Spring when it arrives, Harman admits, but it’s still just an afterthought that arrived from who knows where. If you’re still skeptical just use the old categorial imperative: </w:t>
      </w:r>
      <w:r w:rsidRPr="00E6637C">
        <w:rPr>
          <w:rStyle w:val="Emphasis"/>
        </w:rPr>
        <w:t xml:space="preserve">if everyone in Cairo were clones of Harman, the revolution would never have happened. </w:t>
      </w:r>
      <w:r w:rsidRPr="00E6637C">
        <w:t xml:space="preserve">That’s </w:t>
      </w:r>
      <w:r w:rsidRPr="00E6637C">
        <w:rPr>
          <w:rStyle w:val="Emphasis"/>
        </w:rPr>
        <w:t>political neutralization in a nutshell</w:t>
      </w:r>
      <w:r w:rsidRPr="00E6637C">
        <w:t xml:space="preserve">. In other </w:t>
      </w:r>
      <w:proofErr w:type="gramStart"/>
      <w:r w:rsidRPr="00E6637C">
        <w:t>words</w:t>
      </w:r>
      <w:proofErr w:type="gramEnd"/>
      <w:r w:rsidRPr="00E6637C">
        <w:t xml:space="preserve"> </w:t>
      </w:r>
      <w:r w:rsidRPr="00E6637C">
        <w:rPr>
          <w:rStyle w:val="Emphasis"/>
        </w:rPr>
        <w:t>there is no event for Harman</w:t>
      </w:r>
      <w:r w:rsidRPr="00E6637C">
        <w:t xml:space="preserve">. And here I agree with Mehdi </w:t>
      </w:r>
      <w:proofErr w:type="spellStart"/>
      <w:r w:rsidRPr="00E6637C">
        <w:t>Belhaj</w:t>
      </w:r>
      <w:proofErr w:type="spellEnd"/>
      <w:r w:rsidRPr="00E6637C">
        <w:t xml:space="preserve"> </w:t>
      </w:r>
      <w:proofErr w:type="spellStart"/>
      <w:r w:rsidRPr="00E6637C">
        <w:t>Kacem’s</w:t>
      </w:r>
      <w:proofErr w:type="spellEnd"/>
      <w:r w:rsidRPr="00E6637C">
        <w:t xml:space="preserve"> recent characterization of Tristan Garcia’s ontology, modeled closely after Harman’s, as essentially a treatise on “Being Without Event.”</w:t>
      </w:r>
    </w:p>
    <w:p w14:paraId="48209173" w14:textId="77777777" w:rsidR="002D68B1" w:rsidRPr="00E6637C" w:rsidRDefault="002D68B1" w:rsidP="002D68B1"/>
    <w:p w14:paraId="2478C949" w14:textId="77777777" w:rsidR="002D68B1" w:rsidRPr="00E6637C" w:rsidRDefault="002D68B1" w:rsidP="002D68B1">
      <w:pPr>
        <w:pStyle w:val="Heading4"/>
      </w:pPr>
      <w:r w:rsidRPr="00E6637C">
        <w:t>Separating ontology from politics causes pure passivity.</w:t>
      </w:r>
    </w:p>
    <w:p w14:paraId="48CECD8F" w14:textId="77777777" w:rsidR="002D68B1" w:rsidRPr="00E6637C" w:rsidRDefault="002D68B1" w:rsidP="002D68B1">
      <w:pPr>
        <w:pStyle w:val="Tagline"/>
        <w:rPr>
          <w:sz w:val="20"/>
        </w:rPr>
      </w:pPr>
      <w:r w:rsidRPr="00E6637C">
        <w:t xml:space="preserve">Galloway 13 - </w:t>
      </w:r>
      <w:proofErr w:type="spellStart"/>
      <w:r w:rsidRPr="00E6637C">
        <w:t>Phd</w:t>
      </w:r>
      <w:proofErr w:type="spellEnd"/>
      <w:r w:rsidRPr="00E6637C">
        <w:t xml:space="preserve"> in Literature, Associate professor in the Department of Media, Culture, and Communication at New York </w:t>
      </w:r>
      <w:proofErr w:type="gramStart"/>
      <w:r w:rsidRPr="00E6637C">
        <w:t xml:space="preserve">University  </w:t>
      </w:r>
      <w:r w:rsidRPr="00E6637C">
        <w:rPr>
          <w:sz w:val="20"/>
        </w:rPr>
        <w:t>(</w:t>
      </w:r>
      <w:proofErr w:type="gramEnd"/>
      <w:r w:rsidRPr="00E6637C">
        <w:rPr>
          <w:sz w:val="20"/>
        </w:rPr>
        <w:t>Alexander, Source: Critical Inquiry, Vol. 39, No. 2 (Winter 2013), pp. 347-366, http://www.jstor.org/stable/10.1086/668529, The Poverty of Philosophy: Realism and Post-Fordism)</w:t>
      </w:r>
    </w:p>
    <w:p w14:paraId="40B0D133" w14:textId="77777777" w:rsidR="002D68B1" w:rsidRPr="00E6637C" w:rsidRDefault="002D68B1" w:rsidP="002D68B1">
      <w:pPr>
        <w:pStyle w:val="tag"/>
        <w:rPr>
          <w:rStyle w:val="Emphasis"/>
          <w:rFonts w:asciiTheme="minorHAnsi" w:eastAsiaTheme="majorEastAsia" w:hAnsiTheme="minorHAnsi"/>
          <w:b/>
        </w:rPr>
      </w:pPr>
      <w:r w:rsidRPr="00E6637C">
        <w:rPr>
          <w:rFonts w:asciiTheme="minorHAnsi" w:hAnsiTheme="minorHAnsi"/>
          <w:b w:val="0"/>
          <w:sz w:val="16"/>
        </w:rPr>
        <w:t xml:space="preserve">In order to address these important </w:t>
      </w:r>
      <w:proofErr w:type="gramStart"/>
      <w:r w:rsidRPr="00E6637C">
        <w:rPr>
          <w:rFonts w:asciiTheme="minorHAnsi" w:hAnsiTheme="minorHAnsi"/>
          <w:b w:val="0"/>
          <w:sz w:val="16"/>
        </w:rPr>
        <w:t>questions</w:t>
      </w:r>
      <w:proofErr w:type="gramEnd"/>
      <w:r w:rsidRPr="00E6637C">
        <w:rPr>
          <w:rFonts w:asciiTheme="minorHAnsi" w:hAnsiTheme="minorHAnsi"/>
          <w:b w:val="0"/>
          <w:sz w:val="16"/>
        </w:rPr>
        <w:t xml:space="preserve"> I will expand the field of view and make some observations about philosophical realism.9 In this context, realism means quite simply that an external world exists independent of ourselves and our languages, thoughts, and beliefs—although it is often also taken to entail the less simple epistemological thesis that we have direct and verifiable access to knowledge about that external world. In the wake of Kantianism and </w:t>
      </w:r>
      <w:proofErr w:type="gramStart"/>
      <w:r w:rsidRPr="00E6637C">
        <w:rPr>
          <w:rFonts w:asciiTheme="minorHAnsi" w:hAnsiTheme="minorHAnsi"/>
          <w:b w:val="0"/>
          <w:sz w:val="16"/>
        </w:rPr>
        <w:t>subsequent to</w:t>
      </w:r>
      <w:proofErr w:type="gramEnd"/>
      <w:r w:rsidRPr="00E6637C">
        <w:rPr>
          <w:rFonts w:asciiTheme="minorHAnsi" w:hAnsiTheme="minorHAnsi"/>
          <w:b w:val="0"/>
          <w:sz w:val="16"/>
        </w:rPr>
        <w:t xml:space="preserve"> phenomenology and structuralism, realism had essentially gone extinct in the continental tradition, despite having healthy offshoots in Anglo-American analytic philosophy, especially philosophy of science. But things began to change around 2002. In that year Manual De </w:t>
      </w:r>
      <w:proofErr w:type="spellStart"/>
      <w:r w:rsidRPr="00E6637C">
        <w:rPr>
          <w:rFonts w:asciiTheme="minorHAnsi" w:hAnsiTheme="minorHAnsi"/>
          <w:b w:val="0"/>
          <w:sz w:val="16"/>
        </w:rPr>
        <w:t>Landa</w:t>
      </w:r>
      <w:proofErr w:type="spellEnd"/>
      <w:r w:rsidRPr="00E6637C">
        <w:rPr>
          <w:rFonts w:asciiTheme="minorHAnsi" w:hAnsiTheme="minorHAnsi"/>
          <w:b w:val="0"/>
          <w:sz w:val="16"/>
        </w:rPr>
        <w:t xml:space="preserve"> published a book on Gilles Deleuze, Intensive Science and Virtual Philosophy, stating in no uncertain terms “I am a realist”; in the same year </w:t>
      </w:r>
      <w:r w:rsidRPr="00E6637C">
        <w:rPr>
          <w:rStyle w:val="StyleUnderline"/>
          <w:rFonts w:asciiTheme="minorHAnsi" w:hAnsiTheme="minorHAnsi"/>
          <w:b w:val="0"/>
        </w:rPr>
        <w:t>Harman</w:t>
      </w:r>
      <w:r w:rsidRPr="00E6637C">
        <w:rPr>
          <w:rFonts w:asciiTheme="minorHAnsi" w:hAnsiTheme="minorHAnsi"/>
          <w:b w:val="0"/>
          <w:sz w:val="16"/>
        </w:rPr>
        <w:t xml:space="preserve"> published his first book, which </w:t>
      </w:r>
      <w:r w:rsidRPr="00E6637C">
        <w:rPr>
          <w:rStyle w:val="StyleUnderline"/>
          <w:rFonts w:asciiTheme="minorHAnsi" w:hAnsiTheme="minorHAnsi"/>
          <w:b w:val="0"/>
        </w:rPr>
        <w:t>proposed a realism around a</w:t>
      </w:r>
      <w:r w:rsidRPr="00E6637C">
        <w:rPr>
          <w:rFonts w:asciiTheme="minorHAnsi" w:hAnsiTheme="minorHAnsi"/>
          <w:b w:val="0"/>
          <w:sz w:val="16"/>
        </w:rPr>
        <w:t xml:space="preserve"> so-called </w:t>
      </w:r>
      <w:r w:rsidRPr="00E6637C">
        <w:rPr>
          <w:rStyle w:val="StyleUnderline"/>
          <w:rFonts w:asciiTheme="minorHAnsi" w:hAnsiTheme="minorHAnsi"/>
          <w:b w:val="0"/>
        </w:rPr>
        <w:t>object-oriented philosophy</w:t>
      </w:r>
      <w:r w:rsidRPr="00E6637C">
        <w:rPr>
          <w:rFonts w:asciiTheme="minorHAnsi" w:hAnsiTheme="minorHAnsi"/>
          <w:b w:val="0"/>
          <w:sz w:val="16"/>
        </w:rPr>
        <w:t xml:space="preserve"> Perhaps the most influential of the recent realist texts has been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book After Finitude, which advocates that one move beyond what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calls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and reconcile thought with the absolute.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means that knowledge of the world is always the result of a correlation between subject and object. “By ‘correlation’ we mean the idea according to which we only ever have access to the correlation between thinking and being, and never to either term considered apart from the other,”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writes.11 </w:t>
      </w:r>
      <w:r w:rsidRPr="00E6637C">
        <w:rPr>
          <w:rStyle w:val="StyleUnderline"/>
          <w:rFonts w:asciiTheme="minorHAnsi" w:hAnsiTheme="minorHAnsi"/>
          <w:b w:val="0"/>
        </w:rPr>
        <w:t xml:space="preserve">Under the system of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subjectivity and objectivity are forever bound together</w:t>
      </w:r>
      <w:r w:rsidRPr="00E6637C">
        <w:rPr>
          <w:rFonts w:asciiTheme="minorHAnsi" w:hAnsiTheme="minorHAnsi"/>
          <w:b w:val="0"/>
          <w:sz w:val="16"/>
        </w:rPr>
        <w:t xml:space="preserve">. Thus, one might naturally put figures like Immanuel Kant in this camp with his highly mediated model of subject and object. Phenomenology is also a key entry in the history of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as well as much of the French philosophical movements of the 1960s and 1970s, obsessed as they were with the inability for man to move beyond the prison house of language. Postmodernism is considered to be a </w:t>
      </w:r>
      <w:proofErr w:type="gramStart"/>
      <w:r w:rsidRPr="00E6637C">
        <w:rPr>
          <w:rFonts w:asciiTheme="minorHAnsi" w:hAnsiTheme="minorHAnsi"/>
          <w:b w:val="0"/>
          <w:sz w:val="16"/>
        </w:rPr>
        <w:t>high water</w:t>
      </w:r>
      <w:proofErr w:type="gramEnd"/>
      <w:r w:rsidRPr="00E6637C">
        <w:rPr>
          <w:rFonts w:asciiTheme="minorHAnsi" w:hAnsiTheme="minorHAnsi"/>
          <w:b w:val="0"/>
          <w:sz w:val="16"/>
        </w:rPr>
        <w:t xml:space="preserve"> mark for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particularly the notion, often attributed rightly or wrongly to postmodern thinkers, that the subject is ultimately at the mercy of ideology and spectacle, behind which there exists no absolute truth or reality</w:t>
      </w:r>
      <w:r w:rsidRPr="00E6637C">
        <w:rPr>
          <w:rStyle w:val="StyleUnderline"/>
          <w:rFonts w:asciiTheme="minorHAnsi" w:hAnsiTheme="minorHAnsi"/>
          <w:b w:val="0"/>
        </w:rPr>
        <w:t xml:space="preserve">. For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xml:space="preserve"> human subjectivity always has a crucial role to play; the real world doesn’t exist, or if it </w:t>
      </w:r>
      <w:proofErr w:type="gramStart"/>
      <w:r w:rsidRPr="00E6637C">
        <w:rPr>
          <w:rStyle w:val="StyleUnderline"/>
          <w:rFonts w:asciiTheme="minorHAnsi" w:hAnsiTheme="minorHAnsi"/>
          <w:b w:val="0"/>
        </w:rPr>
        <w:t>does</w:t>
      </w:r>
      <w:proofErr w:type="gramEnd"/>
      <w:r w:rsidRPr="00E6637C">
        <w:rPr>
          <w:rStyle w:val="StyleUnderline"/>
          <w:rFonts w:asciiTheme="minorHAnsi" w:hAnsiTheme="minorHAnsi"/>
          <w:b w:val="0"/>
        </w:rPr>
        <w:t xml:space="preserve"> we cannot have direct access to it.</w:t>
      </w:r>
      <w:r w:rsidRPr="00E6637C">
        <w:rPr>
          <w:rFonts w:asciiTheme="minorHAnsi" w:hAnsiTheme="minorHAnsi"/>
          <w:b w:val="0"/>
          <w:sz w:val="16"/>
        </w:rPr>
        <w:t xml:space="preserv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pits himself firmly against the long tradition of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in continental philosophy.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the real world exists, and it can be known. </w:t>
      </w:r>
      <w:r w:rsidRPr="00E6637C">
        <w:rPr>
          <w:rStyle w:val="StyleUnderline"/>
          <w:rFonts w:asciiTheme="minorHAnsi" w:hAnsiTheme="minorHAnsi"/>
          <w:b w:val="0"/>
        </w:rPr>
        <w:t>He endorses a</w:t>
      </w:r>
      <w:r w:rsidRPr="00E6637C">
        <w:rPr>
          <w:rFonts w:asciiTheme="minorHAnsi" w:hAnsiTheme="minorHAnsi"/>
          <w:b w:val="0"/>
          <w:sz w:val="16"/>
        </w:rPr>
        <w:t xml:space="preserve"> so-called Copernican revo</w:t>
      </w:r>
      <w:r w:rsidRPr="00E6637C">
        <w:rPr>
          <w:rStyle w:val="StyleUnderline"/>
          <w:rFonts w:asciiTheme="minorHAnsi" w:hAnsiTheme="minorHAnsi"/>
          <w:b w:val="0"/>
        </w:rPr>
        <w:t xml:space="preserve">lution wherein the anthropocentrism of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xml:space="preserve"> is displaced in favor of a system in which reality is at the center, and the human is but one element in the network of the real.</w:t>
      </w:r>
      <w:r w:rsidRPr="00E6637C">
        <w:rPr>
          <w:rFonts w:asciiTheme="minorHAnsi" w:hAnsiTheme="minorHAnsi"/>
          <w:b w:val="0"/>
          <w:sz w:val="16"/>
        </w:rPr>
        <w:t xml:space="preserve"> Levi </w:t>
      </w:r>
      <w:r w:rsidRPr="00E6637C">
        <w:rPr>
          <w:rStyle w:val="StyleUnderline"/>
          <w:rFonts w:asciiTheme="minorHAnsi" w:hAnsiTheme="minorHAnsi"/>
          <w:b w:val="0"/>
        </w:rPr>
        <w:t xml:space="preserve">Bryant and others have called this </w:t>
      </w:r>
      <w:r w:rsidRPr="00E6637C">
        <w:rPr>
          <w:rStyle w:val="Emphasis"/>
          <w:rFonts w:asciiTheme="minorHAnsi" w:eastAsiaTheme="majorEastAsia" w:hAnsiTheme="minorHAnsi"/>
          <w:b/>
        </w:rPr>
        <w:t>a flat ontology</w:t>
      </w:r>
      <w:r w:rsidRPr="00E6637C">
        <w:rPr>
          <w:rStyle w:val="StyleUnderline"/>
          <w:rFonts w:asciiTheme="minorHAnsi" w:hAnsiTheme="minorHAnsi"/>
          <w:b w:val="0"/>
        </w:rPr>
        <w:t xml:space="preserve"> comprising a single plane</w:t>
      </w:r>
      <w:r w:rsidRPr="00E6637C">
        <w:rPr>
          <w:rFonts w:asciiTheme="minorHAnsi" w:hAnsiTheme="minorHAnsi"/>
          <w:b w:val="0"/>
          <w:sz w:val="16"/>
        </w:rPr>
        <w:t>, the real, within which exists human In the opening chapter of After Finitude, titled “</w:t>
      </w:r>
      <w:proofErr w:type="spellStart"/>
      <w:r w:rsidRPr="00E6637C">
        <w:rPr>
          <w:rFonts w:asciiTheme="minorHAnsi" w:hAnsiTheme="minorHAnsi"/>
          <w:b w:val="0"/>
          <w:sz w:val="16"/>
        </w:rPr>
        <w:t>Ancestrality</w:t>
      </w:r>
      <w:proofErr w:type="spellEnd"/>
      <w:r w:rsidRPr="00E6637C">
        <w:rPr>
          <w:rFonts w:asciiTheme="minorHAnsi" w:hAnsiTheme="minorHAnsi"/>
          <w:b w:val="0"/>
          <w:sz w:val="16"/>
        </w:rPr>
        <w:t xml:space="preserv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lays out the basic stakes of what a </w:t>
      </w:r>
      <w:proofErr w:type="spellStart"/>
      <w:r w:rsidRPr="00E6637C">
        <w:rPr>
          <w:rFonts w:asciiTheme="minorHAnsi" w:hAnsiTheme="minorHAnsi"/>
          <w:b w:val="0"/>
          <w:sz w:val="16"/>
        </w:rPr>
        <w:t>noncorrelationist</w:t>
      </w:r>
      <w:proofErr w:type="spellEnd"/>
      <w:r w:rsidRPr="00E6637C">
        <w:rPr>
          <w:rFonts w:asciiTheme="minorHAnsi" w:hAnsiTheme="minorHAnsi"/>
          <w:b w:val="0"/>
          <w:sz w:val="16"/>
        </w:rPr>
        <w:t xml:space="preserve"> position might look like by making reference to the Kantian trap that has gripped Western philosophy for some time: “Thought cannot get outside itself in order to compare the world as it is ‘in itself’ to the world as it is ‘for us’. . . . We cannot represent the ‘in itself’ without it becoming ‘for us’, or as Hegel amusingly put it, we cannot ‘creep up on’ the object ‘from behind’ </w:t>
      </w:r>
      <w:proofErr w:type="gramStart"/>
      <w:r w:rsidRPr="00E6637C">
        <w:rPr>
          <w:rFonts w:asciiTheme="minorHAnsi" w:hAnsiTheme="minorHAnsi"/>
          <w:b w:val="0"/>
          <w:sz w:val="16"/>
        </w:rPr>
        <w:t>so as to</w:t>
      </w:r>
      <w:proofErr w:type="gramEnd"/>
      <w:r w:rsidRPr="00E6637C">
        <w:rPr>
          <w:rFonts w:asciiTheme="minorHAnsi" w:hAnsiTheme="minorHAnsi"/>
          <w:b w:val="0"/>
          <w:sz w:val="16"/>
        </w:rPr>
        <w:t xml:space="preserve"> find out what it is in itself” (AF, pp. 3–4).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does not so much creep up on the object but posit a historical time scale outside the cognition of the human, a historical time prior to humanity altogether. </w:t>
      </w:r>
      <w:proofErr w:type="gramStart"/>
      <w:r w:rsidRPr="00E6637C">
        <w:rPr>
          <w:rFonts w:asciiTheme="minorHAnsi" w:hAnsiTheme="minorHAnsi"/>
          <w:b w:val="0"/>
          <w:sz w:val="16"/>
        </w:rPr>
        <w:t>Thus</w:t>
      </w:r>
      <w:proofErr w:type="gramEnd"/>
      <w:r w:rsidRPr="00E6637C">
        <w:rPr>
          <w:rFonts w:asciiTheme="minorHAnsi" w:hAnsiTheme="minorHAnsi"/>
          <w:b w:val="0"/>
          <w:sz w:val="16"/>
        </w:rPr>
        <w:t xml:space="preserve"> he speaks of the “ancestral realm” and the “arche-fossil”: “ancestral” claims are claims about things before the existence of man and therefore prior to what the phenomenologists call the “givenness” of human experience; the “arche-fossil” is the trace that allows someone to make ancestral claims. For example, radiological decay is an “arche-fossil” that allows a scientist to date prehistoric fossils.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culminates these provocations by asking what if anything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can say about such “ancestral” claims; the facts in question technically would fall prior to the </w:t>
      </w:r>
      <w:proofErr w:type="spellStart"/>
      <w:r w:rsidRPr="00E6637C">
        <w:rPr>
          <w:rFonts w:asciiTheme="minorHAnsi" w:hAnsiTheme="minorHAnsi"/>
          <w:b w:val="0"/>
          <w:sz w:val="16"/>
        </w:rPr>
        <w:t>subjectobject</w:t>
      </w:r>
      <w:proofErr w:type="spellEnd"/>
      <w:r w:rsidRPr="00E6637C">
        <w:rPr>
          <w:rFonts w:asciiTheme="minorHAnsi" w:hAnsiTheme="minorHAnsi"/>
          <w:b w:val="0"/>
          <w:sz w:val="16"/>
        </w:rPr>
        <w:t xml:space="preserve"> relation as such and hence prior to the model proposed by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If human thought had a beginning, what to think of history prior to human thought? Science emerges as something of a trump card, as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poses the following question to his </w:t>
      </w:r>
      <w:proofErr w:type="spellStart"/>
      <w:r w:rsidRPr="00E6637C">
        <w:rPr>
          <w:rFonts w:asciiTheme="minorHAnsi" w:hAnsiTheme="minorHAnsi"/>
          <w:b w:val="0"/>
          <w:sz w:val="16"/>
        </w:rPr>
        <w:t>correlationist</w:t>
      </w:r>
      <w:proofErr w:type="spellEnd"/>
      <w:r w:rsidRPr="00E6637C">
        <w:rPr>
          <w:rFonts w:asciiTheme="minorHAnsi" w:hAnsiTheme="minorHAnsi"/>
          <w:b w:val="0"/>
          <w:sz w:val="16"/>
        </w:rPr>
        <w:t xml:space="preserve"> opponents: “how are we to conceive of the empirical sciences’ capacity to yield knowledge of the ancestral realm?” (AF, p. 26; emphasis removed). The opening section of the book also stresses the importance of mathematics. He describes an enigma in which mathematics is granted the ability to speak about the historical past in which humanity was absent: “how is mathematical discourse able to describe a world where humanity is absent</w:t>
      </w:r>
      <w:proofErr w:type="gramStart"/>
      <w:r w:rsidRPr="00E6637C">
        <w:rPr>
          <w:rFonts w:asciiTheme="minorHAnsi" w:hAnsiTheme="minorHAnsi"/>
          <w:b w:val="0"/>
          <w:sz w:val="16"/>
        </w:rPr>
        <w:t>. . . .</w:t>
      </w:r>
      <w:proofErr w:type="gramEnd"/>
      <w:r w:rsidRPr="00E6637C">
        <w:rPr>
          <w:rFonts w:asciiTheme="minorHAnsi" w:hAnsiTheme="minorHAnsi"/>
          <w:b w:val="0"/>
          <w:sz w:val="16"/>
        </w:rPr>
        <w:t xml:space="preserve"> This is the enigma which we must confront: mathematics’ ability to discourse about the great outdoors; to discourse about a past where both humanity and life are absent” (AF, p. 26); but also earlier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brings in mathematics during his discussion of primary qualities: “all those aspects of the object that can be formulated in mathematical terms can be meaningfully conceived as properties of the object in itself” (AF, p. 3; emphasis removed). (I will return to the question of mathematics in a moment, but it is worth identifying it explicitly here.)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use of the “ancestral realm” thus allows him to </w:t>
      </w:r>
      <w:proofErr w:type="gramStart"/>
      <w:r w:rsidRPr="00E6637C">
        <w:rPr>
          <w:rFonts w:asciiTheme="minorHAnsi" w:hAnsiTheme="minorHAnsi"/>
          <w:b w:val="0"/>
          <w:sz w:val="16"/>
        </w:rPr>
        <w:t>open up</w:t>
      </w:r>
      <w:proofErr w:type="gramEnd"/>
      <w:r w:rsidRPr="00E6637C">
        <w:rPr>
          <w:rFonts w:asciiTheme="minorHAnsi" w:hAnsiTheme="minorHAnsi"/>
          <w:b w:val="0"/>
          <w:sz w:val="16"/>
        </w:rPr>
        <w:t xml:space="preserve"> a space for a purely real world, a world that has never had a human eye gaze upon it or a human mind think about it. “</w:t>
      </w:r>
      <w:r w:rsidRPr="00E6637C">
        <w:rPr>
          <w:rStyle w:val="StyleUnderline"/>
          <w:rFonts w:asciiTheme="minorHAnsi" w:hAnsiTheme="minorHAnsi"/>
          <w:b w:val="0"/>
        </w:rPr>
        <w:t xml:space="preserve">To think </w:t>
      </w:r>
      <w:proofErr w:type="spellStart"/>
      <w:r w:rsidRPr="00E6637C">
        <w:rPr>
          <w:rStyle w:val="StyleUnderline"/>
          <w:rFonts w:asciiTheme="minorHAnsi" w:hAnsiTheme="minorHAnsi"/>
          <w:b w:val="0"/>
        </w:rPr>
        <w:t>ancestrality</w:t>
      </w:r>
      <w:proofErr w:type="spellEnd"/>
      <w:r w:rsidRPr="00E6637C">
        <w:rPr>
          <w:rStyle w:val="StyleUnderline"/>
          <w:rFonts w:asciiTheme="minorHAnsi" w:hAnsiTheme="minorHAnsi"/>
          <w:b w:val="0"/>
        </w:rPr>
        <w:t xml:space="preserve"> is to think a world without thought,”</w:t>
      </w:r>
      <w:r w:rsidRPr="00E6637C">
        <w:rPr>
          <w:rFonts w:asciiTheme="minorHAnsi" w:hAnsiTheme="minorHAnsi"/>
          <w:b w:val="0"/>
          <w:sz w:val="16"/>
        </w:rPr>
        <w:t xml:space="preserve"> he writes, “a world without the givenness of the world” (AF, p. 28). The phrase “givenness of the world” is a reference to how phenomenology talks about presence. It refers to the way in which the world is given into perception by a thinking being. “Our task, by way of contrast,” writes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“consists in trying to understand how thought is able to access the uncorrelated, which is to say, a world capable of subsisting without being given.” The holy grail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is therefore existence without givenness. He understands the absolute as something “capable of existing whether we exist or not” (AF, p. 28). How should we evaluate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and his intervention into contemporary philosophy?13Afew issues spring to mind, all concerning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relationship to politics and history. I will address two criticisms first in relatively vague terms, then move to a third, more pointed critique. First is the question of metaphysical necessity itself, be it in the form of essentialism, the absolute, a natural reality, or universal truths. </w:t>
      </w:r>
      <w:proofErr w:type="gramStart"/>
      <w:r w:rsidRPr="00E6637C">
        <w:rPr>
          <w:rStyle w:val="StyleUnderline"/>
          <w:rFonts w:asciiTheme="minorHAnsi" w:hAnsiTheme="minorHAnsi"/>
          <w:b w:val="0"/>
        </w:rPr>
        <w:t>All of</w:t>
      </w:r>
      <w:proofErr w:type="gramEnd"/>
      <w:r w:rsidRPr="00E6637C">
        <w:rPr>
          <w:rStyle w:val="StyleUnderline"/>
          <w:rFonts w:asciiTheme="minorHAnsi" w:hAnsiTheme="minorHAnsi"/>
          <w:b w:val="0"/>
        </w:rPr>
        <w:t xml:space="preserve"> these things were at some time or another the antagonist of</w:t>
      </w:r>
      <w:r w:rsidRPr="00E6637C">
        <w:rPr>
          <w:rFonts w:asciiTheme="minorHAnsi" w:hAnsiTheme="minorHAnsi"/>
          <w:b w:val="0"/>
          <w:sz w:val="16"/>
        </w:rPr>
        <w:t xml:space="preserve"> what one calls </w:t>
      </w:r>
      <w:r w:rsidRPr="00E6637C">
        <w:rPr>
          <w:rStyle w:val="StyleUnderline"/>
          <w:rFonts w:asciiTheme="minorHAnsi" w:hAnsiTheme="minorHAnsi"/>
          <w:b w:val="0"/>
        </w:rPr>
        <w:t>critical theory</w:t>
      </w:r>
      <w:r w:rsidRPr="00E6637C">
        <w:rPr>
          <w:rFonts w:asciiTheme="minorHAnsi" w:hAnsiTheme="minorHAnsi"/>
          <w:b w:val="0"/>
          <w:sz w:val="16"/>
        </w:rPr>
        <w:t xml:space="preserve"> in the broadest sense, that is to say the practice of sociocultural critique </w:t>
      </w:r>
      <w:r w:rsidRPr="00E6637C">
        <w:rPr>
          <w:rStyle w:val="StyleUnderline"/>
          <w:rFonts w:asciiTheme="minorHAnsi" w:hAnsiTheme="minorHAnsi"/>
          <w:b w:val="0"/>
        </w:rPr>
        <w:t>invented by Karl Marx</w:t>
      </w:r>
      <w:r w:rsidRPr="00E6637C">
        <w:rPr>
          <w:rFonts w:asciiTheme="minorHAnsi" w:hAnsiTheme="minorHAnsi"/>
          <w:b w:val="0"/>
          <w:sz w:val="16"/>
        </w:rPr>
        <w:t xml:space="preserve"> in the middle of the nineteenth century and practiced in various ways by the Frankfurt school, structuralism and poststructuralism, semiotics, cultural studies, and certain kinds of queer theory, feminism, and critical race theory up through the end of the twentieth century. In much of this work, </w:t>
      </w:r>
      <w:proofErr w:type="gramStart"/>
      <w:r w:rsidRPr="00E6637C">
        <w:rPr>
          <w:rFonts w:asciiTheme="minorHAnsi" w:hAnsiTheme="minorHAnsi"/>
          <w:b w:val="0"/>
          <w:sz w:val="16"/>
        </w:rPr>
        <w:t>essence</w:t>
      </w:r>
      <w:proofErr w:type="gramEnd"/>
      <w:r w:rsidRPr="00E6637C">
        <w:rPr>
          <w:rFonts w:asciiTheme="minorHAnsi" w:hAnsiTheme="minorHAnsi"/>
          <w:b w:val="0"/>
          <w:sz w:val="16"/>
        </w:rPr>
        <w:t xml:space="preserve"> and truth themselves are the antagonists, to be replaced by constructed identities and contingent worlds. (Recall how Marx and Friedrich Engels, in part two of the Communist Manifesto, promised to do away with truth!) </w:t>
      </w:r>
      <w:r w:rsidRPr="00E6637C">
        <w:rPr>
          <w:rStyle w:val="StyleUnderline"/>
          <w:rFonts w:asciiTheme="minorHAnsi" w:hAnsiTheme="minorHAnsi"/>
          <w:b w:val="0"/>
        </w:rPr>
        <w:t>With the new speculative realism</w:t>
      </w:r>
      <w:r w:rsidRPr="00E6637C">
        <w:rPr>
          <w:rFonts w:asciiTheme="minorHAnsi" w:hAnsiTheme="minorHAnsi"/>
          <w:b w:val="0"/>
          <w:sz w:val="16"/>
        </w:rPr>
        <w:t xml:space="preserve">, and perhaps also in a different way with Harman’s </w:t>
      </w:r>
      <w:r w:rsidRPr="00E6637C">
        <w:rPr>
          <w:rStyle w:val="StyleUnderline"/>
          <w:rFonts w:asciiTheme="minorHAnsi" w:hAnsiTheme="minorHAnsi"/>
          <w:b w:val="0"/>
        </w:rPr>
        <w:t>object-oriented philosophy, one risks switching from a system of subjective essentialism</w:t>
      </w:r>
      <w:r w:rsidRPr="00E6637C">
        <w:rPr>
          <w:rFonts w:asciiTheme="minorHAnsi" w:hAnsiTheme="minorHAnsi"/>
          <w:b w:val="0"/>
          <w:sz w:val="16"/>
        </w:rPr>
        <w:t xml:space="preserve"> (patriarchy, logocentrism, ideological apparatuses</w:t>
      </w:r>
      <w:r w:rsidRPr="00E6637C">
        <w:rPr>
          <w:rStyle w:val="StyleUnderline"/>
          <w:rFonts w:asciiTheme="minorHAnsi" w:hAnsiTheme="minorHAnsi"/>
          <w:b w:val="0"/>
        </w:rPr>
        <w:t>) to a system of “objective” essentialism</w:t>
      </w:r>
      <w:r w:rsidRPr="00E6637C">
        <w:rPr>
          <w:rFonts w:asciiTheme="minorHAnsi" w:hAnsiTheme="minorHAnsi"/>
          <w:b w:val="0"/>
          <w:sz w:val="16"/>
        </w:rPr>
        <w:t xml:space="preserve"> (an unmediated real, infinity, being as mathematics, the absolute, the bubbling of chaos). </w:t>
      </w:r>
      <w:r w:rsidRPr="00E6637C">
        <w:rPr>
          <w:rStyle w:val="Emphasis"/>
          <w:rFonts w:asciiTheme="minorHAnsi" w:eastAsiaTheme="majorEastAsia" w:hAnsiTheme="minorHAnsi"/>
          <w:b/>
        </w:rPr>
        <w:t xml:space="preserve">Is it time to trot out the old </w:t>
      </w:r>
      <w:proofErr w:type="spellStart"/>
      <w:r w:rsidRPr="00E6637C">
        <w:rPr>
          <w:rStyle w:val="Emphasis"/>
          <w:rFonts w:asciiTheme="minorHAnsi" w:eastAsiaTheme="majorEastAsia" w:hAnsiTheme="minorHAnsi"/>
          <w:b/>
        </w:rPr>
        <w:t>antiessentialist</w:t>
      </w:r>
      <w:proofErr w:type="spellEnd"/>
      <w:r w:rsidRPr="00E6637C">
        <w:rPr>
          <w:rStyle w:val="Emphasis"/>
          <w:rFonts w:asciiTheme="minorHAnsi" w:eastAsiaTheme="majorEastAsia" w:hAnsiTheme="minorHAnsi"/>
          <w:b/>
        </w:rPr>
        <w:t xml:space="preserve"> arguments from our Marxist, feminist, and postcolonial forebears?</w:t>
      </w:r>
      <w:r w:rsidRPr="00E6637C">
        <w:rPr>
          <w:rFonts w:asciiTheme="minorHAnsi" w:hAnsiTheme="minorHAnsi"/>
          <w:b w:val="0"/>
          <w:sz w:val="16"/>
        </w:rPr>
        <w:t xml:space="preserve"> </w:t>
      </w:r>
      <w:r w:rsidRPr="00E6637C">
        <w:rPr>
          <w:rStyle w:val="StyleUnderline"/>
          <w:rFonts w:asciiTheme="minorHAnsi" w:hAnsiTheme="minorHAnsi"/>
          <w:b w:val="0"/>
        </w:rPr>
        <w:t>Isn’t</w:t>
      </w:r>
      <w:r w:rsidRPr="00E6637C">
        <w:rPr>
          <w:rFonts w:asciiTheme="minorHAnsi" w:hAnsiTheme="minorHAnsi"/>
          <w:b w:val="0"/>
          <w:sz w:val="16"/>
        </w:rPr>
        <w:t xml:space="preserve">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metaphysical essentialism—his support of the universality of contingency (which in its impotent universality becomes meaningless), his pursuit of the absolute, his </w:t>
      </w:r>
      <w:r w:rsidRPr="00E6637C">
        <w:rPr>
          <w:rStyle w:val="Emphasis"/>
          <w:rFonts w:asciiTheme="minorHAnsi" w:eastAsiaTheme="majorEastAsia" w:hAnsiTheme="minorHAnsi"/>
          <w:b/>
        </w:rPr>
        <w:t>endorsement of a pure real—just as repugnant as other brands of metaphysical essentialism</w:t>
      </w:r>
      <w:r w:rsidRPr="00E6637C">
        <w:rPr>
          <w:rFonts w:asciiTheme="minorHAnsi" w:hAnsiTheme="minorHAnsi"/>
          <w:b w:val="0"/>
          <w:sz w:val="16"/>
        </w:rPr>
        <w:t xml:space="preserve">? </w:t>
      </w:r>
      <w:proofErr w:type="gramStart"/>
      <w:r w:rsidRPr="00E6637C">
        <w:rPr>
          <w:rFonts w:asciiTheme="minorHAnsi" w:hAnsiTheme="minorHAnsi"/>
          <w:b w:val="0"/>
          <w:sz w:val="16"/>
        </w:rPr>
        <w:t>Thus</w:t>
      </w:r>
      <w:proofErr w:type="gramEnd"/>
      <w:r w:rsidRPr="00E6637C">
        <w:rPr>
          <w:rFonts w:asciiTheme="minorHAnsi" w:hAnsiTheme="minorHAnsi"/>
          <w:b w:val="0"/>
          <w:sz w:val="16"/>
        </w:rPr>
        <w:t xml:space="preserve"> we must confront directly the fundamental provocation of the new philosophical realism. For, contra the tradition of materialist critical theory since Marx, </w:t>
      </w:r>
      <w:r w:rsidRPr="00E6637C">
        <w:rPr>
          <w:rStyle w:val="StyleUnderline"/>
          <w:rFonts w:asciiTheme="minorHAnsi" w:hAnsiTheme="minorHAnsi"/>
          <w:b w:val="0"/>
        </w:rPr>
        <w:t>much of today’s realism claims that ontologies should not be political</w:t>
      </w:r>
      <w:r w:rsidRPr="00E6637C">
        <w:rPr>
          <w:rFonts w:asciiTheme="minorHAnsi" w:hAnsiTheme="minorHAnsi"/>
          <w:b w:val="0"/>
          <w:sz w:val="16"/>
        </w:rPr>
        <w:t xml:space="preserve">; it claims </w:t>
      </w:r>
      <w:r w:rsidRPr="00E6637C">
        <w:rPr>
          <w:rStyle w:val="StyleUnderline"/>
          <w:rFonts w:asciiTheme="minorHAnsi" w:hAnsiTheme="minorHAnsi"/>
          <w:b w:val="0"/>
        </w:rPr>
        <w:t>that ontological speculations must be separated from political ones</w:t>
      </w:r>
      <w:r w:rsidRPr="00E6637C">
        <w:rPr>
          <w:rFonts w:asciiTheme="minorHAnsi" w:hAnsiTheme="minorHAnsi"/>
          <w:b w:val="0"/>
          <w:sz w:val="16"/>
        </w:rPr>
        <w:t xml:space="preserve">. Such choruses are being heard more and more frequently today. I have no doubt that many of the figures associated with today’s philosophical realism would view themselves as politicized souls of some caliber. </w:t>
      </w:r>
      <w:r w:rsidRPr="00E6637C">
        <w:rPr>
          <w:rStyle w:val="StyleUnderline"/>
          <w:rFonts w:asciiTheme="minorHAnsi" w:hAnsiTheme="minorHAnsi"/>
          <w:b w:val="0"/>
        </w:rPr>
        <w:t xml:space="preserve">And the argument is often heard that the uncoupling of the ontological from the political is a neutral act in and of itself and in so doing casts no aspersion as such on the political project. </w:t>
      </w:r>
      <w:r w:rsidRPr="00E6637C">
        <w:rPr>
          <w:rFonts w:asciiTheme="minorHAnsi" w:hAnsiTheme="minorHAnsi"/>
          <w:b w:val="0"/>
          <w:sz w:val="16"/>
        </w:rPr>
        <w:t xml:space="preserve">One simply </w:t>
      </w:r>
      <w:proofErr w:type="gramStart"/>
      <w:r w:rsidRPr="00E6637C">
        <w:rPr>
          <w:rFonts w:asciiTheme="minorHAnsi" w:hAnsiTheme="minorHAnsi"/>
          <w:b w:val="0"/>
          <w:sz w:val="16"/>
        </w:rPr>
        <w:t>can do</w:t>
      </w:r>
      <w:proofErr w:type="gramEnd"/>
      <w:r w:rsidRPr="00E6637C">
        <w:rPr>
          <w:rFonts w:asciiTheme="minorHAnsi" w:hAnsiTheme="minorHAnsi"/>
          <w:b w:val="0"/>
          <w:sz w:val="16"/>
        </w:rPr>
        <w:t xml:space="preserve"> metaphysics over here, while doing politics over there. Furthermore, promulgators of such arguments often laud the uncoupling as a feature of realism, not a liability, because it allows the political to persist inside its own autonomous sphere, unsullied by the nitty-gritty questions of Being and appearing</w:t>
      </w:r>
      <w:r w:rsidRPr="00E6637C">
        <w:rPr>
          <w:rStyle w:val="StyleUnderline"/>
          <w:rFonts w:asciiTheme="minorHAnsi" w:hAnsiTheme="minorHAnsi"/>
          <w:b w:val="0"/>
        </w:rPr>
        <w:t>. Yet the uncoupling of the ontological realm from the political realm is not entirely neutral, for it arrives less as an innocuous attempt to tidy up the cluttered landscape of philosophical discourse</w:t>
      </w:r>
      <w:r w:rsidRPr="00E6637C">
        <w:rPr>
          <w:rFonts w:asciiTheme="minorHAnsi" w:hAnsiTheme="minorHAnsi"/>
          <w:b w:val="0"/>
          <w:sz w:val="16"/>
        </w:rPr>
        <w:t xml:space="preserve"> (</w:t>
      </w:r>
      <w:r w:rsidRPr="00E6637C">
        <w:rPr>
          <w:rStyle w:val="Emphasis"/>
          <w:rFonts w:asciiTheme="minorHAnsi" w:eastAsiaTheme="majorEastAsia" w:hAnsiTheme="minorHAnsi"/>
          <w:b/>
        </w:rPr>
        <w:t>so that one’s talk of Being will not be tainted by one’s talk of politics</w:t>
      </w:r>
      <w:r w:rsidRPr="00E6637C">
        <w:rPr>
          <w:rFonts w:asciiTheme="minorHAnsi" w:hAnsiTheme="minorHAnsi"/>
          <w:b w:val="0"/>
          <w:sz w:val="16"/>
        </w:rPr>
        <w:t xml:space="preserve">) than as an ideological strategy bent unwittingly or not on the elimination of competing discourses. Recall what must be discarded when overturning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One must discard phenomenology certainly, but one </w:t>
      </w:r>
      <w:r w:rsidRPr="00E6637C">
        <w:rPr>
          <w:rStyle w:val="Emphasis"/>
          <w:rFonts w:asciiTheme="minorHAnsi" w:eastAsiaTheme="majorEastAsia" w:hAnsiTheme="minorHAnsi"/>
          <w:b/>
        </w:rPr>
        <w:t xml:space="preserve">must also throw out social constructivism and the various fields that rely on a </w:t>
      </w:r>
      <w:proofErr w:type="spellStart"/>
      <w:r w:rsidRPr="00E6637C">
        <w:rPr>
          <w:rStyle w:val="Emphasis"/>
          <w:rFonts w:asciiTheme="minorHAnsi" w:eastAsiaTheme="majorEastAsia" w:hAnsiTheme="minorHAnsi"/>
          <w:b/>
        </w:rPr>
        <w:t>socialconstructivist</w:t>
      </w:r>
      <w:proofErr w:type="spellEnd"/>
      <w:r w:rsidRPr="00E6637C">
        <w:rPr>
          <w:rStyle w:val="Emphasis"/>
          <w:rFonts w:asciiTheme="minorHAnsi" w:eastAsiaTheme="majorEastAsia" w:hAnsiTheme="minorHAnsi"/>
          <w:b/>
        </w:rPr>
        <w:t xml:space="preserve"> methodology including much of second- and third-wave feminism, certain kinds of critical race theory, the project of identity politics in general, theories of postmodernity, and much of cultural studies.</w:t>
      </w:r>
      <w:r w:rsidRPr="00E6637C">
        <w:rPr>
          <w:rFonts w:asciiTheme="minorHAnsi" w:hAnsiTheme="minorHAnsi"/>
          <w:b w:val="0"/>
          <w:sz w:val="16"/>
        </w:rPr>
        <w:t xml:space="preserve"> Phenomenology has a politics, to be sure: beyond the ravages of modern life, the return to a more poetic state of being guided by care and solicitude. Social constructivism has one too: throw out the violence of patriarchy, logocentrism, and all the rest. Have no illusions, this is what is at stake with the recent return to the absolute evident in theoretical discourse from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to </w:t>
      </w:r>
      <w:proofErr w:type="spellStart"/>
      <w:r w:rsidRPr="00E6637C">
        <w:rPr>
          <w:rFonts w:asciiTheme="minorHAnsi" w:hAnsiTheme="minorHAnsi"/>
          <w:b w:val="0"/>
          <w:sz w:val="16"/>
        </w:rPr>
        <w:t>Badiou</w:t>
      </w:r>
      <w:proofErr w:type="spellEnd"/>
      <w:r w:rsidRPr="00E6637C">
        <w:rPr>
          <w:rFonts w:asciiTheme="minorHAnsi" w:hAnsiTheme="minorHAnsi"/>
          <w:b w:val="0"/>
          <w:sz w:val="16"/>
        </w:rPr>
        <w:t xml:space="preserve">, and even evident in other authors such as </w:t>
      </w:r>
      <w:proofErr w:type="spellStart"/>
      <w:r w:rsidRPr="00E6637C">
        <w:rPr>
          <w:rFonts w:asciiTheme="minorHAnsi" w:hAnsiTheme="minorHAnsi"/>
          <w:b w:val="0"/>
          <w:sz w:val="16"/>
        </w:rPr>
        <w:t>Žižek</w:t>
      </w:r>
      <w:proofErr w:type="spellEnd"/>
      <w:r w:rsidRPr="00E6637C">
        <w:rPr>
          <w:rFonts w:asciiTheme="minorHAnsi" w:hAnsiTheme="minorHAnsi"/>
          <w:b w:val="0"/>
          <w:sz w:val="16"/>
        </w:rPr>
        <w:t xml:space="preserve"> and Susan Buck-Morss.14 To be sure, certain of these theorists understand the stakes and therefore scaffold their newfound universalism with a robust and often militant political theory—</w:t>
      </w:r>
      <w:proofErr w:type="spellStart"/>
      <w:r w:rsidRPr="00E6637C">
        <w:rPr>
          <w:rFonts w:asciiTheme="minorHAnsi" w:hAnsiTheme="minorHAnsi"/>
          <w:b w:val="0"/>
          <w:sz w:val="16"/>
        </w:rPr>
        <w:t>Badiou</w:t>
      </w:r>
      <w:proofErr w:type="spellEnd"/>
      <w:r w:rsidRPr="00E6637C">
        <w:rPr>
          <w:rFonts w:asciiTheme="minorHAnsi" w:hAnsiTheme="minorHAnsi"/>
          <w:b w:val="0"/>
          <w:sz w:val="16"/>
        </w:rPr>
        <w:t xml:space="preserve"> and </w:t>
      </w:r>
      <w:proofErr w:type="spellStart"/>
      <w:r w:rsidRPr="00E6637C">
        <w:rPr>
          <w:rFonts w:asciiTheme="minorHAnsi" w:hAnsiTheme="minorHAnsi"/>
          <w:b w:val="0"/>
          <w:sz w:val="16"/>
        </w:rPr>
        <w:t>Žižek</w:t>
      </w:r>
      <w:proofErr w:type="spellEnd"/>
      <w:r w:rsidRPr="00E6637C">
        <w:rPr>
          <w:rFonts w:asciiTheme="minorHAnsi" w:hAnsiTheme="minorHAnsi"/>
          <w:b w:val="0"/>
          <w:sz w:val="16"/>
        </w:rPr>
        <w:t xml:space="preserve">, one shall re- member, are in no uncertain terms advocating communism, and Buck- </w:t>
      </w:r>
      <w:proofErr w:type="spellStart"/>
      <w:r w:rsidRPr="00E6637C">
        <w:rPr>
          <w:rFonts w:asciiTheme="minorHAnsi" w:hAnsiTheme="minorHAnsi"/>
          <w:b w:val="0"/>
          <w:sz w:val="16"/>
        </w:rPr>
        <w:t>Morss</w:t>
      </w:r>
      <w:proofErr w:type="spellEnd"/>
      <w:r w:rsidRPr="00E6637C">
        <w:rPr>
          <w:rFonts w:asciiTheme="minorHAnsi" w:hAnsiTheme="minorHAnsi"/>
          <w:b w:val="0"/>
          <w:sz w:val="16"/>
        </w:rPr>
        <w:t xml:space="preserve"> herself has a robust political consciousness. Fading </w:t>
      </w:r>
      <w:proofErr w:type="gramStart"/>
      <w:r w:rsidRPr="00E6637C">
        <w:rPr>
          <w:rFonts w:asciiTheme="minorHAnsi" w:hAnsiTheme="minorHAnsi"/>
          <w:b w:val="0"/>
          <w:sz w:val="16"/>
        </w:rPr>
        <w:t>violets</w:t>
      </w:r>
      <w:proofErr w:type="gramEnd"/>
      <w:r w:rsidRPr="00E6637C">
        <w:rPr>
          <w:rFonts w:asciiTheme="minorHAnsi" w:hAnsiTheme="minorHAnsi"/>
          <w:b w:val="0"/>
          <w:sz w:val="16"/>
        </w:rPr>
        <w:t xml:space="preserve"> they are not. </w:t>
      </w:r>
      <w:r w:rsidRPr="00E6637C">
        <w:rPr>
          <w:rStyle w:val="Emphasis"/>
          <w:rFonts w:asciiTheme="minorHAnsi" w:eastAsiaTheme="majorEastAsia" w:hAnsiTheme="minorHAnsi"/>
          <w:b/>
        </w:rPr>
        <w:t xml:space="preserve">The question becomes more pressing however when a philosopher uncouples Being from politics </w:t>
      </w:r>
      <w:proofErr w:type="gramStart"/>
      <w:r w:rsidRPr="00E6637C">
        <w:rPr>
          <w:rStyle w:val="Emphasis"/>
          <w:rFonts w:asciiTheme="minorHAnsi" w:eastAsiaTheme="majorEastAsia" w:hAnsiTheme="minorHAnsi"/>
          <w:b/>
        </w:rPr>
        <w:t>in order to</w:t>
      </w:r>
      <w:proofErr w:type="gramEnd"/>
      <w:r w:rsidRPr="00E6637C">
        <w:rPr>
          <w:rStyle w:val="Emphasis"/>
          <w:rFonts w:asciiTheme="minorHAnsi" w:eastAsiaTheme="majorEastAsia" w:hAnsiTheme="minorHAnsi"/>
          <w:b/>
        </w:rPr>
        <w:t xml:space="preserve"> withdraw from the project of political critique altogether.</w:t>
      </w:r>
    </w:p>
    <w:p w14:paraId="5A565ABB" w14:textId="77777777" w:rsidR="002D68B1" w:rsidRDefault="002D68B1" w:rsidP="002D68B1"/>
    <w:p w14:paraId="3DE3A388" w14:textId="77777777" w:rsidR="002D68B1" w:rsidRPr="006E69A6" w:rsidRDefault="002D68B1" w:rsidP="002D68B1"/>
    <w:p w14:paraId="6BEC71BB" w14:textId="77777777" w:rsidR="002D68B1" w:rsidRPr="004B0CA8" w:rsidRDefault="002D68B1" w:rsidP="002D68B1">
      <w:pPr>
        <w:pStyle w:val="Heading3"/>
      </w:pPr>
      <w:r>
        <w:t xml:space="preserve">Turn—Bad Ecology </w:t>
      </w:r>
    </w:p>
    <w:p w14:paraId="68D402B9" w14:textId="77777777" w:rsidR="002D68B1" w:rsidRPr="004B0CA8" w:rsidRDefault="002D68B1" w:rsidP="002D68B1">
      <w:pPr>
        <w:pStyle w:val="Heading4"/>
      </w:pPr>
      <w:r w:rsidRPr="004B0CA8">
        <w:t>The division between nature and Morton’s conception of ecology is inevitable. It is the erroneous nature of humanity to criticize the perception of a system created by humanity without first challenging its anthropocentric roots</w:t>
      </w:r>
    </w:p>
    <w:p w14:paraId="287973B6" w14:textId="77777777" w:rsidR="002D68B1" w:rsidRPr="004B0CA8" w:rsidRDefault="002D68B1" w:rsidP="002D68B1">
      <w:r w:rsidRPr="004B0CA8">
        <w:t xml:space="preserve">Ben </w:t>
      </w:r>
      <w:r w:rsidRPr="004B0CA8">
        <w:rPr>
          <w:rStyle w:val="Style13ptBold"/>
        </w:rPr>
        <w:t>Woodard</w:t>
      </w:r>
      <w:r w:rsidRPr="004B0CA8">
        <w:t xml:space="preserve"> May </w:t>
      </w:r>
      <w:proofErr w:type="gramStart"/>
      <w:r w:rsidRPr="004B0CA8">
        <w:t>8</w:t>
      </w:r>
      <w:proofErr w:type="gramEnd"/>
      <w:r w:rsidRPr="004B0CA8">
        <w:t xml:space="preserve"> </w:t>
      </w:r>
      <w:r w:rsidRPr="004B0CA8">
        <w:rPr>
          <w:rStyle w:val="Style13ptBold"/>
        </w:rPr>
        <w:t>2010</w:t>
      </w:r>
      <w:r w:rsidRPr="004B0CA8">
        <w:t xml:space="preserve"> PhD student in Theory and Criticism at the University of Western Ontario cofounder of the online collective Speculative Heresy, which serves as the American center and textual archive for Speculative Realism and Non Philosophy http://naughtthought.wordpress.com/2010/05/08/why-ecology-cannot-be-without-nature/</w:t>
      </w:r>
    </w:p>
    <w:p w14:paraId="5658D44C" w14:textId="77777777" w:rsidR="002D68B1" w:rsidRPr="004B0CA8" w:rsidRDefault="002D68B1" w:rsidP="002D68B1">
      <w:pPr>
        <w:rPr>
          <w:rStyle w:val="StyleUnderline"/>
        </w:rPr>
      </w:pPr>
      <w:r w:rsidRPr="004B0CA8">
        <w:t xml:space="preserve">Timothy </w:t>
      </w:r>
      <w:r w:rsidRPr="004B0CA8">
        <w:rPr>
          <w:rStyle w:val="StyleUnderline"/>
        </w:rPr>
        <w:t xml:space="preserve">Morton’s Ecology without Nature is a </w:t>
      </w:r>
      <w:proofErr w:type="gramStart"/>
      <w:r w:rsidRPr="004B0CA8">
        <w:rPr>
          <w:rStyle w:val="StyleUnderline"/>
        </w:rPr>
        <w:t>fairly disappointing</w:t>
      </w:r>
      <w:proofErr w:type="gramEnd"/>
      <w:r w:rsidRPr="004B0CA8">
        <w:rPr>
          <w:rStyle w:val="StyleUnderline"/>
        </w:rPr>
        <w:t xml:space="preserve"> text</w:t>
      </w:r>
      <w:r w:rsidRPr="004B0CA8">
        <w:t>. In many ways it reads like notes on postmodern theory which vaguely concern nature or, more specifically the aesthetics of nature. As Paul has noted here</w:t>
      </w:r>
      <w:r w:rsidRPr="004B0CA8">
        <w:rPr>
          <w:rStyle w:val="StyleUnderline"/>
        </w:rPr>
        <w:t xml:space="preserve"> Morton’s classification of nature leaves something to be desired </w:t>
      </w:r>
      <w:r w:rsidRPr="004B0CA8">
        <w:t xml:space="preserve">as he calls nature transcendental (14) and furthermore that nature is by its nature juridical and normative (via the use of natural). </w:t>
      </w:r>
      <w:r w:rsidRPr="004B0CA8">
        <w:rPr>
          <w:rStyle w:val="StyleUnderline"/>
        </w:rPr>
        <w:t xml:space="preserve">Morton’s text does not seem to do much work beyond the </w:t>
      </w:r>
      <w:proofErr w:type="spellStart"/>
      <w:r w:rsidRPr="004B0CA8">
        <w:rPr>
          <w:rStyle w:val="StyleUnderline"/>
        </w:rPr>
        <w:t>posthumanities</w:t>
      </w:r>
      <w:proofErr w:type="spellEnd"/>
      <w:r w:rsidRPr="004B0CA8">
        <w:rPr>
          <w:rStyle w:val="StyleUnderline"/>
        </w:rPr>
        <w:t xml:space="preserve"> which has been done better by others and </w:t>
      </w:r>
      <w:proofErr w:type="gramStart"/>
      <w:r w:rsidRPr="004B0CA8">
        <w:rPr>
          <w:rStyle w:val="StyleUnderline"/>
        </w:rPr>
        <w:t>it would seem that a</w:t>
      </w:r>
      <w:proofErr w:type="gramEnd"/>
      <w:r w:rsidRPr="004B0CA8">
        <w:rPr>
          <w:rStyle w:val="StyleUnderline"/>
        </w:rPr>
        <w:t xml:space="preserve"> serious aesthetic engagement with nature should address how aesthetic concerns override nature as that which we are in and made of</w:t>
      </w:r>
      <w:r w:rsidRPr="004B0CA8">
        <w:t xml:space="preserve">. The recent struggle over constructing an offshore wind farm in Nantucket Sound is a perfect example of over aestheticizing nature. The construction was resisted primarily on aesthetic grounds simply because the swinging blades would disturb the view of wealthy landowners. The construction was also fought by local tribes as potentially threatening burial sites. The primary opposition collapses aesthetic concerns with anti-industrialization creating a false choice between developing clean power and preserving nature. This choice relies on the natural versus the unnatural. </w:t>
      </w:r>
      <w:r w:rsidRPr="004B0CA8">
        <w:rPr>
          <w:rStyle w:val="StyleUnderline"/>
        </w:rPr>
        <w:t xml:space="preserve">The divide between the natural and the unnatural is rooted in the denaturalization of thought where the emergence of thought itself may be purported to be the advent of such a split. Thought is not however a de-naturalized or denaturalizing </w:t>
      </w:r>
      <w:proofErr w:type="gramStart"/>
      <w:r w:rsidRPr="004B0CA8">
        <w:rPr>
          <w:rStyle w:val="StyleUnderline"/>
        </w:rPr>
        <w:t>event,</w:t>
      </w:r>
      <w:proofErr w:type="gramEnd"/>
      <w:r w:rsidRPr="004B0CA8">
        <w:rPr>
          <w:rStyle w:val="StyleUnderline"/>
        </w:rPr>
        <w:t xml:space="preserve"> it is nature’s attempt to become an object to itself. Simply put thought is still natural. </w:t>
      </w:r>
      <w:r w:rsidRPr="004B0CA8">
        <w:t xml:space="preserve">This very split however, orbiting the advent of thought, is subsumed under the dual treatment of Pierre </w:t>
      </w:r>
      <w:proofErr w:type="spellStart"/>
      <w:r w:rsidRPr="004B0CA8">
        <w:t>Hadot</w:t>
      </w:r>
      <w:proofErr w:type="spellEnd"/>
      <w:r w:rsidRPr="004B0CA8">
        <w:t xml:space="preserve"> – between the Promethean and the Orphic, between nature as that which we tie to the rack and that which we deify. This division is </w:t>
      </w:r>
      <w:proofErr w:type="spellStart"/>
      <w:r w:rsidRPr="004B0CA8">
        <w:t>self evident</w:t>
      </w:r>
      <w:proofErr w:type="spellEnd"/>
      <w:r w:rsidRPr="004B0CA8">
        <w:t xml:space="preserve"> even in cultural examples as brainless as Cameron’s Avatar where the Promethean and the Orphic battle one another. </w:t>
      </w:r>
      <w:proofErr w:type="gramStart"/>
      <w:r w:rsidRPr="004B0CA8">
        <w:rPr>
          <w:rStyle w:val="StyleUnderline"/>
        </w:rPr>
        <w:t>As long as</w:t>
      </w:r>
      <w:proofErr w:type="gramEnd"/>
      <w:r w:rsidRPr="004B0CA8">
        <w:rPr>
          <w:rStyle w:val="StyleUnderline"/>
        </w:rPr>
        <w:t xml:space="preserve"> nature </w:t>
      </w:r>
      <w:proofErr w:type="spellStart"/>
      <w:r w:rsidRPr="004B0CA8">
        <w:rPr>
          <w:rStyle w:val="StyleUnderline"/>
        </w:rPr>
        <w:t>ocillates</w:t>
      </w:r>
      <w:proofErr w:type="spellEnd"/>
      <w:r w:rsidRPr="004B0CA8">
        <w:rPr>
          <w:rStyle w:val="StyleUnderline"/>
        </w:rPr>
        <w:t xml:space="preserve"> between transcendence and substance (and is neglected as process) as it is doomed to be according to Morton, there is no chance of understanding the </w:t>
      </w:r>
      <w:proofErr w:type="spellStart"/>
      <w:r w:rsidRPr="004B0CA8">
        <w:rPr>
          <w:rStyle w:val="StyleUnderline"/>
        </w:rPr>
        <w:t>posthumanaties</w:t>
      </w:r>
      <w:proofErr w:type="spellEnd"/>
      <w:r w:rsidRPr="004B0CA8">
        <w:rPr>
          <w:rStyle w:val="StyleUnderline"/>
        </w:rPr>
        <w:t xml:space="preserve"> without the specter of </w:t>
      </w:r>
      <w:proofErr w:type="spellStart"/>
      <w:r w:rsidRPr="004B0CA8">
        <w:rPr>
          <w:rStyle w:val="StyleUnderline"/>
        </w:rPr>
        <w:t>anthrocentrism</w:t>
      </w:r>
      <w:proofErr w:type="spellEnd"/>
      <w:r w:rsidRPr="004B0CA8">
        <w:rPr>
          <w:rStyle w:val="StyleUnderline"/>
        </w:rPr>
        <w:t>.</w:t>
      </w:r>
    </w:p>
    <w:p w14:paraId="4FA52320" w14:textId="77777777" w:rsidR="002D68B1" w:rsidRDefault="002D68B1" w:rsidP="002D68B1">
      <w:pPr>
        <w:pStyle w:val="Heading3"/>
      </w:pPr>
      <w:r>
        <w:t xml:space="preserve">Turn—Nature Good </w:t>
      </w:r>
    </w:p>
    <w:p w14:paraId="0D41715F" w14:textId="77777777" w:rsidR="002D68B1" w:rsidRPr="002D68B1" w:rsidRDefault="002D68B1" w:rsidP="002D68B1"/>
    <w:p w14:paraId="22A70ED3" w14:textId="77777777" w:rsidR="002D68B1" w:rsidRPr="00B210C6" w:rsidRDefault="002D68B1" w:rsidP="002D68B1">
      <w:pPr>
        <w:pStyle w:val="Heading4"/>
        <w:rPr>
          <w:rStyle w:val="StyleUnderline"/>
          <w:u w:val="none"/>
        </w:rPr>
      </w:pPr>
      <w:r w:rsidRPr="002D68B1">
        <w:t>Our</w:t>
      </w:r>
      <w:r w:rsidRPr="00B210C6">
        <w:rPr>
          <w:rStyle w:val="StyleUnderline"/>
          <w:u w:val="none"/>
        </w:rPr>
        <w:t xml:space="preserve"> </w:t>
      </w:r>
      <w:r w:rsidRPr="002D68B1">
        <w:t>Ecocriticism is key to challenge the conception of Nature’s Effect of real ideological belief – And runs in opposition to postmodernism.</w:t>
      </w:r>
    </w:p>
    <w:p w14:paraId="7DF068CD" w14:textId="77777777" w:rsidR="002D68B1" w:rsidRPr="00873D25" w:rsidRDefault="002D68B1" w:rsidP="002D68B1">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xml:space="preserve">, p. 17-18 </w:t>
      </w:r>
    </w:p>
    <w:p w14:paraId="0AF16A80" w14:textId="77777777" w:rsidR="002D68B1" w:rsidRDefault="002D68B1" w:rsidP="002D68B1">
      <w:pPr>
        <w:rPr>
          <w:rStyle w:val="StyleUnderline"/>
        </w:rPr>
      </w:pPr>
      <w:r w:rsidRPr="00BF0080">
        <w:rPr>
          <w:rStyle w:val="StyleUnderline"/>
        </w:rPr>
        <w:t>Some will accuse me of being a postmodernist,</w:t>
      </w:r>
      <w:r>
        <w:rPr>
          <w:rStyle w:val="StyleUnderline"/>
          <w:u w:val="none"/>
        </w:rPr>
        <w:t xml:space="preserve"> by which they will mean that I believe that the world is made of text, that there is nothing real</w:t>
      </w:r>
      <w:r w:rsidRPr="00BF0080">
        <w:rPr>
          <w:rStyle w:val="StyleUnderline"/>
        </w:rPr>
        <w:t xml:space="preserve">. Nothing could be further from the truth. The idea of nature is all too real, and it has an all too real effect upon all too real </w:t>
      </w:r>
      <w:proofErr w:type="gramStart"/>
      <w:r w:rsidRPr="00BF0080">
        <w:rPr>
          <w:rStyle w:val="StyleUnderline"/>
        </w:rPr>
        <w:t>beliefs</w:t>
      </w:r>
      <w:r>
        <w:rPr>
          <w:rStyle w:val="StyleUnderline"/>
          <w:u w:val="none"/>
        </w:rPr>
        <w:t xml:space="preserve"> ,</w:t>
      </w:r>
      <w:proofErr w:type="gramEnd"/>
      <w:r>
        <w:rPr>
          <w:rStyle w:val="StyleUnderline"/>
          <w:u w:val="none"/>
        </w:rPr>
        <w:t xml:space="preserve"> </w:t>
      </w:r>
      <w:r w:rsidRPr="00BF0080">
        <w:rPr>
          <w:rStyle w:val="StyleUnderline"/>
        </w:rPr>
        <w:t>practices, and decisions in the all too real world</w:t>
      </w:r>
      <w:r>
        <w:rPr>
          <w:rStyle w:val="StyleUnderline"/>
          <w:u w:val="none"/>
        </w:rPr>
        <w:t>. True, I claim that t</w:t>
      </w:r>
      <w:r w:rsidRPr="00BF0080">
        <w:rPr>
          <w:rStyle w:val="StyleUnderline"/>
        </w:rPr>
        <w:t xml:space="preserve">here is no such "thing " as nature, if by nature we mean </w:t>
      </w:r>
      <w:proofErr w:type="spellStart"/>
      <w:r w:rsidRPr="00BF0080">
        <w:rPr>
          <w:rStyle w:val="StyleUnderline"/>
        </w:rPr>
        <w:t>some thing</w:t>
      </w:r>
      <w:proofErr w:type="spellEnd"/>
      <w:r w:rsidRPr="00BF0080">
        <w:rPr>
          <w:rStyle w:val="StyleUnderline"/>
        </w:rPr>
        <w:t xml:space="preserve"> that is single, independent, and lasting.</w:t>
      </w:r>
      <w:r>
        <w:rPr>
          <w:rStyle w:val="StyleUnderline"/>
          <w:u w:val="none"/>
        </w:rPr>
        <w:t xml:space="preserve"> But </w:t>
      </w:r>
      <w:r w:rsidRPr="00BF0080">
        <w:rPr>
          <w:rStyle w:val="StyleUnderline"/>
        </w:rPr>
        <w:t xml:space="preserve">deluded ideas and ideological fixations do exist. "Nature " is a focal point that compels us to assume certain </w:t>
      </w:r>
      <w:proofErr w:type="gramStart"/>
      <w:r w:rsidRPr="00BF0080">
        <w:rPr>
          <w:rStyle w:val="StyleUnderline"/>
        </w:rPr>
        <w:t>attitudes</w:t>
      </w:r>
      <w:r>
        <w:rPr>
          <w:rStyle w:val="StyleUnderline"/>
          <w:u w:val="none"/>
        </w:rPr>
        <w:t xml:space="preserve"> .</w:t>
      </w:r>
      <w:proofErr w:type="gramEnd"/>
      <w:r>
        <w:rPr>
          <w:rStyle w:val="StyleUnderline"/>
          <w:u w:val="none"/>
        </w:rPr>
        <w:t xml:space="preserve"> Id</w:t>
      </w:r>
      <w:r w:rsidRPr="00BF0080">
        <w:rPr>
          <w:rStyle w:val="StyleUnderline"/>
        </w:rPr>
        <w:t xml:space="preserve">eology resides in the attitude we assume toward this fascinating obj </w:t>
      </w:r>
      <w:proofErr w:type="spellStart"/>
      <w:r w:rsidRPr="00BF0080">
        <w:rPr>
          <w:rStyle w:val="StyleUnderline"/>
        </w:rPr>
        <w:t>ect</w:t>
      </w:r>
      <w:proofErr w:type="spellEnd"/>
      <w:r w:rsidRPr="00BF0080">
        <w:rPr>
          <w:rStyle w:val="StyleUnderline"/>
        </w:rPr>
        <w:t>. By dissolving the object, we render the ideological fixation inoperative. At least, that is the plan.</w:t>
      </w:r>
      <w:r>
        <w:rPr>
          <w:rStyle w:val="StyleUnderline"/>
          <w:u w:val="none"/>
        </w:rPr>
        <w:t xml:space="preserve"> </w:t>
      </w:r>
      <w:r w:rsidRPr="00BF0080">
        <w:rPr>
          <w:rStyle w:val="StyleUnderline"/>
        </w:rPr>
        <w:t>The ecocritical view of "postmodernism," for which " theory" is a shibboleth, has much in common with</w:t>
      </w:r>
      <w:r>
        <w:rPr>
          <w:rStyle w:val="StyleUnderline"/>
          <w:u w:val="none"/>
        </w:rPr>
        <w:t xml:space="preserve"> </w:t>
      </w:r>
      <w:r w:rsidRPr="00BF0080">
        <w:rPr>
          <w:rStyle w:val="StyleUnderline"/>
        </w:rPr>
        <w:t>the English dislike of the French Revolution-indeed, it is in many ways derived from it.</w:t>
      </w:r>
      <w:r>
        <w:rPr>
          <w:rStyle w:val="StyleUnderline"/>
          <w:u w:val="none"/>
        </w:rPr>
        <w:t xml:space="preserve"> 35 " Theory," goes the argument, is cold and abstract, out of touch. 36 It forces organic forms into boxes that cannot do them j </w:t>
      </w:r>
      <w:proofErr w:type="spellStart"/>
      <w:r>
        <w:rPr>
          <w:rStyle w:val="StyleUnderline"/>
          <w:u w:val="none"/>
        </w:rPr>
        <w:t>ustice</w:t>
      </w:r>
      <w:proofErr w:type="spellEnd"/>
      <w:r>
        <w:rPr>
          <w:rStyle w:val="StyleUnderline"/>
          <w:u w:val="none"/>
        </w:rPr>
        <w:t xml:space="preserve">. It is too calculating and rational. "Postmodernism " is j </w:t>
      </w:r>
      <w:proofErr w:type="spellStart"/>
      <w:r>
        <w:rPr>
          <w:rStyle w:val="StyleUnderline"/>
          <w:u w:val="none"/>
        </w:rPr>
        <w:t>ust</w:t>
      </w:r>
      <w:proofErr w:type="spellEnd"/>
      <w:r>
        <w:rPr>
          <w:rStyle w:val="StyleUnderline"/>
          <w:u w:val="none"/>
        </w:rPr>
        <w:t xml:space="preserve"> the latest version of this sorry state of </w:t>
      </w:r>
      <w:proofErr w:type="gramStart"/>
      <w:r>
        <w:rPr>
          <w:rStyle w:val="StyleUnderline"/>
          <w:u w:val="none"/>
        </w:rPr>
        <w:t>affairs .</w:t>
      </w:r>
      <w:proofErr w:type="gramEnd"/>
      <w:r>
        <w:rPr>
          <w:rStyle w:val="StyleUnderline"/>
          <w:u w:val="none"/>
        </w:rPr>
        <w:t xml:space="preserve"> Of course, the English position against the French was its own abstraction, a self-imposed denial of history that had already happened- the beheading of Charles I, for </w:t>
      </w:r>
      <w:proofErr w:type="spellStart"/>
      <w:proofErr w:type="gramStart"/>
      <w:r>
        <w:rPr>
          <w:rStyle w:val="StyleUnderline"/>
          <w:u w:val="none"/>
        </w:rPr>
        <w:t>instance.Academics</w:t>
      </w:r>
      <w:proofErr w:type="spellEnd"/>
      <w:proofErr w:type="gramEnd"/>
      <w:r>
        <w:rPr>
          <w:rStyle w:val="StyleUnderline"/>
          <w:u w:val="none"/>
        </w:rPr>
        <w:t xml:space="preserve"> are never more intellectual than when they are being </w:t>
      </w:r>
      <w:proofErr w:type="spellStart"/>
      <w:r>
        <w:rPr>
          <w:rStyle w:val="StyleUnderline"/>
          <w:u w:val="none"/>
        </w:rPr>
        <w:t>antiintellectual</w:t>
      </w:r>
      <w:proofErr w:type="spellEnd"/>
      <w:r>
        <w:rPr>
          <w:rStyle w:val="StyleUnderline"/>
          <w:u w:val="none"/>
        </w:rPr>
        <w:t xml:space="preserve">. </w:t>
      </w:r>
      <w:r w:rsidRPr="00BF0080">
        <w:rPr>
          <w:rStyle w:val="StyleUnderline"/>
        </w:rPr>
        <w:t>No self-respecting farmer would comport himself or herself quite like Aldo Leopold or Martin Heidegger</w:t>
      </w:r>
      <w:r>
        <w:rPr>
          <w:rStyle w:val="StyleUnderline"/>
          <w:u w:val="none"/>
        </w:rPr>
        <w:t xml:space="preserve">. </w:t>
      </w:r>
      <w:r w:rsidRPr="00BF0080">
        <w:rPr>
          <w:rStyle w:val="StyleUnderline"/>
        </w:rPr>
        <w:t xml:space="preserve">What could be more postn10dern than a professor reflexively choosing a social and subjective view, such as that of a </w:t>
      </w:r>
      <w:proofErr w:type="gramStart"/>
      <w:r w:rsidRPr="00BF0080">
        <w:rPr>
          <w:rStyle w:val="StyleUnderline"/>
        </w:rPr>
        <w:t>farmer</w:t>
      </w:r>
      <w:r>
        <w:rPr>
          <w:rStyle w:val="StyleUnderline"/>
          <w:u w:val="none"/>
        </w:rPr>
        <w:t xml:space="preserve"> ?</w:t>
      </w:r>
      <w:proofErr w:type="gramEnd"/>
      <w:r>
        <w:rPr>
          <w:rStyle w:val="StyleUnderline"/>
          <w:u w:val="none"/>
        </w:rPr>
        <w:t xml:space="preserve"> </w:t>
      </w:r>
      <w:r w:rsidRPr="00BF0080">
        <w:rPr>
          <w:rStyle w:val="StyleUnderline"/>
        </w:rPr>
        <w:t>What could be more postmodern than ecocriticism, which, far from being naive, consciously blocks its ears to all intellectual developments of the last thirty years</w:t>
      </w:r>
      <w:r>
        <w:rPr>
          <w:rStyle w:val="StyleUnderline"/>
          <w:u w:val="none"/>
        </w:rPr>
        <w:t xml:space="preserve">, notably (though not necessarily all at </w:t>
      </w:r>
      <w:proofErr w:type="gramStart"/>
      <w:r>
        <w:rPr>
          <w:rStyle w:val="StyleUnderline"/>
          <w:u w:val="none"/>
        </w:rPr>
        <w:t>once )</w:t>
      </w:r>
      <w:proofErr w:type="gramEnd"/>
      <w:r>
        <w:rPr>
          <w:rStyle w:val="StyleUnderline"/>
          <w:u w:val="none"/>
        </w:rPr>
        <w:t xml:space="preserve"> feminism, anti-racism, antihomophobia, deconstruction ? Just as the Reagan and Bush administrations attempted a re-run of the 1 9 5 0s, as if the 1 9 60s had never happened, so ecocriticism promises to return to an academy of the past. It is a form of postmodern </w:t>
      </w:r>
      <w:proofErr w:type="spellStart"/>
      <w:proofErr w:type="gramStart"/>
      <w:r>
        <w:rPr>
          <w:rStyle w:val="StyleUnderline"/>
          <w:u w:val="none"/>
        </w:rPr>
        <w:t>retro.If</w:t>
      </w:r>
      <w:proofErr w:type="spellEnd"/>
      <w:proofErr w:type="gramEnd"/>
      <w:r>
        <w:rPr>
          <w:rStyle w:val="StyleUnderline"/>
          <w:u w:val="none"/>
        </w:rPr>
        <w:t xml:space="preserve"> </w:t>
      </w:r>
      <w:proofErr w:type="spellStart"/>
      <w:r>
        <w:rPr>
          <w:rStyle w:val="StyleUnderline"/>
          <w:u w:val="none"/>
        </w:rPr>
        <w:t>ecocritics</w:t>
      </w:r>
      <w:proofErr w:type="spellEnd"/>
      <w:r>
        <w:rPr>
          <w:rStyle w:val="StyleUnderline"/>
          <w:u w:val="none"/>
        </w:rPr>
        <w:t xml:space="preserve"> dislike what I say, however, so will post-structuralists. </w:t>
      </w:r>
      <w:r w:rsidRPr="00BF0080">
        <w:rPr>
          <w:rStyle w:val="StyleUnderline"/>
        </w:rPr>
        <w:t xml:space="preserve">Post-structuralism-criticism that acts as if the 1 9 60s had </w:t>
      </w:r>
      <w:proofErr w:type="spellStart"/>
      <w:r w:rsidRPr="00BF0080">
        <w:rPr>
          <w:rStyle w:val="StyleUnderline"/>
        </w:rPr>
        <w:t>occurredhas</w:t>
      </w:r>
      <w:proofErr w:type="spellEnd"/>
      <w:r w:rsidRPr="00BF0080">
        <w:rPr>
          <w:rStyle w:val="StyleUnderline"/>
        </w:rPr>
        <w:t xml:space="preserve"> its own views of nature, though it may not name it so baldly. It is j </w:t>
      </w:r>
      <w:proofErr w:type="spellStart"/>
      <w:r w:rsidRPr="00BF0080">
        <w:rPr>
          <w:rStyle w:val="StyleUnderline"/>
        </w:rPr>
        <w:t>ust</w:t>
      </w:r>
      <w:proofErr w:type="spellEnd"/>
      <w:r w:rsidRPr="00BF0080">
        <w:rPr>
          <w:rStyle w:val="StyleUnderline"/>
        </w:rPr>
        <w:t xml:space="preserve"> that these views are supposedly more sophisticated than previous one</w:t>
      </w:r>
      <w:r>
        <w:rPr>
          <w:rStyle w:val="StyleUnderline"/>
          <w:u w:val="none"/>
        </w:rPr>
        <w:t xml:space="preserve">s. </w:t>
      </w:r>
      <w:r w:rsidRPr="00BF0080">
        <w:rPr>
          <w:rStyle w:val="StyleUnderline"/>
        </w:rPr>
        <w:t xml:space="preserve">There is still the basic search for something " in between" categories such as subj </w:t>
      </w:r>
      <w:proofErr w:type="spellStart"/>
      <w:r w:rsidRPr="00BF0080">
        <w:rPr>
          <w:rStyle w:val="StyleUnderline"/>
        </w:rPr>
        <w:t>ect</w:t>
      </w:r>
      <w:proofErr w:type="spellEnd"/>
      <w:r w:rsidRPr="00BF0080">
        <w:rPr>
          <w:rStyle w:val="StyleUnderline"/>
        </w:rPr>
        <w:t xml:space="preserve"> and object, </w:t>
      </w:r>
      <w:proofErr w:type="gramStart"/>
      <w:r w:rsidRPr="00BF0080">
        <w:rPr>
          <w:rStyle w:val="StyleUnderline"/>
        </w:rPr>
        <w:t>fact</w:t>
      </w:r>
      <w:proofErr w:type="gramEnd"/>
      <w:r w:rsidRPr="00BF0080">
        <w:rPr>
          <w:rStyle w:val="StyleUnderline"/>
        </w:rPr>
        <w:t xml:space="preserve"> and value</w:t>
      </w:r>
      <w:r>
        <w:rPr>
          <w:rStyle w:val="StyleUnderline"/>
          <w:u w:val="none"/>
        </w:rPr>
        <w:t xml:space="preserve">. </w:t>
      </w:r>
      <w:r w:rsidRPr="00BF0080">
        <w:rPr>
          <w:rStyle w:val="StyleUnderline"/>
        </w:rPr>
        <w:t xml:space="preserve">There exists a class divide between the enjoyment-objects of ecocritical-conservative and post-structuralist-radical </w:t>
      </w:r>
      <w:proofErr w:type="gramStart"/>
      <w:r w:rsidRPr="00BF0080">
        <w:rPr>
          <w:rStyle w:val="StyleUnderline"/>
        </w:rPr>
        <w:t>readers .</w:t>
      </w:r>
      <w:proofErr w:type="gramEnd"/>
      <w:r w:rsidRPr="00BF0080">
        <w:rPr>
          <w:rStyle w:val="StyleUnderline"/>
        </w:rPr>
        <w:t xml:space="preserve"> </w:t>
      </w:r>
      <w:r>
        <w:rPr>
          <w:rStyle w:val="StyleUnderline"/>
          <w:u w:val="none"/>
        </w:rPr>
        <w:t xml:space="preserve">If </w:t>
      </w:r>
      <w:proofErr w:type="spellStart"/>
      <w:r>
        <w:rPr>
          <w:rStyle w:val="StyleUnderline"/>
          <w:u w:val="none"/>
        </w:rPr>
        <w:t>ecocritics</w:t>
      </w:r>
      <w:proofErr w:type="spellEnd"/>
      <w:r>
        <w:rPr>
          <w:rStyle w:val="StyleUnderline"/>
          <w:u w:val="none"/>
        </w:rPr>
        <w:t xml:space="preserve"> prefer Aldo Leopold's almanac style, complete with cute illustrations, post-structuralists tend to go for the latest compilation al bum by an ambient techno DJ. It may not be Beethoven, but it is still polite at a cocktail party or art opening, if not more so. Leopold and The Orb are really two sides of the same coin, according to </w:t>
      </w:r>
      <w:proofErr w:type="spellStart"/>
      <w:r>
        <w:rPr>
          <w:rStyle w:val="StyleUnderline"/>
          <w:u w:val="none"/>
        </w:rPr>
        <w:t>ecocritique</w:t>
      </w:r>
      <w:proofErr w:type="spellEnd"/>
      <w:r>
        <w:rPr>
          <w:rStyle w:val="StyleUnderline"/>
          <w:u w:val="none"/>
        </w:rPr>
        <w:t xml:space="preserve">. Whether they are highbrow or middlebrow, installation or pastoral symphony, artworks exhibit what I call </w:t>
      </w:r>
      <w:proofErr w:type="spellStart"/>
      <w:r>
        <w:rPr>
          <w:rStyle w:val="StyleUnderline"/>
          <w:u w:val="none"/>
        </w:rPr>
        <w:t>ecomimesisJ</w:t>
      </w:r>
      <w:proofErr w:type="spellEnd"/>
      <w:r>
        <w:rPr>
          <w:rStyle w:val="StyleUnderline"/>
          <w:u w:val="none"/>
        </w:rPr>
        <w:t xml:space="preserve"> a rhetorical form described in detail in Chapter 1, and ex-</w:t>
      </w:r>
      <w:proofErr w:type="spellStart"/>
      <w:r>
        <w:rPr>
          <w:rStyle w:val="StyleUnderline"/>
          <w:u w:val="none"/>
        </w:rPr>
        <w:t>plored</w:t>
      </w:r>
      <w:proofErr w:type="spellEnd"/>
      <w:r>
        <w:rPr>
          <w:rStyle w:val="StyleUnderline"/>
          <w:u w:val="none"/>
        </w:rPr>
        <w:t xml:space="preserve"> throughout this book. Thunderbird </w:t>
      </w:r>
      <w:proofErr w:type="spellStart"/>
      <w:r>
        <w:rPr>
          <w:rStyle w:val="StyleUnderline"/>
          <w:u w:val="none"/>
        </w:rPr>
        <w:t>o r</w:t>
      </w:r>
      <w:proofErr w:type="spellEnd"/>
      <w:r>
        <w:rPr>
          <w:rStyle w:val="StyleUnderline"/>
          <w:u w:val="none"/>
        </w:rPr>
        <w:t xml:space="preserve"> Chardonnay, retro </w:t>
      </w:r>
      <w:proofErr w:type="spellStart"/>
      <w:r>
        <w:rPr>
          <w:rStyle w:val="StyleUnderline"/>
          <w:u w:val="none"/>
        </w:rPr>
        <w:t>o r</w:t>
      </w:r>
      <w:proofErr w:type="spellEnd"/>
      <w:r>
        <w:rPr>
          <w:rStyle w:val="StyleUnderline"/>
          <w:u w:val="none"/>
        </w:rPr>
        <w:t xml:space="preserve"> futuristic, it's all the same </w:t>
      </w:r>
      <w:proofErr w:type="spellStart"/>
      <w:r>
        <w:rPr>
          <w:rStyle w:val="StyleUnderline"/>
          <w:u w:val="none"/>
        </w:rPr>
        <w:t>ecomimesis</w:t>
      </w:r>
      <w:proofErr w:type="spellEnd"/>
      <w:r>
        <w:rPr>
          <w:rStyle w:val="StyleUnderline"/>
          <w:u w:val="none"/>
        </w:rPr>
        <w:t>. P</w:t>
      </w:r>
      <w:r w:rsidRPr="00BF0080">
        <w:rPr>
          <w:rStyle w:val="StyleUnderline"/>
        </w:rPr>
        <w:t xml:space="preserve">ostmodernism is mired in aestheticism. It freezes irony into an aesthetic pose. When I suggest that we drop the concept of nature, I am saying that we really drop it, rather than try to come up with hastily conceived, " new and improved " solutions, a new form of advertising language. </w:t>
      </w:r>
      <w:r>
        <w:rPr>
          <w:rStyle w:val="StyleUnderline"/>
          <w:u w:val="none"/>
        </w:rPr>
        <w:t xml:space="preserve">This is about what you think "without" means in the title of this book. Derrida's profound thinking on the "without," the </w:t>
      </w:r>
      <w:proofErr w:type="spellStart"/>
      <w:r>
        <w:rPr>
          <w:rStyle w:val="StyleUnderline"/>
          <w:u w:val="none"/>
        </w:rPr>
        <w:t>sansJ</w:t>
      </w:r>
      <w:proofErr w:type="spellEnd"/>
      <w:r>
        <w:rPr>
          <w:rStyle w:val="StyleUnderline"/>
          <w:u w:val="none"/>
        </w:rPr>
        <w:t xml:space="preserve"> in his writing on negative theology comes to mind. </w:t>
      </w:r>
      <w:r w:rsidRPr="00BF0080">
        <w:rPr>
          <w:rStyle w:val="StyleUnderline"/>
        </w:rPr>
        <w:t xml:space="preserve">Deconstruction goes beyond j </w:t>
      </w:r>
      <w:proofErr w:type="spellStart"/>
      <w:r w:rsidRPr="00BF0080">
        <w:rPr>
          <w:rStyle w:val="StyleUnderline"/>
        </w:rPr>
        <w:t>ust</w:t>
      </w:r>
      <w:proofErr w:type="spellEnd"/>
      <w:r w:rsidRPr="00BF0080">
        <w:rPr>
          <w:rStyle w:val="StyleUnderline"/>
        </w:rPr>
        <w:t xml:space="preserve"> saying that something exists, even in a " </w:t>
      </w:r>
      <w:proofErr w:type="spellStart"/>
      <w:r w:rsidRPr="00BF0080">
        <w:rPr>
          <w:rStyle w:val="StyleUnderline"/>
        </w:rPr>
        <w:t>hyperessential</w:t>
      </w:r>
      <w:proofErr w:type="spellEnd"/>
      <w:r w:rsidRPr="00BF0080">
        <w:rPr>
          <w:rStyle w:val="StyleUnderline"/>
        </w:rPr>
        <w:t xml:space="preserve"> " way beyond being</w:t>
      </w:r>
      <w:r>
        <w:rPr>
          <w:rStyle w:val="StyleUnderline"/>
          <w:u w:val="none"/>
        </w:rPr>
        <w:t xml:space="preserve">. </w:t>
      </w:r>
      <w:r w:rsidRPr="00BF0080">
        <w:rPr>
          <w:rStyle w:val="StyleUnderline"/>
        </w:rPr>
        <w:t>And it goes beyond saying that things do not exist</w:t>
      </w:r>
      <w:proofErr w:type="gramStart"/>
      <w:r w:rsidRPr="00BF0080">
        <w:rPr>
          <w:rStyle w:val="StyleUnderline"/>
        </w:rPr>
        <w:t xml:space="preserve"> ..</w:t>
      </w:r>
      <w:proofErr w:type="gramEnd"/>
      <w:r w:rsidRPr="00BF0080">
        <w:rPr>
          <w:rStyle w:val="StyleUnderline"/>
        </w:rPr>
        <w:t xml:space="preserve"> '!? " Ecology without nature " is a relentless questioning of essence, rather than some special new thing</w:t>
      </w:r>
      <w:r w:rsidRPr="00A579AA">
        <w:t>. Sometimes the utopian language of a writer such as Donna Haraway rushes to jerry-build ideas like "</w:t>
      </w:r>
      <w:proofErr w:type="spellStart"/>
      <w:r w:rsidRPr="00A579AA">
        <w:t>natureculture</w:t>
      </w:r>
      <w:proofErr w:type="spellEnd"/>
      <w:r>
        <w:rPr>
          <w:rStyle w:val="StyleUnderline"/>
          <w:u w:val="none"/>
        </w:rPr>
        <w:t>." 38 Th</w:t>
      </w:r>
      <w:r w:rsidRPr="00A579AA">
        <w:rPr>
          <w:rStyle w:val="StyleUnderline"/>
        </w:rPr>
        <w:t>ese non-natures are still nature, based on hopeful interpretations of emerging ideas across disciplines such as philosophy, mathematics, and anthropology, ideas that turn out to be highly aesthetic.</w:t>
      </w:r>
      <w:r>
        <w:rPr>
          <w:rStyle w:val="StyleUnderline"/>
          <w:u w:val="none"/>
        </w:rPr>
        <w:t xml:space="preserve"> Chapter 1 focuses on a set of alternatives to traditional ideas of nature that lie just to the side of it. Assuming that nature itself is too soft a target these days, I analyze possible ways of thinking the same idea bigger, wider, or better under the general heading of " ambience." </w:t>
      </w:r>
      <w:r w:rsidRPr="00A579AA">
        <w:rPr>
          <w:rStyle w:val="StyleUnderline"/>
        </w:rPr>
        <w:t xml:space="preserve">To get properly beyond postmodernism's pitfalls, genuinely critical </w:t>
      </w:r>
      <w:proofErr w:type="gramStart"/>
      <w:r w:rsidRPr="00A579AA">
        <w:rPr>
          <w:rStyle w:val="StyleUnderline"/>
        </w:rPr>
        <w:t>To</w:t>
      </w:r>
      <w:proofErr w:type="gramEnd"/>
      <w:r w:rsidRPr="00A579AA">
        <w:rPr>
          <w:rStyle w:val="StyleUnderline"/>
        </w:rPr>
        <w:t xml:space="preserve"> get properly beyond postmodernism's pitfalls, genuinely critical ecocriticism would engage fully with theory.</w:t>
      </w:r>
      <w:r>
        <w:rPr>
          <w:rStyle w:val="StyleUnderline"/>
          <w:u w:val="none"/>
        </w:rPr>
        <w:t xml:space="preserve"> </w:t>
      </w:r>
      <w:r w:rsidRPr="00A579AA">
        <w:rPr>
          <w:rStyle w:val="StyleUnderline"/>
        </w:rPr>
        <w:t xml:space="preserve">If we consider the </w:t>
      </w:r>
      <w:proofErr w:type="spellStart"/>
      <w:r w:rsidRPr="00A579AA">
        <w:rPr>
          <w:rStyle w:val="StyleUnderline"/>
        </w:rPr>
        <w:t>non theological</w:t>
      </w:r>
      <w:proofErr w:type="spellEnd"/>
      <w:r w:rsidRPr="00A579AA">
        <w:rPr>
          <w:rStyle w:val="StyleUnderline"/>
        </w:rPr>
        <w:t xml:space="preserve"> sense of nature, the term collapses into impermanence and history- two ways of saying the same thing. Life-forms are constantly coming and going, </w:t>
      </w:r>
      <w:proofErr w:type="gramStart"/>
      <w:r w:rsidRPr="00A579AA">
        <w:rPr>
          <w:rStyle w:val="StyleUnderline"/>
        </w:rPr>
        <w:t>mutating</w:t>
      </w:r>
      <w:proofErr w:type="gramEnd"/>
      <w:r w:rsidRPr="00A579AA">
        <w:rPr>
          <w:rStyle w:val="StyleUnderline"/>
        </w:rPr>
        <w:t xml:space="preserve"> and becoming extinct. Biospheres and ecosystems are subj </w:t>
      </w:r>
      <w:proofErr w:type="spellStart"/>
      <w:r w:rsidRPr="00A579AA">
        <w:rPr>
          <w:rStyle w:val="StyleUnderline"/>
        </w:rPr>
        <w:t>ect</w:t>
      </w:r>
      <w:proofErr w:type="spellEnd"/>
      <w:r w:rsidRPr="00A579AA">
        <w:rPr>
          <w:rStyle w:val="StyleUnderline"/>
        </w:rPr>
        <w:t xml:space="preserve"> to arising and cessation</w:t>
      </w:r>
      <w:r>
        <w:rPr>
          <w:rStyle w:val="StyleUnderline"/>
          <w:u w:val="none"/>
        </w:rPr>
        <w:t>. L</w:t>
      </w:r>
      <w:r w:rsidRPr="00A579AA">
        <w:rPr>
          <w:rStyle w:val="StyleUnderline"/>
        </w:rPr>
        <w:t>iving beings do not form a solid prehistorical, or nonhistorical ground upon which human history play</w:t>
      </w:r>
      <w:r>
        <w:rPr>
          <w:rStyle w:val="StyleUnderline"/>
          <w:u w:val="none"/>
        </w:rPr>
        <w:t xml:space="preserve">s. </w:t>
      </w:r>
      <w:r w:rsidRPr="00A579AA">
        <w:rPr>
          <w:rStyle w:val="StyleUnderline"/>
        </w:rPr>
        <w:t>But nature is often wheeled out to adjudicate between what is fleeting and what is substantial and permanent</w:t>
      </w:r>
      <w:r>
        <w:rPr>
          <w:rStyle w:val="StyleUnderline"/>
          <w:u w:val="none"/>
        </w:rPr>
        <w:t xml:space="preserve">. </w:t>
      </w:r>
      <w:r w:rsidRPr="00A579AA">
        <w:rPr>
          <w:rStyle w:val="StyleUnderline"/>
        </w:rPr>
        <w:t xml:space="preserve">Nature </w:t>
      </w:r>
      <w:proofErr w:type="spellStart"/>
      <w:r w:rsidRPr="00A579AA">
        <w:rPr>
          <w:rStyle w:val="StyleUnderline"/>
        </w:rPr>
        <w:t>smoothes</w:t>
      </w:r>
      <w:proofErr w:type="spellEnd"/>
      <w:r w:rsidRPr="00A579AA">
        <w:rPr>
          <w:rStyle w:val="StyleUnderline"/>
        </w:rPr>
        <w:t xml:space="preserve"> over uneven history, making its struggles and sufferings illegible. </w:t>
      </w:r>
      <w:r w:rsidRPr="00A579AA">
        <w:t>Given that much ecocriticism and ecological literature is primitivist</w:t>
      </w:r>
      <w:r>
        <w:rPr>
          <w:rStyle w:val="StyleUnderline"/>
          <w:u w:val="none"/>
        </w:rPr>
        <w:t xml:space="preserve">, it is ironic that indigenous societies often refer to nature as a shape-shifting trickster rather than as a firm </w:t>
      </w:r>
      <w:proofErr w:type="gramStart"/>
      <w:r>
        <w:rPr>
          <w:rStyle w:val="StyleUnderline"/>
          <w:u w:val="none"/>
        </w:rPr>
        <w:t>basis .</w:t>
      </w:r>
      <w:proofErr w:type="gramEnd"/>
      <w:r>
        <w:rPr>
          <w:rStyle w:val="StyleUnderline"/>
          <w:u w:val="none"/>
        </w:rPr>
        <w:t xml:space="preserve"> </w:t>
      </w:r>
      <w:r w:rsidRPr="00A579AA">
        <w:rPr>
          <w:rStyle w:val="StyleUnderline"/>
        </w:rPr>
        <w:t>The final word of the history of nature is that nature is history. " Natural beauty, purportedly ahistorical, is at its core historical." 39</w:t>
      </w:r>
    </w:p>
    <w:p w14:paraId="6A8F64DF" w14:textId="77777777" w:rsidR="002D68B1" w:rsidRDefault="002D68B1" w:rsidP="002D68B1">
      <w:pPr>
        <w:rPr>
          <w:rStyle w:val="StyleUnderline"/>
        </w:rPr>
      </w:pPr>
    </w:p>
    <w:p w14:paraId="1FF11A04" w14:textId="77777777" w:rsidR="002D68B1" w:rsidRPr="004B0CA8" w:rsidRDefault="002D68B1" w:rsidP="002D68B1">
      <w:pPr>
        <w:pStyle w:val="Heading3"/>
      </w:pPr>
      <w:r>
        <w:t xml:space="preserve">A2 Agency Impact </w:t>
      </w:r>
    </w:p>
    <w:p w14:paraId="7F7FC78B" w14:textId="77777777" w:rsidR="002D68B1" w:rsidRPr="004B0CA8" w:rsidRDefault="002D68B1" w:rsidP="002D68B1">
      <w:pPr>
        <w:pStyle w:val="Heading4"/>
        <w:rPr>
          <w:sz w:val="19"/>
          <w:szCs w:val="19"/>
        </w:rPr>
      </w:pPr>
      <w:r>
        <w:t>They</w:t>
      </w:r>
      <w:r w:rsidRPr="004B0CA8">
        <w:t xml:space="preserve"> </w:t>
      </w:r>
      <w:proofErr w:type="gramStart"/>
      <w:r w:rsidRPr="004B0CA8">
        <w:t>makes</w:t>
      </w:r>
      <w:proofErr w:type="gramEnd"/>
      <w:r w:rsidRPr="004B0CA8">
        <w:t xml:space="preserve"> commodity fetishism natural by assigning agency for objects – its overly empirical analysis precludes an analysis of the social forces that produce it</w:t>
      </w:r>
    </w:p>
    <w:p w14:paraId="64171342" w14:textId="77777777" w:rsidR="002D68B1" w:rsidRPr="004B0CA8" w:rsidRDefault="002D68B1" w:rsidP="002D68B1">
      <w:pPr>
        <w:rPr>
          <w:rStyle w:val="Style13ptBold"/>
        </w:rPr>
      </w:pPr>
      <w:r w:rsidRPr="004B0CA8">
        <w:rPr>
          <w:rStyle w:val="Style13ptBold"/>
        </w:rPr>
        <w:t>Wolfe, 2k12</w:t>
      </w:r>
    </w:p>
    <w:p w14:paraId="644ABD3E" w14:textId="77777777" w:rsidR="002D68B1" w:rsidRPr="004B0CA8" w:rsidRDefault="002D68B1" w:rsidP="002D68B1">
      <w:r w:rsidRPr="004B0CA8">
        <w:t>Ross, University of Chicago, On Commodities and the False Liberation of the Object, June 19th, 2012,</w:t>
      </w:r>
      <w:hyperlink r:id="rId89" w:tgtFrame="_blank" w:history="1">
        <w:r w:rsidRPr="004B0CA8">
          <w:rPr>
            <w:rStyle w:val="Hyperlink"/>
          </w:rPr>
          <w:t>http://rosswolfe.wordpress.com/2011/06/19/on-commodities-and-the-false-liberation-of-the-object/</w:t>
        </w:r>
      </w:hyperlink>
    </w:p>
    <w:p w14:paraId="224ACD71" w14:textId="77777777" w:rsidR="002D68B1" w:rsidRPr="004B0CA8" w:rsidRDefault="002D68B1" w:rsidP="002D68B1">
      <w:proofErr w:type="spellStart"/>
      <w:r w:rsidRPr="004B0CA8">
        <w:t>Utisz</w:t>
      </w:r>
      <w:proofErr w:type="spellEnd"/>
      <w:r w:rsidRPr="004B0CA8">
        <w:t xml:space="preserve"> hits the nail on the head when he mentions Object-Oriented Ontology’s obsessive mania to avoid anything that even remotely resembles “anthropocentrism.”  For the movement’s adherents, human beings are just one kind of object leading an unprivileged existence within a more inclusive “democracy of objects,” to use Bryant’s terminology (though I’m not quite sure how inhuman objects can constitute a demos).  </w:t>
      </w:r>
      <w:proofErr w:type="gramStart"/>
      <w:r w:rsidRPr="004B0CA8">
        <w:t>So</w:t>
      </w:r>
      <w:proofErr w:type="gramEnd"/>
      <w:r w:rsidRPr="004B0CA8">
        <w:t> </w:t>
      </w:r>
      <w:r w:rsidRPr="004B0CA8">
        <w:rPr>
          <w:b/>
          <w:bCs/>
          <w:u w:val="single"/>
        </w:rPr>
        <w:t>while </w:t>
      </w:r>
      <w:r w:rsidRPr="004B0CA8">
        <w:rPr>
          <w:rStyle w:val="StyleUnderline"/>
        </w:rPr>
        <w:t>Object-Oriented Ontology </w:t>
      </w:r>
      <w:r w:rsidRPr="004B0CA8">
        <w:rPr>
          <w:b/>
          <w:bCs/>
          <w:u w:val="single"/>
        </w:rPr>
        <w:t>is quick to attribute the category of “agency</w:t>
      </w:r>
      <w:r w:rsidRPr="004B0CA8">
        <w:t>,” </w:t>
      </w:r>
      <w:r w:rsidRPr="004B0CA8">
        <w:rPr>
          <w:b/>
          <w:bCs/>
          <w:u w:val="single"/>
        </w:rPr>
        <w:t>a faculty usually reserved solely for human subjects</w:t>
      </w:r>
      <w:r w:rsidRPr="004B0CA8">
        <w:t>, </w:t>
      </w:r>
      <w:r w:rsidRPr="004B0CA8">
        <w:rPr>
          <w:b/>
          <w:bCs/>
          <w:u w:val="single"/>
        </w:rPr>
        <w:t>to non-human objects </w:t>
      </w:r>
      <w:r w:rsidRPr="004B0CA8">
        <w:t>(Latour’s “actants”), </w:t>
      </w:r>
      <w:r w:rsidRPr="004B0CA8">
        <w:rPr>
          <w:b/>
          <w:bCs/>
          <w:u w:val="single"/>
        </w:rPr>
        <w:t>it</w:t>
      </w:r>
      <w:r w:rsidRPr="004B0CA8">
        <w:rPr>
          <w:rStyle w:val="StyleUnderline"/>
        </w:rPr>
        <w:t>is slower to admit the </w:t>
      </w:r>
      <w:r w:rsidRPr="004B0CA8">
        <w:rPr>
          <w:b/>
          <w:bCs/>
          <w:u w:val="single"/>
        </w:rPr>
        <w:t>qualitative </w:t>
      </w:r>
      <w:r w:rsidRPr="004B0CA8">
        <w:rPr>
          <w:rStyle w:val="StyleUnderline"/>
        </w:rPr>
        <w:t>difference of human agents from the rest of nature</w:t>
      </w:r>
      <w:r w:rsidRPr="004B0CA8">
        <w:t xml:space="preserve">.  A microcosm of this tendency appears in Levi Bryant’s post concerning his rather opaque concept of “wilderness ontology,” in which he collapses the distinction between human and non-human architectural enterprises.  </w:t>
      </w:r>
      <w:proofErr w:type="gramStart"/>
      <w:r w:rsidRPr="004B0CA8">
        <w:t>”[</w:t>
      </w:r>
      <w:proofErr w:type="gramEnd"/>
      <w:r w:rsidRPr="004B0CA8">
        <w:rPr>
          <w:rStyle w:val="StyleUnderline"/>
        </w:rPr>
        <w:t>T]here is</w:t>
      </w:r>
      <w:r w:rsidRPr="004B0CA8">
        <w:t>, </w:t>
      </w:r>
      <w:r w:rsidRPr="004B0CA8">
        <w:rPr>
          <w:b/>
          <w:bCs/>
          <w:u w:val="single"/>
        </w:rPr>
        <w:t>in a wilderness ontology</w:t>
      </w:r>
      <w:r w:rsidRPr="004B0CA8">
        <w:t>, </w:t>
      </w:r>
      <w:r w:rsidRPr="004B0CA8">
        <w:rPr>
          <w:rStyle w:val="StyleUnderline"/>
        </w:rPr>
        <w:t>no </w:t>
      </w:r>
      <w:r w:rsidRPr="004B0CA8">
        <w:rPr>
          <w:b/>
          <w:bCs/>
          <w:u w:val="single"/>
        </w:rPr>
        <w:t>categorical </w:t>
      </w:r>
      <w:r w:rsidRPr="004B0CA8">
        <w:rPr>
          <w:rStyle w:val="StyleUnderline"/>
        </w:rPr>
        <w:t>distinction between the natural and the cultural</w:t>
      </w:r>
      <w:r w:rsidRPr="004B0CA8">
        <w:t>, </w:t>
      </w:r>
      <w:r w:rsidRPr="004B0CA8">
        <w:rPr>
          <w:rStyle w:val="StyleUnderline"/>
        </w:rPr>
        <w:t>the human and the natural</w:t>
      </w:r>
      <w:r w:rsidRPr="004B0CA8">
        <w:t xml:space="preserve">,” asserts Bryant.  </w:t>
      </w:r>
      <w:proofErr w:type="gramStart"/>
      <w:r w:rsidRPr="004B0CA8">
        <w:t>”</w:t>
      </w:r>
      <w:r w:rsidRPr="004B0CA8">
        <w:rPr>
          <w:b/>
          <w:bCs/>
          <w:u w:val="single"/>
        </w:rPr>
        <w:t>There</w:t>
      </w:r>
      <w:proofErr w:type="gramEnd"/>
      <w:r w:rsidRPr="004B0CA8">
        <w:rPr>
          <w:b/>
          <w:bCs/>
          <w:u w:val="single"/>
        </w:rPr>
        <w:t xml:space="preserve"> is just a flat field where</w:t>
      </w:r>
      <w:r w:rsidRPr="004B0CA8">
        <w:t>, </w:t>
      </w:r>
      <w:r w:rsidRPr="004B0CA8">
        <w:rPr>
          <w:b/>
          <w:bCs/>
          <w:u w:val="single"/>
        </w:rPr>
        <w:t>occasionally</w:t>
      </w:r>
      <w:r w:rsidRPr="004B0CA8">
        <w:t>, </w:t>
      </w:r>
      <w:r w:rsidRPr="004B0CA8">
        <w:rPr>
          <w:b/>
          <w:bCs/>
          <w:u w:val="single"/>
        </w:rPr>
        <w:t>human creations happen to populate this field in much the same way that we occasionally come across the marvelous architectural feats of termites on the African and Australian plains</w:t>
      </w:r>
      <w:r w:rsidRPr="004B0CA8">
        <w:t>.”  </w:t>
      </w:r>
      <w:r w:rsidRPr="004B0CA8">
        <w:rPr>
          <w:rStyle w:val="StyleUnderline"/>
        </w:rPr>
        <w:t>The </w:t>
      </w:r>
      <w:r w:rsidRPr="004B0CA8">
        <w:rPr>
          <w:b/>
          <w:bCs/>
          <w:u w:val="single"/>
        </w:rPr>
        <w:t>astounding </w:t>
      </w:r>
      <w:r w:rsidRPr="004B0CA8">
        <w:rPr>
          <w:rStyle w:val="StyleUnderline"/>
        </w:rPr>
        <w:t>difference between anthills </w:t>
      </w:r>
      <w:r w:rsidRPr="004B0CA8">
        <w:rPr>
          <w:b/>
          <w:bCs/>
          <w:u w:val="single"/>
        </w:rPr>
        <w:t>or termite mounds</w:t>
      </w:r>
      <w:r w:rsidRPr="004B0CA8">
        <w:t>, </w:t>
      </w:r>
      <w:r w:rsidRPr="004B0CA8">
        <w:rPr>
          <w:b/>
          <w:bCs/>
          <w:u w:val="single"/>
        </w:rPr>
        <w:t>which are the blind product of natural social instinct</w:t>
      </w:r>
      <w:r w:rsidRPr="004B0CA8">
        <w:t>, </w:t>
      </w:r>
      <w:r w:rsidRPr="004B0CA8">
        <w:rPr>
          <w:rStyle w:val="StyleUnderline"/>
        </w:rPr>
        <w:t>and a modern skyscraper</w:t>
      </w:r>
      <w:r w:rsidRPr="004B0CA8">
        <w:t>, a profoundly unnatural, geometricized conglomeration of synthetic materials like ferro-concrete and glass, designed by an architect or team of architects — </w:t>
      </w:r>
      <w:r w:rsidRPr="004B0CA8">
        <w:rPr>
          <w:rStyle w:val="StyleUnderline"/>
        </w:rPr>
        <w:t>all traces of this </w:t>
      </w:r>
      <w:r w:rsidRPr="004B0CA8">
        <w:rPr>
          <w:b/>
          <w:bCs/>
          <w:u w:val="single"/>
        </w:rPr>
        <w:t>qualitative </w:t>
      </w:r>
      <w:r w:rsidRPr="004B0CA8">
        <w:rPr>
          <w:rStyle w:val="StyleUnderline"/>
        </w:rPr>
        <w:t>difference disappear within a shapeless mass of equivocation</w:t>
      </w:r>
      <w:r w:rsidRPr="004B0CA8">
        <w:t>. </w:t>
      </w:r>
      <w:r w:rsidRPr="004B0CA8">
        <w:rPr>
          <w:b/>
          <w:bCs/>
          <w:u w:val="single"/>
        </w:rPr>
        <w:t>And this is what returns us</w:t>
      </w:r>
      <w:r w:rsidRPr="004B0CA8">
        <w:t>, circuitously, </w:t>
      </w:r>
      <w:r w:rsidRPr="004B0CA8">
        <w:rPr>
          <w:b/>
          <w:bCs/>
          <w:u w:val="single"/>
        </w:rPr>
        <w:t>to the problem of commodity fetishism in the first place</w:t>
      </w:r>
      <w:r w:rsidRPr="004B0CA8">
        <w:t>.  </w:t>
      </w:r>
      <w:r w:rsidRPr="004B0CA8">
        <w:rPr>
          <w:rStyle w:val="StyleUnderline"/>
        </w:rPr>
        <w:t>For one of the most pernicious features of the commodity is its tendency to naturalize its own existence within the collective consciousness of society</w:t>
      </w:r>
      <w:r w:rsidRPr="004B0CA8">
        <w:t xml:space="preserve">.  The existing social relations it engenders are reified into a bizarre sort of “second nature,” </w:t>
      </w:r>
      <w:proofErr w:type="spellStart"/>
      <w:r w:rsidRPr="004B0CA8">
        <w:t>wity</w:t>
      </w:r>
      <w:proofErr w:type="spellEnd"/>
      <w:r w:rsidRPr="004B0CA8">
        <w:t xml:space="preserve"> its own set of seemingly immutable laws and forces.  Or, as </w:t>
      </w:r>
      <w:proofErr w:type="spellStart"/>
      <w:r w:rsidRPr="004B0CA8">
        <w:t>Lukács</w:t>
      </w:r>
      <w:proofErr w:type="spellEnd"/>
      <w:r w:rsidRPr="004B0CA8">
        <w:t xml:space="preserve"> explained it: [M]</w:t>
      </w:r>
      <w:proofErr w:type="spellStart"/>
      <w:r w:rsidRPr="004B0CA8">
        <w:t>en</w:t>
      </w:r>
      <w:proofErr w:type="spellEnd"/>
      <w:r w:rsidRPr="004B0CA8">
        <w:t xml:space="preserve"> are constantly smashing, replacing, and leaving behind the “natural,” irrational, and actually existing bonds, while, on the other hand, they erect around themselves in the reality that they have created and “made,” a kind of second nature which evolves with </w:t>
      </w:r>
      <w:proofErr w:type="gramStart"/>
      <w:r w:rsidRPr="004B0CA8">
        <w:t>exactly the same</w:t>
      </w:r>
      <w:proofErr w:type="gramEnd"/>
      <w:r w:rsidRPr="004B0CA8">
        <w:t xml:space="preserve"> inexorable necessity as was the case earlier with irrational forces of nature (more exactly: the social relations which appear in this form). And </w:t>
      </w:r>
      <w:r w:rsidRPr="004B0CA8">
        <w:rPr>
          <w:b/>
          <w:bCs/>
          <w:u w:val="single"/>
        </w:rPr>
        <w:t>this is what separates the speculative realist approach of Object-Oriented Ontology from the critical realist approach of Marxism</w:t>
      </w:r>
      <w:r w:rsidRPr="004B0CA8">
        <w:t>.  </w:t>
      </w:r>
      <w:r w:rsidRPr="004B0CA8">
        <w:rPr>
          <w:rStyle w:val="StyleUnderline"/>
        </w:rPr>
        <w:t>There is nothing in the </w:t>
      </w:r>
      <w:proofErr w:type="spellStart"/>
      <w:r w:rsidRPr="004B0CA8">
        <w:rPr>
          <w:b/>
          <w:bCs/>
          <w:u w:val="single"/>
        </w:rPr>
        <w:t>positive</w:t>
      </w:r>
      <w:r w:rsidRPr="004B0CA8">
        <w:rPr>
          <w:rStyle w:val="StyleUnderline"/>
        </w:rPr>
        <w:t>constitution</w:t>
      </w:r>
      <w:proofErr w:type="spellEnd"/>
      <w:r w:rsidRPr="004B0CA8">
        <w:rPr>
          <w:rStyle w:val="StyleUnderline"/>
        </w:rPr>
        <w:t xml:space="preserve"> of the commodity would suggest that there is anything peculiar about it</w:t>
      </w:r>
      <w:r w:rsidRPr="004B0CA8">
        <w:t>; </w:t>
      </w:r>
      <w:r w:rsidRPr="004B0CA8">
        <w:rPr>
          <w:b/>
          <w:bCs/>
          <w:u w:val="single"/>
        </w:rPr>
        <w:t>in enumerating its objective qualities</w:t>
      </w:r>
      <w:r w:rsidRPr="004B0CA8">
        <w:t>, </w:t>
      </w:r>
      <w:r w:rsidRPr="004B0CA8">
        <w:rPr>
          <w:b/>
          <w:bCs/>
          <w:u w:val="single"/>
        </w:rPr>
        <w:t>the social matrix that engendered it is nowhere to be found</w:t>
      </w:r>
      <w:r w:rsidRPr="004B0CA8">
        <w:t>.  </w:t>
      </w:r>
      <w:r w:rsidRPr="004B0CA8">
        <w:rPr>
          <w:rStyle w:val="StyleUnderline"/>
        </w:rPr>
        <w:t>The analysis thus undertaken rises no higher than the level of the empirical</w:t>
      </w:r>
      <w:r w:rsidRPr="004B0CA8">
        <w:t>, </w:t>
      </w:r>
      <w:r w:rsidRPr="004B0CA8">
        <w:rPr>
          <w:b/>
          <w:bCs/>
          <w:u w:val="single"/>
        </w:rPr>
        <w:t>extracting only the metaphysical properties from the datum of immediate experience</w:t>
      </w:r>
      <w:r w:rsidRPr="004B0CA8">
        <w:t>.  By contrast, the ruthlessly critical essence of </w:t>
      </w:r>
      <w:r w:rsidRPr="004B0CA8">
        <w:rPr>
          <w:rStyle w:val="StyleUnderline"/>
        </w:rPr>
        <w:t>Marxism presumes a radically anti-empirical approach to the study of reality</w:t>
      </w:r>
      <w:r w:rsidRPr="004B0CA8">
        <w:t>.  </w:t>
      </w:r>
      <w:r w:rsidRPr="004B0CA8">
        <w:rPr>
          <w:rStyle w:val="StyleUnderline"/>
        </w:rPr>
        <w:t>Nothing is as it immediately seems</w:t>
      </w:r>
      <w:r w:rsidRPr="004B0CA8">
        <w:t>.  </w:t>
      </w:r>
      <w:r w:rsidRPr="004B0CA8">
        <w:rPr>
          <w:b/>
          <w:bCs/>
          <w:u w:val="single"/>
        </w:rPr>
        <w:t>For only through a rigorous dialectical investigation is one able to discover the quasi-theological roots of the commodity’s existence</w:t>
      </w:r>
      <w:r w:rsidRPr="004B0CA8">
        <w:t>.  </w:t>
      </w:r>
      <w:r w:rsidRPr="004B0CA8">
        <w:rPr>
          <w:b/>
          <w:bCs/>
          <w:u w:val="single"/>
        </w:rPr>
        <w:t>Through this method </w:t>
      </w:r>
      <w:r w:rsidRPr="004B0CA8">
        <w:rPr>
          <w:rStyle w:val="StyleUnderline"/>
        </w:rPr>
        <w:t>the underlying category of socially congealed labor-time is exposed</w:t>
      </w:r>
      <w:r w:rsidRPr="004B0CA8">
        <w:t>, </w:t>
      </w:r>
      <w:r w:rsidRPr="004B0CA8">
        <w:rPr>
          <w:b/>
          <w:bCs/>
          <w:u w:val="single"/>
        </w:rPr>
        <w:t>which allows for the possibility of exchange and a potential equivalence between otherwise fundamentally different objects of use</w:t>
      </w:r>
      <w:r w:rsidRPr="004B0CA8">
        <w:t>.  </w:t>
      </w:r>
      <w:r w:rsidRPr="004B0CA8">
        <w:rPr>
          <w:rStyle w:val="StyleUnderline"/>
        </w:rPr>
        <w:t>The </w:t>
      </w:r>
      <w:r w:rsidRPr="004B0CA8">
        <w:rPr>
          <w:b/>
          <w:bCs/>
          <w:u w:val="single"/>
        </w:rPr>
        <w:t>physical </w:t>
      </w:r>
      <w:r w:rsidRPr="004B0CA8">
        <w:rPr>
          <w:rStyle w:val="StyleUnderline"/>
        </w:rPr>
        <w:t>immediacy of the commodified object conceals its dark origins in the web of social relations</w:t>
      </w:r>
      <w:r w:rsidRPr="004B0CA8">
        <w:t>, </w:t>
      </w:r>
      <w:r w:rsidRPr="004B0CA8">
        <w:rPr>
          <w:b/>
          <w:bCs/>
          <w:u w:val="single"/>
        </w:rPr>
        <w:t>contained within its value-dimension</w:t>
      </w:r>
      <w:r w:rsidRPr="004B0CA8">
        <w:t>.  </w:t>
      </w:r>
      <w:r w:rsidRPr="004B0CA8">
        <w:rPr>
          <w:b/>
          <w:bCs/>
          <w:u w:val="single"/>
        </w:rPr>
        <w:t>In the case of commodity fetishism</w:t>
      </w:r>
      <w:r w:rsidRPr="004B0CA8">
        <w:t>, </w:t>
      </w:r>
      <w:r w:rsidRPr="004B0CA8">
        <w:rPr>
          <w:rStyle w:val="StyleUnderline"/>
        </w:rPr>
        <w:t xml:space="preserve">a social relation between people becomes objectified as a permanent </w:t>
      </w:r>
      <w:proofErr w:type="gramStart"/>
      <w:r w:rsidRPr="004B0CA8">
        <w:rPr>
          <w:rStyle w:val="StyleUnderline"/>
        </w:rPr>
        <w:t>state of affairs</w:t>
      </w:r>
      <w:proofErr w:type="gramEnd"/>
      <w:r w:rsidRPr="004B0CA8">
        <w:rPr>
          <w:rStyle w:val="StyleUnderline"/>
        </w:rPr>
        <w:t xml:space="preserve"> that exists independent of their own activity</w:t>
      </w:r>
      <w:r w:rsidRPr="004B0CA8">
        <w:t>, </w:t>
      </w:r>
      <w:r w:rsidRPr="004B0CA8">
        <w:rPr>
          <w:rStyle w:val="StyleUnderline"/>
        </w:rPr>
        <w:t>as “just the way things are</w:t>
      </w:r>
      <w:r w:rsidRPr="004B0CA8">
        <w:t>.”  </w:t>
      </w:r>
      <w:r w:rsidRPr="004B0CA8">
        <w:rPr>
          <w:b/>
          <w:bCs/>
          <w:u w:val="single"/>
        </w:rPr>
        <w:t>Or</w:t>
      </w:r>
      <w:r w:rsidRPr="004B0CA8">
        <w:t>, </w:t>
      </w:r>
      <w:r w:rsidRPr="004B0CA8">
        <w:rPr>
          <w:b/>
          <w:bCs/>
          <w:u w:val="single"/>
        </w:rPr>
        <w:t xml:space="preserve">as </w:t>
      </w:r>
      <w:proofErr w:type="spellStart"/>
      <w:r w:rsidRPr="004B0CA8">
        <w:rPr>
          <w:b/>
          <w:bCs/>
          <w:u w:val="single"/>
        </w:rPr>
        <w:t>Lukács</w:t>
      </w:r>
      <w:proofErr w:type="spellEnd"/>
      <w:r w:rsidRPr="004B0CA8">
        <w:rPr>
          <w:b/>
          <w:bCs/>
          <w:u w:val="single"/>
        </w:rPr>
        <w:t xml:space="preserve"> put it</w:t>
      </w:r>
      <w:r w:rsidRPr="004B0CA8">
        <w:t>, </w:t>
      </w:r>
      <w:r w:rsidRPr="004B0CA8">
        <w:rPr>
          <w:b/>
          <w:bCs/>
          <w:u w:val="single"/>
        </w:rPr>
        <w:t>“a relation between people takes on the character of a thing and thus acquires a ‘phantom objectivity</w:t>
      </w:r>
      <w:r w:rsidRPr="004B0CA8">
        <w:t>,’ </w:t>
      </w:r>
      <w:r w:rsidRPr="004B0CA8">
        <w:rPr>
          <w:b/>
          <w:bCs/>
          <w:u w:val="single"/>
        </w:rPr>
        <w:t>an autonomy that seems so strictly rational and all-embracing as to conceal every trace of its fundamental nature</w:t>
      </w:r>
      <w:r w:rsidRPr="004B0CA8">
        <w:t>: </w:t>
      </w:r>
      <w:r w:rsidRPr="004B0CA8">
        <w:rPr>
          <w:b/>
          <w:bCs/>
          <w:u w:val="single"/>
        </w:rPr>
        <w:t>the relation between people</w:t>
      </w:r>
      <w:r w:rsidRPr="004B0CA8">
        <w:t>.”  Bryant thus rightly quotes a passage from Adorno that confirms this totalizing logic of homogeneity within capital and in the commodity fetish in particular: The barter principle, the reduction of human labor to the abstract universal concept of average working hours, is fundamentally akin to the principle of identification. Barter is the social model of the principle, and without the principle there would be no barter; it is through barter that non-identical individuals and performances become commensurable and identical. The spread of the principle imposes on the whole world an obligation to become identical, to become total.</w:t>
      </w:r>
    </w:p>
    <w:p w14:paraId="2AB81A54" w14:textId="77777777" w:rsidR="002D68B1" w:rsidRPr="004B0CA8" w:rsidRDefault="002D68B1" w:rsidP="002D68B1">
      <w:pPr>
        <w:pStyle w:val="Heading4"/>
        <w:rPr>
          <w:rStyle w:val="Style13ptBold"/>
          <w:b/>
        </w:rPr>
      </w:pPr>
      <w:r w:rsidRPr="004B0CA8">
        <w:rPr>
          <w:rStyle w:val="Style13ptBold"/>
          <w:b/>
        </w:rPr>
        <w:t>Only human liberation is tangible-anything else is abstract</w:t>
      </w:r>
    </w:p>
    <w:p w14:paraId="73D6DDC8" w14:textId="77777777" w:rsidR="002D68B1" w:rsidRPr="004B0CA8" w:rsidRDefault="002D68B1" w:rsidP="002D68B1">
      <w:r w:rsidRPr="004B0CA8">
        <w:rPr>
          <w:rStyle w:val="Style13ptBold"/>
        </w:rPr>
        <w:t>Wolfe</w:t>
      </w:r>
      <w:r w:rsidRPr="004B0CA8">
        <w:t xml:space="preserve">, </w:t>
      </w:r>
      <w:r w:rsidRPr="004B0CA8">
        <w:rPr>
          <w:rStyle w:val="Style13ptBold"/>
        </w:rPr>
        <w:t>2k12</w:t>
      </w:r>
      <w:r w:rsidRPr="004B0CA8">
        <w:t xml:space="preserve"> Ross, University of Chicago, </w:t>
      </w:r>
      <w:r w:rsidRPr="004B0CA8">
        <w:rPr>
          <w:i/>
          <w:iCs/>
        </w:rPr>
        <w:t>On Commodities and the False Liberation of the Object</w:t>
      </w:r>
      <w:r w:rsidRPr="004B0CA8">
        <w:t>, June 19</w:t>
      </w:r>
      <w:r w:rsidRPr="004B0CA8">
        <w:rPr>
          <w:vertAlign w:val="superscript"/>
        </w:rPr>
        <w:t>th</w:t>
      </w:r>
      <w:r w:rsidRPr="004B0CA8">
        <w:t>, 2012,</w:t>
      </w:r>
      <w:hyperlink r:id="rId90" w:tgtFrame="_blank" w:history="1">
        <w:r w:rsidRPr="004B0CA8">
          <w:rPr>
            <w:rStyle w:val="Hyperlink"/>
          </w:rPr>
          <w:t>http://rosswolfe.wordpress.com/2011/06/19/on-commodities-and-the-false-liberation-of-the-object/</w:t>
        </w:r>
      </w:hyperlink>
    </w:p>
    <w:p w14:paraId="1507369F" w14:textId="77777777" w:rsidR="002D68B1" w:rsidRPr="004B0CA8" w:rsidRDefault="002D68B1" w:rsidP="002D68B1">
      <w:pPr>
        <w:rPr>
          <w:rStyle w:val="StyleUnderline"/>
        </w:rPr>
      </w:pPr>
      <w:r w:rsidRPr="004B0CA8">
        <w:rPr>
          <w:rStyle w:val="StyleUnderline"/>
        </w:rPr>
        <w:t xml:space="preserve">The “liberation” of anything non-human is a decidedly abstract notion.  Unlike their non-human animal counterparts, humans </w:t>
      </w:r>
      <w:proofErr w:type="gramStart"/>
      <w:r w:rsidRPr="004B0CA8">
        <w:rPr>
          <w:rStyle w:val="StyleUnderline"/>
        </w:rPr>
        <w:t>are able to</w:t>
      </w:r>
      <w:proofErr w:type="gramEnd"/>
      <w:r w:rsidRPr="004B0CA8">
        <w:rPr>
          <w:rStyle w:val="StyleUnderline"/>
        </w:rPr>
        <w:t xml:space="preserve"> sublimate their primordial drives and urges in order to pursue rational action</w:t>
      </w:r>
      <w:r w:rsidRPr="004B0CA8">
        <w:t>.  As Freud famously pointed out, this formed the entire basis for any further possibility of “civilization.”  </w:t>
      </w:r>
      <w:r w:rsidRPr="004B0CA8">
        <w:rPr>
          <w:rStyle w:val="StyleUnderline"/>
        </w:rPr>
        <w:t>For despite his animal origins, the first seeds of self-consciousness and free will were gradually awakened in the mind of man.  The natural instincts that drove him mindlessly toward the satisfaction of this or that primitive desire were gradually </w:t>
      </w:r>
      <w:proofErr w:type="spellStart"/>
      <w:proofErr w:type="gramStart"/>
      <w:r w:rsidRPr="004B0CA8">
        <w:rPr>
          <w:rStyle w:val="StyleUnderline"/>
        </w:rPr>
        <w:t>suppressed,and</w:t>
      </w:r>
      <w:proofErr w:type="spellEnd"/>
      <w:proofErr w:type="gramEnd"/>
      <w:r w:rsidRPr="004B0CA8">
        <w:rPr>
          <w:rStyle w:val="StyleUnderline"/>
        </w:rPr>
        <w:t xml:space="preserve"> sacrificed so that man might cultivate the earth and himself along with it.</w:t>
      </w:r>
      <w:r w:rsidRPr="004B0CA8">
        <w:t>  This is taught not only by Hegel in his dialectic of the master and the slave, but also (as mentioned) by Freud, who saw that the redirection or sublimation of these natural instincts toward conscious ends was a prerequisite for society.  “Sublimation of instinct is an especially conspicuous feature of cultural development; it is what makes it possible for higher psychical activities, scientific, artistic, or ideological, to play such an important part in civilized life,” wrote Freud.  “If one were to yield to a first impression, one would say that sublimation is a vicissitude which has been forced upon the instincts entirely by civilization. But it would be wiser to reflect upon this a little longer. In the third place, finally, and</w:t>
      </w:r>
      <w:r w:rsidRPr="004B0CA8">
        <w:rPr>
          <w:rFonts w:cs="Arial"/>
          <w:b/>
          <w:bCs/>
          <w:color w:val="222222"/>
          <w:sz w:val="19"/>
          <w:szCs w:val="19"/>
        </w:rPr>
        <w:t> </w:t>
      </w:r>
      <w:r w:rsidRPr="004B0CA8">
        <w:rPr>
          <w:rStyle w:val="StyleUnderline"/>
        </w:rPr>
        <w:t xml:space="preserve">this seems the most important of all, it is impossible to overlook the extent to which civilization is built up upon a renunciation of instinct, how much it </w:t>
      </w:r>
      <w:proofErr w:type="gramStart"/>
      <w:r w:rsidRPr="004B0CA8">
        <w:rPr>
          <w:rStyle w:val="StyleUnderline"/>
        </w:rPr>
        <w:t>presupposes precisely</w:t>
      </w:r>
      <w:proofErr w:type="gramEnd"/>
      <w:r w:rsidRPr="004B0CA8">
        <w:rPr>
          <w:rStyle w:val="StyleUnderline"/>
        </w:rPr>
        <w:t xml:space="preserve"> the non-satisfaction</w:t>
      </w:r>
      <w:r w:rsidRPr="004B0CA8">
        <w:rPr>
          <w:rFonts w:cs="Arial"/>
          <w:b/>
          <w:bCs/>
          <w:color w:val="222222"/>
          <w:sz w:val="19"/>
          <w:szCs w:val="19"/>
        </w:rPr>
        <w:t> </w:t>
      </w:r>
      <w:r w:rsidRPr="004B0CA8">
        <w:t>(by suppression, repression, or some other means?) </w:t>
      </w:r>
      <w:r w:rsidRPr="004B0CA8">
        <w:rPr>
          <w:rStyle w:val="StyleUnderline"/>
        </w:rPr>
        <w:t xml:space="preserve">of powerful instincts.” Humans, </w:t>
      </w:r>
      <w:r w:rsidRPr="004B0CA8">
        <w:t>who can approximate or aspire toward the ideal of Kantian freedom, </w:t>
      </w:r>
      <w:r w:rsidRPr="004B0CA8">
        <w:rPr>
          <w:rStyle w:val="StyleUnderline"/>
        </w:rPr>
        <w:t xml:space="preserve">self-governing rational autonomy, apart from pathological </w:t>
      </w:r>
      <w:proofErr w:type="spellStart"/>
      <w:proofErr w:type="gramStart"/>
      <w:r w:rsidRPr="004B0CA8">
        <w:rPr>
          <w:rStyle w:val="StyleUnderline"/>
        </w:rPr>
        <w:t>drives,instincts</w:t>
      </w:r>
      <w:proofErr w:type="spellEnd"/>
      <w:proofErr w:type="gramEnd"/>
      <w:r w:rsidRPr="004B0CA8">
        <w:rPr>
          <w:rStyle w:val="StyleUnderline"/>
        </w:rPr>
        <w:t>, and inclinations, are therefore uniquely poised to take hold of the emancipatory opportunities offered by society.  Human liberty is thus a concrete, real thing, easily intelligible to anyone.  By contrast, concepts such as “animal liberation” or</w:t>
      </w:r>
      <w:r w:rsidRPr="004B0CA8">
        <w:rPr>
          <w:rFonts w:cs="Arial"/>
          <w:b/>
          <w:bCs/>
          <w:color w:val="222222"/>
          <w:sz w:val="19"/>
          <w:szCs w:val="19"/>
        </w:rPr>
        <w:t> </w:t>
      </w:r>
      <w:r w:rsidRPr="004B0CA8">
        <w:t>(in the present case) </w:t>
      </w:r>
      <w:r w:rsidRPr="004B0CA8">
        <w:rPr>
          <w:rStyle w:val="StyleUnderline"/>
        </w:rPr>
        <w:t>the “liberation of objects” are hopelessly abstract</w:t>
      </w:r>
      <w:r w:rsidRPr="004B0CA8">
        <w:t>.  For what sort of rights or freedoms might an animal possess, slavishly following its most base instincts? </w:t>
      </w:r>
      <w:r w:rsidRPr="004B0CA8">
        <w:rPr>
          <w:rStyle w:val="StyleUnderline"/>
        </w:rPr>
        <w:t>Even more difficult to grasp is how objects might ever be “liberated” from their commodity form.  This liberation, should it be called such at all, would not be a liberation for the objects themselves, but for the society that utilizes them.</w:t>
      </w:r>
    </w:p>
    <w:p w14:paraId="50C73A11" w14:textId="77777777" w:rsidR="002D68B1" w:rsidRDefault="002D68B1" w:rsidP="002D68B1">
      <w:pPr>
        <w:pStyle w:val="Heading3"/>
        <w:rPr>
          <w:rStyle w:val="StyleUnderline"/>
          <w:u w:val="none"/>
        </w:rPr>
      </w:pPr>
      <w:r>
        <w:rPr>
          <w:rStyle w:val="StyleUnderline"/>
          <w:u w:val="none"/>
        </w:rPr>
        <w:t xml:space="preserve">A2 Root Cause/Human Violence </w:t>
      </w:r>
    </w:p>
    <w:p w14:paraId="060B82E2" w14:textId="77777777" w:rsidR="002D68B1" w:rsidRPr="00B210C6" w:rsidRDefault="002D68B1" w:rsidP="002D68B1">
      <w:pPr>
        <w:pStyle w:val="Heading4"/>
        <w:rPr>
          <w:rStyle w:val="StyleUnderline"/>
          <w:u w:val="none"/>
        </w:rPr>
      </w:pPr>
      <w:r w:rsidRPr="00B210C6">
        <w:rPr>
          <w:rStyle w:val="StyleUnderline"/>
          <w:u w:val="none"/>
        </w:rPr>
        <w:t>The “Atmospheres” of difference society creates underpins our understanding of the environment and forecloses nature as space of political strategies.</w:t>
      </w:r>
    </w:p>
    <w:p w14:paraId="02A8D060" w14:textId="77777777" w:rsidR="002D68B1" w:rsidRPr="00774ED1" w:rsidRDefault="002D68B1" w:rsidP="002D68B1">
      <w:pPr>
        <w:pStyle w:val="BodyText"/>
        <w:rPr>
          <w:rStyle w:val="StyleUnderline"/>
          <w:b/>
          <w:u w:val="none"/>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166-168)</w:t>
      </w:r>
    </w:p>
    <w:p w14:paraId="214EB62A" w14:textId="77777777" w:rsidR="002D68B1" w:rsidRDefault="002D68B1" w:rsidP="002D68B1">
      <w:r w:rsidRPr="000B5234">
        <w:rPr>
          <w:rStyle w:val="StyleUnderline"/>
        </w:rPr>
        <w:t>The second type of distraction is critical absorption .69</w:t>
      </w:r>
      <w:r>
        <w:t xml:space="preserve"> </w:t>
      </w:r>
      <w:r w:rsidRPr="000B5234">
        <w:rPr>
          <w:rStyle w:val="StyleUnderline"/>
        </w:rPr>
        <w:t>This form is enabled by two phenomena: synesthesia and the inherent emptiness of the perception dimensi</w:t>
      </w:r>
      <w:r>
        <w:t xml:space="preserve">on. Children's toys are good examples of synesthetic things, evoking a range of responses from eyes, ears, touch, and smell all at once. Food is profoundly synesthetic. It goes in our mouths while we look around the table. The </w:t>
      </w:r>
      <w:r w:rsidRPr="000B5234">
        <w:rPr>
          <w:rStyle w:val="StyleUnderline"/>
        </w:rPr>
        <w:t xml:space="preserve">synesthetic manifold makes it impossible to achieve the distance </w:t>
      </w:r>
      <w:proofErr w:type="spellStart"/>
      <w:r w:rsidRPr="000B5234">
        <w:rPr>
          <w:rStyle w:val="StyleUnderline"/>
        </w:rPr>
        <w:t>nece</w:t>
      </w:r>
      <w:proofErr w:type="spellEnd"/>
      <w:r w:rsidRPr="000B5234">
        <w:rPr>
          <w:rStyle w:val="StyleUnderline"/>
        </w:rPr>
        <w:t xml:space="preserve"> </w:t>
      </w:r>
      <w:proofErr w:type="spellStart"/>
      <w:r w:rsidRPr="000B5234">
        <w:rPr>
          <w:rStyle w:val="StyleUnderline"/>
        </w:rPr>
        <w:t>ssary</w:t>
      </w:r>
      <w:proofErr w:type="spellEnd"/>
      <w:r w:rsidRPr="000B5234">
        <w:rPr>
          <w:rStyle w:val="StyleUnderline"/>
        </w:rPr>
        <w:t xml:space="preserve"> to objectify and aestheticize the object.</w:t>
      </w:r>
      <w:r>
        <w:t xml:space="preserve"> Far from generating the smoothness of the </w:t>
      </w:r>
      <w:proofErr w:type="spellStart"/>
      <w:r>
        <w:t>Wa</w:t>
      </w:r>
      <w:proofErr w:type="spellEnd"/>
      <w:r>
        <w:t xml:space="preserve"> </w:t>
      </w:r>
      <w:proofErr w:type="spellStart"/>
      <w:r>
        <w:t>gnerian</w:t>
      </w:r>
      <w:proofErr w:type="spellEnd"/>
      <w:r>
        <w:t xml:space="preserve"> total work of art, where music, theater, and other media are fused together to create a compelling phantasmagorical sheen, synesthesia makes clear that experience is fragmented and inconsistent. </w:t>
      </w:r>
      <w:proofErr w:type="spellStart"/>
      <w:r>
        <w:t>Benj</w:t>
      </w:r>
      <w:proofErr w:type="spellEnd"/>
      <w:r>
        <w:t xml:space="preserve"> amin's argument about art in our times works its way through the aesthetic dimension all the way to the perceptual level. Aesthetics derives from perception (Greek </w:t>
      </w:r>
      <w:proofErr w:type="spellStart"/>
      <w:r>
        <w:t>aisthanesthai</w:t>
      </w:r>
      <w:proofErr w:type="spellEnd"/>
      <w:r>
        <w:rPr>
          <w:rFonts w:cs="Calibri"/>
        </w:rPr>
        <w:t>􀑝</w:t>
      </w:r>
      <w:r>
        <w:t xml:space="preserve"> "to perceive"). </w:t>
      </w:r>
      <w:r w:rsidRPr="000B5234">
        <w:rPr>
          <w:rStyle w:val="StyleUnderline"/>
        </w:rPr>
        <w:t>But the history of the aesthetic has been the story of how bodies, and especially nonvisual sense organs, have been relegated and gradually forgotten</w:t>
      </w:r>
      <w:r>
        <w:t>, if not entirely erased. Benjamin claims that "the tasks which face the human apparatus of perception at the turning points of history cannot be solved by optical means, that is, by contemplation, alone</w:t>
      </w:r>
      <w:r w:rsidRPr="000B5234">
        <w:rPr>
          <w:rStyle w:val="StyleUnderline"/>
        </w:rPr>
        <w:t xml:space="preserve">. They are mastered gradually by ha bit, under the guidance of tactile appropriation." " Reception in a state of distraction" would be more akin to walking through a building than to contemplating a canvas.70 Perceptual events only appear in difference to one another. Phenomenology has delineated how perception involves a dynamic relationship with its obj </w:t>
      </w:r>
      <w:proofErr w:type="spellStart"/>
      <w:r w:rsidRPr="000B5234">
        <w:rPr>
          <w:rStyle w:val="StyleUnderline"/>
        </w:rPr>
        <w:t>ects</w:t>
      </w:r>
      <w:proofErr w:type="spellEnd"/>
      <w:r w:rsidRPr="000B5234">
        <w:rPr>
          <w:rStyle w:val="StyleUnderline"/>
        </w:rPr>
        <w:t xml:space="preserve">. </w:t>
      </w:r>
      <w:r w:rsidRPr="000B5234">
        <w:t xml:space="preserve">Current </w:t>
      </w:r>
      <w:r>
        <w:t xml:space="preserve">neurophysiology is developing a quantum theory of perception, borrowing the Gestalt idea of the phi phenomenon- the way the mind j </w:t>
      </w:r>
      <w:proofErr w:type="spellStart"/>
      <w:r>
        <w:t>oins</w:t>
      </w:r>
      <w:proofErr w:type="spellEnd"/>
      <w:r>
        <w:t xml:space="preserve"> up strobing, flickering images to obtain the illusion of movement</w:t>
      </w:r>
      <w:r w:rsidRPr="000B5234">
        <w:rPr>
          <w:rStyle w:val="StyleUnderline"/>
        </w:rPr>
        <w:t xml:space="preserve">. But instead of confirming a holistic world in which object and subj </w:t>
      </w:r>
      <w:proofErr w:type="spellStart"/>
      <w:r w:rsidRPr="000B5234">
        <w:rPr>
          <w:rStyle w:val="StyleUnderline"/>
        </w:rPr>
        <w:t>ect</w:t>
      </w:r>
      <w:proofErr w:type="spellEnd"/>
      <w:r w:rsidRPr="000B5234">
        <w:rPr>
          <w:rStyle w:val="StyleUnderline"/>
        </w:rPr>
        <w:t xml:space="preserve"> fit each other like a hand in a glove, the reduction of perception to a sequence of dots enables us to demystify it. The perception dimension is effectively devoid of independent, determinate conceptual content</w:t>
      </w:r>
      <w:r>
        <w:t xml:space="preserve">s. In his project for an aesthetics of nature, Gernot Bohme has suggested that " atmosphere " is inherently differential. </w:t>
      </w:r>
      <w:r w:rsidRPr="000B5234">
        <w:rPr>
          <w:rStyle w:val="StyleUnderline"/>
        </w:rPr>
        <w:t>By moving from one atmosphere to another we become aware of them.?1 This is not rigorous enough.</w:t>
      </w:r>
      <w:r>
        <w:t xml:space="preserve"> </w:t>
      </w:r>
      <w:r w:rsidRPr="000B5234">
        <w:rPr>
          <w:rStyle w:val="StyleUnderline"/>
        </w:rPr>
        <w:t>Since atmosphere,</w:t>
      </w:r>
      <w:r>
        <w:t xml:space="preserve"> as Bohme allows, </w:t>
      </w:r>
      <w:r w:rsidRPr="000B5234">
        <w:rPr>
          <w:rStyle w:val="StyleUnderline"/>
        </w:rPr>
        <w:t>is a phenomenological thing-since it involves consciousness as well as an object of some kind</w:t>
      </w:r>
      <w:r>
        <w:t xml:space="preserve">, </w:t>
      </w:r>
      <w:r w:rsidRPr="000B5234">
        <w:rPr>
          <w:rStyle w:val="StyleUnderline"/>
        </w:rPr>
        <w:t xml:space="preserve">which is itself a m </w:t>
      </w:r>
      <w:proofErr w:type="spellStart"/>
      <w:r w:rsidRPr="000B5234">
        <w:rPr>
          <w:rStyle w:val="StyleUnderline"/>
        </w:rPr>
        <w:t>anifold</w:t>
      </w:r>
      <w:proofErr w:type="spellEnd"/>
      <w:r w:rsidRPr="000B5234">
        <w:rPr>
          <w:rStyle w:val="StyleUnderline"/>
        </w:rPr>
        <w:t xml:space="preserve"> of bodily sensation and events happening outside the body-then it is inevitably not only spatial but also temporal.</w:t>
      </w:r>
      <w:r>
        <w:t xml:space="preserve"> A shower of rain is atmospherically different if you stand in it for two hours, as opposed to five minutes. The " same" atmosphere is never the " same " as itself. </w:t>
      </w:r>
      <w:r w:rsidRPr="000B5234">
        <w:rPr>
          <w:rStyle w:val="StyleUnderline"/>
        </w:rPr>
        <w:t>This is a matter not of ontological nicety, but of political urgency. The notion of atmosphere needs to expand to include temporality</w:t>
      </w:r>
      <w:r>
        <w:t xml:space="preserve">. </w:t>
      </w:r>
      <w:r w:rsidRPr="000B5234">
        <w:rPr>
          <w:rStyle w:val="StyleUnderline"/>
        </w:rPr>
        <w:t>Climate</w:t>
      </w:r>
      <w:r>
        <w:t xml:space="preserve"> </w:t>
      </w:r>
      <w:proofErr w:type="gramStart"/>
      <w:r>
        <w:t>( as</w:t>
      </w:r>
      <w:proofErr w:type="gramEnd"/>
      <w:r>
        <w:t xml:space="preserve"> in climate change</w:t>
      </w:r>
      <w:r w:rsidRPr="000B5234">
        <w:rPr>
          <w:rStyle w:val="StyleUnderline"/>
        </w:rPr>
        <w:t>) is a vector field that describes the momentum of the atmosphere-the rate at which the atmosphere keeps changing</w:t>
      </w:r>
      <w:r>
        <w:t xml:space="preserve">. </w:t>
      </w:r>
      <w:r w:rsidRPr="000B5234">
        <w:rPr>
          <w:rStyle w:val="StyleUnderline"/>
        </w:rPr>
        <w:t>A map of atmospheric momentum would exist in a phase space with many dimensions</w:t>
      </w:r>
      <w:r>
        <w:t xml:space="preserve">. </w:t>
      </w:r>
      <w:r w:rsidRPr="000B5234">
        <w:rPr>
          <w:rStyle w:val="StyleUnderline"/>
        </w:rPr>
        <w:t xml:space="preserve">The neglect of temporality in thinking </w:t>
      </w:r>
      <w:proofErr w:type="spellStart"/>
      <w:r w:rsidRPr="000B5234">
        <w:rPr>
          <w:rStyle w:val="StyleUnderline"/>
        </w:rPr>
        <w:t>a bout</w:t>
      </w:r>
      <w:proofErr w:type="spellEnd"/>
      <w:r w:rsidRPr="000B5234">
        <w:rPr>
          <w:rStyle w:val="StyleUnderline"/>
        </w:rPr>
        <w:t xml:space="preserve"> the weather is why it is practically impossible to explain to people that </w:t>
      </w:r>
      <w:proofErr w:type="spellStart"/>
      <w:r w:rsidRPr="000B5234">
        <w:rPr>
          <w:rStyle w:val="StyleUnderline"/>
        </w:rPr>
        <w:t>glo</w:t>
      </w:r>
      <w:proofErr w:type="spellEnd"/>
      <w:r w:rsidRPr="000B5234">
        <w:rPr>
          <w:rStyle w:val="StyleUnderline"/>
        </w:rPr>
        <w:t xml:space="preserve"> </w:t>
      </w:r>
      <w:proofErr w:type="spellStart"/>
      <w:r w:rsidRPr="000B5234">
        <w:rPr>
          <w:rStyle w:val="StyleUnderline"/>
        </w:rPr>
        <w:t>bal</w:t>
      </w:r>
      <w:proofErr w:type="spellEnd"/>
      <w:r w:rsidRPr="000B5234">
        <w:rPr>
          <w:rStyle w:val="StyleUnderline"/>
        </w:rPr>
        <w:t xml:space="preserve"> warming might result in pockets of cooling weather. E</w:t>
      </w:r>
      <w:r>
        <w:t>ven more strictly</w:t>
      </w:r>
      <w:r w:rsidRPr="000B5234">
        <w:rPr>
          <w:rStyle w:val="StyleUnderline"/>
        </w:rPr>
        <w:t xml:space="preserve">, atmosphere is subj </w:t>
      </w:r>
      <w:proofErr w:type="spellStart"/>
      <w:r w:rsidRPr="000B5234">
        <w:rPr>
          <w:rStyle w:val="StyleUnderline"/>
        </w:rPr>
        <w:t>ect</w:t>
      </w:r>
      <w:proofErr w:type="spellEnd"/>
      <w:r w:rsidRPr="000B5234">
        <w:rPr>
          <w:rStyle w:val="StyleUnderline"/>
        </w:rPr>
        <w:t xml:space="preserve"> to the same paradox as identity-it does for the weather what identity does for the idea of self. For something to resemble itself it must be different-otherwise it would j </w:t>
      </w:r>
      <w:proofErr w:type="spellStart"/>
      <w:r w:rsidRPr="000B5234">
        <w:rPr>
          <w:rStyle w:val="StyleUnderline"/>
        </w:rPr>
        <w:t>ust</w:t>
      </w:r>
      <w:proofErr w:type="spellEnd"/>
      <w:r w:rsidRPr="000B5234">
        <w:rPr>
          <w:rStyle w:val="StyleUnderline"/>
        </w:rPr>
        <w:t xml:space="preserve"> be itself and there would be no </w:t>
      </w:r>
      <w:proofErr w:type="spellStart"/>
      <w:r w:rsidRPr="000B5234">
        <w:rPr>
          <w:rStyle w:val="StyleUnderline"/>
        </w:rPr>
        <w:t>resem</w:t>
      </w:r>
      <w:proofErr w:type="spellEnd"/>
      <w:r w:rsidRPr="000B5234">
        <w:rPr>
          <w:rStyle w:val="StyleUnderline"/>
        </w:rPr>
        <w:t xml:space="preserve"> </w:t>
      </w:r>
      <w:proofErr w:type="spellStart"/>
      <w:r w:rsidRPr="000B5234">
        <w:rPr>
          <w:rStyle w:val="StyleUnderline"/>
        </w:rPr>
        <w:t>blance</w:t>
      </w:r>
      <w:proofErr w:type="spellEnd"/>
      <w:r w:rsidRPr="000B5234">
        <w:rPr>
          <w:rStyle w:val="StyleUnderline"/>
        </w:rPr>
        <w:t xml:space="preserve">. Identity means " being the same as" oneself </w:t>
      </w:r>
      <w:r>
        <w:t xml:space="preserve">(Latin </w:t>
      </w:r>
      <w:proofErr w:type="spellStart"/>
      <w:r>
        <w:t>idemJ</w:t>
      </w:r>
      <w:proofErr w:type="spellEnd"/>
      <w:r>
        <w:t xml:space="preserve"> "the same as </w:t>
      </w:r>
      <w:proofErr w:type="gramStart"/>
      <w:r>
        <w:t>" )</w:t>
      </w:r>
      <w:proofErr w:type="gramEnd"/>
      <w:r>
        <w:t xml:space="preserve">. Since an atmosphere requires a perceiver, j </w:t>
      </w:r>
      <w:proofErr w:type="spellStart"/>
      <w:r>
        <w:t>ust</w:t>
      </w:r>
      <w:proofErr w:type="spellEnd"/>
      <w:r>
        <w:t xml:space="preserve"> as a text requires a reader, its identity is always a matter of </w:t>
      </w:r>
      <w:proofErr w:type="spellStart"/>
      <w:r>
        <w:t>resem</w:t>
      </w:r>
      <w:proofErr w:type="spellEnd"/>
      <w:r>
        <w:t xml:space="preserve"> </w:t>
      </w:r>
      <w:proofErr w:type="spellStart"/>
      <w:r>
        <w:t>blance</w:t>
      </w:r>
      <w:proofErr w:type="spellEnd"/>
      <w:r>
        <w:t xml:space="preserve">. The re-mark, which differentiates between what is inside and outside its frame, also appears </w:t>
      </w:r>
      <w:proofErr w:type="spellStart"/>
      <w:r>
        <w:t>onthe</w:t>
      </w:r>
      <w:proofErr w:type="spellEnd"/>
      <w:r>
        <w:t xml:space="preserve"> inside </w:t>
      </w:r>
      <w:proofErr w:type="spellStart"/>
      <w:r>
        <w:t>o f</w:t>
      </w:r>
      <w:proofErr w:type="spellEnd"/>
      <w:r>
        <w:t xml:space="preserve"> the frame. A cloud </w:t>
      </w:r>
      <w:proofErr w:type="spellStart"/>
      <w:r>
        <w:t>o f</w:t>
      </w:r>
      <w:proofErr w:type="spellEnd"/>
      <w:r>
        <w:t xml:space="preserve"> flower scent is only " an " atmosphere (consistent and unique) because an act of framing differentiates itself from the other smells that are pervading the vicinity. In this respect, the am </w:t>
      </w:r>
      <w:proofErr w:type="spellStart"/>
      <w:r>
        <w:t>bient</w:t>
      </w:r>
      <w:proofErr w:type="spellEnd"/>
      <w:r>
        <w:t xml:space="preserve"> stasis we were examining in Chapter 1 is yet another example of an illusion of something lying " in between"-a moving stillness. Even conventional visual art, which is read over time, is not utterly still. P</w:t>
      </w:r>
      <w:r w:rsidRPr="000B5234">
        <w:rPr>
          <w:rStyle w:val="StyleUnderline"/>
        </w:rPr>
        <w:t xml:space="preserve">erception is a process of differentiation. It involves Derridean </w:t>
      </w:r>
      <w:proofErr w:type="spellStart"/>
      <w:r w:rsidRPr="000B5234">
        <w:rPr>
          <w:rStyle w:val="StyleUnderline"/>
        </w:rPr>
        <w:t>diffhanceJ</w:t>
      </w:r>
      <w:proofErr w:type="spellEnd"/>
      <w:r w:rsidRPr="000B5234">
        <w:rPr>
          <w:rStyle w:val="StyleUnderline"/>
        </w:rPr>
        <w:t xml:space="preserve"> that is, both differing and deferment. There is a quality of "to come " built into hearing, touching, seeing, tasting, smelling. Perception appears utterly</w:t>
      </w:r>
      <w:r>
        <w:t xml:space="preserve"> </w:t>
      </w:r>
      <w:r w:rsidRPr="000B5234">
        <w:rPr>
          <w:rStyle w:val="StyleUnderline"/>
        </w:rPr>
        <w:t xml:space="preserve">direct: this is a red ball; that is a quiet sound. But a process by which objects of sense perceptions differ from each other, like words in a text, underpins this directness. Our capacity to " make things out" is also an ability to hold things in a </w:t>
      </w:r>
      <w:proofErr w:type="spellStart"/>
      <w:r w:rsidRPr="000B5234">
        <w:rPr>
          <w:rStyle w:val="StyleUnderline"/>
        </w:rPr>
        <w:t>beyance</w:t>
      </w:r>
      <w:proofErr w:type="spellEnd"/>
      <w:r w:rsidRPr="000B5234">
        <w:rPr>
          <w:rStyle w:val="StyleUnderline"/>
        </w:rPr>
        <w:t>; we can't tell what something " is " yet; we need to keep looking. Thinking like this retains aesthetics as a basis for ethics, but in a paradoxical</w:t>
      </w:r>
      <w:r>
        <w:t xml:space="preserve"> way.72 Curiously, the emptiness of perception guarantees that perceptual events are not j </w:t>
      </w:r>
      <w:proofErr w:type="spellStart"/>
      <w:r>
        <w:t>ust</w:t>
      </w:r>
      <w:proofErr w:type="spellEnd"/>
      <w:r>
        <w:t xml:space="preserve"> nothing</w:t>
      </w:r>
      <w:r w:rsidRPr="000B5234">
        <w:rPr>
          <w:rStyle w:val="StyleUnderline"/>
        </w:rPr>
        <w:t>. A certain passion and desire are associated with perception. In the perception dimension, belonging has dissolved into longin</w:t>
      </w:r>
      <w:r>
        <w:t xml:space="preserve">g. Unless we are rigorous about perception and the philosophy and politics of distraction, it </w:t>
      </w:r>
      <w:r w:rsidRPr="000B5234">
        <w:rPr>
          <w:rStyle w:val="StyleUnderline"/>
        </w:rPr>
        <w:t>is likely that distraction will become a political version of the " new and improved " syndrome</w:t>
      </w:r>
      <w:r>
        <w:t xml:space="preserve">. </w:t>
      </w:r>
      <w:r w:rsidRPr="000B5234">
        <w:rPr>
          <w:rStyle w:val="StyleUnderline"/>
        </w:rPr>
        <w:t>We could regard distraction as a special aesthetic appreciation, hovering nicely in between aestheticizing objectification and tuning out altogether</w:t>
      </w:r>
      <w:r>
        <w:t xml:space="preserve">. </w:t>
      </w:r>
      <w:r w:rsidRPr="000B5234">
        <w:rPr>
          <w:rStyle w:val="StyleUnderline"/>
        </w:rPr>
        <w:t>Any critical bite would be lost</w:t>
      </w:r>
      <w:r>
        <w:t xml:space="preserve">. This is urgent, since art is now being produced that wants to internalize distraction. Ambient music is music you do not have to listen to front and center. You cannot take in an installation like a painting on a wall. </w:t>
      </w:r>
      <w:r w:rsidRPr="000B5234">
        <w:rPr>
          <w:rStyle w:val="StyleUnderline"/>
        </w:rPr>
        <w:t xml:space="preserve">And, at the level of ecology, we are being asked to bathe in the environing ocean of our surroundings </w:t>
      </w:r>
      <w:proofErr w:type="gramStart"/>
      <w:r w:rsidRPr="000B5234">
        <w:rPr>
          <w:rStyle w:val="StyleUnderline"/>
        </w:rPr>
        <w:t>as a means to</w:t>
      </w:r>
      <w:proofErr w:type="gramEnd"/>
      <w:r w:rsidRPr="000B5234">
        <w:rPr>
          <w:rStyle w:val="StyleUnderline"/>
        </w:rPr>
        <w:t xml:space="preserve"> having a better ethical stance toward species and ecosystem</w:t>
      </w:r>
      <w:r>
        <w:t xml:space="preserve">s. " </w:t>
      </w:r>
      <w:r w:rsidRPr="000B5234">
        <w:rPr>
          <w:rStyle w:val="StyleUnderline"/>
        </w:rPr>
        <w:t xml:space="preserve">Automated" critique-sitting back, relaxing, and letting the system do it for you-is j </w:t>
      </w:r>
      <w:proofErr w:type="spellStart"/>
      <w:r w:rsidRPr="000B5234">
        <w:rPr>
          <w:rStyle w:val="StyleUnderline"/>
        </w:rPr>
        <w:t>ust</w:t>
      </w:r>
      <w:proofErr w:type="spellEnd"/>
      <w:r w:rsidRPr="000B5234">
        <w:rPr>
          <w:rStyle w:val="StyleUnderline"/>
        </w:rPr>
        <w:t xml:space="preserve"> ignorance</w:t>
      </w:r>
      <w:r>
        <w:t xml:space="preserve">, the first kind of distraction. At some level, </w:t>
      </w:r>
      <w:r w:rsidRPr="000B5234">
        <w:rPr>
          <w:rStyle w:val="StyleUnderline"/>
        </w:rPr>
        <w:t xml:space="preserve">respecting other species and ecosystems involves a </w:t>
      </w:r>
      <w:proofErr w:type="gramStart"/>
      <w:r w:rsidRPr="000B5234">
        <w:rPr>
          <w:rStyle w:val="StyleUnderline"/>
        </w:rPr>
        <w:t>choice .</w:t>
      </w:r>
      <w:proofErr w:type="gramEnd"/>
      <w:r w:rsidRPr="000B5234">
        <w:rPr>
          <w:rStyle w:val="StyleUnderline"/>
        </w:rPr>
        <w:t xml:space="preserve"> This choice is saturated with contingenc</w:t>
      </w:r>
      <w:r>
        <w:t xml:space="preserve">y (it is our choice) and desire (we want something to be </w:t>
      </w:r>
      <w:proofErr w:type="gramStart"/>
      <w:r>
        <w:t>otherwise )</w:t>
      </w:r>
      <w:proofErr w:type="gramEnd"/>
      <w:r>
        <w:t xml:space="preserve"> . </w:t>
      </w:r>
      <w:r w:rsidRPr="000B5234">
        <w:rPr>
          <w:rStyle w:val="StyleUnderline"/>
        </w:rPr>
        <w:t>There is no place outside the sphere of this contingent choice from which to stand and assess the situation-no " nature " outside the problem of global warming that will come and fill us in on how to vote.</w:t>
      </w:r>
      <w:r>
        <w:t xml:space="preserve"> </w:t>
      </w:r>
      <w:r w:rsidRPr="000B5234">
        <w:rPr>
          <w:rStyle w:val="StyleUnderline"/>
        </w:rPr>
        <w:t>Ecology has taken us to a place of " no metalanguage," in the strong Lacanian sense. Even the position of knowing that cannot exist outside the dilemma we are facing</w:t>
      </w:r>
      <w:r>
        <w:t>. This is elegantly summed up by Bruno Latour, writing on the 1 9 9 7 Kyoto meetings to tackle global warming: "P</w:t>
      </w:r>
      <w:r w:rsidRPr="000B5234">
        <w:rPr>
          <w:rStyle w:val="StyleUnderline"/>
        </w:rPr>
        <w:t xml:space="preserve">olitics has to get to work without the transcendence of nature."73 To dissolve the aura, then, is rigorously to interrogate the atmosphere given off by </w:t>
      </w:r>
      <w:proofErr w:type="spellStart"/>
      <w:r w:rsidRPr="000B5234">
        <w:rPr>
          <w:rStyle w:val="StyleUnderline"/>
        </w:rPr>
        <w:t>ecomimesis</w:t>
      </w:r>
      <w:proofErr w:type="spellEnd"/>
      <w:r w:rsidRPr="000B5234">
        <w:rPr>
          <w:rStyle w:val="StyleUnderline"/>
        </w:rPr>
        <w:t>. In</w:t>
      </w:r>
      <w:r>
        <w:t xml:space="preserve"> Romantic, modern, and postmodern hands, </w:t>
      </w:r>
      <w:proofErr w:type="spellStart"/>
      <w:r>
        <w:t>ecomimesis</w:t>
      </w:r>
      <w:proofErr w:type="spellEnd"/>
      <w:r>
        <w:t xml:space="preserve"> is a "new and improved " version of the aesthetic aura. </w:t>
      </w:r>
      <w:r w:rsidRPr="000B5234">
        <w:rPr>
          <w:rStyle w:val="StyleUnderline"/>
        </w:rPr>
        <w:t xml:space="preserve">By collapsing the distance, by making us feel "embedded" in a world at our fingertips, it somehow paradoxically returns aura to art with a vengeance. If we get rid of aura </w:t>
      </w:r>
      <w:proofErr w:type="spellStart"/>
      <w:r w:rsidRPr="000B5234">
        <w:rPr>
          <w:rStyle w:val="StyleUnderline"/>
        </w:rPr>
        <w:t>to o</w:t>
      </w:r>
      <w:proofErr w:type="spellEnd"/>
      <w:r w:rsidRPr="000B5234">
        <w:rPr>
          <w:rStyle w:val="StyleUnderline"/>
        </w:rPr>
        <w:t xml:space="preserve"> fast, </w:t>
      </w:r>
      <w:proofErr w:type="gramStart"/>
      <w:r w:rsidRPr="000B5234">
        <w:rPr>
          <w:rStyle w:val="StyleUnderline"/>
        </w:rPr>
        <w:t>the end result</w:t>
      </w:r>
      <w:proofErr w:type="gramEnd"/>
      <w:r w:rsidRPr="000B5234">
        <w:rPr>
          <w:rStyle w:val="StyleUnderline"/>
        </w:rPr>
        <w:t xml:space="preserve"> is abstract express </w:t>
      </w:r>
      <w:proofErr w:type="spellStart"/>
      <w:r w:rsidRPr="000B5234">
        <w:rPr>
          <w:rStyle w:val="StyleUnderline"/>
        </w:rPr>
        <w:t>ionist</w:t>
      </w:r>
      <w:proofErr w:type="spellEnd"/>
      <w:r w:rsidRPr="000B5234">
        <w:rPr>
          <w:rStyle w:val="StyleUnderline"/>
        </w:rPr>
        <w:t xml:space="preserve"> eco-schlock that would look</w:t>
      </w:r>
      <w:r>
        <w:t xml:space="preserve"> </w:t>
      </w:r>
      <w:r w:rsidRPr="000B5234">
        <w:rPr>
          <w:rStyle w:val="StyleUnderline"/>
        </w:rPr>
        <w:t xml:space="preserve">good on the wall of a bank. But what would a slow-motion approach to aura look </w:t>
      </w:r>
      <w:proofErr w:type="gramStart"/>
      <w:r w:rsidRPr="000B5234">
        <w:rPr>
          <w:rStyle w:val="StyleUnderline"/>
        </w:rPr>
        <w:t>like ?</w:t>
      </w:r>
      <w:proofErr w:type="gramEnd"/>
      <w:r w:rsidRPr="000B5234">
        <w:rPr>
          <w:rStyle w:val="StyleUnderline"/>
        </w:rPr>
        <w:t xml:space="preserve"> We could start by ruthlessly standing up to the intoxicating atmosphere of </w:t>
      </w:r>
      <w:proofErr w:type="gramStart"/>
      <w:r w:rsidRPr="000B5234">
        <w:rPr>
          <w:rStyle w:val="StyleUnderline"/>
        </w:rPr>
        <w:t>aura .</w:t>
      </w:r>
      <w:proofErr w:type="gramEnd"/>
      <w:r w:rsidRPr="000B5234">
        <w:rPr>
          <w:rStyle w:val="StyleUnderline"/>
        </w:rPr>
        <w:t xml:space="preserve"> Seeing it with clear, even utilitarian eyes, lyrical atmosphere is a function of rhythm:</w:t>
      </w:r>
      <w:r>
        <w:t xml:space="preserve"> not just sonic and graphic rhythm (the pulse of marks on the page and sounds in the mouth), but also the rhythm of imagery, the rhythm of </w:t>
      </w:r>
      <w:proofErr w:type="gramStart"/>
      <w:r>
        <w:t>concepts .</w:t>
      </w:r>
      <w:proofErr w:type="gramEnd"/>
      <w:r>
        <w:t xml:space="preserve"> The juxtapositions in Wo </w:t>
      </w:r>
      <w:proofErr w:type="spellStart"/>
      <w:r>
        <w:t>rdsworth</w:t>
      </w:r>
      <w:proofErr w:type="spellEnd"/>
      <w:r>
        <w:t xml:space="preserve"> and Blake set up complex rhythms between different kinds and levels of framing device. </w:t>
      </w:r>
      <w:r w:rsidRPr="000B5234">
        <w:rPr>
          <w:rStyle w:val="StyleUnderline"/>
        </w:rPr>
        <w:t xml:space="preserve">If atmosphere is a function of </w:t>
      </w:r>
      <w:proofErr w:type="gramStart"/>
      <w:r w:rsidRPr="000B5234">
        <w:rPr>
          <w:rStyle w:val="StyleUnderline"/>
        </w:rPr>
        <w:t>rhythm</w:t>
      </w:r>
      <w:proofErr w:type="gramEnd"/>
      <w:r w:rsidRPr="000B5234">
        <w:rPr>
          <w:rStyle w:val="StyleUnderline"/>
        </w:rPr>
        <w:t xml:space="preserve"> then it is literally a vibe: a specific frequency and amplitude of vibration</w:t>
      </w:r>
      <w:r>
        <w:t xml:space="preserve">. </w:t>
      </w:r>
      <w:r w:rsidRPr="000B5234">
        <w:rPr>
          <w:rStyle w:val="StyleUnderline"/>
        </w:rPr>
        <w:t>It is a material product rather than a mystical spirit-it is as mystical as a heady perfume or narcotic fumes</w:t>
      </w:r>
      <w:r>
        <w:t xml:space="preserve">. </w:t>
      </w:r>
    </w:p>
    <w:p w14:paraId="23D9A0D5" w14:textId="77777777" w:rsidR="002D68B1" w:rsidRDefault="002D68B1" w:rsidP="002D68B1"/>
    <w:p w14:paraId="52DB077A" w14:textId="77777777" w:rsidR="002D68B1" w:rsidRDefault="002D68B1" w:rsidP="002D68B1">
      <w:pPr>
        <w:pStyle w:val="Heading2"/>
      </w:pPr>
      <w:r>
        <w:t xml:space="preserve">Alt Answers </w:t>
      </w:r>
    </w:p>
    <w:p w14:paraId="00727029" w14:textId="77777777" w:rsidR="002D68B1" w:rsidRDefault="002D68B1" w:rsidP="002D68B1">
      <w:pPr>
        <w:pStyle w:val="Heading3"/>
      </w:pPr>
      <w:r>
        <w:t>2AC---Alt---Inclusion/Coexistence Fails</w:t>
      </w:r>
    </w:p>
    <w:p w14:paraId="4145976E" w14:textId="77777777" w:rsidR="002D68B1" w:rsidRDefault="002D68B1" w:rsidP="002D68B1">
      <w:pPr>
        <w:pStyle w:val="Heading4"/>
      </w:pPr>
      <w:r>
        <w:t xml:space="preserve">Inclusive environmental ethics ultimately fail at enacting any change </w:t>
      </w:r>
    </w:p>
    <w:p w14:paraId="25CF3C31" w14:textId="77777777" w:rsidR="002D68B1" w:rsidRPr="00C62D0D" w:rsidRDefault="002D68B1" w:rsidP="002D68B1">
      <w:r>
        <w:t xml:space="preserve">Nicole </w:t>
      </w:r>
      <w:r w:rsidRPr="00AC27BD">
        <w:rPr>
          <w:rStyle w:val="Style13ptBold"/>
        </w:rPr>
        <w:t>Hassoun 11</w:t>
      </w:r>
      <w:r>
        <w:t xml:space="preserve"> (“The Anthropocentric Advantage? Environmental Ethics and Climate Change Policy,” Critical Review of International Social and Political Philosophy, vol. 14, no. 2, Routledge, 03/01/2011)//</w:t>
      </w:r>
      <w:proofErr w:type="spellStart"/>
      <w:r>
        <w:t>pairie</w:t>
      </w:r>
      <w:proofErr w:type="spellEnd"/>
      <w:r>
        <w:t xml:space="preserve"> </w:t>
      </w:r>
    </w:p>
    <w:p w14:paraId="1A44F1F4" w14:textId="77777777" w:rsidR="002D68B1" w:rsidRDefault="002D68B1" w:rsidP="002D68B1">
      <w:r w:rsidRPr="007C4397">
        <w:rPr>
          <w:rStyle w:val="StyleUnderline"/>
        </w:rPr>
        <w:t>Inclusive environmental ethics and climate change policy9</w:t>
      </w:r>
      <w:r>
        <w:rPr>
          <w:rStyle w:val="StyleUnderline"/>
        </w:rPr>
        <w:t xml:space="preserve"> </w:t>
      </w:r>
      <w:r w:rsidRPr="007C4397">
        <w:rPr>
          <w:rStyle w:val="StyleUnderline"/>
        </w:rPr>
        <w:t>It might initially seem that inclusive environmental ethicists can just add</w:t>
      </w:r>
      <w:r>
        <w:rPr>
          <w:rStyle w:val="StyleUnderline"/>
        </w:rPr>
        <w:t xml:space="preserve"> </w:t>
      </w:r>
      <w:r w:rsidRPr="007C4397">
        <w:rPr>
          <w:rStyle w:val="StyleUnderline"/>
        </w:rPr>
        <w:t xml:space="preserve">concern for </w:t>
      </w:r>
      <w:proofErr w:type="gramStart"/>
      <w:r w:rsidRPr="007C4397">
        <w:rPr>
          <w:rStyle w:val="StyleUnderline"/>
        </w:rPr>
        <w:t>all of</w:t>
      </w:r>
      <w:proofErr w:type="gramEnd"/>
      <w:r w:rsidRPr="007C4397">
        <w:rPr>
          <w:rStyle w:val="StyleUnderline"/>
        </w:rPr>
        <w:t xml:space="preserve"> the things they care about to an anthropocentric liberal</w:t>
      </w:r>
      <w:r>
        <w:rPr>
          <w:rStyle w:val="StyleUnderline"/>
        </w:rPr>
        <w:t xml:space="preserve"> </w:t>
      </w:r>
      <w:r w:rsidRPr="007C4397">
        <w:rPr>
          <w:rStyle w:val="StyleUnderline"/>
        </w:rPr>
        <w:t>theory to arrive at adequate climate change policy</w:t>
      </w:r>
      <w:r>
        <w:t xml:space="preserve">. Where, a climate change policy is just an answer to the question: What should humans do, if anything, about climate change?10 After all, environmental problems like climate change pose non-negligible risk of serious harm to many nonhuman individuals, species, and ecosystems (Gardiner 2004). In fact, there is mounting evidence that climate change is likely to cause significant problems for </w:t>
      </w:r>
      <w:proofErr w:type="gramStart"/>
      <w:r>
        <w:t>the majority of</w:t>
      </w:r>
      <w:proofErr w:type="gramEnd"/>
      <w:r>
        <w:t xml:space="preserve"> things that matter to inclusive environmental ethicists (Intergovernmental Panel on Climate Change (IPCC) 2007, p. 20). </w:t>
      </w:r>
      <w:r w:rsidRPr="007C4397">
        <w:rPr>
          <w:rStyle w:val="StyleUnderline"/>
        </w:rPr>
        <w:t>Perhaps these ethicists can tell us that we not only have reason to address</w:t>
      </w:r>
      <w:r>
        <w:rPr>
          <w:rStyle w:val="StyleUnderline"/>
        </w:rPr>
        <w:t xml:space="preserve"> </w:t>
      </w:r>
      <w:r w:rsidRPr="007C4397">
        <w:rPr>
          <w:rStyle w:val="StyleUnderline"/>
        </w:rPr>
        <w:t>climate change when it threatens to undermine human freedom but when it</w:t>
      </w:r>
      <w:r>
        <w:rPr>
          <w:rStyle w:val="StyleUnderline"/>
        </w:rPr>
        <w:t xml:space="preserve"> </w:t>
      </w:r>
      <w:r w:rsidRPr="007C4397">
        <w:rPr>
          <w:rStyle w:val="StyleUnderline"/>
        </w:rPr>
        <w:t>threatens non-human individuals, species, ecosystems and so forth (Hassoun</w:t>
      </w:r>
      <w:r>
        <w:rPr>
          <w:rStyle w:val="StyleUnderline"/>
        </w:rPr>
        <w:t xml:space="preserve"> </w:t>
      </w:r>
      <w:r w:rsidRPr="007C4397">
        <w:rPr>
          <w:rStyle w:val="StyleUnderline"/>
        </w:rPr>
        <w:t>2009b).</w:t>
      </w:r>
      <w:r>
        <w:rPr>
          <w:rStyle w:val="StyleUnderline"/>
        </w:rPr>
        <w:t xml:space="preserve"> </w:t>
      </w:r>
      <w:r w:rsidRPr="007C4397">
        <w:rPr>
          <w:rStyle w:val="StyleUnderline"/>
        </w:rPr>
        <w:t>Unfortunately, inclusive environmental ethicists cannot just add concern</w:t>
      </w:r>
      <w:r>
        <w:rPr>
          <w:rStyle w:val="StyleUnderline"/>
        </w:rPr>
        <w:t xml:space="preserve"> </w:t>
      </w:r>
      <w:r w:rsidRPr="007C4397">
        <w:rPr>
          <w:rStyle w:val="StyleUnderline"/>
        </w:rPr>
        <w:t>for all of the things they care about to an anthropocentric liberal theory to</w:t>
      </w:r>
      <w:r>
        <w:rPr>
          <w:rStyle w:val="StyleUnderline"/>
        </w:rPr>
        <w:t xml:space="preserve"> </w:t>
      </w:r>
      <w:r w:rsidRPr="007C4397">
        <w:rPr>
          <w:rStyle w:val="StyleUnderline"/>
        </w:rPr>
        <w:t>arrive at adequate climate change policy.11 Although climate change may</w:t>
      </w:r>
      <w:r>
        <w:rPr>
          <w:rStyle w:val="StyleUnderline"/>
        </w:rPr>
        <w:t xml:space="preserve"> </w:t>
      </w:r>
      <w:r w:rsidRPr="007C4397">
        <w:rPr>
          <w:rStyle w:val="StyleUnderline"/>
        </w:rPr>
        <w:t xml:space="preserve">harm many individuals, species, ecosystems, and so forth, </w:t>
      </w:r>
      <w:r w:rsidRPr="007C4397">
        <w:rPr>
          <w:rStyle w:val="Emphasis"/>
        </w:rPr>
        <w:t>it may benefit yet</w:t>
      </w:r>
      <w:r>
        <w:rPr>
          <w:rStyle w:val="Emphasis"/>
        </w:rPr>
        <w:t xml:space="preserve"> </w:t>
      </w:r>
      <w:r w:rsidRPr="007C4397">
        <w:rPr>
          <w:rStyle w:val="Emphasis"/>
        </w:rPr>
        <w:t>other parts of nature in the process.</w:t>
      </w:r>
      <w:r w:rsidRPr="007C4397">
        <w:rPr>
          <w:rStyle w:val="StyleUnderline"/>
        </w:rPr>
        <w:t>1</w:t>
      </w:r>
      <w:r>
        <w:t xml:space="preserve">2 If, however improbably, anthropogenic Downloaded by [University of Saskatchewan Library] at 16:33 29 December 2014 Critical Review of International Social and Political Philosophy 239 climate change brings about the next ice age, arctic ecosystems and their inhabitants will flourish, though tropical ones and deserts will disappear (Joyce and </w:t>
      </w:r>
      <w:proofErr w:type="spellStart"/>
      <w:r>
        <w:t>Keigwin</w:t>
      </w:r>
      <w:proofErr w:type="spellEnd"/>
      <w:r>
        <w:t xml:space="preserve"> 2003). </w:t>
      </w:r>
      <w:proofErr w:type="gramStart"/>
      <w:r>
        <w:t>However</w:t>
      </w:r>
      <w:proofErr w:type="gramEnd"/>
      <w:r>
        <w:t xml:space="preserve"> climate change alters the biosphere it will create problems for some (at least existing13) individuals and species, but be good for others (</w:t>
      </w:r>
      <w:proofErr w:type="spellStart"/>
      <w:r>
        <w:t>Outwater</w:t>
      </w:r>
      <w:proofErr w:type="spellEnd"/>
      <w:r>
        <w:t xml:space="preserve"> 1996, Whyte 2002). Climate change will also have some positive and some negative effects on (existing) ecosystems and the biosphere (Mayell 2002, IPCC 2007, p. 20). Inclusive environmental ethics are radically incomplete; although they can provide some reasons in favor of mitigating climate change, they also provide reasons not to mitigate climate change. They provide similarly conflicting reasons for and against implementing more specific climate change policies. Inclusive environmental ethics do not tell us where the weight of reason lies. </w:t>
      </w:r>
      <w:proofErr w:type="gramStart"/>
      <w:r>
        <w:t>So</w:t>
      </w:r>
      <w:proofErr w:type="gramEnd"/>
      <w:r>
        <w:t xml:space="preserve"> they do not, right now, provide definitive reason even to address climate change. This argument is probably strongest when applied just to the choice between different mitigation strategies as opposed to the choice of mitigating vs. letting climate change proceed unchecked. Without a theory that is worked out in a lot of detail, it will be hard to tell whether it is best to, for instance, use solar energy or wind power to mitigate climate change. So, even if inclusive environmental ethicists do not have a problem justifying their choice of mitigating climate change (vs. not mitigating it), they might still have a problem in justifying the </w:t>
      </w:r>
      <w:proofErr w:type="gramStart"/>
      <w:r>
        <w:t>particular mitigation</w:t>
      </w:r>
      <w:proofErr w:type="gramEnd"/>
      <w:r>
        <w:t xml:space="preserve"> strategies they prefer. The problem for inclusive environmental ethicists only gets worse if they care about more than climate change’s impact on existing parts of nature. Consider beaver and elephants. Many environmental ethicists argue that beaver </w:t>
      </w:r>
      <w:proofErr w:type="gramStart"/>
      <w:r>
        <w:t>are</w:t>
      </w:r>
      <w:proofErr w:type="gramEnd"/>
      <w:r>
        <w:t xml:space="preserve"> important precisely because they flood the plains and create wetlands, though some individuals that prefer plains suffer in the process (United Nations 2008). Similarly, some environmental ethicists want to protect elephants even though they threaten endangered species like rhino and baobab trees when they tear down forests (Hassoun and Wong 2011, Whyte 2002). These ethicists might maintain that elephants’ destruction is creative – they open the vast savannah, exerting adaptive pressure on other species, enriching the earth by creating new ecosystems (Norton 1987). Just as beavers create wetlands out of prairies and elephants create plains out of forests, climate change will replace some ecosystems with others. Climate change, like beavers and elephants, may </w:t>
      </w:r>
      <w:proofErr w:type="gramStart"/>
      <w:r>
        <w:t>open up</w:t>
      </w:r>
      <w:proofErr w:type="gramEnd"/>
      <w:r>
        <w:t xml:space="preserve"> new evolutionary niches, making ecosystems more dynamically and resiliently stable (Norton 2002). Climate change may even act like early cyanobacteria. These anaerobic </w:t>
      </w:r>
      <w:proofErr w:type="spellStart"/>
      <w:r>
        <w:t>photosynthesisers</w:t>
      </w:r>
      <w:proofErr w:type="spellEnd"/>
      <w:r>
        <w:t xml:space="preserve"> reproduced so prolifically that they used up most of the carbon dioxide existing individuals and species needed to survive (</w:t>
      </w:r>
      <w:proofErr w:type="spellStart"/>
      <w:r>
        <w:t>Croal</w:t>
      </w:r>
      <w:proofErr w:type="spellEnd"/>
      <w:r>
        <w:t xml:space="preserve"> 2005). In doing so, however, they produced a lot of oxygen, making it easier for aerobic organisms to evolve. Climate change may give life to a whole new world. Consider how one scientist put the point: Downloaded by [University of Saskatchewan Library] at 16:33 29 December 2014 240 N. Hassoun </w:t>
      </w:r>
      <w:proofErr w:type="gramStart"/>
      <w:r>
        <w:t>To</w:t>
      </w:r>
      <w:proofErr w:type="gramEnd"/>
      <w:r>
        <w:t xml:space="preserve"> the conservation biologist, there is little positive to be said about extinction. From an evolutionary perspective, however, extinction is a double-edged sword. </w:t>
      </w:r>
      <w:proofErr w:type="gramStart"/>
      <w:r>
        <w:t>By definition, extinction</w:t>
      </w:r>
      <w:proofErr w:type="gramEnd"/>
      <w:r>
        <w:t xml:space="preserve"> terminates lineages and thus removes unique genetic variation and adaptations. But over geological time scales, it can reshape the evolutionary landscape in more creative ways, via the differential survivorship of lineages and the evolutionary opportunities afforded by the demise of dominant groups and the </w:t>
      </w:r>
      <w:proofErr w:type="spellStart"/>
      <w:r>
        <w:t>postextinction</w:t>
      </w:r>
      <w:proofErr w:type="spellEnd"/>
      <w:r>
        <w:t xml:space="preserve"> sorting of survivors (Jablonski 2000, p. 5393) Even extinction has its upside.14 Perhaps those who care about many things can reject this last move. Maybe they can justify taking a much more limited temporal perspective. They might, for instance, value different parts of nature over different time scales (Norton 2003). There are two problems with this suggestion. First, it is not clear that inclusive environmental ethicists can provide a non-arbitrary way to value different parts of nature over different time scales. Second, even if they can do so, they may not be able to offer definitive reason to accept their preferred climate change policies. For we have seen how climate change (and, hence, different climate change policies) will affect existing individuals, species, ecosystems, and so forth differently.15 Nothing in the above argument (or the rest of this article) requires a commitment to consequentialism. As stated, the argument points to the different benefits and harms climate change will bring to existing individuals, species, and so forth. It can, however, be recast in different theoretical frameworks. So those who prefer to talk in terms of rights violations, for instance, can do so. Similarly, it does not matter if inclusive environmental ethicists deny that it is a good thing to bring new species, ecosystems, and so forth into existence.16 As long as they grant that our actions impact at least existing individuals and so forth in ways that merit consideration, a revised version of the above argument will apply. Finally, none of </w:t>
      </w:r>
      <w:proofErr w:type="gramStart"/>
      <w:r>
        <w:t>this commits</w:t>
      </w:r>
      <w:proofErr w:type="gramEnd"/>
      <w:r>
        <w:t xml:space="preserve"> those who care about many things to embracing a biocentric ethic on which most or all parts of nature (e.g. individuals or species) merit equal consideration or respect. </w:t>
      </w:r>
      <w:proofErr w:type="gramStart"/>
      <w:r>
        <w:t>So</w:t>
      </w:r>
      <w:proofErr w:type="gramEnd"/>
      <w:r>
        <w:t xml:space="preserve"> the problem for inclusive environmental ethics is not just a version of the problem that plagues (egalitarian) biocentric ethics (Taylor 1986, Davion 2006).17 Inclusive environmental ethicists who are not </w:t>
      </w:r>
      <w:proofErr w:type="spellStart"/>
      <w:r>
        <w:t>biocentrists</w:t>
      </w:r>
      <w:proofErr w:type="spellEnd"/>
      <w:r>
        <w:t xml:space="preserve"> need not be particularly concerned with ‘the morality of swatting pesky flies, mowing the lawn, [or] building patios’ (Davion 2006, p. 126). Recall that these ethicists need only hold the following propositions: (1) many parts of nature – individuals, species, ecosystems and so forth – have some non-instrumental value; and (2) concern for some of these things does not always trump concern for others. The problem for inclusive environmental ethics just stems from the fact that they are radically incomplete; although they can provide some reasons in favor of </w:t>
      </w:r>
      <w:proofErr w:type="gramStart"/>
      <w:r>
        <w:t>particular climate</w:t>
      </w:r>
      <w:proofErr w:type="gramEnd"/>
      <w:r>
        <w:t xml:space="preserve"> change policies, they also provide reasons not to Downloaded by [University of Saskatchewan Library] at 16:33 29 December 2014 Critical Review of International Social and Political Philosophy 241 implement those policies. They do not tell us where the weight of reason lies. Inclusive environmental ethicists do not have a complete theory that can tell us what to do about climate change.</w:t>
      </w:r>
    </w:p>
    <w:p w14:paraId="6202E26C" w14:textId="77777777" w:rsidR="002D68B1" w:rsidRPr="00C62D0D" w:rsidRDefault="002D68B1" w:rsidP="002D68B1"/>
    <w:p w14:paraId="37BAC6A3" w14:textId="77777777" w:rsidR="002D68B1" w:rsidRDefault="002D68B1" w:rsidP="002D68B1">
      <w:pPr>
        <w:pStyle w:val="Heading3"/>
      </w:pPr>
      <w:r>
        <w:t xml:space="preserve">Alt Fails—No Political Spillover </w:t>
      </w:r>
    </w:p>
    <w:p w14:paraId="13632399" w14:textId="77777777" w:rsidR="002D68B1" w:rsidRDefault="002D68B1" w:rsidP="002D68B1">
      <w:pPr>
        <w:pStyle w:val="Heading4"/>
      </w:pPr>
      <w:r>
        <w:t>Policy action is key to solving the impact of the K</w:t>
      </w:r>
    </w:p>
    <w:p w14:paraId="5D5969E4" w14:textId="77777777" w:rsidR="002D68B1" w:rsidRPr="00043133" w:rsidRDefault="002D68B1" w:rsidP="002D68B1">
      <w:pPr>
        <w:rPr>
          <w:rStyle w:val="Style13ptBold"/>
          <w:b w:val="0"/>
        </w:rPr>
      </w:pPr>
      <w:r>
        <w:rPr>
          <w:rStyle w:val="Style13ptBold"/>
        </w:rPr>
        <w:t>Bennett, 2012 – Professor of political science, John Hopkins University</w:t>
      </w:r>
    </w:p>
    <w:p w14:paraId="4A402A57" w14:textId="77777777" w:rsidR="002D68B1" w:rsidRPr="00043133" w:rsidRDefault="002D68B1" w:rsidP="002D68B1">
      <w:pPr>
        <w:rPr>
          <w:sz w:val="16"/>
          <w:szCs w:val="16"/>
        </w:rPr>
      </w:pPr>
      <w:r>
        <w:rPr>
          <w:sz w:val="16"/>
          <w:szCs w:val="16"/>
        </w:rPr>
        <w:t>[Jane, Spring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14:paraId="1AA535A2" w14:textId="77777777" w:rsidR="002D68B1" w:rsidRPr="00DC2872" w:rsidRDefault="002D68B1" w:rsidP="002D68B1">
      <w:pPr>
        <w:rPr>
          <w:u w:val="single"/>
        </w:rPr>
      </w:pPr>
      <w:r w:rsidRPr="004D737B">
        <w:rPr>
          <w:sz w:val="16"/>
        </w:rPr>
        <w:t xml:space="preserve">Harman says that </w:t>
      </w:r>
      <w:r w:rsidRPr="002137EF">
        <w:rPr>
          <w:u w:val="single"/>
        </w:rPr>
        <w:t xml:space="preserve">the distinction between “objects” and “things” is </w:t>
      </w:r>
      <w:proofErr w:type="spellStart"/>
      <w:r w:rsidRPr="002137EF">
        <w:rPr>
          <w:u w:val="single"/>
        </w:rPr>
        <w:t>ir</w:t>
      </w:r>
      <w:proofErr w:type="spellEnd"/>
      <w:r w:rsidRPr="002137EF">
        <w:rPr>
          <w:u w:val="single"/>
        </w:rPr>
        <w:t>- relevant for his purposes, perhaps because he does not want to restrict himself unduly to the</w:t>
      </w:r>
      <w:r w:rsidRPr="004D737B">
        <w:rPr>
          <w:sz w:val="16"/>
        </w:rPr>
        <w:t xml:space="preserve"> (weird) </w:t>
      </w:r>
      <w:r w:rsidRPr="002137EF">
        <w:rPr>
          <w:u w:val="single"/>
        </w:rPr>
        <w:t>physicality of objects or to the power that they exhibit in</w:t>
      </w:r>
      <w:r w:rsidRPr="004D737B">
        <w:rPr>
          <w:sz w:val="16"/>
        </w:rPr>
        <w:t xml:space="preserve"> (relatively) direct, bodily </w:t>
      </w:r>
      <w:r w:rsidRPr="002137EF">
        <w:rPr>
          <w:u w:val="single"/>
        </w:rPr>
        <w:t>encounters with us</w:t>
      </w:r>
      <w:r w:rsidRPr="004D737B">
        <w:rPr>
          <w:sz w:val="16"/>
        </w:rPr>
        <w:t xml:space="preserve">. I am more focused on this “naturalist” realm, and </w:t>
      </w:r>
      <w:r w:rsidRPr="002137EF">
        <w:rPr>
          <w:u w:val="single"/>
        </w:rPr>
        <w:t>here I find the term “thing” or “body” better as a marker for individuation,</w:t>
      </w:r>
      <w:r w:rsidRPr="004D737B">
        <w:rPr>
          <w:sz w:val="16"/>
        </w:rPr>
        <w:t xml:space="preserve"> better at highlighting the way certain edges within an assemblage tend to stand out to certain classes of bodies. (The smell and movement of the mammal to the tick, to invoke </w:t>
      </w:r>
      <w:proofErr w:type="spellStart"/>
      <w:r w:rsidRPr="004D737B">
        <w:rPr>
          <w:sz w:val="16"/>
        </w:rPr>
        <w:t>Uexküll’s</w:t>
      </w:r>
      <w:proofErr w:type="spellEnd"/>
      <w:r w:rsidRPr="004D737B">
        <w:rPr>
          <w:sz w:val="16"/>
        </w:rPr>
        <w:t xml:space="preserve"> famous example.13) “</w:t>
      </w:r>
      <w:r w:rsidRPr="002137EF">
        <w:rPr>
          <w:u w:val="single"/>
        </w:rPr>
        <w:t>Thing” or “body” has advantages over “object,” I think, if one’s task is to disrupt the political parsing that yields only active</w:t>
      </w:r>
      <w:r w:rsidRPr="004D737B">
        <w:rPr>
          <w:sz w:val="16"/>
        </w:rPr>
        <w:t xml:space="preserve"> (American, manly) </w:t>
      </w:r>
      <w:r w:rsidRPr="002137EF">
        <w:rPr>
          <w:u w:val="single"/>
        </w:rPr>
        <w:t>subjects and passive objects</w:t>
      </w:r>
      <w:r w:rsidRPr="004D737B">
        <w:rPr>
          <w:sz w:val="16"/>
        </w:rPr>
        <w:t>. Why try to disrupt this parsing? Because we are daily confronted with evidence of nonhuman vitalities actively at work around and within us</w:t>
      </w:r>
      <w:r w:rsidRPr="004D737B">
        <w:rPr>
          <w:u w:val="single"/>
        </w:rPr>
        <w:t>. I also do so because the frame of subjects and objects is unfriendly to the intensified ecological awareness that we need if we are to respond intelligently to signs of the breakdown of the earth’s carrying capacity for human life.</w:t>
      </w:r>
    </w:p>
    <w:p w14:paraId="4F073C27" w14:textId="77777777" w:rsidR="002D68B1" w:rsidRPr="004B0CA8" w:rsidRDefault="002D68B1" w:rsidP="002D68B1">
      <w:pPr>
        <w:pStyle w:val="Heading4"/>
      </w:pPr>
      <w:r w:rsidRPr="004B0CA8">
        <w:t>The alt fails and refuses to craft a political strategy</w:t>
      </w:r>
    </w:p>
    <w:p w14:paraId="639B75C3" w14:textId="77777777" w:rsidR="002D68B1" w:rsidRPr="004B0CA8" w:rsidRDefault="002D68B1" w:rsidP="002D68B1">
      <w:r w:rsidRPr="004B0CA8">
        <w:t xml:space="preserve">Catriona </w:t>
      </w:r>
      <w:r w:rsidRPr="004B0CA8">
        <w:rPr>
          <w:rStyle w:val="Style13ptBold"/>
        </w:rPr>
        <w:t>Sandilands</w:t>
      </w:r>
      <w:r w:rsidRPr="004B0CA8">
        <w:t xml:space="preserve"> November/December </w:t>
      </w:r>
      <w:r w:rsidRPr="004B0CA8">
        <w:rPr>
          <w:rStyle w:val="Style13ptBold"/>
        </w:rPr>
        <w:t>2010</w:t>
      </w:r>
      <w:r w:rsidRPr="004B0CA8">
        <w:t xml:space="preserve"> Professor and Canada Research Chair in the Faculty of Environmental Studies, York University (Toronto). She is co-editor (with Bruce Erickson) of Queer Ecologies: Sex, Nature, Politics, Desire (2010) and, for 2011, President of the Association for Literature, Environment and Culture in Canada (ALECC). “Ecology without Politics?”</w:t>
      </w:r>
    </w:p>
    <w:p w14:paraId="5E01B29F" w14:textId="77777777" w:rsidR="002D68B1" w:rsidRPr="004B0CA8" w:rsidRDefault="002D68B1" w:rsidP="002D68B1">
      <w:r w:rsidRPr="004B0CA8">
        <w:t xml:space="preserve">Although I understand that </w:t>
      </w:r>
      <w:r w:rsidRPr="004B0CA8">
        <w:rPr>
          <w:rStyle w:val="StyleUnderline"/>
        </w:rPr>
        <w:t>Morton's intent is not programmatic, however</w:t>
      </w:r>
      <w:r w:rsidRPr="004B0CA8">
        <w:t xml:space="preserve">, one claim leaves me unconvinced: </w:t>
      </w:r>
      <w:r w:rsidRPr="004B0CA8">
        <w:rPr>
          <w:rStyle w:val="StyleUnderline"/>
        </w:rPr>
        <w:t>the idea that the radical openness to ecological uncertainty that is the book's primary creative intent is also to serve "as an operating system for politics: it doesn't tell you what to do, exactly, but it opens your mind so you can think clearly about what to do."</w:t>
      </w:r>
      <w:r w:rsidRPr="004B0CA8">
        <w:t xml:space="preserve"> I agree entirely with Morton that the optimism of environmentally inflected consumer capitalism, with its easy light bulb solutions and how-to guides, is in desperate need of the kind of melancholic, uncomfortable, sometimes downright miserable questioning that Morton's dark ecology demands. </w:t>
      </w:r>
      <w:r w:rsidRPr="004B0CA8">
        <w:rPr>
          <w:rStyle w:val="StyleUnderline"/>
        </w:rPr>
        <w:t>But politics is not simply "what to do"</w:t>
      </w:r>
      <w:r w:rsidRPr="004B0CA8">
        <w:t xml:space="preserve"> (no lesser a recent thinker than Hannah Arendt has argued precisely that aesthetic relationships form an essential basis for political deliberation), </w:t>
      </w:r>
      <w:r w:rsidRPr="004B0CA8">
        <w:rPr>
          <w:rStyle w:val="StyleUnderline"/>
        </w:rPr>
        <w:t xml:space="preserve">and there is something unsatisfying in Morton's assertion that a position of openness to the strange stranger will provide the "clarity" necessary to guide ecological politics. What, then, does a "dark" politics </w:t>
      </w:r>
      <w:proofErr w:type="gramStart"/>
      <w:r w:rsidRPr="004B0CA8">
        <w:rPr>
          <w:rStyle w:val="StyleUnderline"/>
        </w:rPr>
        <w:t>actually mean</w:t>
      </w:r>
      <w:proofErr w:type="gramEnd"/>
      <w:r w:rsidRPr="004B0CA8">
        <w:rPr>
          <w:rStyle w:val="StyleUnderline"/>
        </w:rPr>
        <w:t xml:space="preserve">, other than what turns out to be quite a comfortable, rationalistic understanding of the relationship between ecology and politics </w:t>
      </w:r>
      <w:r w:rsidRPr="004B0CA8">
        <w:t>("if we see nature correctly, we will act appropriately</w:t>
      </w:r>
      <w:r w:rsidRPr="004B0CA8">
        <w:rPr>
          <w:rStyle w:val="StyleUnderline"/>
        </w:rPr>
        <w:t xml:space="preserve">")? Is there something more profound, for example, to the idea of aesthetic appreciation as a general evolutionary trait than simply its dislodging of human presumptions of contemplative superiority? Is it enough simply to reimagine "ways of being together that don't depend on self-interest"? I think not; </w:t>
      </w:r>
      <w:r w:rsidRPr="004B0CA8">
        <w:t xml:space="preserve">I think ecological politics demands not only The Ecological Thought but also The Ecological Debate. </w:t>
      </w:r>
      <w:r w:rsidRPr="004B0CA8">
        <w:rPr>
          <w:rStyle w:val="StyleUnderline"/>
        </w:rPr>
        <w:t xml:space="preserve">Politics does not emerge only from thinking </w:t>
      </w:r>
      <w:r w:rsidRPr="004B0CA8">
        <w:t>("in the future, we will all be thinking the ecological thought"), but also from the challenges to thinking, even ecologically correct thinking of/from "the mesh," with which the Other presents us, always. That's what politics is about.</w:t>
      </w:r>
    </w:p>
    <w:p w14:paraId="022E767A" w14:textId="77777777" w:rsidR="002D68B1" w:rsidRPr="004B0CA8" w:rsidRDefault="002D68B1" w:rsidP="002D68B1">
      <w:r w:rsidRPr="004B0CA8">
        <w:t xml:space="preserve">The kernel of a transformative ecological politics is, however, </w:t>
      </w:r>
      <w:proofErr w:type="gramStart"/>
      <w:r w:rsidRPr="004B0CA8">
        <w:t>definitely present</w:t>
      </w:r>
      <w:proofErr w:type="gramEnd"/>
      <w:r w:rsidRPr="004B0CA8">
        <w:t xml:space="preserve"> in this work. Meditate with it. Get frustrated with it. Revisit </w:t>
      </w:r>
      <w:proofErr w:type="gramStart"/>
      <w:r w:rsidRPr="004B0CA8">
        <w:t>The</w:t>
      </w:r>
      <w:proofErr w:type="gramEnd"/>
      <w:r w:rsidRPr="004B0CA8">
        <w:t xml:space="preserve"> Rime of the Ancient Mariner because of it. But read it. [End Page 11]</w:t>
      </w:r>
    </w:p>
    <w:p w14:paraId="4B83CB56" w14:textId="77777777" w:rsidR="002D68B1" w:rsidRPr="004B0CA8" w:rsidRDefault="002D68B1" w:rsidP="002D68B1">
      <w:pPr>
        <w:pStyle w:val="Heading3"/>
      </w:pPr>
      <w:r>
        <w:t xml:space="preserve">Alt Fails—Doesn’t Get Cap </w:t>
      </w:r>
    </w:p>
    <w:p w14:paraId="1A1C71BF" w14:textId="77777777" w:rsidR="002D68B1" w:rsidRPr="004B0CA8" w:rsidRDefault="002D68B1" w:rsidP="002D68B1">
      <w:pPr>
        <w:pStyle w:val="Heading4"/>
        <w:rPr>
          <w:sz w:val="19"/>
          <w:szCs w:val="19"/>
        </w:rPr>
      </w:pPr>
      <w:r w:rsidRPr="004B0CA8">
        <w:t>Object oriented ontology is incapable of understanding the social organization of commodities under productive forces – it is the enactment of labor that makes the commodity exist.</w:t>
      </w:r>
    </w:p>
    <w:p w14:paraId="50446C26" w14:textId="77777777" w:rsidR="002D68B1" w:rsidRPr="004B0CA8" w:rsidRDefault="002D68B1" w:rsidP="002D68B1">
      <w:pPr>
        <w:pStyle w:val="NormalWeb"/>
        <w:shd w:val="clear" w:color="auto" w:fill="FFFFFF"/>
        <w:rPr>
          <w:rFonts w:asciiTheme="minorHAnsi" w:hAnsiTheme="minorHAnsi" w:cs="Arial"/>
          <w:b/>
          <w:color w:val="222222"/>
          <w:sz w:val="19"/>
          <w:szCs w:val="19"/>
        </w:rPr>
      </w:pPr>
      <w:r w:rsidRPr="004B0CA8">
        <w:rPr>
          <w:rStyle w:val="Style13ptBold"/>
          <w:rFonts w:asciiTheme="minorHAnsi" w:hAnsiTheme="minorHAnsi"/>
        </w:rPr>
        <w:t>Wolfe, 2k12</w:t>
      </w:r>
      <w:r w:rsidRPr="004B0CA8">
        <w:rPr>
          <w:rFonts w:asciiTheme="minorHAnsi" w:hAnsiTheme="minorHAnsi" w:cs="Arial"/>
          <w:b/>
          <w:color w:val="222222"/>
        </w:rPr>
        <w:t xml:space="preserve"> </w:t>
      </w:r>
      <w:r w:rsidRPr="004B0CA8">
        <w:rPr>
          <w:rFonts w:asciiTheme="minorHAnsi" w:hAnsiTheme="minorHAnsi"/>
        </w:rPr>
        <w:t>Ross, University of Chicago, On Commodities and the False Liberation of the Object, June 19th, 2012,</w:t>
      </w:r>
      <w:hyperlink r:id="rId91" w:tgtFrame="_blank" w:history="1">
        <w:r w:rsidRPr="004B0CA8">
          <w:rPr>
            <w:rStyle w:val="Hyperlink"/>
            <w:rFonts w:asciiTheme="minorHAnsi" w:eastAsiaTheme="majorEastAsia" w:hAnsiTheme="minorHAnsi"/>
          </w:rPr>
          <w:t>http://rosswolfe.wordpress.com/2011/06/19/on-commodities-and-the-false-liberation-of-the-object/</w:t>
        </w:r>
      </w:hyperlink>
    </w:p>
    <w:p w14:paraId="6BF5DDBF" w14:textId="77777777" w:rsidR="002D68B1" w:rsidRPr="004B0CA8" w:rsidRDefault="002D68B1" w:rsidP="002D68B1">
      <w:r w:rsidRPr="004B0CA8">
        <w:t>In other words, if I may draw some conceptual distinctions of my own, Object-Oriented Ontology does emphatically deny that the existence of objects is dependent on their relation to human cognition, to their mental representation by a subject.  However, </w:t>
      </w:r>
      <w:r w:rsidRPr="004B0CA8">
        <w:rPr>
          <w:rStyle w:val="StyleUnderline"/>
        </w:rPr>
        <w:t>it would be preposterous to assert that objects exist independently of the </w:t>
      </w:r>
      <w:r w:rsidRPr="004B0CA8">
        <w:rPr>
          <w:b/>
          <w:bCs/>
          <w:u w:val="single"/>
        </w:rPr>
        <w:t>objective </w:t>
      </w:r>
      <w:r w:rsidRPr="004B0CA8">
        <w:rPr>
          <w:rStyle w:val="StyleUnderline"/>
        </w:rPr>
        <w:t>forces of </w:t>
      </w:r>
      <w:r w:rsidRPr="004B0CA8">
        <w:rPr>
          <w:b/>
          <w:bCs/>
          <w:u w:val="single"/>
        </w:rPr>
        <w:t>the social relations of </w:t>
      </w:r>
      <w:r w:rsidRPr="004B0CA8">
        <w:rPr>
          <w:rStyle w:val="StyleUnderline"/>
        </w:rPr>
        <w:t>production</w:t>
      </w:r>
      <w:r w:rsidRPr="004B0CA8">
        <w:t>.  </w:t>
      </w:r>
      <w:r w:rsidRPr="004B0CA8">
        <w:rPr>
          <w:b/>
          <w:bCs/>
          <w:u w:val="single"/>
        </w:rPr>
        <w:t>An object that has been subsumed beneath the commodity-form could not appear in such a form were it not for these shadowy relations 0f production that take place “behind the backs” of these objects</w:t>
      </w:r>
      <w:r w:rsidRPr="004B0CA8">
        <w:t>, to paraphrase Hegel.  </w:t>
      </w:r>
      <w:r w:rsidRPr="004B0CA8">
        <w:rPr>
          <w:rStyle w:val="StyleUnderline"/>
        </w:rPr>
        <w:t>Even in precapitalist modes of production</w:t>
      </w:r>
      <w:r w:rsidRPr="004B0CA8">
        <w:t>, </w:t>
      </w:r>
      <w:r w:rsidRPr="004B0CA8">
        <w:rPr>
          <w:b/>
          <w:bCs/>
          <w:u w:val="single"/>
        </w:rPr>
        <w:t xml:space="preserve">when the preponderance of the commodity-form was not </w:t>
      </w:r>
      <w:proofErr w:type="gramStart"/>
      <w:r w:rsidRPr="004B0CA8">
        <w:rPr>
          <w:b/>
          <w:bCs/>
          <w:u w:val="single"/>
        </w:rPr>
        <w:t>as yet</w:t>
      </w:r>
      <w:proofErr w:type="gramEnd"/>
      <w:r w:rsidRPr="004B0CA8">
        <w:rPr>
          <w:b/>
          <w:bCs/>
          <w:u w:val="single"/>
        </w:rPr>
        <w:t xml:space="preserve"> total</w:t>
      </w:r>
      <w:r w:rsidRPr="004B0CA8">
        <w:t>, </w:t>
      </w:r>
      <w:r w:rsidRPr="004B0CA8">
        <w:rPr>
          <w:rStyle w:val="StyleUnderline"/>
        </w:rPr>
        <w:t>the appearance of objects that were the products of human labor would clearly be the result of relations of production specific to that social formation</w:t>
      </w:r>
      <w:r w:rsidRPr="004B0CA8">
        <w:t xml:space="preserve">.  The mark of their artifice would be inscribed in their objectivity.  And so again, the existence of certain objects could not appear external to the productive relations that gave them their shape and </w:t>
      </w:r>
      <w:proofErr w:type="spellStart"/>
      <w:proofErr w:type="gramStart"/>
      <w:r w:rsidRPr="004B0CA8">
        <w:t>constitution.This</w:t>
      </w:r>
      <w:proofErr w:type="spellEnd"/>
      <w:proofErr w:type="gramEnd"/>
      <w:r w:rsidRPr="004B0CA8">
        <w:t xml:space="preserve"> point does not seem to be controversial, and I believe that most Object-Oriented </w:t>
      </w:r>
      <w:proofErr w:type="spellStart"/>
      <w:r w:rsidRPr="004B0CA8">
        <w:t>Ontologists</w:t>
      </w:r>
      <w:proofErr w:type="spellEnd"/>
      <w:r w:rsidRPr="004B0CA8">
        <w:t xml:space="preserve"> would gladly concede it.  However, I should like to make the further claim </w:t>
      </w:r>
      <w:r w:rsidRPr="004B0CA8">
        <w:rPr>
          <w:rStyle w:val="StyleUnderline"/>
        </w:rPr>
        <w:t>commodities do not exist independently of their relation to cognition</w:t>
      </w:r>
      <w:r w:rsidRPr="004B0CA8">
        <w:t>, </w:t>
      </w:r>
      <w:r w:rsidRPr="004B0CA8">
        <w:rPr>
          <w:b/>
          <w:bCs/>
          <w:u w:val="single"/>
        </w:rPr>
        <w:t>either</w:t>
      </w:r>
      <w:r w:rsidRPr="004B0CA8">
        <w:t>.  In fact, </w:t>
      </w:r>
      <w:r w:rsidRPr="004B0CA8">
        <w:rPr>
          <w:b/>
          <w:bCs/>
          <w:u w:val="single"/>
        </w:rPr>
        <w:t>it is only through their social recognition as commodities that they can function as such</w:t>
      </w:r>
      <w:r w:rsidRPr="004B0CA8">
        <w:t>, </w:t>
      </w:r>
      <w:r w:rsidRPr="004B0CA8">
        <w:rPr>
          <w:b/>
          <w:bCs/>
          <w:u w:val="single"/>
        </w:rPr>
        <w:t>as essentially fungible and equivalent to one another</w:t>
      </w:r>
      <w:r w:rsidRPr="004B0CA8">
        <w:t>.  </w:t>
      </w:r>
      <w:r w:rsidRPr="004B0CA8">
        <w:rPr>
          <w:b/>
          <w:bCs/>
          <w:u w:val="single"/>
        </w:rPr>
        <w:t>This recognition alone provides the key to how commodities can function as fetishes</w:t>
      </w:r>
      <w:r w:rsidRPr="004B0CA8">
        <w:t>, </w:t>
      </w:r>
      <w:r w:rsidRPr="004B0CA8">
        <w:rPr>
          <w:b/>
          <w:bCs/>
          <w:u w:val="single"/>
        </w:rPr>
        <w:t>how they are able to reify the conditions of the present into the seemingly timeless conditions that obtain in all societies</w:t>
      </w:r>
      <w:r w:rsidRPr="004B0CA8">
        <w:t>, </w:t>
      </w:r>
      <w:r w:rsidRPr="004B0CA8">
        <w:rPr>
          <w:b/>
          <w:bCs/>
          <w:u w:val="single"/>
        </w:rPr>
        <w:t>past and present</w:t>
      </w:r>
      <w:r w:rsidRPr="004B0CA8">
        <w:t xml:space="preserve">.  For it is only through their transfiguration into objects of ideology that qualitatively multiform objects, each unique in the aspect of their utility, can be reduced to quantitatively uniform equivalencies.  The overarching thought-forms of society, the ruling ideologies, allow (among other things) objects to be represented t0 the social subject as commodities available in their quantifiable immediacy.  Of </w:t>
      </w:r>
      <w:proofErr w:type="spellStart"/>
      <w:proofErr w:type="gramStart"/>
      <w:r w:rsidRPr="004B0CA8">
        <w:t>course,</w:t>
      </w:r>
      <w:r w:rsidRPr="004B0CA8">
        <w:rPr>
          <w:b/>
          <w:bCs/>
          <w:u w:val="single"/>
        </w:rPr>
        <w:t>it</w:t>
      </w:r>
      <w:proofErr w:type="spellEnd"/>
      <w:proofErr w:type="gramEnd"/>
      <w:r w:rsidRPr="004B0CA8">
        <w:rPr>
          <w:b/>
          <w:bCs/>
          <w:u w:val="single"/>
        </w:rPr>
        <w:t xml:space="preserve"> is through the general social acceptance of this representation as empirically valid that allows capitalist society to sustain itself</w:t>
      </w:r>
      <w:r w:rsidRPr="004B0CA8">
        <w:t>, </w:t>
      </w:r>
      <w:r w:rsidRPr="004B0CA8">
        <w:rPr>
          <w:b/>
          <w:bCs/>
          <w:u w:val="single"/>
        </w:rPr>
        <w:t>not as some sort of illusory veil pulled over the eyes of the masses</w:t>
      </w:r>
      <w:r w:rsidRPr="004B0CA8">
        <w:t>, </w:t>
      </w:r>
      <w:r w:rsidRPr="004B0CA8">
        <w:rPr>
          <w:b/>
          <w:bCs/>
          <w:u w:val="single"/>
        </w:rPr>
        <w:t>but as an historically specific reality</w:t>
      </w:r>
      <w:r w:rsidRPr="004B0CA8">
        <w:t xml:space="preserve">.  In his dialectical unmasking of this ideological fetishization, Marx notes that [t]he categories of bourgeois economics consist precisely of forms of this [relative] kind.  They are forms of thought which are socially valid, and therefore objective, for the relations of production belonging to this historically determined mode of social production, i.e., commodity production.  The whole mystery of commodities, all the magic and necromancy that surrounds the products of </w:t>
      </w:r>
      <w:proofErr w:type="spellStart"/>
      <w:r w:rsidRPr="004B0CA8">
        <w:t>labour</w:t>
      </w:r>
      <w:proofErr w:type="spellEnd"/>
      <w:r w:rsidRPr="004B0CA8">
        <w:t xml:space="preserve"> </w:t>
      </w:r>
      <w:proofErr w:type="gramStart"/>
      <w:r w:rsidRPr="004B0CA8">
        <w:t>on the basis of</w:t>
      </w:r>
      <w:proofErr w:type="gramEnd"/>
      <w:r w:rsidRPr="004B0CA8">
        <w:t xml:space="preserve"> commodity production, vanishes therefore as soon as we come to other forms of production. And </w:t>
      </w:r>
      <w:r w:rsidRPr="004B0CA8">
        <w:rPr>
          <w:rStyle w:val="StyleUnderline"/>
        </w:rPr>
        <w:t>it is </w:t>
      </w:r>
      <w:r w:rsidRPr="004B0CA8">
        <w:rPr>
          <w:b/>
          <w:bCs/>
          <w:u w:val="single"/>
        </w:rPr>
        <w:t>precisely </w:t>
      </w:r>
      <w:r w:rsidRPr="004B0CA8">
        <w:rPr>
          <w:rStyle w:val="StyleUnderline"/>
        </w:rPr>
        <w:t>this “</w:t>
      </w:r>
      <w:proofErr w:type="spellStart"/>
      <w:r w:rsidRPr="004B0CA8">
        <w:rPr>
          <w:rStyle w:val="StyleUnderline"/>
        </w:rPr>
        <w:t>representationalist</w:t>
      </w:r>
      <w:proofErr w:type="spellEnd"/>
      <w:r w:rsidRPr="004B0CA8">
        <w:rPr>
          <w:rStyle w:val="StyleUnderline"/>
        </w:rPr>
        <w:t>” aspect of commodity fetishism that </w:t>
      </w:r>
      <w:r w:rsidRPr="004B0CA8">
        <w:rPr>
          <w:b/>
          <w:bCs/>
          <w:u w:val="single"/>
        </w:rPr>
        <w:t>so constantly </w:t>
      </w:r>
      <w:r w:rsidRPr="004B0CA8">
        <w:rPr>
          <w:rStyle w:val="StyleUnderline"/>
        </w:rPr>
        <w:t>eludes the grasp of Object-Oriented Ontology</w:t>
      </w:r>
      <w:r w:rsidRPr="004B0CA8">
        <w:t>.  Vigorously denying the legitimacy of “</w:t>
      </w:r>
      <w:proofErr w:type="spellStart"/>
      <w:r w:rsidRPr="004B0CA8">
        <w:t>correlationist</w:t>
      </w:r>
      <w:proofErr w:type="spellEnd"/>
      <w:r w:rsidRPr="004B0CA8">
        <w:t>” philosophies, which hold that the objects of experience arrive to the subject only in the form of “representation,” </w:t>
      </w:r>
      <w:r w:rsidRPr="004B0CA8">
        <w:rPr>
          <w:rStyle w:val="StyleUnderline"/>
        </w:rPr>
        <w:t>Object-Oriented Ontology is unable to make sense of how the phenomenon of reification or commodity fetishism takes place</w:t>
      </w:r>
      <w:r w:rsidRPr="004B0CA8">
        <w:t>.  </w:t>
      </w:r>
      <w:r w:rsidRPr="004B0CA8">
        <w:rPr>
          <w:rStyle w:val="StyleUnderline"/>
        </w:rPr>
        <w:t>Their realism </w:t>
      </w:r>
      <w:r w:rsidRPr="004B0CA8">
        <w:rPr>
          <w:b/>
          <w:bCs/>
          <w:u w:val="single"/>
        </w:rPr>
        <w:t>is such that it simply </w:t>
      </w:r>
      <w:r w:rsidRPr="004B0CA8">
        <w:rPr>
          <w:rStyle w:val="StyleUnderline"/>
        </w:rPr>
        <w:t>tries to bypass the eidetic apprehension of reality</w:t>
      </w:r>
      <w:r w:rsidRPr="004B0CA8">
        <w:t>. </w:t>
      </w:r>
      <w:r w:rsidRPr="004B0CA8">
        <w:rPr>
          <w:rStyle w:val="StyleUnderline"/>
        </w:rPr>
        <w:t>This allows for their </w:t>
      </w:r>
      <w:r w:rsidRPr="004B0CA8">
        <w:rPr>
          <w:b/>
          <w:bCs/>
          <w:u w:val="single"/>
        </w:rPr>
        <w:t>unfettered </w:t>
      </w:r>
      <w:r w:rsidRPr="004B0CA8">
        <w:rPr>
          <w:rStyle w:val="StyleUnderline"/>
        </w:rPr>
        <w:t>speculation into the constitution of the real</w:t>
      </w:r>
      <w:r w:rsidRPr="004B0CA8">
        <w:t>, </w:t>
      </w:r>
      <w:r w:rsidRPr="004B0CA8">
        <w:rPr>
          <w:rStyle w:val="StyleUnderline"/>
        </w:rPr>
        <w:t>without having to bother with troublesome socio-epistemological questions of how subjects perceive and misperceive the world</w:t>
      </w:r>
      <w:r w:rsidRPr="004B0CA8">
        <w:t xml:space="preserve">.  In fact, it is unclear </w:t>
      </w:r>
      <w:proofErr w:type="gramStart"/>
      <w:r w:rsidRPr="004B0CA8">
        <w:t>whether or not</w:t>
      </w:r>
      <w:proofErr w:type="gramEnd"/>
      <w:r w:rsidRPr="004B0CA8">
        <w:t xml:space="preserve"> the contemplative subject of post-Cartesian philosophy vanishes entirely.  This point is brought up in a brilliant comment by the poster </w:t>
      </w:r>
      <w:proofErr w:type="spellStart"/>
      <w:r w:rsidRPr="004B0CA8">
        <w:t>Utisz</w:t>
      </w:r>
      <w:proofErr w:type="spellEnd"/>
      <w:r w:rsidRPr="004B0CA8">
        <w:t xml:space="preserve">, who highlights not only the methodological quandaries involved when Object-Oriented Ontology is forced to deal a counter-intuitive concept like commodity fetishism, but also the superficial way in which Marxist theory has been appropriated by members of the OOO movement.  His comment, which seems otherwise to have been ignored, runs as follows: I think this would hold water if any of those who </w:t>
      </w:r>
      <w:proofErr w:type="gramStart"/>
      <w:r w:rsidRPr="004B0CA8">
        <w:t>actually put</w:t>
      </w:r>
      <w:proofErr w:type="gramEnd"/>
      <w:r w:rsidRPr="004B0CA8">
        <w:t xml:space="preserve"> forward OOO were that interested in Marx and showed any desire to acquaint themselves with debates within Marxism 1850-2011 or were by any stretch of the imagination political activists. </w:t>
      </w:r>
      <w:r w:rsidRPr="004B0CA8">
        <w:rPr>
          <w:b/>
          <w:bCs/>
          <w:u w:val="single"/>
        </w:rPr>
        <w:t>They seem more interested in fighting ‘anthropocentrism’ and riffing on a strange combination of Leibniz</w:t>
      </w:r>
      <w:r w:rsidRPr="004B0CA8">
        <w:t>, </w:t>
      </w:r>
      <w:r w:rsidRPr="004B0CA8">
        <w:rPr>
          <w:b/>
          <w:bCs/>
          <w:u w:val="single"/>
        </w:rPr>
        <w:t xml:space="preserve">Whitehead and Arne </w:t>
      </w:r>
      <w:proofErr w:type="spellStart"/>
      <w:r w:rsidRPr="004B0CA8">
        <w:rPr>
          <w:b/>
          <w:bCs/>
          <w:u w:val="single"/>
        </w:rPr>
        <w:t>Naess</w:t>
      </w:r>
      <w:proofErr w:type="spellEnd"/>
      <w:r w:rsidRPr="004B0CA8">
        <w:t xml:space="preserve">. I’d recommend reading a figure like </w:t>
      </w:r>
      <w:proofErr w:type="spellStart"/>
      <w:r w:rsidRPr="004B0CA8">
        <w:t>Naess</w:t>
      </w:r>
      <w:proofErr w:type="spellEnd"/>
      <w:r w:rsidRPr="004B0CA8">
        <w:t xml:space="preserve"> – this is the sort of thing we’re really dealing with here. </w:t>
      </w:r>
      <w:proofErr w:type="gramStart"/>
      <w:r w:rsidRPr="004B0CA8">
        <w:rPr>
          <w:b/>
          <w:bCs/>
          <w:u w:val="single"/>
        </w:rPr>
        <w:t>Of course</w:t>
      </w:r>
      <w:proofErr w:type="gramEnd"/>
      <w:r w:rsidRPr="004B0CA8">
        <w:rPr>
          <w:b/>
          <w:bCs/>
          <w:u w:val="single"/>
        </w:rPr>
        <w:t xml:space="preserve"> there’s an ‘orientation’ to things in Marx </w:t>
      </w:r>
      <w:r w:rsidRPr="004B0CA8">
        <w:t>(critically not speculatively so, there’s the rub) </w:t>
      </w:r>
      <w:r w:rsidRPr="004B0CA8">
        <w:rPr>
          <w:b/>
          <w:bCs/>
          <w:u w:val="single"/>
        </w:rPr>
        <w:t>as there was to objects in Hegel </w:t>
      </w:r>
      <w:r w:rsidRPr="004B0CA8">
        <w:t>(critically and speculatively). </w:t>
      </w:r>
      <w:r w:rsidRPr="004B0CA8">
        <w:rPr>
          <w:b/>
          <w:bCs/>
          <w:u w:val="single"/>
        </w:rPr>
        <w:t>But </w:t>
      </w:r>
      <w:r w:rsidRPr="004B0CA8">
        <w:rPr>
          <w:rStyle w:val="StyleUnderline"/>
        </w:rPr>
        <w:t>no analysis </w:t>
      </w:r>
      <w:r w:rsidRPr="004B0CA8">
        <w:rPr>
          <w:b/>
          <w:bCs/>
          <w:u w:val="single"/>
        </w:rPr>
        <w:t>of things in today’s world </w:t>
      </w:r>
      <w:r w:rsidRPr="004B0CA8">
        <w:rPr>
          <w:rStyle w:val="StyleUnderline"/>
        </w:rPr>
        <w:t xml:space="preserve">can with any responsibility ignore or downplay their relation to </w:t>
      </w:r>
      <w:proofErr w:type="spellStart"/>
      <w:r w:rsidRPr="004B0CA8">
        <w:rPr>
          <w:rStyle w:val="StyleUnderline"/>
        </w:rPr>
        <w:t>labour</w:t>
      </w:r>
      <w:proofErr w:type="spellEnd"/>
      <w:r w:rsidRPr="004B0CA8">
        <w:rPr>
          <w:rStyle w:val="StyleUnderline"/>
        </w:rPr>
        <w:t xml:space="preserve"> or to the subject respectively</w:t>
      </w:r>
      <w:r w:rsidRPr="004B0CA8">
        <w:t>. </w:t>
      </w:r>
      <w:r w:rsidRPr="004B0CA8">
        <w:rPr>
          <w:b/>
          <w:bCs/>
          <w:u w:val="single"/>
        </w:rPr>
        <w:t xml:space="preserve">A better approach would </w:t>
      </w:r>
      <w:proofErr w:type="gramStart"/>
      <w:r w:rsidRPr="004B0CA8">
        <w:rPr>
          <w:b/>
          <w:bCs/>
          <w:u w:val="single"/>
        </w:rPr>
        <w:t>be</w:t>
      </w:r>
      <w:r w:rsidRPr="004B0CA8">
        <w:t>:</w:t>
      </w:r>
      <w:proofErr w:type="gramEnd"/>
      <w:r w:rsidRPr="004B0CA8">
        <w:t> </w:t>
      </w:r>
      <w:r w:rsidRPr="004B0CA8">
        <w:rPr>
          <w:b/>
          <w:bCs/>
          <w:u w:val="single"/>
        </w:rPr>
        <w:t>no object-orientation without equal subject-orientation </w:t>
      </w:r>
      <w:r w:rsidRPr="004B0CA8">
        <w:t>(the subject, yes, scandalously different from rocks and flowers and bacteria), </w:t>
      </w:r>
      <w:r w:rsidRPr="004B0CA8">
        <w:rPr>
          <w:b/>
          <w:bCs/>
          <w:u w:val="single"/>
        </w:rPr>
        <w:t>no speculation without critical self-reflection</w:t>
      </w:r>
      <w:r w:rsidRPr="004B0CA8">
        <w:t>, </w:t>
      </w:r>
      <w:r w:rsidRPr="004B0CA8">
        <w:rPr>
          <w:b/>
          <w:bCs/>
          <w:u w:val="single"/>
        </w:rPr>
        <w:t>awareness of contradiction</w:t>
      </w:r>
      <w:r w:rsidRPr="004B0CA8">
        <w:t>, </w:t>
      </w:r>
      <w:r w:rsidRPr="004B0CA8">
        <w:rPr>
          <w:b/>
          <w:bCs/>
          <w:u w:val="single"/>
        </w:rPr>
        <w:t>paralogism</w:t>
      </w:r>
      <w:r w:rsidRPr="004B0CA8">
        <w:t>, etc. </w:t>
      </w:r>
      <w:r w:rsidRPr="004B0CA8">
        <w:rPr>
          <w:b/>
          <w:bCs/>
          <w:u w:val="single"/>
        </w:rPr>
        <w:t xml:space="preserve">Object-orientation is forever caught in a dualism flailing around trying to battle a supposed </w:t>
      </w:r>
      <w:proofErr w:type="spellStart"/>
      <w:r w:rsidRPr="004B0CA8">
        <w:rPr>
          <w:b/>
          <w:bCs/>
          <w:u w:val="single"/>
        </w:rPr>
        <w:t>privelege</w:t>
      </w:r>
      <w:proofErr w:type="spellEnd"/>
      <w:r w:rsidRPr="004B0CA8">
        <w:rPr>
          <w:b/>
          <w:bCs/>
          <w:u w:val="single"/>
        </w:rPr>
        <w:t xml:space="preserve"> of subject over object by merely plumping </w:t>
      </w:r>
      <w:proofErr w:type="spellStart"/>
      <w:r w:rsidRPr="004B0CA8">
        <w:rPr>
          <w:b/>
          <w:bCs/>
          <w:u w:val="single"/>
        </w:rPr>
        <w:t>enthusiasticaly</w:t>
      </w:r>
      <w:proofErr w:type="spellEnd"/>
      <w:r w:rsidRPr="004B0CA8">
        <w:rPr>
          <w:b/>
          <w:bCs/>
          <w:u w:val="single"/>
        </w:rPr>
        <w:t xml:space="preserve"> for the other</w:t>
      </w:r>
      <w:r w:rsidRPr="004B0CA8">
        <w:t xml:space="preserve">. </w:t>
      </w:r>
      <w:proofErr w:type="spellStart"/>
      <w:r w:rsidRPr="004B0CA8">
        <w:t>Abstrakte</w:t>
      </w:r>
      <w:proofErr w:type="spellEnd"/>
      <w:r w:rsidRPr="004B0CA8">
        <w:t xml:space="preserve"> Negation. No Glasnost for me, I’m afraid.</w:t>
      </w:r>
    </w:p>
    <w:p w14:paraId="5248D076" w14:textId="77777777" w:rsidR="002D68B1" w:rsidRPr="004B0CA8" w:rsidRDefault="002D68B1" w:rsidP="002D68B1">
      <w:pPr>
        <w:pStyle w:val="Heading4"/>
      </w:pPr>
      <w:r w:rsidRPr="004B0CA8">
        <w:t>Links to cap</w:t>
      </w:r>
    </w:p>
    <w:p w14:paraId="4E72243F" w14:textId="77777777" w:rsidR="002D68B1" w:rsidRPr="004B0CA8" w:rsidRDefault="002D68B1" w:rsidP="002D68B1">
      <w:r w:rsidRPr="004B0CA8">
        <w:t xml:space="preserve">John Bellamy </w:t>
      </w:r>
      <w:r w:rsidRPr="004B0CA8">
        <w:rPr>
          <w:rStyle w:val="Style13ptBold"/>
        </w:rPr>
        <w:t>Foster</w:t>
      </w:r>
      <w:r w:rsidRPr="004B0CA8">
        <w:t xml:space="preserve"> </w:t>
      </w:r>
      <w:r w:rsidRPr="004B0CA8">
        <w:rPr>
          <w:rStyle w:val="Style13ptBold"/>
        </w:rPr>
        <w:t xml:space="preserve">2000 </w:t>
      </w:r>
      <w:r w:rsidRPr="004B0CA8">
        <w:t xml:space="preserve">professor of sociology at the University of Oregon and also editor of Monthly Review “Marx’s </w:t>
      </w:r>
      <w:proofErr w:type="spellStart"/>
      <w:proofErr w:type="gramStart"/>
      <w:r w:rsidRPr="004B0CA8">
        <w:t>Ecology”page</w:t>
      </w:r>
      <w:proofErr w:type="spellEnd"/>
      <w:proofErr w:type="gramEnd"/>
      <w:r w:rsidRPr="004B0CA8">
        <w:t xml:space="preserve"> 1</w:t>
      </w:r>
    </w:p>
    <w:p w14:paraId="0BE55583" w14:textId="77777777" w:rsidR="002D68B1" w:rsidRPr="004B0CA8" w:rsidRDefault="002D68B1" w:rsidP="002D68B1">
      <w:r w:rsidRPr="004B0CA8">
        <w:t xml:space="preserve">The argument of this book is based on a very simple premise: that </w:t>
      </w:r>
      <w:proofErr w:type="gramStart"/>
      <w:r w:rsidRPr="004B0CA8">
        <w:rPr>
          <w:rStyle w:val="StyleUnderline"/>
        </w:rPr>
        <w:t>in order to</w:t>
      </w:r>
      <w:proofErr w:type="gramEnd"/>
      <w:r w:rsidRPr="004B0CA8">
        <w:rPr>
          <w:rStyle w:val="StyleUnderline"/>
        </w:rPr>
        <w:t xml:space="preserve"> understand the origins of ecology, it is necessary to comprehend the new views of nature that arose with the development of materialism and science from the seventeenth through nineteenth centuries.</w:t>
      </w:r>
      <w:r w:rsidRPr="004B0CA8">
        <w:t xml:space="preserve"> Moreover, rather than simply picturing materialism and science as the enemies of earlier and supposedly preferable conceptions of nature, as is common in contemporary Green theory, the emphasis here is on how the development of both materialism and science promoted-indeed made possible ecological ways of thinking. The overall discussion is structured around the work of Darwin and Marx-the two greatest materialists of the nineteenth century. But it is the latter who constitutes the principal focus of this work, since </w:t>
      </w:r>
      <w:r w:rsidRPr="004B0CA8">
        <w:rPr>
          <w:rStyle w:val="StyleUnderline"/>
        </w:rPr>
        <w:t>the goal is to understand and develop a revolutionary ecological view of great importance to us today; one that links social transformation with the transformation of the human relation with nature in ways that we now consider ecological.</w:t>
      </w:r>
      <w:r w:rsidRPr="004B0CA8">
        <w:t xml:space="preserve"> The key to Marx's thinking in this respect, it is contended, lies in the way that he developed and transformed an existing Epicurean tradition with respect to </w:t>
      </w:r>
      <w:proofErr w:type="spellStart"/>
      <w:r w:rsidRPr="004B0CA8">
        <w:t>rnaterialism</w:t>
      </w:r>
      <w:proofErr w:type="spellEnd"/>
      <w:r w:rsidRPr="004B0CA8">
        <w:t xml:space="preserve"> and freedom, which was integral to the rise of much of modern scientific and ecological thought. In this Introduction, I will attempt to clarify these issues by separating at the outset the questions of materialism and ecology-although the whole point of this study is their necessary connection-and by time with a coherent picture of the emergence of materialist ecology, in the context of a dialectical struggle over the definition of the world.</w:t>
      </w:r>
    </w:p>
    <w:p w14:paraId="780E4725" w14:textId="77777777" w:rsidR="002D68B1" w:rsidRPr="004B0CA8" w:rsidRDefault="002D68B1" w:rsidP="002D68B1"/>
    <w:p w14:paraId="56CC5E5C" w14:textId="77777777" w:rsidR="002D68B1" w:rsidRDefault="002D68B1" w:rsidP="002D68B1">
      <w:pPr>
        <w:pStyle w:val="Heading3"/>
        <w:rPr>
          <w:rStyle w:val="StyleUnderline"/>
          <w:u w:val="none"/>
        </w:rPr>
      </w:pPr>
      <w:r w:rsidRPr="006E69A6">
        <w:t>Perm—2ac—Nature</w:t>
      </w:r>
      <w:r>
        <w:rPr>
          <w:rStyle w:val="StyleUnderline"/>
          <w:u w:val="none"/>
        </w:rPr>
        <w:t xml:space="preserve"> </w:t>
      </w:r>
    </w:p>
    <w:p w14:paraId="794CDC70" w14:textId="77777777" w:rsidR="002D68B1" w:rsidRPr="00B210C6" w:rsidRDefault="002D68B1" w:rsidP="002D68B1">
      <w:pPr>
        <w:pStyle w:val="Heading4"/>
        <w:rPr>
          <w:rStyle w:val="StyleUnderline"/>
          <w:u w:val="none"/>
        </w:rPr>
      </w:pPr>
      <w:r w:rsidRPr="00B210C6">
        <w:rPr>
          <w:rStyle w:val="StyleUnderline"/>
          <w:u w:val="none"/>
        </w:rPr>
        <w:t xml:space="preserve">Permutation </w:t>
      </w:r>
      <w:proofErr w:type="gramStart"/>
      <w:r w:rsidRPr="00B210C6">
        <w:rPr>
          <w:rStyle w:val="StyleUnderline"/>
          <w:u w:val="none"/>
        </w:rPr>
        <w:t>do</w:t>
      </w:r>
      <w:proofErr w:type="gramEnd"/>
      <w:r w:rsidRPr="00B210C6">
        <w:rPr>
          <w:rStyle w:val="StyleUnderline"/>
          <w:u w:val="none"/>
        </w:rPr>
        <w:t xml:space="preserve"> both – Nature as </w:t>
      </w:r>
      <w:proofErr w:type="spellStart"/>
      <w:r w:rsidRPr="00B210C6">
        <w:rPr>
          <w:rStyle w:val="StyleUnderline"/>
          <w:u w:val="none"/>
        </w:rPr>
        <w:t>a</w:t>
      </w:r>
      <w:proofErr w:type="spellEnd"/>
      <w:r w:rsidRPr="00B210C6">
        <w:rPr>
          <w:rStyle w:val="StyleUnderline"/>
          <w:u w:val="none"/>
        </w:rPr>
        <w:t xml:space="preserve"> intersection between Space and Place is good </w:t>
      </w:r>
      <w:proofErr w:type="spellStart"/>
      <w:r w:rsidRPr="00B210C6">
        <w:rPr>
          <w:rStyle w:val="StyleUnderline"/>
          <w:u w:val="none"/>
        </w:rPr>
        <w:t>poltical</w:t>
      </w:r>
      <w:proofErr w:type="spellEnd"/>
      <w:r w:rsidRPr="00B210C6">
        <w:rPr>
          <w:rStyle w:val="StyleUnderline"/>
          <w:u w:val="none"/>
        </w:rPr>
        <w:t xml:space="preserve"> to challenge capitalism.</w:t>
      </w:r>
    </w:p>
    <w:p w14:paraId="14B1BFE8" w14:textId="77777777" w:rsidR="002D68B1" w:rsidRPr="00873D25" w:rsidRDefault="002D68B1" w:rsidP="002D68B1">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83-86</w:t>
      </w:r>
    </w:p>
    <w:p w14:paraId="021BEDA5" w14:textId="77777777" w:rsidR="002D68B1" w:rsidRDefault="002D68B1" w:rsidP="002D68B1">
      <w:pPr>
        <w:rPr>
          <w:rStyle w:val="StyleUnderline"/>
          <w:u w:val="none"/>
        </w:rPr>
      </w:pPr>
      <w:r w:rsidRPr="005D39AF">
        <w:rPr>
          <w:rStyle w:val="StyleUnderline"/>
        </w:rPr>
        <w:t xml:space="preserve">In </w:t>
      </w:r>
      <w:proofErr w:type="gramStart"/>
      <w:r w:rsidRPr="005D39AF">
        <w:rPr>
          <w:rStyle w:val="StyleUnderline"/>
        </w:rPr>
        <w:t>The</w:t>
      </w:r>
      <w:proofErr w:type="gramEnd"/>
      <w:r w:rsidRPr="005D39AF">
        <w:rPr>
          <w:rStyle w:val="StyleUnderline"/>
        </w:rPr>
        <w:t xml:space="preserve"> Communist </w:t>
      </w:r>
      <w:proofErr w:type="spellStart"/>
      <w:r w:rsidRPr="005D39AF">
        <w:rPr>
          <w:rStyle w:val="StyleUnderline"/>
        </w:rPr>
        <w:t>ManifestoJ</w:t>
      </w:r>
      <w:proofErr w:type="spellEnd"/>
      <w:r w:rsidRPr="005D39AF">
        <w:rPr>
          <w:rStyle w:val="StyleUnderline"/>
        </w:rPr>
        <w:t xml:space="preserve"> Marx and Engels state that under the current economic conditions, </w:t>
      </w:r>
      <w:r>
        <w:rPr>
          <w:rStyle w:val="StyleUnderline"/>
          <w:u w:val="none"/>
        </w:rPr>
        <w:t>"</w:t>
      </w:r>
      <w:r w:rsidRPr="005D39AF">
        <w:rPr>
          <w:rStyle w:val="StyleUnderline"/>
        </w:rPr>
        <w:t>National one-sidedness and narrowmindedness become more and more impossible, and from the numerous national and local literatures, there arises a world literature."</w:t>
      </w:r>
      <w:r>
        <w:rPr>
          <w:rStyle w:val="StyleUnderline"/>
          <w:u w:val="none"/>
        </w:rPr>
        <w:t xml:space="preserve">1o </w:t>
      </w:r>
      <w:r w:rsidRPr="005D39AF">
        <w:rPr>
          <w:rStyle w:val="StyleUnderline"/>
        </w:rPr>
        <w:t>If this idea is to mean more than people from several countries writing the same thing in the same ways</w:t>
      </w:r>
      <w:r>
        <w:rPr>
          <w:rStyle w:val="StyleUnderline"/>
          <w:u w:val="none"/>
        </w:rPr>
        <w:t xml:space="preserve">, </w:t>
      </w:r>
      <w:r w:rsidRPr="005D39AF">
        <w:rPr>
          <w:rStyle w:val="StyleUnderline"/>
        </w:rPr>
        <w:t>it must include the idea that writing in general can, under certain circumstances, meditate upon the idea of world as such</w:t>
      </w:r>
      <w:r>
        <w:rPr>
          <w:rStyle w:val="StyleUnderline"/>
          <w:u w:val="none"/>
        </w:rPr>
        <w:t xml:space="preserve">. This capacity to imagine a world is not unconnected to the globalization of specific kinds of misery. It eventually becomes possible to sing a song called "We Are the World," and wince about it, or to see the many levels of painful irony within the phrase " United </w:t>
      </w:r>
      <w:proofErr w:type="spellStart"/>
      <w:r>
        <w:rPr>
          <w:rStyle w:val="StyleUnderline"/>
          <w:u w:val="none"/>
        </w:rPr>
        <w:t>Nations."</w:t>
      </w:r>
      <w:r w:rsidRPr="005D39AF">
        <w:rPr>
          <w:rStyle w:val="StyleUnderline"/>
        </w:rPr>
        <w:t>Ecology</w:t>
      </w:r>
      <w:proofErr w:type="spellEnd"/>
      <w:r w:rsidRPr="005D39AF">
        <w:rPr>
          <w:rStyle w:val="StyleUnderline"/>
        </w:rPr>
        <w:t xml:space="preserve"> has reminded us that in fact we are the world, if only in the negative.</w:t>
      </w:r>
      <w:r>
        <w:rPr>
          <w:rStyle w:val="StyleUnderline"/>
          <w:u w:val="none"/>
        </w:rPr>
        <w:t xml:space="preserve"> </w:t>
      </w:r>
      <w:r w:rsidRPr="005D39AF">
        <w:rPr>
          <w:rStyle w:val="StyleUnderline"/>
        </w:rPr>
        <w:t xml:space="preserve">In material historical terms, environmental phenomena participate in dialectical interplay ins </w:t>
      </w:r>
      <w:proofErr w:type="spellStart"/>
      <w:r w:rsidRPr="005D39AF">
        <w:rPr>
          <w:rStyle w:val="StyleUnderline"/>
        </w:rPr>
        <w:t>ofar</w:t>
      </w:r>
      <w:proofErr w:type="spellEnd"/>
      <w:r w:rsidRPr="005D39AF">
        <w:rPr>
          <w:rStyle w:val="StyleUnderline"/>
        </w:rPr>
        <w:t xml:space="preserve"> as they bring an awareness of environmental negatives such as global warming, the Asian "brown cloud</w:t>
      </w:r>
      <w:r>
        <w:rPr>
          <w:rStyle w:val="StyleUnderline"/>
          <w:u w:val="none"/>
        </w:rPr>
        <w:t>," and toxic events such as Chernobyl.</w:t>
      </w:r>
      <w:r w:rsidRPr="005D39AF">
        <w:rPr>
          <w:rStyle w:val="StyleUnderline"/>
        </w:rPr>
        <w:t xml:space="preserve"> Such phenomena were already visible in the Romantic period in the form of global epidemics such as yellow fever. </w:t>
      </w:r>
      <w:r>
        <w:rPr>
          <w:rStyle w:val="StyleUnderline"/>
          <w:u w:val="none"/>
        </w:rPr>
        <w:t xml:space="preserve">Alan </w:t>
      </w:r>
      <w:proofErr w:type="spellStart"/>
      <w:r>
        <w:rPr>
          <w:rStyle w:val="StyleUnderline"/>
          <w:u w:val="none"/>
        </w:rPr>
        <w:t>Bewell's</w:t>
      </w:r>
      <w:proofErr w:type="spellEnd"/>
      <w:r>
        <w:rPr>
          <w:rStyle w:val="StyleUnderline"/>
          <w:u w:val="none"/>
        </w:rPr>
        <w:t xml:space="preserve"> penetrating ecocritical study R o </w:t>
      </w:r>
      <w:proofErr w:type="spellStart"/>
      <w:r>
        <w:rPr>
          <w:rStyle w:val="StyleUnderline"/>
          <w:u w:val="none"/>
        </w:rPr>
        <w:t>manticism</w:t>
      </w:r>
      <w:proofErr w:type="spellEnd"/>
      <w:r>
        <w:rPr>
          <w:rStyle w:val="StyleUnderline"/>
          <w:u w:val="none"/>
        </w:rPr>
        <w:t xml:space="preserve"> and Colonial Disease shows how such forms inspired writers to make ethical, political, and aesthetic accounts of "miasma," a biological word that had regained the ethical charge given it in classical </w:t>
      </w:r>
      <w:proofErr w:type="spellStart"/>
      <w:r>
        <w:rPr>
          <w:rStyle w:val="StyleUnderline"/>
          <w:u w:val="none"/>
        </w:rPr>
        <w:t>Greece.ll</w:t>
      </w:r>
      <w:proofErr w:type="spellEnd"/>
      <w:r>
        <w:rPr>
          <w:rStyle w:val="StyleUnderline"/>
          <w:u w:val="none"/>
        </w:rPr>
        <w:t xml:space="preserve"> Far from needing filling out with some positive "thing " such as "nature" or the ecofeminist/</w:t>
      </w:r>
      <w:proofErr w:type="spellStart"/>
      <w:r>
        <w:rPr>
          <w:rStyle w:val="StyleUnderline"/>
          <w:u w:val="none"/>
        </w:rPr>
        <w:t>Lovelockian</w:t>
      </w:r>
      <w:proofErr w:type="spellEnd"/>
      <w:r>
        <w:rPr>
          <w:rStyle w:val="StyleUnderline"/>
          <w:u w:val="none"/>
        </w:rPr>
        <w:t xml:space="preserve"> image of Gaia, this negative awareness is just what we </w:t>
      </w:r>
      <w:proofErr w:type="spellStart"/>
      <w:r>
        <w:rPr>
          <w:rStyle w:val="StyleUnderline"/>
          <w:u w:val="none"/>
        </w:rPr>
        <w:t>need.Environmental</w:t>
      </w:r>
      <w:proofErr w:type="spellEnd"/>
      <w:r>
        <w:rPr>
          <w:rStyle w:val="StyleUnderline"/>
          <w:u w:val="none"/>
        </w:rPr>
        <w:t xml:space="preserve"> Romanticism argues that globalization has undermined any coherent sense of place. At least, </w:t>
      </w:r>
      <w:r w:rsidRPr="005D39AF">
        <w:rPr>
          <w:rStyle w:val="StyleUnderline"/>
        </w:rPr>
        <w:t xml:space="preserve">that is an argument within Romantic and ecocritical thinking. Such thinking aims to conserve a piece of the world or subjectivity from the ravages of industrial capitalism and its </w:t>
      </w:r>
      <w:proofErr w:type="gramStart"/>
      <w:r w:rsidRPr="005D39AF">
        <w:rPr>
          <w:rStyle w:val="StyleUnderline"/>
        </w:rPr>
        <w:t>ideologies</w:t>
      </w:r>
      <w:r>
        <w:rPr>
          <w:rStyle w:val="StyleUnderline"/>
          <w:u w:val="none"/>
        </w:rPr>
        <w:t xml:space="preserve"> .</w:t>
      </w:r>
      <w:proofErr w:type="gramEnd"/>
      <w:r>
        <w:rPr>
          <w:rStyle w:val="StyleUnderline"/>
          <w:u w:val="none"/>
        </w:rPr>
        <w:t xml:space="preserve"> </w:t>
      </w:r>
      <w:r w:rsidRPr="005D39AF">
        <w:rPr>
          <w:rStyle w:val="StyleUnderline"/>
        </w:rPr>
        <w:t xml:space="preserve">Place, and </w:t>
      </w:r>
      <w:proofErr w:type="gramStart"/>
      <w:r w:rsidRPr="005D39AF">
        <w:rPr>
          <w:rStyle w:val="StyleUnderline"/>
        </w:rPr>
        <w:t>in particular the</w:t>
      </w:r>
      <w:proofErr w:type="gramEnd"/>
      <w:r w:rsidRPr="005D39AF">
        <w:rPr>
          <w:rStyle w:val="StyleUnderline"/>
        </w:rPr>
        <w:t xml:space="preserve"> local, have become key terms in Romantic ecocriticism's rage, as impotent as it is </w:t>
      </w:r>
      <w:proofErr w:type="spellStart"/>
      <w:r w:rsidRPr="005D39AF">
        <w:rPr>
          <w:rStyle w:val="StyleUnderline"/>
        </w:rPr>
        <w:t>loudrhetorical</w:t>
      </w:r>
      <w:proofErr w:type="spellEnd"/>
      <w:r w:rsidRPr="005D39AF">
        <w:rPr>
          <w:rStyle w:val="StyleUnderline"/>
        </w:rPr>
        <w:t xml:space="preserve"> affect is in direct proportion to marginalization.</w:t>
      </w:r>
      <w:r>
        <w:rPr>
          <w:rStyle w:val="StyleUnderline"/>
          <w:u w:val="none"/>
        </w:rPr>
        <w:t xml:space="preserve"> Moreover, </w:t>
      </w:r>
      <w:r w:rsidRPr="005D39AF">
        <w:rPr>
          <w:rStyle w:val="StyleUnderline"/>
        </w:rPr>
        <w:t xml:space="preserve">this impotent rage is itself an ironic barrier to the kind of genuine (sense of) interrelationship between beings desired, </w:t>
      </w:r>
      <w:proofErr w:type="spellStart"/>
      <w:r w:rsidRPr="005D39AF">
        <w:rPr>
          <w:rStyle w:val="StyleUnderline"/>
        </w:rPr>
        <w:t>posite</w:t>
      </w:r>
      <w:proofErr w:type="spellEnd"/>
      <w:r w:rsidRPr="005D39AF">
        <w:rPr>
          <w:rStyle w:val="StyleUnderline"/>
        </w:rPr>
        <w:t xml:space="preserve"> d, and predicted by ecological thinking</w:t>
      </w:r>
      <w:r>
        <w:rPr>
          <w:rStyle w:val="StyleUnderline"/>
          <w:u w:val="none"/>
        </w:rPr>
        <w:t xml:space="preserve">. </w:t>
      </w:r>
      <w:r w:rsidRPr="005D39AF">
        <w:rPr>
          <w:rStyle w:val="StyleUnderline"/>
        </w:rPr>
        <w:t xml:space="preserve">Place and the local, let alone nation, entail subject positions-places from which Romantic ideas of place make sense. </w:t>
      </w:r>
      <w:r>
        <w:rPr>
          <w:rStyle w:val="StyleUnderline"/>
          <w:u w:val="none"/>
        </w:rPr>
        <w:t xml:space="preserve">For this reason, it is </w:t>
      </w:r>
      <w:proofErr w:type="gramStart"/>
      <w:r>
        <w:rPr>
          <w:rStyle w:val="StyleUnderline"/>
          <w:u w:val="none"/>
        </w:rPr>
        <w:t>all the more</w:t>
      </w:r>
      <w:proofErr w:type="gramEnd"/>
      <w:r>
        <w:rPr>
          <w:rStyle w:val="StyleUnderline"/>
          <w:u w:val="none"/>
        </w:rPr>
        <w:t xml:space="preserve"> important to consider deeply the idea of place, and in general the Romantic attitude to nature prevalent today. </w:t>
      </w:r>
      <w:r w:rsidRPr="005D39AF">
        <w:rPr>
          <w:rStyle w:val="StyleUnderline"/>
        </w:rPr>
        <w:t xml:space="preserve">The fact that metabolic processes create dynamic conditions that change both organism and environment </w:t>
      </w:r>
      <w:proofErr w:type="gramStart"/>
      <w:r w:rsidRPr="005D39AF">
        <w:rPr>
          <w:rStyle w:val="StyleUnderline"/>
        </w:rPr>
        <w:t>means</w:t>
      </w:r>
      <w:proofErr w:type="gramEnd"/>
      <w:r w:rsidRPr="005D39AF">
        <w:rPr>
          <w:rStyle w:val="StyleUnderline"/>
        </w:rPr>
        <w:t xml:space="preserve"> that nothing in ecosystems remains the same</w:t>
      </w:r>
      <w:r>
        <w:rPr>
          <w:rStyle w:val="StyleUnderline"/>
          <w:u w:val="none"/>
        </w:rPr>
        <w:t xml:space="preserve">. </w:t>
      </w:r>
      <w:r w:rsidRPr="005D39AF">
        <w:rPr>
          <w:rStyle w:val="StyleUnderline"/>
        </w:rPr>
        <w:t xml:space="preserve">Materialism puts paid to "nature," itself an early materialist term. </w:t>
      </w:r>
      <w:r>
        <w:rPr>
          <w:rStyle w:val="StyleUnderline"/>
          <w:u w:val="none"/>
        </w:rPr>
        <w:t xml:space="preserve">Ulrich Beck has observed that the logic of unintended consequences plays out in industrial society such that, despite class differences, risk becomes increasingly democratic. </w:t>
      </w:r>
      <w:r w:rsidRPr="005D39AF">
        <w:rPr>
          <w:rStyle w:val="StyleUnderline"/>
        </w:rPr>
        <w:t xml:space="preserve">Radiation is ignorant of national boundaries. In a bitter irony, the equality dreamt of in the 1790s has come to </w:t>
      </w:r>
      <w:proofErr w:type="gramStart"/>
      <w:r w:rsidRPr="005D39AF">
        <w:rPr>
          <w:rStyle w:val="StyleUnderline"/>
        </w:rPr>
        <w:t>pass-we</w:t>
      </w:r>
      <w:proofErr w:type="gramEnd"/>
      <w:r w:rsidRPr="005D39AF">
        <w:rPr>
          <w:rStyle w:val="StyleUnderline"/>
        </w:rPr>
        <w:t xml:space="preserve"> are all (almost) equally at risk from the environment itself</w:t>
      </w:r>
      <w:r>
        <w:rPr>
          <w:rStyle w:val="StyleUnderline"/>
          <w:u w:val="none"/>
        </w:rPr>
        <w:t xml:space="preserve">. </w:t>
      </w:r>
      <w:r w:rsidRPr="005D39AF">
        <w:rPr>
          <w:rStyle w:val="StyleUnderline"/>
        </w:rPr>
        <w:t>Nationality and cl ass affiliations aside, we share the toxic legacy of Chernob</w:t>
      </w:r>
      <w:r>
        <w:rPr>
          <w:rStyle w:val="StyleUnderline"/>
          <w:u w:val="none"/>
        </w:rPr>
        <w:t>y</w:t>
      </w:r>
      <w:r w:rsidRPr="005D39AF">
        <w:rPr>
          <w:rStyle w:val="StyleUnderline"/>
        </w:rPr>
        <w:t>l. And no matter where in the world capitalism puts its industry, giving rise to the recent illusion of a "post-industrial" landscape, all societies are affected.</w:t>
      </w:r>
      <w:r>
        <w:rPr>
          <w:rStyle w:val="StyleUnderline"/>
          <w:u w:val="none"/>
        </w:rPr>
        <w:t xml:space="preserve"> </w:t>
      </w:r>
      <w:r w:rsidRPr="005D39AF">
        <w:rPr>
          <w:rStyle w:val="StyleUnderline"/>
        </w:rPr>
        <w:t>No wonder ambient poetics has arisen to point out utopias and dystopias that lie just beyond our reckoning.</w:t>
      </w:r>
      <w:r>
        <w:rPr>
          <w:rStyle w:val="StyleUnderline"/>
          <w:u w:val="none"/>
        </w:rPr>
        <w:t xml:space="preserve"> </w:t>
      </w:r>
      <w:r w:rsidRPr="005D39AF">
        <w:rPr>
          <w:rStyle w:val="StyleUnderline"/>
        </w:rPr>
        <w:t xml:space="preserve">While nature writing claims to break down subject-o </w:t>
      </w:r>
      <w:proofErr w:type="spellStart"/>
      <w:r w:rsidRPr="005D39AF">
        <w:rPr>
          <w:rStyle w:val="StyleUnderline"/>
        </w:rPr>
        <w:t>bj</w:t>
      </w:r>
      <w:proofErr w:type="spellEnd"/>
      <w:r w:rsidRPr="005D39AF">
        <w:rPr>
          <w:rStyle w:val="StyleUnderline"/>
        </w:rPr>
        <w:t xml:space="preserve"> </w:t>
      </w:r>
      <w:proofErr w:type="spellStart"/>
      <w:r w:rsidRPr="005D39AF">
        <w:rPr>
          <w:rStyle w:val="StyleUnderline"/>
        </w:rPr>
        <w:t>ect</w:t>
      </w:r>
      <w:proofErr w:type="spellEnd"/>
      <w:r w:rsidRPr="005D39AF">
        <w:rPr>
          <w:rStyle w:val="StyleUnderline"/>
        </w:rPr>
        <w:t xml:space="preserve"> </w:t>
      </w:r>
      <w:proofErr w:type="spellStart"/>
      <w:r w:rsidRPr="005D39AF">
        <w:rPr>
          <w:rStyle w:val="StyleUnderline"/>
        </w:rPr>
        <w:t>dualismin</w:t>
      </w:r>
      <w:proofErr w:type="spellEnd"/>
      <w:r w:rsidRPr="005D39AF">
        <w:rPr>
          <w:rStyle w:val="StyleUnderline"/>
        </w:rPr>
        <w:t xml:space="preserve"> the name of a brighter day</w:t>
      </w:r>
      <w:r>
        <w:rPr>
          <w:rStyle w:val="StyleUnderline"/>
          <w:u w:val="none"/>
        </w:rPr>
        <w:t>, "highly developed nuclear and chemical productive forces" do just the same thing</w:t>
      </w:r>
      <w:r w:rsidRPr="005D39AF">
        <w:rPr>
          <w:rStyle w:val="StyleUnderline"/>
        </w:rPr>
        <w:t xml:space="preserve">. They "abolish the foundations and categories according to which we have thought and acted to this point, such as space and time, work and leisure time, factory and </w:t>
      </w:r>
      <w:proofErr w:type="spellStart"/>
      <w:r w:rsidRPr="005D39AF">
        <w:rPr>
          <w:rStyle w:val="StyleUnderline"/>
        </w:rPr>
        <w:t>nationstate</w:t>
      </w:r>
      <w:proofErr w:type="spellEnd"/>
      <w:r w:rsidRPr="005D39AF">
        <w:rPr>
          <w:rStyle w:val="StyleUnderline"/>
        </w:rPr>
        <w:t>, and even the borders between continents.</w:t>
      </w:r>
      <w:r>
        <w:rPr>
          <w:rStyle w:val="StyleUnderline"/>
          <w:u w:val="none"/>
        </w:rPr>
        <w:t xml:space="preserve">" Ironically, </w:t>
      </w:r>
      <w:r w:rsidRPr="005D39AF">
        <w:rPr>
          <w:rStyle w:val="StyleUnderline"/>
        </w:rPr>
        <w:t>this is happening at a moment when sciences of "nature without people " make it difficult to imagine how we might address this abolition.]2</w:t>
      </w:r>
      <w:r>
        <w:rPr>
          <w:rStyle w:val="StyleUnderline"/>
        </w:rPr>
        <w:t xml:space="preserve"> </w:t>
      </w:r>
      <w:r>
        <w:rPr>
          <w:rStyle w:val="StyleUnderline"/>
          <w:u w:val="none"/>
        </w:rPr>
        <w:t>"</w:t>
      </w:r>
      <w:r w:rsidRPr="005D39AF">
        <w:rPr>
          <w:rStyle w:val="StyleUnderline"/>
        </w:rPr>
        <w:t>Modernization " itself</w:t>
      </w:r>
      <w:r>
        <w:rPr>
          <w:rStyle w:val="StyleUnderline"/>
          <w:u w:val="none"/>
        </w:rPr>
        <w:t>, observes Beck, "</w:t>
      </w:r>
      <w:r w:rsidRPr="005D39AF">
        <w:rPr>
          <w:rStyle w:val="StyleUnderline"/>
        </w:rPr>
        <w:t xml:space="preserve">is becoming </w:t>
      </w:r>
      <w:proofErr w:type="spellStart"/>
      <w:r w:rsidRPr="005D39AF">
        <w:rPr>
          <w:rStyle w:val="StyleUnderline"/>
        </w:rPr>
        <w:t>reflexivej</w:t>
      </w:r>
      <w:proofErr w:type="spellEnd"/>
      <w:r w:rsidRPr="005D39AF">
        <w:rPr>
          <w:rStyle w:val="StyleUnderline"/>
        </w:rPr>
        <w:t xml:space="preserve"> it is becoming its own them e." 1 3 The Frankfurt School had already given voice to </w:t>
      </w:r>
      <w:proofErr w:type="gramStart"/>
      <w:r w:rsidRPr="005D39AF">
        <w:rPr>
          <w:rStyle w:val="StyleUnderline"/>
        </w:rPr>
        <w:t>this .</w:t>
      </w:r>
      <w:proofErr w:type="gramEnd"/>
      <w:r>
        <w:rPr>
          <w:rStyle w:val="StyleUnderline"/>
          <w:u w:val="none"/>
        </w:rPr>
        <w:t xml:space="preserve"> Ernst Bloch asserted that "where technology has achieved an apparent victory over the limits of nature ... the coefficient of known, and, more significantly, unknown danger has increased proportionately." 14 One name for this is postmodernism, but another name is ecology. </w:t>
      </w:r>
      <w:r w:rsidRPr="005D39AF">
        <w:rPr>
          <w:rStyle w:val="StyleUnderline"/>
        </w:rPr>
        <w:t xml:space="preserve">The melancholy truth of high postmodernism is that all its talk of "space," all the </w:t>
      </w:r>
      <w:r w:rsidRPr="005D39AF">
        <w:t xml:space="preserve">environmental multimedia </w:t>
      </w:r>
      <w:proofErr w:type="gramStart"/>
      <w:r w:rsidRPr="005D39AF">
        <w:t>installations ,</w:t>
      </w:r>
      <w:proofErr w:type="gramEnd"/>
      <w:r w:rsidRPr="005D39AF">
        <w:t xml:space="preserve"> are just the same as the lowbrow eco-schmalz that high environmental art wants to eschew</w:t>
      </w:r>
      <w:r>
        <w:rPr>
          <w:rStyle w:val="StyleUnderline"/>
          <w:u w:val="none"/>
        </w:rPr>
        <w:t xml:space="preserve"> (the art of place rather than </w:t>
      </w:r>
      <w:r w:rsidRPr="005D39AF">
        <w:rPr>
          <w:rStyle w:val="StyleUnderline"/>
        </w:rPr>
        <w:t xml:space="preserve">space ). They are identical because, under current economic conditions, not only is there no </w:t>
      </w:r>
      <w:proofErr w:type="spellStart"/>
      <w:r w:rsidRPr="005D39AF">
        <w:rPr>
          <w:rStyle w:val="StyleUnderline"/>
        </w:rPr>
        <w:t>placeJ</w:t>
      </w:r>
      <w:proofErr w:type="spellEnd"/>
      <w:r w:rsidRPr="005D39AF">
        <w:rPr>
          <w:rStyle w:val="StyleUnderline"/>
        </w:rPr>
        <w:t xml:space="preserve"> but there is also no space. Contemporary capitalism seeks to "annihilate space by time</w:t>
      </w:r>
      <w:r>
        <w:rPr>
          <w:rStyle w:val="StyleUnderline"/>
          <w:u w:val="none"/>
        </w:rPr>
        <w:t xml:space="preserve"> </w:t>
      </w:r>
      <w:r w:rsidRPr="005D39AF">
        <w:rPr>
          <w:rStyle w:val="StyleUnderline"/>
        </w:rPr>
        <w:t xml:space="preserve">"-and then to collapse time itself.15 When we consider it thus, the postmodern insistence on space is a high-cultural denial, a mystification rather than a theoretical breakthrough, flat-out contradicting obj </w:t>
      </w:r>
      <w:proofErr w:type="spellStart"/>
      <w:r w:rsidRPr="005D39AF">
        <w:rPr>
          <w:rStyle w:val="StyleUnderline"/>
        </w:rPr>
        <w:t>ective</w:t>
      </w:r>
      <w:proofErr w:type="spellEnd"/>
      <w:r w:rsidRPr="005D39AF">
        <w:rPr>
          <w:rStyle w:val="StyleUnderline"/>
        </w:rPr>
        <w:t xml:space="preserve"> conditions rather than expressing </w:t>
      </w:r>
      <w:proofErr w:type="spellStart"/>
      <w:r w:rsidRPr="005D39AF">
        <w:rPr>
          <w:rStyle w:val="StyleUnderline"/>
        </w:rPr>
        <w:t>them</w:t>
      </w:r>
      <w:r>
        <w:rPr>
          <w:rStyle w:val="StyleUnderline"/>
          <w:u w:val="none"/>
        </w:rPr>
        <w:t>.Henri</w:t>
      </w:r>
      <w:proofErr w:type="spellEnd"/>
      <w:r>
        <w:rPr>
          <w:rStyle w:val="StyleUnderline"/>
          <w:u w:val="none"/>
        </w:rPr>
        <w:t xml:space="preserve"> Lefebvre pioneered the idea that </w:t>
      </w:r>
      <w:r w:rsidRPr="005D39AF">
        <w:rPr>
          <w:rStyle w:val="StyleUnderline"/>
        </w:rPr>
        <w:t xml:space="preserve">capitalism produced certain kinds of space and spatiotemporal relations .16 Cap </w:t>
      </w:r>
      <w:proofErr w:type="spellStart"/>
      <w:r w:rsidRPr="005D39AF">
        <w:rPr>
          <w:rStyle w:val="StyleUnderline"/>
        </w:rPr>
        <w:t>italism</w:t>
      </w:r>
      <w:proofErr w:type="spellEnd"/>
      <w:r w:rsidRPr="005D39AF">
        <w:rPr>
          <w:rStyle w:val="StyleUnderline"/>
        </w:rPr>
        <w:t xml:space="preserve"> does not simply construct ideas about </w:t>
      </w:r>
      <w:proofErr w:type="spellStart"/>
      <w:r w:rsidRPr="005D39AF">
        <w:rPr>
          <w:rStyle w:val="StyleUnderline"/>
        </w:rPr>
        <w:t>sp</w:t>
      </w:r>
      <w:proofErr w:type="spellEnd"/>
      <w:r w:rsidRPr="005D39AF">
        <w:rPr>
          <w:rStyle w:val="StyleUnderline"/>
        </w:rPr>
        <w:t xml:space="preserve"> ace; it creates actually existing, concrete spaces. In the category of spaces unique to capitalism,</w:t>
      </w:r>
      <w:r>
        <w:rPr>
          <w:rStyle w:val="StyleUnderline"/>
          <w:u w:val="none"/>
        </w:rPr>
        <w:t xml:space="preserve"> Rem Koolhaas's "</w:t>
      </w:r>
      <w:proofErr w:type="spellStart"/>
      <w:r>
        <w:rPr>
          <w:rStyle w:val="StyleUnderline"/>
          <w:u w:val="none"/>
        </w:rPr>
        <w:t>junkspace</w:t>
      </w:r>
      <w:proofErr w:type="spellEnd"/>
      <w:r>
        <w:rPr>
          <w:rStyle w:val="StyleUnderline"/>
          <w:u w:val="none"/>
        </w:rPr>
        <w:t xml:space="preserve">" is distinctive .17 </w:t>
      </w:r>
      <w:r w:rsidRPr="005D39AF">
        <w:rPr>
          <w:rStyle w:val="StyleUnderline"/>
        </w:rPr>
        <w:t>Space itself becomes one of the things that capitalism discards in its furious progress, forever revolutionizing itself</w:t>
      </w:r>
      <w:r>
        <w:rPr>
          <w:rStyle w:val="StyleUnderline"/>
          <w:u w:val="none"/>
        </w:rPr>
        <w:t>. Th us, "</w:t>
      </w:r>
      <w:proofErr w:type="spellStart"/>
      <w:r>
        <w:rPr>
          <w:rStyle w:val="StyleUnderline"/>
          <w:u w:val="none"/>
        </w:rPr>
        <w:t>Junkspace</w:t>
      </w:r>
      <w:proofErr w:type="spellEnd"/>
      <w:r>
        <w:rPr>
          <w:rStyle w:val="StyleUnderline"/>
          <w:u w:val="none"/>
        </w:rPr>
        <w:t xml:space="preserve"> is best enjoyed in a state of postrevolutionary gawking." 1 8 So we are not just dealing with the kinds of </w:t>
      </w:r>
      <w:proofErr w:type="spellStart"/>
      <w:r>
        <w:rPr>
          <w:rStyle w:val="StyleUnderline"/>
          <w:u w:val="none"/>
        </w:rPr>
        <w:t>supermodern</w:t>
      </w:r>
      <w:proofErr w:type="spellEnd"/>
      <w:r>
        <w:rPr>
          <w:rStyle w:val="StyleUnderline"/>
          <w:u w:val="none"/>
        </w:rPr>
        <w:t xml:space="preserve"> "non-place " analyzed by Marc Auge, who calls them "immense parentheses." ]9 (Note the similarity to De Quincey's trope of </w:t>
      </w:r>
      <w:proofErr w:type="spellStart"/>
      <w:r>
        <w:rPr>
          <w:rStyle w:val="StyleUnderline"/>
          <w:u w:val="none"/>
        </w:rPr>
        <w:t>parenthesisJ</w:t>
      </w:r>
      <w:proofErr w:type="spellEnd"/>
      <w:r>
        <w:rPr>
          <w:rStyle w:val="StyleUnderline"/>
          <w:u w:val="none"/>
        </w:rPr>
        <w:t xml:space="preserve"> which the previous chapter noted as a figure of </w:t>
      </w:r>
      <w:proofErr w:type="gramStart"/>
      <w:r>
        <w:rPr>
          <w:rStyle w:val="StyleUnderline"/>
          <w:u w:val="none"/>
        </w:rPr>
        <w:t>ambience .</w:t>
      </w:r>
      <w:proofErr w:type="gramEnd"/>
      <w:r>
        <w:rPr>
          <w:rStyle w:val="StyleUnderline"/>
          <w:u w:val="none"/>
        </w:rPr>
        <w:t xml:space="preserve">) </w:t>
      </w:r>
      <w:r w:rsidRPr="005D39AF">
        <w:rPr>
          <w:rStyle w:val="StyleUnderline"/>
        </w:rPr>
        <w:t>Concrete parenthesis is not just a case of vast airports, but also of abandoned airports</w:t>
      </w:r>
      <w:r>
        <w:rPr>
          <w:rStyle w:val="StyleUnderline"/>
          <w:u w:val="none"/>
        </w:rPr>
        <w:t>.</w:t>
      </w:r>
      <w:r w:rsidRPr="005D39AF">
        <w:rPr>
          <w:rStyle w:val="StyleUnderline"/>
        </w:rPr>
        <w:t xml:space="preserve"> </w:t>
      </w:r>
      <w:r>
        <w:rPr>
          <w:rStyle w:val="StyleUnderline"/>
          <w:u w:val="none"/>
        </w:rPr>
        <w:t xml:space="preserve">Marx describes how capitalism affects not only people, but also tools and buildings: Tools, machines, factory buildings and containers are only of use in the </w:t>
      </w:r>
      <w:proofErr w:type="spellStart"/>
      <w:r>
        <w:rPr>
          <w:rStyle w:val="StyleUnderline"/>
          <w:u w:val="none"/>
        </w:rPr>
        <w:t>labour</w:t>
      </w:r>
      <w:proofErr w:type="spellEnd"/>
      <w:r>
        <w:rPr>
          <w:rStyle w:val="StyleUnderline"/>
          <w:u w:val="none"/>
        </w:rPr>
        <w:t xml:space="preserve"> process as long as they keep their origin al </w:t>
      </w:r>
      <w:proofErr w:type="gramStart"/>
      <w:r>
        <w:rPr>
          <w:rStyle w:val="StyleUnderline"/>
          <w:u w:val="none"/>
        </w:rPr>
        <w:t>shape, and</w:t>
      </w:r>
      <w:proofErr w:type="gramEnd"/>
      <w:r>
        <w:rPr>
          <w:rStyle w:val="StyleUnderline"/>
          <w:u w:val="none"/>
        </w:rPr>
        <w:t xml:space="preserve"> are </w:t>
      </w:r>
      <w:proofErr w:type="spellStart"/>
      <w:r>
        <w:rPr>
          <w:rStyle w:val="StyleUnderline"/>
          <w:u w:val="none"/>
        </w:rPr>
        <w:t>readyeach</w:t>
      </w:r>
      <w:proofErr w:type="spellEnd"/>
      <w:r>
        <w:rPr>
          <w:rStyle w:val="StyleUnderline"/>
          <w:u w:val="none"/>
        </w:rPr>
        <w:t xml:space="preserve"> morning to enter into it in the same form. And j </w:t>
      </w:r>
      <w:proofErr w:type="spellStart"/>
      <w:r>
        <w:rPr>
          <w:rStyle w:val="StyleUnderline"/>
          <w:u w:val="none"/>
        </w:rPr>
        <w:t>ust</w:t>
      </w:r>
      <w:proofErr w:type="spellEnd"/>
      <w:r>
        <w:rPr>
          <w:rStyle w:val="StyleUnderline"/>
          <w:u w:val="none"/>
        </w:rPr>
        <w:t xml:space="preserve"> as during their lifetime, </w:t>
      </w:r>
      <w:proofErr w:type="spellStart"/>
      <w:r>
        <w:rPr>
          <w:rStyle w:val="StyleUnderline"/>
          <w:u w:val="none"/>
        </w:rPr>
        <w:t>tha</w:t>
      </w:r>
      <w:proofErr w:type="spellEnd"/>
      <w:r>
        <w:rPr>
          <w:rStyle w:val="StyleUnderline"/>
          <w:u w:val="none"/>
        </w:rPr>
        <w:t xml:space="preserve"> t is to say during the </w:t>
      </w:r>
      <w:proofErr w:type="spellStart"/>
      <w:r>
        <w:rPr>
          <w:rStyle w:val="StyleUnderline"/>
          <w:u w:val="none"/>
        </w:rPr>
        <w:t>labour</w:t>
      </w:r>
      <w:proofErr w:type="spellEnd"/>
      <w:r>
        <w:rPr>
          <w:rStyle w:val="StyleUnderline"/>
          <w:u w:val="none"/>
        </w:rPr>
        <w:t xml:space="preserve"> process, they retain their </w:t>
      </w:r>
      <w:proofErr w:type="spellStart"/>
      <w:r>
        <w:rPr>
          <w:rStyle w:val="StyleUnderline"/>
          <w:u w:val="none"/>
        </w:rPr>
        <w:t>shap</w:t>
      </w:r>
      <w:proofErr w:type="spellEnd"/>
      <w:r>
        <w:rPr>
          <w:rStyle w:val="StyleUnderline"/>
          <w:u w:val="none"/>
        </w:rPr>
        <w:t xml:space="preserve"> e independently of the product, so too after their death. The mortal remains of machines, tools, workshops </w:t>
      </w:r>
      <w:proofErr w:type="spellStart"/>
      <w:proofErr w:type="gramStart"/>
      <w:r>
        <w:rPr>
          <w:rStyle w:val="StyleUnderline"/>
          <w:u w:val="none"/>
        </w:rPr>
        <w:t>etc</w:t>
      </w:r>
      <w:proofErr w:type="spellEnd"/>
      <w:r>
        <w:rPr>
          <w:rStyle w:val="StyleUnderline"/>
          <w:u w:val="none"/>
        </w:rPr>
        <w:t xml:space="preserve"> .</w:t>
      </w:r>
      <w:proofErr w:type="gramEnd"/>
      <w:r>
        <w:rPr>
          <w:rStyle w:val="StyleUnderline"/>
          <w:u w:val="none"/>
        </w:rPr>
        <w:t xml:space="preserve"> , a </w:t>
      </w:r>
      <w:proofErr w:type="spellStart"/>
      <w:r>
        <w:rPr>
          <w:rStyle w:val="StyleUnderline"/>
          <w:u w:val="none"/>
        </w:rPr>
        <w:t>lways</w:t>
      </w:r>
      <w:proofErr w:type="spellEnd"/>
      <w:r>
        <w:rPr>
          <w:rStyle w:val="StyleUnderline"/>
          <w:u w:val="none"/>
        </w:rPr>
        <w:t xml:space="preserve"> continue to lead an existence distinct from </w:t>
      </w:r>
      <w:proofErr w:type="spellStart"/>
      <w:r>
        <w:rPr>
          <w:rStyle w:val="StyleUnderline"/>
          <w:u w:val="none"/>
        </w:rPr>
        <w:t>tha</w:t>
      </w:r>
      <w:proofErr w:type="spellEnd"/>
      <w:r>
        <w:rPr>
          <w:rStyle w:val="StyleUnderline"/>
          <w:u w:val="none"/>
        </w:rPr>
        <w:t xml:space="preserve"> t of the product they helped to turn o </w:t>
      </w:r>
      <w:proofErr w:type="spellStart"/>
      <w:r>
        <w:rPr>
          <w:rStyle w:val="StyleUnderline"/>
          <w:u w:val="none"/>
        </w:rPr>
        <w:t>ut.</w:t>
      </w:r>
      <w:proofErr w:type="spellEnd"/>
      <w:r>
        <w:rPr>
          <w:rStyle w:val="StyleUnderline"/>
          <w:u w:val="none"/>
        </w:rPr>
        <w:t xml:space="preserve"> . . . </w:t>
      </w:r>
      <w:r w:rsidRPr="005D39AF">
        <w:rPr>
          <w:rStyle w:val="StyleUnderline"/>
        </w:rPr>
        <w:t xml:space="preserve">The instrument suffers the same fate as the man.20 " Empty" space-space that capitalism has left relatively undeveloped- is intrinsic to capitalism, since the laws of capital may dictate that a vacant lot is more </w:t>
      </w:r>
      <w:proofErr w:type="spellStart"/>
      <w:r w:rsidRPr="005D39AF">
        <w:rPr>
          <w:rStyle w:val="StyleUnderline"/>
        </w:rPr>
        <w:t>profita</w:t>
      </w:r>
      <w:proofErr w:type="spellEnd"/>
      <w:r w:rsidRPr="005D39AF">
        <w:rPr>
          <w:rStyle w:val="StyleUnderline"/>
        </w:rPr>
        <w:t xml:space="preserve"> </w:t>
      </w:r>
      <w:proofErr w:type="spellStart"/>
      <w:r w:rsidRPr="005D39AF">
        <w:rPr>
          <w:rStyle w:val="StyleUnderline"/>
        </w:rPr>
        <w:t>ble</w:t>
      </w:r>
      <w:proofErr w:type="spellEnd"/>
      <w:r w:rsidRPr="005D39AF">
        <w:rPr>
          <w:rStyle w:val="StyleUnderline"/>
        </w:rPr>
        <w:t xml:space="preserve"> over a certain span of time than one that has been developed</w:t>
      </w:r>
      <w:r>
        <w:rPr>
          <w:rStyle w:val="StyleUnderline"/>
          <w:u w:val="none"/>
        </w:rPr>
        <w:t>. Plot is a potential space, a limbo waiting to generate value. Ca</w:t>
      </w:r>
      <w:r w:rsidRPr="005D39AF">
        <w:rPr>
          <w:rStyle w:val="StyleUnderline"/>
        </w:rPr>
        <w:t>pitalism moves onto this empty stage, with its phantasmagoric carnival</w:t>
      </w:r>
      <w:r>
        <w:rPr>
          <w:rStyle w:val="StyleUnderline"/>
          <w:u w:val="none"/>
        </w:rPr>
        <w:t xml:space="preserve">, leaving j </w:t>
      </w:r>
      <w:proofErr w:type="spellStart"/>
      <w:r>
        <w:rPr>
          <w:rStyle w:val="StyleUnderline"/>
          <w:u w:val="none"/>
        </w:rPr>
        <w:t>unkspace</w:t>
      </w:r>
      <w:proofErr w:type="spellEnd"/>
      <w:r>
        <w:rPr>
          <w:rStyle w:val="StyleUnderline"/>
          <w:u w:val="none"/>
        </w:rPr>
        <w:t xml:space="preserve"> in its wake. Consider the idea of a ghost town. </w:t>
      </w:r>
      <w:r w:rsidRPr="005D39AF">
        <w:rPr>
          <w:rStyle w:val="StyleUnderline"/>
        </w:rPr>
        <w:t>The leavings of capitalism have a haunting quality</w:t>
      </w:r>
      <w:r>
        <w:rPr>
          <w:rStyle w:val="StyleUnderline"/>
          <w:u w:val="none"/>
        </w:rPr>
        <w:t xml:space="preserve">, if </w:t>
      </w:r>
      <w:r w:rsidRPr="005D39AF">
        <w:rPr>
          <w:rStyle w:val="StyleUnderline"/>
        </w:rPr>
        <w:t>t</w:t>
      </w:r>
      <w:r>
        <w:rPr>
          <w:rStyle w:val="StyleUnderline"/>
          <w:u w:val="none"/>
        </w:rPr>
        <w:t xml:space="preserve">here is not enough political will, or hard money, to relate to them.2l </w:t>
      </w:r>
      <w:proofErr w:type="gramStart"/>
      <w:r>
        <w:rPr>
          <w:rStyle w:val="StyleUnderline"/>
          <w:u w:val="none"/>
        </w:rPr>
        <w:t>But</w:t>
      </w:r>
      <w:proofErr w:type="gramEnd"/>
      <w:r>
        <w:rPr>
          <w:rStyle w:val="StyleUnderline"/>
          <w:u w:val="none"/>
        </w:rPr>
        <w:t xml:space="preserve"> even when things get fixed up nicely, a certain erasure and silence is evident, a heaviness like Levinas's there is) or a Raymond Chandleresque sense of atmosphere as clue. Yves Klein's International Klein Blue, hanging in galleries around the world as slabs of pigment made of precious stone suspended in a commercial medium on canvas, is a perfect metaphor for, and not so metaphorical embodiment of, the utopian face of abstract value, a space that " bathes " us in potential paradise.22 Before and after the work of capital, there persists a curious silence and absence marked by traces of misery and </w:t>
      </w:r>
      <w:proofErr w:type="spellStart"/>
      <w:r>
        <w:rPr>
          <w:rStyle w:val="StyleUnderline"/>
          <w:u w:val="none"/>
        </w:rPr>
        <w:t>oppression.As</w:t>
      </w:r>
      <w:proofErr w:type="spellEnd"/>
      <w:r>
        <w:rPr>
          <w:rStyle w:val="StyleUnderline"/>
          <w:u w:val="none"/>
        </w:rPr>
        <w:t xml:space="preserve"> Marx puts it, in a pithy sentence that accounts for pastoral poetry and even nature writing and ecocriticism:</w:t>
      </w:r>
      <w:r w:rsidRPr="005D39AF">
        <w:rPr>
          <w:rStyle w:val="StyleUnderline"/>
        </w:rPr>
        <w:t xml:space="preserve"> </w:t>
      </w:r>
      <w:r>
        <w:rPr>
          <w:rStyle w:val="StyleUnderline"/>
          <w:u w:val="none"/>
        </w:rPr>
        <w:t xml:space="preserve">" First the </w:t>
      </w:r>
      <w:proofErr w:type="spellStart"/>
      <w:r>
        <w:rPr>
          <w:rStyle w:val="StyleUnderline"/>
          <w:u w:val="none"/>
        </w:rPr>
        <w:t>labourers</w:t>
      </w:r>
      <w:proofErr w:type="spellEnd"/>
      <w:r>
        <w:rPr>
          <w:rStyle w:val="StyleUnderline"/>
          <w:u w:val="none"/>
        </w:rPr>
        <w:t xml:space="preserve"> are driven from the land, and then the sheep arrive."23 </w:t>
      </w:r>
      <w:r w:rsidRPr="005D39AF">
        <w:rPr>
          <w:rStyle w:val="StyleUnderline"/>
        </w:rPr>
        <w:t>Capitalism modernizes agricultural space. The way the land appears unoccupied is not a relic of an ancient prehistoric past, but a function of modernity</w:t>
      </w:r>
      <w:r>
        <w:rPr>
          <w:rStyle w:val="StyleUnderline"/>
          <w:u w:val="none"/>
        </w:rPr>
        <w:t xml:space="preserve">: "The last great process of expropriation of the agricultural population from the soil is, finally the so-called 'clearing of estates', </w:t>
      </w:r>
      <w:proofErr w:type="gramStart"/>
      <w:r>
        <w:rPr>
          <w:rStyle w:val="StyleUnderline"/>
          <w:u w:val="none"/>
        </w:rPr>
        <w:t>i.e.</w:t>
      </w:r>
      <w:proofErr w:type="gramEnd"/>
      <w:r>
        <w:rPr>
          <w:rStyle w:val="StyleUnderline"/>
          <w:u w:val="none"/>
        </w:rPr>
        <w:t xml:space="preserve"> the sweeping of human beings off them."24 Works such as Oliver Goldsmith's " The Deserted Village " mark this process. The earth, air, and waters are so much potential space, as frontiers of progress; in the wake of progress, they are so much j </w:t>
      </w:r>
      <w:proofErr w:type="spellStart"/>
      <w:r>
        <w:rPr>
          <w:rStyle w:val="StyleUnderline"/>
          <w:u w:val="none"/>
        </w:rPr>
        <w:t>unkspace</w:t>
      </w:r>
      <w:proofErr w:type="spellEnd"/>
      <w:r>
        <w:rPr>
          <w:rStyle w:val="StyleUnderline"/>
          <w:u w:val="none"/>
        </w:rPr>
        <w:t xml:space="preserve">. Koolhaas: " Air, water, wood: All are enhanced to produce . . . a parallel Walden, a new rainforest. Landscape has become J </w:t>
      </w:r>
      <w:proofErr w:type="spellStart"/>
      <w:r>
        <w:rPr>
          <w:rStyle w:val="StyleUnderline"/>
          <w:u w:val="none"/>
        </w:rPr>
        <w:t>unkspace</w:t>
      </w:r>
      <w:proofErr w:type="spellEnd"/>
      <w:r>
        <w:rPr>
          <w:rStyle w:val="StyleUnderline"/>
          <w:u w:val="none"/>
        </w:rPr>
        <w:t xml:space="preserve">, foliage as spoilage: Trees are tortured, lawns cover human manipulations like thick pelts . . . sprinklers water according to mathematical </w:t>
      </w:r>
      <w:proofErr w:type="spellStart"/>
      <w:r>
        <w:rPr>
          <w:rStyle w:val="StyleUnderline"/>
          <w:u w:val="none"/>
        </w:rPr>
        <w:t>timeta</w:t>
      </w:r>
      <w:proofErr w:type="spellEnd"/>
      <w:r>
        <w:rPr>
          <w:rStyle w:val="StyleUnderline"/>
          <w:u w:val="none"/>
        </w:rPr>
        <w:t xml:space="preserve"> bles."25’</w:t>
      </w:r>
    </w:p>
    <w:p w14:paraId="04787590" w14:textId="77777777" w:rsidR="002D68B1" w:rsidRPr="00126ECB" w:rsidRDefault="002D68B1" w:rsidP="002D68B1">
      <w:pPr>
        <w:pStyle w:val="Heading4"/>
      </w:pPr>
      <w:r>
        <w:t>Our understanding nature as both a space and Place creates aesthetic understanding of nature that run runs in opposition to current Ecological criticism</w:t>
      </w:r>
    </w:p>
    <w:p w14:paraId="1C42C5A5" w14:textId="77777777" w:rsidR="002D68B1" w:rsidRPr="00873D25" w:rsidRDefault="002D68B1" w:rsidP="002D68B1">
      <w:pPr>
        <w:pStyle w:val="BodyText"/>
        <w:rPr>
          <w:b/>
        </w:rPr>
      </w:pPr>
      <w:r w:rsidRPr="00F22FC3">
        <w:rPr>
          <w:rStyle w:val="Heading4Char"/>
        </w:rPr>
        <w:t xml:space="preserve">Morton, </w:t>
      </w:r>
      <w:r>
        <w:rPr>
          <w:rStyle w:val="Heading4Char"/>
        </w:rPr>
        <w:t>7</w:t>
      </w:r>
      <w:r>
        <w:t xml:space="preserve">—Timothy, Professor and Rita Shea Guffey Chair in English at Rice University, </w:t>
      </w:r>
      <w:r w:rsidRPr="00774ED1">
        <w:rPr>
          <w:u w:val="single"/>
        </w:rPr>
        <w:t>Ecology Without Nature</w:t>
      </w:r>
      <w:r>
        <w:t>, 170-173</w:t>
      </w:r>
    </w:p>
    <w:p w14:paraId="48A51B7B" w14:textId="77777777" w:rsidR="002D68B1" w:rsidRDefault="002D68B1" w:rsidP="002D68B1">
      <w:pPr>
        <w:rPr>
          <w:rStyle w:val="StyleUnderline"/>
        </w:rPr>
      </w:pPr>
      <w:r w:rsidRPr="00A17BBD">
        <w:rPr>
          <w:rStyle w:val="StyleUnderline"/>
        </w:rPr>
        <w:t>Instead of runn</w:t>
      </w:r>
      <w:r w:rsidRPr="00A17BBD">
        <w:t>i</w:t>
      </w:r>
      <w:r w:rsidRPr="00A17BBD">
        <w:rPr>
          <w:rStyle w:val="StyleUnderline"/>
        </w:rPr>
        <w:t>ng away from Heidegger, left scholarship should encounter him all the more rigorously in seeking to demystify place</w:t>
      </w:r>
      <w:r>
        <w:t xml:space="preserve">, </w:t>
      </w:r>
      <w:r w:rsidRPr="00A17BBD">
        <w:t xml:space="preserve">in the name of a politics and poetics of </w:t>
      </w:r>
      <w:proofErr w:type="gramStart"/>
      <w:r w:rsidRPr="00A17BBD">
        <w:t>place</w:t>
      </w:r>
      <w:r w:rsidRPr="00A17BBD">
        <w:rPr>
          <w:rStyle w:val="StyleUnderline"/>
        </w:rPr>
        <w:t xml:space="preserve"> .</w:t>
      </w:r>
      <w:proofErr w:type="gramEnd"/>
      <w:r w:rsidRPr="00A17BBD">
        <w:rPr>
          <w:rStyle w:val="StyleUnderline"/>
        </w:rPr>
        <w:t xml:space="preserve"> We must put the idea of place into question; hence an ecological criticism that resists the idea that there</w:t>
      </w:r>
      <w:r>
        <w:t xml:space="preserve"> </w:t>
      </w:r>
      <w:r w:rsidRPr="00A17BBD">
        <w:rPr>
          <w:rStyle w:val="StyleUnderline"/>
        </w:rPr>
        <w:t xml:space="preserve">is a solid metaphysical bedrock </w:t>
      </w:r>
      <w:r>
        <w:t xml:space="preserve">(Nature or Life, for </w:t>
      </w:r>
      <w:proofErr w:type="gramStart"/>
      <w:r>
        <w:t>instance )</w:t>
      </w:r>
      <w:proofErr w:type="gramEnd"/>
      <w:r>
        <w:t xml:space="preserve"> </w:t>
      </w:r>
      <w:r w:rsidRPr="00A17BBD">
        <w:rPr>
          <w:rStyle w:val="StyleUnderline"/>
        </w:rPr>
        <w:t xml:space="preserve">beneath which thinking cannot or should not delve. In the rush to embrace an expanded view, the plangent, intense rhetoric of localism, the form of ecological thinking that seems most opposed to </w:t>
      </w:r>
      <w:proofErr w:type="spellStart"/>
      <w:r w:rsidRPr="00A17BBD">
        <w:rPr>
          <w:rStyle w:val="StyleUnderline"/>
        </w:rPr>
        <w:t>glo</w:t>
      </w:r>
      <w:proofErr w:type="spellEnd"/>
      <w:r w:rsidRPr="00A17BBD">
        <w:rPr>
          <w:rStyle w:val="StyleUnderline"/>
        </w:rPr>
        <w:t xml:space="preserve"> </w:t>
      </w:r>
      <w:proofErr w:type="spellStart"/>
      <w:r w:rsidRPr="00A17BBD">
        <w:rPr>
          <w:rStyle w:val="StyleUnderline"/>
        </w:rPr>
        <w:t>balization</w:t>
      </w:r>
      <w:proofErr w:type="spellEnd"/>
      <w:r w:rsidRPr="00A17BBD">
        <w:rPr>
          <w:rStyle w:val="StyleUnderline"/>
        </w:rPr>
        <w:t xml:space="preserve"> and most resistant to modern and postmodern </w:t>
      </w:r>
      <w:proofErr w:type="spellStart"/>
      <w:r w:rsidRPr="00A17BBD">
        <w:rPr>
          <w:rStyle w:val="StyleUnderline"/>
        </w:rPr>
        <w:t>decenterings</w:t>
      </w:r>
      <w:proofErr w:type="spellEnd"/>
      <w:r w:rsidRPr="00A17BBD">
        <w:rPr>
          <w:rStyle w:val="StyleUnderline"/>
        </w:rPr>
        <w:t xml:space="preserve"> and deconstructions, must not be allowed to fall into the hands of reactionaries.</w:t>
      </w:r>
      <w:r>
        <w:t xml:space="preserve"> Ins </w:t>
      </w:r>
      <w:proofErr w:type="spellStart"/>
      <w:r>
        <w:t>tead</w:t>
      </w:r>
      <w:proofErr w:type="spellEnd"/>
      <w:r>
        <w:t>, the central fixations upon which localism bases its claims must be examined. A</w:t>
      </w:r>
      <w:r w:rsidRPr="00A17BBD">
        <w:rPr>
          <w:rStyle w:val="StyleUnderline"/>
        </w:rPr>
        <w:t xml:space="preserve"> left ecology must "get" even further "into " place than bioregionalism and other Romantic</w:t>
      </w:r>
      <w:r>
        <w:t xml:space="preserve"> 10calisms.81 </w:t>
      </w:r>
      <w:r w:rsidRPr="00A17BBD">
        <w:rPr>
          <w:rStyle w:val="StyleUnderline"/>
        </w:rPr>
        <w:t xml:space="preserve">Only then can progressive ecocriticism establish a firm basis for exploring environmental justice issues such as environmental racism, co </w:t>
      </w:r>
      <w:proofErr w:type="spellStart"/>
      <w:r w:rsidRPr="00A17BBD">
        <w:rPr>
          <w:rStyle w:val="StyleUnderline"/>
        </w:rPr>
        <w:t>lonialism</w:t>
      </w:r>
      <w:proofErr w:type="spellEnd"/>
      <w:r w:rsidRPr="00A17BBD">
        <w:rPr>
          <w:rStyle w:val="StyleUnderline"/>
        </w:rPr>
        <w:t>, and imperialism</w:t>
      </w:r>
      <w:r>
        <w:t xml:space="preserve">. </w:t>
      </w:r>
      <w:r w:rsidRPr="00A17BBD">
        <w:rPr>
          <w:rStyle w:val="StyleUnderline"/>
        </w:rPr>
        <w:t xml:space="preserve">This basis is a strong theoretical approach. If we restrict our examination to the citation of ecological "content"-listing what is included and excluded in the </w:t>
      </w:r>
      <w:proofErr w:type="spellStart"/>
      <w:r w:rsidRPr="00A17BBD">
        <w:rPr>
          <w:rStyle w:val="StyleUnderline"/>
        </w:rPr>
        <w:t>thematics</w:t>
      </w:r>
      <w:proofErr w:type="spellEnd"/>
      <w:r w:rsidRPr="00A17BBD">
        <w:rPr>
          <w:rStyle w:val="StyleUnderline"/>
        </w:rPr>
        <w:t xml:space="preserve"> of th</w:t>
      </w:r>
      <w:r>
        <w:t>e (literary) text</w:t>
      </w:r>
      <w:r w:rsidRPr="00A17BBD">
        <w:rPr>
          <w:rStyle w:val="StyleUnderline"/>
        </w:rPr>
        <w:t>-we hand over aesthetic form, the aesthetic dimension and even theory itself, to the reactionary wing of ecological criticism</w:t>
      </w:r>
      <w:r>
        <w:t xml:space="preserve">. </w:t>
      </w:r>
      <w:r w:rsidRPr="00A17BBD">
        <w:rPr>
          <w:rStyle w:val="StyleUnderline"/>
        </w:rPr>
        <w:t xml:space="preserve">The aesthetic, and in a wider sense perception, must form part of the foundation of a thoroughly transnational ecological criticism. If we do not undertake their task, virulent </w:t>
      </w:r>
      <w:proofErr w:type="spellStart"/>
      <w:r w:rsidRPr="00A17BBD">
        <w:rPr>
          <w:rStyle w:val="StyleUnderline"/>
        </w:rPr>
        <w:t>codings</w:t>
      </w:r>
      <w:proofErr w:type="spellEnd"/>
      <w:r w:rsidRPr="00A17BBD">
        <w:rPr>
          <w:rStyle w:val="StyleUnderline"/>
        </w:rPr>
        <w:t xml:space="preserve"> of place will keep rearing their ugly</w:t>
      </w:r>
      <w:r>
        <w:t xml:space="preserve"> heads</w:t>
      </w:r>
      <w:r w:rsidRPr="00A17BBD">
        <w:rPr>
          <w:rStyle w:val="StyleUnderline"/>
        </w:rPr>
        <w:t>. Place need not be a thing. It is with the idea of thing that Heidegger's meditation on the work of art as a special place begins. Heidegger tries to de-reify the idea of the thing</w:t>
      </w:r>
      <w:r>
        <w:t xml:space="preserve">. The work of art tells us something about the nature of the thing. </w:t>
      </w:r>
      <w:r w:rsidRPr="00A17BBD">
        <w:rPr>
          <w:rStyle w:val="StyleUnderline"/>
        </w:rPr>
        <w:t>It is an opening, a "place " where phenomena become available to us; a sense of the "</w:t>
      </w:r>
      <w:proofErr w:type="spellStart"/>
      <w:r w:rsidRPr="00A17BBD">
        <w:rPr>
          <w:rStyle w:val="StyleUnderline"/>
        </w:rPr>
        <w:t>thingliness</w:t>
      </w:r>
      <w:proofErr w:type="spellEnd"/>
      <w:r w:rsidRPr="00A17BBD">
        <w:rPr>
          <w:rStyle w:val="StyleUnderline"/>
        </w:rPr>
        <w:t>" of things covered over or denied in the notion of the thing as formed matter</w:t>
      </w:r>
      <w:r>
        <w:t xml:space="preserve"> (</w:t>
      </w:r>
      <w:proofErr w:type="spellStart"/>
      <w:r>
        <w:t>ahumble</w:t>
      </w:r>
      <w:proofErr w:type="spellEnd"/>
      <w:r>
        <w:t xml:space="preserve"> </w:t>
      </w:r>
      <w:r w:rsidRPr="00A17BBD">
        <w:rPr>
          <w:rStyle w:val="StyleUnderline"/>
        </w:rPr>
        <w:t xml:space="preserve">things </w:t>
      </w:r>
      <w:proofErr w:type="gramStart"/>
      <w:r w:rsidRPr="00A17BBD">
        <w:rPr>
          <w:rStyle w:val="StyleUnderline"/>
        </w:rPr>
        <w:t>gather together</w:t>
      </w:r>
      <w:proofErr w:type="gramEnd"/>
      <w:r w:rsidRPr="00A17BBD">
        <w:rPr>
          <w:rStyle w:val="StyleUnderline"/>
        </w:rPr>
        <w:t xml:space="preserve"> the entire environment, the social and natural place, of the peasant woman. Heidegger's description opens the shoes to the "earth "</w:t>
      </w:r>
      <w:r>
        <w:t xml:space="preserve"> (the things that are not worked on by or with human hands), and to the "world" (the historical/cultural dimension in which the shoes are used and gain significance). Similarly, the Greek temple, a product of the "world " of Greek cultural/historical </w:t>
      </w:r>
      <w:proofErr w:type="spellStart"/>
      <w:r>
        <w:t>proj</w:t>
      </w:r>
      <w:proofErr w:type="spellEnd"/>
      <w:r>
        <w:t xml:space="preserve"> </w:t>
      </w:r>
      <w:proofErr w:type="spellStart"/>
      <w:r>
        <w:t>ects</w:t>
      </w:r>
      <w:proofErr w:type="spellEnd"/>
      <w:r>
        <w:t xml:space="preserve">, opens the space it inhabits such that we perceive the " earth," the stoniness of the stone, the " breadth" of the sky.82 In another essay, it </w:t>
      </w:r>
      <w:r w:rsidRPr="00A17BBD">
        <w:rPr>
          <w:rStyle w:val="StyleUnderline"/>
        </w:rPr>
        <w:t xml:space="preserve">is the bridge that makes possible the riverbank as a specific </w:t>
      </w:r>
      <w:proofErr w:type="gramStart"/>
      <w:r w:rsidRPr="00A17BBD">
        <w:rPr>
          <w:rStyle w:val="StyleUnderline"/>
        </w:rPr>
        <w:t>place.s</w:t>
      </w:r>
      <w:proofErr w:type="gramEnd"/>
      <w:r w:rsidRPr="00A17BBD">
        <w:rPr>
          <w:rStyle w:val="StyleUnderline"/>
        </w:rPr>
        <w:t xml:space="preserve">3 Poetry is place, for Heidegger. In some deep sense, it </w:t>
      </w:r>
      <w:proofErr w:type="gramStart"/>
      <w:r w:rsidRPr="00A17BBD">
        <w:rPr>
          <w:rStyle w:val="StyleUnderline"/>
        </w:rPr>
        <w:t>actually saves</w:t>
      </w:r>
      <w:proofErr w:type="gramEnd"/>
      <w:r w:rsidRPr="00A17BBD">
        <w:rPr>
          <w:rStyle w:val="StyleUnderline"/>
        </w:rPr>
        <w:t xml:space="preserve"> the </w:t>
      </w:r>
      <w:proofErr w:type="spellStart"/>
      <w:r w:rsidRPr="00A17BBD">
        <w:rPr>
          <w:rStyle w:val="StyleUnderline"/>
        </w:rPr>
        <w:t>earthsets</w:t>
      </w:r>
      <w:proofErr w:type="spellEnd"/>
      <w:r>
        <w:t xml:space="preserve"> </w:t>
      </w:r>
      <w:r w:rsidRPr="00A17BBD">
        <w:rPr>
          <w:rStyle w:val="StyleUnderline"/>
        </w:rPr>
        <w:t xml:space="preserve">it "free into its own </w:t>
      </w:r>
      <w:proofErr w:type="spellStart"/>
      <w:r w:rsidRPr="00A17BBD">
        <w:rPr>
          <w:rStyle w:val="StyleUnderline"/>
        </w:rPr>
        <w:t>presencing</w:t>
      </w:r>
      <w:proofErr w:type="spellEnd"/>
      <w:r w:rsidRPr="00A17BBD">
        <w:rPr>
          <w:rStyle w:val="StyleUnderline"/>
        </w:rPr>
        <w:t>."</w:t>
      </w:r>
      <w:r>
        <w:t xml:space="preserve"> </w:t>
      </w:r>
      <w:r w:rsidRPr="00A17BBD">
        <w:rPr>
          <w:rStyle w:val="StyleUnderline"/>
        </w:rPr>
        <w:t xml:space="preserve">s4 Heidegger turns the shoes inside out to reveal the environment in which they come to exist. But why, anachronism aside, did he choose a dirty pair of peasant shoes rather than, say, something like a box-fresh pair of sneakers made in a sweatshop and worn in the </w:t>
      </w:r>
      <w:proofErr w:type="gramStart"/>
      <w:r w:rsidRPr="00A17BBD">
        <w:rPr>
          <w:rStyle w:val="StyleUnderline"/>
        </w:rPr>
        <w:t>projects ?</w:t>
      </w:r>
      <w:proofErr w:type="gramEnd"/>
      <w:r>
        <w:t xml:space="preserve"> </w:t>
      </w:r>
      <w:r w:rsidRPr="00A17BBD">
        <w:rPr>
          <w:rStyle w:val="StyleUnderline"/>
        </w:rPr>
        <w:t xml:space="preserve">The </w:t>
      </w:r>
      <w:proofErr w:type="spellStart"/>
      <w:r w:rsidRPr="00A17BBD">
        <w:rPr>
          <w:rStyle w:val="StyleUnderline"/>
        </w:rPr>
        <w:t>environmentalness</w:t>
      </w:r>
      <w:proofErr w:type="spellEnd"/>
      <w:r w:rsidRPr="00A17BBD">
        <w:rPr>
          <w:rStyle w:val="StyleUnderline"/>
        </w:rPr>
        <w:t xml:space="preserve"> of the shoes is a function of modern capitalist society despite</w:t>
      </w:r>
      <w:r>
        <w:t xml:space="preserve"> </w:t>
      </w:r>
      <w:r w:rsidRPr="00A17BBD">
        <w:rPr>
          <w:rStyle w:val="StyleUnderline"/>
        </w:rPr>
        <w:t>Heidegger's best efforts to disguise this fact</w:t>
      </w:r>
      <w:r>
        <w:rPr>
          <w:rStyle w:val="StyleUnderline"/>
        </w:rPr>
        <w:t>2</w:t>
      </w:r>
      <w:r>
        <w:t xml:space="preserve">. </w:t>
      </w:r>
      <w:r w:rsidRPr="00A17BBD">
        <w:rPr>
          <w:rStyle w:val="StyleUnderline"/>
        </w:rPr>
        <w:t xml:space="preserve">There is an ideological flavor to the substance of Heidegger's description. It is a form of Romanticism: countering the displacements of modernity with the politics and poetics of place. </w:t>
      </w:r>
      <w:r>
        <w:t xml:space="preserve">The gesture is always aware of its futility. </w:t>
      </w:r>
      <w:r w:rsidRPr="00A17BBD">
        <w:rPr>
          <w:rStyle w:val="StyleUnderline"/>
        </w:rPr>
        <w:t xml:space="preserve">It is a cry of the heart in a heartless world, a declaration that if we j </w:t>
      </w:r>
      <w:proofErr w:type="spellStart"/>
      <w:r w:rsidRPr="00A17BBD">
        <w:rPr>
          <w:rStyle w:val="StyleUnderline"/>
        </w:rPr>
        <w:t>ust</w:t>
      </w:r>
      <w:proofErr w:type="spellEnd"/>
      <w:r w:rsidRPr="00A17BBD">
        <w:rPr>
          <w:rStyle w:val="StyleUnderline"/>
        </w:rPr>
        <w:t xml:space="preserve"> think hard enough, the poisoned rain of modern life will come to a halt</w:t>
      </w:r>
      <w:r>
        <w:t>. Meyer Shapiro's argument that these are a city dweller's shoes undermines the lyrical heft of the passage, which does appear tied to a heavy investment in the primitive and the feudal</w:t>
      </w:r>
      <w:r w:rsidRPr="00A17BBD">
        <w:rPr>
          <w:rStyle w:val="StyleUnderline"/>
        </w:rPr>
        <w:t xml:space="preserve">. But even on Heidegger's own terms, the shoes are distinctly modern, in their very primitivism.85 derivation, claims Heidegger, from the status of eq </w:t>
      </w:r>
      <w:proofErr w:type="spellStart"/>
      <w:r w:rsidRPr="00A17BBD">
        <w:rPr>
          <w:rStyle w:val="StyleUnderline"/>
        </w:rPr>
        <w:t>uipment</w:t>
      </w:r>
      <w:proofErr w:type="spellEnd"/>
      <w:r w:rsidRPr="00A17BBD">
        <w:rPr>
          <w:rStyle w:val="StyleUnderline"/>
        </w:rPr>
        <w:t>), or the thing as a perceptual manifold of substance and accidence</w:t>
      </w:r>
      <w:r>
        <w:t xml:space="preserve">. </w:t>
      </w:r>
      <w:r w:rsidRPr="00A17BBD">
        <w:rPr>
          <w:rStyle w:val="StyleUnderline"/>
        </w:rPr>
        <w:t xml:space="preserve">Heidegger's reading of the peas ant shoes poetically renders the way in which </w:t>
      </w:r>
      <w:proofErr w:type="gramStart"/>
      <w:r w:rsidRPr="00A17BBD">
        <w:rPr>
          <w:rStyle w:val="StyleUnderline"/>
        </w:rPr>
        <w:t>these</w:t>
      </w:r>
      <w:r>
        <w:rPr>
          <w:rStyle w:val="StyleUnderline"/>
        </w:rPr>
        <w:t xml:space="preserve"> </w:t>
      </w:r>
      <w:r w:rsidRPr="00A17BBD">
        <w:rPr>
          <w:rStyle w:val="StyleUnderline"/>
        </w:rPr>
        <w:t>Romantic environmentalism</w:t>
      </w:r>
      <w:proofErr w:type="gramEnd"/>
      <w:r w:rsidRPr="00A17BBD">
        <w:rPr>
          <w:rStyle w:val="StyleUnderline"/>
        </w:rPr>
        <w:t xml:space="preserve"> is a flavor of modern consumerist ideology</w:t>
      </w:r>
      <w:r w:rsidRPr="00A17BBD">
        <w:rPr>
          <w:rStyle w:val="StyleUnderline"/>
          <w:u w:val="none"/>
        </w:rPr>
        <w:t>.</w:t>
      </w:r>
      <w:r>
        <w:rPr>
          <w:rStyle w:val="StyleUnderline"/>
          <w:u w:val="none"/>
        </w:rPr>
        <w:t xml:space="preserve"> </w:t>
      </w:r>
      <w:r w:rsidRPr="00A17BBD">
        <w:rPr>
          <w:rStyle w:val="StyleUnderline"/>
          <w:u w:val="none"/>
        </w:rPr>
        <w:t>It is thoroughly urban, even when it is born in the countryside.</w:t>
      </w:r>
      <w:r>
        <w:rPr>
          <w:rStyle w:val="StyleUnderline"/>
          <w:u w:val="none"/>
        </w:rPr>
        <w:t xml:space="preserve"> </w:t>
      </w:r>
      <w:r w:rsidRPr="00A17BBD">
        <w:rPr>
          <w:rStyle w:val="StyleUnderline"/>
          <w:u w:val="none"/>
        </w:rPr>
        <w:t>The poet who told us how to wander lonely as a cloud also told us for</w:t>
      </w:r>
      <w:r>
        <w:rPr>
          <w:rStyle w:val="StyleUnderline"/>
          <w:u w:val="none"/>
        </w:rPr>
        <w:t xml:space="preserve"> </w:t>
      </w:r>
      <w:r w:rsidRPr="00A17BBD">
        <w:rPr>
          <w:rStyle w:val="StyleUnderline"/>
          <w:u w:val="none"/>
        </w:rPr>
        <w:t>the first time what it felt like to be lonely in a crowd. Wordsworth's descriptions</w:t>
      </w:r>
      <w:r>
        <w:rPr>
          <w:rStyle w:val="StyleUnderline"/>
          <w:u w:val="none"/>
        </w:rPr>
        <w:t xml:space="preserve"> </w:t>
      </w:r>
      <w:r w:rsidRPr="00A17BBD">
        <w:rPr>
          <w:rStyle w:val="StyleUnderline"/>
          <w:u w:val="none"/>
        </w:rPr>
        <w:t>of London are among the most " environmental" of his entire</w:t>
      </w:r>
      <w:r>
        <w:rPr>
          <w:rStyle w:val="StyleUnderline"/>
          <w:u w:val="none"/>
        </w:rPr>
        <w:t xml:space="preserve"> </w:t>
      </w:r>
      <w:r w:rsidRPr="00A17BBD">
        <w:rPr>
          <w:rStyle w:val="StyleUnderline"/>
          <w:u w:val="none"/>
        </w:rPr>
        <w:t xml:space="preserve">oeuvre.86 </w:t>
      </w:r>
      <w:r w:rsidRPr="00A17BBD">
        <w:rPr>
          <w:rStyle w:val="StyleUnderline"/>
        </w:rPr>
        <w:t xml:space="preserve">So Heidegger tries to re-establish the idea of place. He goes so far as to state that we could not have space without place: the sureness of place enables us to glimpse the openness of space </w:t>
      </w:r>
      <w:proofErr w:type="spellStart"/>
      <w:proofErr w:type="gramStart"/>
      <w:r w:rsidRPr="00A17BBD">
        <w:rPr>
          <w:rStyle w:val="StyleUnderline"/>
        </w:rPr>
        <w:t>itself.S</w:t>
      </w:r>
      <w:proofErr w:type="spellEnd"/>
      <w:proofErr w:type="gramEnd"/>
      <w:r w:rsidRPr="00A17BBD">
        <w:rPr>
          <w:rStyle w:val="StyleUnderline"/>
        </w:rPr>
        <w:t xml:space="preserve">? Heidegger finds an answer to the question of </w:t>
      </w:r>
      <w:proofErr w:type="gramStart"/>
      <w:r w:rsidRPr="00A17BBD">
        <w:rPr>
          <w:rStyle w:val="StyleUnderline"/>
        </w:rPr>
        <w:t>place</w:t>
      </w:r>
      <w:r w:rsidRPr="00A17BBD">
        <w:rPr>
          <w:rStyle w:val="StyleUnderline"/>
          <w:u w:val="none"/>
        </w:rPr>
        <w:t xml:space="preserve"> .</w:t>
      </w:r>
      <w:proofErr w:type="gramEnd"/>
      <w:r w:rsidRPr="00A17BBD">
        <w:rPr>
          <w:rStyle w:val="StyleUnderline"/>
          <w:u w:val="none"/>
        </w:rPr>
        <w:t xml:space="preserve"> This is </w:t>
      </w:r>
      <w:proofErr w:type="gramStart"/>
      <w:r w:rsidRPr="00A17BBD">
        <w:rPr>
          <w:rStyle w:val="StyleUnderline"/>
          <w:u w:val="none"/>
        </w:rPr>
        <w:t xml:space="preserve">ironic, </w:t>
      </w:r>
      <w:r w:rsidRPr="00A17BBD">
        <w:rPr>
          <w:rStyle w:val="StyleUnderline"/>
        </w:rPr>
        <w:t>since</w:t>
      </w:r>
      <w:proofErr w:type="gramEnd"/>
      <w:r w:rsidRPr="00A17BBD">
        <w:rPr>
          <w:rStyle w:val="StyleUnderline"/>
        </w:rPr>
        <w:t xml:space="preserve"> his idea of place is one of the most open and seemingly </w:t>
      </w:r>
      <w:proofErr w:type="spellStart"/>
      <w:r w:rsidRPr="00A17BBD">
        <w:rPr>
          <w:rStyle w:val="StyleUnderline"/>
        </w:rPr>
        <w:t>nonreified</w:t>
      </w:r>
      <w:proofErr w:type="spellEnd"/>
      <w:r w:rsidRPr="00A17BBD">
        <w:rPr>
          <w:rStyle w:val="StyleUnderline"/>
        </w:rPr>
        <w:t xml:space="preserve"> ones we could imagine</w:t>
      </w:r>
      <w:r w:rsidRPr="00A17BBD">
        <w:rPr>
          <w:rStyle w:val="StyleUnderline"/>
          <w:u w:val="none"/>
        </w:rPr>
        <w:t xml:space="preserve">. Indeed, for Heidegger, </w:t>
      </w:r>
      <w:r w:rsidRPr="00A17BBD">
        <w:rPr>
          <w:rStyle w:val="StyleUnderline"/>
        </w:rPr>
        <w:t>place is the very opposite of closing or closure.</w:t>
      </w:r>
      <w:r w:rsidRPr="00A17BBD">
        <w:rPr>
          <w:rStyle w:val="StyleUnderline"/>
          <w:u w:val="none"/>
        </w:rPr>
        <w:t xml:space="preserve"> Pl</w:t>
      </w:r>
      <w:r w:rsidRPr="00A17BBD">
        <w:rPr>
          <w:rStyle w:val="StyleUnderline"/>
        </w:rPr>
        <w:t xml:space="preserve">ace is the aperture of </w:t>
      </w:r>
      <w:proofErr w:type="spellStart"/>
      <w:r w:rsidRPr="00A17BBD">
        <w:rPr>
          <w:rStyle w:val="StyleUnderline"/>
        </w:rPr>
        <w:t>Being.ss</w:t>
      </w:r>
      <w:proofErr w:type="spellEnd"/>
      <w:r w:rsidRPr="00A17BBD">
        <w:rPr>
          <w:rStyle w:val="StyleUnderline"/>
        </w:rPr>
        <w:t xml:space="preserve"> Heidegger, however, closes the very idea of openness</w:t>
      </w:r>
      <w:r w:rsidRPr="00A17BBD">
        <w:t>. Place becomes a component of fascist ideolog</w:t>
      </w:r>
      <w:r w:rsidRPr="00A17BBD">
        <w:rPr>
          <w:rStyle w:val="StyleUnderline"/>
          <w:u w:val="none"/>
        </w:rPr>
        <w:t>y.</w:t>
      </w:r>
      <w:r>
        <w:rPr>
          <w:rStyle w:val="StyleUnderline"/>
          <w:u w:val="none"/>
        </w:rPr>
        <w:t xml:space="preserve"> </w:t>
      </w:r>
      <w:r w:rsidRPr="00A17BBD">
        <w:rPr>
          <w:rStyle w:val="StyleUnderline"/>
          <w:u w:val="none"/>
        </w:rPr>
        <w:t>The shoes are not randomly chosen. Heidegger could</w:t>
      </w:r>
      <w:r w:rsidRPr="00A17BBD">
        <w:rPr>
          <w:rStyle w:val="StyleUnderline"/>
        </w:rPr>
        <w:t xml:space="preserve"> </w:t>
      </w:r>
      <w:r w:rsidRPr="00A17BBD">
        <w:rPr>
          <w:rStyle w:val="StyleUnderline"/>
          <w:u w:val="none"/>
        </w:rPr>
        <w:t>have used a pho-</w:t>
      </w:r>
      <w:r>
        <w:rPr>
          <w:rStyle w:val="StyleUnderline"/>
          <w:u w:val="none"/>
        </w:rPr>
        <w:t xml:space="preserve"> </w:t>
      </w:r>
      <w:r w:rsidRPr="00A17BBD">
        <w:rPr>
          <w:rStyle w:val="StyleUnderline"/>
          <w:u w:val="none"/>
        </w:rPr>
        <w:t xml:space="preserve">Imagining Ecology without </w:t>
      </w:r>
      <w:proofErr w:type="gramStart"/>
      <w:r w:rsidRPr="00A17BBD">
        <w:rPr>
          <w:rStyle w:val="StyleUnderline"/>
          <w:u w:val="none"/>
        </w:rPr>
        <w:t>Nature .</w:t>
      </w:r>
      <w:proofErr w:type="gramEnd"/>
      <w:r w:rsidRPr="00A17BBD">
        <w:rPr>
          <w:rStyle w:val="StyleUnderline"/>
          <w:u w:val="none"/>
        </w:rPr>
        <w:t xml:space="preserve"> 1 73</w:t>
      </w:r>
      <w:r>
        <w:rPr>
          <w:rStyle w:val="StyleUnderline"/>
          <w:u w:val="none"/>
        </w:rPr>
        <w:t xml:space="preserve"> </w:t>
      </w:r>
      <w:proofErr w:type="spellStart"/>
      <w:r w:rsidRPr="00A17BBD">
        <w:rPr>
          <w:rStyle w:val="StyleUnderline"/>
          <w:u w:val="none"/>
        </w:rPr>
        <w:t>tograph</w:t>
      </w:r>
      <w:proofErr w:type="spellEnd"/>
      <w:r w:rsidRPr="00A17BBD">
        <w:rPr>
          <w:rStyle w:val="StyleUnderline"/>
          <w:u w:val="none"/>
        </w:rPr>
        <w:t xml:space="preserve"> of a dam, but the peasant shoes are the ideological fantasy</w:t>
      </w:r>
      <w:r w:rsidRPr="00A17BBD">
        <w:t xml:space="preserve"> obj</w:t>
      </w:r>
      <w:r>
        <w:t xml:space="preserve"> </w:t>
      </w:r>
      <w:proofErr w:type="spellStart"/>
      <w:r w:rsidRPr="00A17BBD">
        <w:t>ect</w:t>
      </w:r>
      <w:proofErr w:type="spellEnd"/>
      <w:r w:rsidRPr="00A17BBD">
        <w:t xml:space="preserve"> of a certain regressive strain in nationalism.</w:t>
      </w:r>
      <w:r>
        <w:t xml:space="preserve"> </w:t>
      </w:r>
      <w:r w:rsidRPr="00A17BBD">
        <w:rPr>
          <w:rStyle w:val="StyleUnderline"/>
        </w:rPr>
        <w:t>Urban modernity and postmodernity are already included even in pastoral/idyllic evocations of place, both inside and outside the artwork</w:t>
      </w:r>
      <w:r>
        <w:t>. Edward Thomas 's "</w:t>
      </w:r>
      <w:proofErr w:type="spellStart"/>
      <w:r>
        <w:t>Adlestrop</w:t>
      </w:r>
      <w:proofErr w:type="spellEnd"/>
      <w:r>
        <w:t xml:space="preserve">," which allows us to reflect upon the ambient sounds of the English countryside, is enabled by a train j </w:t>
      </w:r>
      <w:proofErr w:type="spellStart"/>
      <w:r>
        <w:t>ourney</w:t>
      </w:r>
      <w:proofErr w:type="spellEnd"/>
      <w:r>
        <w:t xml:space="preserve">. When the " express train " stops " unwontedly" at the eponymous station, when, in other words, the "world " of the train </w:t>
      </w:r>
      <w:proofErr w:type="gramStart"/>
      <w:r>
        <w:t>( in</w:t>
      </w:r>
      <w:proofErr w:type="gramEnd"/>
      <w:r>
        <w:t xml:space="preserve"> Heidegger's language ) is interrupted, </w:t>
      </w:r>
      <w:r w:rsidRPr="00A17BBD">
        <w:rPr>
          <w:rStyle w:val="StyleUnderline"/>
        </w:rPr>
        <w:t xml:space="preserve">the passengers are able to sense the earth. The express train necessarily traverses the space between cities. Notice the first wrinkle in the Heideggerian view. The earth actually interrupts the world-Heidegger's term is " j </w:t>
      </w:r>
      <w:proofErr w:type="spellStart"/>
      <w:r w:rsidRPr="00A17BBD">
        <w:rPr>
          <w:rStyle w:val="StyleUnderline"/>
        </w:rPr>
        <w:t>ut</w:t>
      </w:r>
      <w:proofErr w:type="spellEnd"/>
      <w:r w:rsidRPr="00A17BBD">
        <w:rPr>
          <w:rStyle w:val="StyleUnderline"/>
        </w:rPr>
        <w:t xml:space="preserve">"-so that the more world we have, the more earth j </w:t>
      </w:r>
      <w:proofErr w:type="spellStart"/>
      <w:r w:rsidRPr="00A17BBD">
        <w:rPr>
          <w:rStyle w:val="StyleUnderline"/>
        </w:rPr>
        <w:t>uts</w:t>
      </w:r>
      <w:proofErr w:type="spellEnd"/>
      <w:r w:rsidRPr="00A17BBD">
        <w:rPr>
          <w:rStyle w:val="StyleUnderline"/>
        </w:rPr>
        <w:t xml:space="preserve"> through; </w:t>
      </w:r>
      <w:proofErr w:type="gramStart"/>
      <w:r w:rsidRPr="00A17BBD">
        <w:rPr>
          <w:rStyle w:val="StyleUnderline"/>
        </w:rPr>
        <w:t>thus</w:t>
      </w:r>
      <w:proofErr w:type="gramEnd"/>
      <w:r w:rsidRPr="00A17BBD">
        <w:rPr>
          <w:rStyle w:val="StyleUnderline"/>
        </w:rPr>
        <w:t xml:space="preserve"> giving rise to the problem of the ambiguous role of technology</w:t>
      </w:r>
      <w:r>
        <w:t xml:space="preserve">. S9 Cities are present in the negative, even in this little Edwardian poem about an overlooked place. Art simultaneously </w:t>
      </w:r>
      <w:proofErr w:type="gramStart"/>
      <w:r>
        <w:t>opens up</w:t>
      </w:r>
      <w:proofErr w:type="gramEnd"/>
      <w:r>
        <w:t xml:space="preserve"> the earth and carves out a world in that earth. </w:t>
      </w:r>
      <w:r w:rsidRPr="00A17BBD">
        <w:rPr>
          <w:rStyle w:val="StyleUnderline"/>
        </w:rPr>
        <w:t>Heidegger tends secretly to side with technology rather than Being, despite his stated intentions.</w:t>
      </w:r>
      <w:r>
        <w:t xml:space="preserve"> In fact, </w:t>
      </w:r>
      <w:r w:rsidRPr="00A17BBD">
        <w:rPr>
          <w:rStyle w:val="StyleUnderline"/>
        </w:rPr>
        <w:t xml:space="preserve">we could parody his view by declaring the obvious truth that the environment </w:t>
      </w:r>
      <w:r>
        <w:t xml:space="preserve">(earth) </w:t>
      </w:r>
      <w:r w:rsidRPr="00A17BBD">
        <w:rPr>
          <w:rStyle w:val="StyleUnderline"/>
        </w:rPr>
        <w:t>has become more present precisely because humans have been carving it up and destroying it so effectively</w:t>
      </w:r>
      <w:r>
        <w:t xml:space="preserve">. </w:t>
      </w:r>
      <w:r w:rsidRPr="00A17BBD">
        <w:rPr>
          <w:rStyle w:val="StyleUnderline"/>
        </w:rPr>
        <w:t>What remains of earth, on this view, is really a ghostly resonance in the artwork itself. Perhaps all the environmental art being produced both in high art and in kitsch</w:t>
      </w:r>
      <w:r>
        <w:t xml:space="preserve"> (from experimental noise music to Debussy for relaxation</w:t>
      </w:r>
      <w:r w:rsidRPr="00A17BBD">
        <w:rPr>
          <w:rStyle w:val="StyleUnderline"/>
        </w:rPr>
        <w:t xml:space="preserve">), is </w:t>
      </w:r>
      <w:proofErr w:type="gramStart"/>
      <w:r w:rsidRPr="00A17BBD">
        <w:rPr>
          <w:rStyle w:val="StyleUnderline"/>
        </w:rPr>
        <w:t>actually a</w:t>
      </w:r>
      <w:proofErr w:type="gramEnd"/>
      <w:r w:rsidRPr="00A17BBD">
        <w:rPr>
          <w:rStyle w:val="StyleUnderline"/>
        </w:rPr>
        <w:t xml:space="preserve"> symptom of the loss of the existing environment as noncultural, nonhistorical earth. Heidegger, the philosopher engrossed in deep ecological assaults on modern times,</w:t>
      </w:r>
      <w:r>
        <w:t xml:space="preserve"> turns out to work for the other side. As Avital Ronell brilliantly demonstrated, the </w:t>
      </w:r>
      <w:r w:rsidRPr="00A17BBD">
        <w:rPr>
          <w:rStyle w:val="StyleUnderline"/>
        </w:rPr>
        <w:t>Heideggerian call of conscience, that which reminds us of our earthbound mission, is imagined as an all-</w:t>
      </w:r>
      <w:proofErr w:type="spellStart"/>
      <w:r w:rsidRPr="00A17BBD">
        <w:rPr>
          <w:rStyle w:val="StyleUnderline"/>
        </w:rPr>
        <w:t>tootechnological</w:t>
      </w:r>
      <w:proofErr w:type="spellEnd"/>
      <w:r w:rsidRPr="00A17BBD">
        <w:rPr>
          <w:rStyle w:val="StyleUnderline"/>
        </w:rPr>
        <w:t xml:space="preserve"> telephone call.90</w:t>
      </w:r>
    </w:p>
    <w:p w14:paraId="011C1265" w14:textId="77777777" w:rsidR="002D68B1" w:rsidRDefault="002D68B1" w:rsidP="002D68B1">
      <w:pPr>
        <w:pStyle w:val="Heading3"/>
        <w:rPr>
          <w:rStyle w:val="StyleUnderline"/>
          <w:u w:val="none"/>
        </w:rPr>
      </w:pPr>
      <w:r w:rsidRPr="006E69A6">
        <w:t>Perm—2ac—</w:t>
      </w:r>
      <w:r>
        <w:t>Objects</w:t>
      </w:r>
      <w:r>
        <w:rPr>
          <w:rStyle w:val="StyleUnderline"/>
          <w:u w:val="none"/>
        </w:rPr>
        <w:t xml:space="preserve"> </w:t>
      </w:r>
    </w:p>
    <w:p w14:paraId="2CFA5A40" w14:textId="77777777" w:rsidR="002D68B1" w:rsidRDefault="002D68B1" w:rsidP="002D68B1">
      <w:pPr>
        <w:pStyle w:val="Heading4"/>
      </w:pPr>
      <w:r>
        <w:t>Perm solves – a system of considering objects and relations makes for a better understanding</w:t>
      </w:r>
    </w:p>
    <w:p w14:paraId="1B650D83" w14:textId="77777777" w:rsidR="002D68B1" w:rsidRPr="00043133" w:rsidRDefault="002D68B1" w:rsidP="002D68B1">
      <w:pPr>
        <w:rPr>
          <w:rStyle w:val="Style13ptBold"/>
          <w:b w:val="0"/>
        </w:rPr>
      </w:pPr>
      <w:r>
        <w:rPr>
          <w:rStyle w:val="Style13ptBold"/>
        </w:rPr>
        <w:t>Bennett, 2012 – Professor of political science, John Hopkins University</w:t>
      </w:r>
    </w:p>
    <w:p w14:paraId="0EC42BC7" w14:textId="77777777" w:rsidR="002D68B1" w:rsidRPr="00043133" w:rsidRDefault="002D68B1" w:rsidP="002D68B1">
      <w:pPr>
        <w:rPr>
          <w:sz w:val="16"/>
          <w:szCs w:val="16"/>
        </w:rPr>
      </w:pPr>
      <w:r>
        <w:rPr>
          <w:sz w:val="16"/>
          <w:szCs w:val="16"/>
        </w:rPr>
        <w:t>[Jane, Spring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14:paraId="16D03093" w14:textId="77777777" w:rsidR="002D68B1" w:rsidRPr="006E69A6" w:rsidRDefault="002D68B1" w:rsidP="002D68B1">
      <w:pPr>
        <w:rPr>
          <w:sz w:val="16"/>
        </w:rPr>
      </w:pPr>
      <w:r w:rsidRPr="002137EF">
        <w:rPr>
          <w:sz w:val="16"/>
        </w:rPr>
        <w:t xml:space="preserve">But </w:t>
      </w:r>
      <w:r w:rsidRPr="00043133">
        <w:rPr>
          <w:u w:val="single"/>
        </w:rPr>
        <w:t xml:space="preserve">perhaps there is no need to choose between objects or their </w:t>
      </w:r>
      <w:proofErr w:type="spellStart"/>
      <w:r w:rsidRPr="00043133">
        <w:rPr>
          <w:u w:val="single"/>
        </w:rPr>
        <w:t>rela</w:t>
      </w:r>
      <w:proofErr w:type="spellEnd"/>
      <w:r w:rsidRPr="00043133">
        <w:rPr>
          <w:u w:val="single"/>
        </w:rPr>
        <w:t xml:space="preserve">- </w:t>
      </w:r>
      <w:proofErr w:type="spellStart"/>
      <w:r w:rsidRPr="00043133">
        <w:rPr>
          <w:u w:val="single"/>
        </w:rPr>
        <w:t>tions</w:t>
      </w:r>
      <w:proofErr w:type="spellEnd"/>
      <w:r w:rsidRPr="00043133">
        <w:rPr>
          <w:u w:val="single"/>
        </w:rPr>
        <w:t xml:space="preserve">. </w:t>
      </w:r>
      <w:r w:rsidRPr="002137EF">
        <w:rPr>
          <w:sz w:val="16"/>
        </w:rPr>
        <w:t xml:space="preserve">Since </w:t>
      </w:r>
      <w:proofErr w:type="spellStart"/>
      <w:r w:rsidRPr="002137EF">
        <w:rPr>
          <w:sz w:val="16"/>
        </w:rPr>
        <w:t>everyday</w:t>
      </w:r>
      <w:proofErr w:type="spellEnd"/>
      <w:r w:rsidRPr="002137EF">
        <w:rPr>
          <w:sz w:val="16"/>
        </w:rPr>
        <w:t xml:space="preserve">, </w:t>
      </w:r>
      <w:r w:rsidRPr="00043133">
        <w:rPr>
          <w:u w:val="single"/>
        </w:rPr>
        <w:t xml:space="preserve">earthly experience routinely identifies some effects as coming from individual objects and some from larger systems </w:t>
      </w:r>
      <w:r w:rsidRPr="002137EF">
        <w:rPr>
          <w:sz w:val="16"/>
        </w:rPr>
        <w:t xml:space="preserve">(or, better put, from individuations within material configurations and from the complex assemblages in which they participate), </w:t>
      </w:r>
      <w:r w:rsidRPr="00043133">
        <w:rPr>
          <w:u w:val="single"/>
        </w:rPr>
        <w:t xml:space="preserve">why not aim for a theory that toggles between both kinds </w:t>
      </w:r>
      <w:proofErr w:type="gramStart"/>
      <w:r w:rsidRPr="00043133">
        <w:rPr>
          <w:u w:val="single"/>
        </w:rPr>
        <w:t>or</w:t>
      </w:r>
      <w:proofErr w:type="gramEnd"/>
      <w:r w:rsidRPr="00043133">
        <w:rPr>
          <w:u w:val="single"/>
        </w:rPr>
        <w:t xml:space="preserve"> magnitudes of “unit”? One would then understand “objects” to be those swirls of matter</w:t>
      </w:r>
      <w:r w:rsidRPr="002137EF">
        <w:rPr>
          <w:sz w:val="16"/>
        </w:rPr>
        <w:t xml:space="preserve">, energy, and incipience that hold themselves together long enough to vie with the strivings of other objects, </w:t>
      </w:r>
      <w:r w:rsidRPr="00043133">
        <w:rPr>
          <w:u w:val="single"/>
        </w:rPr>
        <w:t>including the indeterminate momentum of the throbbing whole. The project, then, would be to make both objects and relations the periodic focus of theoretical attention</w:t>
      </w:r>
      <w:r w:rsidRPr="002137EF">
        <w:rPr>
          <w:sz w:val="16"/>
        </w:rPr>
        <w:t>, even if it is impossible to articulate fully the “vague” or “vagabond” essence of any system or any things, and even if it is impossible to give equal attention to both at once.3</w:t>
      </w:r>
      <w:r w:rsidRPr="002137EF">
        <w:rPr>
          <w:sz w:val="12"/>
        </w:rPr>
        <w:t>¶</w:t>
      </w:r>
      <w:r w:rsidRPr="002137EF">
        <w:rPr>
          <w:sz w:val="16"/>
        </w:rPr>
        <w:t xml:space="preserve"> This is, I think, just what those passé philosophers Deleuze and </w:t>
      </w:r>
      <w:proofErr w:type="spellStart"/>
      <w:r w:rsidRPr="002137EF">
        <w:rPr>
          <w:sz w:val="16"/>
        </w:rPr>
        <w:t>Guattari</w:t>
      </w:r>
      <w:proofErr w:type="spellEnd"/>
      <w:r w:rsidRPr="002137EF">
        <w:rPr>
          <w:sz w:val="16"/>
        </w:rPr>
        <w:t xml:space="preserve"> do in A Thousand Plateaus</w:t>
      </w:r>
      <w:r w:rsidRPr="002137EF">
        <w:rPr>
          <w:u w:val="single"/>
        </w:rPr>
        <w:t>. One of their figures fo</w:t>
      </w:r>
      <w:r w:rsidRPr="002137EF">
        <w:rPr>
          <w:sz w:val="16"/>
        </w:rPr>
        <w:t xml:space="preserve">r (what I am calling) </w:t>
      </w:r>
      <w:r w:rsidRPr="002137EF">
        <w:rPr>
          <w:u w:val="single"/>
        </w:rPr>
        <w:t>the system dimension is “assemblage,” another is “plane of consistency</w:t>
      </w:r>
      <w:r w:rsidRPr="002137EF">
        <w:rPr>
          <w:sz w:val="16"/>
        </w:rPr>
        <w:t xml:space="preserve">.” The latter is characterized by Deleuze and </w:t>
      </w:r>
      <w:proofErr w:type="spellStart"/>
      <w:r w:rsidRPr="002137EF">
        <w:rPr>
          <w:sz w:val="16"/>
        </w:rPr>
        <w:t>Guattari</w:t>
      </w:r>
      <w:proofErr w:type="spellEnd"/>
      <w:r w:rsidRPr="002137EF">
        <w:rPr>
          <w:sz w:val="16"/>
        </w:rPr>
        <w:t xml:space="preserve"> as “</w:t>
      </w:r>
      <w:r w:rsidRPr="002137EF">
        <w:rPr>
          <w:u w:val="single"/>
        </w:rPr>
        <w:t>in no way an undifferentiated aggregate of unformed matter.</w:t>
      </w:r>
      <w:r w:rsidRPr="002137EF">
        <w:rPr>
          <w:sz w:val="16"/>
        </w:rPr>
        <w:t>”4 Neither assemblage nor plane of consistency qualifies as what Harman describes as a “</w:t>
      </w:r>
      <w:proofErr w:type="spellStart"/>
      <w:r w:rsidRPr="002137EF">
        <w:rPr>
          <w:sz w:val="16"/>
        </w:rPr>
        <w:t>rela</w:t>
      </w:r>
      <w:proofErr w:type="spellEnd"/>
      <w:r w:rsidRPr="002137EF">
        <w:rPr>
          <w:sz w:val="16"/>
        </w:rPr>
        <w:t xml:space="preserve">- </w:t>
      </w:r>
      <w:proofErr w:type="spellStart"/>
      <w:r w:rsidRPr="002137EF">
        <w:rPr>
          <w:sz w:val="16"/>
        </w:rPr>
        <w:t>tional</w:t>
      </w:r>
      <w:proofErr w:type="spellEnd"/>
      <w:r w:rsidRPr="002137EF">
        <w:rPr>
          <w:sz w:val="16"/>
        </w:rPr>
        <w:t xml:space="preserve"> wildfire in which all individual elements are consumed” (191</w:t>
      </w:r>
      <w:r w:rsidRPr="002137EF">
        <w:rPr>
          <w:u w:val="single"/>
        </w:rPr>
        <w:t>). My point</w:t>
      </w:r>
      <w:r w:rsidRPr="002137EF">
        <w:rPr>
          <w:sz w:val="16"/>
        </w:rPr>
        <w:t xml:space="preserve">, in short, </w:t>
      </w:r>
      <w:r w:rsidRPr="002137EF">
        <w:rPr>
          <w:u w:val="single"/>
        </w:rPr>
        <w:t xml:space="preserve">is that despite their robust attempts to conceptual- </w:t>
      </w:r>
      <w:proofErr w:type="spellStart"/>
      <w:r w:rsidRPr="002137EF">
        <w:rPr>
          <w:u w:val="single"/>
        </w:rPr>
        <w:t>ize</w:t>
      </w:r>
      <w:proofErr w:type="spellEnd"/>
      <w:r w:rsidRPr="002137EF">
        <w:rPr>
          <w:u w:val="single"/>
        </w:rPr>
        <w:t xml:space="preserve"> groupings, Deleuze and </w:t>
      </w:r>
      <w:proofErr w:type="spellStart"/>
      <w:r w:rsidRPr="002137EF">
        <w:rPr>
          <w:u w:val="single"/>
        </w:rPr>
        <w:t>Guattari</w:t>
      </w:r>
      <w:proofErr w:type="spellEnd"/>
      <w:r w:rsidRPr="002137EF">
        <w:rPr>
          <w:u w:val="single"/>
        </w:rPr>
        <w:t xml:space="preserve"> also manage to attend carefully to many specific objects, to horses, shoes, orchids, packs of wolves, wasps, priests, metals, etc.</w:t>
      </w:r>
      <w:r w:rsidRPr="002137EF">
        <w:rPr>
          <w:sz w:val="16"/>
        </w:rPr>
        <w:t xml:space="preserve"> Indeed, I find nothing in their approach </w:t>
      </w:r>
      <w:proofErr w:type="spellStart"/>
      <w:r w:rsidRPr="002137EF">
        <w:rPr>
          <w:sz w:val="16"/>
        </w:rPr>
        <w:t>inconsis</w:t>
      </w:r>
      <w:proofErr w:type="spellEnd"/>
      <w:r w:rsidRPr="002137EF">
        <w:rPr>
          <w:sz w:val="16"/>
        </w:rPr>
        <w:t xml:space="preserve">- tent with the object-oriented philosopher’s claim that things harbor a differential between their inside and outside or an irreducible moment of (withdrawn-from-view) </w:t>
      </w:r>
      <w:proofErr w:type="gramStart"/>
      <w:r w:rsidRPr="002137EF">
        <w:rPr>
          <w:sz w:val="16"/>
        </w:rPr>
        <w:t>interiority.</w:t>
      </w:r>
      <w:r w:rsidRPr="002137EF">
        <w:rPr>
          <w:sz w:val="12"/>
        </w:rPr>
        <w:t>¶</w:t>
      </w:r>
      <w:proofErr w:type="gramEnd"/>
      <w:r w:rsidRPr="002137EF">
        <w:rPr>
          <w:sz w:val="16"/>
        </w:rPr>
        <w:t xml:space="preserve"> </w:t>
      </w:r>
      <w:r w:rsidRPr="002137EF">
        <w:rPr>
          <w:u w:val="single"/>
        </w:rPr>
        <w:t>The example of A Thousand Plateaus also highlights the point that not all theories of relationality are holistic on the model of a smooth organism</w:t>
      </w:r>
      <w:r w:rsidRPr="002137EF">
        <w:rPr>
          <w:sz w:val="16"/>
        </w:rPr>
        <w:t xml:space="preserve">. There are harmonious holisms but also fractious models of systematicity that allow for heterogeneity and even emergent novelty within. </w:t>
      </w:r>
      <w:r w:rsidRPr="002137EF">
        <w:rPr>
          <w:u w:val="single"/>
        </w:rPr>
        <w:t xml:space="preserve">These </w:t>
      </w:r>
      <w:proofErr w:type="spellStart"/>
      <w:r w:rsidRPr="002137EF">
        <w:rPr>
          <w:u w:val="single"/>
        </w:rPr>
        <w:t>ontopictures</w:t>
      </w:r>
      <w:proofErr w:type="spellEnd"/>
      <w:r w:rsidRPr="002137EF">
        <w:rPr>
          <w:u w:val="single"/>
        </w:rPr>
        <w:t xml:space="preserve"> are formally monistic but substantively plural.</w:t>
      </w:r>
      <w:r w:rsidRPr="002137EF">
        <w:rPr>
          <w:sz w:val="16"/>
        </w:rPr>
        <w:t xml:space="preserve"> The whole can be imaged as fractious and self-diversifying process of territorializations and deterritorializations (Deleuze and </w:t>
      </w:r>
      <w:proofErr w:type="spellStart"/>
      <w:r w:rsidRPr="002137EF">
        <w:rPr>
          <w:sz w:val="16"/>
        </w:rPr>
        <w:t>Guattari</w:t>
      </w:r>
      <w:proofErr w:type="spellEnd"/>
      <w:r w:rsidRPr="002137EF">
        <w:rPr>
          <w:sz w:val="16"/>
        </w:rPr>
        <w:t xml:space="preserve">) or as creative process (Bergson, Whitehead) or as some combination thereof (the various new materialisms).5 Or take the model of relationality that William Connolly, following William James, calls “protean connection- ism”: </w:t>
      </w:r>
      <w:r w:rsidRPr="002137EF">
        <w:rPr>
          <w:u w:val="single"/>
        </w:rPr>
        <w:t>in contrast to both methodological individualism and organic holism, connectionism figures relations as “typically loose, incomplete, and themselves susceptible to potential change</w:t>
      </w:r>
      <w:r w:rsidRPr="002137EF">
        <w:rPr>
          <w:sz w:val="16"/>
        </w:rPr>
        <w:t xml:space="preserve">. . . . The connections are punctuated by ‘litter’ circulating in, between, and around </w:t>
      </w:r>
      <w:proofErr w:type="gramStart"/>
      <w:r w:rsidRPr="002137EF">
        <w:rPr>
          <w:sz w:val="16"/>
        </w:rPr>
        <w:t>them.</w:t>
      </w:r>
      <w:r w:rsidRPr="002137EF">
        <w:rPr>
          <w:sz w:val="12"/>
        </w:rPr>
        <w:t>¶</w:t>
      </w:r>
      <w:proofErr w:type="gramEnd"/>
      <w:r w:rsidRPr="002137EF">
        <w:rPr>
          <w:sz w:val="16"/>
        </w:rPr>
        <w:t xml:space="preserve"> Viewed temporally . . . connectionism presents a world in the making in an evolving universe that is open to an uncertain degree.”6</w:t>
      </w:r>
      <w:r w:rsidRPr="002137EF">
        <w:rPr>
          <w:sz w:val="12"/>
        </w:rPr>
        <w:t>¶</w:t>
      </w:r>
      <w:r w:rsidRPr="002137EF">
        <w:rPr>
          <w:sz w:val="16"/>
        </w:rPr>
        <w:t xml:space="preserve"> </w:t>
      </w:r>
    </w:p>
    <w:p w14:paraId="4BE426DE" w14:textId="77777777" w:rsidR="002D68B1" w:rsidRDefault="002D68B1" w:rsidP="002D68B1">
      <w:pPr>
        <w:pStyle w:val="Heading4"/>
      </w:pPr>
      <w:r>
        <w:t>Perm solves – viewing objects as isolated from systems is rendered philosophically and politically moot</w:t>
      </w:r>
    </w:p>
    <w:p w14:paraId="0AB40255" w14:textId="77777777" w:rsidR="002D68B1" w:rsidRPr="00043133" w:rsidRDefault="002D68B1" w:rsidP="002D68B1">
      <w:pPr>
        <w:rPr>
          <w:rStyle w:val="Style13ptBold"/>
          <w:b w:val="0"/>
        </w:rPr>
      </w:pPr>
      <w:r>
        <w:rPr>
          <w:rStyle w:val="Style13ptBold"/>
        </w:rPr>
        <w:t>Bennett, 2012 – Professor of political science, John Hopkins University</w:t>
      </w:r>
    </w:p>
    <w:p w14:paraId="36CA336C" w14:textId="77777777" w:rsidR="002D68B1" w:rsidRPr="00043133" w:rsidRDefault="002D68B1" w:rsidP="002D68B1">
      <w:pPr>
        <w:rPr>
          <w:sz w:val="16"/>
          <w:szCs w:val="16"/>
        </w:rPr>
      </w:pPr>
      <w:r>
        <w:rPr>
          <w:sz w:val="16"/>
          <w:szCs w:val="16"/>
        </w:rPr>
        <w:t>[Jane, Spring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14:paraId="06238716" w14:textId="77777777" w:rsidR="002D68B1" w:rsidRPr="002137EF" w:rsidRDefault="002D68B1" w:rsidP="002D68B1">
      <w:pPr>
        <w:rPr>
          <w:sz w:val="16"/>
        </w:rPr>
      </w:pPr>
      <w:r w:rsidRPr="002137EF">
        <w:rPr>
          <w:u w:val="single"/>
        </w:rPr>
        <w:t>I find such attempts to do justice both to systems and things, to acknowledge the stubborn reality of individuation and the essentially distributive quality of their affectivity or capacity to produce effects, to remain philosophically and (especially) politically productive</w:t>
      </w:r>
      <w:r w:rsidRPr="002137EF">
        <w:rPr>
          <w:sz w:val="16"/>
        </w:rPr>
        <w:t xml:space="preserve">—for </w:t>
      </w:r>
      <w:r w:rsidRPr="002137EF">
        <w:rPr>
          <w:u w:val="single"/>
        </w:rPr>
        <w:t xml:space="preserve">consumerist culture still needs reminding of the fragile, fractious con- </w:t>
      </w:r>
      <w:proofErr w:type="spellStart"/>
      <w:r w:rsidRPr="002137EF">
        <w:rPr>
          <w:u w:val="single"/>
        </w:rPr>
        <w:t>nectedness</w:t>
      </w:r>
      <w:proofErr w:type="spellEnd"/>
      <w:r w:rsidRPr="002137EF">
        <w:rPr>
          <w:u w:val="single"/>
        </w:rPr>
        <w:t xml:space="preserve"> of earthly bodies</w:t>
      </w:r>
      <w:r w:rsidRPr="002137EF">
        <w:rPr>
          <w:sz w:val="16"/>
        </w:rPr>
        <w:t>.</w:t>
      </w:r>
      <w:r w:rsidRPr="002137EF">
        <w:rPr>
          <w:sz w:val="12"/>
        </w:rPr>
        <w:t>¶</w:t>
      </w:r>
      <w:r w:rsidRPr="002137EF">
        <w:rPr>
          <w:sz w:val="16"/>
        </w:rPr>
        <w:t xml:space="preserve"> Harman rejects the very framing of the issue as things-operating-in- systems, in favor of an object-oriented picture in which aloof objects are positioned as the sole locus of all the acting. And </w:t>
      </w:r>
      <w:r w:rsidRPr="002137EF">
        <w:rPr>
          <w:u w:val="single"/>
        </w:rPr>
        <w:t xml:space="preserve">yet, in the quo- </w:t>
      </w:r>
      <w:proofErr w:type="spellStart"/>
      <w:r w:rsidRPr="002137EF">
        <w:rPr>
          <w:u w:val="single"/>
        </w:rPr>
        <w:t>tation</w:t>
      </w:r>
      <w:proofErr w:type="spellEnd"/>
      <w:r w:rsidRPr="002137EF">
        <w:rPr>
          <w:u w:val="single"/>
        </w:rPr>
        <w:t xml:space="preserve"> below from “Aesthetics as First Philosophy,” Harman, against that object-prejudice, finds himself theorizing a kind of relation</w:t>
      </w:r>
      <w:r w:rsidRPr="002137EF">
        <w:rPr>
          <w:sz w:val="16"/>
        </w:rPr>
        <w:t>— “communication”—</w:t>
      </w:r>
      <w:r w:rsidRPr="002137EF">
        <w:rPr>
          <w:u w:val="single"/>
        </w:rPr>
        <w:t>between objects. He tries to insulate this</w:t>
      </w:r>
      <w:r w:rsidRPr="002137EF">
        <w:rPr>
          <w:sz w:val="16"/>
        </w:rPr>
        <w:t xml:space="preserve"> object-to- object </w:t>
      </w:r>
      <w:r w:rsidRPr="002137EF">
        <w:rPr>
          <w:u w:val="single"/>
        </w:rPr>
        <w:t>encounter from depictions that also locate activity in the relation- ships themselves or at the systemic level of operation, but</w:t>
      </w:r>
      <w:r w:rsidRPr="002137EF">
        <w:rPr>
          <w:sz w:val="16"/>
        </w:rPr>
        <w:t xml:space="preserve"> </w:t>
      </w:r>
      <w:r w:rsidRPr="002137EF">
        <w:rPr>
          <w:u w:val="single"/>
        </w:rPr>
        <w:t>I do not think that this parsing attempt succeeds</w:t>
      </w:r>
      <w:r w:rsidRPr="002137EF">
        <w:rPr>
          <w:sz w:val="16"/>
        </w:rPr>
        <w:t xml:space="preserve">. To be honest, I don’t quite see why it is worth the trouble, though it does testify to the purity of Harman’s commitment to the aloof object: “The real problem is not how beings interact in a system: instead, the problem is how they withdraw from that system as independent realities while somehow communicating through the proximity, the touching without touching, that has been termed allusion or allure.” I concur that </w:t>
      </w:r>
      <w:r w:rsidRPr="002137EF">
        <w:rPr>
          <w:u w:val="single"/>
        </w:rPr>
        <w:t xml:space="preserve">some dimensions of bodies are withdrawn from presence, but see this as partly due to the role they play in this or that relatively open </w:t>
      </w:r>
      <w:proofErr w:type="gramStart"/>
      <w:r w:rsidRPr="002137EF">
        <w:rPr>
          <w:u w:val="single"/>
        </w:rPr>
        <w:t>system.</w:t>
      </w:r>
      <w:r w:rsidRPr="002137EF">
        <w:rPr>
          <w:sz w:val="12"/>
        </w:rPr>
        <w:t>¶</w:t>
      </w:r>
      <w:proofErr w:type="gramEnd"/>
      <w:r w:rsidRPr="002137EF">
        <w:rPr>
          <w:sz w:val="12"/>
          <w:u w:val="single"/>
        </w:rPr>
        <w:t xml:space="preserve"> </w:t>
      </w:r>
      <w:r w:rsidRPr="002137EF">
        <w:rPr>
          <w:sz w:val="16"/>
        </w:rPr>
        <w:t xml:space="preserve">In the text quoted above, Harman goes on to defend the view that communication via proximity is not limited to that between human bodies. I like this point! Morton makes a similar, </w:t>
      </w:r>
      <w:proofErr w:type="spellStart"/>
      <w:r w:rsidRPr="002137EF">
        <w:rPr>
          <w:sz w:val="16"/>
        </w:rPr>
        <w:t>antianthropocentric</w:t>
      </w:r>
      <w:proofErr w:type="spellEnd"/>
      <w:r w:rsidRPr="002137EF">
        <w:rPr>
          <w:sz w:val="16"/>
        </w:rPr>
        <w:t xml:space="preserve"> claim when he says that “What spoons do when they scoop up soup is not very different from what I do when I talk about spoons</w:t>
      </w:r>
      <w:proofErr w:type="gramStart"/>
      <w:r w:rsidRPr="002137EF">
        <w:rPr>
          <w:sz w:val="16"/>
        </w:rPr>
        <w:t>. . . .</w:t>
      </w:r>
      <w:proofErr w:type="gramEnd"/>
      <w:r w:rsidRPr="002137EF">
        <w:rPr>
          <w:sz w:val="16"/>
        </w:rPr>
        <w:t xml:space="preserve"> [N]</w:t>
      </w:r>
      <w:proofErr w:type="spellStart"/>
      <w:r w:rsidRPr="002137EF">
        <w:rPr>
          <w:sz w:val="16"/>
        </w:rPr>
        <w:t>ot</w:t>
      </w:r>
      <w:proofErr w:type="spellEnd"/>
      <w:r w:rsidRPr="002137EF">
        <w:rPr>
          <w:sz w:val="16"/>
        </w:rPr>
        <w:t xml:space="preserve"> because the spoon is alive or intelligent (panpsychism), but because intelligence and being alive are aesthetic appearances—for some other phenomenon, including the object in question” (215). By engaging in what Bruno Latour might call a “horizontalizing” of the ontological plane, </w:t>
      </w:r>
      <w:r w:rsidRPr="002137EF">
        <w:rPr>
          <w:u w:val="single"/>
        </w:rPr>
        <w:t xml:space="preserve">Morton and Harman allow their ecological sympathies to come to the fore, sympathies which, in Harman’s case, might not be so </w:t>
      </w:r>
      <w:proofErr w:type="spellStart"/>
      <w:r w:rsidRPr="002137EF">
        <w:rPr>
          <w:sz w:val="16"/>
        </w:rPr>
        <w:t>appar</w:t>
      </w:r>
      <w:proofErr w:type="spellEnd"/>
      <w:r w:rsidRPr="002137EF">
        <w:rPr>
          <w:u w:val="single"/>
        </w:rPr>
        <w:t xml:space="preserve">- </w:t>
      </w:r>
      <w:proofErr w:type="spellStart"/>
      <w:r w:rsidRPr="002137EF">
        <w:rPr>
          <w:u w:val="single"/>
        </w:rPr>
        <w:t>ent</w:t>
      </w:r>
      <w:proofErr w:type="spellEnd"/>
      <w:r w:rsidRPr="002137EF">
        <w:rPr>
          <w:u w:val="single"/>
        </w:rPr>
        <w:t xml:space="preserve"> given his philosopher’s concern to always include objects of thought in the category of objec</w:t>
      </w:r>
      <w:r w:rsidRPr="002137EF">
        <w:rPr>
          <w:sz w:val="16"/>
        </w:rPr>
        <w:t xml:space="preserve">ts. In the following quotation, however, Harman </w:t>
      </w:r>
      <w:r w:rsidRPr="002137EF">
        <w:rPr>
          <w:u w:val="single"/>
        </w:rPr>
        <w:t>concerns himself explicitly with earthy, ordinary objects: “If it is true that other humans signal to me without being fully present, and equally true that I never exhaust the depths of non-sentient beings such as apples and sandpaper, this is not some special pathos of human finitude. . . .</w:t>
      </w:r>
      <w:r w:rsidRPr="002137EF">
        <w:rPr>
          <w:sz w:val="12"/>
        </w:rPr>
        <w:t>¶</w:t>
      </w:r>
      <w:r w:rsidRPr="002137EF">
        <w:rPr>
          <w:sz w:val="12"/>
          <w:u w:val="single"/>
        </w:rPr>
        <w:t xml:space="preserve"> </w:t>
      </w:r>
      <w:r w:rsidRPr="002137EF">
        <w:rPr>
          <w:u w:val="single"/>
        </w:rPr>
        <w:t>When avalanches slam into abandoned cars, or snowflakes rustle the needles of the quivering pine, even these objects cannot touch the full reality of one another. Yet they affect one another nonetheless</w:t>
      </w:r>
      <w:r w:rsidRPr="002137EF">
        <w:rPr>
          <w:sz w:val="16"/>
        </w:rPr>
        <w:t>.”7</w:t>
      </w:r>
    </w:p>
    <w:p w14:paraId="1C020A19" w14:textId="77777777" w:rsidR="002D68B1" w:rsidRDefault="002D68B1" w:rsidP="002D68B1">
      <w:pPr>
        <w:rPr>
          <w:rStyle w:val="StyleUnderline"/>
        </w:rPr>
      </w:pPr>
    </w:p>
    <w:p w14:paraId="154A0FEA" w14:textId="77777777" w:rsidR="002D68B1" w:rsidRDefault="002D68B1" w:rsidP="002D68B1">
      <w:pPr>
        <w:rPr>
          <w:rStyle w:val="StyleUnderline"/>
        </w:rPr>
      </w:pPr>
    </w:p>
    <w:p w14:paraId="55514BA3" w14:textId="77777777" w:rsidR="002D68B1" w:rsidRDefault="002D68B1" w:rsidP="002D68B1">
      <w:pPr>
        <w:pStyle w:val="Heading3"/>
      </w:pPr>
      <w:r>
        <w:t xml:space="preserve">A2 Morton </w:t>
      </w:r>
    </w:p>
    <w:p w14:paraId="2ACF9EEF" w14:textId="77777777" w:rsidR="002D68B1" w:rsidRDefault="002D68B1" w:rsidP="002D68B1"/>
    <w:p w14:paraId="7A10EDD2" w14:textId="77777777" w:rsidR="002D68B1" w:rsidRDefault="002D68B1" w:rsidP="002D68B1">
      <w:pPr>
        <w:pStyle w:val="Heading4"/>
      </w:pPr>
      <w:r>
        <w:t>Morton concedes there is no alt solvency</w:t>
      </w:r>
    </w:p>
    <w:p w14:paraId="76807790" w14:textId="77777777" w:rsidR="002D68B1" w:rsidRPr="00043133" w:rsidRDefault="002D68B1" w:rsidP="002D68B1">
      <w:pPr>
        <w:rPr>
          <w:rStyle w:val="Style13ptBold"/>
          <w:b w:val="0"/>
        </w:rPr>
      </w:pPr>
      <w:r>
        <w:rPr>
          <w:rStyle w:val="Style13ptBold"/>
        </w:rPr>
        <w:t>Bennett, 2012 – Professor of political science, John Hopkins University</w:t>
      </w:r>
    </w:p>
    <w:p w14:paraId="3977CD45" w14:textId="77777777" w:rsidR="002D68B1" w:rsidRPr="00043133" w:rsidRDefault="002D68B1" w:rsidP="002D68B1">
      <w:pPr>
        <w:rPr>
          <w:sz w:val="16"/>
          <w:szCs w:val="16"/>
        </w:rPr>
      </w:pPr>
      <w:r>
        <w:rPr>
          <w:sz w:val="16"/>
          <w:szCs w:val="16"/>
        </w:rPr>
        <w:t>[Jane, Spring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14:paraId="440A9094" w14:textId="77777777" w:rsidR="002D68B1" w:rsidRPr="002137EF" w:rsidRDefault="002D68B1" w:rsidP="002D68B1">
      <w:pPr>
        <w:rPr>
          <w:sz w:val="16"/>
        </w:rPr>
      </w:pPr>
      <w:r w:rsidRPr="002137EF">
        <w:rPr>
          <w:u w:val="single"/>
        </w:rPr>
        <w:t>Morton also offers a pragmatic, political rationale for his devotion to the coy object: no model of the whole</w:t>
      </w:r>
      <w:r w:rsidRPr="002137EF">
        <w:rPr>
          <w:sz w:val="16"/>
        </w:rPr>
        <w:t xml:space="preserve"> (flowing or otherwise) </w:t>
      </w:r>
      <w:r w:rsidRPr="002137EF">
        <w:rPr>
          <w:u w:val="single"/>
        </w:rPr>
        <w:t>can today help us cope with what he elsewhere calls “hyperobjects.”</w:t>
      </w:r>
      <w:r w:rsidRPr="002137EF">
        <w:rPr>
          <w:sz w:val="16"/>
        </w:rPr>
        <w:t>8 And this is the part of his position that raises the strongest objection, I think, to even a fractious-assemblage kind of “holism</w:t>
      </w:r>
      <w:proofErr w:type="gramStart"/>
      <w:r w:rsidRPr="002137EF">
        <w:rPr>
          <w:sz w:val="16"/>
        </w:rPr>
        <w:t>.”</w:t>
      </w:r>
      <w:r w:rsidRPr="002137EF">
        <w:rPr>
          <w:sz w:val="12"/>
        </w:rPr>
        <w:t>¶</w:t>
      </w:r>
      <w:proofErr w:type="gramEnd"/>
      <w:r w:rsidRPr="002137EF">
        <w:rPr>
          <w:sz w:val="16"/>
        </w:rPr>
        <w:t xml:space="preserve"> “</w:t>
      </w:r>
      <w:proofErr w:type="spellStart"/>
      <w:r w:rsidRPr="002137EF">
        <w:rPr>
          <w:u w:val="single"/>
        </w:rPr>
        <w:t>Hyperobjects</w:t>
      </w:r>
      <w:proofErr w:type="spellEnd"/>
      <w:r w:rsidRPr="002137EF">
        <w:rPr>
          <w:u w:val="single"/>
        </w:rPr>
        <w:t xml:space="preserve"> are phenomena such as radioactive materials and global warming.” They are “mind-blowing” entities, because their </w:t>
      </w:r>
      <w:proofErr w:type="spellStart"/>
      <w:r w:rsidRPr="002137EF">
        <w:rPr>
          <w:u w:val="single"/>
        </w:rPr>
        <w:t>ahuman</w:t>
      </w:r>
      <w:proofErr w:type="spellEnd"/>
      <w:r w:rsidRPr="002137EF">
        <w:rPr>
          <w:u w:val="single"/>
        </w:rPr>
        <w:t xml:space="preserve"> timescales and the extremely large or vastly diffused quality of their occupation of space unravel the very notion of “entity.”</w:t>
      </w:r>
      <w:r w:rsidRPr="002137EF">
        <w:rPr>
          <w:sz w:val="16"/>
        </w:rPr>
        <w:t xml:space="preserve"> It also becomes hard to see how it is possible to think </w:t>
      </w:r>
      <w:proofErr w:type="spellStart"/>
      <w:r w:rsidRPr="002137EF">
        <w:rPr>
          <w:sz w:val="16"/>
        </w:rPr>
        <w:t>hyperobjects</w:t>
      </w:r>
      <w:proofErr w:type="spellEnd"/>
      <w:r w:rsidRPr="002137EF">
        <w:rPr>
          <w:sz w:val="16"/>
        </w:rPr>
        <w:t xml:space="preserve"> by placing them within a larger “whole” within which we humans are a meaningful part, for </w:t>
      </w:r>
      <w:proofErr w:type="spellStart"/>
      <w:r w:rsidRPr="002137EF">
        <w:rPr>
          <w:sz w:val="16"/>
        </w:rPr>
        <w:t>hyperobjects</w:t>
      </w:r>
      <w:proofErr w:type="spellEnd"/>
      <w:r w:rsidRPr="002137EF">
        <w:rPr>
          <w:sz w:val="16"/>
        </w:rPr>
        <w:t xml:space="preserve"> render us kind of moot. For Morton, “</w:t>
      </w:r>
      <w:r w:rsidRPr="002137EF">
        <w:rPr>
          <w:u w:val="single"/>
        </w:rPr>
        <w:t>this means that</w:t>
      </w:r>
      <w:r w:rsidRPr="002137EF">
        <w:rPr>
          <w:sz w:val="12"/>
        </w:rPr>
        <w:t>¶</w:t>
      </w:r>
      <w:r w:rsidRPr="002137EF">
        <w:rPr>
          <w:sz w:val="12"/>
          <w:u w:val="single"/>
        </w:rPr>
        <w:t xml:space="preserve"> </w:t>
      </w:r>
      <w:r w:rsidRPr="002137EF">
        <w:rPr>
          <w:u w:val="single"/>
        </w:rPr>
        <w:t xml:space="preserve">we need some other basis for making decisions about a future to which we have no real sense of connection.” Evidence of the unthinkability of the </w:t>
      </w:r>
      <w:proofErr w:type="spellStart"/>
      <w:r w:rsidRPr="002137EF">
        <w:rPr>
          <w:u w:val="single"/>
        </w:rPr>
        <w:t>hyperobject</w:t>
      </w:r>
      <w:proofErr w:type="spellEnd"/>
      <w:r w:rsidRPr="002137EF">
        <w:rPr>
          <w:u w:val="single"/>
        </w:rPr>
        <w:t xml:space="preserve"> “climate change” is the fact that conversations about it often devolve into the more conceptualizable and manageable topic of weather.</w:t>
      </w:r>
      <w:r w:rsidRPr="002137EF">
        <w:rPr>
          <w:sz w:val="16"/>
        </w:rPr>
        <w:t xml:space="preserve"> Weather, even with its large theater of operation, remains susceptible to probabilistic analysis, and it can still be associated with the idea of a (highly complex) natural order. </w:t>
      </w:r>
      <w:r w:rsidRPr="002137EF">
        <w:rPr>
          <w:u w:val="single"/>
        </w:rPr>
        <w:t>Weather, in short, is still an “object</w:t>
      </w:r>
      <w:r w:rsidRPr="002137EF">
        <w:rPr>
          <w:sz w:val="16"/>
        </w:rPr>
        <w:t>.” But with “climate change,” it’s much harder, impossible, really, says Morton, to sustain a sense of the existence of “a neutral background against which human events can become meaningful</w:t>
      </w:r>
      <w:proofErr w:type="gramStart"/>
      <w:r w:rsidRPr="002137EF">
        <w:rPr>
          <w:sz w:val="16"/>
        </w:rPr>
        <w:t>. . . .</w:t>
      </w:r>
      <w:proofErr w:type="gramEnd"/>
      <w:r w:rsidRPr="002137EF">
        <w:rPr>
          <w:sz w:val="16"/>
        </w:rPr>
        <w:t xml:space="preserve"> </w:t>
      </w:r>
      <w:r w:rsidRPr="002137EF">
        <w:rPr>
          <w:u w:val="single"/>
        </w:rPr>
        <w:t>Climate change represents the possibility that the cycles and repetitions we come to depend on for our sense of stability</w:t>
      </w:r>
      <w:r w:rsidRPr="002137EF">
        <w:rPr>
          <w:sz w:val="16"/>
        </w:rPr>
        <w:t xml:space="preserve"> and place in the world may be the harbingers of cataclysmic change.”9</w:t>
      </w:r>
      <w:r w:rsidRPr="002137EF">
        <w:rPr>
          <w:sz w:val="12"/>
        </w:rPr>
        <w:t>¶</w:t>
      </w:r>
      <w:r w:rsidRPr="002137EF">
        <w:rPr>
          <w:sz w:val="16"/>
        </w:rPr>
        <w:t xml:space="preserve"> I agree, but also </w:t>
      </w:r>
      <w:r w:rsidRPr="002137EF">
        <w:rPr>
          <w:u w:val="single"/>
        </w:rPr>
        <w:t>note that the terms “mind-blowing” and “</w:t>
      </w:r>
      <w:proofErr w:type="spellStart"/>
      <w:r w:rsidRPr="002137EF">
        <w:rPr>
          <w:u w:val="single"/>
        </w:rPr>
        <w:t>ahuman</w:t>
      </w:r>
      <w:proofErr w:type="spellEnd"/>
      <w:r w:rsidRPr="002137EF">
        <w:rPr>
          <w:u w:val="single"/>
        </w:rPr>
        <w:t xml:space="preserve"> timescales” imply that we can indeed stretch ourselves to study how cli- mate systems interact with capitalist systems to threaten our future on earth.</w:t>
      </w:r>
    </w:p>
    <w:p w14:paraId="645966AA" w14:textId="77777777" w:rsidR="002D68B1" w:rsidRDefault="002D68B1" w:rsidP="002D68B1"/>
    <w:p w14:paraId="54C46CFC" w14:textId="77777777" w:rsidR="002D68B1" w:rsidRPr="006E69A6" w:rsidRDefault="002D68B1" w:rsidP="002D68B1"/>
    <w:p w14:paraId="0E95E89A" w14:textId="77777777" w:rsidR="002D68B1" w:rsidRDefault="002D68B1" w:rsidP="002D68B1">
      <w:pPr>
        <w:pStyle w:val="Heading2"/>
      </w:pPr>
      <w:r>
        <w:t xml:space="preserve">Reps Answers </w:t>
      </w:r>
    </w:p>
    <w:p w14:paraId="32849AB7" w14:textId="77777777" w:rsidR="002D68B1" w:rsidRDefault="002D68B1" w:rsidP="002D68B1">
      <w:pPr>
        <w:pStyle w:val="Heading3"/>
      </w:pPr>
      <w:r>
        <w:t>Framework---Education Standard</w:t>
      </w:r>
    </w:p>
    <w:p w14:paraId="243033E7" w14:textId="77777777" w:rsidR="002D68B1" w:rsidRDefault="002D68B1" w:rsidP="002D68B1">
      <w:pPr>
        <w:pStyle w:val="Heading4"/>
      </w:pPr>
      <w:r>
        <w:t xml:space="preserve">AFF framework card movements offense </w:t>
      </w:r>
    </w:p>
    <w:p w14:paraId="6843DB17" w14:textId="77777777" w:rsidR="002D68B1" w:rsidRPr="00AF4CB7" w:rsidRDefault="002D68B1" w:rsidP="002D68B1">
      <w:proofErr w:type="spellStart"/>
      <w:r>
        <w:t>Genovaitė</w:t>
      </w:r>
      <w:proofErr w:type="spellEnd"/>
      <w:r>
        <w:t xml:space="preserve"> </w:t>
      </w:r>
      <w:proofErr w:type="spellStart"/>
      <w:r w:rsidRPr="0091134D">
        <w:rPr>
          <w:rStyle w:val="Style13ptBold"/>
        </w:rPr>
        <w:t>Liobikienė</w:t>
      </w:r>
      <w:proofErr w:type="spellEnd"/>
      <w:r w:rsidRPr="0091134D">
        <w:rPr>
          <w:rStyle w:val="Style13ptBold"/>
        </w:rPr>
        <w:t xml:space="preserve"> &amp;</w:t>
      </w:r>
      <w:r>
        <w:t xml:space="preserve"> </w:t>
      </w:r>
      <w:proofErr w:type="spellStart"/>
      <w:r>
        <w:t>Mykolas</w:t>
      </w:r>
      <w:proofErr w:type="spellEnd"/>
      <w:r>
        <w:t xml:space="preserve"> Simas </w:t>
      </w:r>
      <w:proofErr w:type="spellStart"/>
      <w:r w:rsidRPr="0091134D">
        <w:rPr>
          <w:rStyle w:val="Style13ptBold"/>
        </w:rPr>
        <w:t>Poškus</w:t>
      </w:r>
      <w:proofErr w:type="spellEnd"/>
      <w:r w:rsidRPr="0091134D">
        <w:rPr>
          <w:rStyle w:val="Style13ptBold"/>
        </w:rPr>
        <w:t xml:space="preserve"> 2019</w:t>
      </w:r>
      <w:r>
        <w:t xml:space="preserve"> (The Importance of Environmental Knowledge for Private and Public Sphere Pro-Environmental Behavior: Modifying the Value-Belief-Norm Theory,” Sustainability, vol. 11, no. 12, 12, Multidisciplinary Digital Publishing Institute, 01/2019, p. 3324)//</w:t>
      </w:r>
      <w:proofErr w:type="spellStart"/>
      <w:r>
        <w:t>pairie</w:t>
      </w:r>
      <w:proofErr w:type="spellEnd"/>
      <w:r>
        <w:t xml:space="preserve"> </w:t>
      </w:r>
    </w:p>
    <w:p w14:paraId="0E38E7B6" w14:textId="77777777" w:rsidR="002D68B1" w:rsidRPr="006165A8" w:rsidRDefault="002D68B1" w:rsidP="002D68B1">
      <w:pPr>
        <w:rPr>
          <w:rStyle w:val="StyleUnderline"/>
        </w:rPr>
      </w:pPr>
      <w:r w:rsidRPr="006165A8">
        <w:rPr>
          <w:sz w:val="14"/>
        </w:rPr>
        <w:t xml:space="preserve">Human life and behavior can be private or public; however, the pro-environmental behavior not being an exception. Private and public behaviors have different levels of commitment and activism, appear in different areas, and have different environmental impacts. Considering that private behavior is directly related to the environmental outcomes, this type of behavior has been widely analyzed, while public behavior has received less attention. </w:t>
      </w:r>
      <w:r w:rsidRPr="006165A8">
        <w:rPr>
          <w:rStyle w:val="StyleUnderline"/>
        </w:rPr>
        <w:t>The performance of public sphere behavior shows the</w:t>
      </w:r>
      <w:r>
        <w:rPr>
          <w:rStyle w:val="StyleUnderline"/>
        </w:rPr>
        <w:t xml:space="preserve"> </w:t>
      </w:r>
      <w:r w:rsidRPr="006165A8">
        <w:rPr>
          <w:rStyle w:val="StyleUnderline"/>
        </w:rPr>
        <w:t>level of a citizen’s environmental commitment, which is very important for successful implementation</w:t>
      </w:r>
      <w:r>
        <w:rPr>
          <w:rStyle w:val="StyleUnderline"/>
        </w:rPr>
        <w:t xml:space="preserve"> </w:t>
      </w:r>
      <w:r w:rsidRPr="006165A8">
        <w:rPr>
          <w:rStyle w:val="StyleUnderline"/>
        </w:rPr>
        <w:t>of environmental policies.</w:t>
      </w:r>
      <w:r w:rsidRPr="006165A8">
        <w:rPr>
          <w:sz w:val="14"/>
        </w:rPr>
        <w:t xml:space="preserve"> It is worth emphasizing that Lithuanian citizens very rarely participate in environmental activities, and consequently, the level of environmental activism is very low in Lithuania. This may be due to the absence of strong communities and very low social activity. There are only 23 official non-governmental environmental organizations in Lithuania. Environmental initiatives are rather new in Lithuania, as well. For example, ‘Let’s Do It World’, one of the first environmental initiatives, began only 10 years ago, and the number of participants in this initiative has been growing annually. Other initiatives, such as ‘The Day Without a Car’ and ‘Earth Hour’, were for the first time organized in Lithuania only five years ago. Thus, environmental activism in Lithuania is only at the initial phase. Furthermore, </w:t>
      </w:r>
      <w:r w:rsidRPr="006165A8">
        <w:rPr>
          <w:rStyle w:val="StyleUnderline"/>
        </w:rPr>
        <w:t>it must be noted that in all voluntary pro-environmental initiatives, young</w:t>
      </w:r>
      <w:r>
        <w:rPr>
          <w:rStyle w:val="StyleUnderline"/>
        </w:rPr>
        <w:t xml:space="preserve"> </w:t>
      </w:r>
      <w:r w:rsidRPr="006165A8">
        <w:rPr>
          <w:rStyle w:val="StyleUnderline"/>
        </w:rPr>
        <w:t>people have shown themselves as the most active and enthusiastic individuals, thus highlighting the</w:t>
      </w:r>
      <w:r>
        <w:rPr>
          <w:rStyle w:val="StyleUnderline"/>
        </w:rPr>
        <w:t xml:space="preserve"> </w:t>
      </w:r>
      <w:r w:rsidRPr="006165A8">
        <w:rPr>
          <w:rStyle w:val="StyleUnderline"/>
        </w:rPr>
        <w:t>importance of youth involvement in the pro-environmental action</w:t>
      </w:r>
      <w:r w:rsidRPr="006165A8">
        <w:rPr>
          <w:sz w:val="14"/>
        </w:rPr>
        <w:t xml:space="preserve"> [123]. Therefore, it </w:t>
      </w:r>
      <w:r w:rsidRPr="006165A8">
        <w:rPr>
          <w:rStyle w:val="StyleUnderline"/>
        </w:rPr>
        <w:t>is very important</w:t>
      </w:r>
      <w:r>
        <w:rPr>
          <w:rStyle w:val="StyleUnderline"/>
        </w:rPr>
        <w:t xml:space="preserve"> </w:t>
      </w:r>
      <w:r w:rsidRPr="006165A8">
        <w:rPr>
          <w:rStyle w:val="StyleUnderline"/>
        </w:rPr>
        <w:t xml:space="preserve">to promote the public pro-environmental behavior </w:t>
      </w:r>
      <w:proofErr w:type="gramStart"/>
      <w:r w:rsidRPr="006165A8">
        <w:rPr>
          <w:rStyle w:val="StyleUnderline"/>
        </w:rPr>
        <w:t>in order to</w:t>
      </w:r>
      <w:proofErr w:type="gramEnd"/>
      <w:r w:rsidRPr="006165A8">
        <w:rPr>
          <w:rStyle w:val="StyleUnderline"/>
        </w:rPr>
        <w:t xml:space="preserve"> not only enhance the environmental</w:t>
      </w:r>
      <w:r>
        <w:rPr>
          <w:rStyle w:val="StyleUnderline"/>
        </w:rPr>
        <w:t xml:space="preserve"> </w:t>
      </w:r>
      <w:r w:rsidRPr="006165A8">
        <w:rPr>
          <w:rStyle w:val="StyleUnderline"/>
        </w:rPr>
        <w:t>citizenship, but also because it has great potential to translate into private pro-environmental behavior,</w:t>
      </w:r>
      <w:r>
        <w:rPr>
          <w:rStyle w:val="StyleUnderline"/>
        </w:rPr>
        <w:t xml:space="preserve"> </w:t>
      </w:r>
      <w:r w:rsidRPr="006165A8">
        <w:rPr>
          <w:rStyle w:val="StyleUnderline"/>
        </w:rPr>
        <w:t>as well. Engaging youth into the pro-environmental action could translate into more sustainable and</w:t>
      </w:r>
      <w:r>
        <w:rPr>
          <w:rStyle w:val="StyleUnderline"/>
        </w:rPr>
        <w:t xml:space="preserve"> </w:t>
      </w:r>
      <w:r w:rsidRPr="006165A8">
        <w:rPr>
          <w:rStyle w:val="StyleUnderline"/>
        </w:rPr>
        <w:t>long-lasting changes in societal trends in the long run, as well as behavioral spill-over from young</w:t>
      </w:r>
      <w:r>
        <w:rPr>
          <w:rStyle w:val="StyleUnderline"/>
        </w:rPr>
        <w:t xml:space="preserve"> </w:t>
      </w:r>
      <w:r w:rsidRPr="006165A8">
        <w:rPr>
          <w:rStyle w:val="StyleUnderline"/>
        </w:rPr>
        <w:t>people to the older generation, who are not as quick to adopt novel practices</w:t>
      </w:r>
      <w:r w:rsidRPr="006165A8">
        <w:rPr>
          <w:sz w:val="14"/>
        </w:rPr>
        <w:t xml:space="preserve"> [123]. Researchers have suggested </w:t>
      </w:r>
      <w:r w:rsidRPr="006165A8">
        <w:rPr>
          <w:rStyle w:val="StyleUnderline"/>
        </w:rPr>
        <w:t>the promotion of environmental information and education as</w:t>
      </w:r>
      <w:r>
        <w:rPr>
          <w:rStyle w:val="StyleUnderline"/>
        </w:rPr>
        <w:t xml:space="preserve"> </w:t>
      </w:r>
      <w:r w:rsidRPr="006165A8">
        <w:rPr>
          <w:rStyle w:val="StyleUnderline"/>
        </w:rPr>
        <w:t>practical tools both to enhance the pro-environmental behavior and to contribute to the reduction</w:t>
      </w:r>
      <w:r>
        <w:rPr>
          <w:rStyle w:val="StyleUnderline"/>
        </w:rPr>
        <w:t xml:space="preserve"> </w:t>
      </w:r>
      <w:r w:rsidRPr="006165A8">
        <w:rPr>
          <w:rStyle w:val="StyleUnderline"/>
        </w:rPr>
        <w:t>of environmental impact [46].</w:t>
      </w:r>
      <w:r w:rsidRPr="006165A8">
        <w:rPr>
          <w:sz w:val="14"/>
        </w:rPr>
        <w:t xml:space="preserve"> The main aim of environmental education is to develop concern and awareness about the total environment and its problems. The commitment to work individually and collectively towards solutions for the current environmental problems and their prevention also falls among the most important aims of environmental education. </w:t>
      </w:r>
      <w:r w:rsidRPr="006165A8">
        <w:rPr>
          <w:rStyle w:val="StyleUnderline"/>
        </w:rPr>
        <w:t>Environmental knowledge</w:t>
      </w:r>
      <w:r>
        <w:rPr>
          <w:rStyle w:val="StyleUnderline"/>
        </w:rPr>
        <w:t xml:space="preserve"> </w:t>
      </w:r>
      <w:r w:rsidRPr="006165A8">
        <w:rPr>
          <w:rStyle w:val="StyleUnderline"/>
        </w:rPr>
        <w:t>and an ecological worldview (as an environmental concern) are the outcomes of environmental</w:t>
      </w:r>
      <w:r>
        <w:rPr>
          <w:rStyle w:val="StyleUnderline"/>
        </w:rPr>
        <w:t xml:space="preserve"> </w:t>
      </w:r>
      <w:r w:rsidRPr="006165A8">
        <w:rPr>
          <w:rStyle w:val="StyleUnderline"/>
        </w:rPr>
        <w:t>education, and thus can be shaped through educational means. Our results showed that action-related</w:t>
      </w:r>
      <w:r>
        <w:rPr>
          <w:rStyle w:val="StyleUnderline"/>
        </w:rPr>
        <w:t xml:space="preserve"> </w:t>
      </w:r>
      <w:r w:rsidRPr="006165A8">
        <w:rPr>
          <w:rStyle w:val="StyleUnderline"/>
        </w:rPr>
        <w:t>environmental knowledge positively influenced the ecological worldview, which had a positive</w:t>
      </w:r>
      <w:r>
        <w:rPr>
          <w:rStyle w:val="StyleUnderline"/>
        </w:rPr>
        <w:t xml:space="preserve"> </w:t>
      </w:r>
      <w:r w:rsidRPr="006165A8">
        <w:rPr>
          <w:rStyle w:val="StyleUnderline"/>
        </w:rPr>
        <w:t>impact on awareness of behavioral consequences. The more respondents know about the impact</w:t>
      </w:r>
      <w:r>
        <w:rPr>
          <w:rStyle w:val="StyleUnderline"/>
        </w:rPr>
        <w:t xml:space="preserve"> </w:t>
      </w:r>
      <w:r w:rsidRPr="006165A8">
        <w:rPr>
          <w:rStyle w:val="StyleUnderline"/>
        </w:rPr>
        <w:t>of their behavior on the environment, the more they are concerned about the environment and the</w:t>
      </w:r>
      <w:r>
        <w:rPr>
          <w:rStyle w:val="StyleUnderline"/>
        </w:rPr>
        <w:t xml:space="preserve"> </w:t>
      </w:r>
      <w:r w:rsidRPr="006165A8">
        <w:rPr>
          <w:rStyle w:val="StyleUnderline"/>
        </w:rPr>
        <w:t>more aware of the consequences of their behavior.</w:t>
      </w:r>
      <w:r w:rsidRPr="006165A8">
        <w:rPr>
          <w:sz w:val="14"/>
        </w:rPr>
        <w:t xml:space="preserve"> However, according to </w:t>
      </w:r>
      <w:proofErr w:type="spellStart"/>
      <w:r w:rsidRPr="006165A8">
        <w:rPr>
          <w:sz w:val="14"/>
        </w:rPr>
        <w:t>Ünal</w:t>
      </w:r>
      <w:proofErr w:type="spellEnd"/>
      <w:r w:rsidRPr="006165A8">
        <w:rPr>
          <w:sz w:val="14"/>
        </w:rPr>
        <w:t xml:space="preserve"> et al [10], values are more predictive of problem awareness and behavior than knowledge. Therefore, looking forward, it is also important to present to society needs to accept ecocentrism. A great number of literature Sustainability 2019, 11, 3324 12 of 19 argue that nature experiences (in bushland, </w:t>
      </w:r>
      <w:proofErr w:type="gramStart"/>
      <w:r w:rsidRPr="006165A8">
        <w:rPr>
          <w:sz w:val="14"/>
        </w:rPr>
        <w:t>forests</w:t>
      </w:r>
      <w:proofErr w:type="gramEnd"/>
      <w:r w:rsidRPr="006165A8">
        <w:rPr>
          <w:sz w:val="14"/>
        </w:rPr>
        <w:t xml:space="preserve"> and gardens, or with animals) in education foster ecocentrism [124–127]. We have also found that action-related environmental knowledge is directly related only to private behavior, and the result supports the findings of other authors (see [40–43,77,96]) that environmental knowledge is an important factor to enhance private pro-environmental behavior. </w:t>
      </w:r>
      <w:r w:rsidRPr="006165A8">
        <w:rPr>
          <w:rStyle w:val="StyleUnderline"/>
        </w:rPr>
        <w:t>Private pro-environmental behavior is also strongly predicted by public pro-environmental behavior,</w:t>
      </w:r>
      <w:r>
        <w:rPr>
          <w:rStyle w:val="StyleUnderline"/>
        </w:rPr>
        <w:t xml:space="preserve"> </w:t>
      </w:r>
      <w:r w:rsidRPr="006165A8">
        <w:rPr>
          <w:rStyle w:val="StyleUnderline"/>
        </w:rPr>
        <w:t>thus highlighting that if a person is engaged in pro-environmental initiatives publicly, then that</w:t>
      </w:r>
      <w:r>
        <w:rPr>
          <w:rStyle w:val="StyleUnderline"/>
        </w:rPr>
        <w:t xml:space="preserve"> </w:t>
      </w:r>
      <w:r w:rsidRPr="006165A8">
        <w:rPr>
          <w:rStyle w:val="StyleUnderline"/>
        </w:rPr>
        <w:t>person is most likely a pro-environmental individual in private, as well</w:t>
      </w:r>
      <w:r w:rsidRPr="006165A8">
        <w:rPr>
          <w:sz w:val="14"/>
        </w:rPr>
        <w:t xml:space="preserve">. However, for </w:t>
      </w:r>
      <w:r w:rsidRPr="006165A8">
        <w:rPr>
          <w:rStyle w:val="StyleUnderline"/>
        </w:rPr>
        <w:t>one to be</w:t>
      </w:r>
      <w:r>
        <w:rPr>
          <w:rStyle w:val="StyleUnderline"/>
        </w:rPr>
        <w:t xml:space="preserve"> </w:t>
      </w:r>
      <w:r w:rsidRPr="006165A8">
        <w:rPr>
          <w:rStyle w:val="StyleUnderline"/>
        </w:rPr>
        <w:t>considered an environmental citizen,</w:t>
      </w:r>
      <w:r w:rsidRPr="006165A8">
        <w:rPr>
          <w:sz w:val="14"/>
        </w:rPr>
        <w:t xml:space="preserve"> one </w:t>
      </w:r>
      <w:r w:rsidRPr="006165A8">
        <w:rPr>
          <w:rStyle w:val="StyleUnderline"/>
        </w:rPr>
        <w:t>needs</w:t>
      </w:r>
      <w:r w:rsidRPr="006165A8">
        <w:rPr>
          <w:sz w:val="14"/>
        </w:rPr>
        <w:t xml:space="preserve"> not only to behave pro-environmentally in public and at home but also to possess the </w:t>
      </w:r>
      <w:r w:rsidRPr="006165A8">
        <w:rPr>
          <w:rStyle w:val="StyleUnderline"/>
        </w:rPr>
        <w:t>necessary factual knowledge to make objective decisions</w:t>
      </w:r>
      <w:r w:rsidRPr="006165A8">
        <w:rPr>
          <w:sz w:val="14"/>
        </w:rPr>
        <w:t xml:space="preserve"> and to understand the means through which one can accomplish desirable environmental outcomes [128]. Meanwhile, we did not find a significant relationship between public pro-environmental behavior and action-related environmental knowledge or the awareness of behavioral consequences. Only significant paths between public pro-environmental behavior and an ecological worldview or environmental responsibility are quite modest, thus indicating that, at least at the time of the survey, environmental activism in Lithuania was not motivated by the action-based knowledge nor that the individuals understood how some behaviors are harmful to the environment. Therefore, it is not enough to simply provide individuals with the relevant facts since objective facts themselves are (and should be) morally neutral. As </w:t>
      </w:r>
      <w:proofErr w:type="spellStart"/>
      <w:r w:rsidRPr="006165A8">
        <w:rPr>
          <w:sz w:val="14"/>
        </w:rPr>
        <w:t>Bonnett</w:t>
      </w:r>
      <w:proofErr w:type="spellEnd"/>
      <w:r w:rsidRPr="006165A8">
        <w:rPr>
          <w:sz w:val="14"/>
        </w:rPr>
        <w:t xml:space="preserve"> pointed out [129], only providing the facts and letting students draw conclusions on their own is a desirable, but not necessarily universally effective, approach when teaching about sustainability. Similarly, </w:t>
      </w:r>
      <w:proofErr w:type="spellStart"/>
      <w:r w:rsidRPr="006165A8">
        <w:rPr>
          <w:sz w:val="14"/>
        </w:rPr>
        <w:t>Kopnina</w:t>
      </w:r>
      <w:proofErr w:type="spellEnd"/>
      <w:r w:rsidRPr="006165A8">
        <w:rPr>
          <w:sz w:val="14"/>
        </w:rPr>
        <w:t xml:space="preserve"> [130] argues that environmental education should not shy away from having specific goals—among those goals being certain attitudes, beliefs, and even values of the students—, while we acknowledge that education for environmental citizenship should at least in part be oriented toward and based on </w:t>
      </w:r>
      <w:proofErr w:type="spellStart"/>
      <w:r w:rsidRPr="006165A8">
        <w:rPr>
          <w:sz w:val="14"/>
        </w:rPr>
        <w:t>ecocentric</w:t>
      </w:r>
      <w:proofErr w:type="spellEnd"/>
      <w:r w:rsidRPr="006165A8">
        <w:rPr>
          <w:sz w:val="14"/>
        </w:rPr>
        <w:t xml:space="preserve"> values. Furthermore, some promising new directions can be found in the work of Kahn [131], who suggests reconstructing critical pedagogy </w:t>
      </w:r>
      <w:proofErr w:type="gramStart"/>
      <w:r w:rsidRPr="006165A8">
        <w:rPr>
          <w:sz w:val="14"/>
        </w:rPr>
        <w:t>in light of</w:t>
      </w:r>
      <w:proofErr w:type="gramEnd"/>
      <w:r w:rsidRPr="006165A8">
        <w:rPr>
          <w:sz w:val="14"/>
        </w:rPr>
        <w:t xml:space="preserve"> disastrous ecological conditions. Fassbinder at al [132] argued that the most viable stream of research on education and ecological crisis is the literature on </w:t>
      </w:r>
      <w:proofErr w:type="spellStart"/>
      <w:r w:rsidRPr="006165A8">
        <w:rPr>
          <w:sz w:val="14"/>
        </w:rPr>
        <w:t>ecopedagogy</w:t>
      </w:r>
      <w:proofErr w:type="spellEnd"/>
      <w:r w:rsidRPr="006165A8">
        <w:rPr>
          <w:sz w:val="14"/>
        </w:rPr>
        <w:t xml:space="preserve"> concerned with mitigating the ecological and social crisis via pedagogical means. Thus, relevant knowledge about the environmental crisis and the environmental outcomes of various behaviors should be presented in a framework that strives to create an environmental citizen [128] who is both knowledgeable and empowered to strive for positive change using democratic processes [123]. However, </w:t>
      </w:r>
      <w:r w:rsidRPr="006165A8">
        <w:rPr>
          <w:rStyle w:val="StyleUnderline"/>
        </w:rPr>
        <w:t>having strong pro-environmental</w:t>
      </w:r>
      <w:r>
        <w:rPr>
          <w:rStyle w:val="StyleUnderline"/>
        </w:rPr>
        <w:t xml:space="preserve"> </w:t>
      </w:r>
      <w:r w:rsidRPr="006165A8">
        <w:rPr>
          <w:rStyle w:val="StyleUnderline"/>
        </w:rPr>
        <w:t>values but lacking the necessary factual knowledge to make evidence-based decisions could lead to</w:t>
      </w:r>
      <w:r>
        <w:rPr>
          <w:rStyle w:val="StyleUnderline"/>
        </w:rPr>
        <w:t xml:space="preserve"> </w:t>
      </w:r>
      <w:r w:rsidRPr="006165A8">
        <w:rPr>
          <w:rStyle w:val="StyleUnderline"/>
        </w:rPr>
        <w:t>misinformed activism and could be potentially harmful</w:t>
      </w:r>
      <w:r w:rsidRPr="006165A8">
        <w:rPr>
          <w:sz w:val="14"/>
        </w:rPr>
        <w:t xml:space="preserve">, e.g., opposing nuclear power or food from genetically modified organisms. Thus, the present study demonstrates that </w:t>
      </w:r>
      <w:r w:rsidRPr="006165A8">
        <w:rPr>
          <w:rStyle w:val="StyleUnderline"/>
        </w:rPr>
        <w:t>there is indeed a pressing</w:t>
      </w:r>
      <w:r>
        <w:rPr>
          <w:rStyle w:val="StyleUnderline"/>
        </w:rPr>
        <w:t xml:space="preserve"> </w:t>
      </w:r>
      <w:r w:rsidRPr="006165A8">
        <w:rPr>
          <w:rStyle w:val="StyleUnderline"/>
        </w:rPr>
        <w:t>need for systemic, standardized, and congruent education for environmental citizenship with a strong</w:t>
      </w:r>
      <w:r>
        <w:rPr>
          <w:rStyle w:val="StyleUnderline"/>
        </w:rPr>
        <w:t xml:space="preserve"> </w:t>
      </w:r>
      <w:r w:rsidRPr="006165A8">
        <w:rPr>
          <w:rStyle w:val="StyleUnderline"/>
        </w:rPr>
        <w:t>emphasis on ecocentrism and factual environmental knowledge.</w:t>
      </w:r>
    </w:p>
    <w:p w14:paraId="381DE93D" w14:textId="77777777" w:rsidR="002D68B1" w:rsidRPr="00374EDC" w:rsidRDefault="002D68B1" w:rsidP="002D68B1"/>
    <w:p w14:paraId="28090263" w14:textId="77777777" w:rsidR="002D68B1" w:rsidRPr="004B0CA8" w:rsidRDefault="002D68B1" w:rsidP="002D68B1">
      <w:pPr>
        <w:pStyle w:val="Heading3"/>
      </w:pPr>
      <w:r>
        <w:t>Policy 1</w:t>
      </w:r>
      <w:r w:rsidRPr="004B0CA8">
        <w:rPr>
          <w:vertAlign w:val="superscript"/>
        </w:rPr>
        <w:t>st</w:t>
      </w:r>
      <w:r>
        <w:t xml:space="preserve">—2ac </w:t>
      </w:r>
    </w:p>
    <w:p w14:paraId="7CAD4A68" w14:textId="77777777" w:rsidR="002D68B1" w:rsidRPr="004B0CA8" w:rsidRDefault="002D68B1" w:rsidP="002D68B1">
      <w:pPr>
        <w:pStyle w:val="Heading4"/>
      </w:pPr>
      <w:r w:rsidRPr="004B0CA8">
        <w:t>Policy framework before reps – coalitions, anti-politics, and zero impact.</w:t>
      </w:r>
    </w:p>
    <w:p w14:paraId="1F0C6BB3" w14:textId="77777777" w:rsidR="002D68B1" w:rsidRPr="004B0CA8" w:rsidRDefault="002D68B1" w:rsidP="002D68B1">
      <w:r w:rsidRPr="004B0CA8">
        <w:rPr>
          <w:rStyle w:val="Style13ptBold"/>
        </w:rPr>
        <w:t>Churchill</w:t>
      </w:r>
      <w:r w:rsidRPr="004B0CA8">
        <w:t xml:space="preserve">, Professor of American Indian Studies at the University of Colorado, </w:t>
      </w:r>
      <w:r w:rsidRPr="004B0CA8">
        <w:rPr>
          <w:rStyle w:val="Style13ptBold"/>
        </w:rPr>
        <w:t>‘96</w:t>
      </w:r>
    </w:p>
    <w:p w14:paraId="3A8C6581" w14:textId="77777777" w:rsidR="002D68B1" w:rsidRPr="004B0CA8" w:rsidRDefault="002D68B1" w:rsidP="002D68B1">
      <w:r w:rsidRPr="004B0CA8">
        <w:t xml:space="preserve">[Ward, “Semantic Masturbation on the Left: A Barrier to Unity and Action,” From A Native Son: Selected Essays in </w:t>
      </w:r>
      <w:proofErr w:type="spellStart"/>
      <w:r w:rsidRPr="004B0CA8">
        <w:t>Indigenism</w:t>
      </w:r>
      <w:proofErr w:type="spellEnd"/>
      <w:r w:rsidRPr="004B0CA8">
        <w:t>, 1985-1995, Published by South End Press, ISBN 0896085538, p. 460]</w:t>
      </w:r>
    </w:p>
    <w:p w14:paraId="371ED789" w14:textId="77777777" w:rsidR="002D68B1" w:rsidRPr="004B0CA8" w:rsidRDefault="002D68B1" w:rsidP="002D68B1">
      <w:pPr>
        <w:rPr>
          <w:rFonts w:eastAsia="Calibri"/>
          <w:sz w:val="16"/>
        </w:rPr>
      </w:pPr>
      <w:r w:rsidRPr="004B0CA8">
        <w:rPr>
          <w:rFonts w:eastAsia="Calibri"/>
          <w:sz w:val="16"/>
        </w:rPr>
        <w:t xml:space="preserve">There can be little doubt that matters of </w:t>
      </w:r>
      <w:r w:rsidRPr="004B0CA8">
        <w:rPr>
          <w:rStyle w:val="IntenseEmphasis"/>
          <w:rFonts w:asciiTheme="minorHAnsi" w:hAnsiTheme="minorHAnsi"/>
          <w:highlight w:val="green"/>
        </w:rPr>
        <w:t>linguistic appropriateness</w:t>
      </w:r>
      <w:r w:rsidRPr="004B0CA8">
        <w:rPr>
          <w:rStyle w:val="IntenseEmphasis"/>
          <w:rFonts w:asciiTheme="minorHAnsi" w:hAnsiTheme="minorHAnsi"/>
        </w:rPr>
        <w:t xml:space="preserve"> and precision</w:t>
      </w:r>
      <w:r w:rsidRPr="004B0CA8">
        <w:rPr>
          <w:rFonts w:eastAsia="Calibri"/>
          <w:sz w:val="16"/>
        </w:rPr>
        <w:t xml:space="preserve"> are of serious and legitimate concern. By the same token, however, it must be conceded that such preoccupations </w:t>
      </w:r>
      <w:r w:rsidRPr="004B0CA8">
        <w:rPr>
          <w:rStyle w:val="IntenseEmphasis"/>
          <w:rFonts w:asciiTheme="minorHAnsi" w:hAnsiTheme="minorHAnsi"/>
        </w:rPr>
        <w:t xml:space="preserve">arrive at a point of diminishing return. </w:t>
      </w:r>
      <w:r w:rsidRPr="004B0CA8">
        <w:rPr>
          <w:rFonts w:eastAsia="Calibri"/>
          <w:sz w:val="16"/>
        </w:rPr>
        <w:t xml:space="preserve">After that, </w:t>
      </w:r>
      <w:r w:rsidRPr="004B0CA8">
        <w:rPr>
          <w:rStyle w:val="IntenseEmphasis"/>
          <w:rFonts w:asciiTheme="minorHAnsi" w:hAnsiTheme="minorHAnsi"/>
        </w:rPr>
        <w:t xml:space="preserve">they </w:t>
      </w:r>
      <w:r w:rsidRPr="004B0CA8">
        <w:rPr>
          <w:rStyle w:val="IntenseEmphasis"/>
          <w:rFonts w:asciiTheme="minorHAnsi" w:hAnsiTheme="minorHAnsi"/>
          <w:highlight w:val="green"/>
        </w:rPr>
        <w:t>degenerate</w:t>
      </w:r>
      <w:r w:rsidRPr="004B0CA8">
        <w:rPr>
          <w:rStyle w:val="IntenseEmphasis"/>
          <w:rFonts w:asciiTheme="minorHAnsi" w:hAnsiTheme="minorHAnsi"/>
        </w:rPr>
        <w:t xml:space="preserve"> rapidly </w:t>
      </w:r>
      <w:r w:rsidRPr="004B0CA8">
        <w:rPr>
          <w:rStyle w:val="IntenseEmphasis"/>
          <w:rFonts w:asciiTheme="minorHAnsi" w:hAnsiTheme="minorHAnsi"/>
          <w:highlight w:val="green"/>
        </w:rPr>
        <w:t>into liabilities</w:t>
      </w:r>
      <w:r w:rsidRPr="004B0CA8">
        <w:rPr>
          <w:rStyle w:val="IntenseEmphasis"/>
          <w:rFonts w:asciiTheme="minorHAnsi" w:hAnsiTheme="minorHAnsi"/>
        </w:rPr>
        <w:t xml:space="preserve"> rather than benefits </w:t>
      </w:r>
      <w:r w:rsidRPr="004B0CA8">
        <w:rPr>
          <w:rStyle w:val="IntenseEmphasis"/>
          <w:rFonts w:asciiTheme="minorHAnsi" w:hAnsiTheme="minorHAnsi"/>
          <w:highlight w:val="green"/>
        </w:rPr>
        <w:t>to comprehension</w:t>
      </w:r>
      <w:r w:rsidRPr="004B0CA8">
        <w:rPr>
          <w:rStyle w:val="IntenseEmphasis"/>
          <w:rFonts w:asciiTheme="minorHAnsi" w:hAnsiTheme="minorHAnsi"/>
        </w:rPr>
        <w:t xml:space="preserve">. </w:t>
      </w:r>
      <w:r w:rsidRPr="004B0CA8">
        <w:rPr>
          <w:rFonts w:eastAsia="Calibri"/>
          <w:sz w:val="16"/>
        </w:rPr>
        <w:t xml:space="preserve">By now, it should be evident that much of what is mentioned in this article falls under the latter category; </w:t>
      </w:r>
      <w:r w:rsidRPr="004B0CA8">
        <w:rPr>
          <w:rStyle w:val="IntenseEmphasis"/>
          <w:rFonts w:asciiTheme="minorHAnsi" w:hAnsiTheme="minorHAnsi"/>
        </w:rPr>
        <w:t xml:space="preserve">it is, by and large, inept, esoteric, and semantically silly, </w:t>
      </w:r>
      <w:r w:rsidRPr="004B0CA8">
        <w:rPr>
          <w:rStyle w:val="IntenseEmphasis"/>
          <w:rFonts w:asciiTheme="minorHAnsi" w:hAnsiTheme="minorHAnsi"/>
          <w:highlight w:val="green"/>
        </w:rPr>
        <w:t>bearing no</w:t>
      </w:r>
      <w:r w:rsidRPr="004B0CA8">
        <w:rPr>
          <w:rFonts w:eastAsia="Calibri"/>
          <w:sz w:val="16"/>
        </w:rPr>
        <w:t xml:space="preserve"> more </w:t>
      </w:r>
      <w:r w:rsidRPr="004B0CA8">
        <w:rPr>
          <w:rStyle w:val="IntenseEmphasis"/>
          <w:rFonts w:asciiTheme="minorHAnsi" w:hAnsiTheme="minorHAnsi"/>
          <w:highlight w:val="green"/>
        </w:rPr>
        <w:t>relevance in the real world</w:t>
      </w:r>
      <w:r w:rsidRPr="004B0CA8">
        <w:rPr>
          <w:rFonts w:eastAsia="Calibri"/>
          <w:sz w:val="16"/>
        </w:rPr>
        <w:t xml:space="preserve"> than the question of how many angels can dance on the head of a pin. </w:t>
      </w:r>
      <w:r w:rsidRPr="004B0CA8">
        <w:rPr>
          <w:rStyle w:val="IntenseEmphasis"/>
          <w:rFonts w:asciiTheme="minorHAnsi" w:hAnsiTheme="minorHAnsi"/>
        </w:rPr>
        <w:t xml:space="preserve">Ultimately, it is a means to stultify and divide people rather than </w:t>
      </w:r>
      <w:proofErr w:type="gramStart"/>
      <w:r w:rsidRPr="004B0CA8">
        <w:rPr>
          <w:rStyle w:val="IntenseEmphasis"/>
          <w:rFonts w:asciiTheme="minorHAnsi" w:hAnsiTheme="minorHAnsi"/>
        </w:rPr>
        <w:t>stimulate, and</w:t>
      </w:r>
      <w:proofErr w:type="gramEnd"/>
      <w:r w:rsidRPr="004B0CA8">
        <w:rPr>
          <w:rStyle w:val="IntenseEmphasis"/>
          <w:rFonts w:asciiTheme="minorHAnsi" w:hAnsiTheme="minorHAnsi"/>
        </w:rPr>
        <w:t xml:space="preserve"> unite them.</w:t>
      </w:r>
      <w:r w:rsidRPr="004B0CA8">
        <w:rPr>
          <w:rFonts w:eastAsia="Calibri"/>
          <w:sz w:val="16"/>
        </w:rPr>
        <w:t xml:space="preserve"> Nonetheless, such "issues" of word choice have come to dominate dialogue in a significant and apparently growing segment of the Left</w:t>
      </w:r>
      <w:r w:rsidRPr="004B0CA8">
        <w:rPr>
          <w:rStyle w:val="IntenseEmphasis"/>
          <w:rFonts w:asciiTheme="minorHAnsi" w:hAnsiTheme="minorHAnsi"/>
        </w:rPr>
        <w:t xml:space="preserve">. </w:t>
      </w:r>
      <w:r w:rsidRPr="004B0CA8">
        <w:rPr>
          <w:rStyle w:val="IntenseEmphasis"/>
          <w:rFonts w:asciiTheme="minorHAnsi" w:hAnsiTheme="minorHAnsi"/>
          <w:highlight w:val="green"/>
        </w:rPr>
        <w:t>Speakers</w:t>
      </w:r>
      <w:r w:rsidRPr="004B0CA8">
        <w:rPr>
          <w:rStyle w:val="IntenseEmphasis"/>
          <w:rFonts w:asciiTheme="minorHAnsi" w:hAnsiTheme="minorHAnsi"/>
        </w:rPr>
        <w:t xml:space="preserve">, writers, and organizers of all persuasions </w:t>
      </w:r>
      <w:r w:rsidRPr="004B0CA8">
        <w:rPr>
          <w:rStyle w:val="IntenseEmphasis"/>
          <w:rFonts w:asciiTheme="minorHAnsi" w:hAnsiTheme="minorHAnsi"/>
          <w:highlight w:val="green"/>
        </w:rPr>
        <w:t>are drawn</w:t>
      </w:r>
      <w:r w:rsidRPr="004B0CA8">
        <w:rPr>
          <w:rStyle w:val="IntenseEmphasis"/>
          <w:rFonts w:asciiTheme="minorHAnsi" w:hAnsiTheme="minorHAnsi"/>
        </w:rPr>
        <w:t xml:space="preserve">, with increasing vociferousness and persistence, </w:t>
      </w:r>
      <w:r w:rsidRPr="004B0CA8">
        <w:rPr>
          <w:rStyle w:val="IntenseEmphasis"/>
          <w:rFonts w:asciiTheme="minorHAnsi" w:hAnsiTheme="minorHAnsi"/>
          <w:highlight w:val="green"/>
        </w:rPr>
        <w:t>into heated confrontations, not about what they've said, but about how they've said it</w:t>
      </w:r>
      <w:r w:rsidRPr="004B0CA8">
        <w:rPr>
          <w:rStyle w:val="IntenseEmphasis"/>
          <w:rFonts w:asciiTheme="minorHAnsi" w:hAnsiTheme="minorHAnsi"/>
        </w:rPr>
        <w:t>.</w:t>
      </w:r>
      <w:r w:rsidRPr="004B0CA8">
        <w:rPr>
          <w:rFonts w:eastAsia="Calibri"/>
          <w:sz w:val="16"/>
        </w:rPr>
        <w:t xml:space="preserve"> Decisions on whether to </w:t>
      </w:r>
      <w:proofErr w:type="gramStart"/>
      <w:r w:rsidRPr="004B0CA8">
        <w:rPr>
          <w:rFonts w:eastAsia="Calibri"/>
          <w:sz w:val="16"/>
        </w:rPr>
        <w:t>enter into</w:t>
      </w:r>
      <w:proofErr w:type="gramEnd"/>
      <w:r w:rsidRPr="004B0CA8">
        <w:rPr>
          <w:rFonts w:eastAsia="Calibri"/>
          <w:sz w:val="16"/>
        </w:rPr>
        <w:t xml:space="preserve"> </w:t>
      </w:r>
      <w:r w:rsidRPr="004B0CA8">
        <w:rPr>
          <w:rStyle w:val="IntenseEmphasis"/>
          <w:rFonts w:asciiTheme="minorHAnsi" w:hAnsiTheme="minorHAnsi"/>
        </w:rPr>
        <w:t>alliances</w:t>
      </w:r>
      <w:r w:rsidRPr="004B0CA8">
        <w:rPr>
          <w:rFonts w:eastAsia="Calibri"/>
          <w:sz w:val="16"/>
        </w:rPr>
        <w:t xml:space="preserve">, or even to work with other parties, </w:t>
      </w:r>
      <w:r w:rsidRPr="004B0CA8">
        <w:rPr>
          <w:rStyle w:val="IntenseEmphasis"/>
          <w:rFonts w:asciiTheme="minorHAnsi" w:hAnsiTheme="minorHAnsi"/>
        </w:rPr>
        <w:t>seem more</w:t>
      </w:r>
      <w:r w:rsidRPr="004B0CA8">
        <w:rPr>
          <w:rFonts w:eastAsia="Calibri"/>
          <w:sz w:val="16"/>
        </w:rPr>
        <w:t xml:space="preserve"> and more </w:t>
      </w:r>
      <w:r w:rsidRPr="004B0CA8">
        <w:rPr>
          <w:rStyle w:val="IntenseEmphasis"/>
          <w:rFonts w:asciiTheme="minorHAnsi" w:hAnsiTheme="minorHAnsi"/>
        </w:rPr>
        <w:t>contingent not upon the prospect of a common agenda but upon mutual adherence to certain elements of a prescribed vernacular.</w:t>
      </w:r>
      <w:r w:rsidRPr="004B0CA8">
        <w:rPr>
          <w:rFonts w:eastAsia="Calibri"/>
          <w:sz w:val="16"/>
        </w:rPr>
        <w:t xml:space="preserve"> Mounting quantities of progressive time, energy, and attention are squandered in perversions of Mao's principle of criticism/self-criticism—now variously called “process,” “line sharpening," or even "struggle"—in which </w:t>
      </w:r>
      <w:r w:rsidRPr="004B0CA8">
        <w:rPr>
          <w:rStyle w:val="IntenseEmphasis"/>
          <w:rFonts w:asciiTheme="minorHAnsi" w:hAnsiTheme="minorHAnsi"/>
        </w:rPr>
        <w:t xml:space="preserve">there occurs a virtually endless stream of talk about how to talk about "the issues." </w:t>
      </w:r>
      <w:r w:rsidRPr="004B0CA8">
        <w:rPr>
          <w:rStyle w:val="IntenseEmphasis"/>
          <w:rFonts w:asciiTheme="minorHAnsi" w:hAnsiTheme="minorHAnsi"/>
          <w:highlight w:val="green"/>
        </w:rPr>
        <w:t xml:space="preserve">All of this happens at the direct expense of </w:t>
      </w:r>
      <w:proofErr w:type="gramStart"/>
      <w:r w:rsidRPr="004B0CA8">
        <w:rPr>
          <w:rStyle w:val="IntenseEmphasis"/>
          <w:rFonts w:asciiTheme="minorHAnsi" w:hAnsiTheme="minorHAnsi"/>
          <w:highlight w:val="green"/>
        </w:rPr>
        <w:t>actually understanding</w:t>
      </w:r>
      <w:proofErr w:type="gramEnd"/>
      <w:r w:rsidRPr="004B0CA8">
        <w:rPr>
          <w:rStyle w:val="IntenseEmphasis"/>
          <w:rFonts w:asciiTheme="minorHAnsi" w:hAnsiTheme="minorHAnsi"/>
          <w:highlight w:val="green"/>
        </w:rPr>
        <w:t xml:space="preserve"> the issues themselves</w:t>
      </w:r>
      <w:r w:rsidRPr="004B0CA8">
        <w:rPr>
          <w:rStyle w:val="IntenseEmphasis"/>
          <w:rFonts w:asciiTheme="minorHAnsi" w:hAnsiTheme="minorHAnsi"/>
        </w:rPr>
        <w:t>, much less doing something about them</w:t>
      </w:r>
      <w:r w:rsidRPr="004B0CA8">
        <w:rPr>
          <w:rFonts w:eastAsia="Calibri"/>
          <w:sz w:val="16"/>
        </w:rPr>
        <w:t xml:space="preserve">. It is impossible to escape the conclusion that </w:t>
      </w:r>
      <w:r w:rsidRPr="004B0CA8">
        <w:rPr>
          <w:rStyle w:val="IntenseEmphasis"/>
          <w:rFonts w:asciiTheme="minorHAnsi" w:hAnsiTheme="minorHAnsi"/>
        </w:rPr>
        <w:t>the dynamic at hand adds up to a pronounced avoidance syndrome, a masturbatory ritual through which an opposition nearly paralyzed by its own deeply felt sense of impotence pretends to be engaged in something "meaningful." In the end, it reduces to tragic delusion at best, cynical game playing or intentional disruption at worst.</w:t>
      </w:r>
      <w:r w:rsidRPr="004B0CA8">
        <w:rPr>
          <w:rFonts w:eastAsia="Calibri"/>
          <w:sz w:val="16"/>
        </w:rPr>
        <w:t xml:space="preserve"> With this said, it is only fair to observe that </w:t>
      </w:r>
      <w:r w:rsidRPr="004B0CA8">
        <w:rPr>
          <w:rStyle w:val="IntenseEmphasis"/>
          <w:rFonts w:asciiTheme="minorHAnsi" w:hAnsiTheme="minorHAnsi"/>
          <w:highlight w:val="green"/>
        </w:rPr>
        <w:t>it's high time to get off this nonsense, and on with the real work of effecting positive social change</w:t>
      </w:r>
      <w:r w:rsidRPr="004B0CA8">
        <w:rPr>
          <w:rFonts w:eastAsia="Calibri"/>
          <w:sz w:val="16"/>
          <w:highlight w:val="green"/>
        </w:rPr>
        <w:t>.</w:t>
      </w:r>
    </w:p>
    <w:p w14:paraId="353F7C29" w14:textId="77777777" w:rsidR="002D68B1" w:rsidRPr="004B0CA8" w:rsidRDefault="002D68B1" w:rsidP="002D68B1"/>
    <w:p w14:paraId="5F8AFF1E" w14:textId="77777777" w:rsidR="002D68B1" w:rsidRDefault="002D68B1" w:rsidP="002D68B1">
      <w:pPr>
        <w:pStyle w:val="Heading3"/>
      </w:pPr>
      <w:r>
        <w:t>Policy 1</w:t>
      </w:r>
      <w:r w:rsidRPr="004B0CA8">
        <w:rPr>
          <w:vertAlign w:val="superscript"/>
        </w:rPr>
        <w:t>st</w:t>
      </w:r>
      <w:r>
        <w:t xml:space="preserve">—1ar </w:t>
      </w:r>
    </w:p>
    <w:p w14:paraId="726A1403" w14:textId="77777777" w:rsidR="002D68B1" w:rsidRPr="004B0CA8" w:rsidRDefault="002D68B1" w:rsidP="002D68B1">
      <w:pPr>
        <w:pStyle w:val="Heading4"/>
      </w:pPr>
      <w:r w:rsidRPr="004B0CA8">
        <w:t xml:space="preserve">Policy focus before reps </w:t>
      </w:r>
    </w:p>
    <w:p w14:paraId="6A8EA96E" w14:textId="77777777" w:rsidR="002D68B1" w:rsidRPr="004B0CA8" w:rsidRDefault="002D68B1" w:rsidP="002D68B1">
      <w:pPr>
        <w:tabs>
          <w:tab w:val="left" w:pos="90"/>
        </w:tabs>
      </w:pPr>
      <w:r w:rsidRPr="004B0CA8">
        <w:rPr>
          <w:rStyle w:val="Heading4Char"/>
        </w:rPr>
        <w:t>Adler and Haas 92</w:t>
      </w:r>
      <w:r w:rsidRPr="004B0CA8">
        <w:t xml:space="preserve"> [Emanuel ADLER IR @ Hebrew Univ (Jerusalem) AND Peter HAAS </w:t>
      </w:r>
      <w:proofErr w:type="spellStart"/>
      <w:r w:rsidRPr="004B0CA8">
        <w:t>PoliSci</w:t>
      </w:r>
      <w:proofErr w:type="spellEnd"/>
      <w:r w:rsidRPr="004B0CA8">
        <w:t xml:space="preserve"> @ UMass ’92 “Epistemic Communities, World Order, and the Creation of a Reflective Research Program” International Organization 46 (1) p. 370-37]</w:t>
      </w:r>
    </w:p>
    <w:p w14:paraId="7E06C1FD" w14:textId="77777777" w:rsidR="002D68B1" w:rsidRPr="004B0CA8" w:rsidRDefault="002D68B1" w:rsidP="002D68B1">
      <w:pPr>
        <w:rPr>
          <w:bCs/>
          <w:szCs w:val="26"/>
          <w:u w:val="single"/>
        </w:rPr>
      </w:pPr>
      <w:r w:rsidRPr="004B0CA8">
        <w:rPr>
          <w:sz w:val="12"/>
          <w:lang w:bidi="en-US"/>
        </w:rPr>
        <w:t xml:space="preserve">Our critique of the approaches mentioned above should not be interpreted as reflecting a preference for poststructuralist, postpositivist, and radical interpretive analyses, although we do hope to build a bridge between structural and interpretive approaches. </w:t>
      </w:r>
      <w:r w:rsidRPr="004B0CA8">
        <w:rPr>
          <w:bCs/>
          <w:szCs w:val="26"/>
          <w:highlight w:val="green"/>
          <w:u w:val="single"/>
        </w:rPr>
        <w:t xml:space="preserve">Rejecting the view </w:t>
      </w:r>
      <w:proofErr w:type="spellStart"/>
      <w:r w:rsidRPr="004B0CA8">
        <w:rPr>
          <w:bCs/>
          <w:szCs w:val="26"/>
          <w:highlight w:val="green"/>
          <w:u w:val="single"/>
        </w:rPr>
        <w:t>ofinternational</w:t>
      </w:r>
      <w:proofErr w:type="spellEnd"/>
      <w:r w:rsidRPr="004B0CA8">
        <w:rPr>
          <w:bCs/>
          <w:szCs w:val="26"/>
          <w:highlight w:val="green"/>
          <w:u w:val="single"/>
        </w:rPr>
        <w:t xml:space="preserve"> relations as the mere reflections of discourses a</w:t>
      </w:r>
      <w:r w:rsidRPr="004B0CA8">
        <w:rPr>
          <w:bCs/>
          <w:szCs w:val="26"/>
          <w:u w:val="single"/>
        </w:rPr>
        <w:t xml:space="preserve">nd habits-wherein the word is </w:t>
      </w:r>
      <w:proofErr w:type="gramStart"/>
      <w:r w:rsidRPr="004B0CA8">
        <w:rPr>
          <w:bCs/>
          <w:szCs w:val="26"/>
          <w:u w:val="single"/>
        </w:rPr>
        <w:t>power</w:t>
      </w:r>
      <w:proofErr w:type="gramEnd"/>
      <w:r w:rsidRPr="004B0CA8">
        <w:rPr>
          <w:bCs/>
          <w:szCs w:val="26"/>
          <w:u w:val="single"/>
        </w:rPr>
        <w:t xml:space="preserve"> and the </w:t>
      </w:r>
      <w:r w:rsidRPr="004B0CA8">
        <w:rPr>
          <w:b/>
          <w:bCs/>
          <w:szCs w:val="26"/>
          <w:u w:val="single"/>
        </w:rPr>
        <w:t>only power is the word</w:t>
      </w:r>
      <w:r w:rsidRPr="004B0CA8">
        <w:rPr>
          <w:sz w:val="12"/>
          <w:lang w:bidi="en-US"/>
        </w:rPr>
        <w:t>-</w:t>
      </w:r>
      <w:r w:rsidRPr="004B0CA8">
        <w:rPr>
          <w:bCs/>
          <w:szCs w:val="26"/>
          <w:u w:val="single"/>
        </w:rPr>
        <w:t xml:space="preserve">we </w:t>
      </w:r>
      <w:r w:rsidRPr="004B0CA8">
        <w:rPr>
          <w:sz w:val="12"/>
          <w:lang w:bidi="en-US"/>
        </w:rPr>
        <w:t xml:space="preserve">nevertheless </w:t>
      </w:r>
      <w:r w:rsidRPr="004B0CA8">
        <w:rPr>
          <w:bCs/>
          <w:szCs w:val="26"/>
          <w:u w:val="single"/>
        </w:rPr>
        <w:t>have incorporated into our reflective approach the notion that the manner in which people</w:t>
      </w:r>
      <w:r w:rsidRPr="004B0CA8">
        <w:rPr>
          <w:sz w:val="12"/>
          <w:lang w:bidi="en-US"/>
        </w:rPr>
        <w:t xml:space="preserve"> and institutions interpret and </w:t>
      </w:r>
      <w:r w:rsidRPr="004B0CA8">
        <w:rPr>
          <w:bCs/>
          <w:szCs w:val="26"/>
          <w:u w:val="single"/>
        </w:rPr>
        <w:t>represent phenomena</w:t>
      </w:r>
      <w:r w:rsidRPr="004B0CA8">
        <w:rPr>
          <w:sz w:val="12"/>
          <w:lang w:bidi="en-US"/>
        </w:rPr>
        <w:t xml:space="preserve"> and structures </w:t>
      </w:r>
      <w:r w:rsidRPr="004B0CA8">
        <w:rPr>
          <w:bCs/>
          <w:szCs w:val="26"/>
          <w:u w:val="single"/>
        </w:rPr>
        <w:t>makes a difference</w:t>
      </w:r>
      <w:r w:rsidRPr="004B0CA8">
        <w:rPr>
          <w:sz w:val="12"/>
          <w:lang w:bidi="en-US"/>
        </w:rPr>
        <w:t xml:space="preserve"> for the outcomes we can expect in international relations." Thus</w:t>
      </w:r>
      <w:r w:rsidRPr="004B0CA8">
        <w:rPr>
          <w:bCs/>
          <w:szCs w:val="26"/>
          <w:u w:val="single"/>
        </w:rPr>
        <w:t xml:space="preserve">, </w:t>
      </w:r>
      <w:r w:rsidRPr="004B0CA8">
        <w:rPr>
          <w:bCs/>
          <w:szCs w:val="26"/>
          <w:highlight w:val="green"/>
          <w:u w:val="single"/>
        </w:rPr>
        <w:t>we adopt an ontology that embraces historical</w:t>
      </w:r>
      <w:r w:rsidRPr="004B0CA8">
        <w:rPr>
          <w:bCs/>
          <w:szCs w:val="26"/>
          <w:u w:val="single"/>
        </w:rPr>
        <w:t xml:space="preserve">, interpretive </w:t>
      </w:r>
      <w:r w:rsidRPr="004B0CA8">
        <w:rPr>
          <w:bCs/>
          <w:szCs w:val="26"/>
          <w:highlight w:val="green"/>
          <w:u w:val="single"/>
        </w:rPr>
        <w:t>factors</w:t>
      </w:r>
      <w:r w:rsidRPr="004B0CA8">
        <w:rPr>
          <w:bCs/>
          <w:szCs w:val="26"/>
          <w:u w:val="single"/>
        </w:rPr>
        <w:t>, as well as structural forces,</w:t>
      </w:r>
      <w:r w:rsidRPr="004B0CA8">
        <w:rPr>
          <w:sz w:val="12"/>
          <w:lang w:bidi="en-US"/>
        </w:rPr>
        <w:t xml:space="preserve"> explaining change in a dynamic way. </w:t>
      </w:r>
      <w:r w:rsidRPr="004B0CA8">
        <w:rPr>
          <w:bCs/>
          <w:szCs w:val="26"/>
          <w:u w:val="single"/>
        </w:rPr>
        <w:t>This ontology reflects an epistemology that is based on a strong element of intersubjectivity</w:t>
      </w:r>
      <w:r w:rsidRPr="004B0CA8">
        <w:rPr>
          <w:sz w:val="12"/>
          <w:lang w:bidi="en-US"/>
        </w:rPr>
        <w:t xml:space="preserve">. </w:t>
      </w:r>
      <w:r w:rsidRPr="004B0CA8">
        <w:rPr>
          <w:bCs/>
          <w:szCs w:val="26"/>
          <w:highlight w:val="green"/>
          <w:u w:val="single"/>
        </w:rPr>
        <w:t xml:space="preserve">So long as </w:t>
      </w:r>
      <w:r w:rsidRPr="004B0CA8">
        <w:rPr>
          <w:rStyle w:val="Emphasis"/>
          <w:highlight w:val="green"/>
        </w:rPr>
        <w:t>even a tenuous link</w:t>
      </w:r>
      <w:r w:rsidRPr="004B0CA8">
        <w:rPr>
          <w:bCs/>
          <w:szCs w:val="26"/>
          <w:highlight w:val="green"/>
          <w:u w:val="single"/>
        </w:rPr>
        <w:t xml:space="preserve"> is maintained between objects and their representation, we can </w:t>
      </w:r>
      <w:r w:rsidRPr="004B0CA8">
        <w:rPr>
          <w:rStyle w:val="Emphasis"/>
          <w:highlight w:val="green"/>
        </w:rPr>
        <w:t xml:space="preserve">reject an exclusive focus on words and </w:t>
      </w:r>
      <w:proofErr w:type="spellStart"/>
      <w:proofErr w:type="gramStart"/>
      <w:r w:rsidRPr="004B0CA8">
        <w:rPr>
          <w:rStyle w:val="Emphasis"/>
          <w:highlight w:val="green"/>
        </w:rPr>
        <w:t>discourse</w:t>
      </w:r>
      <w:r w:rsidRPr="004B0CA8">
        <w:rPr>
          <w:bCs/>
          <w:szCs w:val="26"/>
          <w:highlight w:val="green"/>
          <w:u w:val="single"/>
        </w:rPr>
        <w:t>.</w:t>
      </w:r>
      <w:r w:rsidRPr="004B0CA8">
        <w:rPr>
          <w:sz w:val="12"/>
          <w:lang w:bidi="en-US"/>
        </w:rPr>
        <w:t>By</w:t>
      </w:r>
      <w:proofErr w:type="spellEnd"/>
      <w:proofErr w:type="gramEnd"/>
      <w:r w:rsidRPr="004B0CA8">
        <w:rPr>
          <w:sz w:val="12"/>
          <w:lang w:bidi="en-US"/>
        </w:rPr>
        <w:t xml:space="preserve"> </w:t>
      </w:r>
      <w:r w:rsidRPr="004B0CA8">
        <w:rPr>
          <w:bCs/>
          <w:szCs w:val="26"/>
          <w:u w:val="single"/>
        </w:rPr>
        <w:t xml:space="preserve">defending an epistemological and ontological link between words and the objects with which they are commonly associated, we believe that </w:t>
      </w:r>
      <w:r w:rsidRPr="004B0CA8">
        <w:rPr>
          <w:bCs/>
          <w:szCs w:val="26"/>
          <w:highlight w:val="green"/>
          <w:u w:val="single"/>
        </w:rPr>
        <w:t xml:space="preserve">learning may occur through </w:t>
      </w:r>
      <w:r w:rsidRPr="004B0CA8">
        <w:rPr>
          <w:b/>
          <w:bCs/>
          <w:szCs w:val="26"/>
          <w:highlight w:val="green"/>
          <w:u w:val="single"/>
        </w:rPr>
        <w:t xml:space="preserve">reflection on </w:t>
      </w:r>
      <w:r w:rsidRPr="004B0CA8">
        <w:rPr>
          <w:rStyle w:val="Emphasis"/>
          <w:highlight w:val="green"/>
        </w:rPr>
        <w:t xml:space="preserve">empirical </w:t>
      </w:r>
      <w:proofErr w:type="spellStart"/>
      <w:r w:rsidRPr="004B0CA8">
        <w:rPr>
          <w:rStyle w:val="Emphasis"/>
          <w:highlight w:val="green"/>
        </w:rPr>
        <w:t>events</w:t>
      </w:r>
      <w:r w:rsidRPr="004B0CA8">
        <w:rPr>
          <w:b/>
          <w:bCs/>
          <w:szCs w:val="26"/>
          <w:highlight w:val="green"/>
          <w:u w:val="single"/>
        </w:rPr>
        <w:t>rather</w:t>
      </w:r>
      <w:proofErr w:type="spellEnd"/>
      <w:r w:rsidRPr="004B0CA8">
        <w:rPr>
          <w:b/>
          <w:bCs/>
          <w:szCs w:val="26"/>
          <w:highlight w:val="green"/>
          <w:u w:val="single"/>
        </w:rPr>
        <w:t xml:space="preserve"> than through </w:t>
      </w:r>
      <w:r w:rsidRPr="004B0CA8">
        <w:rPr>
          <w:rStyle w:val="Emphasis"/>
          <w:highlight w:val="green"/>
        </w:rPr>
        <w:t>their representation</w:t>
      </w:r>
      <w:r w:rsidRPr="004B0CA8">
        <w:rPr>
          <w:sz w:val="12"/>
          <w:lang w:bidi="en-US"/>
        </w:rPr>
        <w:t xml:space="preserve">. Finally, epistemic communities should not be mistaken for a new hegemonic actor that is the source of political and moral direction in society." </w:t>
      </w:r>
      <w:r w:rsidRPr="004B0CA8">
        <w:rPr>
          <w:bCs/>
          <w:szCs w:val="26"/>
          <w:u w:val="single"/>
        </w:rPr>
        <w:t>Epistemic communities are not in the business of controlling societies</w:t>
      </w:r>
      <w:r w:rsidRPr="004B0CA8">
        <w:rPr>
          <w:sz w:val="12"/>
          <w:lang w:bidi="en-US"/>
        </w:rPr>
        <w:t xml:space="preserve">; what they control is international problems. Their approach is instrumental, and their life is limited to the time and space defined by the problem and its solutions. </w:t>
      </w:r>
      <w:r w:rsidRPr="004B0CA8">
        <w:rPr>
          <w:bCs/>
          <w:szCs w:val="26"/>
          <w:u w:val="single"/>
        </w:rPr>
        <w:t>Epistemic communities are neither philosophers, nor kings, nor philosopher- kings.</w:t>
      </w:r>
    </w:p>
    <w:p w14:paraId="644D0FBA" w14:textId="77777777" w:rsidR="002D68B1" w:rsidRDefault="002D68B1" w:rsidP="002D68B1">
      <w:pPr>
        <w:pStyle w:val="Heading3"/>
        <w:rPr>
          <w:lang w:eastAsia="zh-CN"/>
        </w:rPr>
      </w:pPr>
      <w:r>
        <w:rPr>
          <w:lang w:eastAsia="zh-CN"/>
        </w:rPr>
        <w:t xml:space="preserve">A2 Reps = Reality—2ac  </w:t>
      </w:r>
    </w:p>
    <w:p w14:paraId="7B61467B" w14:textId="77777777" w:rsidR="002D68B1" w:rsidRPr="004B0CA8" w:rsidRDefault="002D68B1" w:rsidP="002D68B1">
      <w:pPr>
        <w:pStyle w:val="Heading4"/>
        <w:rPr>
          <w:lang w:eastAsia="zh-CN"/>
        </w:rPr>
      </w:pPr>
      <w:r w:rsidRPr="004B0CA8">
        <w:rPr>
          <w:lang w:eastAsia="zh-CN"/>
        </w:rPr>
        <w:t xml:space="preserve">Reps don't shape reality. </w:t>
      </w:r>
    </w:p>
    <w:p w14:paraId="5DD9DCCF" w14:textId="77777777" w:rsidR="002D68B1" w:rsidRPr="004B0CA8" w:rsidRDefault="002D68B1" w:rsidP="002D68B1">
      <w:proofErr w:type="spellStart"/>
      <w:r w:rsidRPr="004B0CA8">
        <w:rPr>
          <w:rStyle w:val="Style13ptBold"/>
        </w:rPr>
        <w:t>Balzacq</w:t>
      </w:r>
      <w:proofErr w:type="spellEnd"/>
      <w:r w:rsidRPr="004B0CA8">
        <w:rPr>
          <w:rStyle w:val="Style13ptBold"/>
        </w:rPr>
        <w:t xml:space="preserve"> 5</w:t>
      </w:r>
      <w:r w:rsidRPr="004B0CA8">
        <w:t xml:space="preserve"> (Thierry, Professor of Political </w:t>
      </w:r>
      <w:proofErr w:type="gramStart"/>
      <w:r w:rsidRPr="004B0CA8">
        <w:t>Science</w:t>
      </w:r>
      <w:proofErr w:type="gramEnd"/>
      <w:r w:rsidRPr="004B0CA8">
        <w:t xml:space="preserve"> and International Relations at Namur University, “The Three Faces of Securitization: Political Agency, Audience and Context” European Journal of International Relations, London: Jun 2005, Volume 11, Issue 2)</w:t>
      </w:r>
    </w:p>
    <w:p w14:paraId="09F8E26B" w14:textId="77777777" w:rsidR="002D68B1" w:rsidRPr="004B0CA8" w:rsidRDefault="002D68B1" w:rsidP="002D68B1">
      <w:pPr>
        <w:rPr>
          <w:u w:val="single"/>
          <w:lang w:eastAsia="zh-CN"/>
        </w:rPr>
      </w:pPr>
      <w:r w:rsidRPr="004B0CA8">
        <w:rPr>
          <w:szCs w:val="14"/>
          <w:lang w:eastAsia="zh-CN"/>
        </w:rPr>
        <w:t xml:space="preserve">However, despite important insights, this position remains highly disputable. The reason behind this qualification is not hard to understand. With great trepidation my contention is that </w:t>
      </w:r>
      <w:r w:rsidRPr="004B0CA8">
        <w:rPr>
          <w:u w:val="single"/>
          <w:lang w:eastAsia="zh-CN"/>
        </w:rPr>
        <w:t xml:space="preserve">one of the main distinctions we need to </w:t>
      </w:r>
      <w:proofErr w:type="gramStart"/>
      <w:r w:rsidRPr="004B0CA8">
        <w:rPr>
          <w:u w:val="single"/>
          <w:lang w:eastAsia="zh-CN"/>
        </w:rPr>
        <w:t>take into account</w:t>
      </w:r>
      <w:proofErr w:type="gramEnd"/>
      <w:r w:rsidRPr="004B0CA8">
        <w:rPr>
          <w:u w:val="single"/>
          <w:lang w:eastAsia="zh-CN"/>
        </w:rPr>
        <w:t xml:space="preserve"> while examining securitization is that between 'institutional' and 'brute' threats. In its attempts to follow a</w:t>
      </w:r>
      <w:r w:rsidRPr="004B0CA8">
        <w:rPr>
          <w:szCs w:val="14"/>
          <w:lang w:eastAsia="zh-CN"/>
        </w:rPr>
        <w:t xml:space="preserve"> more </w:t>
      </w:r>
      <w:r w:rsidRPr="004B0CA8">
        <w:rPr>
          <w:u w:val="single"/>
          <w:lang w:eastAsia="zh-CN"/>
        </w:rPr>
        <w:t>radical approach to security problems where</w:t>
      </w:r>
      <w:r w:rsidRPr="004B0CA8">
        <w:rPr>
          <w:szCs w:val="14"/>
          <w:lang w:eastAsia="zh-CN"/>
        </w:rPr>
        <w:t xml:space="preserve">in </w:t>
      </w:r>
      <w:r w:rsidRPr="004B0CA8">
        <w:rPr>
          <w:u w:val="single"/>
          <w:lang w:eastAsia="zh-CN"/>
        </w:rPr>
        <w:t>threats are</w:t>
      </w:r>
      <w:r w:rsidRPr="004B0CA8">
        <w:rPr>
          <w:szCs w:val="14"/>
          <w:lang w:eastAsia="zh-CN"/>
        </w:rPr>
        <w:t xml:space="preserve"> institutional, that is, </w:t>
      </w:r>
      <w:r w:rsidRPr="004B0CA8">
        <w:rPr>
          <w:u w:val="single"/>
          <w:lang w:eastAsia="zh-CN"/>
        </w:rPr>
        <w:t>mere products of communicative relations</w:t>
      </w:r>
      <w:r w:rsidRPr="004B0CA8">
        <w:rPr>
          <w:szCs w:val="14"/>
          <w:lang w:eastAsia="zh-CN"/>
        </w:rPr>
        <w:t xml:space="preserve"> between agents, the </w:t>
      </w:r>
      <w:r w:rsidRPr="004B0CA8">
        <w:rPr>
          <w:highlight w:val="green"/>
          <w:u w:val="single"/>
          <w:lang w:eastAsia="zh-CN"/>
        </w:rPr>
        <w:t>CS has neglected</w:t>
      </w:r>
      <w:r w:rsidRPr="004B0CA8">
        <w:rPr>
          <w:u w:val="single"/>
          <w:lang w:eastAsia="zh-CN"/>
        </w:rPr>
        <w:t xml:space="preserve"> the </w:t>
      </w:r>
      <w:r w:rsidRPr="004B0CA8">
        <w:rPr>
          <w:highlight w:val="green"/>
          <w:u w:val="single"/>
          <w:lang w:eastAsia="zh-CN"/>
        </w:rPr>
        <w:t>importance of</w:t>
      </w:r>
      <w:r w:rsidRPr="004B0CA8">
        <w:rPr>
          <w:u w:val="single"/>
          <w:lang w:eastAsia="zh-CN"/>
        </w:rPr>
        <w:t xml:space="preserve"> 'external</w:t>
      </w:r>
      <w:r w:rsidRPr="004B0CA8">
        <w:rPr>
          <w:szCs w:val="14"/>
          <w:lang w:eastAsia="zh-CN"/>
        </w:rPr>
        <w:t xml:space="preserve"> or brute threats', that is, </w:t>
      </w:r>
      <w:r w:rsidRPr="004B0CA8">
        <w:rPr>
          <w:bCs/>
          <w:highlight w:val="green"/>
          <w:u w:val="single"/>
          <w:lang w:eastAsia="zh-CN"/>
        </w:rPr>
        <w:t xml:space="preserve">threats that </w:t>
      </w:r>
      <w:r w:rsidRPr="004B0CA8">
        <w:rPr>
          <w:b/>
          <w:bCs/>
          <w:highlight w:val="green"/>
          <w:u w:val="single"/>
          <w:bdr w:val="single" w:sz="4" w:space="0" w:color="auto"/>
          <w:lang w:eastAsia="zh-CN"/>
        </w:rPr>
        <w:t>do not depend</w:t>
      </w:r>
      <w:r w:rsidRPr="004B0CA8">
        <w:rPr>
          <w:bCs/>
          <w:highlight w:val="green"/>
          <w:u w:val="single"/>
          <w:lang w:eastAsia="zh-CN"/>
        </w:rPr>
        <w:t xml:space="preserve"> on language mediation to </w:t>
      </w:r>
      <w:proofErr w:type="spellStart"/>
      <w:r w:rsidRPr="004B0CA8">
        <w:rPr>
          <w:bCs/>
          <w:highlight w:val="green"/>
          <w:u w:val="single"/>
          <w:lang w:eastAsia="zh-CN"/>
        </w:rPr>
        <w:t>be</w:t>
      </w:r>
      <w:r w:rsidRPr="004B0CA8">
        <w:rPr>
          <w:highlight w:val="green"/>
          <w:u w:val="single"/>
          <w:lang w:eastAsia="zh-CN"/>
        </w:rPr>
        <w:t>what</w:t>
      </w:r>
      <w:proofErr w:type="spellEnd"/>
      <w:r w:rsidRPr="004B0CA8">
        <w:rPr>
          <w:highlight w:val="green"/>
          <w:u w:val="single"/>
          <w:lang w:eastAsia="zh-CN"/>
        </w:rPr>
        <w:t xml:space="preserve"> they are</w:t>
      </w:r>
      <w:r w:rsidRPr="004B0CA8">
        <w:rPr>
          <w:szCs w:val="14"/>
          <w:lang w:eastAsia="zh-CN"/>
        </w:rPr>
        <w:t xml:space="preserve">- </w:t>
      </w:r>
      <w:r w:rsidRPr="004B0CA8">
        <w:rPr>
          <w:bCs/>
          <w:u w:val="single"/>
          <w:lang w:eastAsia="zh-CN"/>
        </w:rPr>
        <w:t>hazards for human life</w:t>
      </w:r>
      <w:r w:rsidRPr="004B0CA8">
        <w:rPr>
          <w:u w:val="single"/>
          <w:lang w:eastAsia="zh-CN"/>
        </w:rPr>
        <w:t>. In methodological terms</w:t>
      </w:r>
      <w:r w:rsidRPr="004B0CA8">
        <w:rPr>
          <w:szCs w:val="14"/>
          <w:lang w:eastAsia="zh-CN"/>
        </w:rPr>
        <w:t xml:space="preserve">, however, </w:t>
      </w:r>
      <w:r w:rsidRPr="004B0CA8">
        <w:rPr>
          <w:u w:val="single"/>
          <w:lang w:eastAsia="zh-CN"/>
        </w:rPr>
        <w:t>any framework over-</w:t>
      </w:r>
      <w:proofErr w:type="spellStart"/>
      <w:r w:rsidRPr="004B0CA8">
        <w:rPr>
          <w:highlight w:val="green"/>
          <w:u w:val="single"/>
          <w:lang w:eastAsia="zh-CN"/>
        </w:rPr>
        <w:t>emphasizing</w:t>
      </w:r>
      <w:r w:rsidRPr="004B0CA8">
        <w:rPr>
          <w:szCs w:val="14"/>
          <w:lang w:eastAsia="zh-CN"/>
        </w:rPr>
        <w:t>either</w:t>
      </w:r>
      <w:proofErr w:type="spellEnd"/>
      <w:r w:rsidRPr="004B0CA8">
        <w:rPr>
          <w:szCs w:val="14"/>
          <w:lang w:eastAsia="zh-CN"/>
        </w:rPr>
        <w:t xml:space="preserve"> </w:t>
      </w:r>
      <w:r w:rsidRPr="004B0CA8">
        <w:rPr>
          <w:highlight w:val="green"/>
          <w:u w:val="single"/>
          <w:lang w:eastAsia="zh-CN"/>
        </w:rPr>
        <w:t>institutional</w:t>
      </w:r>
      <w:r w:rsidRPr="004B0CA8">
        <w:rPr>
          <w:szCs w:val="14"/>
          <w:lang w:eastAsia="zh-CN"/>
        </w:rPr>
        <w:t xml:space="preserve"> or brute </w:t>
      </w:r>
      <w:r w:rsidRPr="004B0CA8">
        <w:rPr>
          <w:highlight w:val="green"/>
          <w:u w:val="single"/>
          <w:lang w:eastAsia="zh-CN"/>
        </w:rPr>
        <w:t>threat risks losing sight of</w:t>
      </w:r>
      <w:r w:rsidRPr="004B0CA8">
        <w:rPr>
          <w:u w:val="single"/>
          <w:lang w:eastAsia="zh-CN"/>
        </w:rPr>
        <w:t xml:space="preserve"> important aspects of </w:t>
      </w:r>
      <w:r w:rsidRPr="004B0CA8">
        <w:rPr>
          <w:highlight w:val="green"/>
          <w:u w:val="single"/>
          <w:lang w:eastAsia="zh-CN"/>
        </w:rPr>
        <w:t xml:space="preserve">a </w:t>
      </w:r>
      <w:r w:rsidRPr="004B0CA8">
        <w:rPr>
          <w:b/>
          <w:highlight w:val="green"/>
          <w:u w:val="single"/>
          <w:bdr w:val="single" w:sz="4" w:space="0" w:color="auto"/>
          <w:lang w:eastAsia="zh-CN"/>
        </w:rPr>
        <w:t>multifaceted phenomenon</w:t>
      </w:r>
      <w:r w:rsidRPr="004B0CA8">
        <w:rPr>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4B0CA8">
        <w:rPr>
          <w:u w:val="single"/>
          <w:lang w:eastAsia="zh-CN"/>
        </w:rPr>
        <w:t xml:space="preserve">how </w:t>
      </w:r>
      <w:r w:rsidRPr="004B0CA8">
        <w:rPr>
          <w:highlight w:val="green"/>
          <w:u w:val="single"/>
          <w:lang w:eastAsia="zh-CN"/>
        </w:rPr>
        <w:t>problems</w:t>
      </w:r>
      <w:r w:rsidRPr="004B0CA8">
        <w:rPr>
          <w:u w:val="single"/>
          <w:lang w:eastAsia="zh-CN"/>
        </w:rPr>
        <w:t xml:space="preserve"> are 'out there' is exclusively </w:t>
      </w:r>
      <w:r w:rsidRPr="004B0CA8">
        <w:rPr>
          <w:highlight w:val="green"/>
          <w:u w:val="single"/>
          <w:lang w:eastAsia="zh-CN"/>
        </w:rPr>
        <w:t>contingent upon how we linguistically depict them</w:t>
      </w:r>
      <w:r w:rsidRPr="004B0CA8">
        <w:rPr>
          <w:u w:val="single"/>
          <w:lang w:eastAsia="zh-CN"/>
        </w:rPr>
        <w:t>.</w:t>
      </w:r>
      <w:r w:rsidRPr="004B0CA8">
        <w:rPr>
          <w:szCs w:val="14"/>
          <w:lang w:eastAsia="zh-CN"/>
        </w:rPr>
        <w:t xml:space="preserve"> This </w:t>
      </w:r>
      <w:r w:rsidRPr="004B0CA8">
        <w:rPr>
          <w:bCs/>
          <w:highlight w:val="green"/>
          <w:u w:val="single"/>
          <w:lang w:eastAsia="zh-CN"/>
        </w:rPr>
        <w:t>is not always true</w:t>
      </w:r>
      <w:r w:rsidRPr="004B0CA8">
        <w:rPr>
          <w:szCs w:val="14"/>
          <w:lang w:eastAsia="zh-CN"/>
        </w:rPr>
        <w:t xml:space="preserve">. For one, </w:t>
      </w:r>
      <w:r w:rsidRPr="004B0CA8">
        <w:rPr>
          <w:bCs/>
          <w:highlight w:val="green"/>
          <w:u w:val="single"/>
          <w:lang w:eastAsia="zh-CN"/>
        </w:rPr>
        <w:t xml:space="preserve">language </w:t>
      </w:r>
      <w:r w:rsidRPr="004B0CA8">
        <w:rPr>
          <w:b/>
          <w:bCs/>
          <w:sz w:val="28"/>
          <w:highlight w:val="green"/>
          <w:u w:val="single"/>
          <w:bdr w:val="single" w:sz="4" w:space="0" w:color="auto"/>
          <w:lang w:eastAsia="zh-CN"/>
        </w:rPr>
        <w:t>does not construct</w:t>
      </w:r>
      <w:r w:rsidRPr="004B0CA8">
        <w:rPr>
          <w:bCs/>
          <w:highlight w:val="green"/>
          <w:u w:val="single"/>
          <w:lang w:eastAsia="zh-CN"/>
        </w:rPr>
        <w:t xml:space="preserve"> reality</w:t>
      </w:r>
      <w:r w:rsidRPr="004B0CA8">
        <w:rPr>
          <w:bCs/>
          <w:u w:val="single"/>
          <w:lang w:eastAsia="zh-CN"/>
        </w:rPr>
        <w:t xml:space="preserve">; </w:t>
      </w:r>
      <w:r w:rsidRPr="004B0CA8">
        <w:rPr>
          <w:bCs/>
          <w:highlight w:val="green"/>
          <w:u w:val="single"/>
          <w:lang w:eastAsia="zh-CN"/>
        </w:rPr>
        <w:t>at best</w:t>
      </w:r>
      <w:r w:rsidRPr="004B0CA8">
        <w:rPr>
          <w:bCs/>
          <w:u w:val="single"/>
          <w:lang w:eastAsia="zh-CN"/>
        </w:rPr>
        <w:t xml:space="preserve">, </w:t>
      </w:r>
      <w:r w:rsidRPr="004B0CA8">
        <w:rPr>
          <w:bCs/>
          <w:highlight w:val="green"/>
          <w:u w:val="single"/>
          <w:lang w:eastAsia="zh-CN"/>
        </w:rPr>
        <w:t>it shapes</w:t>
      </w:r>
      <w:r w:rsidRPr="004B0CA8">
        <w:rPr>
          <w:bCs/>
          <w:u w:val="single"/>
          <w:lang w:eastAsia="zh-CN"/>
        </w:rPr>
        <w:t xml:space="preserve"> our </w:t>
      </w:r>
      <w:r w:rsidRPr="004B0CA8">
        <w:rPr>
          <w:bCs/>
          <w:highlight w:val="green"/>
          <w:u w:val="single"/>
          <w:lang w:eastAsia="zh-CN"/>
        </w:rPr>
        <w:t>perception of it</w:t>
      </w:r>
      <w:r w:rsidRPr="004B0CA8">
        <w:rPr>
          <w:szCs w:val="14"/>
          <w:lang w:eastAsia="zh-CN"/>
        </w:rPr>
        <w:t xml:space="preserve">. Moreover, </w:t>
      </w:r>
      <w:r w:rsidRPr="004B0CA8">
        <w:rPr>
          <w:bCs/>
          <w:highlight w:val="green"/>
          <w:u w:val="single"/>
          <w:lang w:eastAsia="zh-CN"/>
        </w:rPr>
        <w:t xml:space="preserve">it is </w:t>
      </w:r>
      <w:r w:rsidRPr="004B0CA8">
        <w:rPr>
          <w:b/>
          <w:bCs/>
          <w:sz w:val="28"/>
          <w:highlight w:val="green"/>
          <w:u w:val="single"/>
          <w:bdr w:val="single" w:sz="4" w:space="0" w:color="auto"/>
          <w:lang w:eastAsia="zh-CN"/>
        </w:rPr>
        <w:t>not theoretically useful</w:t>
      </w:r>
      <w:r w:rsidRPr="004B0CA8">
        <w:rPr>
          <w:bCs/>
          <w:highlight w:val="green"/>
          <w:u w:val="single"/>
          <w:lang w:eastAsia="zh-CN"/>
        </w:rPr>
        <w:t xml:space="preserve"> nor</w:t>
      </w:r>
      <w:r w:rsidRPr="004B0CA8">
        <w:rPr>
          <w:szCs w:val="14"/>
          <w:lang w:eastAsia="zh-CN"/>
        </w:rPr>
        <w:t xml:space="preserve"> is it </w:t>
      </w:r>
      <w:r w:rsidRPr="004B0CA8">
        <w:rPr>
          <w:b/>
          <w:bCs/>
          <w:sz w:val="28"/>
          <w:highlight w:val="green"/>
          <w:u w:val="single"/>
          <w:bdr w:val="single" w:sz="4" w:space="0" w:color="auto"/>
          <w:lang w:eastAsia="zh-CN"/>
        </w:rPr>
        <w:t>empirically credible</w:t>
      </w:r>
      <w:r w:rsidRPr="004B0CA8">
        <w:rPr>
          <w:bCs/>
          <w:highlight w:val="green"/>
          <w:u w:val="single"/>
          <w:lang w:eastAsia="zh-CN"/>
        </w:rPr>
        <w:t xml:space="preserve"> to hold that what we say about a problem would determine its essence</w:t>
      </w:r>
      <w:r w:rsidRPr="004B0CA8">
        <w:rPr>
          <w:szCs w:val="14"/>
          <w:lang w:eastAsia="zh-CN"/>
        </w:rPr>
        <w:t xml:space="preserve">. For instance, </w:t>
      </w:r>
      <w:r w:rsidRPr="004B0CA8">
        <w:rPr>
          <w:highlight w:val="green"/>
          <w:u w:val="single"/>
          <w:lang w:eastAsia="zh-CN"/>
        </w:rPr>
        <w:t>what I say about a typhoon would not change its essence</w:t>
      </w:r>
      <w:r w:rsidRPr="004B0CA8">
        <w:rPr>
          <w:szCs w:val="14"/>
          <w:lang w:eastAsia="zh-CN"/>
        </w:rPr>
        <w:t xml:space="preserve">. The consequence of this position, which would require a deeper articulation, is that </w:t>
      </w:r>
      <w:r w:rsidRPr="004B0CA8">
        <w:rPr>
          <w:u w:val="single"/>
          <w:lang w:eastAsia="zh-CN"/>
        </w:rPr>
        <w:t>some security problems are the attribute of the development itself</w:t>
      </w:r>
      <w:r w:rsidRPr="004B0CA8">
        <w:rPr>
          <w:szCs w:val="14"/>
          <w:lang w:eastAsia="zh-CN"/>
        </w:rPr>
        <w:t xml:space="preserve">. In short, </w:t>
      </w:r>
      <w:r w:rsidRPr="004B0CA8">
        <w:rPr>
          <w:highlight w:val="green"/>
          <w:u w:val="single"/>
          <w:lang w:eastAsia="zh-CN"/>
        </w:rPr>
        <w:t>threats</w:t>
      </w:r>
      <w:r w:rsidRPr="004B0CA8">
        <w:rPr>
          <w:u w:val="single"/>
          <w:lang w:eastAsia="zh-CN"/>
        </w:rPr>
        <w:t xml:space="preserve"> are not only institutional; some of them </w:t>
      </w:r>
      <w:r w:rsidRPr="004B0CA8">
        <w:rPr>
          <w:bCs/>
          <w:u w:val="single"/>
          <w:lang w:eastAsia="zh-CN"/>
        </w:rPr>
        <w:t xml:space="preserve">can </w:t>
      </w:r>
      <w:proofErr w:type="gramStart"/>
      <w:r w:rsidRPr="004B0CA8">
        <w:rPr>
          <w:bCs/>
          <w:u w:val="single"/>
          <w:lang w:eastAsia="zh-CN"/>
        </w:rPr>
        <w:t xml:space="preserve">actually </w:t>
      </w:r>
      <w:r w:rsidRPr="004B0CA8">
        <w:rPr>
          <w:bCs/>
          <w:highlight w:val="green"/>
          <w:u w:val="single"/>
          <w:lang w:eastAsia="zh-CN"/>
        </w:rPr>
        <w:t>wreck</w:t>
      </w:r>
      <w:proofErr w:type="gramEnd"/>
      <w:r w:rsidRPr="004B0CA8">
        <w:rPr>
          <w:bCs/>
          <w:u w:val="single"/>
          <w:lang w:eastAsia="zh-CN"/>
        </w:rPr>
        <w:t xml:space="preserve"> entire </w:t>
      </w:r>
      <w:r w:rsidRPr="004B0CA8">
        <w:rPr>
          <w:bCs/>
          <w:highlight w:val="green"/>
          <w:u w:val="single"/>
          <w:lang w:eastAsia="zh-CN"/>
        </w:rPr>
        <w:t xml:space="preserve">political communities </w:t>
      </w:r>
      <w:r w:rsidRPr="004B0CA8">
        <w:rPr>
          <w:b/>
          <w:bCs/>
          <w:highlight w:val="green"/>
          <w:u w:val="single"/>
          <w:bdr w:val="single" w:sz="4" w:space="0" w:color="auto"/>
          <w:lang w:eastAsia="zh-CN"/>
        </w:rPr>
        <w:t>regardless of</w:t>
      </w:r>
      <w:r w:rsidRPr="004B0CA8">
        <w:rPr>
          <w:bCs/>
          <w:u w:val="single"/>
          <w:lang w:eastAsia="zh-CN"/>
        </w:rPr>
        <w:t xml:space="preserve"> the </w:t>
      </w:r>
      <w:r w:rsidRPr="004B0CA8">
        <w:rPr>
          <w:bCs/>
          <w:highlight w:val="green"/>
          <w:u w:val="single"/>
          <w:lang w:eastAsia="zh-CN"/>
        </w:rPr>
        <w:t>use of language</w:t>
      </w:r>
      <w:r w:rsidRPr="004B0CA8">
        <w:rPr>
          <w:szCs w:val="14"/>
          <w:lang w:eastAsia="zh-CN"/>
        </w:rPr>
        <w:t>.</w:t>
      </w:r>
      <w:r w:rsidRPr="004B0CA8">
        <w:rPr>
          <w:u w:val="single"/>
          <w:lang w:eastAsia="zh-CN"/>
        </w:rPr>
        <w:t xml:space="preserve"> Analyzing security problems then becomes a matter of understanding how external contexts, including external objective developments, affect securitization. </w:t>
      </w:r>
      <w:r w:rsidRPr="004B0CA8">
        <w:rPr>
          <w:szCs w:val="14"/>
          <w:lang w:eastAsia="zh-CN"/>
        </w:rPr>
        <w:t xml:space="preserve">Thus, far from being a departure from constructivist approaches to security, </w:t>
      </w:r>
      <w:r w:rsidRPr="004B0CA8">
        <w:rPr>
          <w:u w:val="single"/>
          <w:lang w:eastAsia="zh-CN"/>
        </w:rPr>
        <w:t>external developments are central to it.</w:t>
      </w:r>
    </w:p>
    <w:p w14:paraId="2C12E7F5" w14:textId="77777777" w:rsidR="002D68B1" w:rsidRDefault="002D68B1" w:rsidP="002D68B1">
      <w:pPr>
        <w:pStyle w:val="Heading3"/>
        <w:rPr>
          <w:lang w:eastAsia="zh-CN"/>
        </w:rPr>
      </w:pPr>
      <w:r>
        <w:rPr>
          <w:lang w:eastAsia="zh-CN"/>
        </w:rPr>
        <w:t>A2 Reps = Reality—1ar</w:t>
      </w:r>
    </w:p>
    <w:p w14:paraId="6C59679C" w14:textId="77777777" w:rsidR="002D68B1" w:rsidRPr="004B0CA8" w:rsidRDefault="002D68B1" w:rsidP="002D68B1">
      <w:pPr>
        <w:pStyle w:val="Heading4"/>
        <w:rPr>
          <w:rFonts w:eastAsia="SimSun"/>
        </w:rPr>
      </w:pPr>
      <w:r w:rsidRPr="004B0CA8">
        <w:rPr>
          <w:rFonts w:eastAsia="SimSun"/>
        </w:rPr>
        <w:t>Representations don’t influence reality</w:t>
      </w:r>
    </w:p>
    <w:p w14:paraId="3CE8C20F" w14:textId="77777777" w:rsidR="002D68B1" w:rsidRPr="004B0CA8" w:rsidRDefault="002D68B1" w:rsidP="002D68B1">
      <w:pPr>
        <w:rPr>
          <w:rFonts w:eastAsia="SimSun"/>
          <w:lang w:eastAsia="zh-CN"/>
        </w:rPr>
      </w:pPr>
      <w:r w:rsidRPr="004B0CA8">
        <w:rPr>
          <w:rStyle w:val="Style13ptBold"/>
        </w:rPr>
        <w:t>Kocher 00</w:t>
      </w:r>
      <w:r w:rsidRPr="004B0CA8">
        <w:rPr>
          <w:rFonts w:eastAsia="SimSun"/>
          <w:lang w:eastAsia="zh-CN"/>
        </w:rPr>
        <w:t xml:space="preserve"> (Robert L., Author of “The American Mind in Denial” and Philosopher, “Discourse on Reality and Sanity”, http://freedom.orlingrabbe.com/lfetimes/reality_sanity1.htm)</w:t>
      </w:r>
    </w:p>
    <w:p w14:paraId="486992FD" w14:textId="77777777" w:rsidR="002D68B1" w:rsidRPr="004B0CA8" w:rsidRDefault="002D68B1" w:rsidP="002D68B1">
      <w:pPr>
        <w:widowControl w:val="0"/>
        <w:rPr>
          <w:rFonts w:eastAsia="SimSun"/>
          <w:lang w:eastAsia="zh-CN"/>
        </w:rPr>
      </w:pPr>
      <w:r w:rsidRPr="004B0CA8">
        <w:rPr>
          <w:rFonts w:eastAsia="SimSun"/>
          <w:lang w:eastAsia="zh-CN"/>
        </w:rPr>
        <w:t xml:space="preserve">While it is not possible to establish many proofs in the verbal world, and it is simultaneously possible to make many uninhibited assertions or word equations in the verbal world, it should be considered that </w:t>
      </w:r>
      <w:r w:rsidRPr="004B0CA8">
        <w:rPr>
          <w:rFonts w:eastAsia="SimSun"/>
          <w:highlight w:val="green"/>
          <w:u w:val="single"/>
          <w:lang w:eastAsia="zh-CN"/>
        </w:rPr>
        <w:t>reality is</w:t>
      </w:r>
      <w:r w:rsidRPr="004B0CA8">
        <w:rPr>
          <w:rFonts w:eastAsia="SimSun"/>
          <w:lang w:eastAsia="zh-CN"/>
        </w:rPr>
        <w:t xml:space="preserve"> more </w:t>
      </w:r>
      <w:r w:rsidRPr="004B0CA8">
        <w:rPr>
          <w:rFonts w:eastAsia="SimSun"/>
          <w:highlight w:val="green"/>
          <w:u w:val="single"/>
          <w:lang w:eastAsia="zh-CN"/>
        </w:rPr>
        <w:t>rigid and does not abide by the</w:t>
      </w:r>
      <w:r w:rsidRPr="004B0CA8">
        <w:rPr>
          <w:rFonts w:eastAsia="SimSun"/>
          <w:lang w:eastAsia="zh-CN"/>
        </w:rPr>
        <w:t xml:space="preserve"> artificial flexibility and </w:t>
      </w:r>
      <w:r w:rsidRPr="004B0CA8">
        <w:rPr>
          <w:rFonts w:eastAsia="SimSun"/>
          <w:u w:val="single"/>
          <w:lang w:eastAsia="zh-CN"/>
        </w:rPr>
        <w:t xml:space="preserve">latitude of the </w:t>
      </w:r>
      <w:r w:rsidRPr="004B0CA8">
        <w:rPr>
          <w:rFonts w:eastAsia="SimSun"/>
          <w:highlight w:val="green"/>
          <w:u w:val="single"/>
          <w:lang w:eastAsia="zh-CN"/>
        </w:rPr>
        <w:t>verbal world</w:t>
      </w:r>
      <w:r w:rsidRPr="004B0CA8">
        <w:rPr>
          <w:rFonts w:eastAsia="SimSun"/>
          <w:u w:val="single"/>
          <w:lang w:eastAsia="zh-CN"/>
        </w:rPr>
        <w:t xml:space="preserve">. The world of </w:t>
      </w:r>
      <w:r w:rsidRPr="004B0CA8">
        <w:rPr>
          <w:rFonts w:eastAsia="SimSun"/>
          <w:highlight w:val="green"/>
          <w:u w:val="single"/>
          <w:lang w:eastAsia="zh-CN"/>
        </w:rPr>
        <w:t>words and</w:t>
      </w:r>
      <w:r w:rsidRPr="004B0CA8">
        <w:rPr>
          <w:rFonts w:eastAsia="SimSun"/>
          <w:u w:val="single"/>
          <w:lang w:eastAsia="zh-CN"/>
        </w:rPr>
        <w:t xml:space="preserve"> the world of</w:t>
      </w:r>
      <w:r w:rsidRPr="004B0CA8">
        <w:rPr>
          <w:rFonts w:eastAsia="SimSun"/>
          <w:lang w:eastAsia="zh-CN"/>
        </w:rPr>
        <w:t xml:space="preserve"> human </w:t>
      </w:r>
      <w:r w:rsidRPr="004B0CA8">
        <w:rPr>
          <w:rFonts w:eastAsia="SimSun"/>
          <w:highlight w:val="green"/>
          <w:u w:val="single"/>
        </w:rPr>
        <w:t xml:space="preserve">experience are </w:t>
      </w:r>
      <w:r w:rsidRPr="004B0CA8">
        <w:rPr>
          <w:rFonts w:eastAsia="SimSun"/>
          <w:b/>
          <w:bCs/>
          <w:highlight w:val="green"/>
          <w:u w:val="single"/>
        </w:rPr>
        <w:t>very imperfectly correlated</w:t>
      </w:r>
      <w:r w:rsidRPr="004B0CA8">
        <w:rPr>
          <w:rFonts w:eastAsia="SimSun"/>
          <w:u w:val="single"/>
        </w:rPr>
        <w:t>.</w:t>
      </w:r>
      <w:r w:rsidRPr="004B0CA8">
        <w:rPr>
          <w:rFonts w:eastAsia="SimSun"/>
          <w:lang w:eastAsia="zh-CN"/>
        </w:rPr>
        <w:t xml:space="preserve"> That is, </w:t>
      </w:r>
      <w:r w:rsidRPr="004B0CA8">
        <w:rPr>
          <w:rFonts w:eastAsia="SimSun"/>
          <w:u w:val="single"/>
        </w:rPr>
        <w:t>saying something doesn't make it true. A verbal statement</w:t>
      </w:r>
      <w:r w:rsidRPr="004B0CA8">
        <w:rPr>
          <w:rFonts w:eastAsia="SimSun"/>
          <w:lang w:eastAsia="zh-CN"/>
        </w:rPr>
        <w:t xml:space="preserve"> in the world of words </w:t>
      </w:r>
      <w:r w:rsidRPr="004B0CA8">
        <w:rPr>
          <w:rFonts w:eastAsia="SimSun"/>
          <w:u w:val="single"/>
        </w:rPr>
        <w:t>doesn't mean it will occur</w:t>
      </w:r>
      <w:r w:rsidRPr="004B0CA8">
        <w:rPr>
          <w:rFonts w:eastAsia="SimSun"/>
          <w:lang w:eastAsia="zh-CN"/>
        </w:rPr>
        <w:t xml:space="preserve"> as such </w:t>
      </w:r>
      <w:r w:rsidRPr="004B0CA8">
        <w:rPr>
          <w:rFonts w:eastAsia="SimSun"/>
          <w:u w:val="single"/>
        </w:rPr>
        <w:t>in the world of</w:t>
      </w:r>
      <w:r w:rsidRPr="004B0CA8">
        <w:rPr>
          <w:rFonts w:eastAsia="SimSun"/>
          <w:lang w:eastAsia="zh-CN"/>
        </w:rPr>
        <w:t xml:space="preserve"> consistent human experience I call </w:t>
      </w:r>
      <w:r w:rsidRPr="004B0CA8">
        <w:rPr>
          <w:rFonts w:eastAsia="SimSun"/>
          <w:u w:val="single"/>
        </w:rPr>
        <w:t>reality</w:t>
      </w:r>
      <w:r w:rsidRPr="004B0CA8">
        <w:rPr>
          <w:rFonts w:eastAsia="SimSun"/>
          <w:lang w:eastAsia="zh-CN"/>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4B0CA8">
        <w:rPr>
          <w:rFonts w:eastAsia="SimSun"/>
          <w:highlight w:val="green"/>
          <w:u w:val="single"/>
          <w:lang w:eastAsia="zh-CN"/>
        </w:rPr>
        <w:t>Does the</w:t>
      </w:r>
      <w:r w:rsidRPr="004B0CA8">
        <w:rPr>
          <w:rFonts w:eastAsia="SimSun"/>
          <w:u w:val="single"/>
          <w:lang w:eastAsia="zh-CN"/>
        </w:rPr>
        <w:t xml:space="preserve"> outcome of the </w:t>
      </w:r>
      <w:r w:rsidRPr="004B0CA8">
        <w:rPr>
          <w:rFonts w:eastAsia="SimSun"/>
          <w:highlight w:val="green"/>
          <w:u w:val="single"/>
          <w:lang w:eastAsia="zh-CN"/>
        </w:rPr>
        <w:t>philosophical question</w:t>
      </w:r>
      <w:r w:rsidRPr="004B0CA8">
        <w:rPr>
          <w:rFonts w:eastAsia="SimSun"/>
          <w:u w:val="single"/>
          <w:lang w:eastAsia="zh-CN"/>
        </w:rPr>
        <w:t xml:space="preserve"> of whether reality</w:t>
      </w:r>
      <w:r w:rsidRPr="004B0CA8">
        <w:rPr>
          <w:rFonts w:eastAsia="SimSun"/>
          <w:lang w:eastAsia="zh-CN"/>
        </w:rPr>
        <w:t xml:space="preserve"> or proof </w:t>
      </w:r>
      <w:r w:rsidRPr="004B0CA8">
        <w:rPr>
          <w:rFonts w:eastAsia="SimSun"/>
          <w:u w:val="single"/>
          <w:lang w:eastAsia="zh-CN"/>
        </w:rPr>
        <w:t xml:space="preserve">exists </w:t>
      </w:r>
      <w:r w:rsidRPr="004B0CA8">
        <w:rPr>
          <w:rFonts w:eastAsia="SimSun"/>
          <w:highlight w:val="green"/>
          <w:u w:val="single"/>
          <w:lang w:eastAsia="zh-CN"/>
        </w:rPr>
        <w:t>decide whether we should</w:t>
      </w:r>
      <w:r w:rsidRPr="004B0CA8">
        <w:rPr>
          <w:rFonts w:eastAsia="SimSun"/>
          <w:lang w:eastAsia="zh-CN"/>
        </w:rPr>
        <w:t xml:space="preserve"> plant crops or </w:t>
      </w:r>
      <w:r w:rsidRPr="004B0CA8">
        <w:rPr>
          <w:rFonts w:eastAsia="SimSun"/>
          <w:highlight w:val="green"/>
          <w:u w:val="single"/>
          <w:lang w:eastAsia="zh-CN"/>
        </w:rPr>
        <w:t>wear clothes</w:t>
      </w:r>
      <w:r w:rsidRPr="004B0CA8">
        <w:rPr>
          <w:rFonts w:eastAsia="SimSun"/>
          <w:u w:val="single"/>
          <w:lang w:eastAsia="zh-CN"/>
        </w:rPr>
        <w:t xml:space="preserve"> in cold weather </w:t>
      </w:r>
      <w:r w:rsidRPr="004B0CA8">
        <w:rPr>
          <w:rFonts w:eastAsia="SimSun"/>
          <w:highlight w:val="green"/>
          <w:u w:val="single"/>
          <w:lang w:eastAsia="zh-CN"/>
        </w:rPr>
        <w:t>to protect</w:t>
      </w:r>
      <w:r w:rsidRPr="004B0CA8">
        <w:rPr>
          <w:rFonts w:eastAsia="SimSun"/>
          <w:u w:val="single"/>
          <w:lang w:eastAsia="zh-CN"/>
        </w:rPr>
        <w:t xml:space="preserve"> us </w:t>
      </w:r>
      <w:r w:rsidRPr="004B0CA8">
        <w:rPr>
          <w:rFonts w:eastAsia="SimSun"/>
          <w:highlight w:val="green"/>
          <w:u w:val="single"/>
          <w:lang w:eastAsia="zh-CN"/>
        </w:rPr>
        <w:t>from freezing?</w:t>
      </w:r>
      <w:r w:rsidRPr="004B0CA8">
        <w:rPr>
          <w:rFonts w:eastAsia="SimSun"/>
          <w:lang w:eastAsia="zh-CN"/>
        </w:rPr>
        <w:t xml:space="preserve"> Har! Are you crazy? How many committed deconstructionist philosophers walk about naked in subzero temperatures or don't eat? </w:t>
      </w:r>
      <w:r w:rsidRPr="004B0CA8">
        <w:rPr>
          <w:rFonts w:eastAsia="SimSun"/>
          <w:highlight w:val="green"/>
          <w:u w:val="single"/>
        </w:rPr>
        <w:t xml:space="preserve">Try </w:t>
      </w:r>
      <w:proofErr w:type="spellStart"/>
      <w:r w:rsidRPr="004B0CA8">
        <w:rPr>
          <w:rFonts w:eastAsia="SimSun"/>
          <w:highlight w:val="green"/>
          <w:u w:val="single"/>
        </w:rPr>
        <w:t>creating</w:t>
      </w:r>
      <w:r w:rsidRPr="004B0CA8">
        <w:rPr>
          <w:rFonts w:eastAsia="SimSun"/>
          <w:lang w:eastAsia="zh-CN"/>
        </w:rPr>
        <w:t>and</w:t>
      </w:r>
      <w:proofErr w:type="spellEnd"/>
      <w:r w:rsidRPr="004B0CA8">
        <w:rPr>
          <w:rFonts w:eastAsia="SimSun"/>
          <w:lang w:eastAsia="zh-CN"/>
        </w:rPr>
        <w:t xml:space="preserve"> living in </w:t>
      </w:r>
      <w:r w:rsidRPr="004B0CA8">
        <w:rPr>
          <w:rFonts w:eastAsia="SimSun"/>
          <w:highlight w:val="green"/>
          <w:u w:val="single"/>
        </w:rPr>
        <w:t xml:space="preserve">an </w:t>
      </w:r>
      <w:proofErr w:type="spellStart"/>
      <w:r w:rsidRPr="004B0CA8">
        <w:rPr>
          <w:rFonts w:eastAsia="SimSun"/>
          <w:highlight w:val="green"/>
          <w:u w:val="single"/>
        </w:rPr>
        <w:t>alternative</w:t>
      </w:r>
      <w:r w:rsidRPr="004B0CA8">
        <w:rPr>
          <w:rFonts w:eastAsia="SimSun"/>
          <w:lang w:eastAsia="zh-CN"/>
        </w:rPr>
        <w:t>subjective</w:t>
      </w:r>
      <w:proofErr w:type="spellEnd"/>
      <w:r w:rsidRPr="004B0CA8">
        <w:rPr>
          <w:rFonts w:eastAsia="SimSun"/>
          <w:lang w:eastAsia="zh-CN"/>
        </w:rPr>
        <w:t xml:space="preserve"> </w:t>
      </w:r>
      <w:r w:rsidRPr="004B0CA8">
        <w:rPr>
          <w:rFonts w:eastAsia="SimSun"/>
          <w:highlight w:val="green"/>
          <w:u w:val="single"/>
        </w:rPr>
        <w:t xml:space="preserve">reality </w:t>
      </w:r>
      <w:proofErr w:type="spellStart"/>
      <w:r w:rsidRPr="004B0CA8">
        <w:rPr>
          <w:rFonts w:eastAsia="SimSun"/>
          <w:highlight w:val="green"/>
          <w:u w:val="single"/>
        </w:rPr>
        <w:t>where</w:t>
      </w:r>
      <w:r w:rsidRPr="004B0CA8">
        <w:rPr>
          <w:rFonts w:eastAsia="SimSun"/>
          <w:lang w:eastAsia="zh-CN"/>
        </w:rPr>
        <w:t>food</w:t>
      </w:r>
      <w:proofErr w:type="spellEnd"/>
      <w:r w:rsidRPr="004B0CA8">
        <w:rPr>
          <w:rFonts w:eastAsia="SimSun"/>
          <w:lang w:eastAsia="zh-CN"/>
        </w:rPr>
        <w:t xml:space="preserve"> is not needed and where </w:t>
      </w:r>
      <w:r w:rsidRPr="004B0CA8">
        <w:rPr>
          <w:rFonts w:eastAsia="SimSun"/>
          <w:highlight w:val="green"/>
          <w:u w:val="single"/>
        </w:rPr>
        <w:t xml:space="preserve">you </w:t>
      </w:r>
      <w:r w:rsidRPr="004B0CA8">
        <w:rPr>
          <w:rFonts w:eastAsia="SimSun"/>
          <w:u w:val="single"/>
        </w:rPr>
        <w:t xml:space="preserve">can </w:t>
      </w:r>
      <w:r w:rsidRPr="004B0CA8">
        <w:rPr>
          <w:rFonts w:eastAsia="SimSun"/>
          <w:highlight w:val="green"/>
          <w:u w:val="single"/>
        </w:rPr>
        <w:t xml:space="preserve">sit naked on </w:t>
      </w:r>
      <w:proofErr w:type="gramStart"/>
      <w:r w:rsidRPr="004B0CA8">
        <w:rPr>
          <w:rFonts w:eastAsia="SimSun"/>
          <w:highlight w:val="green"/>
          <w:u w:val="single"/>
        </w:rPr>
        <w:t>icebergs, and</w:t>
      </w:r>
      <w:proofErr w:type="gramEnd"/>
      <w:r w:rsidRPr="004B0CA8">
        <w:rPr>
          <w:rFonts w:eastAsia="SimSun"/>
          <w:highlight w:val="green"/>
          <w:u w:val="single"/>
        </w:rPr>
        <w:t xml:space="preserve"> find out what happens</w:t>
      </w:r>
      <w:r w:rsidRPr="004B0CA8">
        <w:rPr>
          <w:rFonts w:eastAsia="SimSun"/>
          <w:lang w:eastAsia="zh-CN"/>
        </w:rPr>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4B0CA8">
        <w:rPr>
          <w:rFonts w:eastAsia="SimSun"/>
          <w:u w:val="single"/>
        </w:rPr>
        <w:t xml:space="preserve">a society </w:t>
      </w:r>
      <w:proofErr w:type="spellStart"/>
      <w:r w:rsidRPr="004B0CA8">
        <w:rPr>
          <w:rFonts w:eastAsia="SimSun"/>
          <w:u w:val="single"/>
        </w:rPr>
        <w:t>of</w:t>
      </w:r>
      <w:r w:rsidRPr="004B0CA8">
        <w:rPr>
          <w:rFonts w:eastAsia="SimSun"/>
          <w:lang w:eastAsia="zh-CN"/>
        </w:rPr>
        <w:t>deconstructionists</w:t>
      </w:r>
      <w:proofErr w:type="spellEnd"/>
      <w:r w:rsidRPr="004B0CA8">
        <w:rPr>
          <w:rFonts w:eastAsia="SimSun"/>
          <w:lang w:eastAsia="zh-CN"/>
        </w:rPr>
        <w:t xml:space="preserve"> and </w:t>
      </w:r>
      <w:proofErr w:type="spellStart"/>
      <w:r w:rsidRPr="004B0CA8">
        <w:rPr>
          <w:rFonts w:eastAsia="SimSun"/>
          <w:lang w:eastAsia="zh-CN"/>
        </w:rPr>
        <w:t>counterculturalists</w:t>
      </w:r>
      <w:proofErr w:type="spellEnd"/>
      <w:r w:rsidRPr="004B0CA8">
        <w:rPr>
          <w:rFonts w:eastAsia="SimSun"/>
          <w:lang w:eastAsia="zh-CN"/>
        </w:rPr>
        <w:t xml:space="preserve"> filled with </w:t>
      </w:r>
      <w:r w:rsidRPr="004B0CA8">
        <w:rPr>
          <w:rFonts w:eastAsia="SimSun"/>
          <w:highlight w:val="green"/>
          <w:u w:val="single"/>
        </w:rPr>
        <w:t xml:space="preserve">people </w:t>
      </w:r>
      <w:proofErr w:type="spellStart"/>
      <w:r w:rsidRPr="004B0CA8">
        <w:rPr>
          <w:rFonts w:eastAsia="SimSun"/>
          <w:highlight w:val="green"/>
          <w:u w:val="single"/>
        </w:rPr>
        <w:t>debating</w:t>
      </w:r>
      <w:r w:rsidRPr="004B0CA8">
        <w:rPr>
          <w:rFonts w:eastAsia="SimSun"/>
          <w:lang w:eastAsia="zh-CN"/>
        </w:rPr>
        <w:t>what</w:t>
      </w:r>
      <w:proofErr w:type="spellEnd"/>
      <w:r w:rsidRPr="004B0CA8">
        <w:rPr>
          <w:rFonts w:eastAsia="SimSun"/>
          <w:lang w:eastAsia="zh-CN"/>
        </w:rPr>
        <w:t xml:space="preserve">, </w:t>
      </w:r>
      <w:proofErr w:type="spellStart"/>
      <w:r w:rsidRPr="004B0CA8">
        <w:rPr>
          <w:rFonts w:eastAsia="SimSun"/>
          <w:highlight w:val="green"/>
          <w:u w:val="single"/>
        </w:rPr>
        <w:t>if</w:t>
      </w:r>
      <w:r w:rsidRPr="004B0CA8">
        <w:rPr>
          <w:rFonts w:eastAsia="SimSun"/>
          <w:lang w:eastAsia="zh-CN"/>
        </w:rPr>
        <w:t>any</w:t>
      </w:r>
      <w:proofErr w:type="spellEnd"/>
      <w:r w:rsidRPr="004B0CA8">
        <w:rPr>
          <w:rFonts w:eastAsia="SimSun"/>
          <w:lang w:eastAsia="zh-CN"/>
        </w:rPr>
        <w:t xml:space="preserve">, </w:t>
      </w:r>
      <w:r w:rsidRPr="004B0CA8">
        <w:rPr>
          <w:rFonts w:eastAsia="SimSun"/>
          <w:highlight w:val="green"/>
          <w:u w:val="single"/>
        </w:rPr>
        <w:t xml:space="preserve">reality exists would have the productive </w:t>
      </w:r>
      <w:r w:rsidRPr="004B0CA8">
        <w:rPr>
          <w:rFonts w:eastAsia="SimSun"/>
          <w:b/>
          <w:bCs/>
          <w:highlight w:val="green"/>
          <w:u w:val="single"/>
        </w:rPr>
        <w:t>functionality of a field of diseased rutabagas</w:t>
      </w:r>
      <w:r w:rsidRPr="004B0CA8">
        <w:rPr>
          <w:rFonts w:eastAsia="SimSun"/>
          <w:highlight w:val="green"/>
          <w:u w:val="single"/>
        </w:rPr>
        <w:t xml:space="preserve"> and</w:t>
      </w:r>
      <w:r w:rsidRPr="004B0CA8">
        <w:rPr>
          <w:rFonts w:eastAsia="SimSun"/>
          <w:u w:val="single"/>
        </w:rPr>
        <w:t xml:space="preserve"> would </w:t>
      </w:r>
      <w:proofErr w:type="spellStart"/>
      <w:r w:rsidRPr="004B0CA8">
        <w:rPr>
          <w:rFonts w:eastAsia="SimSun"/>
          <w:b/>
          <w:bCs/>
          <w:highlight w:val="green"/>
          <w:u w:val="single"/>
        </w:rPr>
        <w:t>neversurvive</w:t>
      </w:r>
      <w:proofErr w:type="spellEnd"/>
      <w:r w:rsidRPr="004B0CA8">
        <w:rPr>
          <w:rFonts w:eastAsia="SimSun"/>
          <w:highlight w:val="green"/>
          <w:u w:val="single"/>
        </w:rPr>
        <w:t xml:space="preserve"> the first frost</w:t>
      </w:r>
      <w:r w:rsidRPr="004B0CA8">
        <w:rPr>
          <w:rFonts w:eastAsia="SimSun"/>
          <w:u w:val="single"/>
        </w:rPr>
        <w:t>.</w:t>
      </w:r>
      <w:r w:rsidRPr="004B0CA8">
        <w:rPr>
          <w:rFonts w:eastAsia="SimSun"/>
          <w:lang w:eastAsia="zh-CN"/>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w:t>
      </w:r>
      <w:proofErr w:type="spellStart"/>
      <w:r w:rsidRPr="004B0CA8">
        <w:rPr>
          <w:rFonts w:eastAsia="SimSun"/>
          <w:lang w:eastAsia="zh-CN"/>
        </w:rPr>
        <w:t>ain't</w:t>
      </w:r>
      <w:proofErr w:type="spellEnd"/>
      <w:r w:rsidRPr="004B0CA8">
        <w:rPr>
          <w:rFonts w:eastAsia="SimSun"/>
          <w:lang w:eastAsia="zh-CN"/>
        </w:rPr>
        <w:t xml:space="preserve"> going to practice what they profess, and they are smart enough not to leave the availability of people to victimize and steal from while they profess what they pretend to believe in.</w:t>
      </w:r>
    </w:p>
    <w:p w14:paraId="1538D013" w14:textId="77777777" w:rsidR="002D68B1" w:rsidRPr="004B0CA8" w:rsidRDefault="002D68B1" w:rsidP="002D68B1">
      <w:pPr>
        <w:pStyle w:val="Heading4"/>
      </w:pPr>
      <w:r w:rsidRPr="004B0CA8">
        <w:t xml:space="preserve">Reps don’t shape reality --- we can make accurate observations about the world </w:t>
      </w:r>
    </w:p>
    <w:p w14:paraId="3F932C6A" w14:textId="77777777" w:rsidR="002D68B1" w:rsidRPr="004B0CA8" w:rsidRDefault="002D68B1" w:rsidP="002D68B1">
      <w:r w:rsidRPr="004B0CA8">
        <w:t>Morten</w:t>
      </w:r>
      <w:r w:rsidRPr="004B0CA8">
        <w:rPr>
          <w:b/>
          <w:bCs/>
          <w:u w:val="single"/>
        </w:rPr>
        <w:t> </w:t>
      </w:r>
      <w:proofErr w:type="spellStart"/>
      <w:r w:rsidRPr="004B0CA8">
        <w:rPr>
          <w:rStyle w:val="Style13ptBold"/>
          <w:highlight w:val="green"/>
        </w:rPr>
        <w:t>Valbjørn</w:t>
      </w:r>
      <w:proofErr w:type="spellEnd"/>
      <w:r w:rsidRPr="004B0CA8">
        <w:t>, PhD in the Department of Political Science @ Aarhus, </w:t>
      </w:r>
      <w:r w:rsidRPr="004B0CA8">
        <w:rPr>
          <w:rStyle w:val="Style13ptBold"/>
        </w:rPr>
        <w:t>‘</w:t>
      </w:r>
      <w:r w:rsidRPr="004B0CA8">
        <w:rPr>
          <w:rStyle w:val="Style13ptBold"/>
          <w:highlight w:val="green"/>
        </w:rPr>
        <w:t>4</w:t>
      </w:r>
      <w:r w:rsidRPr="004B0CA8">
        <w:t> [</w:t>
      </w:r>
      <w:r w:rsidRPr="004B0CA8">
        <w:rPr>
          <w:i/>
          <w:iCs/>
        </w:rPr>
        <w:t>Middle East and Palestine: Global Politics and Regional Conflict, </w:t>
      </w:r>
      <w:r w:rsidRPr="004B0CA8">
        <w:t>“Culture Blind and Culture Blinded: Images of Middle Eastern Conflicts in International Relations,” p. 67-8]]</w:t>
      </w:r>
    </w:p>
    <w:p w14:paraId="0C1BAB3D" w14:textId="77777777" w:rsidR="002D68B1" w:rsidRPr="004B0CA8" w:rsidRDefault="002D68B1" w:rsidP="002D68B1">
      <w:r w:rsidRPr="004B0CA8">
        <w:t>As mentioned before, the relational perspective is a critique of both the neglect of the issue of Otherness by the IR mainstream and the way in which proponents of an essentialist approach relate to the Other. For this reason, it would be natural to assume that proponents of this second attempt to "</w:t>
      </w:r>
      <w:proofErr w:type="spellStart"/>
      <w:r w:rsidRPr="004B0CA8">
        <w:t>culturalize</w:t>
      </w:r>
      <w:proofErr w:type="spellEnd"/>
      <w:r w:rsidRPr="004B0CA8">
        <w:t>" the study of international relations would be particularly keen to address the question of how to acknowledge cultural diversity without committing the sins of orientalism. Indeed, this is also what </w:t>
      </w:r>
      <w:r w:rsidRPr="004B0CA8">
        <w:rPr>
          <w:u w:val="single"/>
        </w:rPr>
        <w:t>Said is stressing</w:t>
      </w:r>
      <w:r w:rsidRPr="004B0CA8">
        <w:t> in the introduction to Orientalism: </w:t>
      </w:r>
      <w:r w:rsidRPr="004B0CA8">
        <w:rPr>
          <w:u w:val="single"/>
        </w:rPr>
        <w:t>The</w:t>
      </w:r>
      <w:r w:rsidRPr="004B0CA8">
        <w:t xml:space="preserve"> most </w:t>
      </w:r>
      <w:proofErr w:type="spellStart"/>
      <w:r w:rsidRPr="004B0CA8">
        <w:t>important</w:t>
      </w:r>
      <w:r w:rsidRPr="004B0CA8">
        <w:rPr>
          <w:u w:val="single"/>
        </w:rPr>
        <w:t>task</w:t>
      </w:r>
      <w:proofErr w:type="spellEnd"/>
      <w:r w:rsidRPr="004B0CA8">
        <w:t> of all would be </w:t>
      </w:r>
      <w:r w:rsidRPr="004B0CA8">
        <w:rPr>
          <w:u w:val="single"/>
        </w:rPr>
        <w:t>to undertake studies in contemporary alternatives to Orientalism</w:t>
      </w:r>
      <w:r w:rsidRPr="004B0CA8">
        <w:t xml:space="preserve">, to ask how one can study other cultures and peoples from a libertarian, or </w:t>
      </w:r>
      <w:proofErr w:type="spellStart"/>
      <w:r w:rsidRPr="004B0CA8">
        <w:t>nonrepressive</w:t>
      </w:r>
      <w:proofErr w:type="spellEnd"/>
      <w:r w:rsidRPr="004B0CA8">
        <w:t xml:space="preserve"> and non-manipulative perspective. (1995: 24) However, he then goes on to add that "</w:t>
      </w:r>
      <w:r w:rsidRPr="004B0CA8">
        <w:rPr>
          <w:u w:val="single"/>
        </w:rPr>
        <w:t xml:space="preserve">these are all </w:t>
      </w:r>
      <w:proofErr w:type="spellStart"/>
      <w:r w:rsidRPr="004B0CA8">
        <w:rPr>
          <w:u w:val="single"/>
        </w:rPr>
        <w:t>tasks</w:t>
      </w:r>
      <w:r w:rsidRPr="004B0CA8">
        <w:rPr>
          <w:b/>
          <w:bCs/>
          <w:u w:val="single"/>
        </w:rPr>
        <w:t>left</w:t>
      </w:r>
      <w:proofErr w:type="spellEnd"/>
      <w:r w:rsidRPr="004B0CA8">
        <w:rPr>
          <w:b/>
          <w:bCs/>
          <w:u w:val="single"/>
        </w:rPr>
        <w:t xml:space="preserve"> embarrassingly incomplete</w:t>
      </w:r>
      <w:r w:rsidRPr="004B0CA8">
        <w:t> in this study" (Said, 1995: 24). </w:t>
      </w:r>
      <w:r w:rsidRPr="004B0CA8">
        <w:rPr>
          <w:u w:val="single"/>
        </w:rPr>
        <w:t xml:space="preserve">Looking at other </w:t>
      </w:r>
      <w:proofErr w:type="spellStart"/>
      <w:r w:rsidRPr="004B0CA8">
        <w:rPr>
          <w:u w:val="single"/>
        </w:rPr>
        <w:t>analyses</w:t>
      </w:r>
      <w:r w:rsidRPr="004B0CA8">
        <w:t>based</w:t>
      </w:r>
      <w:proofErr w:type="spellEnd"/>
      <w:r w:rsidRPr="004B0CA8">
        <w:t xml:space="preserve"> on a relational conception of culture, </w:t>
      </w:r>
      <w:r w:rsidRPr="004B0CA8">
        <w:rPr>
          <w:u w:val="single"/>
        </w:rPr>
        <w:t>it becomes apparent that the latter remark is </w:t>
      </w:r>
      <w:proofErr w:type="spellStart"/>
      <w:r w:rsidRPr="004B0CA8">
        <w:rPr>
          <w:u w:val="single"/>
        </w:rPr>
        <w:t>verytelling</w:t>
      </w:r>
      <w:proofErr w:type="spellEnd"/>
      <w:r w:rsidRPr="004B0CA8">
        <w:rPr>
          <w:u w:val="single"/>
        </w:rPr>
        <w:t xml:space="preserve"> for this kind of understanding of culture as a whole </w:t>
      </w:r>
      <w:r w:rsidRPr="004B0CA8">
        <w:rPr>
          <w:b/>
          <w:bCs/>
          <w:u w:val="single"/>
        </w:rPr>
        <w:t>(</w:t>
      </w:r>
      <w:proofErr w:type="gramStart"/>
      <w:r w:rsidRPr="004B0CA8">
        <w:rPr>
          <w:b/>
          <w:bCs/>
          <w:u w:val="single"/>
        </w:rPr>
        <w:t>e.g.</w:t>
      </w:r>
      <w:proofErr w:type="gramEnd"/>
      <w:r w:rsidRPr="004B0CA8">
        <w:rPr>
          <w:b/>
          <w:bCs/>
          <w:u w:val="single"/>
        </w:rPr>
        <w:t xml:space="preserve"> Doty</w:t>
      </w:r>
      <w:r w:rsidRPr="004B0CA8">
        <w:t>, 1993: 315). </w:t>
      </w:r>
      <w:r w:rsidRPr="004B0CA8">
        <w:rPr>
          <w:u w:val="single"/>
        </w:rPr>
        <w:t xml:space="preserve">Despite </w:t>
      </w:r>
      <w:proofErr w:type="spellStart"/>
      <w:r w:rsidRPr="004B0CA8">
        <w:rPr>
          <w:u w:val="single"/>
        </w:rPr>
        <w:t>a</w:t>
      </w:r>
      <w:r w:rsidRPr="004B0CA8">
        <w:t>blank</w:t>
      </w:r>
      <w:proofErr w:type="spellEnd"/>
      <w:r w:rsidRPr="004B0CA8">
        <w:t> </w:t>
      </w:r>
      <w:r w:rsidRPr="004B0CA8">
        <w:rPr>
          <w:u w:val="single"/>
        </w:rPr>
        <w:t>rejection of the universalism of IR</w:t>
      </w:r>
      <w:r w:rsidRPr="004B0CA8">
        <w:t> mainstream </w:t>
      </w:r>
      <w:r w:rsidRPr="004B0CA8">
        <w:rPr>
          <w:u w:val="single"/>
        </w:rPr>
        <w:t>and</w:t>
      </w:r>
      <w:r w:rsidRPr="004B0CA8">
        <w:t>, at least </w:t>
      </w:r>
      <w:r w:rsidRPr="004B0CA8">
        <w:rPr>
          <w:u w:val="single"/>
        </w:rPr>
        <w:t>in principle, a recognition of the existence of different Others </w:t>
      </w:r>
      <w:r w:rsidRPr="004B0CA8">
        <w:t>who are not only projections of own fantasies and desires, in practice, </w:t>
      </w:r>
      <w:proofErr w:type="gramStart"/>
      <w:r w:rsidRPr="004B0CA8">
        <w:rPr>
          <w:u w:val="single"/>
        </w:rPr>
        <w:t>proponents of this alternative approach</w:t>
      </w:r>
      <w:r w:rsidRPr="004B0CA8">
        <w:t> nonetheless usually leave</w:t>
      </w:r>
      <w:proofErr w:type="gramEnd"/>
      <w:r w:rsidRPr="004B0CA8">
        <w:t> </w:t>
      </w:r>
      <w:r w:rsidRPr="004B0CA8">
        <w:rPr>
          <w:u w:val="single"/>
        </w:rPr>
        <w:t>the question of how to address</w:t>
      </w:r>
      <w:r w:rsidRPr="004B0CA8">
        <w:t> and approach </w:t>
      </w:r>
      <w:r w:rsidRPr="004B0CA8">
        <w:rPr>
          <w:u w:val="single"/>
        </w:rPr>
        <w:t>the actual cultural Other </w:t>
      </w:r>
      <w:r w:rsidRPr="004B0CA8">
        <w:rPr>
          <w:b/>
          <w:bCs/>
          <w:u w:val="single"/>
        </w:rPr>
        <w:t>unanswered</w:t>
      </w:r>
      <w:r w:rsidRPr="004B0CA8">
        <w:rPr>
          <w:u w:val="single"/>
        </w:rPr>
        <w:t>.</w:t>
      </w:r>
      <w:r w:rsidRPr="004B0CA8">
        <w:t> This might very well be an unintended outcome of the previously mentioned radical constructivism associated with this approach. Thus, </w:t>
      </w:r>
      <w:r w:rsidRPr="004B0CA8">
        <w:rPr>
          <w:highlight w:val="green"/>
          <w:u w:val="single"/>
        </w:rPr>
        <w:t xml:space="preserve">by stressing </w:t>
      </w:r>
      <w:r w:rsidRPr="004B0CA8">
        <w:rPr>
          <w:u w:val="single"/>
        </w:rPr>
        <w:t xml:space="preserve">how the </w:t>
      </w:r>
      <w:r w:rsidRPr="004B0CA8">
        <w:rPr>
          <w:highlight w:val="green"/>
          <w:u w:val="single"/>
        </w:rPr>
        <w:t>representation</w:t>
      </w:r>
      <w:r w:rsidRPr="004B0CA8">
        <w:rPr>
          <w:u w:val="single"/>
        </w:rPr>
        <w:t xml:space="preserve"> of the Other is intimately related to</w:t>
      </w:r>
      <w:r w:rsidRPr="004B0CA8">
        <w:t> the construction of identities or a subtle way of </w:t>
      </w:r>
      <w:r w:rsidRPr="004B0CA8">
        <w:rPr>
          <w:u w:val="single"/>
        </w:rPr>
        <w:t xml:space="preserve">performing power, </w:t>
      </w:r>
      <w:r w:rsidRPr="004B0CA8">
        <w:rPr>
          <w:highlight w:val="green"/>
          <w:u w:val="single"/>
        </w:rPr>
        <w:t xml:space="preserve">one risks being caught in </w:t>
      </w:r>
      <w:r w:rsidRPr="004B0CA8">
        <w:rPr>
          <w:u w:val="single"/>
        </w:rPr>
        <w:t xml:space="preserve">a kind of </w:t>
      </w:r>
      <w:r w:rsidRPr="004B0CA8">
        <w:rPr>
          <w:highlight w:val="green"/>
          <w:u w:val="single"/>
        </w:rPr>
        <w:t>epistemological</w:t>
      </w:r>
      <w:r w:rsidRPr="004B0CA8">
        <w:t> and moral</w:t>
      </w:r>
      <w:r w:rsidRPr="004B0CA8">
        <w:rPr>
          <w:u w:val="single"/>
        </w:rPr>
        <w:t> </w:t>
      </w:r>
      <w:r w:rsidRPr="004B0CA8">
        <w:rPr>
          <w:highlight w:val="green"/>
          <w:u w:val="single"/>
        </w:rPr>
        <w:t>crisis</w:t>
      </w:r>
      <w:r w:rsidRPr="004B0CA8">
        <w:rPr>
          <w:u w:val="single"/>
        </w:rPr>
        <w:t>, </w:t>
      </w:r>
      <w:r w:rsidRPr="004B0CA8">
        <w:t>characterized by a nagging doubt about whether it really is possible to gain any knowledge of Others or if we are just projecting our own fantasies, and</w:t>
      </w:r>
      <w:r w:rsidRPr="004B0CA8">
        <w:rPr>
          <w:u w:val="single"/>
        </w:rPr>
        <w:t xml:space="preserve"> by </w:t>
      </w:r>
      <w:proofErr w:type="spellStart"/>
      <w:r w:rsidRPr="004B0CA8">
        <w:rPr>
          <w:u w:val="single"/>
        </w:rPr>
        <w:t>a</w:t>
      </w:r>
      <w:r w:rsidRPr="004B0CA8">
        <w:t>pronounced</w:t>
      </w:r>
      <w:proofErr w:type="spellEnd"/>
      <w:r w:rsidRPr="004B0CA8">
        <w:t> </w:t>
      </w:r>
      <w:r w:rsidRPr="004B0CA8">
        <w:rPr>
          <w:u w:val="single"/>
        </w:rPr>
        <w:t>fear that our </w:t>
      </w:r>
      <w:r w:rsidRPr="004B0CA8">
        <w:rPr>
          <w:color w:val="CEE2EA"/>
          <w:u w:val="single"/>
        </w:rPr>
        <w:t>representations</w:t>
      </w:r>
      <w:r w:rsidRPr="004B0CA8">
        <w:rPr>
          <w:u w:val="single"/>
        </w:rPr>
        <w:t> are silencing</w:t>
      </w:r>
      <w:r w:rsidRPr="004B0CA8">
        <w:t> </w:t>
      </w:r>
      <w:r w:rsidRPr="004B0CA8">
        <w:rPr>
          <w:u w:val="single"/>
        </w:rPr>
        <w:t>voices so that we</w:t>
      </w:r>
      <w:r w:rsidRPr="004B0CA8">
        <w:t> unwittingly are </w:t>
      </w:r>
      <w:r w:rsidRPr="004B0CA8">
        <w:rPr>
          <w:u w:val="single"/>
        </w:rPr>
        <w:t>taking part in a subtle performance of power</w:t>
      </w:r>
      <w:r w:rsidRPr="004B0CA8">
        <w:t> (</w:t>
      </w:r>
      <w:proofErr w:type="spellStart"/>
      <w:r w:rsidRPr="004B0CA8">
        <w:t>Hastrup</w:t>
      </w:r>
      <w:proofErr w:type="spellEnd"/>
      <w:r w:rsidRPr="004B0CA8">
        <w:t>, 1992: 54). </w:t>
      </w:r>
      <w:r w:rsidRPr="004B0CA8">
        <w:rPr>
          <w:u w:val="single"/>
        </w:rPr>
        <w:t xml:space="preserve">In merely </w:t>
      </w:r>
      <w:proofErr w:type="spellStart"/>
      <w:r w:rsidRPr="004B0CA8">
        <w:rPr>
          <w:highlight w:val="green"/>
          <w:u w:val="single"/>
        </w:rPr>
        <w:t>dealingwith</w:t>
      </w:r>
      <w:proofErr w:type="spellEnd"/>
      <w:r w:rsidRPr="004B0CA8">
        <w:rPr>
          <w:highlight w:val="green"/>
          <w:u w:val="single"/>
        </w:rPr>
        <w:t xml:space="preserve"> the relationship </w:t>
      </w:r>
      <w:r w:rsidRPr="004B0CA8">
        <w:rPr>
          <w:u w:val="single"/>
        </w:rPr>
        <w:t xml:space="preserve">between the </w:t>
      </w:r>
      <w:proofErr w:type="spellStart"/>
      <w:r w:rsidRPr="004B0CA8">
        <w:rPr>
          <w:u w:val="single"/>
        </w:rPr>
        <w:t>representcr</w:t>
      </w:r>
      <w:proofErr w:type="spellEnd"/>
      <w:r w:rsidRPr="004B0CA8">
        <w:rPr>
          <w:u w:val="single"/>
        </w:rPr>
        <w:t xml:space="preserve"> and his representations</w:t>
      </w:r>
      <w:r w:rsidRPr="004B0CA8">
        <w:rPr>
          <w:highlight w:val="green"/>
          <w:u w:val="single"/>
        </w:rPr>
        <w:t xml:space="preserve">, </w:t>
      </w:r>
      <w:r w:rsidRPr="004B0CA8">
        <w:rPr>
          <w:u w:val="single"/>
        </w:rPr>
        <w:t xml:space="preserve">these </w:t>
      </w:r>
      <w:r w:rsidRPr="004B0CA8">
        <w:rPr>
          <w:highlight w:val="green"/>
          <w:u w:val="single"/>
        </w:rPr>
        <w:t>dilemmas can </w:t>
      </w:r>
      <w:r w:rsidRPr="004B0CA8">
        <w:rPr>
          <w:b/>
          <w:bCs/>
          <w:highlight w:val="green"/>
          <w:u w:val="single"/>
        </w:rPr>
        <w:t>be "avoided</w:t>
      </w:r>
      <w:r w:rsidRPr="004B0CA8">
        <w:t>." </w:t>
      </w:r>
      <w:r w:rsidRPr="004B0CA8">
        <w:rPr>
          <w:highlight w:val="green"/>
          <w:u w:val="single"/>
        </w:rPr>
        <w:t>However</w:t>
      </w:r>
      <w:r w:rsidRPr="004B0CA8">
        <w:rPr>
          <w:u w:val="single"/>
        </w:rPr>
        <w:t>, at the same time </w:t>
      </w:r>
      <w:r w:rsidRPr="004B0CA8">
        <w:rPr>
          <w:b/>
          <w:bCs/>
          <w:highlight w:val="green"/>
          <w:u w:val="single"/>
        </w:rPr>
        <w:t>one writes off the opportunity to </w:t>
      </w:r>
      <w:r w:rsidRPr="004B0CA8">
        <w:rPr>
          <w:highlight w:val="green"/>
          <w:u w:val="single"/>
        </w:rPr>
        <w:t>relate</w:t>
      </w:r>
      <w:r w:rsidRPr="004B0CA8">
        <w:rPr>
          <w:u w:val="single"/>
        </w:rPr>
        <w:t> </w:t>
      </w:r>
      <w:r w:rsidRPr="004B0CA8">
        <w:t>to cultural diversity </w:t>
      </w:r>
      <w:r w:rsidRPr="004B0CA8">
        <w:rPr>
          <w:highlight w:val="green"/>
          <w:u w:val="single"/>
        </w:rPr>
        <w:t xml:space="preserve">as anything but discursive </w:t>
      </w:r>
      <w:r w:rsidRPr="004B0CA8">
        <w:rPr>
          <w:u w:val="single"/>
        </w:rPr>
        <w:t>products of one's own</w:t>
      </w:r>
      <w:r w:rsidRPr="004B0CA8">
        <w:t> fantasies and </w:t>
      </w:r>
      <w:r w:rsidRPr="004B0CA8">
        <w:rPr>
          <w:u w:val="single"/>
        </w:rPr>
        <w:t>projections</w:t>
      </w:r>
      <w:r w:rsidRPr="004B0CA8">
        <w:t>. This is precisely the critique that supporters of the relational understanding of culture have been facing. From this perspective, </w:t>
      </w:r>
      <w:r w:rsidRPr="004B0CA8">
        <w:rPr>
          <w:u w:val="single"/>
        </w:rPr>
        <w:t xml:space="preserve">it appears less surprising that Said has had so much more to offer </w:t>
      </w:r>
      <w:proofErr w:type="spellStart"/>
      <w:r w:rsidRPr="004B0CA8">
        <w:rPr>
          <w:u w:val="single"/>
        </w:rPr>
        <w:t>on</w:t>
      </w:r>
      <w:r w:rsidRPr="004B0CA8">
        <w:t>the</w:t>
      </w:r>
      <w:proofErr w:type="spellEnd"/>
      <w:r w:rsidRPr="004B0CA8">
        <w:t> </w:t>
      </w:r>
      <w:r w:rsidRPr="004B0CA8">
        <w:rPr>
          <w:u w:val="single"/>
        </w:rPr>
        <w:t>dynamics of Western </w:t>
      </w:r>
      <w:r w:rsidRPr="004B0CA8">
        <w:rPr>
          <w:color w:val="CEE2EA"/>
          <w:u w:val="single"/>
        </w:rPr>
        <w:t>representations</w:t>
      </w:r>
      <w:r w:rsidRPr="004B0CA8">
        <w:rPr>
          <w:u w:val="single"/>
        </w:rPr>
        <w:t> of the Middle East </w:t>
      </w:r>
      <w:r w:rsidRPr="004B0CA8">
        <w:rPr>
          <w:b/>
          <w:bCs/>
          <w:u w:val="single"/>
        </w:rPr>
        <w:t>than on real alternatives to the orientalist depiction</w:t>
      </w:r>
      <w:r w:rsidRPr="004B0CA8">
        <w:rPr>
          <w:u w:val="single"/>
        </w:rPr>
        <w:t> of the region. </w:t>
      </w:r>
      <w:r w:rsidRPr="004B0CA8">
        <w:t xml:space="preserve">Unfortunately, this second bid for a </w:t>
      </w:r>
      <w:proofErr w:type="spellStart"/>
      <w:r w:rsidRPr="004B0CA8">
        <w:t>culturalistic</w:t>
      </w:r>
      <w:proofErr w:type="spellEnd"/>
      <w:r w:rsidRPr="004B0CA8">
        <w:t xml:space="preserve"> approach to the study of international relations is not only aligned with </w:t>
      </w:r>
      <w:proofErr w:type="gramStart"/>
      <w:r w:rsidRPr="004B0CA8">
        <w:t>a number of</w:t>
      </w:r>
      <w:proofErr w:type="gramEnd"/>
      <w:r w:rsidRPr="004B0CA8">
        <w:t xml:space="preserve"> very welcome critical qualities that may enrich the study of international relations. </w:t>
      </w:r>
      <w:r w:rsidRPr="004B0CA8">
        <w:rPr>
          <w:u w:val="single"/>
        </w:rPr>
        <w:t>It is</w:t>
      </w:r>
      <w:r w:rsidRPr="004B0CA8">
        <w:t> also </w:t>
      </w:r>
      <w:r w:rsidRPr="004B0CA8">
        <w:rPr>
          <w:u w:val="single"/>
        </w:rPr>
        <w:t xml:space="preserve">related to a </w:t>
      </w:r>
      <w:proofErr w:type="spellStart"/>
      <w:r w:rsidRPr="004B0CA8">
        <w:rPr>
          <w:u w:val="single"/>
        </w:rPr>
        <w:t>problematic</w:t>
      </w:r>
      <w:r w:rsidRPr="004B0CA8">
        <w:rPr>
          <w:b/>
          <w:bCs/>
          <w:u w:val="single"/>
        </w:rPr>
        <w:t>tendency</w:t>
      </w:r>
      <w:proofErr w:type="spellEnd"/>
      <w:r w:rsidRPr="004B0CA8">
        <w:rPr>
          <w:b/>
          <w:bCs/>
          <w:u w:val="single"/>
        </w:rPr>
        <w:t xml:space="preserve"> to overreac</w:t>
      </w:r>
      <w:r w:rsidRPr="004B0CA8">
        <w:rPr>
          <w:u w:val="single"/>
        </w:rPr>
        <w:t>t when it comes to addressing the prevalent Blindness</w:t>
      </w:r>
      <w:r w:rsidRPr="004B0CA8">
        <w:t xml:space="preserve"> to the Self within IR mainstream and among subscribers to the essentialist conception of culture. </w:t>
      </w:r>
      <w:proofErr w:type="spellStart"/>
      <w:proofErr w:type="gramStart"/>
      <w:r w:rsidRPr="004B0CA8">
        <w:t>Thus,</w:t>
      </w:r>
      <w:r w:rsidRPr="004B0CA8">
        <w:rPr>
          <w:u w:val="single"/>
        </w:rPr>
        <w:t>aspirations</w:t>
      </w:r>
      <w:proofErr w:type="spellEnd"/>
      <w:proofErr w:type="gramEnd"/>
      <w:r w:rsidRPr="004B0CA8">
        <w:rPr>
          <w:u w:val="single"/>
        </w:rPr>
        <w:t xml:space="preserve"> of promoting a larger </w:t>
      </w:r>
      <w:proofErr w:type="spellStart"/>
      <w:r w:rsidRPr="004B0CA8">
        <w:rPr>
          <w:u w:val="single"/>
        </w:rPr>
        <w:t>self consciousness</w:t>
      </w:r>
      <w:proofErr w:type="spellEnd"/>
      <w:r w:rsidRPr="004B0CA8">
        <w:t> in the study of international relation </w:t>
      </w:r>
      <w:r w:rsidRPr="004B0CA8">
        <w:rPr>
          <w:u w:val="single"/>
        </w:rPr>
        <w:t>end </w:t>
      </w:r>
      <w:r w:rsidRPr="004B0CA8">
        <w:rPr>
          <w:b/>
          <w:bCs/>
          <w:u w:val="single"/>
        </w:rPr>
        <w:t>up becoming self-centerednes</w:t>
      </w:r>
      <w:r w:rsidRPr="004B0CA8">
        <w:rPr>
          <w:b/>
          <w:bCs/>
        </w:rPr>
        <w:t>s</w:t>
      </w:r>
      <w:r w:rsidRPr="004B0CA8">
        <w:t>, just </w:t>
      </w:r>
      <w:r w:rsidRPr="004B0CA8">
        <w:rPr>
          <w:u w:val="single"/>
        </w:rPr>
        <w:t>as the attempt to promote a</w:t>
      </w:r>
      <w:r w:rsidRPr="004B0CA8">
        <w:t> larger </w:t>
      </w:r>
      <w:r w:rsidRPr="004B0CA8">
        <w:rPr>
          <w:u w:val="single"/>
        </w:rPr>
        <w:t>sensitivity toward the Other</w:t>
      </w:r>
      <w:r w:rsidRPr="004B0CA8">
        <w:t> in reality </w:t>
      </w:r>
      <w:r w:rsidRPr="004B0CA8">
        <w:rPr>
          <w:u w:val="single"/>
        </w:rPr>
        <w:t>becomes oversensitivity </w:t>
      </w:r>
      <w:r w:rsidRPr="004B0CA8">
        <w:rPr>
          <w:b/>
          <w:bCs/>
          <w:u w:val="single"/>
        </w:rPr>
        <w:t>to saying anything substantial</w:t>
      </w:r>
      <w:r w:rsidRPr="004B0CA8">
        <w:t> when it comes to actual Other. This is problematic, partly because </w:t>
      </w:r>
      <w:r w:rsidRPr="004B0CA8">
        <w:rPr>
          <w:highlight w:val="green"/>
          <w:u w:val="single"/>
        </w:rPr>
        <w:t>we </w:t>
      </w:r>
      <w:r w:rsidRPr="004B0CA8">
        <w:rPr>
          <w:b/>
          <w:bCs/>
          <w:highlight w:val="green"/>
          <w:u w:val="single"/>
        </w:rPr>
        <w:t>are left without any real idea</w:t>
      </w:r>
      <w:r w:rsidRPr="004B0CA8">
        <w:rPr>
          <w:highlight w:val="green"/>
          <w:u w:val="single"/>
        </w:rPr>
        <w:t> as to how to approach </w:t>
      </w:r>
      <w:r w:rsidRPr="004B0CA8">
        <w:rPr>
          <w:b/>
          <w:bCs/>
          <w:highlight w:val="green"/>
          <w:u w:val="single"/>
        </w:rPr>
        <w:t>actual</w:t>
      </w:r>
      <w:r w:rsidRPr="004B0CA8">
        <w:rPr>
          <w:u w:val="single"/>
        </w:rPr>
        <w:t> Middle Eastern </w:t>
      </w:r>
      <w:r w:rsidRPr="004B0CA8">
        <w:rPr>
          <w:b/>
          <w:bCs/>
          <w:highlight w:val="green"/>
          <w:u w:val="single"/>
        </w:rPr>
        <w:t>international relations rather</w:t>
      </w:r>
      <w:r w:rsidRPr="004B0CA8">
        <w:rPr>
          <w:u w:val="single"/>
        </w:rPr>
        <w:t> </w:t>
      </w:r>
      <w:proofErr w:type="spellStart"/>
      <w:r w:rsidRPr="004B0CA8">
        <w:rPr>
          <w:highlight w:val="green"/>
          <w:u w:val="single"/>
        </w:rPr>
        <w:t>than</w:t>
      </w:r>
      <w:r w:rsidRPr="004B0CA8">
        <w:rPr>
          <w:u w:val="single"/>
        </w:rPr>
        <w:t>Western</w:t>
      </w:r>
      <w:proofErr w:type="spellEnd"/>
      <w:r w:rsidRPr="004B0CA8">
        <w:rPr>
          <w:u w:val="single"/>
        </w:rPr>
        <w:t xml:space="preserve"> </w:t>
      </w:r>
      <w:proofErr w:type="spellStart"/>
      <w:r w:rsidRPr="004B0CA8">
        <w:rPr>
          <w:highlight w:val="green"/>
          <w:u w:val="single"/>
        </w:rPr>
        <w:t>representations</w:t>
      </w:r>
      <w:r w:rsidRPr="004B0CA8">
        <w:rPr>
          <w:u w:val="single"/>
        </w:rPr>
        <w:t>of</w:t>
      </w:r>
      <w:proofErr w:type="spellEnd"/>
      <w:r w:rsidRPr="004B0CA8">
        <w:rPr>
          <w:u w:val="single"/>
        </w:rPr>
        <w:t xml:space="preserve"> these</w:t>
      </w:r>
      <w:r w:rsidRPr="004B0CA8">
        <w:t>; and partly because </w:t>
      </w:r>
      <w:r w:rsidRPr="004B0CA8">
        <w:rPr>
          <w:u w:val="single"/>
        </w:rPr>
        <w:t xml:space="preserve">there is the risk of </w:t>
      </w:r>
      <w:r w:rsidRPr="004B0CA8">
        <w:rPr>
          <w:highlight w:val="green"/>
          <w:u w:val="single"/>
        </w:rPr>
        <w:t>losing sight of </w:t>
      </w:r>
      <w:r w:rsidRPr="004B0CA8">
        <w:rPr>
          <w:b/>
          <w:bCs/>
          <w:u w:val="single"/>
        </w:rPr>
        <w:t>the material and very</w:t>
      </w:r>
      <w:r w:rsidRPr="004B0CA8">
        <w:rPr>
          <w:u w:val="single"/>
        </w:rPr>
        <w:t> </w:t>
      </w:r>
      <w:r w:rsidRPr="004B0CA8">
        <w:rPr>
          <w:b/>
          <w:bCs/>
          <w:u w:val="single"/>
        </w:rPr>
        <w:t xml:space="preserve">concrete </w:t>
      </w:r>
      <w:r w:rsidRPr="004B0CA8">
        <w:rPr>
          <w:b/>
          <w:bCs/>
          <w:highlight w:val="green"/>
          <w:u w:val="single"/>
        </w:rPr>
        <w:t>consequences</w:t>
      </w:r>
      <w:r w:rsidRPr="004B0CA8">
        <w:rPr>
          <w:u w:val="single"/>
        </w:rPr>
        <w:t> that specific </w:t>
      </w:r>
      <w:r w:rsidRPr="00A441AA">
        <w:rPr>
          <w:rStyle w:val="StyleUnderline"/>
        </w:rPr>
        <w:t>representations may</w:t>
      </w:r>
      <w:r w:rsidRPr="004B0CA8">
        <w:rPr>
          <w:u w:val="single"/>
        </w:rPr>
        <w:t xml:space="preserve"> engender</w:t>
      </w:r>
      <w:r w:rsidRPr="004B0CA8">
        <w:t> (Krishna, 1993). Also, the proponents of this second "</w:t>
      </w:r>
      <w:proofErr w:type="spellStart"/>
      <w:r w:rsidRPr="004B0CA8">
        <w:t>culturalistic</w:t>
      </w:r>
      <w:proofErr w:type="spellEnd"/>
      <w:r w:rsidRPr="004B0CA8">
        <w:t>" alternative seem to be better at asking important and critical questions than at offering attractive answers. </w:t>
      </w:r>
    </w:p>
    <w:p w14:paraId="1C84F6A3" w14:textId="77777777" w:rsidR="002D68B1" w:rsidRDefault="002D68B1" w:rsidP="002D68B1">
      <w:pPr>
        <w:pStyle w:val="Heading3"/>
        <w:rPr>
          <w:rFonts w:eastAsia="Calibri"/>
        </w:rPr>
      </w:pPr>
      <w:r>
        <w:rPr>
          <w:rFonts w:eastAsia="Calibri"/>
        </w:rPr>
        <w:t xml:space="preserve">A2 Reps = Serial </w:t>
      </w:r>
      <w:proofErr w:type="spellStart"/>
      <w:r>
        <w:rPr>
          <w:rFonts w:eastAsia="Calibri"/>
        </w:rPr>
        <w:t>Poicy</w:t>
      </w:r>
      <w:proofErr w:type="spellEnd"/>
      <w:r>
        <w:rPr>
          <w:rFonts w:eastAsia="Calibri"/>
        </w:rPr>
        <w:t xml:space="preserve"> Failure </w:t>
      </w:r>
    </w:p>
    <w:p w14:paraId="33F69CE3" w14:textId="77777777" w:rsidR="002D68B1" w:rsidRPr="004B0CA8" w:rsidRDefault="002D68B1" w:rsidP="002D68B1">
      <w:pPr>
        <w:pStyle w:val="Heading4"/>
        <w:rPr>
          <w:rFonts w:eastAsia="Calibri"/>
        </w:rPr>
      </w:pPr>
      <w:r w:rsidRPr="004B0CA8">
        <w:rPr>
          <w:rFonts w:eastAsia="Calibri"/>
        </w:rPr>
        <w:t>Turn—masking—focusing solely on the language used to describe something masks the problem and makes it harder to confront</w:t>
      </w:r>
    </w:p>
    <w:p w14:paraId="16ED89DB" w14:textId="77777777" w:rsidR="002D68B1" w:rsidRPr="004B0CA8" w:rsidRDefault="002D68B1" w:rsidP="002D68B1">
      <w:pPr>
        <w:rPr>
          <w:rFonts w:eastAsia="Calibri"/>
        </w:rPr>
      </w:pPr>
      <w:r w:rsidRPr="004B0CA8">
        <w:rPr>
          <w:rFonts w:eastAsia="Calibri"/>
          <w:b/>
          <w:sz w:val="24"/>
          <w:highlight w:val="green"/>
        </w:rPr>
        <w:t>Meisner</w:t>
      </w:r>
      <w:r w:rsidRPr="004B0CA8">
        <w:rPr>
          <w:rFonts w:eastAsia="Calibri"/>
        </w:rPr>
        <w:t xml:space="preserve">, professor of environmental studies at York University, </w:t>
      </w:r>
      <w:proofErr w:type="gramStart"/>
      <w:r w:rsidRPr="004B0CA8">
        <w:rPr>
          <w:rFonts w:eastAsia="Calibri"/>
          <w:b/>
          <w:sz w:val="24"/>
          <w:highlight w:val="green"/>
        </w:rPr>
        <w:t>1995</w:t>
      </w:r>
      <w:r w:rsidRPr="004B0CA8">
        <w:rPr>
          <w:rFonts w:eastAsia="Calibri"/>
        </w:rPr>
        <w:t xml:space="preserve">  (</w:t>
      </w:r>
      <w:proofErr w:type="gramEnd"/>
      <w:r w:rsidRPr="004B0CA8">
        <w:rPr>
          <w:rFonts w:eastAsia="Calibri"/>
        </w:rPr>
        <w:t>Mark, “</w:t>
      </w:r>
      <w:proofErr w:type="spellStart"/>
      <w:r w:rsidRPr="004B0CA8">
        <w:rPr>
          <w:rFonts w:eastAsia="Calibri"/>
        </w:rPr>
        <w:t>Resourcist</w:t>
      </w:r>
      <w:proofErr w:type="spellEnd"/>
      <w:r w:rsidRPr="004B0CA8">
        <w:rPr>
          <w:rFonts w:eastAsia="Calibri"/>
        </w:rPr>
        <w:t xml:space="preserve"> Language: The Symbolic Enslavement of Nature”, </w:t>
      </w:r>
      <w:r w:rsidRPr="004B0CA8">
        <w:rPr>
          <w:rFonts w:eastAsia="Calibri"/>
          <w:sz w:val="24"/>
          <w:u w:val="single"/>
        </w:rPr>
        <w:t>Proceedings of the Conference on Communication and Our Environment</w:t>
      </w:r>
      <w:r w:rsidRPr="004B0CA8">
        <w:rPr>
          <w:rFonts w:eastAsia="Calibri"/>
        </w:rPr>
        <w:t xml:space="preserve">, ed: David </w:t>
      </w:r>
      <w:proofErr w:type="spellStart"/>
      <w:r w:rsidRPr="004B0CA8">
        <w:rPr>
          <w:rFonts w:eastAsia="Calibri"/>
        </w:rPr>
        <w:t>Sachsman</w:t>
      </w:r>
      <w:proofErr w:type="spellEnd"/>
      <w:r w:rsidRPr="004B0CA8">
        <w:rPr>
          <w:rFonts w:eastAsia="Calibri"/>
        </w:rPr>
        <w:t>, p. 242)</w:t>
      </w:r>
    </w:p>
    <w:p w14:paraId="31CE64C9" w14:textId="77777777" w:rsidR="002D68B1" w:rsidRPr="004B0CA8" w:rsidRDefault="002D68B1" w:rsidP="002D68B1">
      <w:pPr>
        <w:rPr>
          <w:rFonts w:eastAsia="Calibri"/>
          <w:lang w:eastAsia="ko-KR"/>
        </w:rPr>
      </w:pPr>
      <w:r w:rsidRPr="004B0CA8">
        <w:rPr>
          <w:rFonts w:eastAsia="Malgun Gothic"/>
          <w:sz w:val="24"/>
          <w:highlight w:val="green"/>
          <w:u w:val="single"/>
        </w:rPr>
        <w:t xml:space="preserve">Changing the </w:t>
      </w:r>
      <w:proofErr w:type="gramStart"/>
      <w:r w:rsidRPr="004B0CA8">
        <w:rPr>
          <w:rFonts w:eastAsia="Malgun Gothic"/>
          <w:sz w:val="24"/>
          <w:highlight w:val="green"/>
          <w:u w:val="single"/>
        </w:rPr>
        <w:t>language</w:t>
      </w:r>
      <w:proofErr w:type="gramEnd"/>
      <w:r w:rsidRPr="004B0CA8">
        <w:rPr>
          <w:rFonts w:eastAsia="Malgun Gothic"/>
          <w:sz w:val="24"/>
          <w:highlight w:val="green"/>
          <w:u w:val="single"/>
        </w:rPr>
        <w:t xml:space="preserve"> we </w:t>
      </w:r>
      <w:proofErr w:type="spellStart"/>
      <w:r w:rsidRPr="004B0CA8">
        <w:rPr>
          <w:rFonts w:eastAsia="Malgun Gothic"/>
          <w:sz w:val="24"/>
          <w:highlight w:val="green"/>
          <w:u w:val="single"/>
        </w:rPr>
        <w:t>use</w:t>
      </w:r>
      <w:r w:rsidRPr="004B0CA8">
        <w:rPr>
          <w:rFonts w:eastAsia="Calibri"/>
          <w:color w:val="000000"/>
        </w:rPr>
        <w:t>to</w:t>
      </w:r>
      <w:proofErr w:type="spellEnd"/>
      <w:r w:rsidRPr="004B0CA8">
        <w:rPr>
          <w:rFonts w:eastAsia="Calibri"/>
          <w:color w:val="000000"/>
        </w:rPr>
        <w:t xml:space="preserve"> talk about non</w:t>
      </w:r>
      <w:r w:rsidRPr="004B0CA8">
        <w:rPr>
          <w:rFonts w:eastAsia="Calibri"/>
          <w:color w:val="000000"/>
        </w:rPr>
        <w:softHyphen/>
        <w:t xml:space="preserve">human </w:t>
      </w:r>
      <w:proofErr w:type="spellStart"/>
      <w:r w:rsidRPr="004B0CA8">
        <w:rPr>
          <w:rFonts w:eastAsia="Calibri"/>
          <w:color w:val="000000"/>
        </w:rPr>
        <w:t>nature</w:t>
      </w:r>
      <w:r w:rsidRPr="004B0CA8">
        <w:rPr>
          <w:rFonts w:eastAsia="Malgun Gothic"/>
          <w:sz w:val="24"/>
          <w:highlight w:val="green"/>
          <w:u w:val="single"/>
        </w:rPr>
        <w:t>is</w:t>
      </w:r>
      <w:proofErr w:type="spellEnd"/>
      <w:r w:rsidRPr="004B0CA8">
        <w:rPr>
          <w:rFonts w:eastAsia="Malgun Gothic"/>
          <w:sz w:val="24"/>
          <w:highlight w:val="green"/>
          <w:u w:val="single"/>
        </w:rPr>
        <w:t xml:space="preserve"> not a solution</w:t>
      </w:r>
      <w:r w:rsidRPr="004B0CA8">
        <w:rPr>
          <w:rFonts w:eastAsia="Calibri"/>
          <w:color w:val="000000"/>
        </w:rPr>
        <w:t xml:space="preserve">. As I suggested, </w:t>
      </w:r>
      <w:r w:rsidRPr="004B0CA8">
        <w:rPr>
          <w:rFonts w:eastAsia="Malgun Gothic"/>
          <w:sz w:val="24"/>
          <w:highlight w:val="green"/>
          <w:u w:val="single"/>
        </w:rPr>
        <w:t>language is not the problem</w:t>
      </w:r>
      <w:r w:rsidRPr="004B0CA8">
        <w:rPr>
          <w:rFonts w:eastAsia="Calibri"/>
          <w:color w:val="000000"/>
        </w:rPr>
        <w:t xml:space="preserve">. </w:t>
      </w:r>
      <w:r w:rsidRPr="004B0CA8">
        <w:rPr>
          <w:rFonts w:eastAsia="Malgun Gothic"/>
          <w:sz w:val="24"/>
          <w:u w:val="single"/>
        </w:rPr>
        <w:t>Rather, it seems more like a contagious symptom of a deeper and multi-faceted problem that has yet to be fully defined</w:t>
      </w:r>
      <w:r w:rsidRPr="004B0CA8">
        <w:rPr>
          <w:rFonts w:eastAsia="Calibri"/>
          <w:color w:val="000000"/>
        </w:rPr>
        <w:t xml:space="preserve">.  </w:t>
      </w:r>
      <w:proofErr w:type="spellStart"/>
      <w:r w:rsidRPr="004B0CA8">
        <w:rPr>
          <w:rFonts w:eastAsia="Calibri"/>
          <w:color w:val="000000"/>
        </w:rPr>
        <w:t>Resourcist</w:t>
      </w:r>
      <w:proofErr w:type="spellEnd"/>
      <w:r w:rsidRPr="004B0CA8">
        <w:rPr>
          <w:rFonts w:eastAsia="Calibri"/>
          <w:color w:val="000000"/>
        </w:rPr>
        <w:t xml:space="preserve"> language is both an indicator and a carrier of the pathology of rampant ecological degradation. Further</w:t>
      </w:r>
      <w:r w:rsidRPr="004B0CA8">
        <w:rPr>
          <w:rFonts w:eastAsia="Calibri"/>
          <w:color w:val="000000"/>
        </w:rPr>
        <w:softHyphen/>
        <w:t xml:space="preserve">more, </w:t>
      </w:r>
      <w:r w:rsidRPr="004B0CA8">
        <w:rPr>
          <w:rFonts w:eastAsia="Malgun Gothic"/>
          <w:sz w:val="24"/>
          <w:highlight w:val="green"/>
          <w:u w:val="single"/>
        </w:rPr>
        <w:t>language change alone can end up simply being a band-aid solution that gives the appearance of change and makes the problem all the less visible</w:t>
      </w:r>
      <w:r w:rsidRPr="004B0CA8">
        <w:rPr>
          <w:rFonts w:eastAsia="Calibri"/>
          <w:color w:val="000000"/>
        </w:rPr>
        <w:t xml:space="preserve">. In a recent article on feminist language reform, Susan </w:t>
      </w:r>
      <w:proofErr w:type="gramStart"/>
      <w:r w:rsidRPr="004B0CA8">
        <w:rPr>
          <w:rFonts w:eastAsia="Calibri"/>
          <w:color w:val="000000"/>
        </w:rPr>
        <w:t>Ehrlich</w:t>
      </w:r>
      <w:proofErr w:type="gramEnd"/>
      <w:r w:rsidRPr="004B0CA8">
        <w:rPr>
          <w:rFonts w:eastAsia="Calibri"/>
          <w:color w:val="000000"/>
        </w:rPr>
        <w:t xml:space="preserve"> and Ruth King (1994) argue that because meanings are socially constructed, attempts at introducing nonsexist language are being undermined by a culture that is still largely sexist.  </w:t>
      </w:r>
      <w:r w:rsidRPr="004B0CA8">
        <w:rPr>
          <w:rFonts w:eastAsia="Malgun Gothic"/>
          <w:sz w:val="24"/>
          <w:u w:val="single"/>
        </w:rPr>
        <w:t xml:space="preserve">The </w:t>
      </w:r>
      <w:r w:rsidRPr="004B0CA8">
        <w:rPr>
          <w:rFonts w:eastAsia="Malgun Gothic"/>
          <w:sz w:val="24"/>
          <w:highlight w:val="green"/>
          <w:u w:val="single"/>
        </w:rPr>
        <w:t>words may have shifted, but the meanings and ideologies have not</w:t>
      </w:r>
      <w:r w:rsidRPr="004B0CA8">
        <w:rPr>
          <w:rFonts w:eastAsia="Malgun Gothic"/>
          <w:sz w:val="24"/>
          <w:u w:val="single"/>
        </w:rPr>
        <w:t xml:space="preserve">. The </w:t>
      </w:r>
      <w:proofErr w:type="gramStart"/>
      <w:r w:rsidRPr="004B0CA8">
        <w:rPr>
          <w:rFonts w:eastAsia="Malgun Gothic"/>
          <w:sz w:val="24"/>
          <w:u w:val="single"/>
        </w:rPr>
        <w:t>real world</w:t>
      </w:r>
      <w:proofErr w:type="gramEnd"/>
      <w:r w:rsidRPr="004B0CA8">
        <w:rPr>
          <w:rFonts w:eastAsia="Malgun Gothic"/>
          <w:sz w:val="24"/>
          <w:u w:val="single"/>
        </w:rPr>
        <w:t xml:space="preserve"> cure for the sick patient matters more than the treatment of a single symptom.  </w:t>
      </w:r>
      <w:r w:rsidRPr="004B0CA8">
        <w:rPr>
          <w:rFonts w:eastAsia="Calibri"/>
          <w:color w:val="000000"/>
        </w:rPr>
        <w:t xml:space="preserve"> Consequently, language change and cultural change must go together with social-moral change. </w:t>
      </w:r>
      <w:r w:rsidRPr="004B0CA8">
        <w:rPr>
          <w:rFonts w:eastAsia="Malgun Gothic"/>
          <w:sz w:val="24"/>
          <w:u w:val="single"/>
        </w:rPr>
        <w:t>It is naive to believe</w:t>
      </w:r>
      <w:r w:rsidRPr="004B0CA8">
        <w:rPr>
          <w:rFonts w:eastAsia="Calibri"/>
          <w:color w:val="000000"/>
        </w:rPr>
        <w:t xml:space="preserve"> either </w:t>
      </w:r>
      <w:r w:rsidRPr="004B0CA8">
        <w:rPr>
          <w:rFonts w:eastAsia="Malgun Gothic"/>
          <w:sz w:val="24"/>
          <w:u w:val="single"/>
        </w:rPr>
        <w:t>that language is</w:t>
      </w:r>
      <w:r w:rsidRPr="004B0CA8">
        <w:rPr>
          <w:rFonts w:eastAsia="Calibri"/>
          <w:color w:val="000000"/>
        </w:rPr>
        <w:t xml:space="preserve"> trivial, or that it is </w:t>
      </w:r>
      <w:r w:rsidRPr="004B0CA8">
        <w:rPr>
          <w:rFonts w:eastAsia="Malgun Gothic"/>
          <w:sz w:val="24"/>
          <w:u w:val="single"/>
        </w:rPr>
        <w:t>deterministic.</w:t>
      </w:r>
    </w:p>
    <w:p w14:paraId="55FD3EC5" w14:textId="77777777" w:rsidR="002D68B1" w:rsidRDefault="002D68B1" w:rsidP="002D68B1"/>
    <w:p w14:paraId="6F5DFDE8" w14:textId="77777777" w:rsidR="002D68B1" w:rsidRDefault="002D68B1" w:rsidP="002D68B1">
      <w:pPr>
        <w:pStyle w:val="Heading3"/>
      </w:pPr>
      <w:r>
        <w:t xml:space="preserve">A2 Reps = Violence </w:t>
      </w:r>
    </w:p>
    <w:p w14:paraId="03E28E2B" w14:textId="77777777" w:rsidR="002D68B1" w:rsidRPr="004B0CA8" w:rsidRDefault="002D68B1" w:rsidP="002D68B1">
      <w:pPr>
        <w:pStyle w:val="Heading4"/>
      </w:pPr>
      <w:r w:rsidRPr="004B0CA8">
        <w:t xml:space="preserve">Reps don’t come first and don’t cause violence </w:t>
      </w:r>
    </w:p>
    <w:p w14:paraId="2574B5DB" w14:textId="77777777" w:rsidR="002D68B1" w:rsidRPr="004B0CA8" w:rsidRDefault="002D68B1" w:rsidP="002D68B1">
      <w:r w:rsidRPr="004B0CA8">
        <w:rPr>
          <w:rStyle w:val="Style13ptBold"/>
        </w:rPr>
        <w:t>Rodwell, 5</w:t>
      </w:r>
      <w:r w:rsidRPr="004B0CA8">
        <w:t xml:space="preserve"> [PhD candidate, Manchester, Jonathan, Trendy </w:t>
      </w:r>
      <w:proofErr w:type="gramStart"/>
      <w:r w:rsidRPr="004B0CA8">
        <w:t>But</w:t>
      </w:r>
      <w:proofErr w:type="gramEnd"/>
      <w:r w:rsidRPr="004B0CA8">
        <w:t xml:space="preserve"> Empty: A Response to Richard Jackson, http://www.49thparallel.bham.ac.uk/back/issue15/rodwell1.htm]</w:t>
      </w:r>
    </w:p>
    <w:p w14:paraId="097148CF" w14:textId="77777777" w:rsidR="002D68B1" w:rsidRPr="004B0CA8" w:rsidRDefault="002D68B1" w:rsidP="002D68B1">
      <w:pPr>
        <w:rPr>
          <w:rStyle w:val="IntenseEmphasis"/>
          <w:rFonts w:asciiTheme="minorHAnsi" w:hAnsiTheme="minorHAnsi"/>
        </w:rPr>
      </w:pPr>
      <w:r w:rsidRPr="004B0CA8">
        <w:rPr>
          <w:sz w:val="16"/>
        </w:rPr>
        <w:t xml:space="preserve">In this response I wish to argue that the Post-Structural analysis put forward by Richard Jackson is inadequate when trying to understand American Politics and Foreign Policy. The key point is that this is an issue of methodology and theory. I do not wish to argue that language is not important, in the current political scene (or indeed any political era) that would be unrealistic. One cannot help but be convinced that the creation of identity, of defining </w:t>
      </w:r>
      <w:proofErr w:type="spellStart"/>
      <w:proofErr w:type="gramStart"/>
      <w:r w:rsidRPr="004B0CA8">
        <w:rPr>
          <w:sz w:val="16"/>
        </w:rPr>
        <w:t>ones</w:t>
      </w:r>
      <w:proofErr w:type="spellEnd"/>
      <w:r w:rsidRPr="004B0CA8">
        <w:rPr>
          <w:sz w:val="16"/>
        </w:rPr>
        <w:t xml:space="preserve"> self</w:t>
      </w:r>
      <w:proofErr w:type="gramEnd"/>
      <w:r w:rsidRPr="004B0CA8">
        <w:rPr>
          <w:sz w:val="16"/>
        </w:rPr>
        <w:t xml:space="preserve"> (or one nation, or societies self) in opposition to an ‘other’ does indeed take place. Masses of written and aural evidence collated by Jackson clearly demonstrates that there is a discursive pattern surrounding post 9/11 U.S. politics and society. [</w:t>
      </w:r>
      <w:proofErr w:type="spellStart"/>
      <w:r w:rsidRPr="004B0CA8">
        <w:rPr>
          <w:sz w:val="16"/>
        </w:rPr>
        <w:t>i</w:t>
      </w:r>
      <w:proofErr w:type="spellEnd"/>
      <w:r w:rsidRPr="004B0CA8">
        <w:rPr>
          <w:sz w:val="16"/>
        </w:rPr>
        <w:t xml:space="preserve">] Moreover as expressed at the </w:t>
      </w:r>
      <w:r w:rsidRPr="004B0CA8">
        <w:rPr>
          <w:rStyle w:val="IntenseEmphasis"/>
          <w:rFonts w:asciiTheme="minorHAnsi" w:hAnsiTheme="minorHAnsi"/>
        </w:rPr>
        <w:t>start</w:t>
      </w:r>
      <w:r w:rsidRPr="004B0CA8">
        <w:rPr>
          <w:sz w:val="16"/>
        </w:rPr>
        <w:t xml:space="preserve"> of this paper it is a political pattern and logic that this language is useful for politicians, especially when able to </w:t>
      </w:r>
      <w:proofErr w:type="spellStart"/>
      <w:r w:rsidRPr="004B0CA8">
        <w:rPr>
          <w:sz w:val="16"/>
        </w:rPr>
        <w:t>marginalise</w:t>
      </w:r>
      <w:proofErr w:type="spellEnd"/>
      <w:r w:rsidRPr="004B0CA8">
        <w:rPr>
          <w:sz w:val="16"/>
        </w:rPr>
        <w:t xml:space="preserve"> other perspectives. Nothing illustrates this clearer than the fact George W. Bush won re-election, for whatever the reasons he did win, it is undeniable that at the very least the war in Iraq, though arguable far from a success, at the absolute minimum did not damage his campaign. </w:t>
      </w:r>
      <w:proofErr w:type="gramStart"/>
      <w:r w:rsidRPr="004B0CA8">
        <w:rPr>
          <w:sz w:val="16"/>
        </w:rPr>
        <w:t>Additionally</w:t>
      </w:r>
      <w:proofErr w:type="gramEnd"/>
      <w:r w:rsidRPr="004B0CA8">
        <w:rPr>
          <w:sz w:val="16"/>
        </w:rPr>
        <w:t xml:space="preserve"> it is surely not stretching credibility to argue Bush performance and rhetoric during the immediate aftermath of the 9/11 attacks also strengthened his position. However, having said that, </w:t>
      </w:r>
      <w:r w:rsidRPr="004B0CA8">
        <w:rPr>
          <w:rStyle w:val="IntenseEmphasis"/>
          <w:rFonts w:asciiTheme="minorHAnsi" w:hAnsiTheme="minorHAnsi"/>
        </w:rPr>
        <w:t>the problem is Jackson’s</w:t>
      </w:r>
      <w:r w:rsidRPr="004B0CA8">
        <w:rPr>
          <w:sz w:val="16"/>
        </w:rPr>
        <w:t xml:space="preserve"> own theoretical underpinning, his own </w:t>
      </w:r>
      <w:r w:rsidRPr="004B0CA8">
        <w:rPr>
          <w:rStyle w:val="IntenseEmphasis"/>
          <w:rFonts w:asciiTheme="minorHAnsi" w:hAnsiTheme="minorHAnsi"/>
        </w:rPr>
        <w:t>justification for the importance of language</w:t>
      </w:r>
      <w:r w:rsidRPr="004B0CA8">
        <w:rPr>
          <w:sz w:val="16"/>
        </w:rPr>
        <w:t xml:space="preserve">. </w:t>
      </w:r>
      <w:r w:rsidRPr="004B0CA8">
        <w:rPr>
          <w:rStyle w:val="IntenseEmphasis"/>
          <w:rFonts w:asciiTheme="minorHAnsi" w:hAnsiTheme="minorHAnsi"/>
        </w:rPr>
        <w:t xml:space="preserve">If he was merely proposing that the understanding of language as one of many causal factors is </w:t>
      </w:r>
      <w:proofErr w:type="spellStart"/>
      <w:r w:rsidRPr="004B0CA8">
        <w:rPr>
          <w:rStyle w:val="IntenseEmphasis"/>
          <w:rFonts w:asciiTheme="minorHAnsi" w:hAnsiTheme="minorHAnsi"/>
        </w:rPr>
        <w:t>importantthat</w:t>
      </w:r>
      <w:proofErr w:type="spellEnd"/>
      <w:r w:rsidRPr="004B0CA8">
        <w:rPr>
          <w:rStyle w:val="IntenseEmphasis"/>
          <w:rFonts w:asciiTheme="minorHAnsi" w:hAnsiTheme="minorHAnsi"/>
        </w:rPr>
        <w:t xml:space="preserve"> would be fine. But he is not</w:t>
      </w:r>
      <w:r w:rsidRPr="004B0CA8">
        <w:rPr>
          <w:sz w:val="16"/>
        </w:rPr>
        <w:t xml:space="preserve">. </w:t>
      </w:r>
      <w:r w:rsidRPr="004B0CA8">
        <w:rPr>
          <w:rStyle w:val="IntenseEmphasis"/>
          <w:rFonts w:asciiTheme="minorHAnsi" w:hAnsiTheme="minorHAnsi"/>
          <w:highlight w:val="green"/>
        </w:rPr>
        <w:t>The</w:t>
      </w:r>
      <w:r w:rsidRPr="004B0CA8">
        <w:rPr>
          <w:rStyle w:val="IntenseEmphasis"/>
          <w:rFonts w:asciiTheme="minorHAnsi" w:hAnsiTheme="minorHAnsi"/>
        </w:rPr>
        <w:t xml:space="preserve"> epistemological and theoretical </w:t>
      </w:r>
      <w:r w:rsidRPr="004B0CA8">
        <w:rPr>
          <w:rStyle w:val="IntenseEmphasis"/>
          <w:rFonts w:asciiTheme="minorHAnsi" w:hAnsiTheme="minorHAnsi"/>
          <w:highlight w:val="green"/>
        </w:rPr>
        <w:t>framework</w:t>
      </w:r>
      <w:r w:rsidRPr="004B0CA8">
        <w:rPr>
          <w:rStyle w:val="IntenseEmphasis"/>
          <w:rFonts w:asciiTheme="minorHAnsi" w:hAnsiTheme="minorHAnsi"/>
        </w:rPr>
        <w:t xml:space="preserve"> of his argument </w:t>
      </w:r>
      <w:r w:rsidRPr="004B0CA8">
        <w:rPr>
          <w:rStyle w:val="IntenseEmphasis"/>
          <w:rFonts w:asciiTheme="minorHAnsi" w:hAnsiTheme="minorHAnsi"/>
          <w:highlight w:val="green"/>
        </w:rPr>
        <w:t xml:space="preserve">means the ONLY thing we should look at </w:t>
      </w:r>
      <w:proofErr w:type="spellStart"/>
      <w:r w:rsidRPr="004B0CA8">
        <w:rPr>
          <w:rStyle w:val="IntenseEmphasis"/>
          <w:rFonts w:asciiTheme="minorHAnsi" w:hAnsiTheme="minorHAnsi"/>
          <w:highlight w:val="green"/>
        </w:rPr>
        <w:t>islanguage</w:t>
      </w:r>
      <w:proofErr w:type="spellEnd"/>
      <w:r w:rsidRPr="004B0CA8">
        <w:rPr>
          <w:rStyle w:val="IntenseEmphasis"/>
          <w:rFonts w:asciiTheme="minorHAnsi" w:hAnsiTheme="minorHAnsi"/>
        </w:rPr>
        <w:t xml:space="preserve"> </w:t>
      </w:r>
      <w:proofErr w:type="spellStart"/>
      <w:r w:rsidRPr="004B0CA8">
        <w:rPr>
          <w:rStyle w:val="IntenseEmphasis"/>
          <w:rFonts w:asciiTheme="minorHAnsi" w:hAnsiTheme="minorHAnsi"/>
        </w:rPr>
        <w:t>andthis</w:t>
      </w:r>
      <w:proofErr w:type="spellEnd"/>
      <w:r w:rsidRPr="004B0CA8">
        <w:rPr>
          <w:rStyle w:val="IntenseEmphasis"/>
          <w:rFonts w:asciiTheme="minorHAnsi" w:hAnsiTheme="minorHAnsi"/>
        </w:rPr>
        <w:t xml:space="preserve"> is the </w:t>
      </w:r>
      <w:proofErr w:type="gramStart"/>
      <w:r w:rsidRPr="004B0CA8">
        <w:rPr>
          <w:rStyle w:val="IntenseEmphasis"/>
          <w:rFonts w:asciiTheme="minorHAnsi" w:hAnsiTheme="minorHAnsi"/>
        </w:rPr>
        <w:t>problem</w:t>
      </w:r>
      <w:r w:rsidRPr="004B0CA8">
        <w:rPr>
          <w:sz w:val="16"/>
        </w:rPr>
        <w:t>.[</w:t>
      </w:r>
      <w:proofErr w:type="gramEnd"/>
      <w:r w:rsidRPr="004B0CA8">
        <w:rPr>
          <w:sz w:val="16"/>
        </w:rPr>
        <w:t xml:space="preserve">ii] Rather than being a fairly simple, but nonetheless valid, argument, </w:t>
      </w:r>
      <w:r w:rsidRPr="004B0CA8">
        <w:rPr>
          <w:rStyle w:val="IntenseEmphasis"/>
          <w:rFonts w:asciiTheme="minorHAnsi" w:hAnsiTheme="minorHAnsi"/>
        </w:rPr>
        <w:t>because of the theoretical justification it actually becomes</w:t>
      </w:r>
      <w:r w:rsidRPr="004B0CA8">
        <w:rPr>
          <w:sz w:val="16"/>
        </w:rPr>
        <w:t xml:space="preserve"> an almost </w:t>
      </w:r>
      <w:r w:rsidRPr="004B0CA8">
        <w:rPr>
          <w:rStyle w:val="IntenseEmphasis"/>
          <w:rFonts w:asciiTheme="minorHAnsi" w:hAnsiTheme="minorHAnsi"/>
        </w:rPr>
        <w:t>nonsensical</w:t>
      </w:r>
      <w:r w:rsidRPr="004B0CA8">
        <w:rPr>
          <w:sz w:val="16"/>
        </w:rPr>
        <w:t xml:space="preserve">. My response is roughly laid out in four parts. </w:t>
      </w:r>
      <w:proofErr w:type="gramStart"/>
      <w:r w:rsidRPr="004B0CA8">
        <w:rPr>
          <w:sz w:val="16"/>
        </w:rPr>
        <w:t>Firstly</w:t>
      </w:r>
      <w:proofErr w:type="gramEnd"/>
      <w:r w:rsidRPr="004B0CA8">
        <w:rPr>
          <w:sz w:val="16"/>
        </w:rPr>
        <w:t xml:space="preserve"> I will argue that </w:t>
      </w:r>
      <w:r w:rsidRPr="004B0CA8">
        <w:rPr>
          <w:rStyle w:val="IntenseEmphasis"/>
          <w:rFonts w:asciiTheme="minorHAnsi" w:hAnsiTheme="minorHAnsi"/>
          <w:highlight w:val="green"/>
        </w:rPr>
        <w:t>such methodology</w:t>
      </w:r>
      <w:r w:rsidRPr="004B0CA8">
        <w:rPr>
          <w:sz w:val="16"/>
        </w:rPr>
        <w:t xml:space="preserve">, in isolation, </w:t>
      </w:r>
      <w:r w:rsidRPr="004B0CA8">
        <w:rPr>
          <w:rStyle w:val="Emphasis"/>
          <w:highlight w:val="green"/>
        </w:rPr>
        <w:t>is</w:t>
      </w:r>
      <w:r w:rsidRPr="004B0CA8">
        <w:rPr>
          <w:rStyle w:val="Emphasis"/>
        </w:rPr>
        <w:t xml:space="preserve"> fundamentally </w:t>
      </w:r>
      <w:r w:rsidRPr="004B0CA8">
        <w:rPr>
          <w:rStyle w:val="Emphasis"/>
          <w:highlight w:val="green"/>
        </w:rPr>
        <w:t>reductionist</w:t>
      </w:r>
      <w:r w:rsidRPr="004B0CA8">
        <w:rPr>
          <w:rStyle w:val="IntenseEmphasis"/>
          <w:rFonts w:asciiTheme="minorHAnsi" w:hAnsiTheme="minorHAnsi"/>
        </w:rPr>
        <w:t xml:space="preserve"> with atheoretical underpinning that does not conceal this simplicity</w:t>
      </w:r>
      <w:r w:rsidRPr="004B0CA8">
        <w:rPr>
          <w:sz w:val="16"/>
        </w:rPr>
        <w:t xml:space="preserve">. </w:t>
      </w:r>
      <w:r w:rsidRPr="004B0CA8">
        <w:rPr>
          <w:rStyle w:val="IntenseEmphasis"/>
          <w:rFonts w:asciiTheme="minorHAnsi" w:hAnsiTheme="minorHAnsi"/>
        </w:rPr>
        <w:t xml:space="preserve">Secondly, that </w:t>
      </w:r>
      <w:r w:rsidRPr="004B0CA8">
        <w:rPr>
          <w:rStyle w:val="IntenseEmphasis"/>
          <w:rFonts w:asciiTheme="minorHAnsi" w:hAnsiTheme="minorHAnsi"/>
          <w:highlight w:val="green"/>
        </w:rPr>
        <w:t>a strict use of</w:t>
      </w:r>
      <w:r w:rsidRPr="004B0CA8">
        <w:rPr>
          <w:rStyle w:val="IntenseEmphasis"/>
          <w:rFonts w:asciiTheme="minorHAnsi" w:hAnsiTheme="minorHAnsi"/>
        </w:rPr>
        <w:t xml:space="preserve"> post-structural </w:t>
      </w:r>
      <w:r w:rsidRPr="004B0CA8">
        <w:rPr>
          <w:rStyle w:val="IntenseEmphasis"/>
          <w:rFonts w:asciiTheme="minorHAnsi" w:hAnsiTheme="minorHAnsi"/>
          <w:highlight w:val="green"/>
        </w:rPr>
        <w:t>discourse analysis results in an epistemological cul</w:t>
      </w:r>
      <w:r w:rsidRPr="004B0CA8">
        <w:rPr>
          <w:sz w:val="16"/>
          <w:highlight w:val="green"/>
        </w:rPr>
        <w:t>-</w:t>
      </w:r>
      <w:r w:rsidRPr="004B0CA8">
        <w:rPr>
          <w:rStyle w:val="IntenseEmphasis"/>
          <w:rFonts w:asciiTheme="minorHAnsi" w:hAnsiTheme="minorHAnsi"/>
          <w:highlight w:val="green"/>
        </w:rPr>
        <w:t xml:space="preserve">de-sac in which </w:t>
      </w:r>
      <w:r w:rsidRPr="004B0CA8">
        <w:rPr>
          <w:rStyle w:val="Emphasis"/>
          <w:highlight w:val="green"/>
        </w:rPr>
        <w:t xml:space="preserve">the </w:t>
      </w:r>
      <w:proofErr w:type="spellStart"/>
      <w:r w:rsidRPr="004B0CA8">
        <w:rPr>
          <w:rStyle w:val="Emphasis"/>
          <w:highlight w:val="green"/>
        </w:rPr>
        <w:t>writercannot</w:t>
      </w:r>
      <w:proofErr w:type="spellEnd"/>
      <w:r w:rsidRPr="004B0CA8">
        <w:rPr>
          <w:rStyle w:val="IntenseEmphasis"/>
          <w:rFonts w:asciiTheme="minorHAnsi" w:hAnsiTheme="minorHAnsi"/>
        </w:rPr>
        <w:t xml:space="preserve"> </w:t>
      </w:r>
      <w:proofErr w:type="gramStart"/>
      <w:r w:rsidRPr="004B0CA8">
        <w:rPr>
          <w:rStyle w:val="IntenseEmphasis"/>
          <w:rFonts w:asciiTheme="minorHAnsi" w:hAnsiTheme="minorHAnsi"/>
        </w:rPr>
        <w:t xml:space="preserve">actually </w:t>
      </w:r>
      <w:r w:rsidRPr="004B0CA8">
        <w:rPr>
          <w:rStyle w:val="Emphasis"/>
          <w:highlight w:val="green"/>
        </w:rPr>
        <w:t>say</w:t>
      </w:r>
      <w:proofErr w:type="gramEnd"/>
      <w:r w:rsidRPr="004B0CA8">
        <w:rPr>
          <w:rStyle w:val="Emphasis"/>
          <w:highlight w:val="green"/>
        </w:rPr>
        <w:t xml:space="preserve"> anything</w:t>
      </w:r>
      <w:r w:rsidRPr="004B0CA8">
        <w:rPr>
          <w:sz w:val="16"/>
        </w:rPr>
        <w:t xml:space="preserve">. </w:t>
      </w:r>
      <w:proofErr w:type="gramStart"/>
      <w:r w:rsidRPr="004B0CA8">
        <w:rPr>
          <w:sz w:val="16"/>
        </w:rPr>
        <w:t>Moreover</w:t>
      </w:r>
      <w:proofErr w:type="gramEnd"/>
      <w:r w:rsidRPr="004B0CA8">
        <w:rPr>
          <w:sz w:val="16"/>
        </w:rPr>
        <w:t xml:space="preserve"> the reader has no reason to accept anything that has been written. </w:t>
      </w:r>
      <w:r w:rsidRPr="004B0CA8">
        <w:rPr>
          <w:rStyle w:val="IntenseEmphasis"/>
          <w:rFonts w:asciiTheme="minorHAnsi" w:hAnsiTheme="minorHAnsi"/>
          <w:highlight w:val="green"/>
        </w:rPr>
        <w:t>The result</w:t>
      </w:r>
      <w:r w:rsidRPr="004B0CA8">
        <w:rPr>
          <w:rStyle w:val="IntenseEmphasis"/>
          <w:rFonts w:asciiTheme="minorHAnsi" w:hAnsiTheme="minorHAnsi"/>
        </w:rPr>
        <w:t xml:space="preserve"> is at best an explanation that remains as equally valid as any other possible interpretation and at worse a work that </w:t>
      </w:r>
      <w:r w:rsidRPr="004B0CA8">
        <w:rPr>
          <w:rStyle w:val="Emphasis"/>
          <w:highlight w:val="green"/>
        </w:rPr>
        <w:t>retains no critical force whatsoever</w:t>
      </w:r>
      <w:r w:rsidRPr="004B0CA8">
        <w:rPr>
          <w:sz w:val="16"/>
        </w:rPr>
        <w:t xml:space="preserve">. </w:t>
      </w:r>
      <w:r w:rsidRPr="004B0CA8">
        <w:rPr>
          <w:rStyle w:val="IntenseEmphasis"/>
          <w:rFonts w:asciiTheme="minorHAnsi" w:hAnsiTheme="minorHAnsi"/>
        </w:rPr>
        <w:t>Thirdly</w:t>
      </w:r>
      <w:r w:rsidRPr="004B0CA8">
        <w:rPr>
          <w:sz w:val="16"/>
        </w:rPr>
        <w:t xml:space="preserve">, possible </w:t>
      </w:r>
      <w:r w:rsidRPr="004B0CA8">
        <w:rPr>
          <w:rStyle w:val="IntenseEmphasis"/>
          <w:rFonts w:asciiTheme="minorHAnsi" w:hAnsiTheme="minorHAnsi"/>
          <w:highlight w:val="green"/>
        </w:rPr>
        <w:t>arguments in response to this</w:t>
      </w:r>
      <w:r w:rsidRPr="004B0CA8">
        <w:rPr>
          <w:rStyle w:val="IntenseEmphasis"/>
          <w:rFonts w:asciiTheme="minorHAnsi" w:hAnsiTheme="minorHAnsi"/>
        </w:rPr>
        <w:t xml:space="preserve"> charge</w:t>
      </w:r>
      <w:r w:rsidRPr="004B0CA8">
        <w:rPr>
          <w:sz w:val="16"/>
        </w:rPr>
        <w:t xml:space="preserve">; that such approaches provide a more acceptable explanation than others </w:t>
      </w:r>
      <w:r w:rsidRPr="004B0CA8">
        <w:rPr>
          <w:rStyle w:val="IntenseEmphasis"/>
          <w:rFonts w:asciiTheme="minorHAnsi" w:hAnsiTheme="minorHAnsi"/>
          <w:highlight w:val="green"/>
        </w:rPr>
        <w:t>are</w:t>
      </w:r>
      <w:r w:rsidRPr="004B0CA8">
        <w:rPr>
          <w:sz w:val="16"/>
        </w:rPr>
        <w:t xml:space="preserve">, in effect, both </w:t>
      </w:r>
      <w:r w:rsidRPr="004B0CA8">
        <w:rPr>
          <w:rStyle w:val="IntenseEmphasis"/>
          <w:rFonts w:asciiTheme="minorHAnsi" w:hAnsiTheme="minorHAnsi"/>
          <w:highlight w:val="green"/>
        </w:rPr>
        <w:t>a tacit acceptance</w:t>
      </w:r>
      <w:r w:rsidRPr="004B0CA8">
        <w:rPr>
          <w:rStyle w:val="IntenseEmphasis"/>
          <w:rFonts w:asciiTheme="minorHAnsi" w:hAnsiTheme="minorHAnsi"/>
        </w:rPr>
        <w:t xml:space="preserve"> of </w:t>
      </w:r>
      <w:proofErr w:type="spellStart"/>
      <w:r w:rsidRPr="004B0CA8">
        <w:rPr>
          <w:rStyle w:val="IntenseEmphasis"/>
          <w:rFonts w:asciiTheme="minorHAnsi" w:hAnsiTheme="minorHAnsi"/>
        </w:rPr>
        <w:t>thepoverty</w:t>
      </w:r>
      <w:proofErr w:type="spellEnd"/>
      <w:r w:rsidRPr="004B0CA8">
        <w:rPr>
          <w:rStyle w:val="IntenseEmphasis"/>
          <w:rFonts w:asciiTheme="minorHAnsi" w:hAnsiTheme="minorHAnsi"/>
        </w:rPr>
        <w:t xml:space="preserve"> of force within the approach and </w:t>
      </w:r>
      <w:r w:rsidRPr="004B0CA8">
        <w:rPr>
          <w:rStyle w:val="IntenseEmphasis"/>
          <w:rFonts w:asciiTheme="minorHAnsi" w:hAnsiTheme="minorHAnsi"/>
          <w:highlight w:val="green"/>
        </w:rPr>
        <w:t>of the</w:t>
      </w:r>
      <w:r w:rsidRPr="004B0CA8">
        <w:rPr>
          <w:rStyle w:val="IntenseEmphasis"/>
          <w:rFonts w:asciiTheme="minorHAnsi" w:hAnsiTheme="minorHAnsi"/>
        </w:rPr>
        <w:t xml:space="preserve"> complete </w:t>
      </w:r>
      <w:r w:rsidRPr="004B0CA8">
        <w:rPr>
          <w:rStyle w:val="IntenseEmphasis"/>
          <w:rFonts w:asciiTheme="minorHAnsi" w:hAnsiTheme="minorHAnsi"/>
          <w:highlight w:val="green"/>
        </w:rPr>
        <w:t xml:space="preserve">lack </w:t>
      </w:r>
      <w:proofErr w:type="spellStart"/>
      <w:r w:rsidRPr="004B0CA8">
        <w:rPr>
          <w:rStyle w:val="IntenseEmphasis"/>
          <w:rFonts w:asciiTheme="minorHAnsi" w:hAnsiTheme="minorHAnsi"/>
          <w:highlight w:val="green"/>
        </w:rPr>
        <w:t>ofunderstanding</w:t>
      </w:r>
      <w:proofErr w:type="spellEnd"/>
      <w:r w:rsidRPr="004B0CA8">
        <w:rPr>
          <w:rStyle w:val="IntenseEmphasis"/>
          <w:rFonts w:asciiTheme="minorHAnsi" w:hAnsiTheme="minorHAnsi"/>
          <w:highlight w:val="green"/>
        </w:rPr>
        <w:t xml:space="preserve"> of the</w:t>
      </w:r>
      <w:r w:rsidRPr="004B0CA8">
        <w:rPr>
          <w:rStyle w:val="IntenseEmphasis"/>
          <w:rFonts w:asciiTheme="minorHAnsi" w:hAnsiTheme="minorHAnsi"/>
        </w:rPr>
        <w:t xml:space="preserve"> identifiable effects of the </w:t>
      </w:r>
      <w:r w:rsidRPr="004B0CA8">
        <w:rPr>
          <w:rStyle w:val="IntenseEmphasis"/>
          <w:rFonts w:asciiTheme="minorHAnsi" w:hAnsiTheme="minorHAnsi"/>
          <w:highlight w:val="green"/>
        </w:rPr>
        <w:t>real world</w:t>
      </w:r>
      <w:r w:rsidRPr="004B0CA8">
        <w:rPr>
          <w:rStyle w:val="IntenseEmphasis"/>
          <w:rFonts w:asciiTheme="minorHAnsi" w:hAnsiTheme="minorHAnsi"/>
        </w:rPr>
        <w:t xml:space="preserve"> around us; thus highlighting </w:t>
      </w:r>
      <w:proofErr w:type="spellStart"/>
      <w:r w:rsidRPr="004B0CA8">
        <w:rPr>
          <w:rStyle w:val="IntenseEmphasis"/>
          <w:rFonts w:asciiTheme="minorHAnsi" w:hAnsiTheme="minorHAnsi"/>
        </w:rPr>
        <w:t>thecontradictions</w:t>
      </w:r>
      <w:proofErr w:type="spellEnd"/>
      <w:r w:rsidRPr="004B0CA8">
        <w:rPr>
          <w:rStyle w:val="IntenseEmphasis"/>
          <w:rFonts w:asciiTheme="minorHAnsi" w:hAnsiTheme="minorHAnsi"/>
        </w:rPr>
        <w:t xml:space="preserve"> within post-structural claims to be moving beyond traditional causality, </w:t>
      </w:r>
      <w:r w:rsidRPr="004B0CA8">
        <w:rPr>
          <w:rStyle w:val="IntenseEmphasis"/>
          <w:rFonts w:asciiTheme="minorHAnsi" w:hAnsiTheme="minorHAnsi"/>
          <w:highlight w:val="green"/>
        </w:rPr>
        <w:t>re-affirming that rather than</w:t>
      </w:r>
      <w:r w:rsidRPr="004B0CA8">
        <w:rPr>
          <w:rStyle w:val="IntenseEmphasis"/>
          <w:rFonts w:asciiTheme="minorHAnsi" w:hAnsiTheme="minorHAnsi"/>
        </w:rPr>
        <w:t xml:space="preserve"> pursuing </w:t>
      </w:r>
      <w:r w:rsidRPr="004B0CA8">
        <w:rPr>
          <w:rStyle w:val="IntenseEmphasis"/>
          <w:rFonts w:asciiTheme="minorHAnsi" w:hAnsiTheme="minorHAnsi"/>
          <w:highlight w:val="green"/>
        </w:rPr>
        <w:t xml:space="preserve">a post-structural approach </w:t>
      </w:r>
      <w:proofErr w:type="spellStart"/>
      <w:r w:rsidRPr="004B0CA8">
        <w:rPr>
          <w:rStyle w:val="IntenseEmphasis"/>
          <w:rFonts w:asciiTheme="minorHAnsi" w:hAnsiTheme="minorHAnsi"/>
          <w:highlight w:val="green"/>
        </w:rPr>
        <w:t>weshould</w:t>
      </w:r>
      <w:proofErr w:type="spellEnd"/>
      <w:r w:rsidRPr="004B0CA8">
        <w:rPr>
          <w:rStyle w:val="IntenseEmphasis"/>
          <w:rFonts w:asciiTheme="minorHAnsi" w:hAnsiTheme="minorHAnsi"/>
        </w:rPr>
        <w:t xml:space="preserve"> continue to </w:t>
      </w:r>
      <w:r w:rsidRPr="004B0CA8">
        <w:rPr>
          <w:rStyle w:val="IntenseEmphasis"/>
          <w:rFonts w:asciiTheme="minorHAnsi" w:hAnsiTheme="minorHAnsi"/>
          <w:highlight w:val="green"/>
        </w:rPr>
        <w:t>employ</w:t>
      </w:r>
      <w:r w:rsidRPr="004B0CA8">
        <w:rPr>
          <w:rStyle w:val="IntenseEmphasis"/>
          <w:rFonts w:asciiTheme="minorHAnsi" w:hAnsiTheme="minorHAnsi"/>
        </w:rPr>
        <w:t xml:space="preserve"> the </w:t>
      </w:r>
      <w:r w:rsidRPr="004B0CA8">
        <w:rPr>
          <w:rStyle w:val="IntenseEmphasis"/>
          <w:rFonts w:asciiTheme="minorHAnsi" w:hAnsiTheme="minorHAnsi"/>
          <w:highlight w:val="green"/>
        </w:rPr>
        <w:t>traditional methodologies</w:t>
      </w:r>
      <w:r w:rsidRPr="004B0CA8">
        <w:rPr>
          <w:rStyle w:val="IntenseEmphasis"/>
          <w:rFonts w:asciiTheme="minorHAnsi" w:hAnsiTheme="minorHAnsi"/>
        </w:rPr>
        <w:t xml:space="preserve"> within History, Politics and International Relations</w:t>
      </w:r>
      <w:r w:rsidRPr="004B0CA8">
        <w:rPr>
          <w:sz w:val="16"/>
        </w:rPr>
        <w:t xml:space="preserve">. </w:t>
      </w:r>
      <w:proofErr w:type="gramStart"/>
      <w:r w:rsidRPr="004B0CA8">
        <w:rPr>
          <w:sz w:val="16"/>
        </w:rPr>
        <w:t>Finally</w:t>
      </w:r>
      <w:proofErr w:type="gramEnd"/>
      <w:r w:rsidRPr="004B0CA8">
        <w:rPr>
          <w:sz w:val="16"/>
        </w:rPr>
        <w:t xml:space="preserve"> as a consequence of these limitations I will argue that the post-structural call for ‘</w:t>
      </w:r>
      <w:proofErr w:type="spellStart"/>
      <w:r w:rsidRPr="004B0CA8">
        <w:rPr>
          <w:sz w:val="16"/>
        </w:rPr>
        <w:t>intertextuals</w:t>
      </w:r>
      <w:proofErr w:type="spellEnd"/>
      <w:r w:rsidRPr="004B0CA8">
        <w:rPr>
          <w:sz w:val="16"/>
        </w:rPr>
        <w:t xml:space="preserve">’ must be practiced rather than merely preached and that an understanding and </w:t>
      </w:r>
      <w:proofErr w:type="spellStart"/>
      <w:r w:rsidRPr="004B0CA8">
        <w:rPr>
          <w:rStyle w:val="IntenseEmphasis"/>
          <w:rFonts w:asciiTheme="minorHAnsi" w:hAnsiTheme="minorHAnsi"/>
        </w:rPr>
        <w:t>utilisation</w:t>
      </w:r>
      <w:proofErr w:type="spellEnd"/>
      <w:r w:rsidRPr="004B0CA8">
        <w:rPr>
          <w:rStyle w:val="IntenseEmphasis"/>
          <w:rFonts w:asciiTheme="minorHAnsi" w:hAnsiTheme="minorHAnsi"/>
        </w:rPr>
        <w:t xml:space="preserve"> of all</w:t>
      </w:r>
      <w:r w:rsidRPr="004B0CA8">
        <w:rPr>
          <w:sz w:val="16"/>
        </w:rPr>
        <w:t xml:space="preserve"> possible </w:t>
      </w:r>
      <w:r w:rsidRPr="004B0CA8">
        <w:rPr>
          <w:rStyle w:val="IntenseEmphasis"/>
          <w:rFonts w:asciiTheme="minorHAnsi" w:hAnsiTheme="minorHAnsi"/>
        </w:rPr>
        <w:t xml:space="preserve">theoretical approaches must be </w:t>
      </w:r>
      <w:proofErr w:type="spellStart"/>
      <w:r w:rsidRPr="004B0CA8">
        <w:rPr>
          <w:rStyle w:val="IntenseEmphasis"/>
          <w:rFonts w:asciiTheme="minorHAnsi" w:hAnsiTheme="minorHAnsi"/>
        </w:rPr>
        <w:t>maintainedif</w:t>
      </w:r>
      <w:proofErr w:type="spellEnd"/>
      <w:r w:rsidRPr="004B0CA8">
        <w:rPr>
          <w:rStyle w:val="IntenseEmphasis"/>
          <w:rFonts w:asciiTheme="minorHAnsi" w:hAnsiTheme="minorHAnsi"/>
        </w:rPr>
        <w:t xml:space="preserve"> academic writing is to remain useful rather than self-contained and narrative</w:t>
      </w:r>
      <w:r w:rsidRPr="004B0CA8">
        <w:rPr>
          <w:sz w:val="16"/>
        </w:rPr>
        <w:t xml:space="preserve">. Ultimately I conclude that whilst undeniably of some value </w:t>
      </w:r>
      <w:r w:rsidRPr="004B0CA8">
        <w:rPr>
          <w:rStyle w:val="IntenseEmphasis"/>
          <w:rFonts w:asciiTheme="minorHAnsi" w:hAnsiTheme="minorHAnsi"/>
        </w:rPr>
        <w:t>post-structural approaches</w:t>
      </w:r>
      <w:r w:rsidRPr="004B0CA8">
        <w:rPr>
          <w:sz w:val="16"/>
        </w:rPr>
        <w:t xml:space="preserve"> are </w:t>
      </w:r>
      <w:r w:rsidRPr="004B0CA8">
        <w:rPr>
          <w:rStyle w:val="IntenseEmphasis"/>
          <w:rFonts w:asciiTheme="minorHAnsi" w:hAnsiTheme="minorHAnsi"/>
        </w:rPr>
        <w:t>at best</w:t>
      </w:r>
      <w:r w:rsidRPr="004B0CA8">
        <w:rPr>
          <w:sz w:val="16"/>
        </w:rPr>
        <w:t xml:space="preserve"> a </w:t>
      </w:r>
      <w:r w:rsidRPr="004B0CA8">
        <w:rPr>
          <w:rStyle w:val="IntenseEmphasis"/>
          <w:rFonts w:asciiTheme="minorHAnsi" w:hAnsiTheme="minorHAnsi"/>
        </w:rPr>
        <w:t>footnote</w:t>
      </w:r>
      <w:r w:rsidRPr="004B0CA8">
        <w:rPr>
          <w:sz w:val="16"/>
        </w:rPr>
        <w:t xml:space="preserve"> in </w:t>
      </w:r>
      <w:r w:rsidRPr="004B0CA8">
        <w:rPr>
          <w:rStyle w:val="IntenseEmphasis"/>
          <w:rFonts w:asciiTheme="minorHAnsi" w:hAnsiTheme="minorHAnsi"/>
        </w:rPr>
        <w:t xml:space="preserve">our </w:t>
      </w:r>
      <w:proofErr w:type="gramStart"/>
      <w:r w:rsidRPr="004B0CA8">
        <w:rPr>
          <w:rStyle w:val="IntenseEmphasis"/>
          <w:rFonts w:asciiTheme="minorHAnsi" w:hAnsiTheme="minorHAnsi"/>
        </w:rPr>
        <w:t>understanding</w:t>
      </w:r>
      <w:r w:rsidRPr="004B0CA8">
        <w:rPr>
          <w:sz w:val="16"/>
        </w:rPr>
        <w:t xml:space="preserve"> .</w:t>
      </w:r>
      <w:proofErr w:type="gramEnd"/>
      <w:r w:rsidRPr="004B0CA8">
        <w:rPr>
          <w:sz w:val="16"/>
        </w:rPr>
        <w:t xml:space="preserve"> The first major problem then is that </w:t>
      </w:r>
      <w:proofErr w:type="spellStart"/>
      <w:r w:rsidRPr="004B0CA8">
        <w:rPr>
          <w:sz w:val="16"/>
        </w:rPr>
        <w:t>historiographically</w:t>
      </w:r>
      <w:proofErr w:type="spellEnd"/>
      <w:r w:rsidRPr="004B0CA8">
        <w:rPr>
          <w:sz w:val="16"/>
        </w:rPr>
        <w:t xml:space="preserve"> discourse analysis is so capacious as to be largely of little use. The process of inscription identity, of discourse development is not given any political or historical context, it is argued that it just works, is simply a universal phenomenon. It is history that explains everything and therefore actually explains nothing. </w:t>
      </w:r>
      <w:r w:rsidRPr="004B0CA8">
        <w:rPr>
          <w:rStyle w:val="IntenseEmphasis"/>
          <w:rFonts w:asciiTheme="minorHAnsi" w:hAnsiTheme="minorHAnsi"/>
        </w:rPr>
        <w:t xml:space="preserve">To be specific </w:t>
      </w:r>
      <w:r w:rsidRPr="004B0CA8">
        <w:rPr>
          <w:rStyle w:val="IntenseEmphasis"/>
          <w:rFonts w:asciiTheme="minorHAnsi" w:hAnsiTheme="minorHAnsi"/>
          <w:highlight w:val="green"/>
        </w:rPr>
        <w:t>if the U.S</w:t>
      </w:r>
      <w:r w:rsidRPr="004B0CA8">
        <w:rPr>
          <w:rStyle w:val="IntenseEmphasis"/>
          <w:rFonts w:asciiTheme="minorHAnsi" w:hAnsiTheme="minorHAnsi"/>
        </w:rPr>
        <w:t xml:space="preserve">. </w:t>
      </w:r>
      <w:r w:rsidRPr="004B0CA8">
        <w:rPr>
          <w:sz w:val="16"/>
        </w:rPr>
        <w:t xml:space="preserve">and every other nation </w:t>
      </w:r>
      <w:r w:rsidRPr="004B0CA8">
        <w:rPr>
          <w:rStyle w:val="IntenseEmphasis"/>
          <w:rFonts w:asciiTheme="minorHAnsi" w:hAnsiTheme="minorHAnsi"/>
          <w:highlight w:val="green"/>
        </w:rPr>
        <w:t>is</w:t>
      </w:r>
      <w:r w:rsidRPr="004B0CA8">
        <w:rPr>
          <w:rStyle w:val="IntenseEmphasis"/>
          <w:rFonts w:asciiTheme="minorHAnsi" w:hAnsiTheme="minorHAnsi"/>
        </w:rPr>
        <w:t xml:space="preserve"> continually </w:t>
      </w:r>
      <w:r w:rsidRPr="004B0CA8">
        <w:rPr>
          <w:rStyle w:val="IntenseEmphasis"/>
          <w:rFonts w:asciiTheme="minorHAnsi" w:hAnsiTheme="minorHAnsi"/>
          <w:highlight w:val="green"/>
        </w:rPr>
        <w:t>reproducing identities</w:t>
      </w:r>
      <w:r w:rsidRPr="004B0CA8">
        <w:rPr>
          <w:rStyle w:val="IntenseEmphasis"/>
          <w:rFonts w:asciiTheme="minorHAnsi" w:hAnsiTheme="minorHAnsi"/>
        </w:rPr>
        <w:t xml:space="preserve"> through ‘othering’ it is a constant and </w:t>
      </w:r>
      <w:proofErr w:type="spellStart"/>
      <w:r w:rsidRPr="004B0CA8">
        <w:rPr>
          <w:rStyle w:val="IntenseEmphasis"/>
          <w:rFonts w:asciiTheme="minorHAnsi" w:hAnsiTheme="minorHAnsi"/>
        </w:rPr>
        <w:t>universalphenomenon</w:t>
      </w:r>
      <w:proofErr w:type="spellEnd"/>
      <w:r w:rsidRPr="004B0CA8">
        <w:rPr>
          <w:rStyle w:val="IntenseEmphasis"/>
          <w:rFonts w:asciiTheme="minorHAnsi" w:hAnsiTheme="minorHAnsi"/>
        </w:rPr>
        <w:t xml:space="preserve"> that fails to help us understand at all why one result of the othering turned out one way and differently at another time</w:t>
      </w:r>
      <w:r w:rsidRPr="004B0CA8">
        <w:rPr>
          <w:sz w:val="16"/>
        </w:rPr>
        <w:t xml:space="preserve">. For example, </w:t>
      </w:r>
      <w:r w:rsidRPr="004B0CA8">
        <w:rPr>
          <w:rStyle w:val="IntenseEmphasis"/>
          <w:rFonts w:asciiTheme="minorHAnsi" w:hAnsiTheme="minorHAnsi"/>
          <w:highlight w:val="green"/>
        </w:rPr>
        <w:t>how could one explain how the process resulted in the</w:t>
      </w:r>
      <w:r w:rsidRPr="004B0CA8">
        <w:rPr>
          <w:rStyle w:val="IntenseEmphasis"/>
          <w:rFonts w:asciiTheme="minorHAnsi" w:hAnsiTheme="minorHAnsi"/>
        </w:rPr>
        <w:t xml:space="preserve"> 2003 </w:t>
      </w:r>
      <w:r w:rsidRPr="004B0CA8">
        <w:rPr>
          <w:rStyle w:val="IntenseEmphasis"/>
          <w:rFonts w:asciiTheme="minorHAnsi" w:hAnsiTheme="minorHAnsi"/>
          <w:highlight w:val="green"/>
        </w:rPr>
        <w:t xml:space="preserve">invasion of Iraq </w:t>
      </w:r>
      <w:proofErr w:type="spellStart"/>
      <w:r w:rsidRPr="004B0CA8">
        <w:rPr>
          <w:rStyle w:val="IntenseEmphasis"/>
          <w:rFonts w:asciiTheme="minorHAnsi" w:hAnsiTheme="minorHAnsi"/>
          <w:highlight w:val="green"/>
        </w:rPr>
        <w:t>butdidn’t</w:t>
      </w:r>
      <w:proofErr w:type="spellEnd"/>
      <w:r w:rsidRPr="004B0CA8">
        <w:rPr>
          <w:rStyle w:val="IntenseEmphasis"/>
          <w:rFonts w:asciiTheme="minorHAnsi" w:hAnsiTheme="minorHAnsi"/>
          <w:highlight w:val="green"/>
        </w:rPr>
        <w:t xml:space="preserve"> produce</w:t>
      </w:r>
      <w:r w:rsidRPr="004B0CA8">
        <w:rPr>
          <w:rStyle w:val="IntenseEmphasis"/>
          <w:rFonts w:asciiTheme="minorHAnsi" w:hAnsiTheme="minorHAnsi"/>
        </w:rPr>
        <w:t xml:space="preserve"> a similar </w:t>
      </w:r>
      <w:r w:rsidRPr="004B0CA8">
        <w:rPr>
          <w:rStyle w:val="IntenseEmphasis"/>
          <w:rFonts w:asciiTheme="minorHAnsi" w:hAnsiTheme="minorHAnsi"/>
          <w:highlight w:val="green"/>
        </w:rPr>
        <w:t>invasion of Afghanistan in</w:t>
      </w:r>
      <w:r w:rsidRPr="004B0CA8">
        <w:rPr>
          <w:rStyle w:val="IntenseEmphasis"/>
          <w:rFonts w:asciiTheme="minorHAnsi" w:hAnsiTheme="minorHAnsi"/>
        </w:rPr>
        <w:t xml:space="preserve"> 19</w:t>
      </w:r>
      <w:r w:rsidRPr="004B0CA8">
        <w:rPr>
          <w:rStyle w:val="IntenseEmphasis"/>
          <w:rFonts w:asciiTheme="minorHAnsi" w:hAnsiTheme="minorHAnsi"/>
          <w:highlight w:val="green"/>
        </w:rPr>
        <w:t>79</w:t>
      </w:r>
      <w:r w:rsidRPr="004B0CA8">
        <w:rPr>
          <w:rStyle w:val="IntenseEmphasis"/>
          <w:rFonts w:asciiTheme="minorHAnsi" w:hAnsiTheme="minorHAnsi"/>
        </w:rPr>
        <w:t xml:space="preserve"> when that country</w:t>
      </w:r>
      <w:r w:rsidRPr="004B0CA8">
        <w:rPr>
          <w:sz w:val="16"/>
        </w:rPr>
        <w:t xml:space="preserve"> (and by the logic of the Regan administrations discourse) </w:t>
      </w:r>
      <w:r w:rsidRPr="004B0CA8">
        <w:rPr>
          <w:rStyle w:val="IntenseEmphasis"/>
          <w:rFonts w:asciiTheme="minorHAnsi" w:hAnsiTheme="minorHAnsi"/>
        </w:rPr>
        <w:t xml:space="preserve">the West was threatened by the ‘Evil Empire’. By the logical of discourse analysis in both cases these </w:t>
      </w:r>
      <w:proofErr w:type="spellStart"/>
      <w:r w:rsidRPr="004B0CA8">
        <w:rPr>
          <w:rStyle w:val="IntenseEmphasis"/>
          <w:rFonts w:asciiTheme="minorHAnsi" w:hAnsiTheme="minorHAnsi"/>
        </w:rPr>
        <w:t>policieswere</w:t>
      </w:r>
      <w:proofErr w:type="spellEnd"/>
      <w:r w:rsidRPr="004B0CA8">
        <w:rPr>
          <w:rStyle w:val="IntenseEmphasis"/>
          <w:rFonts w:asciiTheme="minorHAnsi" w:hAnsiTheme="minorHAnsi"/>
        </w:rPr>
        <w:t xml:space="preserve"> the result of politicians being able to discipline and control the political agenda to produce the outcomes. So why were the outcomes not the same</w:t>
      </w:r>
      <w:r w:rsidRPr="004B0CA8">
        <w:rPr>
          <w:sz w:val="16"/>
        </w:rPr>
        <w:t xml:space="preserve">? To reiterate the point how do we explain that the language of the War on Terror </w:t>
      </w:r>
      <w:proofErr w:type="gramStart"/>
      <w:r w:rsidRPr="004B0CA8">
        <w:rPr>
          <w:sz w:val="16"/>
        </w:rPr>
        <w:t>actually managed</w:t>
      </w:r>
      <w:proofErr w:type="gramEnd"/>
      <w:r w:rsidRPr="004B0CA8">
        <w:rPr>
          <w:sz w:val="16"/>
        </w:rPr>
        <w:t xml:space="preserve"> to result in the eventual Afghan invasion in 2002? Surely </w:t>
      </w:r>
      <w:r w:rsidRPr="004B0CA8">
        <w:rPr>
          <w:rStyle w:val="IntenseEmphasis"/>
          <w:rFonts w:asciiTheme="minorHAnsi" w:hAnsiTheme="minorHAnsi"/>
          <w:highlight w:val="green"/>
        </w:rPr>
        <w:t>it is impossible to explain how</w:t>
      </w:r>
      <w:r w:rsidRPr="004B0CA8">
        <w:rPr>
          <w:sz w:val="16"/>
        </w:rPr>
        <w:t xml:space="preserve"> George W. </w:t>
      </w:r>
      <w:r w:rsidRPr="004B0CA8">
        <w:rPr>
          <w:rStyle w:val="IntenseEmphasis"/>
          <w:rFonts w:asciiTheme="minorHAnsi" w:hAnsiTheme="minorHAnsi"/>
          <w:highlight w:val="green"/>
        </w:rPr>
        <w:t>Bush was able to convince</w:t>
      </w:r>
      <w:r w:rsidRPr="004B0CA8">
        <w:rPr>
          <w:rStyle w:val="IntenseEmphasis"/>
          <w:rFonts w:asciiTheme="minorHAnsi" w:hAnsiTheme="minorHAnsi"/>
        </w:rPr>
        <w:t xml:space="preserve"> his </w:t>
      </w:r>
      <w:r w:rsidRPr="004B0CA8">
        <w:rPr>
          <w:rStyle w:val="IntenseEmphasis"/>
          <w:rFonts w:asciiTheme="minorHAnsi" w:hAnsiTheme="minorHAnsi"/>
          <w:highlight w:val="green"/>
        </w:rPr>
        <w:t>people</w:t>
      </w:r>
      <w:r w:rsidRPr="004B0CA8">
        <w:rPr>
          <w:sz w:val="16"/>
        </w:rPr>
        <w:t xml:space="preserve"> (and incidentally the U.N and </w:t>
      </w:r>
      <w:proofErr w:type="spellStart"/>
      <w:r w:rsidRPr="004B0CA8">
        <w:rPr>
          <w:sz w:val="16"/>
        </w:rPr>
        <w:t>Nato</w:t>
      </w:r>
      <w:proofErr w:type="spellEnd"/>
      <w:r w:rsidRPr="004B0CA8">
        <w:rPr>
          <w:sz w:val="16"/>
        </w:rPr>
        <w:t xml:space="preserve">) </w:t>
      </w:r>
      <w:r w:rsidRPr="004B0CA8">
        <w:rPr>
          <w:rStyle w:val="IntenseEmphasis"/>
          <w:rFonts w:asciiTheme="minorHAnsi" w:hAnsiTheme="minorHAnsi"/>
          <w:highlight w:val="green"/>
        </w:rPr>
        <w:t>to support</w:t>
      </w:r>
      <w:r w:rsidRPr="004B0CA8">
        <w:rPr>
          <w:rStyle w:val="IntenseEmphasis"/>
          <w:rFonts w:asciiTheme="minorHAnsi" w:hAnsiTheme="minorHAnsi"/>
        </w:rPr>
        <w:t xml:space="preserve"> a </w:t>
      </w:r>
      <w:r w:rsidRPr="004B0CA8">
        <w:rPr>
          <w:rStyle w:val="IntenseEmphasis"/>
          <w:rFonts w:asciiTheme="minorHAnsi" w:hAnsiTheme="minorHAnsi"/>
          <w:highlight w:val="green"/>
        </w:rPr>
        <w:t xml:space="preserve">war </w:t>
      </w:r>
      <w:proofErr w:type="spellStart"/>
      <w:r w:rsidRPr="004B0CA8">
        <w:rPr>
          <w:rStyle w:val="IntenseEmphasis"/>
          <w:rFonts w:asciiTheme="minorHAnsi" w:hAnsiTheme="minorHAnsi"/>
          <w:highlight w:val="green"/>
        </w:rPr>
        <w:t>inAfghanistan</w:t>
      </w:r>
      <w:proofErr w:type="spellEnd"/>
      <w:r w:rsidRPr="004B0CA8">
        <w:rPr>
          <w:rStyle w:val="IntenseEmphasis"/>
          <w:rFonts w:asciiTheme="minorHAnsi" w:hAnsiTheme="minorHAnsi"/>
          <w:highlight w:val="green"/>
        </w:rPr>
        <w:t xml:space="preserve"> </w:t>
      </w:r>
      <w:proofErr w:type="spellStart"/>
      <w:r w:rsidRPr="004B0CA8">
        <w:rPr>
          <w:rStyle w:val="IntenseEmphasis"/>
          <w:rFonts w:asciiTheme="minorHAnsi" w:hAnsiTheme="minorHAnsi"/>
          <w:highlight w:val="green"/>
        </w:rPr>
        <w:t>withoutreferring</w:t>
      </w:r>
      <w:proofErr w:type="spellEnd"/>
      <w:r w:rsidRPr="004B0CA8">
        <w:rPr>
          <w:rStyle w:val="IntenseEmphasis"/>
          <w:rFonts w:asciiTheme="minorHAnsi" w:hAnsiTheme="minorHAnsi"/>
          <w:highlight w:val="green"/>
        </w:rPr>
        <w:t xml:space="preserve"> to a</w:t>
      </w:r>
      <w:r w:rsidRPr="004B0CA8">
        <w:rPr>
          <w:rStyle w:val="IntenseEmphasis"/>
          <w:rFonts w:asciiTheme="minorHAnsi" w:hAnsiTheme="minorHAnsi"/>
        </w:rPr>
        <w:t xml:space="preserve"> simple </w:t>
      </w:r>
      <w:r w:rsidRPr="004B0CA8">
        <w:rPr>
          <w:rStyle w:val="IntenseEmphasis"/>
          <w:rFonts w:asciiTheme="minorHAnsi" w:hAnsiTheme="minorHAnsi"/>
          <w:highlight w:val="green"/>
        </w:rPr>
        <w:t>fact outside of</w:t>
      </w:r>
      <w:r w:rsidRPr="004B0CA8">
        <w:rPr>
          <w:rStyle w:val="IntenseEmphasis"/>
          <w:rFonts w:asciiTheme="minorHAnsi" w:hAnsiTheme="minorHAnsi"/>
        </w:rPr>
        <w:t xml:space="preserve"> the </w:t>
      </w:r>
      <w:r w:rsidRPr="004B0CA8">
        <w:rPr>
          <w:rStyle w:val="IntenseEmphasis"/>
          <w:rFonts w:asciiTheme="minorHAnsi" w:hAnsiTheme="minorHAnsi"/>
          <w:highlight w:val="green"/>
        </w:rPr>
        <w:t>discourse</w:t>
      </w:r>
      <w:r w:rsidRPr="004B0CA8">
        <w:rPr>
          <w:sz w:val="16"/>
        </w:rPr>
        <w:t xml:space="preserve">; </w:t>
      </w:r>
      <w:r w:rsidRPr="004B0CA8">
        <w:rPr>
          <w:rStyle w:val="IntenseEmphasis"/>
          <w:rFonts w:asciiTheme="minorHAnsi" w:hAnsiTheme="minorHAnsi"/>
        </w:rPr>
        <w:t xml:space="preserve">the fact that a known terrorist in Afghanistan </w:t>
      </w:r>
      <w:proofErr w:type="gramStart"/>
      <w:r w:rsidRPr="004B0CA8">
        <w:rPr>
          <w:rStyle w:val="IntenseEmphasis"/>
          <w:rFonts w:asciiTheme="minorHAnsi" w:hAnsiTheme="minorHAnsi"/>
        </w:rPr>
        <w:t>actually admitted</w:t>
      </w:r>
      <w:proofErr w:type="gramEnd"/>
      <w:r w:rsidRPr="004B0CA8">
        <w:rPr>
          <w:rStyle w:val="IntenseEmphasis"/>
          <w:rFonts w:asciiTheme="minorHAnsi" w:hAnsiTheme="minorHAnsi"/>
        </w:rPr>
        <w:t xml:space="preserve"> to the murder of thousands of people</w:t>
      </w:r>
      <w:r w:rsidRPr="004B0CA8">
        <w:rPr>
          <w:sz w:val="16"/>
        </w:rPr>
        <w:t xml:space="preserve"> on the 11h of </w:t>
      </w:r>
      <w:proofErr w:type="spellStart"/>
      <w:r w:rsidRPr="004B0CA8">
        <w:rPr>
          <w:sz w:val="16"/>
        </w:rPr>
        <w:t>Sepetember</w:t>
      </w:r>
      <w:proofErr w:type="spellEnd"/>
      <w:r w:rsidRPr="004B0CA8">
        <w:rPr>
          <w:sz w:val="16"/>
        </w:rPr>
        <w:t xml:space="preserve"> 2001. </w:t>
      </w:r>
      <w:r w:rsidRPr="004B0CA8">
        <w:rPr>
          <w:rStyle w:val="IntenseEmphasis"/>
          <w:rFonts w:asciiTheme="minorHAnsi" w:hAnsiTheme="minorHAnsi"/>
        </w:rPr>
        <w:t xml:space="preserve">The point is that </w:t>
      </w:r>
      <w:r w:rsidRPr="004B0CA8">
        <w:rPr>
          <w:rStyle w:val="IntenseEmphasis"/>
          <w:rFonts w:asciiTheme="minorHAnsi" w:hAnsiTheme="minorHAnsi"/>
          <w:highlight w:val="green"/>
        </w:rPr>
        <w:t>if</w:t>
      </w:r>
      <w:r w:rsidRPr="004B0CA8">
        <w:rPr>
          <w:rStyle w:val="IntenseEmphasis"/>
          <w:rFonts w:asciiTheme="minorHAnsi" w:hAnsiTheme="minorHAnsi"/>
        </w:rPr>
        <w:t xml:space="preserve"> the </w:t>
      </w:r>
      <w:r w:rsidRPr="004B0CA8">
        <w:rPr>
          <w:rStyle w:val="IntenseEmphasis"/>
          <w:rFonts w:asciiTheme="minorHAnsi" w:hAnsiTheme="minorHAnsi"/>
          <w:highlight w:val="green"/>
        </w:rPr>
        <w:t>discursive ‘othering’</w:t>
      </w:r>
      <w:r w:rsidRPr="004B0CA8">
        <w:rPr>
          <w:rStyle w:val="IntenseEmphasis"/>
          <w:rFonts w:asciiTheme="minorHAnsi" w:hAnsiTheme="minorHAnsi"/>
        </w:rPr>
        <w:t xml:space="preserve"> of an ‘alien’ people or group </w:t>
      </w:r>
      <w:r w:rsidRPr="004B0CA8">
        <w:rPr>
          <w:rStyle w:val="IntenseEmphasis"/>
          <w:rFonts w:asciiTheme="minorHAnsi" w:hAnsiTheme="minorHAnsi"/>
          <w:highlight w:val="green"/>
        </w:rPr>
        <w:t>is what</w:t>
      </w:r>
      <w:r w:rsidRPr="004B0CA8">
        <w:rPr>
          <w:rStyle w:val="IntenseEmphasis"/>
          <w:rFonts w:asciiTheme="minorHAnsi" w:hAnsiTheme="minorHAnsi"/>
        </w:rPr>
        <w:t xml:space="preserve"> really </w:t>
      </w:r>
      <w:r w:rsidRPr="004B0CA8">
        <w:rPr>
          <w:rStyle w:val="IntenseEmphasis"/>
          <w:rFonts w:asciiTheme="minorHAnsi" w:hAnsiTheme="minorHAnsi"/>
          <w:highlight w:val="green"/>
        </w:rPr>
        <w:t xml:space="preserve">gave the U.S. </w:t>
      </w:r>
      <w:proofErr w:type="spellStart"/>
      <w:r w:rsidRPr="004B0CA8">
        <w:rPr>
          <w:rStyle w:val="IntenseEmphasis"/>
          <w:rFonts w:asciiTheme="minorHAnsi" w:hAnsiTheme="minorHAnsi"/>
          <w:highlight w:val="green"/>
        </w:rPr>
        <w:t>theopportunity</w:t>
      </w:r>
      <w:proofErr w:type="spellEnd"/>
      <w:r w:rsidRPr="004B0CA8">
        <w:rPr>
          <w:rStyle w:val="IntenseEmphasis"/>
          <w:rFonts w:asciiTheme="minorHAnsi" w:hAnsiTheme="minorHAnsi"/>
          <w:highlight w:val="green"/>
        </w:rPr>
        <w:t xml:space="preserve"> to </w:t>
      </w:r>
      <w:proofErr w:type="spellStart"/>
      <w:r w:rsidRPr="004B0CA8">
        <w:rPr>
          <w:rStyle w:val="IntenseEmphasis"/>
          <w:rFonts w:asciiTheme="minorHAnsi" w:hAnsiTheme="minorHAnsi"/>
          <w:highlight w:val="green"/>
        </w:rPr>
        <w:t>persue</w:t>
      </w:r>
      <w:proofErr w:type="spellEnd"/>
      <w:r w:rsidRPr="004B0CA8">
        <w:rPr>
          <w:rStyle w:val="IntenseEmphasis"/>
          <w:rFonts w:asciiTheme="minorHAnsi" w:hAnsiTheme="minorHAnsi"/>
        </w:rPr>
        <w:t xml:space="preserve"> the </w:t>
      </w:r>
      <w:proofErr w:type="spellStart"/>
      <w:r w:rsidRPr="004B0CA8">
        <w:rPr>
          <w:rStyle w:val="IntenseEmphasis"/>
          <w:rFonts w:asciiTheme="minorHAnsi" w:hAnsiTheme="minorHAnsi"/>
          <w:highlight w:val="green"/>
        </w:rPr>
        <w:t>war</w:t>
      </w:r>
      <w:r w:rsidRPr="004B0CA8">
        <w:rPr>
          <w:rStyle w:val="IntenseEmphasis"/>
          <w:rFonts w:asciiTheme="minorHAnsi" w:hAnsiTheme="minorHAnsi"/>
        </w:rPr>
        <w:t>in</w:t>
      </w:r>
      <w:proofErr w:type="spellEnd"/>
      <w:r w:rsidRPr="004B0CA8">
        <w:rPr>
          <w:rStyle w:val="IntenseEmphasis"/>
          <w:rFonts w:asciiTheme="minorHAnsi" w:hAnsiTheme="minorHAnsi"/>
        </w:rPr>
        <w:t xml:space="preserve"> Afghanistan </w:t>
      </w:r>
      <w:r w:rsidRPr="004B0CA8">
        <w:rPr>
          <w:rStyle w:val="IntenseEmphasis"/>
          <w:rFonts w:asciiTheme="minorHAnsi" w:hAnsiTheme="minorHAnsi"/>
          <w:highlight w:val="green"/>
        </w:rPr>
        <w:t>one must</w:t>
      </w:r>
      <w:r w:rsidRPr="004B0CA8">
        <w:rPr>
          <w:rStyle w:val="IntenseEmphasis"/>
          <w:rFonts w:asciiTheme="minorHAnsi" w:hAnsiTheme="minorHAnsi"/>
        </w:rPr>
        <w:t xml:space="preserve"> </w:t>
      </w:r>
      <w:proofErr w:type="gramStart"/>
      <w:r w:rsidRPr="004B0CA8">
        <w:rPr>
          <w:rStyle w:val="IntenseEmphasis"/>
          <w:rFonts w:asciiTheme="minorHAnsi" w:hAnsiTheme="minorHAnsi"/>
        </w:rPr>
        <w:t>surly</w:t>
      </w:r>
      <w:proofErr w:type="gramEnd"/>
      <w:r w:rsidRPr="004B0CA8">
        <w:rPr>
          <w:rStyle w:val="IntenseEmphasis"/>
          <w:rFonts w:asciiTheme="minorHAnsi" w:hAnsiTheme="minorHAnsi"/>
        </w:rPr>
        <w:t xml:space="preserve"> </w:t>
      </w:r>
      <w:r w:rsidRPr="004B0CA8">
        <w:rPr>
          <w:rStyle w:val="IntenseEmphasis"/>
          <w:rFonts w:asciiTheme="minorHAnsi" w:hAnsiTheme="minorHAnsi"/>
          <w:highlight w:val="green"/>
        </w:rPr>
        <w:t>wonder</w:t>
      </w:r>
      <w:r w:rsidRPr="004B0CA8">
        <w:rPr>
          <w:rStyle w:val="IntenseEmphasis"/>
          <w:rFonts w:asciiTheme="minorHAnsi" w:hAnsiTheme="minorHAnsi"/>
        </w:rPr>
        <w:t xml:space="preserve"> why Afghanistan. </w:t>
      </w:r>
      <w:r w:rsidRPr="004B0CA8">
        <w:rPr>
          <w:rStyle w:val="IntenseEmphasis"/>
          <w:rFonts w:asciiTheme="minorHAnsi" w:hAnsiTheme="minorHAnsi"/>
          <w:highlight w:val="green"/>
        </w:rPr>
        <w:t>Why not</w:t>
      </w:r>
      <w:r w:rsidRPr="004B0CA8">
        <w:rPr>
          <w:rStyle w:val="IntenseEmphasis"/>
          <w:rFonts w:asciiTheme="minorHAnsi" w:hAnsiTheme="minorHAnsi"/>
        </w:rPr>
        <w:t xml:space="preserve"> North </w:t>
      </w:r>
      <w:r w:rsidRPr="004B0CA8">
        <w:rPr>
          <w:rStyle w:val="IntenseEmphasis"/>
          <w:rFonts w:asciiTheme="minorHAnsi" w:hAnsiTheme="minorHAnsi"/>
          <w:highlight w:val="green"/>
        </w:rPr>
        <w:t>Korea</w:t>
      </w:r>
      <w:r w:rsidRPr="004B0CA8">
        <w:rPr>
          <w:rStyle w:val="IntenseEmphasis"/>
          <w:rFonts w:asciiTheme="minorHAnsi" w:hAnsiTheme="minorHAnsi"/>
        </w:rPr>
        <w:t xml:space="preserve">? </w:t>
      </w:r>
      <w:r w:rsidRPr="004B0CA8">
        <w:rPr>
          <w:rStyle w:val="IntenseEmphasis"/>
          <w:rFonts w:asciiTheme="minorHAnsi" w:hAnsiTheme="minorHAnsi"/>
          <w:highlight w:val="green"/>
        </w:rPr>
        <w:t xml:space="preserve">Or </w:t>
      </w:r>
      <w:proofErr w:type="spellStart"/>
      <w:proofErr w:type="gramStart"/>
      <w:r w:rsidRPr="004B0CA8">
        <w:rPr>
          <w:rStyle w:val="IntenseEmphasis"/>
          <w:rFonts w:asciiTheme="minorHAnsi" w:hAnsiTheme="minorHAnsi"/>
          <w:highlight w:val="green"/>
        </w:rPr>
        <w:t>Scotland</w:t>
      </w:r>
      <w:r w:rsidRPr="004B0CA8">
        <w:rPr>
          <w:rStyle w:val="IntenseEmphasis"/>
          <w:rFonts w:asciiTheme="minorHAnsi" w:hAnsiTheme="minorHAnsi"/>
        </w:rPr>
        <w:t>?If</w:t>
      </w:r>
      <w:proofErr w:type="spellEnd"/>
      <w:proofErr w:type="gramEnd"/>
      <w:r w:rsidRPr="004B0CA8">
        <w:rPr>
          <w:rStyle w:val="IntenseEmphasis"/>
          <w:rFonts w:asciiTheme="minorHAnsi" w:hAnsiTheme="minorHAnsi"/>
        </w:rPr>
        <w:t xml:space="preserve"> the discourse is so powerfully useful in </w:t>
      </w:r>
      <w:proofErr w:type="spellStart"/>
      <w:r w:rsidRPr="004B0CA8">
        <w:rPr>
          <w:rStyle w:val="IntenseEmphasis"/>
          <w:rFonts w:asciiTheme="minorHAnsi" w:hAnsiTheme="minorHAnsi"/>
        </w:rPr>
        <w:t>it’s</w:t>
      </w:r>
      <w:proofErr w:type="spellEnd"/>
      <w:r w:rsidRPr="004B0CA8">
        <w:rPr>
          <w:rStyle w:val="IntenseEmphasis"/>
          <w:rFonts w:asciiTheme="minorHAnsi" w:hAnsiTheme="minorHAnsi"/>
        </w:rPr>
        <w:t xml:space="preserve"> own right why could it not have happened anywhere at any time and more often? Why could the British government not have been able to justify an armed invasion and regime change in Northern Ireland throughout the terrorist violence of the 1980’s?</w:t>
      </w:r>
      <w:r w:rsidRPr="004B0CA8">
        <w:rPr>
          <w:sz w:val="16"/>
        </w:rPr>
        <w:t xml:space="preserve"> </w:t>
      </w:r>
      <w:proofErr w:type="gramStart"/>
      <w:r w:rsidRPr="004B0CA8">
        <w:rPr>
          <w:sz w:val="16"/>
        </w:rPr>
        <w:t>Surely</w:t>
      </w:r>
      <w:proofErr w:type="gramEnd"/>
      <w:r w:rsidRPr="004B0CA8">
        <w:rPr>
          <w:sz w:val="16"/>
        </w:rPr>
        <w:t xml:space="preserve"> they could have just employed the same discursive trickery as George W. Bush? Jackson is </w:t>
      </w:r>
      <w:proofErr w:type="gramStart"/>
      <w:r w:rsidRPr="004B0CA8">
        <w:rPr>
          <w:sz w:val="16"/>
        </w:rPr>
        <w:t>absolutely right</w:t>
      </w:r>
      <w:proofErr w:type="gramEnd"/>
      <w:r w:rsidRPr="004B0CA8">
        <w:rPr>
          <w:sz w:val="16"/>
        </w:rPr>
        <w:t xml:space="preserve"> when he points out that the </w:t>
      </w:r>
      <w:proofErr w:type="spellStart"/>
      <w:r w:rsidRPr="004B0CA8">
        <w:rPr>
          <w:sz w:val="16"/>
        </w:rPr>
        <w:t>actuall</w:t>
      </w:r>
      <w:proofErr w:type="spellEnd"/>
      <w:r w:rsidRPr="004B0CA8">
        <w:rPr>
          <w:sz w:val="16"/>
        </w:rPr>
        <w:t xml:space="preserve"> threat posed by Afghanistan or Iraq today may have been thoroughly misguided and conflated and that there must be more to explain why those wars were enacted at that time. </w:t>
      </w:r>
      <w:proofErr w:type="gramStart"/>
      <w:r w:rsidRPr="004B0CA8">
        <w:rPr>
          <w:sz w:val="16"/>
        </w:rPr>
        <w:t>Unfortunately</w:t>
      </w:r>
      <w:proofErr w:type="gramEnd"/>
      <w:r w:rsidRPr="004B0CA8">
        <w:rPr>
          <w:sz w:val="16"/>
        </w:rPr>
        <w:t xml:space="preserve"> that explanation cannot simply come from the result of </w:t>
      </w:r>
      <w:proofErr w:type="spellStart"/>
      <w:r w:rsidRPr="004B0CA8">
        <w:rPr>
          <w:sz w:val="16"/>
        </w:rPr>
        <w:t>inscripting</w:t>
      </w:r>
      <w:proofErr w:type="spellEnd"/>
      <w:r w:rsidRPr="004B0CA8">
        <w:rPr>
          <w:sz w:val="16"/>
        </w:rPr>
        <w:t xml:space="preserve"> identity and discourse. On top of this there is the clear problem that the consequences of the discursive othering are not necessarily what Jackson would seem to identify. This is a problem consistent through David Campbell’s original work on which Jackson’s approach is based[iii]. David </w:t>
      </w:r>
      <w:r w:rsidRPr="004B0CA8">
        <w:rPr>
          <w:rStyle w:val="IntenseEmphasis"/>
          <w:rFonts w:asciiTheme="minorHAnsi" w:hAnsiTheme="minorHAnsi"/>
        </w:rPr>
        <w:t xml:space="preserve">Campbell argued for a linguistic process that ‘always results in </w:t>
      </w:r>
      <w:proofErr w:type="spellStart"/>
      <w:proofErr w:type="gramStart"/>
      <w:r w:rsidRPr="004B0CA8">
        <w:rPr>
          <w:rStyle w:val="IntenseEmphasis"/>
          <w:rFonts w:asciiTheme="minorHAnsi" w:hAnsiTheme="minorHAnsi"/>
        </w:rPr>
        <w:t>an other</w:t>
      </w:r>
      <w:proofErr w:type="spellEnd"/>
      <w:proofErr w:type="gramEnd"/>
      <w:r w:rsidRPr="004B0CA8">
        <w:rPr>
          <w:rStyle w:val="IntenseEmphasis"/>
          <w:rFonts w:asciiTheme="minorHAnsi" w:hAnsiTheme="minorHAnsi"/>
        </w:rPr>
        <w:t xml:space="preserve"> being marginalized’ or has the potential for ‘</w:t>
      </w:r>
      <w:proofErr w:type="spellStart"/>
      <w:r w:rsidRPr="004B0CA8">
        <w:rPr>
          <w:rStyle w:val="IntenseEmphasis"/>
          <w:rFonts w:asciiTheme="minorHAnsi" w:hAnsiTheme="minorHAnsi"/>
        </w:rPr>
        <w:t>demonisation</w:t>
      </w:r>
      <w:proofErr w:type="spellEnd"/>
      <w:r w:rsidRPr="004B0CA8">
        <w:rPr>
          <w:rStyle w:val="IntenseEmphasis"/>
          <w:rFonts w:asciiTheme="minorHAnsi" w:hAnsiTheme="minorHAnsi"/>
        </w:rPr>
        <w:t>’</w:t>
      </w:r>
      <w:r w:rsidRPr="004B0CA8">
        <w:rPr>
          <w:sz w:val="16"/>
        </w:rPr>
        <w:t xml:space="preserve">[iv]. At the same time Jackson, building upon this, maintains without qualification that the systematic and </w:t>
      </w:r>
      <w:proofErr w:type="spellStart"/>
      <w:r w:rsidRPr="004B0CA8">
        <w:rPr>
          <w:sz w:val="16"/>
        </w:rPr>
        <w:t>institutionalised</w:t>
      </w:r>
      <w:proofErr w:type="spellEnd"/>
      <w:r w:rsidRPr="004B0CA8">
        <w:rPr>
          <w:sz w:val="16"/>
        </w:rPr>
        <w:t xml:space="preserve"> abuse of Iraqi prisoners first exposed in April 2004 “is a direct consequence of the language used by senior administration officials: conceiving of terrorist suspects as ‘evil’, ‘inhuman’ and ‘faceless enemies of freedom creates an atmosphere where abuses become </w:t>
      </w:r>
      <w:proofErr w:type="spellStart"/>
      <w:r w:rsidRPr="004B0CA8">
        <w:rPr>
          <w:sz w:val="16"/>
        </w:rPr>
        <w:t>normalised</w:t>
      </w:r>
      <w:proofErr w:type="spellEnd"/>
      <w:r w:rsidRPr="004B0CA8">
        <w:rPr>
          <w:sz w:val="16"/>
        </w:rPr>
        <w:t xml:space="preserve"> and </w:t>
      </w:r>
      <w:proofErr w:type="gramStart"/>
      <w:r w:rsidRPr="004B0CA8">
        <w:rPr>
          <w:sz w:val="16"/>
        </w:rPr>
        <w:t>tolerated”[</w:t>
      </w:r>
      <w:proofErr w:type="gramEnd"/>
      <w:r w:rsidRPr="004B0CA8">
        <w:rPr>
          <w:sz w:val="16"/>
        </w:rPr>
        <w:t xml:space="preserve">v]. The only problem is that the process of differentiation does not actually necessarily produce dislike or antagonism. In the 1940’s and 50’s even subjected to the language of the ‘Red Scare’ it’s obvious not all Americans came to see the Soviets as </w:t>
      </w:r>
      <w:proofErr w:type="gramStart"/>
      <w:r w:rsidRPr="004B0CA8">
        <w:rPr>
          <w:sz w:val="16"/>
        </w:rPr>
        <w:t>an ‘other’</w:t>
      </w:r>
      <w:proofErr w:type="gramEnd"/>
      <w:r w:rsidRPr="004B0CA8">
        <w:rPr>
          <w:sz w:val="16"/>
        </w:rPr>
        <w:t xml:space="preserve"> of their nightmares. And in Iraq the abuses of Iraqi prisoners are isolated cases, it is not the case that the U.S. militarily summarily abuses prisoners </w:t>
      </w:r>
      <w:proofErr w:type="gramStart"/>
      <w:r w:rsidRPr="004B0CA8">
        <w:rPr>
          <w:sz w:val="16"/>
        </w:rPr>
        <w:t>as a result of</w:t>
      </w:r>
      <w:proofErr w:type="gramEnd"/>
      <w:r w:rsidRPr="004B0CA8">
        <w:rPr>
          <w:sz w:val="16"/>
        </w:rPr>
        <w:t xml:space="preserve"> language. Surely the massive protest against the war, even in the U.S. itself, is also a </w:t>
      </w:r>
      <w:proofErr w:type="spellStart"/>
      <w:proofErr w:type="gramStart"/>
      <w:r w:rsidRPr="004B0CA8">
        <w:rPr>
          <w:sz w:val="16"/>
        </w:rPr>
        <w:t>self evident</w:t>
      </w:r>
      <w:proofErr w:type="spellEnd"/>
      <w:proofErr w:type="gramEnd"/>
      <w:r w:rsidRPr="004B0CA8">
        <w:rPr>
          <w:sz w:val="16"/>
        </w:rPr>
        <w:t xml:space="preserve"> example that the language of ‘evil’ and ‘inhumanity’ does not necessarily produce an outcome that </w:t>
      </w:r>
      <w:proofErr w:type="spellStart"/>
      <w:r w:rsidRPr="004B0CA8">
        <w:rPr>
          <w:sz w:val="16"/>
        </w:rPr>
        <w:t>marginalises</w:t>
      </w:r>
      <w:proofErr w:type="spellEnd"/>
      <w:r w:rsidRPr="004B0CA8">
        <w:rPr>
          <w:sz w:val="16"/>
        </w:rPr>
        <w:t xml:space="preserve"> or </w:t>
      </w:r>
      <w:proofErr w:type="spellStart"/>
      <w:r w:rsidRPr="004B0CA8">
        <w:rPr>
          <w:sz w:val="16"/>
        </w:rPr>
        <w:t>demonises</w:t>
      </w:r>
      <w:proofErr w:type="spellEnd"/>
      <w:r w:rsidRPr="004B0CA8">
        <w:rPr>
          <w:sz w:val="16"/>
        </w:rPr>
        <w:t xml:space="preserve"> an ‘other’. Indeed </w:t>
      </w:r>
      <w:r w:rsidRPr="004B0CA8">
        <w:rPr>
          <w:rStyle w:val="IntenseEmphasis"/>
          <w:rFonts w:asciiTheme="minorHAnsi" w:hAnsiTheme="minorHAnsi"/>
        </w:rPr>
        <w:t xml:space="preserve">one of the points of discourse is that we </w:t>
      </w:r>
      <w:proofErr w:type="spellStart"/>
      <w:r w:rsidRPr="004B0CA8">
        <w:rPr>
          <w:rStyle w:val="IntenseEmphasis"/>
          <w:rFonts w:asciiTheme="minorHAnsi" w:hAnsiTheme="minorHAnsi"/>
        </w:rPr>
        <w:t>arecontinually</w:t>
      </w:r>
      <w:proofErr w:type="spellEnd"/>
      <w:r w:rsidRPr="004B0CA8">
        <w:rPr>
          <w:rStyle w:val="IntenseEmphasis"/>
          <w:rFonts w:asciiTheme="minorHAnsi" w:hAnsiTheme="minorHAnsi"/>
        </w:rPr>
        <w:t xml:space="preserve"> differentiating ourselves from all others around us without this necessarily leading us to hate fear or abuse </w:t>
      </w:r>
      <w:proofErr w:type="gramStart"/>
      <w:r w:rsidRPr="004B0CA8">
        <w:rPr>
          <w:rStyle w:val="IntenseEmphasis"/>
          <w:rFonts w:asciiTheme="minorHAnsi" w:hAnsiTheme="minorHAnsi"/>
        </w:rPr>
        <w:t>anyone</w:t>
      </w:r>
      <w:r w:rsidRPr="004B0CA8">
        <w:rPr>
          <w:sz w:val="16"/>
        </w:rPr>
        <w:t>.[</w:t>
      </w:r>
      <w:proofErr w:type="gramEnd"/>
      <w:r w:rsidRPr="004B0CA8">
        <w:rPr>
          <w:sz w:val="16"/>
        </w:rPr>
        <w:t xml:space="preserve">vi] Consequently, the clear fear of the Soviet Union during the height of the Cold War, and the abuses at Abu </w:t>
      </w:r>
      <w:proofErr w:type="spellStart"/>
      <w:r w:rsidRPr="004B0CA8">
        <w:rPr>
          <w:sz w:val="16"/>
        </w:rPr>
        <w:t>Ghirab</w:t>
      </w:r>
      <w:proofErr w:type="spellEnd"/>
      <w:r w:rsidRPr="004B0CA8">
        <w:rPr>
          <w:sz w:val="16"/>
        </w:rPr>
        <w:t xml:space="preserve"> are unusual cases. </w:t>
      </w:r>
      <w:r w:rsidRPr="004B0CA8">
        <w:rPr>
          <w:rStyle w:val="IntenseEmphasis"/>
          <w:rFonts w:asciiTheme="minorHAnsi" w:hAnsiTheme="minorHAnsi"/>
        </w:rPr>
        <w:t xml:space="preserve">To understand what is going on we must ask how far can the process of </w:t>
      </w:r>
      <w:proofErr w:type="spellStart"/>
      <w:r w:rsidRPr="004B0CA8">
        <w:rPr>
          <w:rStyle w:val="IntenseEmphasis"/>
          <w:rFonts w:asciiTheme="minorHAnsi" w:hAnsiTheme="minorHAnsi"/>
        </w:rPr>
        <w:t>inscripting</w:t>
      </w:r>
      <w:proofErr w:type="spellEnd"/>
      <w:r w:rsidRPr="004B0CA8">
        <w:rPr>
          <w:rStyle w:val="IntenseEmphasis"/>
          <w:rFonts w:asciiTheme="minorHAnsi" w:hAnsiTheme="minorHAnsi"/>
        </w:rPr>
        <w:t xml:space="preserve"> identity really go towards explaining them? As a </w:t>
      </w:r>
      <w:proofErr w:type="gramStart"/>
      <w:r w:rsidRPr="004B0CA8">
        <w:rPr>
          <w:rStyle w:val="IntenseEmphasis"/>
          <w:rFonts w:asciiTheme="minorHAnsi" w:hAnsiTheme="minorHAnsi"/>
        </w:rPr>
        <w:t>result</w:t>
      </w:r>
      <w:proofErr w:type="gramEnd"/>
      <w:r w:rsidRPr="004B0CA8">
        <w:rPr>
          <w:rStyle w:val="IntenseEmphasis"/>
          <w:rFonts w:asciiTheme="minorHAnsi" w:hAnsiTheme="minorHAnsi"/>
        </w:rPr>
        <w:t xml:space="preserve"> </w:t>
      </w:r>
      <w:r w:rsidRPr="004B0CA8">
        <w:rPr>
          <w:rStyle w:val="IntenseEmphasis"/>
          <w:rFonts w:asciiTheme="minorHAnsi" w:hAnsiTheme="minorHAnsi"/>
          <w:highlight w:val="green"/>
        </w:rPr>
        <w:t>at best</w:t>
      </w:r>
      <w:r w:rsidRPr="004B0CA8">
        <w:rPr>
          <w:rStyle w:val="IntenseEmphasis"/>
          <w:rFonts w:asciiTheme="minorHAnsi" w:hAnsiTheme="minorHAnsi"/>
        </w:rPr>
        <w:t xml:space="preserve"> all </w:t>
      </w:r>
      <w:r w:rsidRPr="004B0CA8">
        <w:rPr>
          <w:rStyle w:val="IntenseEmphasis"/>
          <w:rFonts w:asciiTheme="minorHAnsi" w:hAnsiTheme="minorHAnsi"/>
          <w:highlight w:val="green"/>
        </w:rPr>
        <w:t>discourse</w:t>
      </w:r>
      <w:r w:rsidRPr="004B0CA8">
        <w:rPr>
          <w:rStyle w:val="IntenseEmphasis"/>
          <w:rFonts w:asciiTheme="minorHAnsi" w:hAnsiTheme="minorHAnsi"/>
        </w:rPr>
        <w:t xml:space="preserve"> analysis </w:t>
      </w:r>
      <w:r w:rsidRPr="004B0CA8">
        <w:rPr>
          <w:rStyle w:val="IntenseEmphasis"/>
          <w:rFonts w:asciiTheme="minorHAnsi" w:hAnsiTheme="minorHAnsi"/>
          <w:highlight w:val="green"/>
        </w:rPr>
        <w:t>provides us with</w:t>
      </w:r>
      <w:r w:rsidRPr="004B0CA8">
        <w:rPr>
          <w:rStyle w:val="IntenseEmphasis"/>
          <w:rFonts w:asciiTheme="minorHAnsi" w:hAnsiTheme="minorHAnsi"/>
        </w:rPr>
        <w:t xml:space="preserve"> is a set of universals and </w:t>
      </w:r>
      <w:r w:rsidRPr="004B0CA8">
        <w:rPr>
          <w:rStyle w:val="IntenseEmphasis"/>
          <w:rFonts w:asciiTheme="minorHAnsi" w:hAnsiTheme="minorHAnsi"/>
          <w:highlight w:val="green"/>
        </w:rPr>
        <w:t>a heuristic</w:t>
      </w:r>
      <w:r w:rsidRPr="004B0CA8">
        <w:rPr>
          <w:rStyle w:val="IntenseEmphasis"/>
          <w:rFonts w:asciiTheme="minorHAnsi" w:hAnsiTheme="minorHAnsi"/>
        </w:rPr>
        <w:t xml:space="preserve"> model. </w:t>
      </w:r>
    </w:p>
    <w:p w14:paraId="68ACC3E3" w14:textId="77777777" w:rsidR="002D68B1" w:rsidRDefault="002D68B1" w:rsidP="002D68B1">
      <w:r>
        <w:t xml:space="preserve"> </w:t>
      </w:r>
    </w:p>
    <w:p w14:paraId="46E3D2E7" w14:textId="77777777" w:rsidR="002D68B1" w:rsidRPr="00374EDC" w:rsidRDefault="002D68B1" w:rsidP="002D68B1"/>
    <w:p w14:paraId="2D1EAFED" w14:textId="77777777" w:rsidR="002D68B1" w:rsidRPr="00F35AFF" w:rsidRDefault="002D68B1" w:rsidP="002D68B1"/>
    <w:p w14:paraId="6D4347DB" w14:textId="77777777" w:rsidR="002D68B1" w:rsidRPr="002D68B1" w:rsidRDefault="002D68B1" w:rsidP="002D68B1"/>
    <w:p w14:paraId="175F31BC" w14:textId="77777777" w:rsidR="002D68B1" w:rsidRPr="002D68B1" w:rsidRDefault="002D68B1" w:rsidP="002D68B1"/>
    <w:p w14:paraId="0B2E9B91" w14:textId="77777777" w:rsidR="002D68B1" w:rsidRPr="00AE0383" w:rsidRDefault="002D68B1" w:rsidP="00AE0383">
      <w:pPr>
        <w:rPr>
          <w:u w:val="single"/>
        </w:rPr>
      </w:pPr>
    </w:p>
    <w:sectPr w:rsidR="002D68B1" w:rsidRPr="00AE0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Grande">
    <w:altName w:val="﷽﷽﷽﷽﷽﷽﷽﷽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Georgia">
    <w:altName w:val="﷽﷽﷽﷽﷽﷽﷽﷽嗠Ĺ怀"/>
    <w:panose1 w:val="02040502050405020303"/>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13456EF0"/>
    <w:multiLevelType w:val="hybridMultilevel"/>
    <w:tmpl w:val="714E1DA0"/>
    <w:lvl w:ilvl="0" w:tplc="29307E72">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797E06"/>
    <w:multiLevelType w:val="hybridMultilevel"/>
    <w:tmpl w:val="4F90CEEE"/>
    <w:lvl w:ilvl="0" w:tplc="C6C4D34A">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C117A1"/>
    <w:multiLevelType w:val="hybridMultilevel"/>
    <w:tmpl w:val="C03E7F2E"/>
    <w:lvl w:ilvl="0" w:tplc="0172AC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B7AD2"/>
    <w:multiLevelType w:val="hybridMultilevel"/>
    <w:tmpl w:val="5C663FBA"/>
    <w:lvl w:ilvl="0" w:tplc="50C02A0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62119F"/>
    <w:multiLevelType w:val="hybridMultilevel"/>
    <w:tmpl w:val="3F24B87A"/>
    <w:lvl w:ilvl="0" w:tplc="E5D2247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C1976"/>
    <w:multiLevelType w:val="hybridMultilevel"/>
    <w:tmpl w:val="27820D00"/>
    <w:lvl w:ilvl="0" w:tplc="F06E33D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36330"/>
    <w:multiLevelType w:val="hybridMultilevel"/>
    <w:tmpl w:val="2402A74A"/>
    <w:lvl w:ilvl="0" w:tplc="5186D7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0F1B26"/>
    <w:multiLevelType w:val="hybridMultilevel"/>
    <w:tmpl w:val="8C7E583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6BE59CB"/>
    <w:multiLevelType w:val="hybridMultilevel"/>
    <w:tmpl w:val="A4C21012"/>
    <w:lvl w:ilvl="0" w:tplc="9904A85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7B2647"/>
    <w:multiLevelType w:val="hybridMultilevel"/>
    <w:tmpl w:val="9C8E7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93B16"/>
    <w:multiLevelType w:val="hybridMultilevel"/>
    <w:tmpl w:val="E7FC4E7C"/>
    <w:lvl w:ilvl="0" w:tplc="E33276AA">
      <w:start w:val="20"/>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3E8371B5"/>
    <w:multiLevelType w:val="hybridMultilevel"/>
    <w:tmpl w:val="169A8698"/>
    <w:lvl w:ilvl="0" w:tplc="1D56C0E0">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87729"/>
    <w:multiLevelType w:val="hybridMultilevel"/>
    <w:tmpl w:val="9C3C4AE8"/>
    <w:lvl w:ilvl="0" w:tplc="E54063A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A5567"/>
    <w:multiLevelType w:val="hybridMultilevel"/>
    <w:tmpl w:val="8BCEE2D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B7050C2"/>
    <w:multiLevelType w:val="hybridMultilevel"/>
    <w:tmpl w:val="9E021B38"/>
    <w:lvl w:ilvl="0" w:tplc="2494ADB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8313A2"/>
    <w:multiLevelType w:val="hybridMultilevel"/>
    <w:tmpl w:val="C6EA94FC"/>
    <w:lvl w:ilvl="0" w:tplc="A9A49EF0">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154EFE"/>
    <w:multiLevelType w:val="hybridMultilevel"/>
    <w:tmpl w:val="C4F8E7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4FB3A22"/>
    <w:multiLevelType w:val="hybridMultilevel"/>
    <w:tmpl w:val="79C60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6D152D"/>
    <w:multiLevelType w:val="hybridMultilevel"/>
    <w:tmpl w:val="EC0E9C30"/>
    <w:lvl w:ilvl="0" w:tplc="AF24773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9599E"/>
    <w:multiLevelType w:val="hybridMultilevel"/>
    <w:tmpl w:val="31223858"/>
    <w:lvl w:ilvl="0" w:tplc="B21C4AC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 w15:restartNumberingAfterBreak="0">
    <w:nsid w:val="700374E6"/>
    <w:multiLevelType w:val="hybridMultilevel"/>
    <w:tmpl w:val="C0925490"/>
    <w:lvl w:ilvl="0" w:tplc="A8D8D234">
      <w:start w:val="2"/>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73CD60AF"/>
    <w:multiLevelType w:val="hybridMultilevel"/>
    <w:tmpl w:val="21AACE4E"/>
    <w:lvl w:ilvl="0" w:tplc="35DEDBB4">
      <w:start w:val="2"/>
      <w:numFmt w:val="bullet"/>
      <w:lvlText w:val=""/>
      <w:lvlJc w:val="left"/>
      <w:pPr>
        <w:ind w:left="720" w:hanging="360"/>
      </w:pPr>
      <w:rPr>
        <w:rFonts w:ascii="Wingdings" w:eastAsiaTheme="minorHAnsi" w:hAnsi="Wingding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7B96057F"/>
    <w:multiLevelType w:val="hybridMultilevel"/>
    <w:tmpl w:val="171E41EA"/>
    <w:lvl w:ilvl="0" w:tplc="D232824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1"/>
  </w:num>
  <w:num w:numId="12">
    <w:abstractNumId w:val="28"/>
  </w:num>
  <w:num w:numId="13">
    <w:abstractNumId w:val="15"/>
  </w:num>
  <w:num w:numId="14">
    <w:abstractNumId w:val="16"/>
  </w:num>
  <w:num w:numId="15">
    <w:abstractNumId w:val="29"/>
  </w:num>
  <w:num w:numId="16">
    <w:abstractNumId w:val="12"/>
  </w:num>
  <w:num w:numId="17">
    <w:abstractNumId w:val="27"/>
  </w:num>
  <w:num w:numId="18">
    <w:abstractNumId w:val="26"/>
  </w:num>
  <w:num w:numId="19">
    <w:abstractNumId w:val="14"/>
  </w:num>
  <w:num w:numId="20">
    <w:abstractNumId w:val="34"/>
  </w:num>
  <w:num w:numId="21">
    <w:abstractNumId w:val="30"/>
  </w:num>
  <w:num w:numId="22">
    <w:abstractNumId w:val="20"/>
  </w:num>
  <w:num w:numId="23">
    <w:abstractNumId w:val="13"/>
  </w:num>
  <w:num w:numId="24">
    <w:abstractNumId w:val="17"/>
  </w:num>
  <w:num w:numId="25">
    <w:abstractNumId w:val="32"/>
  </w:num>
  <w:num w:numId="26">
    <w:abstractNumId w:val="33"/>
  </w:num>
  <w:num w:numId="27">
    <w:abstractNumId w:val="22"/>
  </w:num>
  <w:num w:numId="28">
    <w:abstractNumId w:val="25"/>
  </w:num>
  <w:num w:numId="29">
    <w:abstractNumId w:val="31"/>
  </w:num>
  <w:num w:numId="30">
    <w:abstractNumId w:val="19"/>
  </w:num>
  <w:num w:numId="31">
    <w:abstractNumId w:val="23"/>
  </w:num>
  <w:num w:numId="32">
    <w:abstractNumId w:val="11"/>
  </w:num>
  <w:num w:numId="33">
    <w:abstractNumId w:val="0"/>
  </w:num>
  <w:num w:numId="34">
    <w:abstractNumId w:val="24"/>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D58A5"/>
    <w:rsid w:val="000139A3"/>
    <w:rsid w:val="00100833"/>
    <w:rsid w:val="00104529"/>
    <w:rsid w:val="00105942"/>
    <w:rsid w:val="00107396"/>
    <w:rsid w:val="00144A4C"/>
    <w:rsid w:val="00176AB0"/>
    <w:rsid w:val="00177B7D"/>
    <w:rsid w:val="0018322D"/>
    <w:rsid w:val="001B5776"/>
    <w:rsid w:val="001D13E0"/>
    <w:rsid w:val="001E527A"/>
    <w:rsid w:val="001F78CE"/>
    <w:rsid w:val="00251FC7"/>
    <w:rsid w:val="002855A7"/>
    <w:rsid w:val="002B146A"/>
    <w:rsid w:val="002B5E17"/>
    <w:rsid w:val="002D68B1"/>
    <w:rsid w:val="00311935"/>
    <w:rsid w:val="00315690"/>
    <w:rsid w:val="00316B75"/>
    <w:rsid w:val="00325646"/>
    <w:rsid w:val="003460F2"/>
    <w:rsid w:val="0038158C"/>
    <w:rsid w:val="003902BA"/>
    <w:rsid w:val="003A09E2"/>
    <w:rsid w:val="003D58A5"/>
    <w:rsid w:val="00407037"/>
    <w:rsid w:val="004605D6"/>
    <w:rsid w:val="004C60E8"/>
    <w:rsid w:val="004E3579"/>
    <w:rsid w:val="004E728B"/>
    <w:rsid w:val="004F39E0"/>
    <w:rsid w:val="00537BD5"/>
    <w:rsid w:val="0057268A"/>
    <w:rsid w:val="005C08E7"/>
    <w:rsid w:val="005D2912"/>
    <w:rsid w:val="006065BD"/>
    <w:rsid w:val="00645FA9"/>
    <w:rsid w:val="00647866"/>
    <w:rsid w:val="00665003"/>
    <w:rsid w:val="006A2AD0"/>
    <w:rsid w:val="006A3ACF"/>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0CBE"/>
    <w:rsid w:val="0097032B"/>
    <w:rsid w:val="009D2EAD"/>
    <w:rsid w:val="009D54B2"/>
    <w:rsid w:val="009E1922"/>
    <w:rsid w:val="009F7ED2"/>
    <w:rsid w:val="00A453DC"/>
    <w:rsid w:val="00A93661"/>
    <w:rsid w:val="00A95652"/>
    <w:rsid w:val="00AC0AB8"/>
    <w:rsid w:val="00AE0383"/>
    <w:rsid w:val="00B10CF4"/>
    <w:rsid w:val="00B33C6D"/>
    <w:rsid w:val="00B4508F"/>
    <w:rsid w:val="00B55AD5"/>
    <w:rsid w:val="00B8057C"/>
    <w:rsid w:val="00BA6846"/>
    <w:rsid w:val="00BA7E3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2236"/>
    <w:rsid w:val="00EC7DC4"/>
    <w:rsid w:val="00ED30CF"/>
    <w:rsid w:val="00F176EF"/>
    <w:rsid w:val="00F45E10"/>
    <w:rsid w:val="00F6364A"/>
    <w:rsid w:val="00F9113A"/>
    <w:rsid w:val="00FE2546"/>
    <w:rsid w:val="00FE6CF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contacts" w:name="Sn"/>
  <w:shapeDefaults>
    <o:shapedefaults v:ext="edit" spidmax="1026"/>
    <o:shapelayout v:ext="edit">
      <o:idmap v:ext="edit" data="1"/>
    </o:shapelayout>
  </w:shapeDefaults>
  <w:decimalSymbol w:val="."/>
  <w:listSeparator w:val=","/>
  <w14:docId w14:val="07CD4A91"/>
  <w15:chartTrackingRefBased/>
  <w15:docId w15:val="{B3FD09FD-8ABE-4F24-AC10-44489198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E0383"/>
    <w:rPr>
      <w:rFonts w:ascii="Calibri" w:hAnsi="Calibri"/>
    </w:rPr>
  </w:style>
  <w:style w:type="paragraph" w:styleId="Heading1">
    <w:name w:val="heading 1"/>
    <w:aliases w:val="Pocket"/>
    <w:basedOn w:val="Normal"/>
    <w:next w:val="Normal"/>
    <w:link w:val="Heading1Char"/>
    <w:qFormat/>
    <w:rsid w:val="00AE03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03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03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
    <w:basedOn w:val="Normal"/>
    <w:next w:val="Normal"/>
    <w:link w:val="Heading4Char"/>
    <w:uiPriority w:val="3"/>
    <w:unhideWhenUsed/>
    <w:qFormat/>
    <w:rsid w:val="00AE03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E03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383"/>
  </w:style>
  <w:style w:type="character" w:customStyle="1" w:styleId="Heading1Char">
    <w:name w:val="Heading 1 Char"/>
    <w:aliases w:val="Pocket Char"/>
    <w:basedOn w:val="DefaultParagraphFont"/>
    <w:link w:val="Heading1"/>
    <w:rsid w:val="00AE03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03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038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rsid w:val="00AE038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qualifications in card,qualifications,normal card text,Shrunk,Style1,s,Box"/>
    <w:basedOn w:val="DefaultParagraphFont"/>
    <w:link w:val="Emphasis1"/>
    <w:uiPriority w:val="7"/>
    <w:qFormat/>
    <w:rsid w:val="00AE038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AE0383"/>
    <w:rPr>
      <w:b/>
      <w:bCs/>
      <w:sz w:val="26"/>
      <w:u w:val="none"/>
    </w:rPr>
  </w:style>
  <w:style w:type="character" w:customStyle="1" w:styleId="StyleUnderline">
    <w:name w:val="Style Underline"/>
    <w:aliases w:val="Underline,Intense Emphasis1,Style Bold Underline,Intense Emphasis111,Intense Emphasis1111,Title Char,ci,c,apple-style-span + 6 pt,Kern at 16 pt,Bold,Intense Emphasis11,Intense Emphasis2,HHeading 3 + 12 pt,Cards + Font: 12 pt Char,Style,B"/>
    <w:basedOn w:val="DefaultParagraphFont"/>
    <w:uiPriority w:val="6"/>
    <w:qFormat/>
    <w:rsid w:val="00AE0383"/>
    <w:rPr>
      <w:b w:val="0"/>
      <w:sz w:val="22"/>
      <w:u w:val="single"/>
    </w:rPr>
  </w:style>
  <w:style w:type="character" w:styleId="Hyperlink">
    <w:name w:val="Hyperlink"/>
    <w:aliases w:val="Read,Important,heading 1 (block title),Card Text,Internet Link"/>
    <w:basedOn w:val="DefaultParagraphFont"/>
    <w:uiPriority w:val="99"/>
    <w:unhideWhenUsed/>
    <w:rsid w:val="00AE0383"/>
    <w:rPr>
      <w:color w:val="auto"/>
      <w:u w:val="none"/>
    </w:rPr>
  </w:style>
  <w:style w:type="character" w:styleId="FollowedHyperlink">
    <w:name w:val="FollowedHyperlink"/>
    <w:basedOn w:val="DefaultParagraphFont"/>
    <w:uiPriority w:val="99"/>
    <w:semiHidden/>
    <w:unhideWhenUsed/>
    <w:rsid w:val="00AE0383"/>
    <w:rPr>
      <w:color w:val="auto"/>
      <w:u w:val="none"/>
    </w:rPr>
  </w:style>
  <w:style w:type="paragraph" w:styleId="Header">
    <w:name w:val="header"/>
    <w:basedOn w:val="Normal"/>
    <w:link w:val="HeaderChar"/>
    <w:uiPriority w:val="99"/>
    <w:rsid w:val="003D58A5"/>
    <w:pPr>
      <w:tabs>
        <w:tab w:val="center" w:pos="4680"/>
        <w:tab w:val="right" w:pos="9360"/>
      </w:tabs>
    </w:pPr>
  </w:style>
  <w:style w:type="character" w:customStyle="1" w:styleId="HeaderChar">
    <w:name w:val="Header Char"/>
    <w:basedOn w:val="DefaultParagraphFont"/>
    <w:link w:val="Header"/>
    <w:uiPriority w:val="99"/>
    <w:rsid w:val="003D58A5"/>
    <w:rPr>
      <w:rFonts w:ascii="Calibri" w:hAnsi="Calibri"/>
    </w:rPr>
  </w:style>
  <w:style w:type="paragraph" w:styleId="Footer">
    <w:name w:val="footer"/>
    <w:basedOn w:val="Normal"/>
    <w:link w:val="FooterChar"/>
    <w:uiPriority w:val="99"/>
    <w:rsid w:val="003D58A5"/>
    <w:pPr>
      <w:tabs>
        <w:tab w:val="center" w:pos="4680"/>
        <w:tab w:val="right" w:pos="9360"/>
      </w:tabs>
    </w:pPr>
  </w:style>
  <w:style w:type="character" w:customStyle="1" w:styleId="FooterChar">
    <w:name w:val="Footer Char"/>
    <w:basedOn w:val="DefaultParagraphFont"/>
    <w:link w:val="Footer"/>
    <w:uiPriority w:val="99"/>
    <w:rsid w:val="003D58A5"/>
    <w:rPr>
      <w:rFonts w:ascii="Calibri" w:hAnsi="Calibri"/>
    </w:rPr>
  </w:style>
  <w:style w:type="paragraph" w:styleId="HTMLPreformatted">
    <w:name w:val="HTML Preformatted"/>
    <w:basedOn w:val="Normal"/>
    <w:link w:val="HTMLPreformattedChar"/>
    <w:uiPriority w:val="99"/>
    <w:unhideWhenUsed/>
    <w:rsid w:val="003D5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D58A5"/>
    <w:rPr>
      <w:rFonts w:ascii="Courier New" w:eastAsia="Times New Roman" w:hAnsi="Courier New" w:cs="Courier New"/>
      <w:sz w:val="20"/>
      <w:szCs w:val="20"/>
    </w:rPr>
  </w:style>
  <w:style w:type="character" w:styleId="Strong">
    <w:name w:val="Strong"/>
    <w:aliases w:val="8 pt font,Small 1,Cut"/>
    <w:uiPriority w:val="22"/>
    <w:qFormat/>
    <w:rsid w:val="003D58A5"/>
    <w:rPr>
      <w:b/>
      <w:bCs/>
    </w:rPr>
  </w:style>
  <w:style w:type="character" w:customStyle="1" w:styleId="underline">
    <w:name w:val="underline"/>
    <w:basedOn w:val="DefaultParagraphFont"/>
    <w:link w:val="textbold"/>
    <w:qFormat/>
    <w:rsid w:val="003D58A5"/>
    <w:rPr>
      <w:rFonts w:ascii="Times New Roman" w:hAnsi="Times New Roman"/>
      <w:b/>
      <w:sz w:val="24"/>
      <w:u w:val="single"/>
    </w:rPr>
  </w:style>
  <w:style w:type="character" w:customStyle="1" w:styleId="cite">
    <w:name w:val="cite"/>
    <w:aliases w:val="Heading 3 Char Char Char,Heading 3 Char Char Char1,Block Writing Char,Heading 3 Char Char Char Char,Index Headers Char,Citation Char Char Char1,Heading 3 Char1,Char Char2,Underlined Text Char,cites Char Char,Heading 3 Char Char1,Read Char Char1"/>
    <w:basedOn w:val="DefaultParagraphFont"/>
    <w:qFormat/>
    <w:rsid w:val="003D58A5"/>
    <w:rPr>
      <w:rFonts w:ascii="Times New Roman" w:hAnsi="Times New Roman"/>
      <w:dstrike w:val="0"/>
      <w:sz w:val="16"/>
      <w:szCs w:val="16"/>
      <w:effect w:val="none"/>
      <w:vertAlign w:val="baseline"/>
    </w:rPr>
  </w:style>
  <w:style w:type="paragraph" w:customStyle="1" w:styleId="card">
    <w:name w:val="card"/>
    <w:basedOn w:val="Normal"/>
    <w:next w:val="Normal"/>
    <w:link w:val="cardChar"/>
    <w:qFormat/>
    <w:rsid w:val="003D58A5"/>
    <w:pPr>
      <w:ind w:left="288" w:right="288"/>
    </w:pPr>
    <w:rPr>
      <w:rFonts w:ascii="Times New Roman" w:hAnsi="Times New Roman"/>
      <w:sz w:val="24"/>
    </w:rPr>
  </w:style>
  <w:style w:type="character" w:customStyle="1" w:styleId="cardChar">
    <w:name w:val="card Char"/>
    <w:link w:val="card"/>
    <w:rsid w:val="003D58A5"/>
    <w:rPr>
      <w:rFonts w:ascii="Times New Roman" w:hAnsi="Times New Roman"/>
      <w:sz w:val="24"/>
    </w:rPr>
  </w:style>
  <w:style w:type="paragraph" w:styleId="NormalWeb">
    <w:name w:val="Normal (Web)"/>
    <w:basedOn w:val="Normal"/>
    <w:uiPriority w:val="99"/>
    <w:rsid w:val="003D58A5"/>
    <w:pPr>
      <w:spacing w:before="100" w:beforeAutospacing="1" w:after="100" w:afterAutospacing="1"/>
    </w:pPr>
    <w:rPr>
      <w:rFonts w:ascii="Times New Roman" w:hAnsi="Times New Roman"/>
      <w:sz w:val="24"/>
    </w:rPr>
  </w:style>
  <w:style w:type="paragraph" w:customStyle="1" w:styleId="p2">
    <w:name w:val="p2"/>
    <w:basedOn w:val="Normal"/>
    <w:rsid w:val="003D58A5"/>
    <w:pPr>
      <w:widowControl w:val="0"/>
      <w:tabs>
        <w:tab w:val="left" w:pos="221"/>
      </w:tabs>
      <w:autoSpaceDE w:val="0"/>
      <w:autoSpaceDN w:val="0"/>
      <w:adjustRightInd w:val="0"/>
      <w:ind w:firstLine="221"/>
      <w:jc w:val="both"/>
    </w:pPr>
    <w:rPr>
      <w:rFonts w:ascii="Times New Roman" w:eastAsia="Times New Roman" w:hAnsi="Times New Roman"/>
      <w:sz w:val="24"/>
    </w:rPr>
  </w:style>
  <w:style w:type="paragraph" w:customStyle="1" w:styleId="tag">
    <w:name w:val="tag"/>
    <w:aliases w:val="No Spacing1,Dont use,Very Small Text,Card Format,Small Text,No Spacing112,No Spacing11,No Spacing111,No Spacing113,No Spacing2,Debate Text,Read stuff,No Spacing1111,No Spacing3,tags,Tags,No Spacing111111,Medium Grid 21,CD - Cite,Tag and Cite,ta"/>
    <w:basedOn w:val="Normal"/>
    <w:next w:val="Normal"/>
    <w:qFormat/>
    <w:rsid w:val="003D58A5"/>
    <w:rPr>
      <w:rFonts w:ascii="Times New Roman" w:hAnsi="Times New Roman"/>
      <w:b/>
      <w:sz w:val="24"/>
    </w:rPr>
  </w:style>
  <w:style w:type="character" w:customStyle="1" w:styleId="paragraph1">
    <w:name w:val="paragraph1"/>
    <w:rsid w:val="003D58A5"/>
    <w:rPr>
      <w:rFonts w:ascii="Arial" w:hAnsi="Arial" w:cs="Arial" w:hint="default"/>
      <w:b w:val="0"/>
      <w:bCs w:val="0"/>
      <w:caps w:val="0"/>
      <w:color w:val="000000"/>
      <w:sz w:val="17"/>
      <w:szCs w:val="17"/>
    </w:rPr>
  </w:style>
  <w:style w:type="paragraph" w:customStyle="1" w:styleId="p1">
    <w:name w:val="p1"/>
    <w:basedOn w:val="Normal"/>
    <w:rsid w:val="003D58A5"/>
    <w:pPr>
      <w:widowControl w:val="0"/>
      <w:tabs>
        <w:tab w:val="left" w:pos="209"/>
      </w:tabs>
      <w:autoSpaceDE w:val="0"/>
      <w:autoSpaceDN w:val="0"/>
      <w:adjustRightInd w:val="0"/>
      <w:ind w:firstLine="209"/>
      <w:jc w:val="both"/>
    </w:pPr>
    <w:rPr>
      <w:rFonts w:ascii="Times New Roman" w:eastAsia="Times New Roman" w:hAnsi="Times New Roman"/>
      <w:sz w:val="24"/>
    </w:rPr>
  </w:style>
  <w:style w:type="paragraph" w:customStyle="1" w:styleId="p3">
    <w:name w:val="p3"/>
    <w:basedOn w:val="Normal"/>
    <w:rsid w:val="003D58A5"/>
    <w:pPr>
      <w:widowControl w:val="0"/>
      <w:autoSpaceDE w:val="0"/>
      <w:autoSpaceDN w:val="0"/>
      <w:adjustRightInd w:val="0"/>
      <w:ind w:firstLine="238"/>
      <w:jc w:val="both"/>
    </w:pPr>
    <w:rPr>
      <w:rFonts w:ascii="Times New Roman" w:eastAsia="Times New Roman" w:hAnsi="Times New Roman"/>
      <w:sz w:val="24"/>
    </w:rPr>
  </w:style>
  <w:style w:type="character" w:customStyle="1" w:styleId="Underline0">
    <w:name w:val="*Underline*"/>
    <w:rsid w:val="003D58A5"/>
    <w:rPr>
      <w:rFonts w:ascii="Times New Roman" w:hAnsi="Times New Roman"/>
      <w:b/>
      <w:sz w:val="24"/>
      <w:u w:val="single"/>
    </w:rPr>
  </w:style>
  <w:style w:type="paragraph" w:styleId="BodyText2">
    <w:name w:val="Body Text 2"/>
    <w:basedOn w:val="Normal"/>
    <w:next w:val="Normal"/>
    <w:link w:val="BodyText2Char"/>
    <w:uiPriority w:val="99"/>
    <w:rsid w:val="003D58A5"/>
    <w:pPr>
      <w:spacing w:after="120"/>
    </w:pPr>
    <w:rPr>
      <w:sz w:val="18"/>
    </w:rPr>
  </w:style>
  <w:style w:type="character" w:customStyle="1" w:styleId="BodyText2Char">
    <w:name w:val="Body Text 2 Char"/>
    <w:basedOn w:val="DefaultParagraphFont"/>
    <w:link w:val="BodyText2"/>
    <w:uiPriority w:val="99"/>
    <w:rsid w:val="003D58A5"/>
    <w:rPr>
      <w:rFonts w:ascii="Calibri" w:hAnsi="Calibri"/>
      <w:sz w:val="18"/>
    </w:rPr>
  </w:style>
  <w:style w:type="paragraph" w:styleId="BodyText">
    <w:name w:val="Body Text"/>
    <w:aliases w:val="Author"/>
    <w:basedOn w:val="Normal"/>
    <w:link w:val="BodyTextChar"/>
    <w:qFormat/>
    <w:rsid w:val="003D58A5"/>
    <w:pPr>
      <w:spacing w:after="120"/>
    </w:pPr>
  </w:style>
  <w:style w:type="character" w:customStyle="1" w:styleId="BodyTextChar">
    <w:name w:val="Body Text Char"/>
    <w:aliases w:val="Author Char"/>
    <w:basedOn w:val="DefaultParagraphFont"/>
    <w:link w:val="BodyText"/>
    <w:rsid w:val="003D58A5"/>
    <w:rPr>
      <w:rFonts w:ascii="Calibri" w:hAnsi="Calibri"/>
    </w:rPr>
  </w:style>
  <w:style w:type="character" w:customStyle="1" w:styleId="apple-converted-space">
    <w:name w:val="apple-converted-space"/>
    <w:rsid w:val="003D58A5"/>
  </w:style>
  <w:style w:type="paragraph" w:styleId="ListParagraph">
    <w:name w:val="List Paragraph"/>
    <w:aliases w:val="6 font"/>
    <w:basedOn w:val="Normal"/>
    <w:uiPriority w:val="34"/>
    <w:unhideWhenUsed/>
    <w:qFormat/>
    <w:rsid w:val="003D58A5"/>
    <w:pPr>
      <w:ind w:left="720"/>
      <w:contextualSpacing/>
    </w:pPr>
  </w:style>
  <w:style w:type="paragraph" w:customStyle="1" w:styleId="textbold">
    <w:name w:val="text bold"/>
    <w:basedOn w:val="Normal"/>
    <w:link w:val="underline"/>
    <w:uiPriority w:val="7"/>
    <w:qFormat/>
    <w:rsid w:val="003D58A5"/>
    <w:pPr>
      <w:spacing w:line="256" w:lineRule="auto"/>
      <w:ind w:left="720"/>
      <w:jc w:val="both"/>
    </w:pPr>
    <w:rPr>
      <w:rFonts w:ascii="Times New Roman" w:hAnsi="Times New Roman"/>
      <w:b/>
      <w:sz w:val="24"/>
      <w:u w:val="single"/>
    </w:rPr>
  </w:style>
  <w:style w:type="character" w:customStyle="1" w:styleId="Emphasis2">
    <w:name w:val="Emphasis2"/>
    <w:rsid w:val="003D58A5"/>
    <w:rPr>
      <w:rFonts w:ascii="Franklin Gothic Heavy" w:hAnsi="Franklin Gothic Heavy"/>
      <w:iCs/>
      <w:u w:val="single"/>
    </w:rPr>
  </w:style>
  <w:style w:type="character" w:customStyle="1" w:styleId="apple-tab-span">
    <w:name w:val="apple-tab-span"/>
    <w:basedOn w:val="DefaultParagraphFont"/>
    <w:rsid w:val="005C08E7"/>
  </w:style>
  <w:style w:type="paragraph" w:customStyle="1" w:styleId="UnderlinePara">
    <w:name w:val="Underline Para"/>
    <w:basedOn w:val="Normal"/>
    <w:autoRedefine/>
    <w:uiPriority w:val="6"/>
    <w:qFormat/>
    <w:rsid w:val="00AE0383"/>
    <w:pPr>
      <w:widowControl w:val="0"/>
      <w:suppressAutoHyphens/>
      <w:spacing w:after="200"/>
      <w:contextualSpacing/>
    </w:pPr>
    <w:rPr>
      <w:rFonts w:asciiTheme="minorHAnsi" w:hAnsiTheme="minorHAnsi"/>
      <w:u w:val="single"/>
    </w:rPr>
  </w:style>
  <w:style w:type="paragraph" w:customStyle="1" w:styleId="Emphasis1">
    <w:name w:val="Emphasis1"/>
    <w:basedOn w:val="Normal"/>
    <w:link w:val="Emphasis"/>
    <w:autoRedefine/>
    <w:uiPriority w:val="7"/>
    <w:qFormat/>
    <w:rsid w:val="00AE0383"/>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2D68B1"/>
    <w:rPr>
      <w:color w:val="605E5C"/>
      <w:shd w:val="clear" w:color="auto" w:fill="E1DFDD"/>
    </w:rPr>
  </w:style>
  <w:style w:type="paragraph" w:customStyle="1" w:styleId="BoldUnderline">
    <w:name w:val="BoldUnderline"/>
    <w:link w:val="BoldUnderlineCharChar"/>
    <w:rsid w:val="002D68B1"/>
    <w:pPr>
      <w:spacing w:after="0" w:line="240" w:lineRule="auto"/>
    </w:pPr>
    <w:rPr>
      <w:rFonts w:ascii="Calibri" w:eastAsia="Times New Roman" w:hAnsi="Calibri" w:cs="Times New Roman"/>
      <w:b/>
      <w:sz w:val="20"/>
      <w:szCs w:val="24"/>
      <w:u w:val="single"/>
    </w:rPr>
  </w:style>
  <w:style w:type="character" w:customStyle="1" w:styleId="UnderlineChar">
    <w:name w:val="Underline Char"/>
    <w:rsid w:val="002D68B1"/>
    <w:rPr>
      <w:rFonts w:ascii="Calibri" w:hAnsi="Calibri"/>
      <w:szCs w:val="24"/>
      <w:u w:val="single"/>
      <w:lang w:val="en-US" w:eastAsia="en-US" w:bidi="ar-SA"/>
    </w:rPr>
  </w:style>
  <w:style w:type="character" w:customStyle="1" w:styleId="BoldUnderlineCharChar">
    <w:name w:val="BoldUnderline Char Char"/>
    <w:link w:val="BoldUnderline"/>
    <w:rsid w:val="002D68B1"/>
    <w:rPr>
      <w:rFonts w:ascii="Calibri" w:eastAsia="Times New Roman" w:hAnsi="Calibri" w:cs="Times New Roman"/>
      <w:b/>
      <w:sz w:val="20"/>
      <w:szCs w:val="24"/>
      <w:u w:val="single"/>
    </w:rPr>
  </w:style>
  <w:style w:type="character" w:customStyle="1" w:styleId="BoldUnderlineChar">
    <w:name w:val="BoldUnderline Char"/>
    <w:locked/>
    <w:rsid w:val="002D68B1"/>
    <w:rPr>
      <w:rFonts w:cs="Times New Roman"/>
      <w:b/>
      <w:sz w:val="24"/>
      <w:szCs w:val="24"/>
      <w:u w:val="single"/>
      <w:lang w:val="en-US" w:eastAsia="en-US" w:bidi="ar-SA"/>
    </w:rPr>
  </w:style>
  <w:style w:type="paragraph" w:customStyle="1" w:styleId="boldcite">
    <w:name w:val="bold cite"/>
    <w:basedOn w:val="Normal"/>
    <w:link w:val="boldciteChar4"/>
    <w:qFormat/>
    <w:rsid w:val="002D68B1"/>
    <w:rPr>
      <w:b/>
      <w:color w:val="000000"/>
      <w:u w:val="thick" w:color="000000"/>
    </w:rPr>
  </w:style>
  <w:style w:type="character" w:customStyle="1" w:styleId="boldciteChar4">
    <w:name w:val="bold cite Char4"/>
    <w:basedOn w:val="DefaultParagraphFont"/>
    <w:link w:val="boldcite"/>
    <w:locked/>
    <w:rsid w:val="002D68B1"/>
    <w:rPr>
      <w:rFonts w:ascii="Calibri" w:hAnsi="Calibri"/>
      <w:b/>
      <w:color w:val="000000"/>
      <w:u w:val="thick" w:color="000000"/>
    </w:rPr>
  </w:style>
  <w:style w:type="paragraph" w:customStyle="1" w:styleId="Citation">
    <w:name w:val="Citation"/>
    <w:basedOn w:val="Normal"/>
    <w:link w:val="CitationChar1"/>
    <w:qFormat/>
    <w:rsid w:val="002D68B1"/>
    <w:pPr>
      <w:ind w:left="720"/>
    </w:pPr>
  </w:style>
  <w:style w:type="character" w:customStyle="1" w:styleId="CitationChar1">
    <w:name w:val="Citation Char1"/>
    <w:basedOn w:val="DefaultParagraphFont"/>
    <w:link w:val="Citation"/>
    <w:rsid w:val="002D68B1"/>
    <w:rPr>
      <w:rFonts w:ascii="Calibri" w:hAnsi="Calibri"/>
    </w:rPr>
  </w:style>
  <w:style w:type="paragraph" w:customStyle="1" w:styleId="cardtext">
    <w:name w:val="card text"/>
    <w:basedOn w:val="Normal"/>
    <w:link w:val="cardtextChar"/>
    <w:qFormat/>
    <w:rsid w:val="002D68B1"/>
    <w:pPr>
      <w:ind w:left="864" w:right="864"/>
    </w:pPr>
    <w:rPr>
      <w:rFonts w:cs="Arial"/>
      <w:color w:val="000000"/>
      <w:sz w:val="18"/>
      <w:szCs w:val="18"/>
    </w:rPr>
  </w:style>
  <w:style w:type="paragraph" w:styleId="Title">
    <w:name w:val="Title"/>
    <w:aliases w:val="Bold Underlined,Cites and Cards"/>
    <w:basedOn w:val="Normal"/>
    <w:next w:val="Normal"/>
    <w:link w:val="TitleChar1"/>
    <w:uiPriority w:val="5"/>
    <w:qFormat/>
    <w:rsid w:val="002D68B1"/>
    <w:pPr>
      <w:pBdr>
        <w:bottom w:val="single" w:sz="8" w:space="4" w:color="4F81BD"/>
      </w:pBdr>
      <w:spacing w:after="300"/>
      <w:contextualSpacing/>
    </w:pPr>
    <w:rPr>
      <w:b/>
      <w:u w:val="single"/>
    </w:rPr>
  </w:style>
  <w:style w:type="character" w:customStyle="1" w:styleId="TitleChar1">
    <w:name w:val="Title Char1"/>
    <w:basedOn w:val="DefaultParagraphFont"/>
    <w:link w:val="Title"/>
    <w:uiPriority w:val="5"/>
    <w:rsid w:val="002D68B1"/>
    <w:rPr>
      <w:rFonts w:ascii="Calibri" w:hAnsi="Calibri"/>
      <w:b/>
      <w:u w:val="single"/>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
    <w:uiPriority w:val="6"/>
    <w:qFormat/>
    <w:rsid w:val="002D68B1"/>
    <w:rPr>
      <w:rFonts w:ascii="Garamond" w:hAnsi="Garamond" w:hint="default"/>
      <w:b w:val="0"/>
      <w:bCs/>
      <w:sz w:val="22"/>
      <w:u w:val="single"/>
    </w:rPr>
  </w:style>
  <w:style w:type="character" w:customStyle="1" w:styleId="cardtextChar">
    <w:name w:val="card text Char"/>
    <w:basedOn w:val="DefaultParagraphFont"/>
    <w:link w:val="cardtext"/>
    <w:rsid w:val="002D68B1"/>
    <w:rPr>
      <w:rFonts w:ascii="Calibri" w:hAnsi="Calibri" w:cs="Arial"/>
      <w:color w:val="000000"/>
      <w:sz w:val="18"/>
      <w:szCs w:val="18"/>
    </w:rPr>
  </w:style>
  <w:style w:type="character" w:customStyle="1" w:styleId="cardChar2">
    <w:name w:val="card Char2"/>
    <w:basedOn w:val="DefaultParagraphFont"/>
    <w:rsid w:val="002D68B1"/>
    <w:rPr>
      <w:rFonts w:ascii="Times New Roman" w:hAnsi="Times New Roman"/>
      <w:szCs w:val="20"/>
    </w:rPr>
  </w:style>
  <w:style w:type="character" w:customStyle="1" w:styleId="Style1Char">
    <w:name w:val="Style1 Char"/>
    <w:locked/>
    <w:rsid w:val="002D68B1"/>
    <w:rPr>
      <w:strike/>
      <w:color w:val="000000"/>
      <w:sz w:val="16"/>
      <w:lang w:val="x-none" w:eastAsia="x-none"/>
    </w:rPr>
  </w:style>
  <w:style w:type="paragraph" w:customStyle="1" w:styleId="Style4">
    <w:name w:val="Style4"/>
    <w:basedOn w:val="Normal"/>
    <w:link w:val="Style4Char"/>
    <w:rsid w:val="002D68B1"/>
    <w:rPr>
      <w:rFonts w:ascii="Times New Roman" w:eastAsia="Calibri" w:hAnsi="Times New Roman"/>
      <w:u w:val="single"/>
    </w:rPr>
  </w:style>
  <w:style w:type="character" w:customStyle="1" w:styleId="Style4Char">
    <w:name w:val="Style4 Char"/>
    <w:basedOn w:val="DefaultParagraphFont"/>
    <w:link w:val="Style4"/>
    <w:rsid w:val="002D68B1"/>
    <w:rPr>
      <w:rFonts w:ascii="Times New Roman" w:eastAsia="Calibri" w:hAnsi="Times New Roman"/>
      <w:u w:val="single"/>
    </w:rPr>
  </w:style>
  <w:style w:type="character" w:customStyle="1" w:styleId="Style11ptUnderline">
    <w:name w:val="Style 11 pt Underline"/>
    <w:basedOn w:val="DefaultParagraphFont"/>
    <w:rsid w:val="002D68B1"/>
    <w:rPr>
      <w:sz w:val="20"/>
      <w:u w:val="single"/>
    </w:rPr>
  </w:style>
  <w:style w:type="character" w:customStyle="1" w:styleId="StyleStyle411ptChar">
    <w:name w:val="Style Style4 + 11 pt Char"/>
    <w:link w:val="StyleStyle411pt"/>
    <w:locked/>
    <w:rsid w:val="002D68B1"/>
    <w:rPr>
      <w:szCs w:val="24"/>
      <w:u w:val="single"/>
    </w:rPr>
  </w:style>
  <w:style w:type="paragraph" w:customStyle="1" w:styleId="StyleStyle411pt">
    <w:name w:val="Style Style4 + 11 pt"/>
    <w:basedOn w:val="Normal"/>
    <w:link w:val="StyleStyle411ptChar"/>
    <w:rsid w:val="002D68B1"/>
    <w:rPr>
      <w:rFonts w:asciiTheme="minorHAnsi" w:hAnsiTheme="minorHAnsi"/>
      <w:szCs w:val="24"/>
      <w:u w:val="single"/>
    </w:rPr>
  </w:style>
  <w:style w:type="character" w:customStyle="1" w:styleId="StyleStyle411ptBoldChar">
    <w:name w:val="Style Style4 + 11 pt Bold Char"/>
    <w:link w:val="StyleStyle411ptBold"/>
    <w:locked/>
    <w:rsid w:val="002D68B1"/>
    <w:rPr>
      <w:b/>
      <w:bCs/>
      <w:szCs w:val="24"/>
      <w:u w:val="single"/>
    </w:rPr>
  </w:style>
  <w:style w:type="paragraph" w:customStyle="1" w:styleId="StyleStyle411ptBold">
    <w:name w:val="Style Style4 + 11 pt Bold"/>
    <w:basedOn w:val="Normal"/>
    <w:link w:val="StyleStyle411ptBoldChar"/>
    <w:rsid w:val="002D68B1"/>
    <w:rPr>
      <w:rFonts w:asciiTheme="minorHAnsi" w:hAnsiTheme="minorHAnsi"/>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D68B1"/>
    <w:rPr>
      <w:b/>
      <w:bCs/>
      <w:sz w:val="16"/>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2D68B1"/>
    <w:rPr>
      <w:rFonts w:ascii="Calibri" w:hAnsi="Calibri"/>
      <w:b/>
      <w:bCs/>
      <w:sz w:val="16"/>
      <w:u w:val="single"/>
      <w:bdr w:val="single" w:sz="4" w:space="0" w:color="auto"/>
      <w:lang w:val="x-none" w:eastAsia="x-none"/>
    </w:rPr>
  </w:style>
  <w:style w:type="paragraph" w:customStyle="1" w:styleId="Tagline">
    <w:name w:val="Tagline"/>
    <w:basedOn w:val="Normal"/>
    <w:autoRedefine/>
    <w:qFormat/>
    <w:rsid w:val="002D68B1"/>
    <w:rPr>
      <w:b/>
      <w:sz w:val="24"/>
    </w:rPr>
  </w:style>
  <w:style w:type="paragraph" w:styleId="DocumentMap">
    <w:name w:val="Document Map"/>
    <w:basedOn w:val="Normal"/>
    <w:link w:val="DocumentMapChar"/>
    <w:uiPriority w:val="99"/>
    <w:semiHidden/>
    <w:unhideWhenUsed/>
    <w:rsid w:val="001D13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13E0"/>
    <w:rPr>
      <w:rFonts w:ascii="Lucida Grande" w:hAnsi="Lucida Grande" w:cs="Lucida Grande"/>
      <w:sz w:val="24"/>
    </w:rPr>
  </w:style>
  <w:style w:type="character" w:customStyle="1" w:styleId="a">
    <w:name w:val="a"/>
    <w:basedOn w:val="DefaultParagraphFont"/>
    <w:rsid w:val="001D13E0"/>
  </w:style>
  <w:style w:type="character" w:customStyle="1" w:styleId="l10">
    <w:name w:val="l10"/>
    <w:basedOn w:val="DefaultParagraphFont"/>
    <w:rsid w:val="001D13E0"/>
  </w:style>
  <w:style w:type="character" w:customStyle="1" w:styleId="l7">
    <w:name w:val="l7"/>
    <w:basedOn w:val="DefaultParagraphFont"/>
    <w:rsid w:val="001D13E0"/>
  </w:style>
  <w:style w:type="character" w:customStyle="1" w:styleId="l6">
    <w:name w:val="l6"/>
    <w:basedOn w:val="DefaultParagraphFont"/>
    <w:rsid w:val="001D13E0"/>
  </w:style>
  <w:style w:type="character" w:customStyle="1" w:styleId="l9">
    <w:name w:val="l9"/>
    <w:basedOn w:val="DefaultParagraphFont"/>
    <w:rsid w:val="001D1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321167">
      <w:bodyDiv w:val="1"/>
      <w:marLeft w:val="0"/>
      <w:marRight w:val="0"/>
      <w:marTop w:val="0"/>
      <w:marBottom w:val="0"/>
      <w:divBdr>
        <w:top w:val="none" w:sz="0" w:space="0" w:color="auto"/>
        <w:left w:val="none" w:sz="0" w:space="0" w:color="auto"/>
        <w:bottom w:val="none" w:sz="0" w:space="0" w:color="auto"/>
        <w:right w:val="none" w:sz="0" w:space="0" w:color="auto"/>
      </w:divBdr>
    </w:div>
    <w:div w:id="2093311793">
      <w:bodyDiv w:val="1"/>
      <w:marLeft w:val="0"/>
      <w:marRight w:val="0"/>
      <w:marTop w:val="0"/>
      <w:marBottom w:val="0"/>
      <w:divBdr>
        <w:top w:val="none" w:sz="0" w:space="0" w:color="auto"/>
        <w:left w:val="none" w:sz="0" w:space="0" w:color="auto"/>
        <w:bottom w:val="none" w:sz="0" w:space="0" w:color="auto"/>
        <w:right w:val="none" w:sz="0" w:space="0" w:color="auto"/>
      </w:divBdr>
    </w:div>
    <w:div w:id="211478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holar.google.com/citations?view_op=view_org&amp;hl=en&amp;org=10194437184893062620" TargetMode="External"/><Relationship Id="rId21" Type="http://schemas.openxmlformats.org/officeDocument/2006/relationships/hyperlink" Target="http://www.jstor.org/stable/10.5325/jeasmedarcherstu.8.3-4.0207.%20Accessed%2013%20July%202021" TargetMode="External"/><Relationship Id="rId42" Type="http://schemas.openxmlformats.org/officeDocument/2006/relationships/hyperlink" Target="https://www.mdpi.com/2076-2615/9/11/871/pdf)\\pk" TargetMode="External"/><Relationship Id="rId47" Type="http://schemas.openxmlformats.org/officeDocument/2006/relationships/hyperlink" Target="https://lawpublications.barry.edu/ejejj/vol3/iss1/1/" TargetMode="External"/><Relationship Id="rId63" Type="http://schemas.openxmlformats.org/officeDocument/2006/relationships/hyperlink" Target="http://site.ebrary.com/lib/apus/Doc?id=10496853&amp;ppg=41..page" TargetMode="External"/><Relationship Id="rId68" Type="http://schemas.openxmlformats.org/officeDocument/2006/relationships/hyperlink" Target="https://www.alertpress.org/vol-3-ebook.html" TargetMode="External"/><Relationship Id="rId84" Type="http://schemas.openxmlformats.org/officeDocument/2006/relationships/hyperlink" Target="http://aaaaarg.org/upload/quentin-meillassoux-after-finitude-an-essay-on-the-necessity-of-contingency.pdf" TargetMode="External"/><Relationship Id="rId89" Type="http://schemas.openxmlformats.org/officeDocument/2006/relationships/hyperlink" Target="http://rosswolfe.wordpress.com/2011/06/19/on-commodities-and-the-false-liberation-of-the-object/" TargetMode="External"/><Relationship Id="rId16" Type="http://schemas.openxmlformats.org/officeDocument/2006/relationships/hyperlink" Target="https://www.alertpress.org/vol-3-ebook.html" TargetMode="External"/><Relationship Id="rId11" Type="http://schemas.openxmlformats.org/officeDocument/2006/relationships/hyperlink" Target="http://www.jstor.org/stable/10.5325/jeasmedarcherstu.8.3-4.0207.%20Accessed%2013%20July%202021" TargetMode="External"/><Relationship Id="rId32" Type="http://schemas.openxmlformats.org/officeDocument/2006/relationships/hyperlink" Target="http://www.changingweathers.net/en/episodes/48/what-is-dark-ecology" TargetMode="External"/><Relationship Id="rId37" Type="http://schemas.openxmlformats.org/officeDocument/2006/relationships/hyperlink" Target="https://www.cddc.vt.edu/tim/tims/Tim528.PDF)//pk" TargetMode="External"/><Relationship Id="rId53" Type="http://schemas.openxmlformats.org/officeDocument/2006/relationships/hyperlink" Target="https://blog.uvm.edu/aivakhiv/2010/05/09/the-relational-seduction-of-and-between-objects/" TargetMode="External"/><Relationship Id="rId58" Type="http://schemas.openxmlformats.org/officeDocument/2006/relationships/hyperlink" Target="http://www.amazon.com/Bodily-Natures-Science-Environment-Material/dp/0253222400/ref=sr_1_1?s=books&amp;ie=UTF8&amp;qid=1342568890&amp;sr=1-1&amp;keywords=bodily+natures" TargetMode="External"/><Relationship Id="rId74" Type="http://schemas.openxmlformats.org/officeDocument/2006/relationships/hyperlink" Target="http://libgen.li/ads.php?md5=c7c666ebea0563d73eb1d23f625191ce" TargetMode="External"/><Relationship Id="rId79" Type="http://schemas.openxmlformats.org/officeDocument/2006/relationships/hyperlink" Target="http://books.google.com/books?id=h_-nScbuwI0C&amp;printsec=frontcover&amp;dq=harvey+geography+difference&amp;ei=pBq7S9nlNZvGMpzAyZQG&amp;cd=1" TargetMode="External"/><Relationship Id="rId5" Type="http://schemas.openxmlformats.org/officeDocument/2006/relationships/webSettings" Target="webSettings.xml"/><Relationship Id="rId90" Type="http://schemas.openxmlformats.org/officeDocument/2006/relationships/hyperlink" Target="http://rosswolfe.wordpress.com/2011/06/19/on-commodities-and-the-false-liberation-of-the-object/" TargetMode="External"/><Relationship Id="rId22" Type="http://schemas.openxmlformats.org/officeDocument/2006/relationships/hyperlink" Target="https://scholar.google.com/citations?view_op=view_org&amp;hl=en&amp;org=10194437184893062620" TargetMode="External"/><Relationship Id="rId27" Type="http://schemas.openxmlformats.org/officeDocument/2006/relationships/hyperlink" Target="https://scholar.google.com/citations?view_op=view_org&amp;hl=en&amp;org=10194437184893062620" TargetMode="External"/><Relationship Id="rId43" Type="http://schemas.openxmlformats.org/officeDocument/2006/relationships/hyperlink" Target="https://www.alertpress.org/vol-3-ebook.html" TargetMode="External"/><Relationship Id="rId48" Type="http://schemas.openxmlformats.org/officeDocument/2006/relationships/hyperlink" Target="https://scholar.google.com/citations?view_op=view_org&amp;hl=en&amp;org=10194437184893062620" TargetMode="External"/><Relationship Id="rId64" Type="http://schemas.openxmlformats.org/officeDocument/2006/relationships/hyperlink" Target="http://site.ebrary.com/lib/apus/Doc?id=10496853&amp;ppg=41..page" TargetMode="External"/><Relationship Id="rId69" Type="http://schemas.openxmlformats.org/officeDocument/2006/relationships/hyperlink" Target="https://digitalrepository.unm.edu/cgi/viewcontent.cgi?article=1006&amp;context=phil_etds" TargetMode="External"/><Relationship Id="rId8" Type="http://schemas.openxmlformats.org/officeDocument/2006/relationships/hyperlink" Target="https://lareviewofbooks.org/article/hyperobjects/" TargetMode="External"/><Relationship Id="rId51" Type="http://schemas.openxmlformats.org/officeDocument/2006/relationships/hyperlink" Target="http://site.ebrary.com/lib/apus/Doc?id=10496853&amp;ppg=41..page" TargetMode="External"/><Relationship Id="rId72" Type="http://schemas.openxmlformats.org/officeDocument/2006/relationships/hyperlink" Target="https://steps-centre.org/blog/the-world-has-become-weird-crisis-natures-and-radical-re-enchantment/)//pairie" TargetMode="External"/><Relationship Id="rId80" Type="http://schemas.openxmlformats.org/officeDocument/2006/relationships/hyperlink" Target="http://aivakhiv.blog.uvm.edu/2009/12/more_dark_flow.html" TargetMode="External"/><Relationship Id="rId85" Type="http://schemas.openxmlformats.org/officeDocument/2006/relationships/hyperlink" Target="http://site.ebrary.com/lib/apus/Doc?id=10496853&amp;ppg=41..page"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areviewofbooks.org/article/hyperobjects/" TargetMode="External"/><Relationship Id="rId17" Type="http://schemas.openxmlformats.org/officeDocument/2006/relationships/hyperlink" Target="https://citeseerx.ist.psu.edu/viewdoc/download?doi=10.1.1.520.1242&amp;rep=rep1&amp;type=pdf" TargetMode="External"/><Relationship Id="rId25" Type="http://schemas.openxmlformats.org/officeDocument/2006/relationships/hyperlink" Target="http://site.ebrary.com/lib/apus/Doc?id=10496853&amp;ppg=41..page" TargetMode="External"/><Relationship Id="rId33" Type="http://schemas.openxmlformats.org/officeDocument/2006/relationships/hyperlink" Target="https://www.e-flux.com/journal/85/156375/subscendence/" TargetMode="External"/><Relationship Id="rId38" Type="http://schemas.openxmlformats.org/officeDocument/2006/relationships/hyperlink" Target="http://www.ecospherics.net/pages/RoweEarthEthics.html" TargetMode="External"/><Relationship Id="rId46" Type="http://schemas.openxmlformats.org/officeDocument/2006/relationships/hyperlink" Target="http://www.hockeyarenas.com/berntpv/jeffreysachs/endofpovertydeepecology.pdf" TargetMode="External"/><Relationship Id="rId59" Type="http://schemas.openxmlformats.org/officeDocument/2006/relationships/hyperlink" Target="http://site.ebrary.com/lib/apus/Doc?id=10496853&amp;ppg=41..page" TargetMode="External"/><Relationship Id="rId67" Type="http://schemas.openxmlformats.org/officeDocument/2006/relationships/hyperlink" Target="http://larvalsubjects.wordpress.com/2012/05/24/denaturing-nature/" TargetMode="External"/><Relationship Id="rId20" Type="http://schemas.openxmlformats.org/officeDocument/2006/relationships/hyperlink" Target="https://digitalrepository.unm.edu/cgi/viewcontent.cgi?article=1006&amp;context=phil_etds" TargetMode="External"/><Relationship Id="rId41" Type="http://schemas.openxmlformats.org/officeDocument/2006/relationships/hyperlink" Target="https://freeassociationdesign.wordpress.com/2013/09/02/massively-redistributed-in-space-and-time/)//pairie" TargetMode="External"/><Relationship Id="rId54" Type="http://schemas.openxmlformats.org/officeDocument/2006/relationships/hyperlink" Target="http://lareviewofbooks.org/review/hyperobjects" TargetMode="External"/><Relationship Id="rId62" Type="http://schemas.openxmlformats.org/officeDocument/2006/relationships/hyperlink" Target="http://site.ebrary.com/lib/apus/Doc?id=10496853&amp;ppg=41..page" TargetMode="External"/><Relationship Id="rId70" Type="http://schemas.openxmlformats.org/officeDocument/2006/relationships/hyperlink" Target="http://quod.lib.umich.edu/o/ohp/9750134.0001.001/1:4/--democracy-of-objects?rgn=div1;view=fulltext" TargetMode="External"/><Relationship Id="rId75" Type="http://schemas.openxmlformats.org/officeDocument/2006/relationships/hyperlink" Target="http://books.google.com/books?id=xHy8oKa4RikC&amp;printsec=frontcover&amp;dq=polanyi&amp;ei=KbK3S4SKC6CSyQT6q-Ag&amp;cd=1" TargetMode="External"/><Relationship Id="rId83" Type="http://schemas.openxmlformats.org/officeDocument/2006/relationships/hyperlink" Target="http://site.ebrary.com/lib/apus/Doc?id=10496853&amp;ppg=41..page" TargetMode="External"/><Relationship Id="rId88" Type="http://schemas.openxmlformats.org/officeDocument/2006/relationships/hyperlink" Target="http://worldlyir.wordpress.com/2013/11/18/apocalypse-then-worldliness-after-the-end-of-the-world/" TargetMode="External"/><Relationship Id="rId91" Type="http://schemas.openxmlformats.org/officeDocument/2006/relationships/hyperlink" Target="http://rosswolfe.wordpress.com/2011/06/19/on-commodities-and-the-false-liberation-of-the-object/" TargetMode="External"/><Relationship Id="rId1" Type="http://schemas.openxmlformats.org/officeDocument/2006/relationships/customXml" Target="../customXml/item1.xml"/><Relationship Id="rId6" Type="http://schemas.openxmlformats.org/officeDocument/2006/relationships/hyperlink" Target="https://www.youtube.com/watch?v=U-sG4BKFC04" TargetMode="External"/><Relationship Id="rId15" Type="http://schemas.openxmlformats.org/officeDocument/2006/relationships/hyperlink" Target="https://doi.org/10.37718/CSA.2014.12" TargetMode="External"/><Relationship Id="rId23" Type="http://schemas.openxmlformats.org/officeDocument/2006/relationships/hyperlink" Target="https://scholar.google.com/citations?view_op=view_org&amp;hl=en&amp;org=10194437184893062620" TargetMode="External"/><Relationship Id="rId28" Type="http://schemas.openxmlformats.org/officeDocument/2006/relationships/hyperlink" Target="http://lumenlearning.com/open-courses-overview/" TargetMode="External"/><Relationship Id="rId36" Type="http://schemas.openxmlformats.org/officeDocument/2006/relationships/hyperlink" Target="https://green.harvard.edu/news/daring-care-deep-ecology-and-effective-popular-environmentalism)//pairie" TargetMode="External"/><Relationship Id="rId49" Type="http://schemas.openxmlformats.org/officeDocument/2006/relationships/hyperlink" Target="http://site.ebrary.com/lib/apus/Doc?id=10496853&amp;ppg=41..page" TargetMode="External"/><Relationship Id="rId57" Type="http://schemas.openxmlformats.org/officeDocument/2006/relationships/hyperlink" Target="http://www.amazon.com/Revolution-Word-Rise-Novel-America/dp/0195148231/ref=sr_1_1?s=books&amp;ie=UTF8&amp;qid=1342567973&amp;sr=1-1&amp;keywords=revolution+and+the+word" TargetMode="External"/><Relationship Id="rId10" Type="http://schemas.openxmlformats.org/officeDocument/2006/relationships/hyperlink" Target="http://site.ebrary.com/lib/apus/Doc?id=10496853&amp;ppg=41..page" TargetMode="External"/><Relationship Id="rId31" Type="http://schemas.openxmlformats.org/officeDocument/2006/relationships/hyperlink" Target="http://www.changingweathers.net/en/episodes/48/what-is-dark-ecology" TargetMode="External"/><Relationship Id="rId44" Type="http://schemas.openxmlformats.org/officeDocument/2006/relationships/hyperlink" Target="https://citeseerx.ist.psu.edu/viewdoc/download?doi=10.1.1.520.1242&amp;rep=rep1&amp;type=pdf" TargetMode="External"/><Relationship Id="rId52" Type="http://schemas.openxmlformats.org/officeDocument/2006/relationships/hyperlink" Target="http://lareviewofbooks.org/review/hyperobjects" TargetMode="External"/><Relationship Id="rId60" Type="http://schemas.openxmlformats.org/officeDocument/2006/relationships/hyperlink" Target="http://site.ebrary.com/lib/apus/Doc?id=10496853&amp;ppg=41..page" TargetMode="External"/><Relationship Id="rId65" Type="http://schemas.openxmlformats.org/officeDocument/2006/relationships/hyperlink" Target="http://larvalsubjects.wordpress.com/2012/06/05/the-stakes-of-srnfmoooonticology-whos-afraid-of-the-big-bad-wolves/)" TargetMode="External"/><Relationship Id="rId73" Type="http://schemas.openxmlformats.org/officeDocument/2006/relationships/hyperlink" Target="https://scholar.google.com/citations?view_op=view_org&amp;hl=en&amp;org=10194437184893062620" TargetMode="External"/><Relationship Id="rId78" Type="http://schemas.openxmlformats.org/officeDocument/2006/relationships/hyperlink" Target="http://books.google.com/books?id=xgrVr6Y_3ZcC&amp;printsec=frontcover&amp;dq=doreen+massey+for+space&amp;ei=xEy6S8-pOITQMo_fkKIB&amp;cd=1" TargetMode="External"/><Relationship Id="rId81" Type="http://schemas.openxmlformats.org/officeDocument/2006/relationships/hyperlink" Target="http://quod.lib.umich.edu/o/ohp/9750134.0001.001/1:4/--democracy-of-objects?rgn=div1;view=fulltext" TargetMode="External"/><Relationship Id="rId86" Type="http://schemas.openxmlformats.org/officeDocument/2006/relationships/hyperlink" Target="http://site.ebrary.com/lib/apus/Doc?id=10496853&amp;ppg=41..page" TargetMode="External"/><Relationship Id="rId4" Type="http://schemas.openxmlformats.org/officeDocument/2006/relationships/settings" Target="settings.xml"/><Relationship Id="rId9" Type="http://schemas.openxmlformats.org/officeDocument/2006/relationships/hyperlink" Target="https://v2.lareviewofbooks.org/review/lets-get-weird-on-graham-harmans-h-p-lovecraft" TargetMode="External"/><Relationship Id="rId13" Type="http://schemas.openxmlformats.org/officeDocument/2006/relationships/hyperlink" Target="http://www.parrhesiajournal.org/parrhesia17/parrhesia17_brown.pdf" TargetMode="External"/><Relationship Id="rId18" Type="http://schemas.openxmlformats.org/officeDocument/2006/relationships/hyperlink" Target="http://libgen.li/ads.php?md5=c7c666ebea0563d73eb1d23f625191ce" TargetMode="External"/><Relationship Id="rId39" Type="http://schemas.openxmlformats.org/officeDocument/2006/relationships/hyperlink" Target="http://site.ebrary.com/lib/apus/Doc?id=10496853&amp;ppg=41..page" TargetMode="External"/><Relationship Id="rId34" Type="http://schemas.openxmlformats.org/officeDocument/2006/relationships/hyperlink" Target="https://www.e-flux.com/journal/85/156375/subscendence/" TargetMode="External"/><Relationship Id="rId50" Type="http://schemas.openxmlformats.org/officeDocument/2006/relationships/hyperlink" Target="http://site.ebrary.com/lib/apus/Doc?id=10496853&amp;ppg=41..page" TargetMode="External"/><Relationship Id="rId55" Type="http://schemas.openxmlformats.org/officeDocument/2006/relationships/hyperlink" Target="http://www.amazon.com/Reading-Revolution-Politics-Modern-England/dp/B0064XMBMC/ref=sr_1_1?ie=UTF8&amp;qid=1342567497&amp;sr=8-1&amp;keywords=reading+revolution" TargetMode="External"/><Relationship Id="rId76" Type="http://schemas.openxmlformats.org/officeDocument/2006/relationships/hyperlink" Target="http://doctorzamalek2.wordpress.com/2010/04/01/fabio-on-dundee/" TargetMode="External"/><Relationship Id="rId7" Type="http://schemas.openxmlformats.org/officeDocument/2006/relationships/hyperlink" Target="https://scholar.google.com/citations?view_op=view_org&amp;hl=en&amp;org=10194437184893062620" TargetMode="External"/><Relationship Id="rId71" Type="http://schemas.openxmlformats.org/officeDocument/2006/relationships/hyperlink" Target="about:blank"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ecologywithoutnature.blogspot.com/2015/10/what-is-agrilogistics.html" TargetMode="External"/><Relationship Id="rId24" Type="http://schemas.openxmlformats.org/officeDocument/2006/relationships/hyperlink" Target="http://lareviewofbooks.org/review/hyperobjects" TargetMode="External"/><Relationship Id="rId40" Type="http://schemas.openxmlformats.org/officeDocument/2006/relationships/hyperlink" Target="https://www.academia.edu/30078160/Hyper_ecology_Conceptualising_Nature_in_the_Anthropocene" TargetMode="External"/><Relationship Id="rId45" Type="http://schemas.openxmlformats.org/officeDocument/2006/relationships/hyperlink" Target="https://lawpublications.barry.edu/ejejj/vol3/iss1/1/" TargetMode="External"/><Relationship Id="rId66" Type="http://schemas.openxmlformats.org/officeDocument/2006/relationships/hyperlink" Target="http://en.wikipedia.org/wiki/Eugenics" TargetMode="External"/><Relationship Id="rId87" Type="http://schemas.openxmlformats.org/officeDocument/2006/relationships/hyperlink" Target="http://site.ebrary.com/lib/apus/Doc?id=10496853&amp;ppg=41..page" TargetMode="External"/><Relationship Id="rId61" Type="http://schemas.openxmlformats.org/officeDocument/2006/relationships/hyperlink" Target="http://site.ebrary.com/lib/apus/Doc?id=10496853&amp;ppg=41..page" TargetMode="External"/><Relationship Id="rId82" Type="http://schemas.openxmlformats.org/officeDocument/2006/relationships/hyperlink" Target="http://site.ebrary.com/lib/apus/Doc?id=10496853&amp;ppg=41..page" TargetMode="External"/><Relationship Id="rId19" Type="http://schemas.openxmlformats.org/officeDocument/2006/relationships/hyperlink" Target="http://site.ebrary.com/lib/apus/Doc?id=10496853&amp;ppg=41..page" TargetMode="External"/><Relationship Id="rId14" Type="http://schemas.openxmlformats.org/officeDocument/2006/relationships/hyperlink" Target="http://lareviewofbooks.org/review/hyperobjects" TargetMode="External"/><Relationship Id="rId30" Type="http://schemas.openxmlformats.org/officeDocument/2006/relationships/hyperlink" Target="http://www.changingweathers.net/en/episodes/48/what-is-dark-ecology" TargetMode="External"/><Relationship Id="rId35" Type="http://schemas.openxmlformats.org/officeDocument/2006/relationships/hyperlink" Target="https://lawpublications.barry.edu/ejejj/vol3/iss1/1/" TargetMode="External"/><Relationship Id="rId56" Type="http://schemas.openxmlformats.org/officeDocument/2006/relationships/hyperlink" Target="http://www.amazon.com/Books-Readers-Early-Modern-England/dp/0812217942/ref=pd_sim_sbs_b_5" TargetMode="External"/><Relationship Id="rId77" Type="http://schemas.openxmlformats.org/officeDocument/2006/relationships/hyperlink" Target="http://books.google.com/books?id=7zxkaiX1gxEC&amp;printsec=frontcover&amp;dq=prince+of+networks&amp;ei=J2q6S7r6H43mygSf1oAX&amp;cd=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4F322-3FDD-4B60-9773-55CF1444D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228630</Words>
  <Characters>1303192</Characters>
  <Application>Microsoft Office Word</Application>
  <DocSecurity>0</DocSecurity>
  <Lines>10859</Lines>
  <Paragraphs>3057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Rubaie, Brian T</dc:creator>
  <cp:keywords>5.1.1</cp:keywords>
  <dc:description/>
  <cp:lastModifiedBy>Rubaie, Brian T</cp:lastModifiedBy>
  <cp:revision>2</cp:revision>
  <dcterms:created xsi:type="dcterms:W3CDTF">2021-07-22T20:58:00Z</dcterms:created>
  <dcterms:modified xsi:type="dcterms:W3CDTF">2021-07-22T20:58:00Z</dcterms:modified>
</cp:coreProperties>
</file>