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20E3" w:rsidRPr="00D746DE" w:rsidRDefault="00521A90" w:rsidP="005520E3">
      <w:pPr>
        <w:pStyle w:val="Heading1"/>
        <w:rPr>
          <w:rFonts w:cs="Times New Roman"/>
        </w:rPr>
      </w:pPr>
      <w:r>
        <w:rPr>
          <w:rFonts w:cs="Times New Roman"/>
        </w:rPr>
        <w:t>National Governors Association (NGA)</w:t>
      </w:r>
      <w:r w:rsidR="005520E3" w:rsidRPr="00D746DE">
        <w:rPr>
          <w:rFonts w:cs="Times New Roman"/>
        </w:rPr>
        <w:t xml:space="preserve"> CP</w:t>
      </w:r>
    </w:p>
    <w:p w:rsidR="00D746DE" w:rsidRPr="00D746DE" w:rsidRDefault="00D746DE" w:rsidP="00D746DE">
      <w:pPr>
        <w:pStyle w:val="Heading1"/>
        <w:rPr>
          <w:rFonts w:cs="Times New Roman"/>
        </w:rPr>
      </w:pPr>
      <w:r w:rsidRPr="00D746DE">
        <w:rPr>
          <w:rFonts w:cs="Times New Roman"/>
        </w:rPr>
        <w:t>NEGATIVE</w:t>
      </w:r>
    </w:p>
    <w:p w:rsidR="005520E3" w:rsidRDefault="005520E3" w:rsidP="005520E3">
      <w:pPr>
        <w:pStyle w:val="Heading3"/>
        <w:rPr>
          <w:rFonts w:cs="Times New Roman"/>
        </w:rPr>
      </w:pPr>
      <w:r w:rsidRPr="00D746DE">
        <w:rPr>
          <w:rFonts w:cs="Times New Roman"/>
        </w:rPr>
        <w:t>NGA CP – 1NC</w:t>
      </w:r>
    </w:p>
    <w:p w:rsidR="00E875C6" w:rsidRPr="00E875C6" w:rsidRDefault="00E875C6" w:rsidP="00E875C6"/>
    <w:p w:rsidR="005520E3" w:rsidRPr="00D746DE" w:rsidRDefault="005520E3" w:rsidP="005520E3">
      <w:pPr>
        <w:pStyle w:val="Heading4"/>
        <w:rPr>
          <w:rFonts w:cs="Times New Roman"/>
        </w:rPr>
      </w:pPr>
      <w:r w:rsidRPr="00D746DE">
        <w:rPr>
          <w:rFonts w:cs="Times New Roman"/>
        </w:rPr>
        <w:t>The National Governors Association ought to inform the White House that state cooperation with federal initiatives, including relevant protection of water resources, will be contingent upon the United States &lt;&lt;&gt;&gt;.</w:t>
      </w:r>
    </w:p>
    <w:p w:rsidR="005520E3" w:rsidRPr="00D746DE" w:rsidRDefault="005520E3" w:rsidP="005520E3"/>
    <w:p w:rsidR="004174ED" w:rsidRPr="00D746DE" w:rsidRDefault="004174ED" w:rsidP="004174ED">
      <w:pPr>
        <w:pStyle w:val="Heading4"/>
        <w:rPr>
          <w:rFonts w:cs="Times New Roman"/>
        </w:rPr>
      </w:pPr>
      <w:r w:rsidRPr="00D746DE">
        <w:rPr>
          <w:rFonts w:cs="Times New Roman"/>
        </w:rPr>
        <w:t xml:space="preserve">CP causes </w:t>
      </w:r>
      <w:r w:rsidRPr="00D746DE">
        <w:rPr>
          <w:rFonts w:cs="Times New Roman"/>
          <w:u w:val="single"/>
        </w:rPr>
        <w:t>follow-on</w:t>
      </w:r>
      <w:r w:rsidRPr="00D746DE">
        <w:rPr>
          <w:rFonts w:cs="Times New Roman"/>
        </w:rPr>
        <w:t xml:space="preserve"> and </w:t>
      </w:r>
      <w:r w:rsidRPr="00D746DE">
        <w:rPr>
          <w:rFonts w:cs="Times New Roman"/>
          <w:u w:val="single"/>
        </w:rPr>
        <w:t>sets a precedent</w:t>
      </w:r>
      <w:r w:rsidRPr="00D746DE">
        <w:rPr>
          <w:rFonts w:cs="Times New Roman"/>
        </w:rPr>
        <w:t xml:space="preserve"> for uncooperative federalism that solves </w:t>
      </w:r>
      <w:r w:rsidRPr="00D746DE">
        <w:rPr>
          <w:rFonts w:cs="Times New Roman"/>
          <w:u w:val="single"/>
        </w:rPr>
        <w:t>executive overreach</w:t>
      </w:r>
    </w:p>
    <w:p w:rsidR="004174ED" w:rsidRPr="00D746DE" w:rsidRDefault="004174ED" w:rsidP="004174ED">
      <w:r w:rsidRPr="00D746DE">
        <w:rPr>
          <w:rStyle w:val="Style13ptBold"/>
        </w:rPr>
        <w:t>Bulman-</w:t>
      </w:r>
      <w:proofErr w:type="spellStart"/>
      <w:r w:rsidRPr="00D746DE">
        <w:rPr>
          <w:rStyle w:val="Style13ptBold"/>
        </w:rPr>
        <w:t>Pozen</w:t>
      </w:r>
      <w:proofErr w:type="spellEnd"/>
      <w:r w:rsidRPr="00D746DE">
        <w:rPr>
          <w:rStyle w:val="Style13ptBold"/>
        </w:rPr>
        <w:t xml:space="preserve"> 14 </w:t>
      </w:r>
      <w:r w:rsidRPr="00D746DE">
        <w:t>“From Sovereignty and Process to Administration and Politics: The Afterlife of American Federalism” Jessica Bulman-</w:t>
      </w:r>
      <w:proofErr w:type="spellStart"/>
      <w:r w:rsidRPr="00D746DE">
        <w:t>Pozen</w:t>
      </w:r>
      <w:proofErr w:type="spellEnd"/>
      <w:r w:rsidRPr="00D746DE">
        <w:t xml:space="preserve">, VOLUME 123 2013-2014 - NUMBER 6 APRIL 2014 1626-2133, http://www.yalelawjournal.org/essay/from-sovereignty-and-process-to-administration-and-politics-the-afterlife-of-american-federalism </w:t>
      </w:r>
    </w:p>
    <w:p w:rsidR="004174ED" w:rsidRPr="00D746DE" w:rsidRDefault="004174ED" w:rsidP="004174ED">
      <w:pPr>
        <w:rPr>
          <w:sz w:val="10"/>
        </w:rPr>
      </w:pPr>
      <w:r w:rsidRPr="00D746DE">
        <w:rPr>
          <w:rStyle w:val="StyleUnderline"/>
        </w:rPr>
        <w:t>The</w:t>
      </w:r>
      <w:r w:rsidRPr="00D746DE">
        <w:rPr>
          <w:sz w:val="10"/>
        </w:rPr>
        <w:t xml:space="preserve"> </w:t>
      </w:r>
      <w:r w:rsidRPr="00D746DE">
        <w:rPr>
          <w:rStyle w:val="Emphasis"/>
          <w:highlight w:val="cyan"/>
        </w:rPr>
        <w:t>main role</w:t>
      </w:r>
      <w:r w:rsidRPr="00D746DE">
        <w:rPr>
          <w:sz w:val="10"/>
          <w:highlight w:val="cyan"/>
        </w:rPr>
        <w:t xml:space="preserve"> </w:t>
      </w:r>
      <w:r w:rsidRPr="00D746DE">
        <w:rPr>
          <w:rStyle w:val="StyleUnderline"/>
          <w:highlight w:val="cyan"/>
        </w:rPr>
        <w:t>states play</w:t>
      </w:r>
      <w:r w:rsidRPr="00D746DE">
        <w:rPr>
          <w:rStyle w:val="StyleUnderline"/>
        </w:rPr>
        <w:t xml:space="preserve"> in </w:t>
      </w:r>
      <w:r w:rsidRPr="00D746DE">
        <w:rPr>
          <w:rStyle w:val="StyleUnderline"/>
          <w:highlight w:val="cyan"/>
        </w:rPr>
        <w:t>fed</w:t>
      </w:r>
      <w:r w:rsidRPr="00D746DE">
        <w:rPr>
          <w:rStyle w:val="StyleUnderline"/>
        </w:rPr>
        <w:t>eral</w:t>
      </w:r>
      <w:r w:rsidRPr="00D746DE">
        <w:rPr>
          <w:sz w:val="10"/>
        </w:rPr>
        <w:t xml:space="preserve"> statutory </w:t>
      </w:r>
      <w:r w:rsidRPr="00D746DE">
        <w:rPr>
          <w:rStyle w:val="StyleUnderline"/>
          <w:highlight w:val="cyan"/>
        </w:rPr>
        <w:t>schemes</w:t>
      </w:r>
      <w:r w:rsidRPr="00D746DE">
        <w:rPr>
          <w:sz w:val="10"/>
        </w:rPr>
        <w:t xml:space="preserve"> </w:t>
      </w:r>
      <w:r w:rsidRPr="00D746DE">
        <w:rPr>
          <w:rStyle w:val="StyleUnderline"/>
          <w:highlight w:val="cyan"/>
        </w:rPr>
        <w:t>is</w:t>
      </w:r>
      <w:r w:rsidRPr="00D746DE">
        <w:rPr>
          <w:sz w:val="10"/>
        </w:rPr>
        <w:t xml:space="preserve"> as administrators of national programs, </w:t>
      </w:r>
      <w:r w:rsidRPr="00D746DE">
        <w:rPr>
          <w:rStyle w:val="StyleUnderline"/>
          <w:highlight w:val="cyan"/>
        </w:rPr>
        <w:t>a</w:t>
      </w:r>
      <w:r w:rsidRPr="00D746DE">
        <w:rPr>
          <w:rStyle w:val="StyleUnderline"/>
        </w:rPr>
        <w:t xml:space="preserve"> </w:t>
      </w:r>
      <w:r w:rsidRPr="00D746DE">
        <w:rPr>
          <w:sz w:val="10"/>
        </w:rPr>
        <w:t xml:space="preserve">sort of </w:t>
      </w:r>
      <w:r w:rsidRPr="00D746DE">
        <w:rPr>
          <w:rStyle w:val="StyleUnderline"/>
          <w:highlight w:val="cyan"/>
        </w:rPr>
        <w:t>second executive</w:t>
      </w:r>
      <w:r w:rsidRPr="00D746DE">
        <w:rPr>
          <w:rStyle w:val="StyleUnderline"/>
        </w:rPr>
        <w:t xml:space="preserve"> branch operating </w:t>
      </w:r>
      <w:r w:rsidRPr="00D746DE">
        <w:rPr>
          <w:rStyle w:val="Emphasis"/>
          <w:highlight w:val="cyan"/>
        </w:rPr>
        <w:t>alongside the Presiden</w:t>
      </w:r>
      <w:r w:rsidRPr="00D746DE">
        <w:rPr>
          <w:rStyle w:val="Emphasis"/>
        </w:rPr>
        <w:t>t</w:t>
      </w:r>
      <w:r w:rsidRPr="00D746DE">
        <w:rPr>
          <w:sz w:val="10"/>
        </w:rPr>
        <w:t xml:space="preserve"> and the D.C. bureaucracy. Through its conditional spending and conditional preemption powers, and often a combination of the two, Congress has brought states into the administration of the United States’ most substantial statutory schemes. </w:t>
      </w:r>
      <w:r w:rsidRPr="00D746DE">
        <w:rPr>
          <w:rStyle w:val="StyleUnderline"/>
          <w:highlight w:val="cyan"/>
        </w:rPr>
        <w:t xml:space="preserve">States exercise </w:t>
      </w:r>
      <w:r w:rsidRPr="00D746DE">
        <w:rPr>
          <w:rStyle w:val="Emphasis"/>
          <w:highlight w:val="cyan"/>
        </w:rPr>
        <w:t>concurrent</w:t>
      </w:r>
      <w:r w:rsidRPr="00D746DE">
        <w:rPr>
          <w:rStyle w:val="StyleUnderline"/>
          <w:highlight w:val="cyan"/>
        </w:rPr>
        <w:t xml:space="preserve"> authority</w:t>
      </w:r>
      <w:r w:rsidRPr="00D746DE">
        <w:rPr>
          <w:rStyle w:val="StyleUnderline"/>
        </w:rPr>
        <w:t xml:space="preserve"> with the federal executive</w:t>
      </w:r>
      <w:r w:rsidRPr="00D746DE">
        <w:rPr>
          <w:sz w:val="10"/>
        </w:rPr>
        <w:t xml:space="preserve"> in social welfare programs like Medicaid and the Patient Protection and Affordable Care Act; environmental programs like the Clean Air Act and the Clean Water Act; and a host of other schemes from immigration to telecommunications to financial regulation.37 </w:t>
      </w:r>
      <w:r w:rsidRPr="00D746DE">
        <w:rPr>
          <w:rStyle w:val="StyleUnderline"/>
        </w:rPr>
        <w:t>While these programs</w:t>
      </w:r>
      <w:r w:rsidRPr="00D746DE">
        <w:rPr>
          <w:sz w:val="10"/>
        </w:rPr>
        <w:t xml:space="preserve"> often </w:t>
      </w:r>
      <w:r w:rsidRPr="00D746DE">
        <w:rPr>
          <w:rStyle w:val="StyleUnderline"/>
        </w:rPr>
        <w:t xml:space="preserve">travel under the label “cooperative federalism,” </w:t>
      </w:r>
      <w:r w:rsidRPr="00D746DE">
        <w:rPr>
          <w:rStyle w:val="StyleUnderline"/>
          <w:highlight w:val="cyan"/>
        </w:rPr>
        <w:t xml:space="preserve">state actors </w:t>
      </w:r>
      <w:r w:rsidRPr="00D746DE">
        <w:rPr>
          <w:rStyle w:val="Emphasis"/>
          <w:highlight w:val="cyan"/>
        </w:rPr>
        <w:t>do not always cooperate</w:t>
      </w:r>
      <w:r w:rsidRPr="00D746DE">
        <w:rPr>
          <w:rStyle w:val="StyleUnderline"/>
        </w:rPr>
        <w:t xml:space="preserve"> with their federal counterparts</w:t>
      </w:r>
      <w:r w:rsidRPr="00D746DE">
        <w:rPr>
          <w:sz w:val="10"/>
        </w:rPr>
        <w:t xml:space="preserve">; their actions are often decidedly uncooperative.38 But </w:t>
      </w:r>
      <w:r w:rsidRPr="00D746DE">
        <w:rPr>
          <w:rStyle w:val="StyleUnderline"/>
          <w:highlight w:val="cyan"/>
        </w:rPr>
        <w:t>such</w:t>
      </w:r>
      <w:r w:rsidRPr="00D746DE">
        <w:rPr>
          <w:rStyle w:val="StyleUnderline"/>
        </w:rPr>
        <w:t xml:space="preserve"> uncooperative </w:t>
      </w:r>
      <w:r w:rsidRPr="00D746DE">
        <w:rPr>
          <w:rStyle w:val="StyleUnderline"/>
          <w:highlight w:val="cyan"/>
        </w:rPr>
        <w:t>behavior</w:t>
      </w:r>
      <w:r w:rsidRPr="00D746DE">
        <w:rPr>
          <w:sz w:val="10"/>
        </w:rPr>
        <w:t xml:space="preserve"> is rarely framed in terms of state versus federal authority as such. Instead, </w:t>
      </w:r>
      <w:r w:rsidRPr="00D746DE">
        <w:rPr>
          <w:rStyle w:val="StyleUnderline"/>
        </w:rPr>
        <w:t>states tend to fight with the federal executive branch about</w:t>
      </w:r>
      <w:r w:rsidRPr="00D746DE">
        <w:rPr>
          <w:sz w:val="10"/>
        </w:rPr>
        <w:t xml:space="preserve"> the meaning of the statute Congress has designed and the </w:t>
      </w:r>
      <w:r w:rsidRPr="00D746DE">
        <w:rPr>
          <w:rStyle w:val="StyleUnderline"/>
          <w:highlight w:val="cyan"/>
        </w:rPr>
        <w:t>allocat</w:t>
      </w:r>
      <w:r w:rsidRPr="00D746DE">
        <w:rPr>
          <w:rStyle w:val="StyleUnderline"/>
        </w:rPr>
        <w:t>ion of federal authority</w:t>
      </w:r>
      <w:r w:rsidRPr="00D746DE">
        <w:rPr>
          <w:sz w:val="10"/>
        </w:rPr>
        <w:t xml:space="preserve">. </w:t>
      </w:r>
      <w:r w:rsidRPr="00D746DE">
        <w:rPr>
          <w:rStyle w:val="StyleUnderline"/>
        </w:rPr>
        <w:t>We witness debates</w:t>
      </w:r>
      <w:r w:rsidRPr="00D746DE">
        <w:rPr>
          <w:sz w:val="10"/>
        </w:rPr>
        <w:t xml:space="preserve"> about federalism that are really debates </w:t>
      </w:r>
      <w:r w:rsidRPr="00D746DE">
        <w:rPr>
          <w:rStyle w:val="StyleUnderline"/>
        </w:rPr>
        <w:t>about</w:t>
      </w:r>
      <w:r w:rsidRPr="00D746DE">
        <w:rPr>
          <w:sz w:val="10"/>
        </w:rPr>
        <w:t xml:space="preserve"> the </w:t>
      </w:r>
      <w:r w:rsidRPr="00D746DE">
        <w:rPr>
          <w:rStyle w:val="Emphasis"/>
          <w:highlight w:val="cyan"/>
        </w:rPr>
        <w:t>s</w:t>
      </w:r>
      <w:r w:rsidRPr="00D746DE">
        <w:rPr>
          <w:sz w:val="10"/>
        </w:rPr>
        <w:t xml:space="preserve">eparation </w:t>
      </w:r>
      <w:r w:rsidRPr="00D746DE">
        <w:rPr>
          <w:rStyle w:val="Emphasis"/>
          <w:highlight w:val="cyan"/>
        </w:rPr>
        <w:t>o</w:t>
      </w:r>
      <w:r w:rsidRPr="00D746DE">
        <w:rPr>
          <w:sz w:val="10"/>
        </w:rPr>
        <w:t xml:space="preserve">f </w:t>
      </w:r>
      <w:r w:rsidRPr="00D746DE">
        <w:rPr>
          <w:rStyle w:val="Emphasis"/>
          <w:highlight w:val="cyan"/>
        </w:rPr>
        <w:t>p</w:t>
      </w:r>
      <w:r w:rsidRPr="00D746DE">
        <w:rPr>
          <w:sz w:val="10"/>
        </w:rPr>
        <w:t xml:space="preserve">owers.39 Consider two examples from recent years: state opposition to the Bush Administration’s failure to regulate greenhouse gas emissions and to the Obama Administration’s immigration policies. The Clean Air Act authorizes both the Environmental Protection Agency and California to adopt vehicle emissions standards.40 </w:t>
      </w:r>
      <w:r w:rsidRPr="00D746DE">
        <w:rPr>
          <w:rStyle w:val="StyleUnderline"/>
        </w:rPr>
        <w:t xml:space="preserve">Because the </w:t>
      </w:r>
      <w:r w:rsidRPr="00D746DE">
        <w:rPr>
          <w:rStyle w:val="StyleUnderline"/>
          <w:highlight w:val="cyan"/>
        </w:rPr>
        <w:t>state</w:t>
      </w:r>
      <w:r w:rsidRPr="00D746DE">
        <w:rPr>
          <w:rStyle w:val="StyleUnderline"/>
        </w:rPr>
        <w:t xml:space="preserve">’s </w:t>
      </w:r>
      <w:r w:rsidRPr="00D746DE">
        <w:rPr>
          <w:rStyle w:val="StyleUnderline"/>
          <w:highlight w:val="cyan"/>
        </w:rPr>
        <w:t>power</w:t>
      </w:r>
      <w:r w:rsidRPr="00D746DE">
        <w:rPr>
          <w:rStyle w:val="StyleUnderline"/>
        </w:rPr>
        <w:t xml:space="preserve"> to </w:t>
      </w:r>
      <w:r w:rsidRPr="00D746DE">
        <w:rPr>
          <w:rStyle w:val="StyleUnderline"/>
          <w:highlight w:val="cyan"/>
        </w:rPr>
        <w:t>regulate is secured by</w:t>
      </w:r>
      <w:r w:rsidRPr="00D746DE">
        <w:rPr>
          <w:rStyle w:val="StyleUnderline"/>
        </w:rPr>
        <w:t xml:space="preserve"> a </w:t>
      </w:r>
      <w:r w:rsidRPr="00D746DE">
        <w:rPr>
          <w:rStyle w:val="StyleUnderline"/>
          <w:highlight w:val="cyan"/>
        </w:rPr>
        <w:t>federal statute,</w:t>
      </w:r>
      <w:r w:rsidRPr="00D746DE">
        <w:rPr>
          <w:sz w:val="10"/>
        </w:rPr>
        <w:t xml:space="preserve"> </w:t>
      </w:r>
      <w:r w:rsidRPr="00D746DE">
        <w:rPr>
          <w:rStyle w:val="StyleUnderline"/>
          <w:highlight w:val="cyan"/>
        </w:rPr>
        <w:t>this</w:t>
      </w:r>
      <w:r w:rsidRPr="00D746DE">
        <w:rPr>
          <w:rStyle w:val="StyleUnderline"/>
        </w:rPr>
        <w:t xml:space="preserve"> scheme </w:t>
      </w:r>
      <w:r w:rsidRPr="00D746DE">
        <w:rPr>
          <w:rStyle w:val="StyleUnderline"/>
          <w:highlight w:val="cyan"/>
        </w:rPr>
        <w:t>frames</w:t>
      </w:r>
      <w:r w:rsidRPr="00D746DE">
        <w:rPr>
          <w:sz w:val="10"/>
        </w:rPr>
        <w:t xml:space="preserve"> regulatory </w:t>
      </w:r>
      <w:r w:rsidRPr="00D746DE">
        <w:rPr>
          <w:rStyle w:val="StyleUnderline"/>
          <w:highlight w:val="cyan"/>
        </w:rPr>
        <w:t>disputes</w:t>
      </w:r>
      <w:r w:rsidRPr="00D746DE">
        <w:rPr>
          <w:rStyle w:val="StyleUnderline"/>
        </w:rPr>
        <w:t xml:space="preserve"> between the state and </w:t>
      </w:r>
      <w:r w:rsidRPr="00D746DE">
        <w:rPr>
          <w:sz w:val="10"/>
        </w:rPr>
        <w:t xml:space="preserve">federal </w:t>
      </w:r>
      <w:r w:rsidRPr="00D746DE">
        <w:rPr>
          <w:rStyle w:val="StyleUnderline"/>
          <w:highlight w:val="cyan"/>
        </w:rPr>
        <w:t>executive in terms of the congressional</w:t>
      </w:r>
      <w:r w:rsidRPr="00D746DE">
        <w:rPr>
          <w:rStyle w:val="StyleUnderline"/>
        </w:rPr>
        <w:t xml:space="preserve"> grant of </w:t>
      </w:r>
      <w:r w:rsidRPr="00D746DE">
        <w:rPr>
          <w:rStyle w:val="StyleUnderline"/>
          <w:highlight w:val="cyan"/>
        </w:rPr>
        <w:t>authority</w:t>
      </w:r>
      <w:r w:rsidRPr="00D746DE">
        <w:rPr>
          <w:rStyle w:val="StyleUnderline"/>
        </w:rPr>
        <w:t>,</w:t>
      </w:r>
      <w:r w:rsidRPr="00D746DE">
        <w:rPr>
          <w:sz w:val="10"/>
        </w:rPr>
        <w:t xml:space="preserve"> not state autonomy. When the Bush EPA declined to regulate greenhouse gas emissions and also denied California the waiver that would have allowed the </w:t>
      </w:r>
      <w:r w:rsidRPr="00D746DE">
        <w:rPr>
          <w:rStyle w:val="StyleUnderline"/>
          <w:highlight w:val="cyan"/>
        </w:rPr>
        <w:t>state</w:t>
      </w:r>
      <w:r w:rsidRPr="00D746DE">
        <w:rPr>
          <w:rStyle w:val="StyleUnderline"/>
        </w:rPr>
        <w:t xml:space="preserve"> to </w:t>
      </w:r>
      <w:r w:rsidRPr="00D746DE">
        <w:rPr>
          <w:rStyle w:val="StyleUnderline"/>
          <w:highlight w:val="cyan"/>
        </w:rPr>
        <w:t>regulate</w:t>
      </w:r>
      <w:r w:rsidRPr="00D746DE">
        <w:rPr>
          <w:sz w:val="10"/>
        </w:rPr>
        <w:t xml:space="preserve"> such emissions, California insisted that it was attempting to faithfully implement the Clean Air Act </w:t>
      </w:r>
      <w:r w:rsidRPr="00D746DE">
        <w:rPr>
          <w:rStyle w:val="StyleUnderline"/>
          <w:highlight w:val="cyan"/>
        </w:rPr>
        <w:t>while</w:t>
      </w:r>
      <w:r w:rsidRPr="00D746DE">
        <w:rPr>
          <w:rStyle w:val="StyleUnderline"/>
        </w:rPr>
        <w:t xml:space="preserve"> the federal </w:t>
      </w:r>
      <w:r w:rsidRPr="00D746DE">
        <w:rPr>
          <w:rStyle w:val="StyleUnderline"/>
          <w:highlight w:val="cyan"/>
        </w:rPr>
        <w:t>executive</w:t>
      </w:r>
      <w:r w:rsidRPr="00D746DE">
        <w:rPr>
          <w:rStyle w:val="StyleUnderline"/>
        </w:rPr>
        <w:t xml:space="preserve"> branch </w:t>
      </w:r>
      <w:r w:rsidRPr="00D746DE">
        <w:rPr>
          <w:rStyle w:val="StyleUnderline"/>
          <w:highlight w:val="cyan"/>
        </w:rPr>
        <w:t>disregarded</w:t>
      </w:r>
      <w:r w:rsidRPr="00D746DE">
        <w:rPr>
          <w:rStyle w:val="StyleUnderline"/>
        </w:rPr>
        <w:t xml:space="preserve"> the </w:t>
      </w:r>
      <w:r w:rsidRPr="00D746DE">
        <w:rPr>
          <w:rStyle w:val="StyleUnderline"/>
          <w:highlight w:val="cyan"/>
        </w:rPr>
        <w:t>statute</w:t>
      </w:r>
      <w:r w:rsidRPr="00D746DE">
        <w:rPr>
          <w:sz w:val="10"/>
        </w:rPr>
        <w:t xml:space="preserve">. Its argument </w:t>
      </w:r>
      <w:r w:rsidRPr="00D746DE">
        <w:rPr>
          <w:rStyle w:val="StyleUnderline"/>
          <w:highlight w:val="cyan"/>
        </w:rPr>
        <w:t>had less to do with federalism than</w:t>
      </w:r>
      <w:r w:rsidRPr="00D746DE">
        <w:rPr>
          <w:rStyle w:val="StyleUnderline"/>
        </w:rPr>
        <w:t xml:space="preserve"> with the distribution of </w:t>
      </w:r>
      <w:r w:rsidRPr="00D746DE">
        <w:rPr>
          <w:rStyle w:val="StyleUnderline"/>
          <w:highlight w:val="cyan"/>
        </w:rPr>
        <w:t>federal authority</w:t>
      </w:r>
      <w:r w:rsidRPr="00D746DE">
        <w:rPr>
          <w:sz w:val="10"/>
        </w:rPr>
        <w:t xml:space="preserve">: state officials argued that the Bush Administration was abdicating its statutory duty to regulate </w:t>
      </w:r>
      <w:r w:rsidRPr="00D746DE">
        <w:rPr>
          <w:rStyle w:val="StyleUnderline"/>
          <w:highlight w:val="cyan"/>
        </w:rPr>
        <w:t>such</w:t>
      </w:r>
      <w:r w:rsidRPr="00D746DE">
        <w:rPr>
          <w:sz w:val="10"/>
        </w:rPr>
        <w:t xml:space="preserve"> </w:t>
      </w:r>
      <w:r w:rsidRPr="00D746DE">
        <w:rPr>
          <w:rStyle w:val="StyleUnderline"/>
        </w:rPr>
        <w:t>admissions</w:t>
      </w:r>
      <w:r w:rsidRPr="00D746DE">
        <w:rPr>
          <w:sz w:val="10"/>
        </w:rPr>
        <w:t xml:space="preserve"> and that the state was </w:t>
      </w:r>
      <w:r w:rsidRPr="00D746DE">
        <w:rPr>
          <w:rStyle w:val="StyleUnderline"/>
        </w:rPr>
        <w:t xml:space="preserve">seeking to </w:t>
      </w:r>
      <w:r w:rsidRPr="00D746DE">
        <w:rPr>
          <w:rStyle w:val="StyleUnderline"/>
          <w:highlight w:val="cyan"/>
        </w:rPr>
        <w:t>vindicate congressional intent</w:t>
      </w:r>
      <w:r w:rsidRPr="00D746DE">
        <w:rPr>
          <w:sz w:val="10"/>
        </w:rPr>
        <w:t xml:space="preserve">.41 Arizona’s recent fight with the Obama Administration concerning immigration policy has had much the same character. Arizona’s SB 1070 would have, among other things, made it a crime to be in Arizona without carrying registration papers, required police to determine a person’s immigration status during a stop upon reasonable suspicion that the person was unlawfully present, and allowed police to make warrantless arrests of persons they believed to have committed certain crimes.42 In defending the state law, Arizona did not challenge federal authority over immigration or insist on state autonomy. Just the opposite: it claimed the mantle of Congress and argued that it, and not the federal executive branch, was seeking to execute federal immigration law as Congress intended. The problem, Arizona argued, was that the federal executive was not carrying out federal immigration law to its fullest extent. And, it continued, Congress had lent states authority to cooperate in immigration enforcement so as to avoid such laggardness.43 As both the Clean Air Act and immigration examples suggest, when states want to carry out federal law differently from the federal executive, their most powerful objection sounds not in federalism, but rather in the separation of powers: they try to tar the federal executive’s choices as inconsistent with the statute that governs state and federal action alike. Rather than challenge the raw exercise of federal power, states instead challenge the faithfulness of the executive to the statutory scheme. They rely on power granted to them by one part of the federal government to contest the decisions of another part, and, whether rightly or wrongly, they cast themselves as Congress’s faithful agents, in contrast to a wayward executive branch.44 </w:t>
      </w:r>
      <w:r w:rsidRPr="00D746DE">
        <w:rPr>
          <w:rStyle w:val="StyleUnderline"/>
        </w:rPr>
        <w:t>This state role is thus quite different from a traditional federalism conception pitting autonomous states against an autonomous federal government</w:t>
      </w:r>
      <w:r w:rsidRPr="00D746DE">
        <w:rPr>
          <w:sz w:val="10"/>
        </w:rPr>
        <w:t xml:space="preserve">; integration, not separation, is key. Because a state’s strongest claim of right when it disagrees with the federal executive about how to carry out federal law comes from an appeal to the underlying statute, the federal law—and not arguments about state power as such—is where states turn regardless of what is motivating their challenges. Whether in private conversations between state and federal administrators, discussions mediated by legislators or the public, or filings in lawsuits, </w:t>
      </w:r>
      <w:r w:rsidRPr="00D746DE">
        <w:rPr>
          <w:rStyle w:val="Emphasis"/>
          <w:highlight w:val="cyan"/>
        </w:rPr>
        <w:t>states</w:t>
      </w:r>
      <w:r w:rsidRPr="00D746DE">
        <w:rPr>
          <w:sz w:val="10"/>
        </w:rPr>
        <w:t xml:space="preserve"> trying to </w:t>
      </w:r>
      <w:r w:rsidRPr="00D746DE">
        <w:rPr>
          <w:rStyle w:val="Emphasis"/>
          <w:highlight w:val="cyan"/>
        </w:rPr>
        <w:t>affect</w:t>
      </w:r>
      <w:r w:rsidRPr="00D746DE">
        <w:rPr>
          <w:sz w:val="10"/>
        </w:rPr>
        <w:t xml:space="preserve"> the federal </w:t>
      </w:r>
      <w:r w:rsidRPr="00D746DE">
        <w:rPr>
          <w:rStyle w:val="Emphasis"/>
          <w:highlight w:val="cyan"/>
        </w:rPr>
        <w:t>executive’s decisions</w:t>
      </w:r>
      <w:r w:rsidRPr="00D746DE">
        <w:rPr>
          <w:rStyle w:val="StyleUnderline"/>
        </w:rPr>
        <w:t xml:space="preserve"> or chart a different course force the federal executive to defend itself with reference to the congressional grant of authority</w:t>
      </w:r>
      <w:r w:rsidRPr="00D746DE">
        <w:rPr>
          <w:sz w:val="10"/>
        </w:rPr>
        <w:t xml:space="preserve">. Parsing the federal government proves critical to understanding state challenges. </w:t>
      </w:r>
      <w:r w:rsidRPr="00D746DE">
        <w:rPr>
          <w:rStyle w:val="StyleUnderline"/>
          <w:highlight w:val="cyan"/>
        </w:rPr>
        <w:t>Recognizing</w:t>
      </w:r>
      <w:r w:rsidRPr="00D746DE">
        <w:rPr>
          <w:sz w:val="10"/>
        </w:rPr>
        <w:t xml:space="preserve"> this </w:t>
      </w:r>
      <w:r w:rsidRPr="00D746DE">
        <w:rPr>
          <w:rStyle w:val="StyleUnderline"/>
          <w:highlight w:val="cyan"/>
        </w:rPr>
        <w:t>intersection between federalism and</w:t>
      </w:r>
      <w:r w:rsidRPr="00D746DE">
        <w:rPr>
          <w:sz w:val="10"/>
        </w:rPr>
        <w:t xml:space="preserve"> the </w:t>
      </w:r>
      <w:r w:rsidRPr="00D746DE">
        <w:rPr>
          <w:rStyle w:val="Emphasis"/>
          <w:highlight w:val="cyan"/>
        </w:rPr>
        <w:t>s</w:t>
      </w:r>
      <w:r w:rsidRPr="00D746DE">
        <w:rPr>
          <w:sz w:val="10"/>
        </w:rPr>
        <w:t xml:space="preserve">eparation </w:t>
      </w:r>
      <w:r w:rsidRPr="00D746DE">
        <w:rPr>
          <w:rStyle w:val="Emphasis"/>
          <w:highlight w:val="cyan"/>
        </w:rPr>
        <w:t>o</w:t>
      </w:r>
      <w:r w:rsidRPr="00D746DE">
        <w:rPr>
          <w:sz w:val="10"/>
        </w:rPr>
        <w:t xml:space="preserve">f </w:t>
      </w:r>
      <w:r w:rsidRPr="00D746DE">
        <w:rPr>
          <w:rStyle w:val="Emphasis"/>
          <w:highlight w:val="cyan"/>
        </w:rPr>
        <w:t>p</w:t>
      </w:r>
      <w:r w:rsidRPr="00D746DE">
        <w:rPr>
          <w:sz w:val="10"/>
          <w:highlight w:val="cyan"/>
        </w:rPr>
        <w:t>o</w:t>
      </w:r>
      <w:r w:rsidRPr="00D746DE">
        <w:rPr>
          <w:sz w:val="10"/>
        </w:rPr>
        <w:t xml:space="preserve">wers does not only </w:t>
      </w:r>
      <w:r w:rsidRPr="00D746DE">
        <w:rPr>
          <w:rStyle w:val="StyleUnderline"/>
          <w:highlight w:val="cyan"/>
        </w:rPr>
        <w:t>reorient</w:t>
      </w:r>
      <w:r w:rsidRPr="00D746DE">
        <w:rPr>
          <w:rStyle w:val="StyleUnderline"/>
        </w:rPr>
        <w:t xml:space="preserve"> our </w:t>
      </w:r>
      <w:r w:rsidRPr="00D746DE">
        <w:rPr>
          <w:rStyle w:val="StyleUnderline"/>
          <w:highlight w:val="cyan"/>
        </w:rPr>
        <w:t>thinking about</w:t>
      </w:r>
      <w:r w:rsidRPr="00D746DE">
        <w:rPr>
          <w:sz w:val="10"/>
          <w:highlight w:val="cyan"/>
        </w:rPr>
        <w:t xml:space="preserve"> </w:t>
      </w:r>
      <w:r w:rsidRPr="00D746DE">
        <w:rPr>
          <w:sz w:val="10"/>
        </w:rPr>
        <w:t xml:space="preserve">federalism; it also helps us to think differently about the separation of powers.45 The rise of the administrative state has long fueled concerns about the </w:t>
      </w:r>
      <w:r w:rsidRPr="00D746DE">
        <w:rPr>
          <w:rStyle w:val="StyleUnderline"/>
        </w:rPr>
        <w:t>aggrandizement</w:t>
      </w:r>
      <w:r w:rsidRPr="00D746DE">
        <w:rPr>
          <w:sz w:val="10"/>
        </w:rPr>
        <w:t xml:space="preserve"> </w:t>
      </w:r>
      <w:r w:rsidRPr="00D746DE">
        <w:rPr>
          <w:rStyle w:val="StyleUnderline"/>
          <w:highlight w:val="cyan"/>
        </w:rPr>
        <w:t>of exec</w:t>
      </w:r>
      <w:r w:rsidRPr="00D746DE">
        <w:rPr>
          <w:rStyle w:val="StyleUnderline"/>
        </w:rPr>
        <w:t>utive</w:t>
      </w:r>
      <w:r w:rsidRPr="00D746DE">
        <w:rPr>
          <w:rStyle w:val="StyleUnderline"/>
          <w:highlight w:val="cyan"/>
        </w:rPr>
        <w:t xml:space="preserve"> power</w:t>
      </w:r>
      <w:r w:rsidRPr="00D746DE">
        <w:rPr>
          <w:sz w:val="10"/>
          <w:highlight w:val="cyan"/>
        </w:rPr>
        <w:t xml:space="preserve"> </w:t>
      </w:r>
      <w:r w:rsidRPr="00D746DE">
        <w:rPr>
          <w:rStyle w:val="StyleUnderline"/>
        </w:rPr>
        <w:t>and</w:t>
      </w:r>
      <w:r w:rsidRPr="00D746DE">
        <w:rPr>
          <w:sz w:val="10"/>
        </w:rPr>
        <w:t xml:space="preserve"> the attendant </w:t>
      </w:r>
      <w:r w:rsidRPr="00D746DE">
        <w:rPr>
          <w:rStyle w:val="StyleUnderline"/>
          <w:highlight w:val="cyan"/>
        </w:rPr>
        <w:t>demise of</w:t>
      </w:r>
      <w:r w:rsidRPr="00D746DE">
        <w:rPr>
          <w:sz w:val="10"/>
        </w:rPr>
        <w:t xml:space="preserve"> the </w:t>
      </w:r>
      <w:r w:rsidRPr="00D746DE">
        <w:rPr>
          <w:rStyle w:val="Emphasis"/>
          <w:highlight w:val="cyan"/>
        </w:rPr>
        <w:t>s</w:t>
      </w:r>
      <w:r w:rsidRPr="00D746DE">
        <w:rPr>
          <w:sz w:val="10"/>
        </w:rPr>
        <w:t xml:space="preserve">eparation </w:t>
      </w:r>
      <w:r w:rsidRPr="00D746DE">
        <w:rPr>
          <w:rStyle w:val="Emphasis"/>
          <w:highlight w:val="cyan"/>
        </w:rPr>
        <w:t>o</w:t>
      </w:r>
      <w:r w:rsidRPr="00D746DE">
        <w:rPr>
          <w:sz w:val="10"/>
        </w:rPr>
        <w:t xml:space="preserve">f </w:t>
      </w:r>
      <w:r w:rsidRPr="00D746DE">
        <w:rPr>
          <w:rStyle w:val="Emphasis"/>
          <w:highlight w:val="cyan"/>
        </w:rPr>
        <w:t>p</w:t>
      </w:r>
      <w:r w:rsidRPr="00D746DE">
        <w:rPr>
          <w:sz w:val="10"/>
        </w:rPr>
        <w:t xml:space="preserve">owers </w:t>
      </w:r>
      <w:r w:rsidRPr="00D746DE">
        <w:rPr>
          <w:rStyle w:val="StyleUnderline"/>
          <w:highlight w:val="cyan"/>
        </w:rPr>
        <w:t xml:space="preserve">and checks and balances </w:t>
      </w:r>
      <w:r w:rsidRPr="00D746DE">
        <w:rPr>
          <w:rStyle w:val="Emphasis"/>
          <w:highlight w:val="cyan"/>
        </w:rPr>
        <w:t>within</w:t>
      </w:r>
      <w:r w:rsidRPr="00D746DE">
        <w:rPr>
          <w:rStyle w:val="StyleUnderline"/>
          <w:highlight w:val="cyan"/>
        </w:rPr>
        <w:t xml:space="preserve"> the fed</w:t>
      </w:r>
      <w:r w:rsidRPr="00D746DE">
        <w:rPr>
          <w:rStyle w:val="StyleUnderline"/>
        </w:rPr>
        <w:t>eral government</w:t>
      </w:r>
      <w:r w:rsidRPr="00D746DE">
        <w:rPr>
          <w:sz w:val="10"/>
        </w:rPr>
        <w:t>.46 As Corwin himself observed, the passing of dual federalism was also the passing of a particular vision of the separation of powers: “</w:t>
      </w:r>
      <w:r w:rsidRPr="00D746DE">
        <w:rPr>
          <w:rStyle w:val="StyleUnderline"/>
        </w:rPr>
        <w:t xml:space="preserve">the Federal system has shifted base in the direction of a </w:t>
      </w:r>
      <w:r w:rsidRPr="00D746DE">
        <w:rPr>
          <w:rStyle w:val="StyleUnderline"/>
          <w:highlight w:val="cyan"/>
        </w:rPr>
        <w:t>consolidated national power</w:t>
      </w:r>
      <w:r w:rsidRPr="00D746DE">
        <w:rPr>
          <w:sz w:val="10"/>
        </w:rPr>
        <w:t xml:space="preserve">, </w:t>
      </w:r>
      <w:r w:rsidRPr="00D746DE">
        <w:rPr>
          <w:rStyle w:val="StyleUnderline"/>
        </w:rPr>
        <w:t>while</w:t>
      </w:r>
      <w:r w:rsidRPr="00D746DE">
        <w:rPr>
          <w:sz w:val="10"/>
        </w:rPr>
        <w:t xml:space="preserve"> within the National Government </w:t>
      </w:r>
      <w:r w:rsidRPr="00D746DE">
        <w:rPr>
          <w:rStyle w:val="StyleUnderline"/>
        </w:rPr>
        <w:t>itself</w:t>
      </w:r>
      <w:r w:rsidRPr="00D746DE">
        <w:rPr>
          <w:sz w:val="10"/>
        </w:rPr>
        <w:t xml:space="preserve"> an </w:t>
      </w:r>
      <w:r w:rsidRPr="00D746DE">
        <w:rPr>
          <w:rStyle w:val="StyleUnderline"/>
          <w:highlight w:val="cyan"/>
        </w:rPr>
        <w:t>increased</w:t>
      </w:r>
      <w:r w:rsidRPr="00D746DE">
        <w:rPr>
          <w:rStyle w:val="StyleUnderline"/>
        </w:rPr>
        <w:t xml:space="preserve"> flow of </w:t>
      </w:r>
      <w:r w:rsidRPr="00D746DE">
        <w:rPr>
          <w:rStyle w:val="StyleUnderline"/>
          <w:highlight w:val="cyan"/>
        </w:rPr>
        <w:t>power in the</w:t>
      </w:r>
      <w:r w:rsidRPr="00D746DE">
        <w:rPr>
          <w:rStyle w:val="StyleUnderline"/>
        </w:rPr>
        <w:t xml:space="preserve"> direction of the </w:t>
      </w:r>
      <w:r w:rsidRPr="00D746DE">
        <w:rPr>
          <w:rStyle w:val="StyleUnderline"/>
          <w:highlight w:val="cyan"/>
        </w:rPr>
        <w:t>President</w:t>
      </w:r>
      <w:r w:rsidRPr="00D746DE">
        <w:rPr>
          <w:sz w:val="10"/>
        </w:rPr>
        <w:t xml:space="preserve"> has ensued.”47 But </w:t>
      </w:r>
      <w:r w:rsidRPr="00D746DE">
        <w:rPr>
          <w:rStyle w:val="StyleUnderline"/>
        </w:rPr>
        <w:t>these two concerns may answer more than exacerbate one another</w:t>
      </w:r>
      <w:r w:rsidRPr="00D746DE">
        <w:rPr>
          <w:sz w:val="10"/>
        </w:rPr>
        <w:t xml:space="preserve">. Because </w:t>
      </w:r>
      <w:r w:rsidRPr="00D746DE">
        <w:rPr>
          <w:rStyle w:val="StyleUnderline"/>
          <w:highlight w:val="cyan"/>
        </w:rPr>
        <w:t>states</w:t>
      </w:r>
      <w:r w:rsidRPr="00D746DE">
        <w:rPr>
          <w:sz w:val="10"/>
        </w:rPr>
        <w:t xml:space="preserve"> have been </w:t>
      </w:r>
      <w:r w:rsidRPr="00D746DE">
        <w:rPr>
          <w:rStyle w:val="StyleUnderline"/>
          <w:highlight w:val="cyan"/>
        </w:rPr>
        <w:t>folded in</w:t>
      </w:r>
      <w:r w:rsidRPr="00D746DE">
        <w:rPr>
          <w:rStyle w:val="StyleUnderline"/>
        </w:rPr>
        <w:t>to the federal executive branch</w:t>
      </w:r>
      <w:r w:rsidRPr="00D746DE">
        <w:rPr>
          <w:sz w:val="10"/>
        </w:rPr>
        <w:t xml:space="preserve">, state administration of federal law </w:t>
      </w:r>
      <w:r w:rsidRPr="00D746DE">
        <w:rPr>
          <w:rStyle w:val="Emphasis"/>
          <w:highlight w:val="cyan"/>
        </w:rPr>
        <w:t>reproduces checks and balances within the enlarged executive domain</w:t>
      </w:r>
      <w:r w:rsidRPr="00D746DE">
        <w:rPr>
          <w:sz w:val="10"/>
        </w:rPr>
        <w:t xml:space="preserve">. </w:t>
      </w:r>
      <w:r w:rsidRPr="00D746DE">
        <w:rPr>
          <w:rStyle w:val="StyleUnderline"/>
        </w:rPr>
        <w:t xml:space="preserve">Sometimes </w:t>
      </w:r>
      <w:r w:rsidRPr="00D746DE">
        <w:rPr>
          <w:rStyle w:val="StyleUnderline"/>
          <w:highlight w:val="cyan"/>
        </w:rPr>
        <w:t>these checks</w:t>
      </w:r>
      <w:r w:rsidRPr="00D746DE">
        <w:rPr>
          <w:rStyle w:val="StyleUnderline"/>
        </w:rPr>
        <w:t xml:space="preserve"> and balances </w:t>
      </w:r>
      <w:r w:rsidRPr="00D746DE">
        <w:rPr>
          <w:rStyle w:val="StyleUnderline"/>
          <w:highlight w:val="cyan"/>
        </w:rPr>
        <w:t>revolve directly around Congress</w:t>
      </w:r>
      <w:r w:rsidRPr="00D746DE">
        <w:rPr>
          <w:sz w:val="10"/>
        </w:rPr>
        <w:t xml:space="preserve">. </w:t>
      </w:r>
      <w:r w:rsidRPr="00D746DE">
        <w:rPr>
          <w:rStyle w:val="StyleUnderline"/>
        </w:rPr>
        <w:t xml:space="preserve">State administration of federal law </w:t>
      </w:r>
      <w:r w:rsidRPr="00D746DE">
        <w:rPr>
          <w:sz w:val="10"/>
        </w:rPr>
        <w:t xml:space="preserve">may </w:t>
      </w:r>
      <w:r w:rsidRPr="00D746DE">
        <w:rPr>
          <w:rStyle w:val="StyleUnderline"/>
        </w:rPr>
        <w:t>substitute</w:t>
      </w:r>
      <w:r w:rsidRPr="00D746DE">
        <w:rPr>
          <w:sz w:val="10"/>
        </w:rPr>
        <w:t xml:space="preserve"> for </w:t>
      </w:r>
      <w:r w:rsidRPr="00D746DE">
        <w:rPr>
          <w:rStyle w:val="StyleUnderline"/>
        </w:rPr>
        <w:t>congressional monitoring</w:t>
      </w:r>
      <w:r w:rsidRPr="00D746DE">
        <w:rPr>
          <w:sz w:val="10"/>
        </w:rPr>
        <w:t xml:space="preserve"> of its delegates, </w:t>
      </w:r>
      <w:r w:rsidRPr="00D746DE">
        <w:rPr>
          <w:rStyle w:val="StyleUnderline"/>
        </w:rPr>
        <w:t>forcing</w:t>
      </w:r>
      <w:r w:rsidRPr="00D746DE">
        <w:rPr>
          <w:sz w:val="10"/>
        </w:rPr>
        <w:t xml:space="preserve"> both </w:t>
      </w:r>
      <w:r w:rsidRPr="00D746DE">
        <w:rPr>
          <w:rStyle w:val="StyleUnderline"/>
        </w:rPr>
        <w:t>state and federal administrators to defend their decisions in terms of the underlying statute.</w:t>
      </w:r>
      <w:r w:rsidRPr="00D746DE">
        <w:rPr>
          <w:sz w:val="10"/>
        </w:rPr>
        <w:t xml:space="preserve"> Often, however</w:t>
      </w:r>
      <w:r w:rsidRPr="00D746DE">
        <w:rPr>
          <w:rStyle w:val="StyleUnderline"/>
        </w:rPr>
        <w:t xml:space="preserve">, </w:t>
      </w:r>
      <w:r w:rsidRPr="00D746DE">
        <w:rPr>
          <w:rStyle w:val="StyleUnderline"/>
          <w:highlight w:val="cyan"/>
        </w:rPr>
        <w:t>a focus on Congress will not yield much</w:t>
      </w:r>
      <w:r w:rsidRPr="00D746DE">
        <w:rPr>
          <w:sz w:val="10"/>
        </w:rPr>
        <w:t xml:space="preserve">. Especially with respect to the broad delegations that exercise critics of the administrative state, Congress’s intent may simply be that its delegates make the hard decisions. </w:t>
      </w:r>
      <w:r w:rsidRPr="00D746DE">
        <w:rPr>
          <w:rStyle w:val="StyleUnderline"/>
        </w:rPr>
        <w:t xml:space="preserve">The very feature that leads to executive </w:t>
      </w:r>
      <w:r w:rsidRPr="00D746DE">
        <w:rPr>
          <w:rStyle w:val="StyleUnderline"/>
          <w:highlight w:val="cyan"/>
        </w:rPr>
        <w:t>aggrandizement</w:t>
      </w:r>
      <w:r w:rsidRPr="00D746DE">
        <w:rPr>
          <w:rStyle w:val="StyleUnderline"/>
        </w:rPr>
        <w:t xml:space="preserve"> in the first instance also </w:t>
      </w:r>
      <w:r w:rsidRPr="00D746DE">
        <w:rPr>
          <w:rStyle w:val="StyleUnderline"/>
          <w:highlight w:val="cyan"/>
        </w:rPr>
        <w:t>complicates</w:t>
      </w:r>
      <w:r w:rsidRPr="00D746DE">
        <w:rPr>
          <w:rStyle w:val="StyleUnderline"/>
        </w:rPr>
        <w:t xml:space="preserve"> </w:t>
      </w:r>
      <w:r w:rsidRPr="00D746DE">
        <w:rPr>
          <w:rStyle w:val="StyleUnderline"/>
          <w:highlight w:val="cyan"/>
        </w:rPr>
        <w:t>efforts to cabin executive power with reference to congress</w:t>
      </w:r>
      <w:r w:rsidRPr="00D746DE">
        <w:rPr>
          <w:rStyle w:val="StyleUnderline"/>
        </w:rPr>
        <w:t>ional inten</w:t>
      </w:r>
      <w:r w:rsidRPr="00D746DE">
        <w:rPr>
          <w:sz w:val="10"/>
        </w:rPr>
        <w:t xml:space="preserve">t. The Clean Air Act, for example, confers substantial discretion on the executive branch, providing that regulation should ensue when in the EPA Administrator’s “judgment” emissions “cause or contribute to air pollution which may reasonably be anticipated to endanger public health or welfare.”48 Executive discretion is even more pronounced in the realm of immigration given that enforcement questions are by default subject to the executive’s policy choices, resource allocation, and particular judgments. Indeed, the Supreme Court’s decision in Arizona v. United States rests on the view that Congress intended the federal executive to set enforcement priorities and thus that federal legislative and executive choices cannot be parsed in the way the state argued.49 Coming up against the limits of traditional separation of powers analysis, state administration in such cases does not so much influence the relationship of the federal executive and legislative branches as generate, at one remove, the competition that is lacking between these branches. </w:t>
      </w:r>
      <w:r w:rsidRPr="00D746DE">
        <w:rPr>
          <w:rStyle w:val="StyleUnderline"/>
          <w:highlight w:val="cyan"/>
        </w:rPr>
        <w:t>Rather</w:t>
      </w:r>
      <w:r w:rsidRPr="00D746DE">
        <w:rPr>
          <w:rStyle w:val="StyleUnderline"/>
        </w:rPr>
        <w:t xml:space="preserve"> than checks and balances between Congress and the federal executive, </w:t>
      </w:r>
      <w:r w:rsidRPr="00D746DE">
        <w:rPr>
          <w:rStyle w:val="StyleUnderline"/>
          <w:highlight w:val="cyan"/>
        </w:rPr>
        <w:t>we see checks</w:t>
      </w:r>
      <w:r w:rsidRPr="00D746DE">
        <w:rPr>
          <w:rStyle w:val="StyleUnderline"/>
        </w:rPr>
        <w:t xml:space="preserve"> and balances </w:t>
      </w:r>
      <w:r w:rsidRPr="00D746DE">
        <w:rPr>
          <w:rStyle w:val="StyleUnderline"/>
          <w:highlight w:val="cyan"/>
        </w:rPr>
        <w:t>between the states and</w:t>
      </w:r>
      <w:r w:rsidRPr="00D746DE">
        <w:rPr>
          <w:rStyle w:val="StyleUnderline"/>
        </w:rPr>
        <w:t xml:space="preserve"> the federal </w:t>
      </w:r>
      <w:r w:rsidRPr="00D746DE">
        <w:rPr>
          <w:rStyle w:val="StyleUnderline"/>
          <w:highlight w:val="cyan"/>
        </w:rPr>
        <w:t>executive</w:t>
      </w:r>
      <w:r w:rsidRPr="00D746DE">
        <w:rPr>
          <w:sz w:val="10"/>
        </w:rPr>
        <w:t xml:space="preserve">. State administration tees up both disputes about the powers and intentions of the branches of the federal government and nationwide public debates about federal law. </w:t>
      </w:r>
      <w:r w:rsidRPr="00D746DE">
        <w:rPr>
          <w:rStyle w:val="Emphasis"/>
        </w:rPr>
        <w:t xml:space="preserve">It </w:t>
      </w:r>
      <w:r w:rsidRPr="00D746DE">
        <w:rPr>
          <w:rStyle w:val="Emphasis"/>
          <w:highlight w:val="cyan"/>
        </w:rPr>
        <w:t>forces</w:t>
      </w:r>
      <w:r w:rsidRPr="00D746DE">
        <w:rPr>
          <w:rStyle w:val="Emphasis"/>
        </w:rPr>
        <w:t xml:space="preserve"> the </w:t>
      </w:r>
      <w:r w:rsidRPr="00D746DE">
        <w:rPr>
          <w:rStyle w:val="Emphasis"/>
          <w:highlight w:val="cyan"/>
        </w:rPr>
        <w:t>exec</w:t>
      </w:r>
      <w:r w:rsidRPr="00D746DE">
        <w:rPr>
          <w:rStyle w:val="Emphasis"/>
        </w:rPr>
        <w:t xml:space="preserve">utive branch </w:t>
      </w:r>
      <w:r w:rsidRPr="00D746DE">
        <w:rPr>
          <w:rStyle w:val="Emphasis"/>
          <w:highlight w:val="cyan"/>
        </w:rPr>
        <w:t>to have conversations it wants to avoid</w:t>
      </w:r>
      <w:r w:rsidRPr="00D746DE">
        <w:rPr>
          <w:rStyle w:val="Emphasis"/>
        </w:rPr>
        <w:t>.</w:t>
      </w:r>
      <w:r w:rsidRPr="00D746DE">
        <w:rPr>
          <w:sz w:val="10"/>
        </w:rPr>
        <w:t xml:space="preserve"> As </w:t>
      </w:r>
      <w:r w:rsidRPr="00D746DE">
        <w:rPr>
          <w:rStyle w:val="StyleUnderline"/>
        </w:rPr>
        <w:t xml:space="preserve">these </w:t>
      </w:r>
      <w:r w:rsidRPr="00D746DE">
        <w:rPr>
          <w:rStyle w:val="StyleUnderline"/>
          <w:highlight w:val="cyan"/>
        </w:rPr>
        <w:t>conversations are broadcast nationwide</w:t>
      </w:r>
      <w:r w:rsidRPr="00D746DE">
        <w:rPr>
          <w:sz w:val="10"/>
        </w:rPr>
        <w:t xml:space="preserve">, the lines between state and federal become further blurred. The challenger state and federal executive each find supporters and detractors throughout the country, embedded in the federal government and state governments alike.50 When California sought to regulate greenhouse gas emissions pursuant to federal statutory authority, for instance, it forced the Bush Administration to defend its actions before a broad public. The EPA had to offer detailed reasons for its decisions and justify its preferred policies in ways it might have sidestepped were it the sole administrator of the law. And it found itself a target not only of angry state politicians, but also of angry federal politicians who agreed with the state’s substantive commitments and hauled agency officials in to testify. The controversy also generated substantial public debate, as the state-federal tussle crystallized the issues. This was no mere academic dispute: a state was ready to regulate greenhouse gas emissions under the Clean Air Act and, for better or worse depending on one’s view, the EPA was standing in its way. When Arizona sought to ramp up enforcement of federal immigration law, it similarly forced a conversation that the Obama Administration was not sure it wanted to have.51 To invalidate Arizona’s law, the federal executive branch had to spell out its own decisions about immigration enforcement. While the President invoked statutory grants of authority and congressional priorities, he also suggested that with a gridlocked Congress, it had fallen to his Administration to shape immigration policy. But with states like Arizona contesting federal policy and seeking to enforce their own schemes, the Administration could not simply cite executive discretion. It had to defend its policy commitments and priorities before both the Supreme Court and the nation. B. </w:t>
      </w:r>
      <w:r w:rsidRPr="00D746DE">
        <w:rPr>
          <w:rStyle w:val="Emphasis"/>
        </w:rPr>
        <w:t>States as Another Congress</w:t>
      </w:r>
      <w:r w:rsidRPr="00D746DE">
        <w:rPr>
          <w:sz w:val="10"/>
        </w:rPr>
        <w:t xml:space="preserve"> </w:t>
      </w:r>
      <w:r w:rsidRPr="00D746DE">
        <w:rPr>
          <w:rStyle w:val="StyleUnderline"/>
        </w:rPr>
        <w:t>States do not only reproduce checks and balances within the executive’s domain. They also stand in more directly for Congress as authors of federal law</w:t>
      </w:r>
      <w:r w:rsidRPr="00D746DE">
        <w:rPr>
          <w:sz w:val="10"/>
        </w:rPr>
        <w:t xml:space="preserve">, drafting new versions of federal provisions when Congress permits them to do so. This state role is particularly apparent with respect to what David Barron and Todd </w:t>
      </w:r>
      <w:proofErr w:type="spellStart"/>
      <w:r w:rsidRPr="00D746DE">
        <w:rPr>
          <w:sz w:val="10"/>
        </w:rPr>
        <w:t>Rakoff</w:t>
      </w:r>
      <w:proofErr w:type="spellEnd"/>
      <w:r w:rsidRPr="00D746DE">
        <w:rPr>
          <w:sz w:val="10"/>
        </w:rPr>
        <w:t xml:space="preserve"> have recently called “big waiver.” Instead of empowering agencies to set policy when Congress has left a gap, as traditional delegation would have it, big waiver grants agencies the power to decide whether the rules Congress has adopted should be dispensed with or replaced. It is the delegation of the power to unmake and change law Congress has made.52 Barron and </w:t>
      </w:r>
      <w:proofErr w:type="spellStart"/>
      <w:r w:rsidRPr="00D746DE">
        <w:rPr>
          <w:sz w:val="10"/>
        </w:rPr>
        <w:t>Rakoff</w:t>
      </w:r>
      <w:proofErr w:type="spellEnd"/>
      <w:r w:rsidRPr="00D746DE">
        <w:rPr>
          <w:sz w:val="10"/>
        </w:rPr>
        <w:t xml:space="preserve"> cite the signature regulatory initiatives of the last two Presidents—President Bush’s No Child Left Behind Act, and President Obama’s Patient Protection and Affordable Care Act—as evidence of big waiver’s rise: “Each of these laws sets forth a fully reticulated, legislatively defined regulatory framework. And yet each has been targeted for nearly wholesale administrative revision pursuant to seemingly broad waiver provisions Congress included in the very same statutes.”53 While Barron and </w:t>
      </w:r>
      <w:proofErr w:type="spellStart"/>
      <w:r w:rsidRPr="00D746DE">
        <w:rPr>
          <w:sz w:val="10"/>
        </w:rPr>
        <w:t>Rakoff</w:t>
      </w:r>
      <w:proofErr w:type="spellEnd"/>
      <w:r w:rsidRPr="00D746DE">
        <w:rPr>
          <w:sz w:val="10"/>
        </w:rPr>
        <w:t xml:space="preserve"> assess big waiver in traditional constitutional and administrative law terms—that is, with respect to the branches of the federal government—these and many other big waiver schemes involve a critical third party: the states. When the federal executive waives a statutory requirement and opens the way for rewriting federal law, the states then step in as drafters. In a variety of significant statutory schemes, </w:t>
      </w:r>
      <w:r w:rsidRPr="00D746DE">
        <w:rPr>
          <w:rStyle w:val="Emphasis"/>
          <w:highlight w:val="cyan"/>
        </w:rPr>
        <w:t xml:space="preserve">the </w:t>
      </w:r>
      <w:r w:rsidRPr="00D746DE">
        <w:rPr>
          <w:rStyle w:val="Emphasis"/>
        </w:rPr>
        <w:t xml:space="preserve">federal </w:t>
      </w:r>
      <w:r w:rsidRPr="00D746DE">
        <w:rPr>
          <w:rStyle w:val="Emphasis"/>
          <w:highlight w:val="cyan"/>
        </w:rPr>
        <w:t xml:space="preserve">executive may unmake the law Congress has made, but </w:t>
      </w:r>
      <w:r w:rsidRPr="00D746DE">
        <w:rPr>
          <w:rStyle w:val="Emphasis"/>
        </w:rPr>
        <w:t xml:space="preserve">it is </w:t>
      </w:r>
      <w:r w:rsidRPr="00D746DE">
        <w:rPr>
          <w:rStyle w:val="Emphasis"/>
          <w:highlight w:val="cyan"/>
        </w:rPr>
        <w:t>the states that remake it.</w:t>
      </w:r>
      <w:r w:rsidRPr="00D746DE">
        <w:rPr>
          <w:rStyle w:val="Emphasis"/>
        </w:rPr>
        <w:t xml:space="preserve"> </w:t>
      </w:r>
      <w:r w:rsidRPr="00D746DE">
        <w:rPr>
          <w:sz w:val="8"/>
        </w:rPr>
        <w:t xml:space="preserve">The No Child Left Behind Act of 2001 (NCLB), for example, imposes stringent conditions on state educational systems in return for billions of dollars of aid. The core of the program requires states to adopt academic standards, test students based on those standards, and demonstrate “adequate yearly progress,” culminating in 100% proficiency by the 2013-14 school year.54 Even as it imposes detailed requirements on the states, however, NCLB grants the Secretary of Education the authority to “waive any statutory or regulatory requirement of this chapter,” with limited exceptions.55 To receive a waiver, a state must show, among other things, that the waiving of particular requirements will improve academic achievement and enable the state to measure students’ annual progress toward specified educational goals.56 Subject to the Secretary’s approval, then, states may significantly alter the federal law, and a vast majority of states are doing so. From Maine to Nevada, Alaska to Florida, forty-two states, as well as Washington, D.C., and Puerto Rico, are redrafting the federal requirements pursuant to waivers.57 As Congress has failed to amend NCLB, states have become a disaggregated national legislature. The Patient Protection and Affordable Care Act of 2010 (ACA) similarly authorizes the Secretary of Health and Human Services to waive the main provisions of the Act to allow state innovation that provides health care coverage at least as comprehensive and affordable as that required by the Act itself.58 The Act also puts a thumb on the scale in favor of waiver: the Secretary must notify Congress when she denies a waiver and provide reasons for the denial.59 While the provision is not scheduled to take effect until 2017, early signs suggest states may use waivers to substantially revise the statute, including, in some cases, creating the single-payer health care system that lacked majority support in Congress.60 Through a series of smaller waivers, moreover, states are already changing portions of the statutory scheme.61 NCLB and ACA are prominent recent examples, but they are far from alone. Many other conditional spending statutes allow the states to depart from federal prescriptions upon receipt of a waiver. For instance, states have received thousands of waivers under the Medicaid statute and various welfare statutes, including some that have significantly modified statutory commitments.62 In each case, states stand in for the federal legislature. Although what we might call “big waiver to states” contains a nod to dual federalism—if states were once the exclusive lawmakers in areas like health and education, today they are critical lawmakers within national programs—it is also an inversion. The power states have to write the law is not based on their sovereign status. Instead, it follows from a congressional grant of authority, subject to federal executive approval and superintendence.63 States serve as parts of an expanded national government, not separate polities. When they act pursuant to a waiver, moreover, they instantiate a variety of different versions of a single national program, not many separate state programs. As is true of state administration of federal law, then, state authorship of federal law poses a challenge to conceptions of federalism grounded in autonomy. It also poses a challenge to conceptions of federalism grounded in distinctive state interests. States’ various versions of national programs tend to find supporters and detractors across the country, including within the federal government. Sometimes federal support and opposition can be mapped onto the executive and legislative branches; more often, as I will elaborate in Part III, it is necessary to draw finer-grained distinctions. Modifications of the ACA such as a single-payer system, for instance, were advanced, though defeated, during debate on the federal bill.64 State waivers give the losers in that fight a second chance: indeed, supporters introduced the expansive state waiver provision at least in part to facilitate state-based single-payer systems.65 Similarly, most states opting out of certain NCLB requirements have adopted the Common Core standards, a curriculum embraced by President Obama and his Secretary of Education but opposed by other states and a number of congresspersons.66 These examples, particularly the latter, might raise a distinct concern about the effects of state waivers on the separation of powers. I have suggested, in contemplating states as co-administrators of federal law, that states may check the federal executive. Big waiver seems to present just the opposite possibility: that states may collude with the executive branch to sidestep Congress. Are the states and the Obama Administration, for example, teaming up to get around NCLB through initiatives like the Common Core curriculum and Race to the Top? Rather than save the administrative state from concerns about executive aggrandizement at the expense of Congress, perhaps states’ role in national governance exacerbates such concerns. While further study of these waiver regimes is warranted, early signs seem to point the other way. For one thing, it bears repeating that Congress drafts the waiver provisions in the first instance. When the federal executive authorizes states to amend federal law, it does so pursuant to statutory authority. And while many fears about executive aggrandizement concern Congress’s giving away its powers freely rather than the executive’s seizing them—that is, among other things, the worry about legislative delegation—states here introduce the sort of multiplicity that is feared lost from unilateral exercises of executive power. If a leading concern about Congress’s giving its powers to the executive is that a single actor (or, at least, a single branch) will have too much authority, including states in these schemes answers the concern by parceling out authority among multiple actors. As I have suggested with respect to administration, it is the recasting of checks and balances that is more significant than the bolstering of preexisting executive-legislative checks. States that receive waivers not only frame disputes about the powers and intentions of the branches of the federal government, but also generate nationwide discussion about federal law. There is, for instance, more likely to be public visibility and debate when both the states and the federal executive are cohabiting a statutory scheme. When they act pursuant to waivers, state officials tend to call attention to the scheme to trumpet their policy innovation and leadership. So too, even though waiver schemes are premised on state-federal cooperation—the states have to receive permission from the federal executive and thus have incentives to play nice—that does not foreclose antagonism. If the federal executive grants waivers to certain states and not to others, we can be confident that disfavored states will complain, and even states that start off cooperative may not remain so. Recently, for instance, Utah and Nevada sought flexibility in administering their welfare programs, and the Obama Administration offered to waive the work participation requirements of the Personal Responsibility and Work Opportunity Reconciliation Act under the condition that more recipients find jobs.67 But almost as soon as these waivers became a real prospect, the Governors of Utah and Nevada criticized the executive for running around Congress and gutting the statute.68 While states’ ability to place executive </w:t>
      </w:r>
      <w:proofErr w:type="spellStart"/>
      <w:r w:rsidRPr="00D746DE">
        <w:rPr>
          <w:sz w:val="8"/>
        </w:rPr>
        <w:t>decisionmaking</w:t>
      </w:r>
      <w:proofErr w:type="spellEnd"/>
      <w:r w:rsidRPr="00D746DE">
        <w:rPr>
          <w:sz w:val="8"/>
        </w:rPr>
        <w:t xml:space="preserve"> in the spotlight does not fully answer questions about state-executive collusion, it reveals that these questions are more complicated than they first appear. Especially as compared to unilateral executive action, big waiver to states fosters transparency, accountability, and political debate that may check rather than enhance federal executive power.69 A second separation of powers point is also noteworthy: big waiver to states reintroduces legislators as policymakers. On one account of the separation of powers, Congress is responsible for making the law because it is a deliberative body whose members are subject to frequent and staggered elections that make them responsive to the people.70 This type of normative matchmaking gets lost in the administrative state when members of the executive branch are setting policy. But big waiver to states tends to rematch the policymaking function with the legislative branch. Of course, it is the state legislative branch, not Congress, but state legislatures are also deliberative bodies subject to frequent elections. The administrative state’s conflation of legislative and executive authority, coupled with big waiver’s conflation of state and federal lawmaking, thus presents an opportunity to restore legislatures as lawmakers within a national domain of administration. III. POLITICS: FEDERALISM AS STAGING GROUND Taking administration seriously poses a challenge to one aspect of the federalism literature’s insistence on state-federal separation: the focus on state autonomy. But integration runs deeper still. Not only do states participate in federal statutory schemes as administrators or drafters; in so doing, they also tend to further interests that cannot neatly be said to be state interests. </w:t>
      </w:r>
      <w:r w:rsidRPr="00D746DE">
        <w:rPr>
          <w:rStyle w:val="StyleUnderline"/>
          <w:highlight w:val="cyan"/>
        </w:rPr>
        <w:t>Instead of</w:t>
      </w:r>
      <w:r w:rsidRPr="00D746DE">
        <w:rPr>
          <w:rStyle w:val="StyleUnderline"/>
        </w:rPr>
        <w:t xml:space="preserve"> opposing the federal government writ large</w:t>
      </w:r>
      <w:r w:rsidRPr="00D746DE">
        <w:rPr>
          <w:sz w:val="10"/>
        </w:rPr>
        <w:t xml:space="preserve"> </w:t>
      </w:r>
      <w:r w:rsidRPr="00D746DE">
        <w:rPr>
          <w:rStyle w:val="StyleUnderline"/>
        </w:rPr>
        <w:t xml:space="preserve">or </w:t>
      </w:r>
      <w:r w:rsidRPr="00D746DE">
        <w:rPr>
          <w:rStyle w:val="StyleUnderline"/>
          <w:highlight w:val="cyan"/>
        </w:rPr>
        <w:t>advancing distinctive state</w:t>
      </w:r>
      <w:r w:rsidRPr="00D746DE">
        <w:rPr>
          <w:rStyle w:val="StyleUnderline"/>
        </w:rPr>
        <w:t xml:space="preserve">-based </w:t>
      </w:r>
      <w:r w:rsidRPr="00D746DE">
        <w:rPr>
          <w:rStyle w:val="StyleUnderline"/>
          <w:highlight w:val="cyan"/>
        </w:rPr>
        <w:t>interests</w:t>
      </w:r>
      <w:r w:rsidRPr="00D746DE">
        <w:rPr>
          <w:rStyle w:val="StyleUnderline"/>
        </w:rPr>
        <w:t xml:space="preserve"> against national interests,</w:t>
      </w:r>
      <w:r w:rsidRPr="00D746DE">
        <w:rPr>
          <w:sz w:val="10"/>
        </w:rPr>
        <w:t xml:space="preserve"> </w:t>
      </w:r>
      <w:r w:rsidRPr="00D746DE">
        <w:rPr>
          <w:rStyle w:val="StyleUnderline"/>
          <w:highlight w:val="cyan"/>
        </w:rPr>
        <w:t>states’ role in federal</w:t>
      </w:r>
      <w:r w:rsidRPr="00D746DE">
        <w:rPr>
          <w:sz w:val="10"/>
        </w:rPr>
        <w:t xml:space="preserve"> statutory </w:t>
      </w:r>
      <w:r w:rsidRPr="00D746DE">
        <w:rPr>
          <w:rStyle w:val="StyleUnderline"/>
          <w:highlight w:val="cyan"/>
        </w:rPr>
        <w:t>schemes empowers them to instantiate competing views</w:t>
      </w:r>
      <w:r w:rsidRPr="00D746DE">
        <w:rPr>
          <w:rStyle w:val="StyleUnderline"/>
        </w:rPr>
        <w:t xml:space="preserve"> of national policy</w:t>
      </w:r>
      <w:r w:rsidRPr="00D746DE">
        <w:rPr>
          <w:sz w:val="10"/>
        </w:rPr>
        <w:t xml:space="preserve">—in particular, competing Democratic and Republican views—that exist at both the state and federal level. This merging of state and national interests is not limited to cooperative federalism schemes. </w:t>
      </w:r>
      <w:r w:rsidRPr="00D746DE">
        <w:rPr>
          <w:rStyle w:val="Emphasis"/>
          <w:highlight w:val="cyan"/>
        </w:rPr>
        <w:t>Even when states are not carrying out fed</w:t>
      </w:r>
      <w:r w:rsidRPr="00D746DE">
        <w:rPr>
          <w:rStyle w:val="Emphasis"/>
        </w:rPr>
        <w:t xml:space="preserve">eral </w:t>
      </w:r>
      <w:r w:rsidRPr="00D746DE">
        <w:rPr>
          <w:rStyle w:val="Emphasis"/>
          <w:highlight w:val="cyan"/>
        </w:rPr>
        <w:t>law,</w:t>
      </w:r>
      <w:r w:rsidRPr="00D746DE">
        <w:rPr>
          <w:sz w:val="10"/>
          <w:highlight w:val="cyan"/>
        </w:rPr>
        <w:t xml:space="preserve"> </w:t>
      </w:r>
      <w:r w:rsidRPr="00D746DE">
        <w:rPr>
          <w:rStyle w:val="StyleUnderline"/>
          <w:highlight w:val="cyan"/>
        </w:rPr>
        <w:t>they stage competition</w:t>
      </w:r>
      <w:r w:rsidRPr="00D746DE">
        <w:rPr>
          <w:sz w:val="10"/>
        </w:rPr>
        <w:t xml:space="preserve"> between the Democratic and Republican parties </w:t>
      </w:r>
      <w:r w:rsidRPr="00D746DE">
        <w:rPr>
          <w:rStyle w:val="StyleUnderline"/>
          <w:highlight w:val="cyan"/>
        </w:rPr>
        <w:t>and</w:t>
      </w:r>
      <w:r w:rsidRPr="00D746DE">
        <w:rPr>
          <w:rStyle w:val="StyleUnderline"/>
        </w:rPr>
        <w:t xml:space="preserve"> enable national networks to </w:t>
      </w:r>
      <w:r w:rsidRPr="00D746DE">
        <w:rPr>
          <w:rStyle w:val="StyleUnderline"/>
          <w:highlight w:val="cyan"/>
        </w:rPr>
        <w:t>translate</w:t>
      </w:r>
      <w:r w:rsidRPr="00D746DE">
        <w:rPr>
          <w:rStyle w:val="StyleUnderline"/>
        </w:rPr>
        <w:t xml:space="preserve"> discrete </w:t>
      </w:r>
      <w:r w:rsidRPr="00D746DE">
        <w:rPr>
          <w:rStyle w:val="StyleUnderline"/>
          <w:highlight w:val="cyan"/>
        </w:rPr>
        <w:t>political agendas into law by harnessing the tools of direct democracy</w:t>
      </w:r>
      <w:r w:rsidRPr="00D746DE">
        <w:rPr>
          <w:sz w:val="10"/>
        </w:rPr>
        <w:t>. Partisanship and political networks do not so much offer states channels to vindicate their particularistic interests as enable them to flesh out nationwide controversies. As with administration, attending to how states pluralize, rather than stand apart from, national politics best captures federalism’s contemporary vitality.</w:t>
      </w:r>
    </w:p>
    <w:p w:rsidR="0058511F" w:rsidRPr="00D746DE" w:rsidRDefault="0058511F" w:rsidP="0058511F">
      <w:pPr>
        <w:pStyle w:val="Heading4"/>
        <w:rPr>
          <w:rFonts w:cs="Times New Roman"/>
        </w:rPr>
      </w:pPr>
      <w:r w:rsidRPr="00D746DE">
        <w:rPr>
          <w:rFonts w:cs="Times New Roman"/>
        </w:rPr>
        <w:t>Extinction</w:t>
      </w:r>
    </w:p>
    <w:p w:rsidR="0058511F" w:rsidRPr="00D746DE" w:rsidRDefault="0058511F" w:rsidP="0058511F">
      <w:r w:rsidRPr="00D746DE">
        <w:t xml:space="preserve">Max </w:t>
      </w:r>
      <w:r w:rsidRPr="00D746DE">
        <w:rPr>
          <w:rStyle w:val="Style13ptBold"/>
        </w:rPr>
        <w:t>Lesser 20</w:t>
      </w:r>
      <w:r w:rsidRPr="00D746DE">
        <w:t>, JD Candidate at Georgetown University Law Center, MA from Hunter College, BA in Political Science from George Washington University, Former Law Clerk for the United States Senate Committee on the Judiciary, “Part 3 (of 3): A President or a King?”, Medium, 1/22/2020, https://medium.com/@maxles1206/part-3-of-3-a-president-or-a-king-651a81e4cadc</w:t>
      </w:r>
    </w:p>
    <w:p w:rsidR="0058511F" w:rsidRPr="00D746DE" w:rsidRDefault="0058511F" w:rsidP="0058511F">
      <w:pPr>
        <w:rPr>
          <w:sz w:val="12"/>
          <w:szCs w:val="18"/>
        </w:rPr>
      </w:pPr>
      <w:r w:rsidRPr="00D746DE">
        <w:rPr>
          <w:sz w:val="16"/>
        </w:rPr>
        <w:t xml:space="preserve">Second, </w:t>
      </w:r>
      <w:r w:rsidRPr="00D746DE">
        <w:rPr>
          <w:rStyle w:val="StyleUnderline"/>
        </w:rPr>
        <w:t xml:space="preserve">the modern </w:t>
      </w:r>
      <w:r w:rsidRPr="00D746DE">
        <w:rPr>
          <w:rStyle w:val="Emphasis"/>
          <w:highlight w:val="cyan"/>
        </w:rPr>
        <w:t>“imperial presidency”</w:t>
      </w:r>
      <w:r w:rsidRPr="00D746DE">
        <w:rPr>
          <w:rStyle w:val="StyleUnderline"/>
          <w:highlight w:val="cyan"/>
        </w:rPr>
        <w:t xml:space="preserve"> has become</w:t>
      </w:r>
      <w:r w:rsidRPr="00D746DE">
        <w:rPr>
          <w:rStyle w:val="StyleUnderline"/>
        </w:rPr>
        <w:t xml:space="preserve"> </w:t>
      </w:r>
      <w:r w:rsidRPr="00D746DE">
        <w:rPr>
          <w:rStyle w:val="Emphasis"/>
        </w:rPr>
        <w:t xml:space="preserve">drastically </w:t>
      </w:r>
      <w:r w:rsidRPr="00D746DE">
        <w:rPr>
          <w:rStyle w:val="Emphasis"/>
          <w:highlight w:val="cyan"/>
        </w:rPr>
        <w:t>more powerful</w:t>
      </w:r>
      <w:r w:rsidRPr="00D746DE">
        <w:rPr>
          <w:rStyle w:val="StyleUnderline"/>
          <w:highlight w:val="cyan"/>
        </w:rPr>
        <w:t xml:space="preserve"> than intended</w:t>
      </w:r>
      <w:r w:rsidRPr="00D746DE">
        <w:rPr>
          <w:rStyle w:val="StyleUnderline"/>
        </w:rPr>
        <w:t xml:space="preserve"> by our constitutional design. </w:t>
      </w:r>
      <w:r w:rsidRPr="00D746DE">
        <w:rPr>
          <w:rStyle w:val="StyleUnderline"/>
          <w:highlight w:val="cyan"/>
        </w:rPr>
        <w:t>Through</w:t>
      </w:r>
      <w:r w:rsidRPr="00D746DE">
        <w:rPr>
          <w:sz w:val="16"/>
        </w:rPr>
        <w:t xml:space="preserve"> a combination of </w:t>
      </w:r>
      <w:r w:rsidRPr="00D746DE">
        <w:rPr>
          <w:rStyle w:val="Emphasis"/>
          <w:highlight w:val="cyan"/>
        </w:rPr>
        <w:t>congressional abdication</w:t>
      </w:r>
      <w:r w:rsidRPr="00D746DE">
        <w:rPr>
          <w:sz w:val="16"/>
        </w:rPr>
        <w:t xml:space="preserve"> and delegation, </w:t>
      </w:r>
      <w:r w:rsidRPr="00D746DE">
        <w:rPr>
          <w:rStyle w:val="StyleUnderline"/>
        </w:rPr>
        <w:t xml:space="preserve">the modern Presidency has become </w:t>
      </w:r>
      <w:r w:rsidRPr="00D746DE">
        <w:rPr>
          <w:rStyle w:val="StyleUnderline"/>
          <w:highlight w:val="cyan"/>
        </w:rPr>
        <w:t xml:space="preserve">a </w:t>
      </w:r>
      <w:r w:rsidRPr="00D746DE">
        <w:rPr>
          <w:rStyle w:val="Emphasis"/>
          <w:highlight w:val="cyan"/>
        </w:rPr>
        <w:t>leviathan</w:t>
      </w:r>
      <w:r w:rsidRPr="00D746DE">
        <w:rPr>
          <w:rStyle w:val="StyleUnderline"/>
        </w:rPr>
        <w:t xml:space="preserve"> of unmatched size and global power</w:t>
      </w:r>
      <w:r w:rsidRPr="00D746DE">
        <w:rPr>
          <w:sz w:val="16"/>
        </w:rPr>
        <w:t xml:space="preserve">. The modern commander in chief today leads an administrative workforce of over 14 million,[5] “a military of 2 million </w:t>
      </w:r>
      <w:r w:rsidRPr="00D746DE">
        <w:rPr>
          <w:rStyle w:val="StyleUnderline"/>
          <w:highlight w:val="cyan"/>
        </w:rPr>
        <w:t>armed with weapons that</w:t>
      </w:r>
      <w:r w:rsidRPr="00D746DE">
        <w:rPr>
          <w:rStyle w:val="StyleUnderline"/>
        </w:rPr>
        <w:t xml:space="preserve"> can </w:t>
      </w:r>
      <w:r w:rsidRPr="00D746DE">
        <w:rPr>
          <w:rStyle w:val="Emphasis"/>
          <w:highlight w:val="cyan"/>
        </w:rPr>
        <w:t>eradicate</w:t>
      </w:r>
      <w:r w:rsidRPr="00D746DE">
        <w:rPr>
          <w:rStyle w:val="Emphasis"/>
        </w:rPr>
        <w:t xml:space="preserve"> human </w:t>
      </w:r>
      <w:r w:rsidRPr="00D746DE">
        <w:rPr>
          <w:rStyle w:val="Emphasis"/>
          <w:highlight w:val="cyan"/>
        </w:rPr>
        <w:t>civilization</w:t>
      </w:r>
      <w:r w:rsidRPr="00D746DE">
        <w:rPr>
          <w:sz w:val="16"/>
        </w:rPr>
        <w:t xml:space="preserve">,”[6] </w:t>
      </w:r>
      <w:r w:rsidRPr="00D746DE">
        <w:rPr>
          <w:sz w:val="12"/>
          <w:szCs w:val="18"/>
        </w:rPr>
        <w:t>and possesses nearly unmatched authority in foreign affairs. Alexander Hamilton wrote that impeachable offenses “relate chiefly to injuries done immediately to society itself,” and given the vastly increased powers of the modern American presidency, the severity of the “injury” a modern president can inflict has correspondingly become far more serious. Furthermore, while the concerns of the founders may have concentrated on our vulnerable young republic being manipulated by more powerful foreign countries, we are now in a position where the immense powers of the “imperial presidency” place the commander in chief in a position to (1) coerce foreign governments to interfere in our elections for his personal gain or (2) severely weaken our national defenses against ongoing foreign interference efforts through negligence and abdication of duty.</w:t>
      </w:r>
    </w:p>
    <w:p w:rsidR="0058511F" w:rsidRPr="00D746DE" w:rsidRDefault="0058511F" w:rsidP="0058511F">
      <w:pPr>
        <w:rPr>
          <w:sz w:val="12"/>
          <w:szCs w:val="18"/>
        </w:rPr>
      </w:pPr>
      <w:r w:rsidRPr="00D746DE">
        <w:rPr>
          <w:sz w:val="12"/>
          <w:szCs w:val="18"/>
        </w:rPr>
        <w:t>The twin dynamics of increasing foreign interference in American politics and growing power in the Office of the President — have come to a head in the Trump administration. Two examples highlight the danger of the confluence of these trends: Russian election interference in 2016 and the Ukrainian extortion campaign that is the center of the current impeachment inquiry. First, the article will analyze the role of the Trump campaign in furthering the Russian interference campaign in 2016, as well as President Trump’s role in obstructing special counsel Robert Mueller’s investigation into Russian interference. These cases involved a more reactionary approach to foreign influence which nonetheless strongly signaled the President’s receptivity to foreign assistance, his willingness to encourage foreign influence campaigns, and his obstruction of subsequent government investigation. Second, the article will study President Trump’s extortion campaign against the government of Ukraine, in terms of releasing congressionally appropriated military aid in exchange for politically charged investigations of the President’s political opponents and the Democratic party. This case involves a proactive solicitation of foreign influence in our elections using the powers of the state, making it a more clear-cut case of treacherous abuse of power in foreign relations that violates the public trust. Furthermore, congressional investigation of this foreign influence campaign has been entirely obstructed by the President, which continues to the present day.</w:t>
      </w:r>
    </w:p>
    <w:p w:rsidR="0058511F" w:rsidRPr="00D746DE" w:rsidRDefault="0058511F" w:rsidP="0058511F">
      <w:pPr>
        <w:rPr>
          <w:sz w:val="12"/>
          <w:szCs w:val="18"/>
        </w:rPr>
      </w:pPr>
      <w:r w:rsidRPr="00D746DE">
        <w:rPr>
          <w:sz w:val="12"/>
          <w:szCs w:val="18"/>
        </w:rPr>
        <w:t xml:space="preserve">George Washington was right to describe the unique threat of foreign influence to American democracy as “insidious.” Foreign interference in our politics compromises our sovereignty and control of our national destiny, corrodes the perceived legitimacy of our leaders, and seeds public mistrust and division. A president who conspires with a foreign power to manipulate elections for his personal benefit “goes to the question of whether or not the person serving as President of the United States put their own interests, their personal interests, ahead of public service.”[9] This standard for impeachable conduct was set by none other than the President’s very own Vice-President, Mike Pence, while he served in the House of Representatives. Removal of the President for violating this standard would help counter the continuing aggregation of power in the Office of the Presidency, deter future Presidential treachery in foreign relations, and re-assert the proper constitutional balance among our branches of government. If, on the other hand, the President is permitted to brazenly violate this standard without applying the accountability intended by our Constitution, we will be in uncharted territory. An acquittal will saw through the “muscle” of our checks and balances (congressional oversight, impeachment, and an increasingly overwhelmed judiciary) and begin to hit “bone” — the very structure of our constitutional system. And it will mean that the 2020 election will provide the only remaining institutional check on Presidential power…with the reality that that election will operate in a space where the President will likely be emboldened to further </w:t>
      </w:r>
      <w:proofErr w:type="spellStart"/>
      <w:r w:rsidRPr="00D746DE">
        <w:rPr>
          <w:sz w:val="12"/>
          <w:szCs w:val="18"/>
        </w:rPr>
        <w:t>weaponize</w:t>
      </w:r>
      <w:proofErr w:type="spellEnd"/>
      <w:r w:rsidRPr="00D746DE">
        <w:rPr>
          <w:sz w:val="12"/>
          <w:szCs w:val="18"/>
        </w:rPr>
        <w:t xml:space="preserve"> his office to secure re-election and where sophisticated foreign influence campaigns will continue to seek to influence the result.</w:t>
      </w:r>
    </w:p>
    <w:p w:rsidR="0058511F" w:rsidRPr="00D746DE" w:rsidRDefault="0058511F" w:rsidP="0058511F">
      <w:pPr>
        <w:rPr>
          <w:sz w:val="12"/>
          <w:szCs w:val="18"/>
        </w:rPr>
      </w:pPr>
      <w:r w:rsidRPr="00D746DE">
        <w:rPr>
          <w:sz w:val="12"/>
          <w:szCs w:val="18"/>
        </w:rPr>
        <w:t>II. The Growth of Presidential Power, New Threats of Foreign Influence, and the Dangers of their Confluence</w:t>
      </w:r>
    </w:p>
    <w:p w:rsidR="0058511F" w:rsidRPr="00D746DE" w:rsidRDefault="0058511F" w:rsidP="0058511F">
      <w:pPr>
        <w:rPr>
          <w:sz w:val="12"/>
          <w:szCs w:val="18"/>
        </w:rPr>
      </w:pPr>
      <w:r w:rsidRPr="00D746DE">
        <w:rPr>
          <w:sz w:val="12"/>
          <w:szCs w:val="18"/>
        </w:rPr>
        <w:t>The power and authority of the Office of the Presidency has increased drastically in the modern era. To put things in perspective, in 1787 the United States had no standing army, and many delegates to the Constitutional Convention opposed the creation of one because of the danger such an institution might pose for liberty — preferring instead state militias whose first allegiance was to their home state.[1] Furthermore, “the presidential powers actually enumerated in the constitution were few and, until augmented by time and custom, almost pitifully weak.”[2] When George Washington became president he only had roughly 1,000 civilian federal employees — most of whom were post workers and customs officers — and his authority to directly order these officials was constitutionally debatable.[3] With a few significant historical exceptions, the White House continued to be a “weak”[4] institution with limited staffing for most of the 19th century, and “the president’s job was to execute policy, rarely to make it.”[5] Even in the area of foreign affairs, where Presidential power has traditionally been considered to be at its zenith, the constitution placed an abundance of structural limitations on the executive branch and granted a “largely managerial and defensive”[6] level of authority:</w:t>
      </w:r>
    </w:p>
    <w:p w:rsidR="0058511F" w:rsidRPr="00D746DE" w:rsidRDefault="0058511F" w:rsidP="0058511F">
      <w:pPr>
        <w:rPr>
          <w:sz w:val="12"/>
          <w:szCs w:val="18"/>
        </w:rPr>
      </w:pPr>
      <w:r w:rsidRPr="00D746DE">
        <w:rPr>
          <w:sz w:val="12"/>
          <w:szCs w:val="18"/>
        </w:rPr>
        <w:t>“He [the President] can command the Army and the Navy, should Congress pass the necessary appropriations, and he can lead the Army and Navy into battle, should Congress choose to declare war. As first General of the United States, in Hamilton‘s phrase, the president has an important role, but generals do not have the power to decide whether and when we go to war. In no part of the constitution is more wisdom to be found, Madison wrote, than in the clause which confides the question of war or peace to the legislature, and not to the executive department. Beside the objection to such a mixture of heterogeneous powers: the trust and the temptation would be too great for any one man.[7]”</w:t>
      </w:r>
    </w:p>
    <w:p w:rsidR="0058511F" w:rsidRPr="00D746DE" w:rsidRDefault="0058511F" w:rsidP="0058511F">
      <w:pPr>
        <w:rPr>
          <w:sz w:val="12"/>
          <w:szCs w:val="18"/>
        </w:rPr>
      </w:pPr>
      <w:r w:rsidRPr="00D746DE">
        <w:rPr>
          <w:rStyle w:val="StyleUnderline"/>
        </w:rPr>
        <w:t>Despite</w:t>
      </w:r>
      <w:r w:rsidRPr="00D746DE">
        <w:rPr>
          <w:sz w:val="16"/>
        </w:rPr>
        <w:t xml:space="preserve"> the </w:t>
      </w:r>
      <w:r w:rsidRPr="00D746DE">
        <w:rPr>
          <w:rStyle w:val="StyleUnderline"/>
        </w:rPr>
        <w:t>checks and balances in our constitution’s design</w:t>
      </w:r>
      <w:r w:rsidRPr="00D746DE">
        <w:rPr>
          <w:sz w:val="16"/>
        </w:rPr>
        <w:t xml:space="preserve">, however, </w:t>
      </w:r>
      <w:r w:rsidRPr="00D746DE">
        <w:rPr>
          <w:rStyle w:val="StyleUnderline"/>
        </w:rPr>
        <w:t xml:space="preserve">the presidency has played an </w:t>
      </w:r>
      <w:r w:rsidRPr="00D746DE">
        <w:rPr>
          <w:rStyle w:val="Emphasis"/>
        </w:rPr>
        <w:t>increasingly singular role</w:t>
      </w:r>
      <w:r w:rsidRPr="00D746DE">
        <w:rPr>
          <w:rStyle w:val="StyleUnderline"/>
        </w:rPr>
        <w:t xml:space="preserve"> in foreign affairs</w:t>
      </w:r>
      <w:r w:rsidRPr="00D746DE">
        <w:rPr>
          <w:sz w:val="16"/>
        </w:rPr>
        <w:t xml:space="preserve"> since World War II. Historian Arthur </w:t>
      </w:r>
      <w:proofErr w:type="spellStart"/>
      <w:r w:rsidRPr="00D746DE">
        <w:rPr>
          <w:sz w:val="16"/>
        </w:rPr>
        <w:t>Shlesinger</w:t>
      </w:r>
      <w:proofErr w:type="spellEnd"/>
      <w:r w:rsidRPr="00D746DE">
        <w:rPr>
          <w:sz w:val="16"/>
        </w:rPr>
        <w:t xml:space="preserve"> argues that the growth of the “Imperial Presidency” was “as much a matter of congressional abdication as of presidential usurpation,”[8] </w:t>
      </w:r>
      <w:r w:rsidRPr="00D746DE">
        <w:rPr>
          <w:rStyle w:val="StyleUnderline"/>
        </w:rPr>
        <w:t xml:space="preserve">as </w:t>
      </w:r>
      <w:r w:rsidRPr="00D746DE">
        <w:rPr>
          <w:rStyle w:val="StyleUnderline"/>
          <w:highlight w:val="cyan"/>
        </w:rPr>
        <w:t>Congress</w:t>
      </w:r>
      <w:r w:rsidRPr="00D746DE">
        <w:rPr>
          <w:rStyle w:val="StyleUnderline"/>
        </w:rPr>
        <w:t xml:space="preserve"> continually</w:t>
      </w:r>
      <w:r w:rsidRPr="00D746DE">
        <w:rPr>
          <w:sz w:val="16"/>
        </w:rPr>
        <w:t xml:space="preserve"> delegated authority or </w:t>
      </w:r>
      <w:r w:rsidRPr="00D746DE">
        <w:rPr>
          <w:rStyle w:val="Emphasis"/>
          <w:highlight w:val="cyan"/>
        </w:rPr>
        <w:t>acquiesced</w:t>
      </w:r>
      <w:r w:rsidRPr="00D746DE">
        <w:rPr>
          <w:rStyle w:val="StyleUnderline"/>
        </w:rPr>
        <w:t xml:space="preserve"> to executive agencies</w:t>
      </w:r>
      <w:r w:rsidRPr="00D746DE">
        <w:rPr>
          <w:sz w:val="16"/>
        </w:rPr>
        <w:t xml:space="preserve"> and the administrative state. </w:t>
      </w:r>
      <w:r w:rsidRPr="00D746DE">
        <w:rPr>
          <w:sz w:val="12"/>
          <w:szCs w:val="18"/>
        </w:rPr>
        <w:t xml:space="preserve">Furthermore, Historian Benjamin Ginsberg points out that the asymmetric relationship between congressional and presidential power contributes to this dynamic, given the fact that “every time Congress legislates it empowers the executive to do something, thereby contributing, albeit inadvertently, to the onward march of executive power.”[9] As a result, federal spending, adjusted for inflation, has quintupled since 1960,[10] and there are an estimated 14 million people who work for the federal government, for-profit contractors, or federally funded state and local government and non-profit employees.[11] And in contrast with the founder’s concerns with the danger of standing armies, the president today commands “a force of 2 million armed with weapons that can eradicate human civilization.”[12] The legislative branch, by comparison, only employs slightly over 20,000 people,[13] and the body’s authority in foreign affairs has essentially “collapse[d].”[14]Presidents Barack Obama and Donald Trump have both utilized Congress’ Authorizations for the Use of Military Force (AUMF) that were passed after 9/11 as the legal basis for military involvement in Iraq and Syria against ISIS, despite the authorization’s intended utilization against the regime of Saddam Hussein and this terrorist organization not existing at the time of passage.[15] Nonetheless, Congress has proven unable to repeal either AUMF, which Senator Tim </w:t>
      </w:r>
      <w:proofErr w:type="spellStart"/>
      <w:r w:rsidRPr="00D746DE">
        <w:rPr>
          <w:sz w:val="12"/>
          <w:szCs w:val="18"/>
        </w:rPr>
        <w:t>Kaine</w:t>
      </w:r>
      <w:proofErr w:type="spellEnd"/>
      <w:r w:rsidRPr="00D746DE">
        <w:rPr>
          <w:sz w:val="12"/>
          <w:szCs w:val="18"/>
        </w:rPr>
        <w:t xml:space="preserve"> believes runs “the risk of future abuse by the President, and help[s] keep our nation at permanent war.”[16] Furthermore, Congress has had extreme difficulty in exercising oversight of Presidential conduct of foreign policy. For example, Congress has been unable to stop President Trump’s trade war with China[17] despite bi-partisan and vocal concerns with the unilateral campaign and the Constitution’s express direction that Congress has the power to “regulate Commerce with foreign nations.”[18] Congress has also struggled with ensuring implementation of its legislative enactments by the President with fidelity as exemplified by administration slow-walking on sanctions against Russia for their interference in the 2016 election,[19] using emergency powers to re-appropriate military funding for border wall construction,[20] and the inappropriate utilization of congressionally appropriated military aid to Ukraine that is now at the center of the current impeachment inquiry.[21]</w:t>
      </w:r>
    </w:p>
    <w:p w:rsidR="0058511F" w:rsidRPr="00D746DE" w:rsidRDefault="0058511F" w:rsidP="0058511F">
      <w:pPr>
        <w:rPr>
          <w:sz w:val="16"/>
        </w:rPr>
      </w:pPr>
      <w:r w:rsidRPr="00D746DE">
        <w:rPr>
          <w:rStyle w:val="StyleUnderline"/>
          <w:highlight w:val="cyan"/>
        </w:rPr>
        <w:t xml:space="preserve">The </w:t>
      </w:r>
      <w:r w:rsidRPr="00D746DE">
        <w:rPr>
          <w:rStyle w:val="Emphasis"/>
          <w:highlight w:val="cyan"/>
        </w:rPr>
        <w:t>drastic increase</w:t>
      </w:r>
      <w:r w:rsidRPr="00D746DE">
        <w:rPr>
          <w:rStyle w:val="StyleUnderline"/>
        </w:rPr>
        <w:t xml:space="preserve"> in the powers of the presidency </w:t>
      </w:r>
      <w:r w:rsidRPr="00D746DE">
        <w:rPr>
          <w:rStyle w:val="StyleUnderline"/>
          <w:highlight w:val="cyan"/>
        </w:rPr>
        <w:t>pose</w:t>
      </w:r>
      <w:r w:rsidRPr="00D746DE">
        <w:rPr>
          <w:sz w:val="16"/>
        </w:rPr>
        <w:t xml:space="preserve"> several </w:t>
      </w:r>
      <w:r w:rsidRPr="00D746DE">
        <w:rPr>
          <w:rStyle w:val="Emphasis"/>
        </w:rPr>
        <w:t xml:space="preserve">key </w:t>
      </w:r>
      <w:r w:rsidRPr="00D746DE">
        <w:rPr>
          <w:rStyle w:val="Emphasis"/>
          <w:highlight w:val="cyan"/>
        </w:rPr>
        <w:t>issues</w:t>
      </w:r>
      <w:r w:rsidRPr="00D746DE">
        <w:rPr>
          <w:sz w:val="16"/>
        </w:rPr>
        <w:t xml:space="preserve"> for the impeachment power. Alexander Hamilton famously stated in the Federalist papers that impeachment is based upon “those offenses which proceed from the misconduct of public men, or, in other words from the abuse or violation of some public trust…as they relate chiefly to injuries done immediately to society itself.”[22] The reality is that the staggering size and </w:t>
      </w:r>
      <w:r w:rsidRPr="00D746DE">
        <w:rPr>
          <w:rStyle w:val="Emphasis"/>
          <w:highlight w:val="cyan"/>
        </w:rPr>
        <w:t>unilateral</w:t>
      </w:r>
      <w:r w:rsidRPr="00D746DE">
        <w:rPr>
          <w:rStyle w:val="StyleUnderline"/>
          <w:highlight w:val="cyan"/>
        </w:rPr>
        <w:t xml:space="preserve"> authority</w:t>
      </w:r>
      <w:r w:rsidRPr="00D746DE">
        <w:rPr>
          <w:rStyle w:val="StyleUnderline"/>
        </w:rPr>
        <w:t xml:space="preserve"> of the Executive branch </w:t>
      </w:r>
      <w:r w:rsidRPr="00D746DE">
        <w:rPr>
          <w:rStyle w:val="StyleUnderline"/>
          <w:highlight w:val="cyan"/>
        </w:rPr>
        <w:t>makes it</w:t>
      </w:r>
      <w:r w:rsidRPr="00D746DE">
        <w:rPr>
          <w:rStyle w:val="StyleUnderline"/>
        </w:rPr>
        <w:t xml:space="preserve"> capable of </w:t>
      </w:r>
      <w:r w:rsidRPr="00D746DE">
        <w:rPr>
          <w:rStyle w:val="Emphasis"/>
          <w:highlight w:val="cyan"/>
        </w:rPr>
        <w:t>inflict</w:t>
      </w:r>
      <w:r w:rsidRPr="00D746DE">
        <w:rPr>
          <w:rStyle w:val="StyleUnderline"/>
        </w:rPr>
        <w:t>ing</w:t>
      </w:r>
      <w:r w:rsidRPr="00D746DE">
        <w:rPr>
          <w:sz w:val="16"/>
        </w:rPr>
        <w:t xml:space="preserve"> far more </w:t>
      </w:r>
      <w:r w:rsidRPr="00D746DE">
        <w:rPr>
          <w:rStyle w:val="StyleUnderline"/>
        </w:rPr>
        <w:t xml:space="preserve">severe </w:t>
      </w:r>
      <w:r w:rsidRPr="00D746DE">
        <w:rPr>
          <w:rStyle w:val="StyleUnderline"/>
          <w:highlight w:val="cyan"/>
        </w:rPr>
        <w:t xml:space="preserve">“injuries” against </w:t>
      </w:r>
      <w:r w:rsidRPr="00D746DE">
        <w:rPr>
          <w:rStyle w:val="Emphasis"/>
          <w:highlight w:val="cyan"/>
        </w:rPr>
        <w:t>society</w:t>
      </w:r>
      <w:r w:rsidRPr="00D746DE">
        <w:rPr>
          <w:sz w:val="16"/>
        </w:rPr>
        <w:t xml:space="preserve"> than whatever could have been imagined possible by the founders. It is no exaggeration to state that </w:t>
      </w:r>
      <w:r w:rsidRPr="00D746DE">
        <w:rPr>
          <w:rStyle w:val="StyleUnderline"/>
        </w:rPr>
        <w:t xml:space="preserve">the modern presidency literally possesses </w:t>
      </w:r>
      <w:r w:rsidRPr="00D746DE">
        <w:rPr>
          <w:rStyle w:val="StyleUnderline"/>
          <w:highlight w:val="cyan"/>
        </w:rPr>
        <w:t xml:space="preserve">the </w:t>
      </w:r>
      <w:r w:rsidRPr="00D746DE">
        <w:rPr>
          <w:rStyle w:val="Emphasis"/>
          <w:highlight w:val="cyan"/>
        </w:rPr>
        <w:t>power</w:t>
      </w:r>
      <w:r w:rsidRPr="00D746DE">
        <w:rPr>
          <w:rStyle w:val="StyleUnderline"/>
          <w:highlight w:val="cyan"/>
        </w:rPr>
        <w:t xml:space="preserve"> to </w:t>
      </w:r>
      <w:r w:rsidRPr="00D746DE">
        <w:rPr>
          <w:rStyle w:val="Emphasis"/>
          <w:sz w:val="24"/>
          <w:szCs w:val="26"/>
          <w:highlight w:val="cyan"/>
        </w:rPr>
        <w:t>end life on earth</w:t>
      </w:r>
      <w:r w:rsidRPr="00D746DE">
        <w:rPr>
          <w:rStyle w:val="Emphasis"/>
          <w:sz w:val="24"/>
          <w:szCs w:val="26"/>
        </w:rPr>
        <w:t xml:space="preserve"> </w:t>
      </w:r>
      <w:r w:rsidRPr="00D746DE">
        <w:rPr>
          <w:rStyle w:val="Emphasis"/>
        </w:rPr>
        <w:t>as we know it</w:t>
      </w:r>
      <w:r w:rsidRPr="00D746DE">
        <w:rPr>
          <w:rStyle w:val="StyleUnderline"/>
        </w:rPr>
        <w:t xml:space="preserve"> </w:t>
      </w:r>
      <w:r w:rsidRPr="00D746DE">
        <w:rPr>
          <w:rStyle w:val="StyleUnderline"/>
          <w:highlight w:val="cyan"/>
        </w:rPr>
        <w:t>with</w:t>
      </w:r>
      <w:r w:rsidRPr="00D746DE">
        <w:rPr>
          <w:rStyle w:val="StyleUnderline"/>
        </w:rPr>
        <w:t xml:space="preserve"> the office’s enormous </w:t>
      </w:r>
      <w:r w:rsidRPr="00D746DE">
        <w:rPr>
          <w:rStyle w:val="StyleUnderline"/>
          <w:highlight w:val="cyan"/>
        </w:rPr>
        <w:t>war-making</w:t>
      </w:r>
      <w:r w:rsidRPr="00D746DE">
        <w:rPr>
          <w:rStyle w:val="StyleUnderline"/>
        </w:rPr>
        <w:t xml:space="preserve"> authority</w:t>
      </w:r>
      <w:r w:rsidRPr="00D746DE">
        <w:rPr>
          <w:sz w:val="16"/>
        </w:rPr>
        <w:t>. As glibly summarized by Gene Healey, those who argue for a circumscribed impeachment power have managed to convince themselves “that the one job in America where you have to commit a felony to get fired is the one where you actually get nuclear weapons.”[23] Thus, the drastic increase in the power of the “imperial presidency,” and its correspondingly increased capability for inflicting the social “injuries” the founders intended impeachment for, suggests the need for a broader conception of the impeachment power in foreign relations.</w:t>
      </w:r>
    </w:p>
    <w:p w:rsidR="0058511F" w:rsidRPr="00D746DE" w:rsidRDefault="0058511F" w:rsidP="004174ED">
      <w:pPr>
        <w:rPr>
          <w:sz w:val="10"/>
        </w:rPr>
      </w:pPr>
    </w:p>
    <w:p w:rsidR="0058511F" w:rsidRPr="00D746DE" w:rsidRDefault="0058511F" w:rsidP="0058511F"/>
    <w:p w:rsidR="008A3CE7" w:rsidRPr="00D746DE" w:rsidRDefault="008A3CE7" w:rsidP="00D746DE">
      <w:pPr>
        <w:pStyle w:val="Heading2"/>
        <w:rPr>
          <w:rFonts w:cs="Times New Roman"/>
        </w:rPr>
      </w:pPr>
      <w:r w:rsidRPr="00D746DE">
        <w:rPr>
          <w:rFonts w:cs="Times New Roman"/>
        </w:rPr>
        <w:t>CP Solvency</w:t>
      </w:r>
    </w:p>
    <w:p w:rsidR="00F228F1" w:rsidRDefault="00F228F1" w:rsidP="00F228F1">
      <w:pPr>
        <w:pStyle w:val="Heading3"/>
        <w:rPr>
          <w:rFonts w:cs="Times New Roman"/>
        </w:rPr>
      </w:pPr>
      <w:bookmarkStart w:id="0" w:name="_GoBack"/>
      <w:bookmarkEnd w:id="0"/>
      <w:r w:rsidRPr="00D746DE">
        <w:rPr>
          <w:rFonts w:cs="Times New Roman"/>
        </w:rPr>
        <w:t>Solvency – Say Yes – 2NC</w:t>
      </w:r>
    </w:p>
    <w:p w:rsidR="00AF6727" w:rsidRPr="00AF6727" w:rsidRDefault="00AF6727" w:rsidP="00AF6727">
      <w:pPr>
        <w:pStyle w:val="Heading4"/>
      </w:pPr>
      <w:r>
        <w:t xml:space="preserve">The </w:t>
      </w:r>
      <w:r>
        <w:rPr>
          <w:u w:val="single"/>
        </w:rPr>
        <w:t>process</w:t>
      </w:r>
      <w:r>
        <w:t xml:space="preserve"> of the counterplan ensures solvency – the CP creates </w:t>
      </w:r>
      <w:r>
        <w:rPr>
          <w:u w:val="single"/>
        </w:rPr>
        <w:t>public scrutiny</w:t>
      </w:r>
      <w:r>
        <w:t xml:space="preserve">, </w:t>
      </w:r>
      <w:r>
        <w:rPr>
          <w:u w:val="single"/>
        </w:rPr>
        <w:t>reoriented policy</w:t>
      </w:r>
      <w:r>
        <w:t xml:space="preserve"> and </w:t>
      </w:r>
      <w:r>
        <w:rPr>
          <w:u w:val="single"/>
        </w:rPr>
        <w:t>checks on the executive</w:t>
      </w:r>
      <w:r>
        <w:t xml:space="preserve"> that cause </w:t>
      </w:r>
      <w:r>
        <w:rPr>
          <w:u w:val="single"/>
        </w:rPr>
        <w:t>follow-on</w:t>
      </w:r>
      <w:r>
        <w:t xml:space="preserve"> and </w:t>
      </w:r>
      <w:r>
        <w:rPr>
          <w:u w:val="single"/>
        </w:rPr>
        <w:t>compliance</w:t>
      </w:r>
      <w:r>
        <w:t xml:space="preserve"> - Bulman-</w:t>
      </w:r>
      <w:proofErr w:type="spellStart"/>
      <w:r>
        <w:t>Pozen</w:t>
      </w:r>
      <w:proofErr w:type="spellEnd"/>
      <w:r>
        <w:t xml:space="preserve"> </w:t>
      </w:r>
    </w:p>
    <w:p w:rsidR="00AF6727" w:rsidRPr="00AF6727" w:rsidRDefault="00AF6727" w:rsidP="00AF6727"/>
    <w:p w:rsidR="00F228F1" w:rsidRPr="00D746DE" w:rsidRDefault="00F228F1" w:rsidP="00F228F1">
      <w:pPr>
        <w:pStyle w:val="Heading4"/>
        <w:rPr>
          <w:rFonts w:cs="Times New Roman"/>
        </w:rPr>
      </w:pPr>
      <w:r w:rsidRPr="00D746DE">
        <w:rPr>
          <w:rFonts w:cs="Times New Roman"/>
        </w:rPr>
        <w:t xml:space="preserve">The overwhelming </w:t>
      </w:r>
      <w:r w:rsidRPr="00D746DE">
        <w:rPr>
          <w:rFonts w:cs="Times New Roman"/>
          <w:u w:val="single"/>
        </w:rPr>
        <w:t>fiscal</w:t>
      </w:r>
      <w:r w:rsidRPr="00D746DE">
        <w:rPr>
          <w:rFonts w:cs="Times New Roman"/>
        </w:rPr>
        <w:t xml:space="preserve"> and </w:t>
      </w:r>
      <w:r w:rsidRPr="00D746DE">
        <w:rPr>
          <w:rFonts w:cs="Times New Roman"/>
          <w:u w:val="single"/>
        </w:rPr>
        <w:t>political</w:t>
      </w:r>
      <w:r w:rsidRPr="00D746DE">
        <w:rPr>
          <w:rFonts w:cs="Times New Roman"/>
        </w:rPr>
        <w:t xml:space="preserve"> cost of saying ‘no’ </w:t>
      </w:r>
      <w:r w:rsidRPr="00D746DE">
        <w:rPr>
          <w:rFonts w:cs="Times New Roman"/>
          <w:u w:val="single"/>
        </w:rPr>
        <w:t>forces</w:t>
      </w:r>
      <w:r w:rsidRPr="00D746DE">
        <w:rPr>
          <w:rFonts w:cs="Times New Roman"/>
        </w:rPr>
        <w:t xml:space="preserve"> the president to cave</w:t>
      </w:r>
    </w:p>
    <w:p w:rsidR="00F228F1" w:rsidRPr="00D746DE" w:rsidRDefault="00F228F1" w:rsidP="00F228F1">
      <w:r w:rsidRPr="00D746DE">
        <w:t xml:space="preserve">Heather </w:t>
      </w:r>
      <w:proofErr w:type="spellStart"/>
      <w:r w:rsidRPr="00D746DE">
        <w:rPr>
          <w:rStyle w:val="Style13ptBold"/>
        </w:rPr>
        <w:t>Gerken</w:t>
      </w:r>
      <w:proofErr w:type="spellEnd"/>
      <w:r w:rsidRPr="00D746DE">
        <w:rPr>
          <w:rStyle w:val="Style13ptBold"/>
        </w:rPr>
        <w:t xml:space="preserve"> 17</w:t>
      </w:r>
      <w:r w:rsidRPr="00D746DE">
        <w:t xml:space="preserve">, J. Skelly Wright Professor of Law at Yale Law School, JD from the University of Michigan Law School, AB from Princeton University, “We’re About To See States’ Rights Used Defensively Against Trump”, </w:t>
      </w:r>
      <w:proofErr w:type="spellStart"/>
      <w:r w:rsidRPr="00D746DE">
        <w:t>Vox</w:t>
      </w:r>
      <w:proofErr w:type="spellEnd"/>
      <w:r w:rsidRPr="00D746DE">
        <w:t>, 1/20/2017, https://www.vox.com/the-big-idea/2016/12/12/13915990/federalism-trump-progressive-uncooperative</w:t>
      </w:r>
    </w:p>
    <w:p w:rsidR="00F228F1" w:rsidRPr="00D746DE" w:rsidRDefault="00F228F1" w:rsidP="00F228F1">
      <w:pPr>
        <w:rPr>
          <w:sz w:val="16"/>
        </w:rPr>
      </w:pPr>
      <w:r w:rsidRPr="00D746DE">
        <w:rPr>
          <w:rStyle w:val="StyleUnderline"/>
        </w:rPr>
        <w:t>Progressives have long been skeptical of federalism</w:t>
      </w:r>
      <w:r w:rsidRPr="00D746DE">
        <w:rPr>
          <w:sz w:val="16"/>
        </w:rPr>
        <w:t xml:space="preserve">, with the role that “states’ rights” played in the resistance to the civil rights act and desegregation typically featuring prominently in their criticism. Its ugly history even led one 20th-century scholar to insist that “if one disapproves of racism, one should disapprove of federalism.” Even now, with every national institution in the hands of the GOP, </w:t>
      </w:r>
      <w:r w:rsidRPr="00D746DE">
        <w:rPr>
          <w:rStyle w:val="StyleUnderline"/>
        </w:rPr>
        <w:t>progressives</w:t>
      </w:r>
      <w:r w:rsidRPr="00D746DE">
        <w:rPr>
          <w:sz w:val="16"/>
        </w:rPr>
        <w:t xml:space="preserve"> associate federalism with conservatism and </w:t>
      </w:r>
      <w:r w:rsidRPr="00D746DE">
        <w:rPr>
          <w:rStyle w:val="StyleUnderline"/>
        </w:rPr>
        <w:t xml:space="preserve">shy away from invoking the language of federalism to </w:t>
      </w:r>
      <w:r w:rsidRPr="00D746DE">
        <w:rPr>
          <w:rStyle w:val="Emphasis"/>
        </w:rPr>
        <w:t>change the policies</w:t>
      </w:r>
      <w:r w:rsidRPr="00D746DE">
        <w:rPr>
          <w:rStyle w:val="StyleUnderline"/>
        </w:rPr>
        <w:t xml:space="preserve"> they oppose</w:t>
      </w:r>
      <w:r w:rsidRPr="00D746DE">
        <w:rPr>
          <w:sz w:val="16"/>
        </w:rPr>
        <w:t>.</w:t>
      </w:r>
    </w:p>
    <w:p w:rsidR="00F228F1" w:rsidRPr="00D746DE" w:rsidRDefault="00F228F1" w:rsidP="00F228F1">
      <w:pPr>
        <w:rPr>
          <w:sz w:val="16"/>
        </w:rPr>
      </w:pPr>
      <w:r w:rsidRPr="00D746DE">
        <w:rPr>
          <w:rStyle w:val="StyleUnderline"/>
        </w:rPr>
        <w:t xml:space="preserve">That is a </w:t>
      </w:r>
      <w:r w:rsidRPr="00D746DE">
        <w:rPr>
          <w:rStyle w:val="Emphasis"/>
        </w:rPr>
        <w:t>mistake</w:t>
      </w:r>
      <w:r w:rsidRPr="00D746DE">
        <w:rPr>
          <w:rStyle w:val="StyleUnderline"/>
        </w:rPr>
        <w:t xml:space="preserve">. </w:t>
      </w:r>
      <w:r w:rsidRPr="00D746DE">
        <w:rPr>
          <w:rStyle w:val="StyleUnderline"/>
          <w:highlight w:val="cyan"/>
        </w:rPr>
        <w:t>Federalism</w:t>
      </w:r>
      <w:r w:rsidRPr="00D746DE">
        <w:rPr>
          <w:rStyle w:val="StyleUnderline"/>
        </w:rPr>
        <w:t xml:space="preserve"> doesn’t have a political valence. These days it</w:t>
      </w:r>
      <w:r w:rsidRPr="00D746DE">
        <w:rPr>
          <w:rStyle w:val="Emphasis"/>
          <w:highlight w:val="cyan"/>
        </w:rPr>
        <w:t>’s</w:t>
      </w:r>
      <w:r w:rsidRPr="00D746DE">
        <w:rPr>
          <w:rStyle w:val="StyleUnderline"/>
          <w:highlight w:val="cyan"/>
        </w:rPr>
        <w:t xml:space="preserve"> </w:t>
      </w:r>
      <w:r w:rsidRPr="00D746DE">
        <w:rPr>
          <w:rStyle w:val="Emphasis"/>
          <w:highlight w:val="cyan"/>
        </w:rPr>
        <w:t>a</w:t>
      </w:r>
      <w:r w:rsidRPr="00D746DE">
        <w:rPr>
          <w:rStyle w:val="StyleUnderline"/>
        </w:rPr>
        <w:t xml:space="preserve">n </w:t>
      </w:r>
      <w:r w:rsidRPr="00D746DE">
        <w:rPr>
          <w:rStyle w:val="Emphasis"/>
        </w:rPr>
        <w:t xml:space="preserve">extraordinarily </w:t>
      </w:r>
      <w:r w:rsidRPr="00D746DE">
        <w:rPr>
          <w:rStyle w:val="Emphasis"/>
          <w:highlight w:val="cyan"/>
        </w:rPr>
        <w:t>powerful weapon</w:t>
      </w:r>
      <w:r w:rsidRPr="00D746DE">
        <w:rPr>
          <w:sz w:val="16"/>
        </w:rPr>
        <w:t xml:space="preserve"> in politics for the left and the right, and it doesn’t have to be your father’s (or grandfather’s) federalism. </w:t>
      </w:r>
      <w:r w:rsidRPr="00D746DE">
        <w:rPr>
          <w:rStyle w:val="StyleUnderline"/>
        </w:rPr>
        <w:t xml:space="preserve">It can be a </w:t>
      </w:r>
      <w:r w:rsidRPr="00D746DE">
        <w:rPr>
          <w:rStyle w:val="Emphasis"/>
        </w:rPr>
        <w:t>source of progressive resistance</w:t>
      </w:r>
      <w:r w:rsidRPr="00D746DE">
        <w:rPr>
          <w:rStyle w:val="StyleUnderline"/>
        </w:rPr>
        <w:t xml:space="preserve"> — against</w:t>
      </w:r>
      <w:r w:rsidRPr="00D746DE">
        <w:rPr>
          <w:sz w:val="16"/>
        </w:rPr>
        <w:t xml:space="preserve"> President’s </w:t>
      </w:r>
      <w:r w:rsidRPr="00D746DE">
        <w:rPr>
          <w:rStyle w:val="StyleUnderline"/>
        </w:rPr>
        <w:t>Trump’s policies</w:t>
      </w:r>
      <w:r w:rsidRPr="00D746DE">
        <w:rPr>
          <w:sz w:val="16"/>
        </w:rPr>
        <w:t>, for example — and, far more importantly, a source for compromise and change between the left and the right. It’s time liberals took notice.</w:t>
      </w:r>
    </w:p>
    <w:p w:rsidR="00F228F1" w:rsidRPr="00D746DE" w:rsidRDefault="00F228F1" w:rsidP="00F228F1">
      <w:pPr>
        <w:rPr>
          <w:sz w:val="16"/>
        </w:rPr>
      </w:pPr>
      <w:r w:rsidRPr="00D746DE">
        <w:rPr>
          <w:sz w:val="16"/>
        </w:rPr>
        <w:t xml:space="preserve">Here are three important ways </w:t>
      </w:r>
      <w:r w:rsidRPr="00D746DE">
        <w:rPr>
          <w:rStyle w:val="StyleUnderline"/>
        </w:rPr>
        <w:t xml:space="preserve">progressives can take a chapter from the conservatives’ playbook and use their control over state and local governments to </w:t>
      </w:r>
      <w:r w:rsidRPr="00D746DE">
        <w:rPr>
          <w:rStyle w:val="Emphasis"/>
        </w:rPr>
        <w:t>influence the national agenda</w:t>
      </w:r>
      <w:r w:rsidRPr="00D746DE">
        <w:rPr>
          <w:rStyle w:val="StyleUnderline"/>
        </w:rPr>
        <w:t xml:space="preserve">, </w:t>
      </w:r>
      <w:r w:rsidRPr="00D746DE">
        <w:rPr>
          <w:rStyle w:val="Emphasis"/>
        </w:rPr>
        <w:t>shape policy results</w:t>
      </w:r>
      <w:r w:rsidRPr="00D746DE">
        <w:rPr>
          <w:rStyle w:val="StyleUnderline"/>
        </w:rPr>
        <w:t xml:space="preserve">, and </w:t>
      </w:r>
      <w:r w:rsidRPr="00D746DE">
        <w:rPr>
          <w:rStyle w:val="Emphasis"/>
        </w:rPr>
        <w:t>encourage political compromise</w:t>
      </w:r>
      <w:r w:rsidRPr="00D746DE">
        <w:rPr>
          <w:sz w:val="16"/>
        </w:rPr>
        <w:t xml:space="preserve">. If Jerry Brown or Andrew Cuomo or Eric </w:t>
      </w:r>
      <w:proofErr w:type="spellStart"/>
      <w:r w:rsidRPr="00D746DE">
        <w:rPr>
          <w:sz w:val="16"/>
        </w:rPr>
        <w:t>Garcetti</w:t>
      </w:r>
      <w:proofErr w:type="spellEnd"/>
      <w:r w:rsidRPr="00D746DE">
        <w:rPr>
          <w:sz w:val="16"/>
        </w:rPr>
        <w:t xml:space="preserve"> is looking for a “to do” list for the next four years, it’s here.</w:t>
      </w:r>
    </w:p>
    <w:p w:rsidR="00F228F1" w:rsidRPr="00D746DE" w:rsidRDefault="00F228F1" w:rsidP="00F228F1">
      <w:pPr>
        <w:rPr>
          <w:sz w:val="16"/>
        </w:rPr>
      </w:pPr>
      <w:r w:rsidRPr="00D746DE">
        <w:rPr>
          <w:sz w:val="16"/>
        </w:rPr>
        <w:t>Uncooperative federalism</w:t>
      </w:r>
    </w:p>
    <w:p w:rsidR="00F228F1" w:rsidRPr="00D746DE" w:rsidRDefault="00F228F1" w:rsidP="00F228F1">
      <w:pPr>
        <w:rPr>
          <w:sz w:val="16"/>
        </w:rPr>
      </w:pPr>
      <w:r w:rsidRPr="00D746DE">
        <w:rPr>
          <w:rStyle w:val="StyleUnderline"/>
        </w:rPr>
        <w:t xml:space="preserve">People assume that if Congress changes a law, everything changes on a dime. They forget that </w:t>
      </w:r>
      <w:r w:rsidRPr="00D746DE">
        <w:rPr>
          <w:rStyle w:val="StyleUnderline"/>
          <w:highlight w:val="cyan"/>
        </w:rPr>
        <w:t xml:space="preserve">Congress </w:t>
      </w:r>
      <w:r w:rsidRPr="00D746DE">
        <w:rPr>
          <w:rStyle w:val="Emphasis"/>
          <w:highlight w:val="cyan"/>
        </w:rPr>
        <w:t>depends</w:t>
      </w:r>
      <w:r w:rsidRPr="00D746DE">
        <w:rPr>
          <w:rStyle w:val="Emphasis"/>
        </w:rPr>
        <w:t xml:space="preserve"> heavily </w:t>
      </w:r>
      <w:r w:rsidRPr="00D746DE">
        <w:rPr>
          <w:rStyle w:val="Emphasis"/>
          <w:highlight w:val="cyan"/>
        </w:rPr>
        <w:t>on states</w:t>
      </w:r>
      <w:r w:rsidRPr="00D746DE">
        <w:rPr>
          <w:rStyle w:val="StyleUnderline"/>
        </w:rPr>
        <w:t xml:space="preserve"> and localities </w:t>
      </w:r>
      <w:r w:rsidRPr="00D746DE">
        <w:rPr>
          <w:rStyle w:val="StyleUnderline"/>
          <w:highlight w:val="cyan"/>
        </w:rPr>
        <w:t xml:space="preserve">to </w:t>
      </w:r>
      <w:r w:rsidRPr="00D746DE">
        <w:rPr>
          <w:rStyle w:val="Emphasis"/>
          <w:highlight w:val="cyan"/>
        </w:rPr>
        <w:t>implement</w:t>
      </w:r>
      <w:r w:rsidRPr="00D746DE">
        <w:rPr>
          <w:rStyle w:val="Emphasis"/>
        </w:rPr>
        <w:t xml:space="preserve"> federal policy</w:t>
      </w:r>
      <w:r w:rsidRPr="00D746DE">
        <w:rPr>
          <w:sz w:val="16"/>
        </w:rPr>
        <w:t>.</w:t>
      </w:r>
    </w:p>
    <w:p w:rsidR="00F228F1" w:rsidRPr="00D746DE" w:rsidRDefault="00F228F1" w:rsidP="00F228F1">
      <w:pPr>
        <w:rPr>
          <w:rStyle w:val="Emphasis"/>
        </w:rPr>
      </w:pPr>
      <w:r w:rsidRPr="00D746DE">
        <w:rPr>
          <w:rStyle w:val="StyleUnderline"/>
        </w:rPr>
        <w:t xml:space="preserve">The federal government doesn’t have enough resources to deal with </w:t>
      </w:r>
      <w:r w:rsidRPr="00D746DE">
        <w:rPr>
          <w:rStyle w:val="Emphasis"/>
          <w:highlight w:val="cyan"/>
        </w:rPr>
        <w:t>immigration</w:t>
      </w:r>
      <w:r w:rsidRPr="00D746DE">
        <w:rPr>
          <w:rStyle w:val="StyleUnderline"/>
        </w:rPr>
        <w:t xml:space="preserve">, enforce its own </w:t>
      </w:r>
      <w:r w:rsidRPr="00D746DE">
        <w:rPr>
          <w:rStyle w:val="Emphasis"/>
          <w:highlight w:val="cyan"/>
        </w:rPr>
        <w:t>drug laws</w:t>
      </w:r>
      <w:r w:rsidRPr="00D746DE">
        <w:rPr>
          <w:rStyle w:val="StyleUnderline"/>
        </w:rPr>
        <w:t xml:space="preserve">, carry out its </w:t>
      </w:r>
      <w:r w:rsidRPr="00D746DE">
        <w:rPr>
          <w:rStyle w:val="Emphasis"/>
        </w:rPr>
        <w:t>environmental policies</w:t>
      </w:r>
      <w:r w:rsidRPr="00D746DE">
        <w:rPr>
          <w:rStyle w:val="StyleUnderline"/>
        </w:rPr>
        <w:t xml:space="preserve">, build its own </w:t>
      </w:r>
      <w:r w:rsidRPr="00D746DE">
        <w:rPr>
          <w:rStyle w:val="Emphasis"/>
        </w:rPr>
        <w:t>infrastructure</w:t>
      </w:r>
      <w:r w:rsidRPr="00D746DE">
        <w:rPr>
          <w:rStyle w:val="StyleUnderline"/>
        </w:rPr>
        <w:t xml:space="preserve">, </w:t>
      </w:r>
      <w:r w:rsidRPr="00D746DE">
        <w:rPr>
          <w:rStyle w:val="StyleUnderline"/>
          <w:highlight w:val="cyan"/>
        </w:rPr>
        <w:t>or</w:t>
      </w:r>
      <w:r w:rsidRPr="00D746DE">
        <w:rPr>
          <w:rStyle w:val="StyleUnderline"/>
        </w:rPr>
        <w:t xml:space="preserve"> administer its </w:t>
      </w:r>
      <w:r w:rsidRPr="00D746DE">
        <w:rPr>
          <w:rStyle w:val="Emphasis"/>
          <w:highlight w:val="cyan"/>
        </w:rPr>
        <w:t>health care</w:t>
      </w:r>
      <w:r w:rsidRPr="00D746DE">
        <w:rPr>
          <w:rStyle w:val="Emphasis"/>
        </w:rPr>
        <w:t xml:space="preserve"> system</w:t>
      </w:r>
      <w:r w:rsidRPr="00D746DE">
        <w:rPr>
          <w:rStyle w:val="StyleUnderline"/>
        </w:rPr>
        <w:t>. Instead, it relies on the states to do much of this work. We call such arrangements</w:t>
      </w:r>
      <w:r w:rsidRPr="00D746DE">
        <w:rPr>
          <w:sz w:val="16"/>
        </w:rPr>
        <w:t xml:space="preserve"> between the states and federal government </w:t>
      </w:r>
      <w:r w:rsidRPr="00D746DE">
        <w:rPr>
          <w:rStyle w:val="StyleUnderline"/>
        </w:rPr>
        <w:t>“cooperative federalism.” But</w:t>
      </w:r>
      <w:r w:rsidRPr="00D746DE">
        <w:rPr>
          <w:sz w:val="16"/>
        </w:rPr>
        <w:t xml:space="preserve"> we forget that </w:t>
      </w:r>
      <w:r w:rsidRPr="00D746DE">
        <w:rPr>
          <w:rStyle w:val="StyleUnderline"/>
        </w:rPr>
        <w:t xml:space="preserve">they </w:t>
      </w:r>
      <w:r w:rsidRPr="00D746DE">
        <w:rPr>
          <w:rStyle w:val="StyleUnderline"/>
          <w:highlight w:val="cyan"/>
        </w:rPr>
        <w:t>create</w:t>
      </w:r>
      <w:r w:rsidRPr="00D746DE">
        <w:rPr>
          <w:sz w:val="16"/>
        </w:rPr>
        <w:t xml:space="preserve"> many </w:t>
      </w:r>
      <w:r w:rsidRPr="00D746DE">
        <w:rPr>
          <w:rStyle w:val="StyleUnderline"/>
          <w:highlight w:val="cyan"/>
        </w:rPr>
        <w:t>opportunities for</w:t>
      </w:r>
      <w:r w:rsidRPr="00D746DE">
        <w:rPr>
          <w:sz w:val="16"/>
        </w:rPr>
        <w:t xml:space="preserve"> what Jessica Bulman-</w:t>
      </w:r>
      <w:proofErr w:type="spellStart"/>
      <w:r w:rsidRPr="00D746DE">
        <w:rPr>
          <w:sz w:val="16"/>
        </w:rPr>
        <w:t>Pozen</w:t>
      </w:r>
      <w:proofErr w:type="spellEnd"/>
      <w:r w:rsidRPr="00D746DE">
        <w:rPr>
          <w:sz w:val="16"/>
        </w:rPr>
        <w:t xml:space="preserve"> and I have called </w:t>
      </w:r>
      <w:r w:rsidRPr="00D746DE">
        <w:rPr>
          <w:rStyle w:val="Emphasis"/>
          <w:highlight w:val="cyan"/>
        </w:rPr>
        <w:t>“uncooperative federalism.”</w:t>
      </w:r>
    </w:p>
    <w:p w:rsidR="00F228F1" w:rsidRPr="00D746DE" w:rsidRDefault="00F228F1" w:rsidP="00F228F1">
      <w:pPr>
        <w:rPr>
          <w:sz w:val="16"/>
        </w:rPr>
      </w:pPr>
      <w:r w:rsidRPr="00D746DE">
        <w:rPr>
          <w:rStyle w:val="Emphasis"/>
        </w:rPr>
        <w:t xml:space="preserve">Progressives at the </w:t>
      </w:r>
      <w:r w:rsidRPr="00D746DE">
        <w:rPr>
          <w:rStyle w:val="Emphasis"/>
          <w:highlight w:val="cyan"/>
        </w:rPr>
        <w:t>state</w:t>
      </w:r>
      <w:r w:rsidRPr="00D746DE">
        <w:rPr>
          <w:sz w:val="16"/>
        </w:rPr>
        <w:t xml:space="preserve"> and local </w:t>
      </w:r>
      <w:r w:rsidRPr="00D746DE">
        <w:rPr>
          <w:rStyle w:val="Emphasis"/>
          <w:highlight w:val="cyan"/>
        </w:rPr>
        <w:t>level</w:t>
      </w:r>
      <w:r w:rsidRPr="00D746DE">
        <w:rPr>
          <w:rStyle w:val="Emphasis"/>
        </w:rPr>
        <w:t xml:space="preserve"> can </w:t>
      </w:r>
      <w:r w:rsidRPr="00D746DE">
        <w:rPr>
          <w:rStyle w:val="Emphasis"/>
          <w:highlight w:val="cyan"/>
        </w:rPr>
        <w:t>influence policy</w:t>
      </w:r>
      <w:r w:rsidRPr="00D746DE">
        <w:rPr>
          <w:rStyle w:val="Emphasis"/>
        </w:rPr>
        <w:t xml:space="preserve"> simply by refusing to partner with the federal government</w:t>
      </w:r>
      <w:r w:rsidRPr="00D746DE">
        <w:rPr>
          <w:rStyle w:val="StyleUnderline"/>
        </w:rPr>
        <w:t xml:space="preserve">. By doing so, </w:t>
      </w:r>
      <w:r w:rsidRPr="00D746DE">
        <w:rPr>
          <w:rStyle w:val="StyleUnderline"/>
          <w:highlight w:val="cyan"/>
        </w:rPr>
        <w:t>they</w:t>
      </w:r>
      <w:r w:rsidRPr="00D746DE">
        <w:rPr>
          <w:rStyle w:val="StyleUnderline"/>
        </w:rPr>
        <w:t xml:space="preserve"> </w:t>
      </w:r>
      <w:r w:rsidRPr="00D746DE">
        <w:rPr>
          <w:rStyle w:val="Emphasis"/>
          <w:highlight w:val="cyan"/>
        </w:rPr>
        <w:t>force issues onto the</w:t>
      </w:r>
      <w:r w:rsidRPr="00D746DE">
        <w:rPr>
          <w:rStyle w:val="Emphasis"/>
        </w:rPr>
        <w:t xml:space="preserve"> national </w:t>
      </w:r>
      <w:r w:rsidRPr="00D746DE">
        <w:rPr>
          <w:rStyle w:val="Emphasis"/>
          <w:highlight w:val="cyan"/>
        </w:rPr>
        <w:t>agenda</w:t>
      </w:r>
      <w:r w:rsidRPr="00D746DE">
        <w:rPr>
          <w:rStyle w:val="StyleUnderline"/>
        </w:rPr>
        <w:t xml:space="preserve">, foregrounding debates that the Republicans would rather avoid. More importantly, </w:t>
      </w:r>
      <w:r w:rsidRPr="00D746DE">
        <w:rPr>
          <w:rStyle w:val="StyleUnderline"/>
          <w:highlight w:val="cyan"/>
        </w:rPr>
        <w:t>defeating</w:t>
      </w:r>
      <w:r w:rsidRPr="00D746DE">
        <w:rPr>
          <w:rStyle w:val="StyleUnderline"/>
        </w:rPr>
        <w:t xml:space="preserve"> state</w:t>
      </w:r>
      <w:r w:rsidRPr="00D746DE">
        <w:rPr>
          <w:sz w:val="16"/>
        </w:rPr>
        <w:t xml:space="preserve"> or local </w:t>
      </w:r>
      <w:r w:rsidRPr="00D746DE">
        <w:rPr>
          <w:rStyle w:val="StyleUnderline"/>
          <w:highlight w:val="cyan"/>
        </w:rPr>
        <w:t>opposition</w:t>
      </w:r>
      <w:r w:rsidRPr="00D746DE">
        <w:rPr>
          <w:sz w:val="16"/>
          <w:highlight w:val="cyan"/>
        </w:rPr>
        <w:t xml:space="preserve"> </w:t>
      </w:r>
      <w:r w:rsidRPr="00D746DE">
        <w:rPr>
          <w:rStyle w:val="Emphasis"/>
          <w:highlight w:val="cyan"/>
        </w:rPr>
        <w:t>costs</w:t>
      </w:r>
      <w:r w:rsidRPr="00D746DE">
        <w:rPr>
          <w:rStyle w:val="Emphasis"/>
        </w:rPr>
        <w:t xml:space="preserve"> fiscal </w:t>
      </w:r>
      <w:r w:rsidRPr="00D746DE">
        <w:rPr>
          <w:rStyle w:val="Emphasis"/>
          <w:highlight w:val="cyan"/>
        </w:rPr>
        <w:t>resources</w:t>
      </w:r>
      <w:r w:rsidRPr="00D746DE">
        <w:rPr>
          <w:rStyle w:val="StyleUnderline"/>
          <w:highlight w:val="cyan"/>
        </w:rPr>
        <w:t xml:space="preserve"> and </w:t>
      </w:r>
      <w:r w:rsidRPr="00D746DE">
        <w:rPr>
          <w:rStyle w:val="Emphasis"/>
          <w:highlight w:val="cyan"/>
        </w:rPr>
        <w:t>p</w:t>
      </w:r>
      <w:r w:rsidRPr="00D746DE">
        <w:rPr>
          <w:rStyle w:val="Emphasis"/>
        </w:rPr>
        <w:t xml:space="preserve">olitical </w:t>
      </w:r>
      <w:r w:rsidRPr="00D746DE">
        <w:rPr>
          <w:rStyle w:val="Emphasis"/>
          <w:highlight w:val="cyan"/>
        </w:rPr>
        <w:t>c</w:t>
      </w:r>
      <w:r w:rsidRPr="00D746DE">
        <w:rPr>
          <w:rStyle w:val="Emphasis"/>
        </w:rPr>
        <w:t>apital</w:t>
      </w:r>
      <w:r w:rsidRPr="00D746DE">
        <w:rPr>
          <w:rStyle w:val="StyleUnderline"/>
        </w:rPr>
        <w:t xml:space="preserve"> the </w:t>
      </w:r>
      <w:r w:rsidRPr="00D746DE">
        <w:rPr>
          <w:rStyle w:val="Emphasis"/>
          <w:highlight w:val="cyan"/>
        </w:rPr>
        <w:t>fed</w:t>
      </w:r>
      <w:r w:rsidRPr="00D746DE">
        <w:rPr>
          <w:rStyle w:val="StyleUnderline"/>
        </w:rPr>
        <w:t xml:space="preserve">eral government </w:t>
      </w:r>
      <w:r w:rsidRPr="00D746DE">
        <w:rPr>
          <w:rStyle w:val="StyleUnderline"/>
          <w:highlight w:val="cyan"/>
        </w:rPr>
        <w:t>would rather employ elsewhere</w:t>
      </w:r>
      <w:r w:rsidRPr="00D746DE">
        <w:rPr>
          <w:sz w:val="16"/>
        </w:rPr>
        <w:t>.</w:t>
      </w:r>
    </w:p>
    <w:p w:rsidR="00F228F1" w:rsidRPr="00D746DE" w:rsidRDefault="00F228F1" w:rsidP="00F228F1">
      <w:pPr>
        <w:rPr>
          <w:sz w:val="16"/>
        </w:rPr>
      </w:pPr>
      <w:r w:rsidRPr="00D746DE">
        <w:rPr>
          <w:rStyle w:val="StyleUnderline"/>
        </w:rPr>
        <w:t>The GOP-controlled federal government can’t put cops on every beat or bureaucrats at every desk; it needs state</w:t>
      </w:r>
      <w:r w:rsidRPr="00D746DE">
        <w:rPr>
          <w:sz w:val="16"/>
        </w:rPr>
        <w:t xml:space="preserve"> and local </w:t>
      </w:r>
      <w:r w:rsidRPr="00D746DE">
        <w:rPr>
          <w:rStyle w:val="StyleUnderline"/>
        </w:rPr>
        <w:t>officials to get its agenda through. If blue states</w:t>
      </w:r>
      <w:r w:rsidRPr="00D746DE">
        <w:rPr>
          <w:sz w:val="16"/>
        </w:rPr>
        <w:t xml:space="preserve"> and cities </w:t>
      </w:r>
      <w:r w:rsidRPr="00D746DE">
        <w:rPr>
          <w:rStyle w:val="StyleUnderline"/>
        </w:rPr>
        <w:t xml:space="preserve">refuse to implement Trump’s agenda, </w:t>
      </w:r>
      <w:r w:rsidRPr="00D746DE">
        <w:rPr>
          <w:rStyle w:val="Emphasis"/>
          <w:sz w:val="24"/>
          <w:szCs w:val="26"/>
          <w:highlight w:val="cyan"/>
        </w:rPr>
        <w:t>Republicans will</w:t>
      </w:r>
      <w:r w:rsidRPr="00D746DE">
        <w:rPr>
          <w:sz w:val="16"/>
          <w:szCs w:val="26"/>
        </w:rPr>
        <w:t xml:space="preserve"> </w:t>
      </w:r>
      <w:r w:rsidRPr="00D746DE">
        <w:rPr>
          <w:sz w:val="16"/>
        </w:rPr>
        <w:t xml:space="preserve">sometimes </w:t>
      </w:r>
      <w:r w:rsidRPr="00D746DE">
        <w:rPr>
          <w:rStyle w:val="Emphasis"/>
          <w:sz w:val="24"/>
          <w:szCs w:val="26"/>
          <w:highlight w:val="cyan"/>
        </w:rPr>
        <w:t>be forced to compromise</w:t>
      </w:r>
      <w:r w:rsidRPr="00D746DE">
        <w:rPr>
          <w:rStyle w:val="StyleUnderline"/>
          <w:sz w:val="24"/>
          <w:szCs w:val="26"/>
          <w:highlight w:val="cyan"/>
        </w:rPr>
        <w:t xml:space="preserve"> </w:t>
      </w:r>
      <w:r w:rsidRPr="00D746DE">
        <w:rPr>
          <w:rStyle w:val="StyleUnderline"/>
        </w:rPr>
        <w:t xml:space="preserve">rather than pay a </w:t>
      </w:r>
      <w:r w:rsidRPr="00D746DE">
        <w:rPr>
          <w:rStyle w:val="Emphasis"/>
        </w:rPr>
        <w:t>political</w:t>
      </w:r>
      <w:r w:rsidRPr="00D746DE">
        <w:rPr>
          <w:rStyle w:val="StyleUnderline"/>
        </w:rPr>
        <w:t xml:space="preserve"> and </w:t>
      </w:r>
      <w:r w:rsidRPr="00D746DE">
        <w:rPr>
          <w:rStyle w:val="Emphasis"/>
        </w:rPr>
        <w:t>fiscal</w:t>
      </w:r>
      <w:r w:rsidRPr="00D746DE">
        <w:rPr>
          <w:rStyle w:val="StyleUnderline"/>
        </w:rPr>
        <w:t xml:space="preserve"> price</w:t>
      </w:r>
    </w:p>
    <w:p w:rsidR="00F228F1" w:rsidRPr="00D746DE" w:rsidRDefault="00F228F1" w:rsidP="00F228F1">
      <w:pPr>
        <w:pStyle w:val="Heading4"/>
        <w:rPr>
          <w:rFonts w:cs="Times New Roman"/>
        </w:rPr>
      </w:pPr>
      <w:r w:rsidRPr="00D746DE">
        <w:rPr>
          <w:rFonts w:cs="Times New Roman"/>
        </w:rPr>
        <w:t xml:space="preserve">Our </w:t>
      </w:r>
      <w:r w:rsidRPr="00D746DE">
        <w:rPr>
          <w:rFonts w:cs="Times New Roman"/>
          <w:u w:val="single"/>
        </w:rPr>
        <w:t>specific</w:t>
      </w:r>
      <w:r w:rsidRPr="00D746DE">
        <w:rPr>
          <w:rFonts w:cs="Times New Roman"/>
        </w:rPr>
        <w:t xml:space="preserve"> mechanism overcomes </w:t>
      </w:r>
      <w:r w:rsidRPr="00D746DE">
        <w:rPr>
          <w:rFonts w:cs="Times New Roman"/>
          <w:u w:val="single"/>
        </w:rPr>
        <w:t>any</w:t>
      </w:r>
      <w:r w:rsidRPr="00D746DE">
        <w:rPr>
          <w:rFonts w:cs="Times New Roman"/>
        </w:rPr>
        <w:t xml:space="preserve"> deficit. </w:t>
      </w:r>
      <w:r w:rsidRPr="00D746DE">
        <w:rPr>
          <w:rFonts w:cs="Times New Roman"/>
          <w:u w:val="single"/>
        </w:rPr>
        <w:t>United front</w:t>
      </w:r>
      <w:r w:rsidRPr="00D746DE">
        <w:rPr>
          <w:rFonts w:cs="Times New Roman"/>
        </w:rPr>
        <w:t xml:space="preserve">---the NGA includes </w:t>
      </w:r>
      <w:r w:rsidRPr="00D746DE">
        <w:rPr>
          <w:rFonts w:cs="Times New Roman"/>
          <w:u w:val="single"/>
        </w:rPr>
        <w:t>all 50 states</w:t>
      </w:r>
      <w:r w:rsidRPr="00D746DE">
        <w:rPr>
          <w:rFonts w:cs="Times New Roman"/>
        </w:rPr>
        <w:t xml:space="preserve"> who </w:t>
      </w:r>
      <w:r w:rsidRPr="00D746DE">
        <w:rPr>
          <w:rFonts w:cs="Times New Roman"/>
          <w:u w:val="single"/>
        </w:rPr>
        <w:t>simultaneously</w:t>
      </w:r>
      <w:r w:rsidRPr="00D746DE">
        <w:rPr>
          <w:rFonts w:cs="Times New Roman"/>
        </w:rPr>
        <w:t xml:space="preserve"> insist upon the plan---</w:t>
      </w:r>
      <w:r w:rsidRPr="00D746DE">
        <w:rPr>
          <w:rFonts w:cs="Times New Roman"/>
          <w:u w:val="single"/>
        </w:rPr>
        <w:t>national consensus</w:t>
      </w:r>
      <w:r w:rsidRPr="00D746DE">
        <w:rPr>
          <w:rFonts w:cs="Times New Roman"/>
        </w:rPr>
        <w:t xml:space="preserve"> sways DC</w:t>
      </w:r>
    </w:p>
    <w:p w:rsidR="00F228F1" w:rsidRPr="00D746DE" w:rsidRDefault="00F228F1" w:rsidP="00F228F1">
      <w:r w:rsidRPr="00D746DE">
        <w:t xml:space="preserve">Dr. Mitchel </w:t>
      </w:r>
      <w:proofErr w:type="spellStart"/>
      <w:r w:rsidRPr="00D746DE">
        <w:rPr>
          <w:rStyle w:val="Style13ptBold"/>
        </w:rPr>
        <w:t>Herian</w:t>
      </w:r>
      <w:proofErr w:type="spellEnd"/>
      <w:r w:rsidRPr="00D746DE">
        <w:rPr>
          <w:rStyle w:val="Style13ptBold"/>
        </w:rPr>
        <w:t xml:space="preserve"> 11</w:t>
      </w:r>
      <w:r w:rsidRPr="00D746DE">
        <w:t>, Research Specialist at the University of Nebraska Public Policy Center, M.A. and Ph.D. from the University of Nebraska-Lincoln, Governing the States and the Nation: The Intergovernmental Policy Influence of the National Governors Association, Kindle</w:t>
      </w:r>
    </w:p>
    <w:p w:rsidR="00F228F1" w:rsidRPr="00D746DE" w:rsidRDefault="00F228F1" w:rsidP="00F228F1">
      <w:r w:rsidRPr="00D746DE">
        <w:t xml:space="preserve">The second reason it is advantageous to examine the NGA rather than individual governors is that </w:t>
      </w:r>
      <w:r w:rsidRPr="00D746DE">
        <w:rPr>
          <w:rStyle w:val="StyleUnderline"/>
        </w:rPr>
        <w:t xml:space="preserve">a number of factors suggest that </w:t>
      </w:r>
      <w:r w:rsidRPr="00D746DE">
        <w:rPr>
          <w:rStyle w:val="StyleUnderline"/>
          <w:highlight w:val="cyan"/>
        </w:rPr>
        <w:t xml:space="preserve">governors would be </w:t>
      </w:r>
      <w:r w:rsidRPr="00D746DE">
        <w:rPr>
          <w:rStyle w:val="Emphasis"/>
          <w:highlight w:val="cyan"/>
        </w:rPr>
        <w:t>more effective</w:t>
      </w:r>
      <w:r w:rsidRPr="00D746DE">
        <w:rPr>
          <w:rStyle w:val="StyleUnderline"/>
          <w:highlight w:val="cyan"/>
        </w:rPr>
        <w:t xml:space="preserve"> in securing</w:t>
      </w:r>
      <w:r w:rsidRPr="00D746DE">
        <w:rPr>
          <w:rStyle w:val="StyleUnderline"/>
        </w:rPr>
        <w:t xml:space="preserve"> state-friendly </w:t>
      </w:r>
      <w:r w:rsidRPr="00D746DE">
        <w:rPr>
          <w:rStyle w:val="StyleUnderline"/>
          <w:highlight w:val="cyan"/>
        </w:rPr>
        <w:t>policies</w:t>
      </w:r>
      <w:r w:rsidRPr="00D746DE">
        <w:rPr>
          <w:rStyle w:val="StyleUnderline"/>
        </w:rPr>
        <w:t xml:space="preserve"> for the states at large </w:t>
      </w:r>
      <w:r w:rsidRPr="00D746DE">
        <w:rPr>
          <w:rStyle w:val="StyleUnderline"/>
          <w:highlight w:val="cyan"/>
        </w:rPr>
        <w:t xml:space="preserve">if they </w:t>
      </w:r>
      <w:r w:rsidRPr="00D746DE">
        <w:rPr>
          <w:rStyle w:val="Emphasis"/>
          <w:highlight w:val="cyan"/>
        </w:rPr>
        <w:t>work</w:t>
      </w:r>
      <w:r w:rsidRPr="00D746DE">
        <w:rPr>
          <w:rStyle w:val="Emphasis"/>
        </w:rPr>
        <w:t xml:space="preserve">ed </w:t>
      </w:r>
      <w:r w:rsidRPr="00D746DE">
        <w:rPr>
          <w:rStyle w:val="Emphasis"/>
          <w:highlight w:val="cyan"/>
        </w:rPr>
        <w:t>together</w:t>
      </w:r>
      <w:r w:rsidRPr="00D746DE">
        <w:rPr>
          <w:rStyle w:val="StyleUnderline"/>
        </w:rPr>
        <w:t xml:space="preserve">. For example, governors are responsible for handling many of the federal funds that are granted to the states. Thus, they actively lobby Congress for policies that are favorable to them and their states, and </w:t>
      </w:r>
      <w:r w:rsidRPr="00D746DE">
        <w:rPr>
          <w:rStyle w:val="StyleUnderline"/>
          <w:highlight w:val="cyan"/>
        </w:rPr>
        <w:t>it would make sense</w:t>
      </w:r>
      <w:r w:rsidRPr="00D746DE">
        <w:rPr>
          <w:rStyle w:val="StyleUnderline"/>
        </w:rPr>
        <w:t xml:space="preserve"> for governors </w:t>
      </w:r>
      <w:r w:rsidRPr="00D746DE">
        <w:rPr>
          <w:rStyle w:val="StyleUnderline"/>
          <w:highlight w:val="cyan"/>
        </w:rPr>
        <w:t xml:space="preserve">to take a </w:t>
      </w:r>
      <w:r w:rsidRPr="00D746DE">
        <w:rPr>
          <w:rStyle w:val="Emphasis"/>
          <w:highlight w:val="cyan"/>
        </w:rPr>
        <w:t>collective approach</w:t>
      </w:r>
      <w:r w:rsidRPr="00D746DE">
        <w:rPr>
          <w:rStyle w:val="StyleUnderline"/>
          <w:highlight w:val="cyan"/>
        </w:rPr>
        <w:t xml:space="preserve"> to</w:t>
      </w:r>
      <w:r w:rsidRPr="00D746DE">
        <w:rPr>
          <w:rStyle w:val="StyleUnderline"/>
        </w:rPr>
        <w:t xml:space="preserve"> such </w:t>
      </w:r>
      <w:r w:rsidRPr="00D746DE">
        <w:rPr>
          <w:rStyle w:val="StyleUnderline"/>
          <w:highlight w:val="cyan"/>
        </w:rPr>
        <w:t>lobbying</w:t>
      </w:r>
      <w:r w:rsidRPr="00D746DE">
        <w:rPr>
          <w:rStyle w:val="StyleUnderline"/>
        </w:rPr>
        <w:t xml:space="preserve"> efforts</w:t>
      </w:r>
      <w:r w:rsidRPr="00D746DE">
        <w:t xml:space="preserve">. Obviously, the congressional delegation from Texas is unlikely to be swayed by the preferences of the governor of North Dakota, save for ideological or partisan reasons. In contrast, </w:t>
      </w:r>
      <w:r w:rsidRPr="00D746DE">
        <w:rPr>
          <w:rStyle w:val="StyleUnderline"/>
          <w:highlight w:val="cyan"/>
        </w:rPr>
        <w:t xml:space="preserve">a </w:t>
      </w:r>
      <w:r w:rsidRPr="00D746DE">
        <w:rPr>
          <w:rStyle w:val="Emphasis"/>
          <w:sz w:val="24"/>
          <w:szCs w:val="26"/>
          <w:highlight w:val="cyan"/>
        </w:rPr>
        <w:t>united front by all governors</w:t>
      </w:r>
      <w:r w:rsidRPr="00D746DE">
        <w:rPr>
          <w:rStyle w:val="StyleUnderline"/>
        </w:rPr>
        <w:t xml:space="preserve">—the </w:t>
      </w:r>
      <w:r w:rsidRPr="00D746DE">
        <w:rPr>
          <w:rStyle w:val="Emphasis"/>
        </w:rPr>
        <w:t>most powerful policy actors</w:t>
      </w:r>
      <w:r w:rsidRPr="00D746DE">
        <w:rPr>
          <w:rStyle w:val="StyleUnderline"/>
        </w:rPr>
        <w:t xml:space="preserve"> within the states, and </w:t>
      </w:r>
      <w:r w:rsidRPr="00D746DE">
        <w:rPr>
          <w:rStyle w:val="StyleUnderline"/>
          <w:highlight w:val="cyan"/>
        </w:rPr>
        <w:t xml:space="preserve">the </w:t>
      </w:r>
      <w:r w:rsidRPr="00D746DE">
        <w:rPr>
          <w:rStyle w:val="Emphasis"/>
          <w:highlight w:val="cyan"/>
        </w:rPr>
        <w:t>central managers of fed</w:t>
      </w:r>
      <w:r w:rsidRPr="00D746DE">
        <w:rPr>
          <w:rStyle w:val="Emphasis"/>
        </w:rPr>
        <w:t xml:space="preserve">eral </w:t>
      </w:r>
      <w:r w:rsidRPr="00D746DE">
        <w:rPr>
          <w:rStyle w:val="Emphasis"/>
          <w:highlight w:val="cyan"/>
        </w:rPr>
        <w:t>funds</w:t>
      </w:r>
      <w:r w:rsidRPr="00D746DE">
        <w:rPr>
          <w:rStyle w:val="StyleUnderline"/>
        </w:rPr>
        <w:t xml:space="preserve"> flowing to the states—is more </w:t>
      </w:r>
      <w:r w:rsidRPr="00D746DE">
        <w:rPr>
          <w:rStyle w:val="Emphasis"/>
          <w:sz w:val="24"/>
          <w:szCs w:val="26"/>
        </w:rPr>
        <w:t xml:space="preserve">likely to </w:t>
      </w:r>
      <w:r w:rsidRPr="00D746DE">
        <w:rPr>
          <w:rStyle w:val="Emphasis"/>
          <w:sz w:val="24"/>
          <w:szCs w:val="26"/>
          <w:highlight w:val="cyan"/>
        </w:rPr>
        <w:t>gain</w:t>
      </w:r>
      <w:r w:rsidRPr="00D746DE">
        <w:rPr>
          <w:rStyle w:val="Emphasis"/>
          <w:sz w:val="24"/>
          <w:szCs w:val="26"/>
        </w:rPr>
        <w:t xml:space="preserve"> the </w:t>
      </w:r>
      <w:r w:rsidRPr="00D746DE">
        <w:rPr>
          <w:rStyle w:val="Emphasis"/>
          <w:sz w:val="24"/>
          <w:szCs w:val="26"/>
          <w:highlight w:val="cyan"/>
        </w:rPr>
        <w:t>attention of</w:t>
      </w:r>
      <w:r w:rsidRPr="00D746DE">
        <w:rPr>
          <w:rStyle w:val="Emphasis"/>
          <w:sz w:val="24"/>
          <w:szCs w:val="26"/>
        </w:rPr>
        <w:t xml:space="preserve"> all </w:t>
      </w:r>
      <w:r w:rsidRPr="00D746DE">
        <w:rPr>
          <w:rStyle w:val="Emphasis"/>
          <w:sz w:val="24"/>
          <w:szCs w:val="26"/>
          <w:highlight w:val="cyan"/>
        </w:rPr>
        <w:t>key federal</w:t>
      </w:r>
      <w:r w:rsidRPr="00D746DE">
        <w:rPr>
          <w:rStyle w:val="Emphasis"/>
          <w:sz w:val="24"/>
          <w:szCs w:val="26"/>
        </w:rPr>
        <w:t xml:space="preserve"> policy </w:t>
      </w:r>
      <w:r w:rsidRPr="00D746DE">
        <w:rPr>
          <w:rStyle w:val="Emphasis"/>
          <w:sz w:val="24"/>
          <w:szCs w:val="26"/>
          <w:highlight w:val="cyan"/>
        </w:rPr>
        <w:t>actors</w:t>
      </w:r>
      <w:r w:rsidRPr="00D746DE">
        <w:t xml:space="preserve">. </w:t>
      </w:r>
    </w:p>
    <w:p w:rsidR="00F228F1" w:rsidRPr="00D746DE" w:rsidRDefault="00F228F1" w:rsidP="00F228F1">
      <w:r w:rsidRPr="00D746DE">
        <w:rPr>
          <w:rStyle w:val="StyleUnderline"/>
        </w:rPr>
        <w:t>However, the effort necessary to align the governors introduces a classic collective action problem</w:t>
      </w:r>
      <w:r w:rsidRPr="00D746DE">
        <w:t xml:space="preserve"> (Olson 1965) that is somewhat distinct from those faced by other interest groups. </w:t>
      </w:r>
      <w:r w:rsidRPr="00D746DE">
        <w:rPr>
          <w:rStyle w:val="StyleUnderline"/>
        </w:rPr>
        <w:t xml:space="preserve">Clearly, it is difficult to achieve </w:t>
      </w:r>
      <w:r w:rsidRPr="00D746DE">
        <w:rPr>
          <w:rStyle w:val="Emphasis"/>
        </w:rPr>
        <w:t>unanimity</w:t>
      </w:r>
      <w:r w:rsidRPr="00D746DE">
        <w:t xml:space="preserve"> among all governors on every issue that comes before them. </w:t>
      </w:r>
      <w:r w:rsidRPr="00D746DE">
        <w:rPr>
          <w:rStyle w:val="StyleUnderline"/>
        </w:rPr>
        <w:t xml:space="preserve">Therefore, the </w:t>
      </w:r>
      <w:r w:rsidRPr="00D746DE">
        <w:rPr>
          <w:rStyle w:val="Emphasis"/>
          <w:highlight w:val="cyan"/>
        </w:rPr>
        <w:t>NGA</w:t>
      </w:r>
      <w:r w:rsidRPr="00D746DE">
        <w:rPr>
          <w:rStyle w:val="StyleUnderline"/>
        </w:rPr>
        <w:t xml:space="preserve"> provides a place for governors to </w:t>
      </w:r>
      <w:r w:rsidRPr="00D746DE">
        <w:rPr>
          <w:rStyle w:val="Emphasis"/>
          <w:highlight w:val="cyan"/>
        </w:rPr>
        <w:t>aggregate</w:t>
      </w:r>
      <w:r w:rsidRPr="00D746DE">
        <w:rPr>
          <w:rStyle w:val="StyleUnderline"/>
        </w:rPr>
        <w:t xml:space="preserve"> their policy </w:t>
      </w:r>
      <w:r w:rsidRPr="00D746DE">
        <w:rPr>
          <w:rStyle w:val="StyleUnderline"/>
          <w:highlight w:val="cyan"/>
        </w:rPr>
        <w:t xml:space="preserve">preferences in a </w:t>
      </w:r>
      <w:r w:rsidRPr="00D746DE">
        <w:rPr>
          <w:rStyle w:val="Emphasis"/>
          <w:highlight w:val="cyan"/>
        </w:rPr>
        <w:t>singular</w:t>
      </w:r>
      <w:r w:rsidRPr="00D746DE">
        <w:rPr>
          <w:rStyle w:val="Emphasis"/>
        </w:rPr>
        <w:t xml:space="preserve">ly stated policy </w:t>
      </w:r>
      <w:r w:rsidRPr="00D746DE">
        <w:rPr>
          <w:rStyle w:val="Emphasis"/>
          <w:highlight w:val="cyan"/>
        </w:rPr>
        <w:t>position</w:t>
      </w:r>
      <w:r w:rsidRPr="00D746DE">
        <w:rPr>
          <w:rStyle w:val="StyleUnderline"/>
        </w:rPr>
        <w:t xml:space="preserve"> that</w:t>
      </w:r>
      <w:r w:rsidRPr="00D746DE">
        <w:t xml:space="preserve">, ideally, </w:t>
      </w:r>
      <w:r w:rsidRPr="00D746DE">
        <w:rPr>
          <w:rStyle w:val="StyleUnderline"/>
        </w:rPr>
        <w:t>represents the interests of</w:t>
      </w:r>
      <w:r w:rsidRPr="00D746DE">
        <w:t xml:space="preserve"> the governors and the </w:t>
      </w:r>
      <w:r w:rsidRPr="00D746DE">
        <w:rPr>
          <w:rStyle w:val="StyleUnderline"/>
        </w:rPr>
        <w:t xml:space="preserve">states and provides the </w:t>
      </w:r>
      <w:r w:rsidRPr="00D746DE">
        <w:rPr>
          <w:rStyle w:val="Emphasis"/>
        </w:rPr>
        <w:t>solution</w:t>
      </w:r>
      <w:r w:rsidRPr="00D746DE">
        <w:rPr>
          <w:rStyle w:val="StyleUnderline"/>
        </w:rPr>
        <w:t xml:space="preserve"> to the collective action problem</w:t>
      </w:r>
      <w:r w:rsidRPr="00D746DE">
        <w:t xml:space="preserve"> that the governors face. Thus, the NGA is even more important to study because it provides the tools that governors use to organize their activities so that they can work together for maximum effectiveness.</w:t>
      </w:r>
    </w:p>
    <w:p w:rsidR="0037310C" w:rsidRPr="00D746DE" w:rsidRDefault="0037310C" w:rsidP="0037310C">
      <w:pPr>
        <w:pStyle w:val="Heading4"/>
        <w:rPr>
          <w:rFonts w:cs="Times New Roman"/>
        </w:rPr>
      </w:pPr>
      <w:r w:rsidRPr="00D746DE">
        <w:rPr>
          <w:rFonts w:cs="Times New Roman"/>
        </w:rPr>
        <w:t xml:space="preserve">States </w:t>
      </w:r>
      <w:r w:rsidRPr="00D746DE">
        <w:rPr>
          <w:rFonts w:cs="Times New Roman"/>
          <w:u w:val="single"/>
        </w:rPr>
        <w:t xml:space="preserve">have </w:t>
      </w:r>
      <w:r w:rsidR="00F228F1" w:rsidRPr="00D746DE">
        <w:rPr>
          <w:rFonts w:cs="Times New Roman"/>
          <w:u w:val="single"/>
        </w:rPr>
        <w:t xml:space="preserve">the </w:t>
      </w:r>
      <w:r w:rsidRPr="00D746DE">
        <w:rPr>
          <w:rFonts w:cs="Times New Roman"/>
          <w:u w:val="single"/>
        </w:rPr>
        <w:t>power</w:t>
      </w:r>
      <w:r w:rsidRPr="00D746DE">
        <w:rPr>
          <w:rFonts w:cs="Times New Roman"/>
        </w:rPr>
        <w:t xml:space="preserve"> and </w:t>
      </w:r>
      <w:r w:rsidRPr="00D746DE">
        <w:rPr>
          <w:rFonts w:cs="Times New Roman"/>
          <w:u w:val="single"/>
        </w:rPr>
        <w:t>won’t be</w:t>
      </w:r>
      <w:r w:rsidR="00F228F1" w:rsidRPr="00D746DE">
        <w:rPr>
          <w:rFonts w:cs="Times New Roman"/>
          <w:u w:val="single"/>
        </w:rPr>
        <w:t xml:space="preserve"> effectively</w:t>
      </w:r>
      <w:r w:rsidRPr="00D746DE">
        <w:rPr>
          <w:rFonts w:cs="Times New Roman"/>
          <w:u w:val="single"/>
        </w:rPr>
        <w:t xml:space="preserve"> challenged</w:t>
      </w:r>
      <w:r w:rsidRPr="00D746DE">
        <w:rPr>
          <w:rFonts w:cs="Times New Roman"/>
        </w:rPr>
        <w:t xml:space="preserve"> </w:t>
      </w:r>
    </w:p>
    <w:p w:rsidR="0037310C" w:rsidRPr="00D746DE" w:rsidRDefault="0037310C" w:rsidP="0037310C">
      <w:pPr>
        <w:rPr>
          <w:sz w:val="20"/>
        </w:rPr>
      </w:pPr>
      <w:proofErr w:type="spellStart"/>
      <w:r w:rsidRPr="00D746DE">
        <w:rPr>
          <w:rStyle w:val="Style13ptBold"/>
        </w:rPr>
        <w:t>Gerken</w:t>
      </w:r>
      <w:proofErr w:type="spellEnd"/>
      <w:r w:rsidRPr="00D746DE">
        <w:rPr>
          <w:rStyle w:val="Style13ptBold"/>
        </w:rPr>
        <w:t xml:space="preserve"> 9 </w:t>
      </w:r>
      <w:r w:rsidRPr="00D746DE">
        <w:rPr>
          <w:sz w:val="20"/>
        </w:rPr>
        <w:t>“Uncooperative Federalism” Bulman-</w:t>
      </w:r>
      <w:proofErr w:type="spellStart"/>
      <w:r w:rsidRPr="00D746DE">
        <w:rPr>
          <w:sz w:val="20"/>
        </w:rPr>
        <w:t>Pozen</w:t>
      </w:r>
      <w:proofErr w:type="spellEnd"/>
      <w:r w:rsidRPr="00D746DE">
        <w:rPr>
          <w:sz w:val="20"/>
        </w:rPr>
        <w:t xml:space="preserve">, Jessica and </w:t>
      </w:r>
      <w:proofErr w:type="spellStart"/>
      <w:r w:rsidRPr="00D746DE">
        <w:rPr>
          <w:sz w:val="20"/>
        </w:rPr>
        <w:t>Gerken</w:t>
      </w:r>
      <w:proofErr w:type="spellEnd"/>
      <w:r w:rsidRPr="00D746DE">
        <w:rPr>
          <w:sz w:val="20"/>
        </w:rPr>
        <w:t>, Heather K., (2009). Faculty Scholarship Series. Paper 345. http://digitalcommons.law.yale.edu/fss_papers/345/</w:t>
      </w:r>
    </w:p>
    <w:p w:rsidR="0037310C" w:rsidRPr="00D746DE" w:rsidRDefault="0037310C" w:rsidP="0037310C">
      <w:pPr>
        <w:rPr>
          <w:sz w:val="12"/>
        </w:rPr>
      </w:pPr>
      <w:r w:rsidRPr="00D746DE">
        <w:rPr>
          <w:sz w:val="12"/>
        </w:rPr>
        <w:t xml:space="preserve">A. </w:t>
      </w:r>
      <w:r w:rsidRPr="00D746DE">
        <w:rPr>
          <w:rStyle w:val="StyleUnderline"/>
        </w:rPr>
        <w:t>Uncooperative Federalism</w:t>
      </w:r>
      <w:r w:rsidRPr="00D746DE">
        <w:rPr>
          <w:sz w:val="12"/>
        </w:rPr>
        <w:t xml:space="preserve"> in Theory</w:t>
      </w:r>
      <w:r w:rsidRPr="00D746DE">
        <w:rPr>
          <w:rStyle w:val="Emphasis"/>
        </w:rPr>
        <w:t>:</w:t>
      </w:r>
      <w:r w:rsidRPr="00D746DE">
        <w:rPr>
          <w:sz w:val="12"/>
        </w:rPr>
        <w:t xml:space="preserve"> </w:t>
      </w:r>
      <w:r w:rsidRPr="00D746DE">
        <w:rPr>
          <w:rStyle w:val="StyleUnderline"/>
        </w:rPr>
        <w:t>The Power of the Servant</w:t>
      </w:r>
      <w:r w:rsidRPr="00D746DE">
        <w:rPr>
          <w:sz w:val="12"/>
        </w:rPr>
        <w:t xml:space="preserve"> For those who value the role that </w:t>
      </w:r>
      <w:r w:rsidRPr="00D746DE">
        <w:rPr>
          <w:rStyle w:val="StyleUnderline"/>
        </w:rPr>
        <w:t>states</w:t>
      </w:r>
      <w:r w:rsidRPr="00D746DE">
        <w:rPr>
          <w:sz w:val="12"/>
        </w:rPr>
        <w:t xml:space="preserve"> play in </w:t>
      </w:r>
      <w:r w:rsidRPr="00D746DE">
        <w:rPr>
          <w:rStyle w:val="StyleUnderline"/>
        </w:rPr>
        <w:t>challenging federal policies</w:t>
      </w:r>
      <w:r w:rsidRPr="00D746DE">
        <w:rPr>
          <w:sz w:val="12"/>
        </w:rPr>
        <w:t xml:space="preserve">, the arguments in </w:t>
      </w:r>
      <w:r w:rsidRPr="00D746DE">
        <w:rPr>
          <w:rStyle w:val="StyleUnderline"/>
        </w:rPr>
        <w:t>favor</w:t>
      </w:r>
      <w:r w:rsidRPr="00D746DE">
        <w:rPr>
          <w:sz w:val="12"/>
        </w:rPr>
        <w:t xml:space="preserve"> of </w:t>
      </w:r>
      <w:r w:rsidRPr="00D746DE">
        <w:rPr>
          <w:rStyle w:val="StyleUnderline"/>
        </w:rPr>
        <w:t>autonomy</w:t>
      </w:r>
      <w:r w:rsidRPr="00D746DE">
        <w:rPr>
          <w:sz w:val="12"/>
        </w:rPr>
        <w:t xml:space="preserve"> have been thoroughly developed. </w:t>
      </w:r>
      <w:r w:rsidRPr="00D746DE">
        <w:rPr>
          <w:rStyle w:val="StyleUnderline"/>
        </w:rPr>
        <w:t>Autonomy prevents the federal government from quashing the opposition or playing its lawmaking trump card</w:t>
      </w:r>
      <w:r w:rsidRPr="00D746DE">
        <w:rPr>
          <w:sz w:val="12"/>
        </w:rPr>
        <w:t xml:space="preserve">. </w:t>
      </w:r>
      <w:r w:rsidRPr="00D746DE">
        <w:rPr>
          <w:rStyle w:val="StyleUnderline"/>
        </w:rPr>
        <w:t>It creates</w:t>
      </w:r>
      <w:r w:rsidRPr="00D746DE">
        <w:rPr>
          <w:sz w:val="12"/>
        </w:rPr>
        <w:t xml:space="preserve"> zones of </w:t>
      </w:r>
      <w:r w:rsidRPr="00D746DE">
        <w:rPr>
          <w:rStyle w:val="StyleUnderline"/>
        </w:rPr>
        <w:t>policymaking independence where states can experiment and depart from federal norms.</w:t>
      </w:r>
      <w:r w:rsidRPr="00D746DE">
        <w:rPr>
          <w:sz w:val="12"/>
        </w:rPr>
        <w:t xml:space="preserve"> It gives states the freedom to speak against an overweening federal government. </w:t>
      </w:r>
      <w:r w:rsidRPr="00D746DE">
        <w:rPr>
          <w:rStyle w:val="StyleUnderline"/>
        </w:rPr>
        <w:t>It</w:t>
      </w:r>
      <w:r w:rsidRPr="00D746DE">
        <w:rPr>
          <w:sz w:val="12"/>
        </w:rPr>
        <w:t xml:space="preserve"> even allo</w:t>
      </w:r>
      <w:r w:rsidRPr="00D746DE">
        <w:rPr>
          <w:rStyle w:val="StyleUnderline"/>
        </w:rPr>
        <w:t>ws states to check the national government by holding federal officials accountable for abusing their power.</w:t>
      </w:r>
      <w:r w:rsidRPr="00D746DE">
        <w:rPr>
          <w:sz w:val="12"/>
        </w:rPr>
        <w:t>19 Given the strong case that has been made for the power of the sovereign, it may seem counterintuitive to insist that power also resides with states when they play the role of federal servants</w:t>
      </w:r>
      <w:r w:rsidRPr="00D746DE">
        <w:rPr>
          <w:rStyle w:val="StyleUnderline"/>
        </w:rPr>
        <w:t>. If autonomy and separateness free the states to</w:t>
      </w:r>
      <w:r w:rsidRPr="00D746DE">
        <w:rPr>
          <w:sz w:val="12"/>
        </w:rPr>
        <w:t xml:space="preserve"> serve as a </w:t>
      </w:r>
      <w:r w:rsidRPr="00D746DE">
        <w:rPr>
          <w:rStyle w:val="StyleUnderline"/>
        </w:rPr>
        <w:t>counterweight</w:t>
      </w:r>
      <w:r w:rsidRPr="00D746DE">
        <w:rPr>
          <w:sz w:val="12"/>
        </w:rPr>
        <w:t xml:space="preserve"> to</w:t>
      </w:r>
      <w:r w:rsidRPr="00D746DE">
        <w:rPr>
          <w:rStyle w:val="StyleUnderline"/>
        </w:rPr>
        <w:t>—even to dissent from—federal policy</w:t>
      </w:r>
      <w:r w:rsidRPr="00D746DE">
        <w:rPr>
          <w:sz w:val="12"/>
        </w:rPr>
        <w:t xml:space="preserve">, </w:t>
      </w:r>
      <w:r w:rsidRPr="00D746DE">
        <w:rPr>
          <w:rStyle w:val="StyleUnderline"/>
        </w:rPr>
        <w:t>why would</w:t>
      </w:r>
      <w:r w:rsidRPr="00D746DE">
        <w:rPr>
          <w:sz w:val="12"/>
        </w:rPr>
        <w:t xml:space="preserve"> we think that </w:t>
      </w:r>
      <w:r w:rsidRPr="00D746DE">
        <w:rPr>
          <w:rStyle w:val="StyleUnderline"/>
        </w:rPr>
        <w:t>a state could successfully challenge the national government when it is</w:t>
      </w:r>
      <w:r w:rsidRPr="00D746DE">
        <w:rPr>
          <w:sz w:val="12"/>
        </w:rPr>
        <w:t xml:space="preserve"> playing </w:t>
      </w:r>
      <w:r w:rsidRPr="00D746DE">
        <w:rPr>
          <w:rStyle w:val="StyleUnderline"/>
        </w:rPr>
        <w:t>the</w:t>
      </w:r>
      <w:r w:rsidRPr="00D746DE">
        <w:rPr>
          <w:sz w:val="12"/>
        </w:rPr>
        <w:t xml:space="preserve"> role of </w:t>
      </w:r>
      <w:r w:rsidRPr="00D746DE">
        <w:rPr>
          <w:rStyle w:val="StyleUnderline"/>
        </w:rPr>
        <w:t xml:space="preserve">servant and ally? </w:t>
      </w:r>
      <w:r w:rsidRPr="00D746DE">
        <w:rPr>
          <w:sz w:val="12"/>
        </w:rPr>
        <w:t xml:space="preserve">If we look outside federalism scholarship, however, we find evocative examples of the power of the servant—the ways in which </w:t>
      </w:r>
      <w:r w:rsidRPr="00D746DE">
        <w:rPr>
          <w:rStyle w:val="StyleUnderline"/>
        </w:rPr>
        <w:t>integration can serve as a distinct source of strength.</w:t>
      </w:r>
      <w:r w:rsidRPr="00D746DE">
        <w:rPr>
          <w:sz w:val="12"/>
        </w:rPr>
        <w:t xml:space="preserve"> For instance, much of administrative law scholarship is premised on the notion that bureaucratic servants can wield power against their political masters. Scholars have devoted a great deal of energy to thinking about whether and how Congress or the President should control administrative agencies,20 and the literature on the principal-agent problem is vast and distinguished. Similarly, scholarship on local government law has shown that cities and towns wield power without autonomy. The background rule is that localities derive all of their power from the state,21 and even state-conferred home rule protections are often quite limited in scope. Thus, as Richard </w:t>
      </w:r>
      <w:proofErr w:type="spellStart"/>
      <w:r w:rsidRPr="00D746DE">
        <w:rPr>
          <w:rStyle w:val="StyleUnderline"/>
        </w:rPr>
        <w:t>Briffault</w:t>
      </w:r>
      <w:proofErr w:type="spellEnd"/>
      <w:r w:rsidRPr="00D746DE">
        <w:rPr>
          <w:rStyle w:val="StyleUnderline"/>
        </w:rPr>
        <w:t xml:space="preserve"> explains,</w:t>
      </w:r>
      <w:r w:rsidRPr="00D746DE">
        <w:rPr>
          <w:sz w:val="12"/>
        </w:rPr>
        <w:t xml:space="preserve"> </w:t>
      </w:r>
      <w:r w:rsidRPr="00D746DE">
        <w:rPr>
          <w:rStyle w:val="StyleUnderline"/>
        </w:rPr>
        <w:t>“[L]</w:t>
      </w:r>
      <w:proofErr w:type="spellStart"/>
      <w:r w:rsidRPr="00D746DE">
        <w:rPr>
          <w:rStyle w:val="StyleUnderline"/>
        </w:rPr>
        <w:t>ocalism</w:t>
      </w:r>
      <w:proofErr w:type="spellEnd"/>
      <w:r w:rsidRPr="00D746DE">
        <w:rPr>
          <w:rStyle w:val="StyleUnderline"/>
        </w:rPr>
        <w:t xml:space="preserve"> suggests</w:t>
      </w:r>
      <w:r w:rsidRPr="00D746DE">
        <w:rPr>
          <w:sz w:val="12"/>
        </w:rPr>
        <w:t xml:space="preserve"> [that] </w:t>
      </w:r>
      <w:r w:rsidRPr="00D746DE">
        <w:rPr>
          <w:rStyle w:val="StyleUnderline"/>
        </w:rPr>
        <w:t>subordinate units can do quite well in the political scheme of things</w:t>
      </w:r>
      <w:r w:rsidRPr="00D746DE">
        <w:rPr>
          <w:sz w:val="12"/>
        </w:rPr>
        <w:t xml:space="preserve"> . . . </w:t>
      </w:r>
      <w:r w:rsidRPr="00D746DE">
        <w:rPr>
          <w:rStyle w:val="StyleUnderline"/>
        </w:rPr>
        <w:t>without a claim to sovereignty, and without a claim to constitutional protection against upper-level governments.”</w:t>
      </w:r>
      <w:r w:rsidRPr="00D746DE">
        <w:rPr>
          <w:sz w:val="12"/>
        </w:rPr>
        <w:t xml:space="preserve">22 We can also see examples of what Young terms “state-centered dissent,”23 as well as gentler variants of contestation, outside the realm of state sovereignty. We discuss a few of these examples in Section I.B. Before turning to those examples, however, it seems useful to explain why we think uncooperative federalism can work. What is it that gives federal servants power? How can states contest federal policy in the many areas where they lack policymaking autonomy and can be overridden by federal authorities? There are at least three reasons why we might expect the states to exercise power even as they play the role of federal servants. </w:t>
      </w:r>
    </w:p>
    <w:p w:rsidR="0037310C" w:rsidRPr="00D746DE" w:rsidRDefault="0037310C" w:rsidP="0037310C">
      <w:pPr>
        <w:rPr>
          <w:sz w:val="12"/>
        </w:rPr>
      </w:pPr>
      <w:r w:rsidRPr="00D746DE">
        <w:rPr>
          <w:sz w:val="12"/>
        </w:rPr>
        <w:t xml:space="preserve">1. Dependence </w:t>
      </w:r>
      <w:r w:rsidRPr="00D746DE">
        <w:rPr>
          <w:rStyle w:val="StyleUnderline"/>
          <w:highlight w:val="cyan"/>
        </w:rPr>
        <w:t>One main source of the servant’s power</w:t>
      </w:r>
      <w:r w:rsidRPr="00D746DE">
        <w:rPr>
          <w:rStyle w:val="StyleUnderline"/>
        </w:rPr>
        <w:t xml:space="preserve"> is </w:t>
      </w:r>
      <w:r w:rsidRPr="00D746DE">
        <w:rPr>
          <w:rStyle w:val="StyleUnderline"/>
          <w:highlight w:val="cyan"/>
        </w:rPr>
        <w:t>dependence</w:t>
      </w:r>
      <w:r w:rsidRPr="00D746DE">
        <w:rPr>
          <w:sz w:val="12"/>
        </w:rPr>
        <w:t xml:space="preserve">. </w:t>
      </w:r>
      <w:r w:rsidRPr="00D746DE">
        <w:rPr>
          <w:rStyle w:val="StyleUnderline"/>
        </w:rPr>
        <w:t>Because the master delegates responsibility, the servant has discretion in choosing how to accomplish its tasks and which</w:t>
      </w:r>
      <w:r w:rsidRPr="00D746DE">
        <w:rPr>
          <w:sz w:val="12"/>
        </w:rPr>
        <w:t xml:space="preserve"> tasks </w:t>
      </w:r>
      <w:r w:rsidRPr="00D746DE">
        <w:rPr>
          <w:rStyle w:val="StyleUnderline"/>
        </w:rPr>
        <w:t>to prioritize</w:t>
      </w:r>
      <w:r w:rsidRPr="00D746DE">
        <w:rPr>
          <w:sz w:val="12"/>
        </w:rPr>
        <w:t xml:space="preserve">. </w:t>
      </w:r>
      <w:r w:rsidRPr="00D746DE">
        <w:rPr>
          <w:rStyle w:val="StyleUnderline"/>
        </w:rPr>
        <w:t>It</w:t>
      </w:r>
      <w:r w:rsidRPr="00D746DE">
        <w:rPr>
          <w:sz w:val="12"/>
        </w:rPr>
        <w:t xml:space="preserve"> also </w:t>
      </w:r>
      <w:r w:rsidRPr="00D746DE">
        <w:rPr>
          <w:rStyle w:val="StyleUnderline"/>
        </w:rPr>
        <w:t>has leverage</w:t>
      </w:r>
      <w:r w:rsidRPr="00D746DE">
        <w:rPr>
          <w:sz w:val="12"/>
        </w:rPr>
        <w:t xml:space="preserve">. In the administrative context, for example, </w:t>
      </w:r>
      <w:r w:rsidRPr="00D746DE">
        <w:rPr>
          <w:rStyle w:val="StyleUnderline"/>
        </w:rPr>
        <w:t xml:space="preserve">the fact that </w:t>
      </w:r>
      <w:r w:rsidRPr="00D746DE">
        <w:rPr>
          <w:rStyle w:val="StyleUnderline"/>
          <w:highlight w:val="cyan"/>
        </w:rPr>
        <w:t>Congress</w:t>
      </w:r>
      <w:r w:rsidRPr="00D746DE">
        <w:rPr>
          <w:sz w:val="12"/>
        </w:rPr>
        <w:t xml:space="preserve"> or the President </w:t>
      </w:r>
      <w:r w:rsidRPr="00D746DE">
        <w:rPr>
          <w:rStyle w:val="Emphasis"/>
          <w:highlight w:val="cyan"/>
        </w:rPr>
        <w:t>needs</w:t>
      </w:r>
      <w:r w:rsidRPr="00D746DE">
        <w:rPr>
          <w:sz w:val="12"/>
        </w:rPr>
        <w:t xml:space="preserve"> </w:t>
      </w:r>
      <w:r w:rsidRPr="00D746DE">
        <w:rPr>
          <w:rStyle w:val="StyleUnderline"/>
          <w:highlight w:val="cyan"/>
        </w:rPr>
        <w:t>agencies to perform tasks</w:t>
      </w:r>
      <w:r w:rsidRPr="00D746DE">
        <w:rPr>
          <w:rStyle w:val="StyleUnderline"/>
        </w:rPr>
        <w:t xml:space="preserve"> creates space </w:t>
      </w:r>
      <w:r w:rsidRPr="00D746DE">
        <w:rPr>
          <w:sz w:val="12"/>
        </w:rPr>
        <w:t xml:space="preserve">not just </w:t>
      </w:r>
      <w:r w:rsidRPr="00D746DE">
        <w:rPr>
          <w:rStyle w:val="StyleUnderline"/>
        </w:rPr>
        <w:t xml:space="preserve">for discretionary </w:t>
      </w:r>
      <w:proofErr w:type="spellStart"/>
      <w:r w:rsidRPr="00D746DE">
        <w:rPr>
          <w:rStyle w:val="StyleUnderline"/>
        </w:rPr>
        <w:t>decisionmaking</w:t>
      </w:r>
      <w:proofErr w:type="spellEnd"/>
      <w:r w:rsidRPr="00D746DE">
        <w:rPr>
          <w:sz w:val="12"/>
        </w:rPr>
        <w:t xml:space="preserve"> but </w:t>
      </w:r>
      <w:r w:rsidRPr="00D746DE">
        <w:rPr>
          <w:rStyle w:val="StyleUnderline"/>
        </w:rPr>
        <w:t>for bureaucratic pushback</w:t>
      </w:r>
      <w:r w:rsidRPr="00D746DE">
        <w:rPr>
          <w:sz w:val="12"/>
        </w:rPr>
        <w:t xml:space="preserve">. Dependence is also a feature of state-municipal relations. Because the states cannot regulate every aspect of local life, in practice they have devolved significant power to localities.24 Localities therefore have become accustomed to governing themselves, and this tradition has, in turn, enabled them to fend off state efforts to trump local policies. </w:t>
      </w:r>
      <w:r w:rsidRPr="00D746DE">
        <w:rPr>
          <w:rStyle w:val="StyleUnderline"/>
        </w:rPr>
        <w:t>States</w:t>
      </w:r>
      <w:r w:rsidRPr="00D746DE">
        <w:rPr>
          <w:sz w:val="12"/>
        </w:rPr>
        <w:t xml:space="preserve"> similarly </w:t>
      </w:r>
      <w:r w:rsidRPr="00D746DE">
        <w:rPr>
          <w:rStyle w:val="StyleUnderline"/>
        </w:rPr>
        <w:t>wield power against a federal government that depends on them to administer its programs.</w:t>
      </w:r>
      <w:r w:rsidRPr="00D746DE">
        <w:rPr>
          <w:sz w:val="12"/>
        </w:rPr>
        <w:t xml:space="preserve"> According to Daniel Elazar’s famous study, </w:t>
      </w:r>
      <w:r w:rsidRPr="00D746DE">
        <w:rPr>
          <w:rStyle w:val="StyleUnderline"/>
        </w:rPr>
        <w:t xml:space="preserve">because federal authorities rely on the states to achieve their policy goals, </w:t>
      </w:r>
      <w:r w:rsidRPr="00D746DE">
        <w:rPr>
          <w:rStyle w:val="StyleUnderline"/>
          <w:highlight w:val="cyan"/>
        </w:rPr>
        <w:t>they listen to the concerns of the state officials</w:t>
      </w:r>
      <w:r w:rsidRPr="00D746DE">
        <w:rPr>
          <w:rStyle w:val="StyleUnderline"/>
        </w:rPr>
        <w:t xml:space="preserve"> </w:t>
      </w:r>
      <w:r w:rsidRPr="00D746DE">
        <w:rPr>
          <w:rStyle w:val="StyleUnderline"/>
          <w:highlight w:val="cyan"/>
        </w:rPr>
        <w:t>and</w:t>
      </w:r>
      <w:r w:rsidRPr="00D746DE">
        <w:rPr>
          <w:rStyle w:val="StyleUnderline"/>
        </w:rPr>
        <w:t xml:space="preserve"> “</w:t>
      </w:r>
      <w:r w:rsidRPr="00D746DE">
        <w:rPr>
          <w:sz w:val="12"/>
        </w:rPr>
        <w:t xml:space="preserve">are prepared to </w:t>
      </w:r>
      <w:r w:rsidRPr="00D746DE">
        <w:rPr>
          <w:rStyle w:val="StyleUnderline"/>
          <w:highlight w:val="cyan"/>
        </w:rPr>
        <w:t>make concessions</w:t>
      </w:r>
      <w:r w:rsidRPr="00D746DE">
        <w:rPr>
          <w:rStyle w:val="StyleUnderline"/>
        </w:rPr>
        <w:t xml:space="preserve"> to their state counterparts.”</w:t>
      </w:r>
      <w:r w:rsidRPr="00D746DE">
        <w:rPr>
          <w:sz w:val="12"/>
        </w:rPr>
        <w:t>25 In his insightful recasting of Herbert Wechsler’s “political safeguards” argument,26 Larry Kramer similarly argues that mutual dependence empowers the states. He offers an apt analogy: [W]</w:t>
      </w:r>
      <w:proofErr w:type="spellStart"/>
      <w:r w:rsidRPr="00D746DE">
        <w:rPr>
          <w:sz w:val="12"/>
        </w:rPr>
        <w:t>hatever</w:t>
      </w:r>
      <w:proofErr w:type="spellEnd"/>
      <w:r w:rsidRPr="00D746DE">
        <w:rPr>
          <w:sz w:val="12"/>
        </w:rPr>
        <w:t xml:space="preserve"> a boss’s formal powers may be, there are always significant limits on his or her practical authority. Only a very bad manager fails to consider the needs and interests of subordinates or to consult them before making significant policy changes. This consideration is especially pertinent in the administrative context, because the federal government depends so heavily on state officials to help administer its programs. Realistically speaking</w:t>
      </w:r>
      <w:r w:rsidRPr="00D746DE">
        <w:rPr>
          <w:rStyle w:val="StyleUnderline"/>
        </w:rPr>
        <w:t>, Congress can neither abandon these programs nor “fire” the states and have federal bureaucrats assume</w:t>
      </w:r>
      <w:r w:rsidRPr="00D746DE">
        <w:rPr>
          <w:sz w:val="12"/>
        </w:rPr>
        <w:t xml:space="preserve"> full </w:t>
      </w:r>
      <w:r w:rsidRPr="00D746DE">
        <w:rPr>
          <w:rStyle w:val="StyleUnderline"/>
        </w:rPr>
        <w:t>responsibility</w:t>
      </w:r>
      <w:r w:rsidRPr="00D746DE">
        <w:rPr>
          <w:sz w:val="12"/>
        </w:rPr>
        <w:t xml:space="preserve"> for them. </w:t>
      </w:r>
      <w:r w:rsidRPr="00D746DE">
        <w:rPr>
          <w:rStyle w:val="Emphasis"/>
          <w:highlight w:val="cyan"/>
        </w:rPr>
        <w:t>The fed</w:t>
      </w:r>
      <w:r w:rsidRPr="00D746DE">
        <w:rPr>
          <w:rStyle w:val="Emphasis"/>
        </w:rPr>
        <w:t xml:space="preserve">eral government </w:t>
      </w:r>
      <w:r w:rsidRPr="00D746DE">
        <w:rPr>
          <w:rStyle w:val="Emphasis"/>
          <w:highlight w:val="cyan"/>
        </w:rPr>
        <w:t>needs the states</w:t>
      </w:r>
      <w:r w:rsidRPr="00D746DE">
        <w:rPr>
          <w:sz w:val="12"/>
        </w:rPr>
        <w:t xml:space="preserve"> as much as the reverse, and </w:t>
      </w:r>
      <w:r w:rsidRPr="00D746DE">
        <w:rPr>
          <w:rStyle w:val="StyleUnderline"/>
        </w:rPr>
        <w:t xml:space="preserve">this </w:t>
      </w:r>
      <w:r w:rsidRPr="00D746DE">
        <w:rPr>
          <w:rStyle w:val="Emphasis"/>
          <w:highlight w:val="cyan"/>
        </w:rPr>
        <w:t>mutual dependency</w:t>
      </w:r>
      <w:r w:rsidRPr="00D746DE">
        <w:rPr>
          <w:rStyle w:val="StyleUnderline"/>
        </w:rPr>
        <w:t xml:space="preserve"> </w:t>
      </w:r>
      <w:r w:rsidRPr="00D746DE">
        <w:rPr>
          <w:rStyle w:val="StyleUnderline"/>
          <w:highlight w:val="cyan"/>
        </w:rPr>
        <w:t>guarantees state officials a voice</w:t>
      </w:r>
      <w:r w:rsidRPr="00D746DE">
        <w:rPr>
          <w:rStyle w:val="StyleUnderline"/>
        </w:rPr>
        <w:t xml:space="preserve"> in the process.27 </w:t>
      </w:r>
      <w:r w:rsidRPr="00D746DE">
        <w:rPr>
          <w:sz w:val="12"/>
        </w:rPr>
        <w:t xml:space="preserve">Here it is worth emphasizing the temporal dimension of the power that federal dependence confers on state servants. Scholars often focus on the first stage of federal-state dickering, during which the national government is trying to rope states into administering its programs. Indeed, one of the best arguments for forbidding commandeering is that the federal government should be forced to internalize the costs of its regulatory schemes.28 Even at this stage in the negotiations, we should not underestimate the state’s power. </w:t>
      </w:r>
      <w:r w:rsidRPr="00D746DE">
        <w:rPr>
          <w:rStyle w:val="StyleUnderline"/>
          <w:highlight w:val="cyan"/>
        </w:rPr>
        <w:t>While the fed</w:t>
      </w:r>
      <w:r w:rsidRPr="00D746DE">
        <w:rPr>
          <w:rStyle w:val="StyleUnderline"/>
        </w:rPr>
        <w:t xml:space="preserve">eral government </w:t>
      </w:r>
      <w:r w:rsidRPr="00D746DE">
        <w:rPr>
          <w:rStyle w:val="StyleUnderline"/>
          <w:highlight w:val="cyan"/>
        </w:rPr>
        <w:t>may threaten</w:t>
      </w:r>
      <w:r w:rsidRPr="00D746DE">
        <w:rPr>
          <w:rStyle w:val="StyleUnderline"/>
        </w:rPr>
        <w:t xml:space="preserve"> to administer a program itself if the state does not cede to its demands, </w:t>
      </w:r>
      <w:r w:rsidRPr="00D746DE">
        <w:rPr>
          <w:rStyle w:val="StyleUnderline"/>
          <w:highlight w:val="cyan"/>
        </w:rPr>
        <w:t>its capacity</w:t>
      </w:r>
      <w:r w:rsidRPr="00D746DE">
        <w:rPr>
          <w:rStyle w:val="StyleUnderline"/>
        </w:rPr>
        <w:t xml:space="preserve"> to do so </w:t>
      </w:r>
      <w:r w:rsidRPr="00D746DE">
        <w:rPr>
          <w:rStyle w:val="StyleUnderline"/>
          <w:highlight w:val="cyan"/>
        </w:rPr>
        <w:t>is</w:t>
      </w:r>
      <w:r w:rsidRPr="00D746DE">
        <w:rPr>
          <w:rStyle w:val="StyleUnderline"/>
        </w:rPr>
        <w:t xml:space="preserve"> often </w:t>
      </w:r>
      <w:r w:rsidRPr="00D746DE">
        <w:rPr>
          <w:rStyle w:val="StyleUnderline"/>
          <w:highlight w:val="cyan"/>
        </w:rPr>
        <w:t>limited</w:t>
      </w:r>
      <w:r w:rsidRPr="00D746DE">
        <w:rPr>
          <w:rStyle w:val="StyleUnderline"/>
        </w:rPr>
        <w:t xml:space="preserve">, </w:t>
      </w:r>
      <w:r w:rsidRPr="00D746DE">
        <w:rPr>
          <w:rStyle w:val="StyleUnderline"/>
          <w:highlight w:val="cyan"/>
        </w:rPr>
        <w:t xml:space="preserve">and </w:t>
      </w:r>
      <w:r w:rsidRPr="00D746DE">
        <w:rPr>
          <w:rStyle w:val="Emphasis"/>
          <w:highlight w:val="cyan"/>
        </w:rPr>
        <w:t>the state may call Congress’s bluff</w:t>
      </w:r>
      <w:r w:rsidRPr="00D746DE">
        <w:rPr>
          <w:sz w:val="12"/>
        </w:rPr>
        <w:t xml:space="preserve">.29 The </w:t>
      </w:r>
      <w:r w:rsidRPr="00D746DE">
        <w:rPr>
          <w:rStyle w:val="StyleUnderline"/>
          <w:highlight w:val="cyan"/>
        </w:rPr>
        <w:t>state’s leverage</w:t>
      </w:r>
      <w:r w:rsidRPr="00D746DE">
        <w:rPr>
          <w:rStyle w:val="StyleUnderline"/>
        </w:rPr>
        <w:t xml:space="preserve"> over the federal government </w:t>
      </w:r>
      <w:r w:rsidRPr="00D746DE">
        <w:rPr>
          <w:rStyle w:val="StyleUnderline"/>
          <w:highlight w:val="cyan"/>
        </w:rPr>
        <w:t>only increases</w:t>
      </w:r>
      <w:r w:rsidRPr="00D746DE">
        <w:rPr>
          <w:rStyle w:val="StyleUnderline"/>
        </w:rPr>
        <w:t xml:space="preserve"> after the federal government has devolved regulatory power to the state</w:t>
      </w:r>
      <w:r w:rsidRPr="00D746DE">
        <w:rPr>
          <w:sz w:val="12"/>
        </w:rPr>
        <w:t xml:space="preserve">. As Kramer and other scholars emphasize, </w:t>
      </w:r>
      <w:r w:rsidRPr="00D746DE">
        <w:rPr>
          <w:rStyle w:val="StyleUnderline"/>
        </w:rPr>
        <w:t>once a program has begun, state influence is locked in to some degree.</w:t>
      </w:r>
      <w:r w:rsidRPr="00D746DE">
        <w:rPr>
          <w:sz w:val="12"/>
        </w:rPr>
        <w:t xml:space="preserve"> Having taken on the states as partners, </w:t>
      </w:r>
      <w:r w:rsidRPr="00D746DE">
        <w:rPr>
          <w:rStyle w:val="StyleUnderline"/>
        </w:rPr>
        <w:t>the national government’s threat to exit becomes less credible</w:t>
      </w:r>
      <w:r w:rsidRPr="00D746DE">
        <w:rPr>
          <w:sz w:val="12"/>
        </w:rPr>
        <w:t xml:space="preserve">. Moreover, </w:t>
      </w:r>
      <w:r w:rsidRPr="00D746DE">
        <w:rPr>
          <w:rStyle w:val="StyleUnderline"/>
        </w:rPr>
        <w:t>the ongoing success of the program may depend on a healthy level of reciprocity.</w:t>
      </w:r>
      <w:r w:rsidRPr="00D746DE">
        <w:rPr>
          <w:sz w:val="12"/>
        </w:rPr>
        <w:t xml:space="preserve">30 As the years go by, </w:t>
      </w:r>
      <w:r w:rsidRPr="00D746DE">
        <w:rPr>
          <w:rStyle w:val="StyleUnderline"/>
        </w:rPr>
        <w:t>we would expect federal dependence to increase as state bureaucrats develop institutional competence and area-specific expertise</w:t>
      </w:r>
      <w:r w:rsidRPr="00D746DE">
        <w:rPr>
          <w:sz w:val="12"/>
        </w:rPr>
        <w:t xml:space="preserve">.31 One might wonder if we have come full circle, claiming that the servant has power because it possesses the same autonomy enjoyed by the sovereign. It would be a mistake, however, to equate the autonomy of the sovereign with the autonomy of the servant. Of course, discretion and leverage give the servant “autonomy” in a thin sense because </w:t>
      </w:r>
      <w:r w:rsidRPr="00D746DE">
        <w:rPr>
          <w:rStyle w:val="StyleUnderline"/>
        </w:rPr>
        <w:t>servants enjoy de facto power to make some decisions on their own even though they formally report to a higher authority.</w:t>
      </w:r>
      <w:r w:rsidRPr="00D746DE">
        <w:rPr>
          <w:sz w:val="12"/>
        </w:rPr>
        <w:t xml:space="preserve"> But </w:t>
      </w:r>
      <w:r w:rsidRPr="00D746DE">
        <w:rPr>
          <w:rStyle w:val="StyleUnderline"/>
        </w:rPr>
        <w:t>this autonomy is quite different from that typically contemplated by federalism scholars.</w:t>
      </w:r>
      <w:r w:rsidRPr="00D746DE">
        <w:rPr>
          <w:sz w:val="12"/>
        </w:rPr>
        <w:t xml:space="preserve"> The servant’s power to decide is interstitial and contingent on the national government’s choice not to eliminate it. The servant thus enjoys microspheres of autonomy, embedded within a federal system and subject to expansion or contraction by a dominant master. That is not the sort of autonomy typically invoked by federalism scholars, who emphasize separateness and independence, the state’s ability to govern without interference from the federal government. Few, for example, would equate the servant’s power with sovereignty, whereas autonomy and sovereignty are often conflated in traditional federalism scholarship.32 </w:t>
      </w:r>
    </w:p>
    <w:p w:rsidR="0037310C" w:rsidRPr="00D746DE" w:rsidRDefault="0037310C" w:rsidP="0037310C">
      <w:pPr>
        <w:rPr>
          <w:sz w:val="12"/>
        </w:rPr>
      </w:pPr>
      <w:r w:rsidRPr="00D746DE">
        <w:rPr>
          <w:sz w:val="12"/>
        </w:rPr>
        <w:t xml:space="preserve">2. Integration </w:t>
      </w:r>
      <w:r w:rsidRPr="00D746DE">
        <w:rPr>
          <w:rStyle w:val="StyleUnderline"/>
        </w:rPr>
        <w:t>Another source of the servant’s power is integration</w:t>
      </w:r>
      <w:r w:rsidRPr="00D746DE">
        <w:rPr>
          <w:sz w:val="12"/>
        </w:rPr>
        <w:t xml:space="preserve">. When an actor is embedded in a larger system, </w:t>
      </w:r>
      <w:r w:rsidRPr="00D746DE">
        <w:rPr>
          <w:rStyle w:val="StyleUnderline"/>
          <w:highlight w:val="cyan"/>
        </w:rPr>
        <w:t>a web of connective tissues</w:t>
      </w:r>
      <w:r w:rsidRPr="00D746DE">
        <w:rPr>
          <w:rStyle w:val="StyleUnderline"/>
        </w:rPr>
        <w:t xml:space="preserve"> </w:t>
      </w:r>
      <w:r w:rsidRPr="00D746DE">
        <w:rPr>
          <w:rStyle w:val="StyleUnderline"/>
          <w:highlight w:val="cyan"/>
        </w:rPr>
        <w:t xml:space="preserve">binds higher- and lower-level </w:t>
      </w:r>
      <w:proofErr w:type="spellStart"/>
      <w:r w:rsidRPr="00D746DE">
        <w:rPr>
          <w:rStyle w:val="StyleUnderline"/>
          <w:highlight w:val="cyan"/>
        </w:rPr>
        <w:t>decisionmakers</w:t>
      </w:r>
      <w:proofErr w:type="spellEnd"/>
      <w:r w:rsidRPr="00D746DE">
        <w:rPr>
          <w:rStyle w:val="StyleUnderline"/>
        </w:rPr>
        <w:t>.</w:t>
      </w:r>
      <w:r w:rsidRPr="00D746DE">
        <w:rPr>
          <w:sz w:val="12"/>
        </w:rPr>
        <w:t xml:space="preserve"> </w:t>
      </w:r>
      <w:r w:rsidRPr="00D746DE">
        <w:rPr>
          <w:rStyle w:val="StyleUnderline"/>
        </w:rPr>
        <w:t>Regular interactions</w:t>
      </w:r>
      <w:r w:rsidRPr="00D746DE">
        <w:rPr>
          <w:sz w:val="12"/>
        </w:rPr>
        <w:t xml:space="preserve"> generate trust and </w:t>
      </w:r>
      <w:r w:rsidRPr="00D746DE">
        <w:rPr>
          <w:rStyle w:val="StyleUnderline"/>
        </w:rPr>
        <w:t xml:space="preserve">give lower-level </w:t>
      </w:r>
      <w:proofErr w:type="spellStart"/>
      <w:r w:rsidRPr="00D746DE">
        <w:rPr>
          <w:rStyle w:val="StyleUnderline"/>
        </w:rPr>
        <w:t>decisionmakers</w:t>
      </w:r>
      <w:proofErr w:type="spellEnd"/>
      <w:r w:rsidRPr="00D746DE">
        <w:rPr>
          <w:rStyle w:val="StyleUnderline"/>
        </w:rPr>
        <w:t xml:space="preserve"> the knowledge and relationships they need to work the system. </w:t>
      </w:r>
      <w:r w:rsidRPr="00D746DE">
        <w:rPr>
          <w:sz w:val="12"/>
        </w:rPr>
        <w:t xml:space="preserve">Consider Richard </w:t>
      </w:r>
      <w:proofErr w:type="spellStart"/>
      <w:r w:rsidRPr="00D746DE">
        <w:rPr>
          <w:sz w:val="12"/>
        </w:rPr>
        <w:t>Schragger’s</w:t>
      </w:r>
      <w:proofErr w:type="spellEnd"/>
      <w:r w:rsidRPr="00D746DE">
        <w:rPr>
          <w:sz w:val="12"/>
        </w:rPr>
        <w:t xml:space="preserve"> work on urban power. Challenging scholars who favor an autonomy model for empowering cities, </w:t>
      </w:r>
      <w:proofErr w:type="spellStart"/>
      <w:r w:rsidRPr="00D746DE">
        <w:rPr>
          <w:sz w:val="12"/>
        </w:rPr>
        <w:t>Schragger</w:t>
      </w:r>
      <w:proofErr w:type="spellEnd"/>
      <w:r w:rsidRPr="00D746DE">
        <w:rPr>
          <w:sz w:val="12"/>
        </w:rPr>
        <w:t xml:space="preserve"> argues that “there is no necessary relationship between the formal decentralization of power and the actual exercise of political influence, between ‘legal localism’ and ‘political localism.’”33 One piece of evidence </w:t>
      </w:r>
      <w:proofErr w:type="spellStart"/>
      <w:r w:rsidRPr="00D746DE">
        <w:rPr>
          <w:sz w:val="12"/>
        </w:rPr>
        <w:t>Schragger</w:t>
      </w:r>
      <w:proofErr w:type="spellEnd"/>
      <w:r w:rsidRPr="00D746DE">
        <w:rPr>
          <w:sz w:val="12"/>
        </w:rPr>
        <w:t xml:space="preserve"> cites is the powerful French mayoralty. </w:t>
      </w:r>
      <w:r w:rsidRPr="00D746DE">
        <w:rPr>
          <w:rStyle w:val="StyleUnderline"/>
        </w:rPr>
        <w:t>Although French mayors operate in a fully centralized system,</w:t>
      </w:r>
      <w:r w:rsidRPr="00D746DE">
        <w:rPr>
          <w:sz w:val="12"/>
        </w:rPr>
        <w:t xml:space="preserve"> </w:t>
      </w:r>
      <w:r w:rsidRPr="00D746DE">
        <w:rPr>
          <w:rStyle w:val="StyleUnderline"/>
        </w:rPr>
        <w:t>in which localities are merely charged with fulfilling state mandates, they are more powerful than American mayors, who operate in</w:t>
      </w:r>
      <w:r w:rsidRPr="00D746DE">
        <w:rPr>
          <w:sz w:val="12"/>
        </w:rPr>
        <w:t xml:space="preserve"> a system that confers greater </w:t>
      </w:r>
      <w:r w:rsidRPr="00D746DE">
        <w:rPr>
          <w:rStyle w:val="StyleUnderline"/>
        </w:rPr>
        <w:t>urban autonomy</w:t>
      </w:r>
      <w:r w:rsidRPr="00D746DE">
        <w:rPr>
          <w:sz w:val="12"/>
        </w:rPr>
        <w:t xml:space="preserve">. Some of the </w:t>
      </w:r>
      <w:r w:rsidRPr="00D746DE">
        <w:rPr>
          <w:rStyle w:val="StyleUnderline"/>
        </w:rPr>
        <w:t xml:space="preserve">French mayors’ power </w:t>
      </w:r>
      <w:r w:rsidRPr="00D746DE">
        <w:rPr>
          <w:sz w:val="12"/>
        </w:rPr>
        <w:t xml:space="preserve">comes from dependence.34 But their influence also </w:t>
      </w:r>
      <w:r w:rsidRPr="00D746DE">
        <w:rPr>
          <w:rStyle w:val="StyleUnderline"/>
        </w:rPr>
        <w:t>stems from the repeated contacts fostered by a centralized system: “</w:t>
      </w:r>
      <w:r w:rsidRPr="00D746DE">
        <w:rPr>
          <w:sz w:val="12"/>
        </w:rPr>
        <w:t xml:space="preserve">Central city </w:t>
      </w:r>
      <w:r w:rsidRPr="00D746DE">
        <w:rPr>
          <w:rStyle w:val="StyleUnderline"/>
        </w:rPr>
        <w:t>mayors</w:t>
      </w:r>
      <w:r w:rsidRPr="00D746DE">
        <w:rPr>
          <w:sz w:val="12"/>
        </w:rPr>
        <w:t xml:space="preserve"> exercise[] power by </w:t>
      </w:r>
      <w:r w:rsidRPr="00D746DE">
        <w:rPr>
          <w:rStyle w:val="StyleUnderline"/>
        </w:rPr>
        <w:t>develop</w:t>
      </w:r>
      <w:r w:rsidRPr="00D746DE">
        <w:rPr>
          <w:sz w:val="12"/>
        </w:rPr>
        <w:t xml:space="preserve">ing </w:t>
      </w:r>
      <w:r w:rsidRPr="00D746DE">
        <w:rPr>
          <w:rStyle w:val="StyleUnderline"/>
        </w:rPr>
        <w:t>personal relations with central administrators, by lobbying state ministries, and by influencing policy through their representation in parliament and in other national-level councils.”</w:t>
      </w:r>
      <w:r w:rsidRPr="00D746DE">
        <w:rPr>
          <w:sz w:val="12"/>
        </w:rPr>
        <w:t xml:space="preserve">35 By contrast, </w:t>
      </w:r>
      <w:proofErr w:type="spellStart"/>
      <w:r w:rsidRPr="00D746DE">
        <w:rPr>
          <w:sz w:val="12"/>
        </w:rPr>
        <w:t>Schragger</w:t>
      </w:r>
      <w:proofErr w:type="spellEnd"/>
      <w:r w:rsidRPr="00D746DE">
        <w:rPr>
          <w:sz w:val="12"/>
        </w:rPr>
        <w:t xml:space="preserve"> argues, </w:t>
      </w:r>
      <w:r w:rsidRPr="00D746DE">
        <w:rPr>
          <w:rStyle w:val="StyleUnderline"/>
        </w:rPr>
        <w:t xml:space="preserve">the weakness of American mayors stems in part from having too much autonomy rather than too little: </w:t>
      </w:r>
      <w:r w:rsidRPr="00D746DE">
        <w:rPr>
          <w:sz w:val="12"/>
        </w:rPr>
        <w:t>[U]</w:t>
      </w:r>
      <w:proofErr w:type="spellStart"/>
      <w:r w:rsidRPr="00D746DE">
        <w:rPr>
          <w:sz w:val="12"/>
        </w:rPr>
        <w:t>rban</w:t>
      </w:r>
      <w:proofErr w:type="spellEnd"/>
      <w:r w:rsidRPr="00D746DE">
        <w:rPr>
          <w:sz w:val="12"/>
        </w:rPr>
        <w:t xml:space="preserve"> leaders often do not have the local resources to address [certain] problems. Mayors thus approach the state or federal governments in the position of supplicants. Mayors come to Washington to lobby for aid or assistance, but they tend not to have ongoing relationships with federal elected officials or federal bureaucracies. Instead of being direct participants in state and federal policymaking, they are outsiders to it, only as influential as any other representative of a group or institution seeking government aid might be.36 While the absence of ongoing relationships may pose a problem for American cities, integration is a source of power for states administering federal programs. </w:t>
      </w:r>
      <w:r w:rsidRPr="00D746DE">
        <w:rPr>
          <w:rStyle w:val="StyleUnderline"/>
          <w:highlight w:val="cyan"/>
        </w:rPr>
        <w:t>The ties</w:t>
      </w:r>
      <w:r w:rsidRPr="00D746DE">
        <w:rPr>
          <w:rStyle w:val="StyleUnderline"/>
        </w:rPr>
        <w:t xml:space="preserve"> that develop between state and federal administrators </w:t>
      </w:r>
      <w:r w:rsidRPr="00D746DE">
        <w:rPr>
          <w:rStyle w:val="StyleUnderline"/>
          <w:highlight w:val="cyan"/>
        </w:rPr>
        <w:t>are strong</w:t>
      </w:r>
      <w:r w:rsidRPr="00D746DE">
        <w:rPr>
          <w:rStyle w:val="StyleUnderline"/>
        </w:rPr>
        <w:t xml:space="preserve"> enough that Larry Kramer terms them one of the “political safeguards of federalism.”</w:t>
      </w:r>
      <w:r w:rsidRPr="00D746DE">
        <w:rPr>
          <w:sz w:val="12"/>
        </w:rPr>
        <w:t xml:space="preserve">37 Indeed, so powerful are these connections that state and federal administrators of a single program may band together on the basis of their functional specialties and bureaucratic culture—a phenomenon that has been dubbed “picket-fence federalism.”38 </w:t>
      </w:r>
    </w:p>
    <w:p w:rsidR="0037310C" w:rsidRPr="00D746DE" w:rsidRDefault="0037310C" w:rsidP="0037310C">
      <w:pPr>
        <w:rPr>
          <w:sz w:val="12"/>
        </w:rPr>
      </w:pPr>
      <w:r w:rsidRPr="00D746DE">
        <w:rPr>
          <w:sz w:val="12"/>
        </w:rPr>
        <w:t xml:space="preserve">3. Two Masters </w:t>
      </w:r>
      <w:r w:rsidRPr="00D746DE">
        <w:rPr>
          <w:rStyle w:val="StyleUnderline"/>
        </w:rPr>
        <w:t xml:space="preserve">A final advantage that </w:t>
      </w:r>
      <w:r w:rsidRPr="00D746DE">
        <w:rPr>
          <w:rStyle w:val="StyleUnderline"/>
          <w:highlight w:val="cyan"/>
        </w:rPr>
        <w:t>states</w:t>
      </w:r>
      <w:r w:rsidRPr="00D746DE">
        <w:rPr>
          <w:rStyle w:val="StyleUnderline"/>
        </w:rPr>
        <w:t xml:space="preserve"> enjoy in their role as federal servants is that they </w:t>
      </w:r>
      <w:r w:rsidRPr="00D746DE">
        <w:rPr>
          <w:rStyle w:val="StyleUnderline"/>
          <w:highlight w:val="cyan"/>
        </w:rPr>
        <w:t>serve two masters</w:t>
      </w:r>
      <w:r w:rsidRPr="00D746DE">
        <w:rPr>
          <w:sz w:val="12"/>
        </w:rPr>
        <w:t xml:space="preserve">. Even </w:t>
      </w:r>
      <w:r w:rsidRPr="00D746DE">
        <w:rPr>
          <w:rStyle w:val="StyleUnderline"/>
        </w:rPr>
        <w:t>when state officials carry out federal programs</w:t>
      </w:r>
      <w:r w:rsidRPr="00D746DE">
        <w:rPr>
          <w:sz w:val="12"/>
        </w:rPr>
        <w:t xml:space="preserve">, their </w:t>
      </w:r>
      <w:r w:rsidRPr="00D746DE">
        <w:rPr>
          <w:rStyle w:val="StyleUnderline"/>
          <w:highlight w:val="cyan"/>
        </w:rPr>
        <w:t>constituencies are</w:t>
      </w:r>
      <w:r w:rsidRPr="00D746DE">
        <w:rPr>
          <w:rStyle w:val="StyleUnderline"/>
        </w:rPr>
        <w:t xml:space="preserve"> based </w:t>
      </w:r>
      <w:r w:rsidRPr="00D746DE">
        <w:rPr>
          <w:rStyle w:val="StyleUnderline"/>
          <w:highlight w:val="cyan"/>
        </w:rPr>
        <w:t>within the state</w:t>
      </w:r>
      <w:r w:rsidRPr="00D746DE">
        <w:rPr>
          <w:sz w:val="12"/>
          <w:highlight w:val="cyan"/>
        </w:rPr>
        <w:t>.</w:t>
      </w:r>
      <w:r w:rsidRPr="00D746DE">
        <w:rPr>
          <w:sz w:val="12"/>
        </w:rPr>
        <w:t xml:space="preserve"> And those </w:t>
      </w:r>
      <w:r w:rsidRPr="00D746DE">
        <w:rPr>
          <w:rStyle w:val="StyleUnderline"/>
        </w:rPr>
        <w:t>voters may have put in place political elites who have quite different views of federal policy than voters nationally</w:t>
      </w:r>
      <w:r w:rsidRPr="00D746DE">
        <w:rPr>
          <w:sz w:val="12"/>
        </w:rPr>
        <w:t xml:space="preserve">,39 thus </w:t>
      </w:r>
      <w:r w:rsidRPr="00D746DE">
        <w:rPr>
          <w:rStyle w:val="StyleUnderline"/>
          <w:highlight w:val="cyan"/>
        </w:rPr>
        <w:t>creating pressure for state officials not to go along with fed</w:t>
      </w:r>
      <w:r w:rsidRPr="00D746DE">
        <w:rPr>
          <w:rStyle w:val="StyleUnderline"/>
        </w:rPr>
        <w:t>eral authority.</w:t>
      </w:r>
      <w:r w:rsidRPr="00D746DE">
        <w:rPr>
          <w:sz w:val="12"/>
        </w:rPr>
        <w:t xml:space="preserve"> </w:t>
      </w:r>
      <w:r w:rsidRPr="00D746DE">
        <w:rPr>
          <w:rStyle w:val="StyleUnderline"/>
        </w:rPr>
        <w:t xml:space="preserve">The fact that state officials serve two masters </w:t>
      </w:r>
      <w:r w:rsidRPr="00D746DE">
        <w:rPr>
          <w:rStyle w:val="StyleUnderline"/>
          <w:highlight w:val="cyan"/>
        </w:rPr>
        <w:t>gives states</w:t>
      </w:r>
      <w:r w:rsidRPr="00D746DE">
        <w:rPr>
          <w:sz w:val="12"/>
        </w:rPr>
        <w:t xml:space="preserve"> </w:t>
      </w:r>
      <w:r w:rsidRPr="00D746DE">
        <w:rPr>
          <w:rStyle w:val="StyleUnderline"/>
          <w:highlight w:val="cyan"/>
        </w:rPr>
        <w:t>not only</w:t>
      </w:r>
      <w:r w:rsidRPr="00D746DE">
        <w:rPr>
          <w:rStyle w:val="StyleUnderline"/>
        </w:rPr>
        <w:t xml:space="preserve"> </w:t>
      </w:r>
      <w:r w:rsidRPr="00D746DE">
        <w:rPr>
          <w:rStyle w:val="StyleUnderline"/>
          <w:highlight w:val="cyan"/>
        </w:rPr>
        <w:t>a reason to challenge fed</w:t>
      </w:r>
      <w:r w:rsidRPr="00D746DE">
        <w:rPr>
          <w:rStyle w:val="StyleUnderline"/>
        </w:rPr>
        <w:t xml:space="preserve">eral </w:t>
      </w:r>
      <w:r w:rsidRPr="00D746DE">
        <w:rPr>
          <w:rStyle w:val="StyleUnderline"/>
          <w:highlight w:val="cyan"/>
        </w:rPr>
        <w:t>policy</w:t>
      </w:r>
      <w:r w:rsidRPr="00D746DE">
        <w:rPr>
          <w:rStyle w:val="StyleUnderline"/>
        </w:rPr>
        <w:t xml:space="preserve">, </w:t>
      </w:r>
      <w:r w:rsidRPr="00D746DE">
        <w:rPr>
          <w:rStyle w:val="StyleUnderline"/>
          <w:highlight w:val="cyan"/>
        </w:rPr>
        <w:t>but</w:t>
      </w:r>
      <w:r w:rsidRPr="00D746DE">
        <w:rPr>
          <w:sz w:val="12"/>
        </w:rPr>
        <w:t xml:space="preserve"> also </w:t>
      </w:r>
      <w:r w:rsidRPr="00D746DE">
        <w:rPr>
          <w:rStyle w:val="StyleUnderline"/>
          <w:highlight w:val="cyan"/>
        </w:rPr>
        <w:t xml:space="preserve">the </w:t>
      </w:r>
      <w:r w:rsidRPr="00D746DE">
        <w:rPr>
          <w:rStyle w:val="Emphasis"/>
          <w:highlight w:val="cyan"/>
        </w:rPr>
        <w:t>power to do so</w:t>
      </w:r>
      <w:r w:rsidRPr="00D746DE">
        <w:rPr>
          <w:sz w:val="12"/>
        </w:rPr>
        <w:t xml:space="preserve">. Daniel Carpenter’s study of bureaucratic autonomy, for instance, found that the </w:t>
      </w:r>
      <w:r w:rsidRPr="00D746DE">
        <w:rPr>
          <w:rStyle w:val="StyleUnderline"/>
        </w:rPr>
        <w:t>professional administrators who wielded the most power against elected officials were</w:t>
      </w:r>
      <w:r w:rsidRPr="00D746DE">
        <w:rPr>
          <w:sz w:val="12"/>
        </w:rPr>
        <w:t xml:space="preserve"> those who enjoyed an alternative power base and who were “embedded </w:t>
      </w:r>
      <w:r w:rsidRPr="00D746DE">
        <w:rPr>
          <w:rStyle w:val="StyleUnderline"/>
        </w:rPr>
        <w:t>in political</w:t>
      </w:r>
      <w:r w:rsidRPr="00D746DE">
        <w:rPr>
          <w:sz w:val="12"/>
        </w:rPr>
        <w:t xml:space="preserve"> and social netw</w:t>
      </w:r>
      <w:r w:rsidRPr="00D746DE">
        <w:rPr>
          <w:rStyle w:val="StyleUnderline"/>
        </w:rPr>
        <w:t>orks that reduced their dependence on elected officials.”</w:t>
      </w:r>
      <w:r w:rsidRPr="00D746DE">
        <w:rPr>
          <w:sz w:val="12"/>
        </w:rPr>
        <w:t xml:space="preserve">40 </w:t>
      </w:r>
      <w:r w:rsidRPr="00D746DE">
        <w:rPr>
          <w:rStyle w:val="StyleUnderline"/>
        </w:rPr>
        <w:t>Such political and social networks are a given for state officials</w:t>
      </w:r>
      <w:r w:rsidRPr="00D746DE">
        <w:rPr>
          <w:sz w:val="12"/>
        </w:rPr>
        <w:t xml:space="preserve">. </w:t>
      </w:r>
      <w:r w:rsidRPr="00D746DE">
        <w:rPr>
          <w:rStyle w:val="StyleUnderline"/>
          <w:highlight w:val="cyan"/>
        </w:rPr>
        <w:t>State actors</w:t>
      </w:r>
      <w:r w:rsidRPr="00D746DE">
        <w:rPr>
          <w:rStyle w:val="StyleUnderline"/>
        </w:rPr>
        <w:t>,</w:t>
      </w:r>
      <w:r w:rsidRPr="00D746DE">
        <w:rPr>
          <w:sz w:val="12"/>
        </w:rPr>
        <w:t xml:space="preserve"> be they legislators or bureaucrats, </w:t>
      </w:r>
      <w:r w:rsidRPr="00D746DE">
        <w:rPr>
          <w:rStyle w:val="StyleUnderline"/>
        </w:rPr>
        <w:t>can</w:t>
      </w:r>
      <w:r w:rsidRPr="00D746DE">
        <w:rPr>
          <w:sz w:val="12"/>
        </w:rPr>
        <w:t xml:space="preserve"> thus </w:t>
      </w:r>
      <w:r w:rsidRPr="00D746DE">
        <w:rPr>
          <w:rStyle w:val="StyleUnderline"/>
          <w:highlight w:val="cyan"/>
        </w:rPr>
        <w:t>rely on a separate power base</w:t>
      </w:r>
      <w:r w:rsidRPr="00D746DE">
        <w:rPr>
          <w:rStyle w:val="StyleUnderline"/>
        </w:rPr>
        <w:t xml:space="preserve"> that possesses significant resources, stability, and stature</w:t>
      </w:r>
      <w:r w:rsidRPr="00D746DE">
        <w:rPr>
          <w:sz w:val="12"/>
        </w:rPr>
        <w:t xml:space="preserve">.41 State officials are also accustomed to governing themselves. </w:t>
      </w:r>
      <w:r w:rsidRPr="00D746DE">
        <w:rPr>
          <w:rStyle w:val="StyleUnderline"/>
        </w:rPr>
        <w:t>Even when they play the role of federal servant</w:t>
      </w:r>
      <w:r w:rsidRPr="00D746DE">
        <w:rPr>
          <w:sz w:val="12"/>
        </w:rPr>
        <w:t xml:space="preserve">, </w:t>
      </w:r>
      <w:r w:rsidRPr="00D746DE">
        <w:rPr>
          <w:rStyle w:val="StyleUnderline"/>
        </w:rPr>
        <w:t>they do so within a political and bureaucratic structure created at the state level.</w:t>
      </w:r>
      <w:r w:rsidRPr="00D746DE">
        <w:rPr>
          <w:sz w:val="12"/>
        </w:rPr>
        <w:t xml:space="preserve"> </w:t>
      </w:r>
      <w:r w:rsidRPr="00D746DE">
        <w:rPr>
          <w:rStyle w:val="StyleUnderline"/>
        </w:rPr>
        <w:t>Because state officials</w:t>
      </w:r>
      <w:r w:rsidRPr="00D746DE">
        <w:rPr>
          <w:sz w:val="12"/>
        </w:rPr>
        <w:t xml:space="preserve"> </w:t>
      </w:r>
      <w:r w:rsidRPr="00D746DE">
        <w:rPr>
          <w:rStyle w:val="StyleUnderline"/>
        </w:rPr>
        <w:t xml:space="preserve">are bureaucratic insiders who </w:t>
      </w:r>
      <w:r w:rsidRPr="00D746DE">
        <w:rPr>
          <w:sz w:val="12"/>
        </w:rPr>
        <w:t xml:space="preserve">nevertheless </w:t>
      </w:r>
      <w:r w:rsidRPr="00D746DE">
        <w:rPr>
          <w:rStyle w:val="StyleUnderline"/>
        </w:rPr>
        <w:t>draw power from outside the system, they have</w:t>
      </w:r>
      <w:r w:rsidRPr="00D746DE">
        <w:rPr>
          <w:sz w:val="12"/>
        </w:rPr>
        <w:t xml:space="preserve"> both the </w:t>
      </w:r>
      <w:r w:rsidRPr="00D746DE">
        <w:rPr>
          <w:rStyle w:val="StyleUnderline"/>
        </w:rPr>
        <w:t>incentive and</w:t>
      </w:r>
      <w:r w:rsidRPr="00D746DE">
        <w:rPr>
          <w:sz w:val="12"/>
        </w:rPr>
        <w:t xml:space="preserve"> the political </w:t>
      </w:r>
      <w:r w:rsidRPr="00D746DE">
        <w:rPr>
          <w:rStyle w:val="StyleUnderline"/>
        </w:rPr>
        <w:t>resources to challenge federal authority</w:t>
      </w:r>
      <w:r w:rsidRPr="00D746DE">
        <w:rPr>
          <w:sz w:val="12"/>
        </w:rPr>
        <w:t>.42</w:t>
      </w:r>
    </w:p>
    <w:p w:rsidR="000B5738" w:rsidRPr="000B5738" w:rsidRDefault="000B5738" w:rsidP="000B5738"/>
    <w:p w:rsidR="00F228F1" w:rsidRPr="00D746DE" w:rsidRDefault="00F228F1" w:rsidP="00F228F1">
      <w:pPr>
        <w:pStyle w:val="Heading3"/>
        <w:rPr>
          <w:rFonts w:cs="Times New Roman"/>
        </w:rPr>
      </w:pPr>
      <w:r w:rsidRPr="00D746DE">
        <w:rPr>
          <w:rFonts w:cs="Times New Roman"/>
        </w:rPr>
        <w:t>Solvency – A2: Rollback – Courts</w:t>
      </w:r>
    </w:p>
    <w:p w:rsidR="00F228F1" w:rsidRPr="00D746DE" w:rsidRDefault="00F228F1" w:rsidP="00F228F1">
      <w:pPr>
        <w:pStyle w:val="Heading4"/>
        <w:rPr>
          <w:rFonts w:cs="Times New Roman"/>
        </w:rPr>
      </w:pPr>
      <w:r w:rsidRPr="00D746DE">
        <w:rPr>
          <w:rFonts w:cs="Times New Roman"/>
        </w:rPr>
        <w:t xml:space="preserve">No Court rollback – respect state laws and sets a </w:t>
      </w:r>
      <w:r w:rsidRPr="00D746DE">
        <w:rPr>
          <w:rFonts w:cs="Times New Roman"/>
          <w:u w:val="single"/>
        </w:rPr>
        <w:t>limited preemption doctrine</w:t>
      </w:r>
      <w:r w:rsidRPr="00D746DE">
        <w:rPr>
          <w:rFonts w:cs="Times New Roman"/>
        </w:rPr>
        <w:t xml:space="preserve"> that gives states power</w:t>
      </w:r>
    </w:p>
    <w:p w:rsidR="00F228F1" w:rsidRPr="00D746DE" w:rsidRDefault="00F228F1" w:rsidP="00F228F1">
      <w:pPr>
        <w:rPr>
          <w:sz w:val="20"/>
        </w:rPr>
      </w:pPr>
      <w:proofErr w:type="spellStart"/>
      <w:r w:rsidRPr="00D746DE">
        <w:rPr>
          <w:rStyle w:val="Style13ptBold"/>
        </w:rPr>
        <w:t>Gerken</w:t>
      </w:r>
      <w:proofErr w:type="spellEnd"/>
      <w:r w:rsidRPr="00D746DE">
        <w:rPr>
          <w:rStyle w:val="Style13ptBold"/>
        </w:rPr>
        <w:t xml:space="preserve"> 9 </w:t>
      </w:r>
      <w:r w:rsidRPr="00D746DE">
        <w:rPr>
          <w:sz w:val="20"/>
        </w:rPr>
        <w:t>“Uncooperative Federalism” Bulman-</w:t>
      </w:r>
      <w:proofErr w:type="spellStart"/>
      <w:r w:rsidRPr="00D746DE">
        <w:rPr>
          <w:sz w:val="20"/>
        </w:rPr>
        <w:t>Pozen</w:t>
      </w:r>
      <w:proofErr w:type="spellEnd"/>
      <w:r w:rsidRPr="00D746DE">
        <w:rPr>
          <w:sz w:val="20"/>
        </w:rPr>
        <w:t xml:space="preserve">, Jessica and </w:t>
      </w:r>
      <w:proofErr w:type="spellStart"/>
      <w:r w:rsidRPr="00D746DE">
        <w:rPr>
          <w:sz w:val="20"/>
        </w:rPr>
        <w:t>Gerken</w:t>
      </w:r>
      <w:proofErr w:type="spellEnd"/>
      <w:r w:rsidRPr="00D746DE">
        <w:rPr>
          <w:sz w:val="20"/>
        </w:rPr>
        <w:t>, Heather K., (2009). Faculty Scholarship Series. Paper 345. http://digitalcommons.law.yale.edu/fss_papers/345/</w:t>
      </w:r>
    </w:p>
    <w:p w:rsidR="00F228F1" w:rsidRPr="00D746DE" w:rsidRDefault="00F228F1" w:rsidP="00F228F1">
      <w:pPr>
        <w:rPr>
          <w:rStyle w:val="StyleUnderline"/>
        </w:rPr>
      </w:pPr>
      <w:r w:rsidRPr="00D746DE">
        <w:rPr>
          <w:sz w:val="8"/>
        </w:rPr>
        <w:t xml:space="preserve">To ground this idea a bit, consider an example. </w:t>
      </w:r>
      <w:r w:rsidRPr="00D746DE">
        <w:rPr>
          <w:rStyle w:val="StyleUnderline"/>
        </w:rPr>
        <w:t>The</w:t>
      </w:r>
      <w:r w:rsidRPr="00D746DE">
        <w:rPr>
          <w:sz w:val="8"/>
        </w:rPr>
        <w:t xml:space="preserve"> Controlled Substances Act (</w:t>
      </w:r>
      <w:r w:rsidRPr="00D746DE">
        <w:rPr>
          <w:rStyle w:val="StyleUnderline"/>
        </w:rPr>
        <w:t>CSA</w:t>
      </w:r>
      <w:r w:rsidRPr="00D746DE">
        <w:rPr>
          <w:sz w:val="8"/>
        </w:rPr>
        <w:t xml:space="preserve">) </w:t>
      </w:r>
      <w:r w:rsidRPr="00D746DE">
        <w:rPr>
          <w:rStyle w:val="StyleUnderline"/>
        </w:rPr>
        <w:t>includes a</w:t>
      </w:r>
      <w:r w:rsidRPr="00D746DE">
        <w:rPr>
          <w:sz w:val="8"/>
        </w:rPr>
        <w:t xml:space="preserve"> savings </w:t>
      </w:r>
      <w:r w:rsidRPr="00D746DE">
        <w:rPr>
          <w:rStyle w:val="StyleUnderline"/>
        </w:rPr>
        <w:t>clause providing that its provisions shall not be construed as indicating a congressional attempt “to occupy the field . . . to the exclusion of any State law</w:t>
      </w:r>
      <w:r w:rsidRPr="00D746DE">
        <w:rPr>
          <w:sz w:val="8"/>
        </w:rPr>
        <w:t xml:space="preserve"> </w:t>
      </w:r>
      <w:r w:rsidRPr="00D746DE">
        <w:rPr>
          <w:rStyle w:val="StyleUnderline"/>
        </w:rPr>
        <w:t>on the same subject matter”</w:t>
      </w:r>
      <w:r w:rsidRPr="00D746DE">
        <w:rPr>
          <w:sz w:val="8"/>
        </w:rPr>
        <w:t xml:space="preserve"> </w:t>
      </w:r>
      <w:r w:rsidRPr="00D746DE">
        <w:rPr>
          <w:rStyle w:val="StyleUnderline"/>
        </w:rPr>
        <w:t>unless</w:t>
      </w:r>
      <w:r w:rsidRPr="00D746DE">
        <w:rPr>
          <w:sz w:val="8"/>
        </w:rPr>
        <w:t xml:space="preserve"> state and federal law so conflict “that the </w:t>
      </w:r>
      <w:r w:rsidRPr="00D746DE">
        <w:rPr>
          <w:rStyle w:val="StyleUnderline"/>
        </w:rPr>
        <w:t>two cannot consistently stand together</w:t>
      </w:r>
      <w:r w:rsidRPr="00D746DE">
        <w:rPr>
          <w:sz w:val="8"/>
        </w:rPr>
        <w:t xml:space="preserve">.”164 </w:t>
      </w:r>
      <w:r w:rsidRPr="00D746DE">
        <w:rPr>
          <w:rStyle w:val="StyleUnderline"/>
        </w:rPr>
        <w:t>The A</w:t>
      </w:r>
      <w:r w:rsidRPr="00D746DE">
        <w:rPr>
          <w:sz w:val="8"/>
        </w:rPr>
        <w:t>ct also explic</w:t>
      </w:r>
      <w:r w:rsidRPr="00D746DE">
        <w:rPr>
          <w:rStyle w:val="StyleUnderline"/>
        </w:rPr>
        <w:t>itly incorporates state regulation in</w:t>
      </w:r>
      <w:r w:rsidRPr="00D746DE">
        <w:rPr>
          <w:sz w:val="8"/>
        </w:rPr>
        <w:t xml:space="preserve"> certain </w:t>
      </w:r>
      <w:r w:rsidRPr="00D746DE">
        <w:rPr>
          <w:rStyle w:val="StyleUnderline"/>
        </w:rPr>
        <w:t>areas</w:t>
      </w:r>
      <w:r w:rsidRPr="00D746DE">
        <w:rPr>
          <w:sz w:val="8"/>
        </w:rPr>
        <w:t xml:space="preserve">—for instance, licensing physicians to dispense drugs.165 </w:t>
      </w:r>
      <w:r w:rsidRPr="00D746DE">
        <w:rPr>
          <w:rStyle w:val="StyleUnderline"/>
        </w:rPr>
        <w:t>In 2001,</w:t>
      </w:r>
      <w:r w:rsidRPr="00D746DE">
        <w:rPr>
          <w:sz w:val="8"/>
        </w:rPr>
        <w:t xml:space="preserve"> pursuant to the CSA, </w:t>
      </w:r>
      <w:r w:rsidRPr="00D746DE">
        <w:rPr>
          <w:rStyle w:val="Emphasis"/>
        </w:rPr>
        <w:t>A</w:t>
      </w:r>
      <w:r w:rsidRPr="00D746DE">
        <w:rPr>
          <w:sz w:val="8"/>
        </w:rPr>
        <w:t xml:space="preserve">ttorney </w:t>
      </w:r>
      <w:r w:rsidRPr="00D746DE">
        <w:rPr>
          <w:rStyle w:val="Emphasis"/>
        </w:rPr>
        <w:t>G</w:t>
      </w:r>
      <w:r w:rsidRPr="00D746DE">
        <w:rPr>
          <w:sz w:val="8"/>
        </w:rPr>
        <w:t xml:space="preserve">eneral John Ashcroft </w:t>
      </w:r>
      <w:r w:rsidRPr="00D746DE">
        <w:rPr>
          <w:rStyle w:val="StyleUnderline"/>
        </w:rPr>
        <w:t xml:space="preserve">promulgated an Interpretive Rule </w:t>
      </w:r>
      <w:r w:rsidRPr="00D746DE">
        <w:rPr>
          <w:sz w:val="8"/>
        </w:rPr>
        <w:t xml:space="preserve">that would have </w:t>
      </w:r>
      <w:r w:rsidRPr="00D746DE">
        <w:rPr>
          <w:rStyle w:val="StyleUnderline"/>
        </w:rPr>
        <w:t>prohibited doctors from prescribing regulated drugs for</w:t>
      </w:r>
      <w:r w:rsidRPr="00D746DE">
        <w:rPr>
          <w:sz w:val="8"/>
        </w:rPr>
        <w:t xml:space="preserve"> use in </w:t>
      </w:r>
      <w:r w:rsidRPr="00D746DE">
        <w:rPr>
          <w:rStyle w:val="StyleUnderline"/>
        </w:rPr>
        <w:t>physician-assisted suicide</w:t>
      </w:r>
      <w:r w:rsidRPr="00D746DE">
        <w:rPr>
          <w:sz w:val="8"/>
        </w:rPr>
        <w:t xml:space="preserve">, </w:t>
      </w:r>
      <w:r w:rsidRPr="00D746DE">
        <w:rPr>
          <w:rStyle w:val="StyleUnderline"/>
        </w:rPr>
        <w:t>despite</w:t>
      </w:r>
      <w:r w:rsidRPr="00D746DE">
        <w:rPr>
          <w:sz w:val="8"/>
        </w:rPr>
        <w:t xml:space="preserve"> an </w:t>
      </w:r>
      <w:r w:rsidRPr="00D746DE">
        <w:rPr>
          <w:rStyle w:val="StyleUnderline"/>
        </w:rPr>
        <w:t>Oregon law</w:t>
      </w:r>
      <w:r w:rsidRPr="00D746DE">
        <w:rPr>
          <w:sz w:val="8"/>
        </w:rPr>
        <w:t xml:space="preserve"> that permits the practice. </w:t>
      </w:r>
      <w:r w:rsidRPr="00D746DE">
        <w:rPr>
          <w:rStyle w:val="StyleUnderline"/>
        </w:rPr>
        <w:t>In Gonzales v. Oregon, the Supreme Court sustained a challenge to the Interpretive Rule,</w:t>
      </w:r>
      <w:r w:rsidRPr="00D746DE">
        <w:rPr>
          <w:sz w:val="8"/>
        </w:rPr>
        <w:t xml:space="preserve"> in part </w:t>
      </w:r>
      <w:r w:rsidRPr="00D746DE">
        <w:rPr>
          <w:rStyle w:val="StyleUnderline"/>
        </w:rPr>
        <w:t xml:space="preserve">because it </w:t>
      </w:r>
      <w:r w:rsidRPr="00D746DE">
        <w:rPr>
          <w:rStyle w:val="Emphasis"/>
        </w:rPr>
        <w:t>trampled</w:t>
      </w:r>
      <w:r w:rsidRPr="00D746DE">
        <w:rPr>
          <w:rStyle w:val="StyleUnderline"/>
        </w:rPr>
        <w:t xml:space="preserve"> on state power.</w:t>
      </w:r>
      <w:r w:rsidRPr="00D746DE">
        <w:rPr>
          <w:sz w:val="8"/>
        </w:rPr>
        <w:t xml:space="preserve"> 166 </w:t>
      </w:r>
      <w:r w:rsidRPr="00D746DE">
        <w:rPr>
          <w:rStyle w:val="StyleUnderline"/>
        </w:rPr>
        <w:t>The Court spoke</w:t>
      </w:r>
      <w:r w:rsidRPr="00D746DE">
        <w:rPr>
          <w:sz w:val="8"/>
        </w:rPr>
        <w:t xml:space="preserve"> the </w:t>
      </w:r>
      <w:r w:rsidRPr="00D746DE">
        <w:rPr>
          <w:rStyle w:val="StyleUnderline"/>
        </w:rPr>
        <w:t>language of dual sovereignty, noting</w:t>
      </w:r>
      <w:r w:rsidRPr="00D746DE">
        <w:rPr>
          <w:sz w:val="8"/>
        </w:rPr>
        <w:t xml:space="preserve"> that “</w:t>
      </w:r>
      <w:r w:rsidRPr="00D746DE">
        <w:rPr>
          <w:rStyle w:val="StyleUnderline"/>
        </w:rPr>
        <w:t>the</w:t>
      </w:r>
      <w:r w:rsidRPr="00D746DE">
        <w:rPr>
          <w:sz w:val="8"/>
        </w:rPr>
        <w:t xml:space="preserve"> </w:t>
      </w:r>
      <w:r w:rsidRPr="00D746DE">
        <w:rPr>
          <w:rStyle w:val="StyleUnderline"/>
        </w:rPr>
        <w:t>structure</w:t>
      </w:r>
      <w:r w:rsidRPr="00D746DE">
        <w:rPr>
          <w:sz w:val="8"/>
        </w:rPr>
        <w:t xml:space="preserve"> and limitations </w:t>
      </w:r>
      <w:r w:rsidRPr="00D746DE">
        <w:rPr>
          <w:rStyle w:val="StyleUnderline"/>
        </w:rPr>
        <w:t>of federalism</w:t>
      </w:r>
      <w:r w:rsidRPr="00D746DE">
        <w:rPr>
          <w:sz w:val="8"/>
        </w:rPr>
        <w:t xml:space="preserve">” </w:t>
      </w:r>
      <w:r w:rsidRPr="00D746DE">
        <w:rPr>
          <w:rStyle w:val="StyleUnderline"/>
        </w:rPr>
        <w:t>allow</w:t>
      </w:r>
      <w:r w:rsidRPr="00D746DE">
        <w:rPr>
          <w:sz w:val="8"/>
        </w:rPr>
        <w:t xml:space="preserve"> the </w:t>
      </w:r>
      <w:r w:rsidRPr="00D746DE">
        <w:rPr>
          <w:rStyle w:val="StyleUnderline"/>
        </w:rPr>
        <w:t>states</w:t>
      </w:r>
      <w:r w:rsidRPr="00D746DE">
        <w:rPr>
          <w:sz w:val="8"/>
        </w:rPr>
        <w:t xml:space="preserve"> “‘</w:t>
      </w:r>
      <w:r w:rsidRPr="00D746DE">
        <w:rPr>
          <w:rStyle w:val="StyleUnderline"/>
        </w:rPr>
        <w:t>great latitude under their</w:t>
      </w:r>
      <w:r w:rsidRPr="00D746DE">
        <w:rPr>
          <w:sz w:val="8"/>
        </w:rPr>
        <w:t xml:space="preserve"> police </w:t>
      </w:r>
      <w:r w:rsidRPr="00D746DE">
        <w:rPr>
          <w:rStyle w:val="StyleUnderline"/>
        </w:rPr>
        <w:t>powers’</w:t>
      </w:r>
      <w:r w:rsidRPr="00D746DE">
        <w:rPr>
          <w:sz w:val="8"/>
        </w:rPr>
        <w:t xml:space="preserve">” </w:t>
      </w:r>
      <w:r w:rsidRPr="00D746DE">
        <w:rPr>
          <w:rStyle w:val="StyleUnderline"/>
        </w:rPr>
        <w:t>and that</w:t>
      </w:r>
      <w:r w:rsidRPr="00D746DE">
        <w:rPr>
          <w:sz w:val="8"/>
        </w:rPr>
        <w:t xml:space="preserve">, respecting this, </w:t>
      </w:r>
      <w:r w:rsidRPr="00D746DE">
        <w:rPr>
          <w:rStyle w:val="StyleUnderline"/>
        </w:rPr>
        <w:t>the CSA “manifests no intent to regulate</w:t>
      </w:r>
      <w:r w:rsidRPr="00D746DE">
        <w:rPr>
          <w:sz w:val="8"/>
        </w:rPr>
        <w:t xml:space="preserve"> the </w:t>
      </w:r>
      <w:r w:rsidRPr="00D746DE">
        <w:rPr>
          <w:rStyle w:val="StyleUnderline"/>
        </w:rPr>
        <w:t>practice</w:t>
      </w:r>
      <w:r w:rsidRPr="00D746DE">
        <w:rPr>
          <w:sz w:val="8"/>
        </w:rPr>
        <w:t xml:space="preserve"> of medicine </w:t>
      </w:r>
      <w:r w:rsidRPr="00D746DE">
        <w:rPr>
          <w:rStyle w:val="StyleUnderline"/>
        </w:rPr>
        <w:t>generally</w:t>
      </w:r>
      <w:r w:rsidRPr="00D746DE">
        <w:rPr>
          <w:sz w:val="8"/>
        </w:rPr>
        <w:t xml:space="preserve">.”167 But while the Court spoke in the cadence of sovereignty, </w:t>
      </w:r>
      <w:r w:rsidRPr="00D746DE">
        <w:rPr>
          <w:rStyle w:val="StyleUnderline"/>
        </w:rPr>
        <w:t>the logic of its decision turned on</w:t>
      </w:r>
      <w:r w:rsidRPr="00D746DE">
        <w:rPr>
          <w:sz w:val="8"/>
        </w:rPr>
        <w:t xml:space="preserve"> the level of </w:t>
      </w:r>
      <w:r w:rsidRPr="00D746DE">
        <w:rPr>
          <w:rStyle w:val="StyleUnderline"/>
        </w:rPr>
        <w:t>integration between state and federal enforcement</w:t>
      </w:r>
      <w:r w:rsidRPr="00D746DE">
        <w:rPr>
          <w:sz w:val="8"/>
        </w:rPr>
        <w:t xml:space="preserve">. As the Court stated, “The structure and operation of the CSA presume and rely upon a functioning medical profession regulated under the States’ police powers.”168 Because of this reliance, the </w:t>
      </w:r>
      <w:r w:rsidRPr="00D746DE">
        <w:rPr>
          <w:rStyle w:val="StyleUnderline"/>
          <w:highlight w:val="cyan"/>
        </w:rPr>
        <w:t xml:space="preserve">states were permitted to regulate </w:t>
      </w:r>
      <w:r w:rsidRPr="00D746DE">
        <w:rPr>
          <w:rStyle w:val="Emphasis"/>
          <w:highlight w:val="cyan"/>
        </w:rPr>
        <w:t>despite</w:t>
      </w:r>
      <w:r w:rsidRPr="00D746DE">
        <w:rPr>
          <w:rStyle w:val="StyleUnderline"/>
        </w:rPr>
        <w:t xml:space="preserve"> a comprehensive </w:t>
      </w:r>
      <w:r w:rsidRPr="00D746DE">
        <w:rPr>
          <w:rStyle w:val="StyleUnderline"/>
          <w:highlight w:val="cyan"/>
        </w:rPr>
        <w:t>fed</w:t>
      </w:r>
      <w:r w:rsidRPr="00D746DE">
        <w:rPr>
          <w:rStyle w:val="StyleUnderline"/>
        </w:rPr>
        <w:t xml:space="preserve">eral </w:t>
      </w:r>
      <w:r w:rsidRPr="00D746DE">
        <w:rPr>
          <w:rStyle w:val="StyleUnderline"/>
          <w:highlight w:val="cyan"/>
        </w:rPr>
        <w:t>law</w:t>
      </w:r>
      <w:r w:rsidRPr="00D746DE">
        <w:rPr>
          <w:rStyle w:val="StyleUnderline"/>
        </w:rPr>
        <w:t>. Oregon’s</w:t>
      </w:r>
      <w:r w:rsidRPr="00D746DE">
        <w:rPr>
          <w:sz w:val="8"/>
        </w:rPr>
        <w:t xml:space="preserve"> Death with Dignity </w:t>
      </w:r>
      <w:r w:rsidRPr="00D746DE">
        <w:rPr>
          <w:rStyle w:val="StyleUnderline"/>
        </w:rPr>
        <w:t xml:space="preserve">Act was surely not anticipated by the CSA; </w:t>
      </w:r>
      <w:r w:rsidRPr="00D746DE">
        <w:rPr>
          <w:rStyle w:val="StyleUnderline"/>
          <w:highlight w:val="cyan"/>
        </w:rPr>
        <w:t xml:space="preserve">the state </w:t>
      </w:r>
      <w:r w:rsidRPr="00D746DE">
        <w:rPr>
          <w:rStyle w:val="Emphasis"/>
          <w:highlight w:val="cyan"/>
        </w:rPr>
        <w:t>used the power of the servant to advance a distinct agenda</w:t>
      </w:r>
      <w:r w:rsidRPr="00D746DE">
        <w:rPr>
          <w:rStyle w:val="StyleUnderline"/>
        </w:rPr>
        <w:t xml:space="preserve"> </w:t>
      </w:r>
      <w:r w:rsidRPr="00D746DE">
        <w:rPr>
          <w:sz w:val="8"/>
        </w:rPr>
        <w:t xml:space="preserve">and to intervene in Americans’ “earnest and profound debate about the morality, legality, and practicality of physician-assisted suicide.”169 </w:t>
      </w:r>
      <w:r w:rsidRPr="00D746DE">
        <w:rPr>
          <w:sz w:val="8"/>
          <w:highlight w:val="cyan"/>
        </w:rPr>
        <w:t>A</w:t>
      </w:r>
      <w:r w:rsidRPr="00D746DE">
        <w:rPr>
          <w:rStyle w:val="StyleUnderline"/>
          <w:highlight w:val="cyan"/>
        </w:rPr>
        <w:t>nd the Court</w:t>
      </w:r>
      <w:r w:rsidRPr="00D746DE">
        <w:rPr>
          <w:rStyle w:val="StyleUnderline"/>
        </w:rPr>
        <w:t xml:space="preserve"> was willing to </w:t>
      </w:r>
      <w:r w:rsidRPr="00D746DE">
        <w:rPr>
          <w:rStyle w:val="StyleUnderline"/>
          <w:highlight w:val="cyan"/>
        </w:rPr>
        <w:t>read</w:t>
      </w:r>
      <w:r w:rsidRPr="00D746DE">
        <w:rPr>
          <w:rStyle w:val="StyleUnderline"/>
        </w:rPr>
        <w:t xml:space="preserve"> </w:t>
      </w:r>
      <w:r w:rsidRPr="00D746DE">
        <w:rPr>
          <w:rStyle w:val="StyleUnderline"/>
          <w:highlight w:val="cyan"/>
        </w:rPr>
        <w:t>preemption</w:t>
      </w:r>
      <w:r w:rsidRPr="00D746DE">
        <w:rPr>
          <w:rStyle w:val="StyleUnderline"/>
        </w:rPr>
        <w:t xml:space="preserve"> doctrine </w:t>
      </w:r>
      <w:r w:rsidRPr="00D746DE">
        <w:rPr>
          <w:rStyle w:val="StyleUnderline"/>
          <w:highlight w:val="cyan"/>
        </w:rPr>
        <w:t>narrowly</w:t>
      </w:r>
      <w:r w:rsidRPr="00D746DE">
        <w:rPr>
          <w:rStyle w:val="StyleUnderline"/>
        </w:rPr>
        <w:t xml:space="preserve"> </w:t>
      </w:r>
      <w:r w:rsidRPr="00D746DE">
        <w:rPr>
          <w:sz w:val="8"/>
        </w:rPr>
        <w:t xml:space="preserve">in order </w:t>
      </w:r>
      <w:r w:rsidRPr="00D746DE">
        <w:rPr>
          <w:rStyle w:val="StyleUnderline"/>
          <w:highlight w:val="cyan"/>
        </w:rPr>
        <w:t>to facilitate</w:t>
      </w:r>
      <w:r w:rsidRPr="00D746DE">
        <w:rPr>
          <w:rStyle w:val="StyleUnderline"/>
        </w:rPr>
        <w:t xml:space="preserve"> that debate</w:t>
      </w:r>
      <w:r w:rsidRPr="00D746DE">
        <w:rPr>
          <w:sz w:val="8"/>
        </w:rPr>
        <w:t xml:space="preserve">. </w:t>
      </w:r>
      <w:r w:rsidRPr="00D746DE">
        <w:rPr>
          <w:rStyle w:val="Emphasis"/>
          <w:highlight w:val="cyan"/>
        </w:rPr>
        <w:t>Uncooperative federalism</w:t>
      </w:r>
      <w:r w:rsidRPr="00D746DE">
        <w:rPr>
          <w:rStyle w:val="StyleUnderline"/>
        </w:rPr>
        <w:t xml:space="preserve"> would </w:t>
      </w:r>
      <w:r w:rsidRPr="00D746DE">
        <w:rPr>
          <w:rStyle w:val="Emphasis"/>
          <w:highlight w:val="cyan"/>
        </w:rPr>
        <w:t>lead courts to reach a similar conclusion</w:t>
      </w:r>
      <w:r w:rsidRPr="00D746DE">
        <w:rPr>
          <w:rStyle w:val="StyleUnderline"/>
        </w:rPr>
        <w:t xml:space="preserve"> </w:t>
      </w:r>
      <w:r w:rsidRPr="00D746DE">
        <w:rPr>
          <w:rStyle w:val="StyleUnderline"/>
          <w:highlight w:val="cyan"/>
        </w:rPr>
        <w:t>even when Congress has not been explicit</w:t>
      </w:r>
      <w:r w:rsidRPr="00D746DE">
        <w:rPr>
          <w:rStyle w:val="StyleUnderline"/>
        </w:rPr>
        <w:t>.</w:t>
      </w:r>
      <w:r w:rsidRPr="00D746DE">
        <w:rPr>
          <w:sz w:val="8"/>
        </w:rPr>
        <w:t xml:space="preserve"> As Oregon’s example suggests, </w:t>
      </w:r>
      <w:r w:rsidRPr="00D746DE">
        <w:rPr>
          <w:rStyle w:val="StyleUnderline"/>
          <w:highlight w:val="cyan"/>
        </w:rPr>
        <w:t>such a</w:t>
      </w:r>
      <w:r w:rsidRPr="00D746DE">
        <w:rPr>
          <w:rStyle w:val="StyleUnderline"/>
        </w:rPr>
        <w:t xml:space="preserve"> doctrinal </w:t>
      </w:r>
      <w:r w:rsidRPr="00D746DE">
        <w:rPr>
          <w:rStyle w:val="StyleUnderline"/>
          <w:highlight w:val="cyan"/>
        </w:rPr>
        <w:t>shift</w:t>
      </w:r>
      <w:r w:rsidRPr="00D746DE">
        <w:rPr>
          <w:rStyle w:val="StyleUnderline"/>
        </w:rPr>
        <w:t xml:space="preserve"> would </w:t>
      </w:r>
      <w:r w:rsidRPr="00D746DE">
        <w:rPr>
          <w:rStyle w:val="StyleUnderline"/>
          <w:highlight w:val="cyan"/>
        </w:rPr>
        <w:t>enhance</w:t>
      </w:r>
      <w:r w:rsidRPr="00D746DE">
        <w:rPr>
          <w:rStyle w:val="StyleUnderline"/>
        </w:rPr>
        <w:t xml:space="preserve"> </w:t>
      </w:r>
      <w:r w:rsidRPr="00D746DE">
        <w:rPr>
          <w:rStyle w:val="StyleUnderline"/>
          <w:highlight w:val="cyan"/>
        </w:rPr>
        <w:t>states’ ability</w:t>
      </w:r>
      <w:r w:rsidRPr="00D746DE">
        <w:rPr>
          <w:rStyle w:val="StyleUnderline"/>
        </w:rPr>
        <w:t xml:space="preserve"> to flesh out an alternative vision of a federal policy</w:t>
      </w:r>
      <w:r w:rsidRPr="00D746DE">
        <w:rPr>
          <w:sz w:val="8"/>
        </w:rPr>
        <w:t xml:space="preserve">, </w:t>
      </w:r>
      <w:r w:rsidRPr="00D746DE">
        <w:rPr>
          <w:rStyle w:val="StyleUnderline"/>
        </w:rPr>
        <w:t xml:space="preserve">particularly by </w:t>
      </w:r>
      <w:r w:rsidRPr="00D746DE">
        <w:rPr>
          <w:rStyle w:val="StyleUnderline"/>
          <w:highlight w:val="cyan"/>
        </w:rPr>
        <w:t>working within</w:t>
      </w:r>
      <w:r w:rsidRPr="00D746DE">
        <w:rPr>
          <w:rStyle w:val="StyleUnderline"/>
        </w:rPr>
        <w:t xml:space="preserve"> the </w:t>
      </w:r>
      <w:r w:rsidRPr="00D746DE">
        <w:rPr>
          <w:rStyle w:val="StyleUnderline"/>
          <w:highlight w:val="cyan"/>
        </w:rPr>
        <w:t>gaps left by fed</w:t>
      </w:r>
      <w:r w:rsidRPr="00D746DE">
        <w:rPr>
          <w:rStyle w:val="StyleUnderline"/>
        </w:rPr>
        <w:t xml:space="preserve">eral </w:t>
      </w:r>
      <w:r w:rsidRPr="00D746DE">
        <w:rPr>
          <w:rStyle w:val="StyleUnderline"/>
          <w:highlight w:val="cyan"/>
        </w:rPr>
        <w:t>law</w:t>
      </w:r>
      <w:r w:rsidRPr="00D746DE">
        <w:rPr>
          <w:rStyle w:val="StyleUnderline"/>
        </w:rPr>
        <w:t>.</w:t>
      </w:r>
      <w:r w:rsidRPr="00D746DE">
        <w:rPr>
          <w:sz w:val="8"/>
        </w:rPr>
        <w:t xml:space="preserve"> Note also that a </w:t>
      </w:r>
      <w:r w:rsidRPr="00D746DE">
        <w:rPr>
          <w:rStyle w:val="StyleUnderline"/>
        </w:rPr>
        <w:t>narrow preemption</w:t>
      </w:r>
      <w:r w:rsidRPr="00D746DE">
        <w:rPr>
          <w:sz w:val="8"/>
        </w:rPr>
        <w:t xml:space="preserve"> doctrine </w:t>
      </w:r>
      <w:r w:rsidRPr="00D746DE">
        <w:rPr>
          <w:rStyle w:val="StyleUnderline"/>
        </w:rPr>
        <w:t>would strengthen the state’s ability to set the agenda</w:t>
      </w:r>
      <w:r w:rsidRPr="00D746DE">
        <w:rPr>
          <w:sz w:val="8"/>
        </w:rPr>
        <w:t xml:space="preserve">. </w:t>
      </w:r>
      <w:r w:rsidRPr="00D746DE">
        <w:rPr>
          <w:rStyle w:val="StyleUnderline"/>
        </w:rPr>
        <w:t>Under current preemption doctrine, state law may be preempted without</w:t>
      </w:r>
      <w:r w:rsidRPr="00D746DE">
        <w:rPr>
          <w:sz w:val="8"/>
        </w:rPr>
        <w:t xml:space="preserve"> any </w:t>
      </w:r>
      <w:r w:rsidRPr="00D746DE">
        <w:rPr>
          <w:rStyle w:val="StyleUnderline"/>
        </w:rPr>
        <w:t>congressional attention to the specific subject matter.</w:t>
      </w:r>
      <w:r w:rsidRPr="00D746DE">
        <w:rPr>
          <w:sz w:val="8"/>
        </w:rPr>
        <w:t xml:space="preserve">170 A more </w:t>
      </w:r>
      <w:r w:rsidRPr="00D746DE">
        <w:rPr>
          <w:rStyle w:val="StyleUnderline"/>
        </w:rPr>
        <w:t>limited preemption</w:t>
      </w:r>
      <w:r w:rsidRPr="00D746DE">
        <w:rPr>
          <w:sz w:val="8"/>
        </w:rPr>
        <w:t xml:space="preserve"> doctrine, by contrast, </w:t>
      </w:r>
      <w:r w:rsidRPr="00D746DE">
        <w:rPr>
          <w:rStyle w:val="StyleUnderline"/>
        </w:rPr>
        <w:t>would require Congress engage more directly with state policies</w:t>
      </w:r>
      <w:r w:rsidRPr="00D746DE">
        <w:rPr>
          <w:sz w:val="8"/>
        </w:rPr>
        <w:t xml:space="preserve"> it wished to override.171 </w:t>
      </w:r>
      <w:r w:rsidRPr="00D746DE">
        <w:rPr>
          <w:rStyle w:val="StyleUnderline"/>
        </w:rPr>
        <w:t>Reining in preemption would</w:t>
      </w:r>
      <w:r w:rsidRPr="00D746DE">
        <w:rPr>
          <w:sz w:val="8"/>
        </w:rPr>
        <w:t xml:space="preserve"> also </w:t>
      </w:r>
      <w:proofErr w:type="spellStart"/>
      <w:r w:rsidRPr="00D746DE">
        <w:rPr>
          <w:rStyle w:val="StyleUnderline"/>
        </w:rPr>
        <w:t>inrcease</w:t>
      </w:r>
      <w:proofErr w:type="spellEnd"/>
      <w:r w:rsidRPr="00D746DE">
        <w:rPr>
          <w:sz w:val="8"/>
        </w:rPr>
        <w:t xml:space="preserve"> the expressive </w:t>
      </w:r>
      <w:r w:rsidRPr="00D746DE">
        <w:rPr>
          <w:rStyle w:val="StyleUnderline"/>
        </w:rPr>
        <w:t>power of states to engage in dissent</w:t>
      </w:r>
      <w:r w:rsidRPr="00D746DE">
        <w:rPr>
          <w:sz w:val="8"/>
        </w:rPr>
        <w:t xml:space="preserve">. Current preemption doctrine pushes states to avoid casting outlier policies as challenges to the federal scheme and to describe their regulatory activities as entirely distinct from federal law in order to avoid the federal trump.172 As a result, preemption doctrine may obscure state motivation and render dissent illegible. Was the Illinois law mandating additional training of hazardous waste site workers at issue in </w:t>
      </w:r>
      <w:proofErr w:type="spellStart"/>
      <w:r w:rsidRPr="00D746DE">
        <w:rPr>
          <w:sz w:val="8"/>
        </w:rPr>
        <w:t>Gade</w:t>
      </w:r>
      <w:proofErr w:type="spellEnd"/>
      <w:r w:rsidRPr="00D746DE">
        <w:rPr>
          <w:sz w:val="8"/>
        </w:rPr>
        <w:t xml:space="preserve"> v. National Solid Wastes Management Ass’n173 an effort to challenge OSHA’s weak standards or was it simply about protecting the general public, something that falls outside OSHA’s concerns?174 Were the California and Massachusetts statutes considered in American Insurance </w:t>
      </w:r>
      <w:proofErr w:type="spellStart"/>
      <w:r w:rsidRPr="00D746DE">
        <w:rPr>
          <w:sz w:val="8"/>
        </w:rPr>
        <w:t>Ass’n</w:t>
      </w:r>
      <w:proofErr w:type="spellEnd"/>
      <w:r w:rsidRPr="00D746DE">
        <w:rPr>
          <w:sz w:val="8"/>
        </w:rPr>
        <w:t xml:space="preserve"> v. Garamendi175 and Crosby v. National Foreign Trade Council176 challenges to ineffective national foreign policy concerning Holocaust-era insurance policies and human rights abuses in Burma, or were they focused on discrete concerns about disclosure and business practices?177 Was Massachusetts’s regulation of tobacco advertisements in Lorillard Tobacco Co. v. Reilly a response to the federal act’s relatively weaker proscriptions, or was it instead meant to target underage smoking?178 We cannot answer these questions in part because </w:t>
      </w:r>
      <w:r w:rsidRPr="00D746DE">
        <w:rPr>
          <w:rStyle w:val="StyleUnderline"/>
        </w:rPr>
        <w:t>preemption doctrine gives states every incentive to conceal their distaste for federal policy and to spin state law as entirely distinct from, rather than closely related to, federal law.</w:t>
      </w:r>
      <w:r w:rsidRPr="00D746DE">
        <w:rPr>
          <w:sz w:val="8"/>
        </w:rPr>
        <w:t xml:space="preserve"> </w:t>
      </w:r>
      <w:r w:rsidRPr="00D746DE">
        <w:rPr>
          <w:rStyle w:val="StyleUnderline"/>
          <w:highlight w:val="cyan"/>
        </w:rPr>
        <w:t>Pruning</w:t>
      </w:r>
      <w:r w:rsidRPr="00D746DE">
        <w:rPr>
          <w:sz w:val="8"/>
        </w:rPr>
        <w:t xml:space="preserve"> back </w:t>
      </w:r>
      <w:r w:rsidRPr="00D746DE">
        <w:rPr>
          <w:rStyle w:val="StyleUnderline"/>
          <w:highlight w:val="cyan"/>
        </w:rPr>
        <w:t>preemption</w:t>
      </w:r>
      <w:r w:rsidRPr="00D746DE">
        <w:rPr>
          <w:sz w:val="8"/>
        </w:rPr>
        <w:t xml:space="preserve"> doctrine </w:t>
      </w:r>
      <w:r w:rsidRPr="00D746DE">
        <w:rPr>
          <w:rStyle w:val="StyleUnderline"/>
        </w:rPr>
        <w:t>would</w:t>
      </w:r>
      <w:r w:rsidRPr="00D746DE">
        <w:rPr>
          <w:sz w:val="8"/>
        </w:rPr>
        <w:t xml:space="preserve"> thus </w:t>
      </w:r>
      <w:r w:rsidRPr="00D746DE">
        <w:rPr>
          <w:rStyle w:val="StyleUnderline"/>
          <w:highlight w:val="cyan"/>
        </w:rPr>
        <w:t>create</w:t>
      </w:r>
      <w:r w:rsidRPr="00D746DE">
        <w:rPr>
          <w:rStyle w:val="StyleUnderline"/>
        </w:rPr>
        <w:t xml:space="preserve"> </w:t>
      </w:r>
      <w:r w:rsidRPr="00D746DE">
        <w:rPr>
          <w:rStyle w:val="Emphasis"/>
          <w:highlight w:val="cyan"/>
        </w:rPr>
        <w:t>more channels for state dissent</w:t>
      </w:r>
      <w:r w:rsidRPr="00D746DE">
        <w:rPr>
          <w:rStyle w:val="StyleUnderline"/>
        </w:rPr>
        <w:t xml:space="preserve"> while helping ensure that it is understood as such. </w:t>
      </w:r>
    </w:p>
    <w:p w:rsidR="008A3CE7" w:rsidRPr="00D746DE" w:rsidRDefault="008A3CE7" w:rsidP="00D746DE">
      <w:pPr>
        <w:pStyle w:val="Heading2"/>
        <w:rPr>
          <w:rFonts w:cs="Times New Roman"/>
        </w:rPr>
      </w:pPr>
      <w:r w:rsidRPr="00D746DE">
        <w:rPr>
          <w:rFonts w:cs="Times New Roman"/>
        </w:rPr>
        <w:t>Perms/Theory</w:t>
      </w:r>
    </w:p>
    <w:p w:rsidR="0037310C" w:rsidRPr="00D746DE" w:rsidRDefault="00F228F1" w:rsidP="0037310C">
      <w:pPr>
        <w:pStyle w:val="Heading3"/>
        <w:rPr>
          <w:rFonts w:cs="Times New Roman"/>
        </w:rPr>
      </w:pPr>
      <w:r w:rsidRPr="00D746DE">
        <w:rPr>
          <w:rFonts w:cs="Times New Roman"/>
        </w:rPr>
        <w:t>Perm – Do Both – 2NC</w:t>
      </w:r>
    </w:p>
    <w:p w:rsidR="00C76C5F" w:rsidRDefault="00C76C5F" w:rsidP="00C76C5F">
      <w:pPr>
        <w:pStyle w:val="Heading4"/>
        <w:rPr>
          <w:rFonts w:cs="Times New Roman"/>
        </w:rPr>
      </w:pPr>
      <w:r w:rsidRPr="00D746DE">
        <w:rPr>
          <w:rFonts w:cs="Times New Roman"/>
        </w:rPr>
        <w:t xml:space="preserve">Simultaneous action </w:t>
      </w:r>
      <w:r w:rsidRPr="00D746DE">
        <w:rPr>
          <w:rFonts w:cs="Times New Roman"/>
          <w:u w:val="single"/>
        </w:rPr>
        <w:t>doesn’t solve</w:t>
      </w:r>
      <w:r w:rsidRPr="00D746DE">
        <w:rPr>
          <w:rFonts w:cs="Times New Roman"/>
        </w:rPr>
        <w:t xml:space="preserve"> the uncooperative federalism link – </w:t>
      </w:r>
    </w:p>
    <w:p w:rsidR="00AF6727" w:rsidRPr="00AF6727" w:rsidRDefault="00AF6727" w:rsidP="00AF6727"/>
    <w:p w:rsidR="0037310C" w:rsidRPr="00D746DE" w:rsidRDefault="0037310C" w:rsidP="0037310C">
      <w:pPr>
        <w:pStyle w:val="Heading4"/>
        <w:rPr>
          <w:rFonts w:cs="Times New Roman"/>
        </w:rPr>
      </w:pPr>
      <w:r w:rsidRPr="00D746DE">
        <w:rPr>
          <w:rFonts w:cs="Times New Roman"/>
        </w:rPr>
        <w:t xml:space="preserve">The perm </w:t>
      </w:r>
      <w:r w:rsidRPr="00D746DE">
        <w:rPr>
          <w:rFonts w:cs="Times New Roman"/>
          <w:u w:val="single"/>
        </w:rPr>
        <w:t>removes the conflict</w:t>
      </w:r>
      <w:r w:rsidRPr="00D746DE">
        <w:rPr>
          <w:rFonts w:cs="Times New Roman"/>
        </w:rPr>
        <w:t xml:space="preserve"> by </w:t>
      </w:r>
      <w:r w:rsidRPr="00D746DE">
        <w:rPr>
          <w:rFonts w:cs="Times New Roman"/>
          <w:u w:val="single"/>
        </w:rPr>
        <w:t>aligning</w:t>
      </w:r>
      <w:r w:rsidRPr="00D746DE">
        <w:rPr>
          <w:rFonts w:cs="Times New Roman"/>
        </w:rPr>
        <w:t xml:space="preserve"> states and fed as </w:t>
      </w:r>
      <w:r w:rsidRPr="00D746DE">
        <w:rPr>
          <w:rFonts w:cs="Times New Roman"/>
          <w:u w:val="single"/>
        </w:rPr>
        <w:t>partners</w:t>
      </w:r>
      <w:r w:rsidRPr="00D746DE">
        <w:rPr>
          <w:rFonts w:cs="Times New Roman"/>
        </w:rPr>
        <w:t xml:space="preserve"> at the </w:t>
      </w:r>
      <w:r w:rsidRPr="00D746DE">
        <w:rPr>
          <w:rFonts w:cs="Times New Roman"/>
          <w:u w:val="single"/>
        </w:rPr>
        <w:t>onset</w:t>
      </w:r>
      <w:r w:rsidRPr="00D746DE">
        <w:rPr>
          <w:rFonts w:cs="Times New Roman"/>
        </w:rPr>
        <w:t xml:space="preserve"> -- </w:t>
      </w:r>
      <w:r w:rsidRPr="00D746DE">
        <w:rPr>
          <w:rFonts w:cs="Times New Roman"/>
          <w:u w:val="single"/>
        </w:rPr>
        <w:t>vaporizes</w:t>
      </w:r>
      <w:r w:rsidRPr="00D746DE">
        <w:rPr>
          <w:rFonts w:cs="Times New Roman"/>
        </w:rPr>
        <w:t xml:space="preserve"> the benefits of federal bargaining. </w:t>
      </w:r>
    </w:p>
    <w:p w:rsidR="0037310C" w:rsidRPr="00D746DE" w:rsidRDefault="0037310C" w:rsidP="0037310C">
      <w:pPr>
        <w:rPr>
          <w:rStyle w:val="Style13ptBold"/>
        </w:rPr>
      </w:pPr>
      <w:r w:rsidRPr="00D746DE">
        <w:rPr>
          <w:rStyle w:val="Style13ptBold"/>
        </w:rPr>
        <w:t xml:space="preserve">Leonard ’10 </w:t>
      </w:r>
      <w:r w:rsidRPr="00D746DE">
        <w:t xml:space="preserve">[Elizabeth; Fall 2010; Professor of Law at the University of Kansas and Visiting Professor of Law at the University of Georgia, J.D. from the University of Georgia; Hofstra Law Review, “Rhetorical Federalism: The Value of State-Based Dissent to Federal Health Reform,” vol. 39]*Table omitted </w:t>
      </w:r>
    </w:p>
    <w:p w:rsidR="0037310C" w:rsidRPr="00D746DE" w:rsidRDefault="0037310C" w:rsidP="0037310C">
      <w:pPr>
        <w:rPr>
          <w:sz w:val="16"/>
        </w:rPr>
      </w:pPr>
      <w:r w:rsidRPr="00D746DE">
        <w:rPr>
          <w:sz w:val="16"/>
        </w:rPr>
        <w:t>A. Uncooperative Federalism</w:t>
      </w:r>
    </w:p>
    <w:p w:rsidR="0037310C" w:rsidRPr="00D746DE" w:rsidRDefault="0037310C" w:rsidP="0037310C">
      <w:pPr>
        <w:rPr>
          <w:sz w:val="16"/>
        </w:rPr>
      </w:pPr>
      <w:r w:rsidRPr="00D746DE">
        <w:rPr>
          <w:rStyle w:val="Emphasis"/>
          <w:highlight w:val="cyan"/>
        </w:rPr>
        <w:t>Uncoop</w:t>
      </w:r>
      <w:r w:rsidRPr="00D746DE">
        <w:rPr>
          <w:rStyle w:val="StyleUnderline"/>
        </w:rPr>
        <w:t>erative federalism</w:t>
      </w:r>
      <w:r w:rsidRPr="00D746DE">
        <w:rPr>
          <w:sz w:val="16"/>
        </w:rPr>
        <w:t>, a theory articulated by Jessica Bulman-</w:t>
      </w:r>
      <w:proofErr w:type="spellStart"/>
      <w:r w:rsidRPr="00D746DE">
        <w:rPr>
          <w:sz w:val="16"/>
        </w:rPr>
        <w:t>Pozen</w:t>
      </w:r>
      <w:proofErr w:type="spellEnd"/>
      <w:r w:rsidRPr="00D746DE">
        <w:rPr>
          <w:sz w:val="16"/>
        </w:rPr>
        <w:t xml:space="preserve"> and Heather </w:t>
      </w:r>
      <w:proofErr w:type="spellStart"/>
      <w:r w:rsidRPr="00D746DE">
        <w:rPr>
          <w:sz w:val="16"/>
        </w:rPr>
        <w:t>Gerken</w:t>
      </w:r>
      <w:proofErr w:type="spellEnd"/>
      <w:r w:rsidRPr="00D746DE">
        <w:rPr>
          <w:sz w:val="16"/>
        </w:rPr>
        <w:t xml:space="preserve">, </w:t>
      </w:r>
      <w:r w:rsidRPr="00D746DE">
        <w:rPr>
          <w:rStyle w:val="StyleUnderline"/>
          <w:highlight w:val="cyan"/>
        </w:rPr>
        <w:t>suggests</w:t>
      </w:r>
      <w:r w:rsidRPr="00D746DE">
        <w:rPr>
          <w:rStyle w:val="StyleUnderline"/>
        </w:rPr>
        <w:t xml:space="preserve"> that</w:t>
      </w:r>
      <w:r w:rsidRPr="00D746DE">
        <w:rPr>
          <w:sz w:val="16"/>
        </w:rPr>
        <w:t xml:space="preserve"> even </w:t>
      </w:r>
      <w:r w:rsidRPr="00D746DE">
        <w:rPr>
          <w:rStyle w:val="StyleUnderline"/>
        </w:rPr>
        <w:t xml:space="preserve">when </w:t>
      </w:r>
      <w:r w:rsidRPr="00D746DE">
        <w:rPr>
          <w:rStyle w:val="StyleUnderline"/>
          <w:highlight w:val="cyan"/>
        </w:rPr>
        <w:t xml:space="preserve">states </w:t>
      </w:r>
      <w:r w:rsidRPr="00D746DE">
        <w:rPr>
          <w:rStyle w:val="Emphasis"/>
          <w:highlight w:val="cyan"/>
        </w:rPr>
        <w:t>actively refuse</w:t>
      </w:r>
      <w:r w:rsidRPr="00D746DE">
        <w:rPr>
          <w:sz w:val="16"/>
        </w:rPr>
        <w:t xml:space="preserve"> to cooperate </w:t>
      </w:r>
      <w:r w:rsidRPr="00D746DE">
        <w:rPr>
          <w:rStyle w:val="StyleUnderline"/>
        </w:rPr>
        <w:t xml:space="preserve">with the </w:t>
      </w:r>
      <w:r w:rsidRPr="00D746DE">
        <w:rPr>
          <w:rStyle w:val="Emphasis"/>
        </w:rPr>
        <w:t>fed</w:t>
      </w:r>
      <w:r w:rsidRPr="00D746DE">
        <w:rPr>
          <w:sz w:val="16"/>
        </w:rPr>
        <w:t xml:space="preserve">eral government, their </w:t>
      </w:r>
      <w:r w:rsidRPr="00D746DE">
        <w:rPr>
          <w:rStyle w:val="Emphasis"/>
        </w:rPr>
        <w:t>resistance</w:t>
      </w:r>
      <w:r w:rsidRPr="00D746DE">
        <w:rPr>
          <w:rStyle w:val="StyleUnderline"/>
        </w:rPr>
        <w:t xml:space="preserve"> may be beneficial. To understand</w:t>
      </w:r>
      <w:r w:rsidRPr="00D746DE">
        <w:rPr>
          <w:sz w:val="16"/>
        </w:rPr>
        <w:t xml:space="preserve"> uncooperative federalism, </w:t>
      </w:r>
      <w:r w:rsidRPr="00D746DE">
        <w:rPr>
          <w:rStyle w:val="StyleUnderline"/>
        </w:rPr>
        <w:t>it is helpful to place</w:t>
      </w:r>
      <w:r w:rsidRPr="00D746DE">
        <w:rPr>
          <w:sz w:val="16"/>
        </w:rPr>
        <w:t xml:space="preserve"> the theory </w:t>
      </w:r>
      <w:r w:rsidRPr="00D746DE">
        <w:rPr>
          <w:rStyle w:val="StyleUnderline"/>
        </w:rPr>
        <w:t>in the context of</w:t>
      </w:r>
      <w:r w:rsidRPr="00D746DE">
        <w:rPr>
          <w:sz w:val="16"/>
        </w:rPr>
        <w:t xml:space="preserve"> other federalism theories. Bulman-</w:t>
      </w:r>
      <w:proofErr w:type="spellStart"/>
      <w:r w:rsidRPr="00D746DE">
        <w:rPr>
          <w:sz w:val="16"/>
        </w:rPr>
        <w:t>Pozen</w:t>
      </w:r>
      <w:proofErr w:type="spellEnd"/>
      <w:r w:rsidRPr="00D746DE">
        <w:rPr>
          <w:sz w:val="16"/>
        </w:rPr>
        <w:t xml:space="preserve"> and </w:t>
      </w:r>
      <w:proofErr w:type="spellStart"/>
      <w:r w:rsidRPr="00D746DE">
        <w:rPr>
          <w:sz w:val="16"/>
        </w:rPr>
        <w:t>Gerken</w:t>
      </w:r>
      <w:proofErr w:type="spellEnd"/>
      <w:r w:rsidRPr="00D746DE">
        <w:rPr>
          <w:sz w:val="16"/>
        </w:rPr>
        <w:t xml:space="preserve"> offer </w:t>
      </w:r>
      <w:r w:rsidRPr="00D746DE">
        <w:rPr>
          <w:rStyle w:val="StyleUnderline"/>
        </w:rPr>
        <w:t xml:space="preserve">the following </w:t>
      </w:r>
      <w:r w:rsidRPr="00D746DE">
        <w:rPr>
          <w:rStyle w:val="Emphasis"/>
        </w:rPr>
        <w:t>matrix</w:t>
      </w:r>
      <w:r w:rsidRPr="00D746DE">
        <w:rPr>
          <w:sz w:val="16"/>
        </w:rPr>
        <w:t>, which I slightly modify, in their footnote 18.</w:t>
      </w:r>
    </w:p>
    <w:p w:rsidR="0037310C" w:rsidRPr="00D746DE" w:rsidRDefault="0037310C" w:rsidP="0037310C">
      <w:pPr>
        <w:rPr>
          <w:sz w:val="16"/>
        </w:rPr>
      </w:pPr>
      <w:r w:rsidRPr="00D746DE">
        <w:rPr>
          <w:rStyle w:val="StyleUnderline"/>
        </w:rPr>
        <w:t xml:space="preserve">The vertical axis represents the normative position of what </w:t>
      </w:r>
      <w:r w:rsidRPr="00D746DE">
        <w:rPr>
          <w:rStyle w:val="StyleUnderline"/>
          <w:highlight w:val="cyan"/>
        </w:rPr>
        <w:t>states should</w:t>
      </w:r>
      <w:r w:rsidRPr="00D746DE">
        <w:rPr>
          <w:rStyle w:val="StyleUnderline"/>
        </w:rPr>
        <w:t xml:space="preserve"> do: </w:t>
      </w:r>
      <w:r w:rsidRPr="00D746DE">
        <w:rPr>
          <w:rStyle w:val="StyleUnderline"/>
          <w:highlight w:val="cyan"/>
        </w:rPr>
        <w:t>either</w:t>
      </w:r>
      <w:r w:rsidRPr="00D746DE">
        <w:rPr>
          <w:rStyle w:val="StyleUnderline"/>
        </w:rPr>
        <w:t xml:space="preserve"> they should </w:t>
      </w:r>
      <w:r w:rsidRPr="00D746DE">
        <w:rPr>
          <w:rStyle w:val="StyleUnderline"/>
          <w:highlight w:val="cyan"/>
        </w:rPr>
        <w:t xml:space="preserve">serve as </w:t>
      </w:r>
      <w:r w:rsidRPr="00D746DE">
        <w:rPr>
          <w:rStyle w:val="Emphasis"/>
          <w:highlight w:val="cyan"/>
        </w:rPr>
        <w:t>rivals</w:t>
      </w:r>
      <w:r w:rsidRPr="00D746DE">
        <w:rPr>
          <w:rStyle w:val="StyleUnderline"/>
        </w:rPr>
        <w:t xml:space="preserve"> or </w:t>
      </w:r>
      <w:r w:rsidRPr="00D746DE">
        <w:rPr>
          <w:rStyle w:val="Emphasis"/>
        </w:rPr>
        <w:t>challengers</w:t>
      </w:r>
      <w:r w:rsidRPr="00D746DE">
        <w:rPr>
          <w:rStyle w:val="StyleUnderline"/>
        </w:rPr>
        <w:t xml:space="preserve"> to the federal government, </w:t>
      </w:r>
      <w:r w:rsidRPr="00D746DE">
        <w:rPr>
          <w:rStyle w:val="StyleUnderline"/>
          <w:highlight w:val="cyan"/>
        </w:rPr>
        <w:t>or</w:t>
      </w:r>
      <w:r w:rsidRPr="00D746DE">
        <w:rPr>
          <w:rStyle w:val="StyleUnderline"/>
        </w:rPr>
        <w:t xml:space="preserve"> they should serve as </w:t>
      </w:r>
      <w:r w:rsidRPr="00D746DE">
        <w:rPr>
          <w:rStyle w:val="Emphasis"/>
        </w:rPr>
        <w:t>friends</w:t>
      </w:r>
      <w:r w:rsidRPr="00D746DE">
        <w:rPr>
          <w:rStyle w:val="StyleUnderline"/>
        </w:rPr>
        <w:t xml:space="preserve"> or </w:t>
      </w:r>
      <w:r w:rsidRPr="00D746DE">
        <w:rPr>
          <w:rStyle w:val="Emphasis"/>
          <w:highlight w:val="cyan"/>
        </w:rPr>
        <w:t>allies</w:t>
      </w:r>
      <w:r w:rsidRPr="00D746DE">
        <w:rPr>
          <w:rStyle w:val="StyleUnderline"/>
        </w:rPr>
        <w:t xml:space="preserve"> with the federal government</w:t>
      </w:r>
      <w:r w:rsidRPr="00D746DE">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D746DE">
        <w:rPr>
          <w:rStyle w:val="StyleUnderline"/>
        </w:rPr>
        <w:t xml:space="preserve">Their theory fills Box 2, </w:t>
      </w:r>
      <w:r w:rsidRPr="00D746DE">
        <w:rPr>
          <w:rStyle w:val="StyleUnderline"/>
          <w:highlight w:val="cyan"/>
        </w:rPr>
        <w:t xml:space="preserve">the </w:t>
      </w:r>
      <w:r w:rsidRPr="00D746DE">
        <w:rPr>
          <w:rStyle w:val="Emphasis"/>
          <w:highlight w:val="cyan"/>
        </w:rPr>
        <w:t>affirmative case</w:t>
      </w:r>
      <w:r w:rsidRPr="00D746DE">
        <w:rPr>
          <w:rStyle w:val="StyleUnderline"/>
          <w:highlight w:val="cyan"/>
        </w:rPr>
        <w:t xml:space="preserve"> for</w:t>
      </w:r>
      <w:r w:rsidRPr="00D746DE">
        <w:rPr>
          <w:rStyle w:val="StyleUnderline"/>
        </w:rPr>
        <w:t xml:space="preserve"> states as </w:t>
      </w:r>
      <w:r w:rsidRPr="00D746DE">
        <w:rPr>
          <w:rStyle w:val="Emphasis"/>
        </w:rPr>
        <w:t>rivals</w:t>
      </w:r>
      <w:r w:rsidRPr="00D746DE">
        <w:rPr>
          <w:rStyle w:val="StyleUnderline"/>
        </w:rPr>
        <w:t xml:space="preserve"> and </w:t>
      </w:r>
      <w:r w:rsidRPr="00D746DE">
        <w:rPr>
          <w:rStyle w:val="Emphasis"/>
          <w:highlight w:val="cyan"/>
        </w:rPr>
        <w:t>challengers</w:t>
      </w:r>
      <w:r w:rsidRPr="00D746DE">
        <w:rPr>
          <w:rStyle w:val="StyleUnderline"/>
        </w:rPr>
        <w:t xml:space="preserve"> from the </w:t>
      </w:r>
      <w:r w:rsidRPr="00D746DE">
        <w:rPr>
          <w:rStyle w:val="Emphasis"/>
        </w:rPr>
        <w:t>posture of servants</w:t>
      </w:r>
      <w:r w:rsidRPr="00D746DE">
        <w:rPr>
          <w:sz w:val="16"/>
        </w:rPr>
        <w:t>.</w:t>
      </w:r>
    </w:p>
    <w:p w:rsidR="0037310C" w:rsidRPr="00D746DE" w:rsidRDefault="0037310C" w:rsidP="0037310C">
      <w:pPr>
        <w:rPr>
          <w:sz w:val="12"/>
          <w:szCs w:val="18"/>
        </w:rPr>
      </w:pPr>
      <w:r w:rsidRPr="00D746DE">
        <w:rPr>
          <w:sz w:val="12"/>
          <w:szCs w:val="18"/>
        </w:rPr>
        <w:t>For Box 3, Bulman-</w:t>
      </w:r>
      <w:proofErr w:type="spellStart"/>
      <w:r w:rsidRPr="00D746DE">
        <w:rPr>
          <w:sz w:val="12"/>
          <w:szCs w:val="18"/>
        </w:rPr>
        <w:t>Pozen</w:t>
      </w:r>
      <w:proofErr w:type="spellEnd"/>
      <w:r w:rsidRPr="00D746DE">
        <w:rPr>
          <w:sz w:val="12"/>
          <w:szCs w:val="18"/>
        </w:rPr>
        <w:t xml:space="preserve"> and </w:t>
      </w:r>
      <w:proofErr w:type="spellStart"/>
      <w:r w:rsidRPr="00D746DE">
        <w:rPr>
          <w:sz w:val="12"/>
          <w:szCs w:val="18"/>
        </w:rPr>
        <w:t>Gerken</w:t>
      </w:r>
      <w:proofErr w:type="spellEnd"/>
      <w:r w:rsidRPr="00D746DE">
        <w:rPr>
          <w:sz w:val="12"/>
          <w:szCs w:val="18"/>
        </w:rPr>
        <w:t xml:space="preserve">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rsidR="0037310C" w:rsidRPr="00D746DE" w:rsidRDefault="0037310C" w:rsidP="0037310C">
      <w:pPr>
        <w:rPr>
          <w:sz w:val="12"/>
          <w:szCs w:val="18"/>
        </w:rPr>
      </w:pPr>
      <w:r w:rsidRPr="00D746DE">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rsidR="0037310C" w:rsidRPr="00D746DE" w:rsidRDefault="0037310C" w:rsidP="0037310C">
      <w:pPr>
        <w:rPr>
          <w:sz w:val="16"/>
        </w:rPr>
      </w:pPr>
      <w:r w:rsidRPr="00D746DE">
        <w:rPr>
          <w:sz w:val="16"/>
        </w:rPr>
        <w:t xml:space="preserve"> The </w:t>
      </w:r>
      <w:r w:rsidRPr="00D746DE">
        <w:rPr>
          <w:rStyle w:val="StyleUnderline"/>
        </w:rPr>
        <w:t>dual sovereignty</w:t>
      </w:r>
      <w:r w:rsidRPr="00D746DE">
        <w:rPr>
          <w:sz w:val="16"/>
        </w:rPr>
        <w:t xml:space="preserve"> scholarship </w:t>
      </w:r>
      <w:r w:rsidRPr="00D746DE">
        <w:rPr>
          <w:rStyle w:val="StyleUnderline"/>
          <w:highlight w:val="cyan"/>
        </w:rPr>
        <w:t>recognizes</w:t>
      </w:r>
      <w:r w:rsidRPr="00D746DE">
        <w:rPr>
          <w:rStyle w:val="StyleUnderline"/>
        </w:rPr>
        <w:t xml:space="preserve"> the </w:t>
      </w:r>
      <w:r w:rsidRPr="00D746DE">
        <w:rPr>
          <w:rStyle w:val="StyleUnderline"/>
          <w:highlight w:val="cyan"/>
        </w:rPr>
        <w:t>value of</w:t>
      </w:r>
      <w:r w:rsidRPr="00D746DE">
        <w:rPr>
          <w:rStyle w:val="StyleUnderline"/>
        </w:rPr>
        <w:t xml:space="preserve"> </w:t>
      </w:r>
      <w:r w:rsidRPr="00D746DE">
        <w:rPr>
          <w:rStyle w:val="Emphasis"/>
        </w:rPr>
        <w:t>dissent</w:t>
      </w:r>
      <w:r w:rsidRPr="00D746DE">
        <w:rPr>
          <w:sz w:val="16"/>
        </w:rPr>
        <w:t xml:space="preserve">, especially state-level dissent, within the federal system. Dissent "contributes to the marketplace of ideas, engages electoral minorities[,] … and facilitates self-expression." </w:t>
      </w:r>
      <w:r w:rsidRPr="00D746DE">
        <w:rPr>
          <w:rStyle w:val="StyleUnderline"/>
        </w:rPr>
        <w:t xml:space="preserve">The Framers envisioned </w:t>
      </w:r>
      <w:r w:rsidRPr="00D746DE">
        <w:rPr>
          <w:rStyle w:val="Emphasis"/>
          <w:highlight w:val="cyan"/>
        </w:rPr>
        <w:t>friction</w:t>
      </w:r>
      <w:r w:rsidRPr="00D746DE">
        <w:rPr>
          <w:sz w:val="16"/>
        </w:rPr>
        <w:t xml:space="preserve">, clashes, </w:t>
      </w:r>
      <w:r w:rsidRPr="00D746DE">
        <w:rPr>
          <w:rStyle w:val="StyleUnderline"/>
          <w:highlight w:val="cyan"/>
        </w:rPr>
        <w:t xml:space="preserve">and </w:t>
      </w:r>
      <w:r w:rsidRPr="00D746DE">
        <w:rPr>
          <w:rStyle w:val="Emphasis"/>
          <w:highlight w:val="cyan"/>
        </w:rPr>
        <w:t>jarring</w:t>
      </w:r>
      <w:r w:rsidRPr="00D746DE">
        <w:rPr>
          <w:sz w:val="16"/>
        </w:rPr>
        <w:t xml:space="preserve"> as part of the constitutional design. </w:t>
      </w:r>
      <w:r w:rsidRPr="00D746DE">
        <w:rPr>
          <w:rStyle w:val="StyleUnderline"/>
        </w:rPr>
        <w:t>States</w:t>
      </w:r>
      <w:r w:rsidRPr="00D746DE">
        <w:rPr>
          <w:sz w:val="16"/>
        </w:rPr>
        <w:t xml:space="preserve"> may </w:t>
      </w:r>
      <w:r w:rsidRPr="00D746DE">
        <w:rPr>
          <w:rStyle w:val="StyleUnderline"/>
        </w:rPr>
        <w:t>act as lobbyists</w:t>
      </w:r>
      <w:r w:rsidRPr="00D746DE">
        <w:rPr>
          <w:sz w:val="16"/>
        </w:rPr>
        <w:t xml:space="preserve"> and litigants, </w:t>
      </w:r>
      <w:r w:rsidRPr="00D746DE">
        <w:rPr>
          <w:rStyle w:val="Emphasis"/>
        </w:rPr>
        <w:t>challenging</w:t>
      </w:r>
      <w:r w:rsidRPr="00D746DE">
        <w:rPr>
          <w:rStyle w:val="StyleUnderline"/>
        </w:rPr>
        <w:t xml:space="preserve"> federal policies</w:t>
      </w:r>
      <w:r w:rsidRPr="00D746DE">
        <w:rPr>
          <w:sz w:val="16"/>
        </w:rPr>
        <w:t xml:space="preserve"> and laws. Objections may be voiced by states qua states, or by states as spokespersons for individuals.</w:t>
      </w:r>
    </w:p>
    <w:p w:rsidR="0037310C" w:rsidRPr="00D746DE" w:rsidRDefault="0037310C" w:rsidP="0037310C">
      <w:pPr>
        <w:rPr>
          <w:sz w:val="16"/>
        </w:rPr>
      </w:pPr>
      <w:r w:rsidRPr="00D746DE">
        <w:rPr>
          <w:rStyle w:val="Emphasis"/>
          <w:highlight w:val="cyan"/>
        </w:rPr>
        <w:t>Coop</w:t>
      </w:r>
      <w:r w:rsidRPr="00D746DE">
        <w:rPr>
          <w:rStyle w:val="Emphasis"/>
        </w:rPr>
        <w:t>erative</w:t>
      </w:r>
      <w:r w:rsidRPr="00D746DE">
        <w:rPr>
          <w:rStyle w:val="StyleUnderline"/>
        </w:rPr>
        <w:t xml:space="preserve"> federalism, </w:t>
      </w:r>
      <w:r w:rsidRPr="00D746DE">
        <w:rPr>
          <w:rStyle w:val="Emphasis"/>
          <w:highlight w:val="cyan"/>
        </w:rPr>
        <w:t>by contrast</w:t>
      </w:r>
      <w:r w:rsidRPr="00D746DE">
        <w:rPr>
          <w:rStyle w:val="StyleUnderline"/>
          <w:highlight w:val="cyan"/>
        </w:rPr>
        <w:t>, envisions</w:t>
      </w:r>
      <w:r w:rsidRPr="00D746DE">
        <w:rPr>
          <w:rStyle w:val="StyleUnderline"/>
        </w:rPr>
        <w:t xml:space="preserve"> the federal government and states </w:t>
      </w:r>
      <w:r w:rsidRPr="00D746DE">
        <w:rPr>
          <w:rStyle w:val="Emphasis"/>
          <w:highlight w:val="cyan"/>
        </w:rPr>
        <w:t>working together</w:t>
      </w:r>
      <w:r w:rsidRPr="00D746DE">
        <w:rPr>
          <w:rStyle w:val="StyleUnderline"/>
        </w:rPr>
        <w:t xml:space="preserve"> as </w:t>
      </w:r>
      <w:r w:rsidRPr="00D746DE">
        <w:rPr>
          <w:rStyle w:val="Emphasis"/>
        </w:rPr>
        <w:t>partners</w:t>
      </w:r>
      <w:r w:rsidRPr="00D746DE">
        <w:rPr>
          <w:rStyle w:val="StyleUnderline"/>
        </w:rPr>
        <w:t xml:space="preserve"> to address </w:t>
      </w:r>
      <w:r w:rsidRPr="00D746DE">
        <w:rPr>
          <w:rStyle w:val="Emphasis"/>
        </w:rPr>
        <w:t>common problems</w:t>
      </w:r>
      <w:r w:rsidRPr="00D746DE">
        <w:rPr>
          <w:sz w:val="16"/>
        </w:rPr>
        <w:t xml:space="preserve"> or implement legislation</w:t>
      </w:r>
      <w:r w:rsidRPr="00D746DE">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rsidR="0037310C" w:rsidRPr="00D746DE" w:rsidRDefault="0037310C" w:rsidP="0037310C">
      <w:pPr>
        <w:rPr>
          <w:sz w:val="16"/>
        </w:rPr>
      </w:pPr>
      <w:r w:rsidRPr="00D746DE">
        <w:rPr>
          <w:rStyle w:val="StyleUnderline"/>
        </w:rPr>
        <w:t>Uncooperative federalism focuses on the power that states wield precisely because of their subservient posture vis-a-vis the federal government</w:t>
      </w:r>
      <w:r w:rsidRPr="00D746DE">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rsidR="0037310C" w:rsidRPr="00D746DE" w:rsidRDefault="0037310C" w:rsidP="0037310C">
      <w:pPr>
        <w:rPr>
          <w:sz w:val="12"/>
          <w:szCs w:val="18"/>
        </w:rPr>
      </w:pPr>
      <w:r w:rsidRPr="00D746DE">
        <w:rPr>
          <w:rStyle w:val="StyleUnderline"/>
        </w:rPr>
        <w:t xml:space="preserve">States' power as </w:t>
      </w:r>
      <w:r w:rsidRPr="00D746DE">
        <w:rPr>
          <w:rStyle w:val="Emphasis"/>
        </w:rPr>
        <w:t>servants</w:t>
      </w:r>
      <w:r w:rsidRPr="00D746DE">
        <w:rPr>
          <w:sz w:val="16"/>
        </w:rPr>
        <w:t xml:space="preserve"> also </w:t>
      </w:r>
      <w:r w:rsidRPr="00D746DE">
        <w:rPr>
          <w:rStyle w:val="StyleUnderline"/>
        </w:rPr>
        <w:t>derives from</w:t>
      </w:r>
      <w:r w:rsidRPr="00D746DE">
        <w:rPr>
          <w:sz w:val="16"/>
        </w:rPr>
        <w:t xml:space="preserve"> their </w:t>
      </w:r>
      <w:r w:rsidRPr="00D746DE">
        <w:rPr>
          <w:rStyle w:val="StyleUnderline"/>
        </w:rPr>
        <w:t>integration into federal program implementation. State</w:t>
      </w:r>
      <w:r w:rsidRPr="00D746DE">
        <w:rPr>
          <w:sz w:val="16"/>
        </w:rPr>
        <w:t xml:space="preserve"> regulators and </w:t>
      </w:r>
      <w:r w:rsidRPr="00D746DE">
        <w:rPr>
          <w:rStyle w:val="StyleUnderline"/>
        </w:rPr>
        <w:t xml:space="preserve">policymakers have regular interaction with federal authorities in </w:t>
      </w:r>
      <w:r w:rsidRPr="00D746DE">
        <w:rPr>
          <w:rStyle w:val="Emphasis"/>
        </w:rPr>
        <w:t>administering</w:t>
      </w:r>
      <w:r w:rsidRPr="00D746DE">
        <w:rPr>
          <w:rStyle w:val="StyleUnderline"/>
        </w:rPr>
        <w:t xml:space="preserve"> complex, cooperative programs</w:t>
      </w:r>
      <w:r w:rsidRPr="00D746DE">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rsidR="0037310C" w:rsidRPr="00D746DE" w:rsidRDefault="0037310C" w:rsidP="0037310C">
      <w:pPr>
        <w:rPr>
          <w:sz w:val="16"/>
        </w:rPr>
      </w:pPr>
      <w:r w:rsidRPr="00D746DE">
        <w:rPr>
          <w:sz w:val="16"/>
        </w:rPr>
        <w:t>Bulman-</w:t>
      </w:r>
      <w:proofErr w:type="spellStart"/>
      <w:r w:rsidRPr="00D746DE">
        <w:rPr>
          <w:sz w:val="16"/>
        </w:rPr>
        <w:t>Pozen</w:t>
      </w:r>
      <w:proofErr w:type="spellEnd"/>
      <w:r w:rsidRPr="00D746DE">
        <w:rPr>
          <w:sz w:val="16"/>
        </w:rPr>
        <w:t xml:space="preserve"> and </w:t>
      </w:r>
      <w:proofErr w:type="spellStart"/>
      <w:r w:rsidRPr="00D746DE">
        <w:rPr>
          <w:sz w:val="16"/>
        </w:rPr>
        <w:t>Gerken</w:t>
      </w:r>
      <w:proofErr w:type="spellEnd"/>
      <w:r w:rsidRPr="00D746DE">
        <w:rPr>
          <w:sz w:val="16"/>
        </w:rPr>
        <w:t xml:space="preserve"> conclude that </w:t>
      </w:r>
      <w:r w:rsidRPr="00D746DE">
        <w:rPr>
          <w:rStyle w:val="StyleUnderline"/>
        </w:rPr>
        <w:t xml:space="preserve">uncooperative federalism can be useful within a well-functioning federal system. </w:t>
      </w:r>
      <w:r w:rsidRPr="00D746DE">
        <w:rPr>
          <w:rStyle w:val="Emphasis"/>
          <w:highlight w:val="cyan"/>
        </w:rPr>
        <w:t>Friction</w:t>
      </w:r>
      <w:r w:rsidRPr="00D746DE">
        <w:rPr>
          <w:rStyle w:val="StyleUnderline"/>
        </w:rPr>
        <w:t xml:space="preserve"> between the federal government and states </w:t>
      </w:r>
      <w:r w:rsidRPr="00D746DE">
        <w:rPr>
          <w:rStyle w:val="StyleUnderline"/>
          <w:highlight w:val="cyan"/>
        </w:rPr>
        <w:t>fosters</w:t>
      </w:r>
      <w:r w:rsidRPr="00D746DE">
        <w:rPr>
          <w:rStyle w:val="StyleUnderline"/>
        </w:rPr>
        <w:t xml:space="preserve"> a rich </w:t>
      </w:r>
      <w:r w:rsidRPr="00D746DE">
        <w:rPr>
          <w:rStyle w:val="Emphasis"/>
          <w:highlight w:val="cyan"/>
        </w:rPr>
        <w:t>dialogue</w:t>
      </w:r>
      <w:r w:rsidRPr="00D746DE">
        <w:rPr>
          <w:rStyle w:val="StyleUnderline"/>
        </w:rPr>
        <w:t xml:space="preserve">, clarifies </w:t>
      </w:r>
      <w:r w:rsidRPr="00D746DE">
        <w:rPr>
          <w:rStyle w:val="Emphasis"/>
          <w:highlight w:val="cyan"/>
        </w:rPr>
        <w:t>accountability</w:t>
      </w:r>
      <w:r w:rsidRPr="00D746DE">
        <w:rPr>
          <w:rStyle w:val="StyleUnderline"/>
        </w:rPr>
        <w:t xml:space="preserve">, and </w:t>
      </w:r>
      <w:r w:rsidRPr="00D746DE">
        <w:rPr>
          <w:rStyle w:val="Emphasis"/>
        </w:rPr>
        <w:t xml:space="preserve">encourages political </w:t>
      </w:r>
      <w:r w:rsidRPr="00D746DE">
        <w:rPr>
          <w:rStyle w:val="Emphasis"/>
          <w:highlight w:val="cyan"/>
        </w:rPr>
        <w:t>participation</w:t>
      </w:r>
      <w:r w:rsidRPr="00D746DE">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D746DE">
        <w:rPr>
          <w:rStyle w:val="Emphasis"/>
          <w:highlight w:val="cyan"/>
        </w:rPr>
        <w:t>Uncoop</w:t>
      </w:r>
      <w:r w:rsidRPr="00D746DE">
        <w:rPr>
          <w:rStyle w:val="Emphasis"/>
        </w:rPr>
        <w:t>erative</w:t>
      </w:r>
      <w:r w:rsidRPr="00D746DE">
        <w:rPr>
          <w:rStyle w:val="StyleUnderline"/>
        </w:rPr>
        <w:t xml:space="preserve"> federalism</w:t>
      </w:r>
      <w:r w:rsidRPr="00D746DE">
        <w:rPr>
          <w:sz w:val="16"/>
        </w:rPr>
        <w:t xml:space="preserve">, like state autonomy or dual sovereignty, </w:t>
      </w:r>
      <w:r w:rsidRPr="00D746DE">
        <w:rPr>
          <w:rStyle w:val="StyleUnderline"/>
          <w:highlight w:val="cyan"/>
        </w:rPr>
        <w:t>prefers</w:t>
      </w:r>
      <w:r w:rsidRPr="00D746DE">
        <w:rPr>
          <w:sz w:val="16"/>
        </w:rPr>
        <w:t xml:space="preserve"> narrow preemption but not because state power should be interpreted as broadly as possible but, rather, as </w:t>
      </w:r>
      <w:r w:rsidRPr="00D746DE">
        <w:rPr>
          <w:rStyle w:val="StyleUnderline"/>
        </w:rPr>
        <w:t>a way to create</w:t>
      </w:r>
      <w:r w:rsidRPr="00D746DE">
        <w:rPr>
          <w:sz w:val="16"/>
        </w:rPr>
        <w:t xml:space="preserve"> larger </w:t>
      </w:r>
      <w:r w:rsidRPr="00D746DE">
        <w:rPr>
          <w:rStyle w:val="Emphasis"/>
        </w:rPr>
        <w:t>overlapping</w:t>
      </w:r>
      <w:r w:rsidRPr="00D746DE">
        <w:rPr>
          <w:rStyle w:val="StyleUnderline"/>
        </w:rPr>
        <w:t xml:space="preserve"> spheres of</w:t>
      </w:r>
      <w:r w:rsidRPr="00D746DE">
        <w:rPr>
          <w:sz w:val="16"/>
        </w:rPr>
        <w:t xml:space="preserve"> federal and state regulatory </w:t>
      </w:r>
      <w:r w:rsidRPr="00D746DE">
        <w:rPr>
          <w:rStyle w:val="StyleUnderline"/>
        </w:rPr>
        <w:t>authority</w:t>
      </w:r>
      <w:r w:rsidRPr="00D746DE">
        <w:rPr>
          <w:sz w:val="16"/>
        </w:rPr>
        <w:t xml:space="preserve"> thereby </w:t>
      </w:r>
      <w:r w:rsidRPr="00D746DE">
        <w:rPr>
          <w:rStyle w:val="StyleUnderline"/>
        </w:rPr>
        <w:t xml:space="preserve">ensuring </w:t>
      </w:r>
      <w:r w:rsidRPr="00D746DE">
        <w:rPr>
          <w:rStyle w:val="Emphasis"/>
          <w:highlight w:val="cyan"/>
        </w:rPr>
        <w:t>ongoing conflict</w:t>
      </w:r>
      <w:r w:rsidRPr="00D746DE">
        <w:rPr>
          <w:rStyle w:val="Emphasis"/>
        </w:rPr>
        <w:t xml:space="preserve"> and jarring</w:t>
      </w:r>
      <w:r w:rsidRPr="00D746DE">
        <w:rPr>
          <w:sz w:val="16"/>
        </w:rPr>
        <w:t>.</w:t>
      </w:r>
    </w:p>
    <w:p w:rsidR="0037310C" w:rsidRPr="00D746DE" w:rsidRDefault="0037310C" w:rsidP="0037310C">
      <w:pPr>
        <w:rPr>
          <w:sz w:val="16"/>
        </w:rPr>
      </w:pPr>
      <w:r w:rsidRPr="00D746DE">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D746DE">
        <w:rPr>
          <w:rStyle w:val="StyleUnderline"/>
          <w:highlight w:val="cyan"/>
        </w:rPr>
        <w:t>sparking</w:t>
      </w:r>
      <w:r w:rsidRPr="00D746DE">
        <w:rPr>
          <w:sz w:val="16"/>
        </w:rPr>
        <w:t xml:space="preserve"> various </w:t>
      </w:r>
      <w:r w:rsidRPr="00D746DE">
        <w:rPr>
          <w:rStyle w:val="StyleUnderline"/>
        </w:rPr>
        <w:t xml:space="preserve">forms of </w:t>
      </w:r>
      <w:r w:rsidRPr="00D746DE">
        <w:rPr>
          <w:rStyle w:val="Emphasis"/>
          <w:highlight w:val="cyan"/>
        </w:rPr>
        <w:t>beneficial</w:t>
      </w:r>
      <w:r w:rsidRPr="00D746DE">
        <w:rPr>
          <w:rStyle w:val="StyleUnderline"/>
        </w:rPr>
        <w:t xml:space="preserve"> state </w:t>
      </w:r>
      <w:r w:rsidRPr="00D746DE">
        <w:rPr>
          <w:rStyle w:val="Emphasis"/>
          <w:highlight w:val="cyan"/>
        </w:rPr>
        <w:t>resistance</w:t>
      </w:r>
      <w:r w:rsidRPr="00D746DE">
        <w:rPr>
          <w:sz w:val="16"/>
        </w:rPr>
        <w:t xml:space="preserve"> and dissent. </w:t>
      </w:r>
      <w:r w:rsidRPr="00D746DE">
        <w:rPr>
          <w:rStyle w:val="StyleUnderline"/>
          <w:highlight w:val="cyan"/>
        </w:rPr>
        <w:t>But if states</w:t>
      </w:r>
      <w:r w:rsidRPr="00D746DE">
        <w:rPr>
          <w:rStyle w:val="StyleUnderline"/>
        </w:rPr>
        <w:t xml:space="preserve"> can </w:t>
      </w:r>
      <w:r w:rsidRPr="00D746DE">
        <w:rPr>
          <w:rStyle w:val="Emphasis"/>
          <w:highlight w:val="cyan"/>
        </w:rPr>
        <w:t>freely decline</w:t>
      </w:r>
      <w:r w:rsidRPr="00D746DE">
        <w:rPr>
          <w:sz w:val="16"/>
        </w:rPr>
        <w:t xml:space="preserve"> the federal government's offer or bargain for additional terms, </w:t>
      </w:r>
      <w:r w:rsidRPr="00D746DE">
        <w:rPr>
          <w:rStyle w:val="Emphasis"/>
          <w:highlight w:val="cyan"/>
        </w:rPr>
        <w:t>little</w:t>
      </w:r>
      <w:r w:rsidRPr="00D746DE">
        <w:rPr>
          <w:rStyle w:val="Emphasis"/>
        </w:rPr>
        <w:t xml:space="preserve"> meaningful dialogue </w:t>
      </w:r>
      <w:r w:rsidRPr="00D746DE">
        <w:rPr>
          <w:rStyle w:val="Emphasis"/>
          <w:highlight w:val="cyan"/>
        </w:rPr>
        <w:t>remains</w:t>
      </w:r>
      <w:r w:rsidRPr="00D746DE">
        <w:rPr>
          <w:sz w:val="16"/>
        </w:rPr>
        <w:t xml:space="preserve">. States that freely opt-out of cooperative federalism programs have little reason to object, </w:t>
      </w:r>
      <w:r w:rsidRPr="00D746DE">
        <w:rPr>
          <w:rStyle w:val="StyleUnderline"/>
          <w:highlight w:val="cyan"/>
        </w:rPr>
        <w:t xml:space="preserve">while states that </w:t>
      </w:r>
      <w:r w:rsidRPr="00D746DE">
        <w:rPr>
          <w:rStyle w:val="Emphasis"/>
          <w:highlight w:val="cyan"/>
        </w:rPr>
        <w:t>bargain</w:t>
      </w:r>
      <w:r w:rsidRPr="00D746DE">
        <w:rPr>
          <w:rStyle w:val="Emphasis"/>
        </w:rPr>
        <w:t xml:space="preserve"> effectively</w:t>
      </w:r>
      <w:r w:rsidRPr="00D746DE">
        <w:rPr>
          <w:sz w:val="16"/>
        </w:rPr>
        <w:t xml:space="preserve"> may </w:t>
      </w:r>
      <w:r w:rsidRPr="00D746DE">
        <w:rPr>
          <w:rStyle w:val="StyleUnderline"/>
          <w:highlight w:val="cyan"/>
        </w:rPr>
        <w:t>have</w:t>
      </w:r>
      <w:r w:rsidRPr="00D746DE">
        <w:rPr>
          <w:rStyle w:val="StyleUnderline"/>
        </w:rPr>
        <w:t xml:space="preserve"> their </w:t>
      </w:r>
      <w:r w:rsidRPr="00D746DE">
        <w:rPr>
          <w:rStyle w:val="StyleUnderline"/>
          <w:highlight w:val="cyan"/>
        </w:rPr>
        <w:t xml:space="preserve">objections </w:t>
      </w:r>
      <w:r w:rsidRPr="00D746DE">
        <w:rPr>
          <w:rStyle w:val="Emphasis"/>
          <w:highlight w:val="cyan"/>
        </w:rPr>
        <w:t>appeased</w:t>
      </w:r>
      <w:r w:rsidRPr="00D746DE">
        <w:rPr>
          <w:sz w:val="16"/>
        </w:rPr>
        <w:t>.</w:t>
      </w:r>
    </w:p>
    <w:p w:rsidR="0037310C" w:rsidRPr="00D746DE" w:rsidRDefault="0037310C" w:rsidP="0037310C">
      <w:pPr>
        <w:pStyle w:val="Heading4"/>
        <w:rPr>
          <w:rFonts w:cs="Times New Roman"/>
        </w:rPr>
      </w:pPr>
      <w:r w:rsidRPr="00D746DE">
        <w:rPr>
          <w:rFonts w:cs="Times New Roman"/>
        </w:rPr>
        <w:t xml:space="preserve">2 -- Image -- the </w:t>
      </w:r>
      <w:r w:rsidRPr="00D746DE">
        <w:rPr>
          <w:rFonts w:cs="Times New Roman"/>
          <w:u w:val="single"/>
        </w:rPr>
        <w:t>public signal</w:t>
      </w:r>
      <w:r w:rsidRPr="00D746DE">
        <w:rPr>
          <w:rFonts w:cs="Times New Roman"/>
        </w:rPr>
        <w:t xml:space="preserve"> will be </w:t>
      </w:r>
      <w:r w:rsidRPr="00D746DE">
        <w:rPr>
          <w:rFonts w:cs="Times New Roman"/>
          <w:u w:val="single"/>
        </w:rPr>
        <w:t>cooperation</w:t>
      </w:r>
      <w:r w:rsidRPr="00D746DE">
        <w:rPr>
          <w:rFonts w:cs="Times New Roman"/>
        </w:rPr>
        <w:t xml:space="preserve">, not </w:t>
      </w:r>
      <w:r w:rsidRPr="00D746DE">
        <w:rPr>
          <w:rFonts w:cs="Times New Roman"/>
          <w:u w:val="single"/>
        </w:rPr>
        <w:t>defiance</w:t>
      </w:r>
      <w:r w:rsidRPr="00D746DE">
        <w:rPr>
          <w:rFonts w:cs="Times New Roman"/>
        </w:rPr>
        <w:t xml:space="preserve">. </w:t>
      </w:r>
    </w:p>
    <w:p w:rsidR="0037310C" w:rsidRPr="00D746DE" w:rsidRDefault="0037310C" w:rsidP="0037310C">
      <w:pPr>
        <w:rPr>
          <w:rStyle w:val="Style13ptBold"/>
        </w:rPr>
      </w:pPr>
      <w:r w:rsidRPr="00D746DE">
        <w:rPr>
          <w:rStyle w:val="Style13ptBold"/>
        </w:rPr>
        <w:t xml:space="preserve">Gardner ’18 </w:t>
      </w:r>
      <w:r w:rsidRPr="00D746DE">
        <w:t xml:space="preserve">[James; 2018; Distinguished Professor at the University of Buffalo School of Law at the State University of New York, J.D. from the University of Chicago, B.A. in Economics and Political Science from Yale University; William &amp; Mary Law Review, “The Theory and Practice of </w:t>
      </w:r>
      <w:proofErr w:type="spellStart"/>
      <w:r w:rsidRPr="00D746DE">
        <w:t>Contestatory</w:t>
      </w:r>
      <w:proofErr w:type="spellEnd"/>
      <w:r w:rsidRPr="00D746DE">
        <w:t xml:space="preserve"> Federalism,” vol. 60]</w:t>
      </w:r>
    </w:p>
    <w:p w:rsidR="0037310C" w:rsidRPr="00D746DE" w:rsidRDefault="0037310C" w:rsidP="0037310C">
      <w:pPr>
        <w:rPr>
          <w:sz w:val="16"/>
        </w:rPr>
      </w:pPr>
      <w:r w:rsidRPr="00D746DE">
        <w:rPr>
          <w:sz w:val="16"/>
        </w:rPr>
        <w:t>3. Defiance</w:t>
      </w:r>
    </w:p>
    <w:p w:rsidR="0037310C" w:rsidRPr="00D746DE" w:rsidRDefault="0037310C" w:rsidP="0037310C">
      <w:pPr>
        <w:rPr>
          <w:sz w:val="16"/>
        </w:rPr>
      </w:pPr>
      <w:r w:rsidRPr="00D746DE">
        <w:rPr>
          <w:rStyle w:val="StyleUnderline"/>
          <w:highlight w:val="cyan"/>
        </w:rPr>
        <w:t>Defiance</w:t>
      </w:r>
      <w:r w:rsidRPr="00D746DE">
        <w:rPr>
          <w:sz w:val="16"/>
        </w:rPr>
        <w:t xml:space="preserve">, as I use the term here, </w:t>
      </w:r>
      <w:r w:rsidRPr="00D746DE">
        <w:rPr>
          <w:rStyle w:val="StyleUnderline"/>
          <w:highlight w:val="cyan"/>
        </w:rPr>
        <w:t>is</w:t>
      </w:r>
      <w:r w:rsidRPr="00D746DE">
        <w:rPr>
          <w:rStyle w:val="StyleUnderline"/>
        </w:rPr>
        <w:t xml:space="preserve"> the</w:t>
      </w:r>
      <w:r w:rsidRPr="00D746DE">
        <w:rPr>
          <w:sz w:val="16"/>
        </w:rPr>
        <w:t xml:space="preserve"> nonviolent </w:t>
      </w:r>
      <w:r w:rsidRPr="00D746DE">
        <w:rPr>
          <w:rStyle w:val="Emphasis"/>
          <w:highlight w:val="cyan"/>
        </w:rPr>
        <w:t>refusal</w:t>
      </w:r>
      <w:r w:rsidRPr="00D746DE">
        <w:rPr>
          <w:rStyle w:val="StyleUnderline"/>
        </w:rPr>
        <w:t xml:space="preserve"> of subnational governments </w:t>
      </w:r>
      <w:r w:rsidRPr="00D746DE">
        <w:rPr>
          <w:rStyle w:val="StyleUnderline"/>
          <w:highlight w:val="cyan"/>
        </w:rPr>
        <w:t>to accept</w:t>
      </w:r>
      <w:r w:rsidRPr="00D746DE">
        <w:rPr>
          <w:sz w:val="16"/>
        </w:rPr>
        <w:t xml:space="preserve"> specific </w:t>
      </w:r>
      <w:r w:rsidRPr="00D746DE">
        <w:rPr>
          <w:rStyle w:val="StyleUnderline"/>
        </w:rPr>
        <w:t xml:space="preserve">exercises of </w:t>
      </w:r>
      <w:r w:rsidRPr="00D746DE">
        <w:rPr>
          <w:rStyle w:val="StyleUnderline"/>
          <w:highlight w:val="cyan"/>
        </w:rPr>
        <w:t>power by</w:t>
      </w:r>
      <w:r w:rsidRPr="00D746DE">
        <w:rPr>
          <w:rStyle w:val="StyleUnderline"/>
        </w:rPr>
        <w:t xml:space="preserve"> the </w:t>
      </w:r>
      <w:r w:rsidRPr="00D746DE">
        <w:rPr>
          <w:rStyle w:val="StyleUnderline"/>
          <w:highlight w:val="cyan"/>
        </w:rPr>
        <w:t>central government</w:t>
      </w:r>
      <w:r w:rsidRPr="00D746DE">
        <w:rPr>
          <w:rStyle w:val="StyleUnderline"/>
        </w:rPr>
        <w:t xml:space="preserve">. Defiance can take many forms, but </w:t>
      </w:r>
      <w:r w:rsidRPr="00D746DE">
        <w:rPr>
          <w:rStyle w:val="StyleUnderline"/>
          <w:highlight w:val="cyan"/>
        </w:rPr>
        <w:t xml:space="preserve">it is useful to </w:t>
      </w:r>
      <w:r w:rsidRPr="00D746DE">
        <w:rPr>
          <w:rStyle w:val="Emphasis"/>
          <w:szCs w:val="26"/>
          <w:highlight w:val="cyan"/>
        </w:rPr>
        <w:t>distinguish</w:t>
      </w:r>
      <w:r w:rsidRPr="00D746DE">
        <w:rPr>
          <w:rStyle w:val="StyleUnderline"/>
          <w:sz w:val="24"/>
          <w:szCs w:val="26"/>
          <w:highlight w:val="cyan"/>
        </w:rPr>
        <w:t xml:space="preserve"> </w:t>
      </w:r>
      <w:r w:rsidRPr="00D746DE">
        <w:rPr>
          <w:rStyle w:val="StyleUnderline"/>
          <w:highlight w:val="cyan"/>
        </w:rPr>
        <w:t xml:space="preserve">between </w:t>
      </w:r>
      <w:r w:rsidRPr="00D746DE">
        <w:rPr>
          <w:rStyle w:val="Emphasis"/>
          <w:szCs w:val="26"/>
          <w:highlight w:val="cyan"/>
        </w:rPr>
        <w:t>strong</w:t>
      </w:r>
      <w:r w:rsidRPr="00D746DE">
        <w:rPr>
          <w:rStyle w:val="StyleUnderline"/>
          <w:sz w:val="24"/>
          <w:szCs w:val="26"/>
          <w:highlight w:val="cyan"/>
        </w:rPr>
        <w:t xml:space="preserve"> </w:t>
      </w:r>
      <w:r w:rsidRPr="00D746DE">
        <w:rPr>
          <w:rStyle w:val="StyleUnderline"/>
          <w:highlight w:val="cyan"/>
        </w:rPr>
        <w:t xml:space="preserve">and </w:t>
      </w:r>
      <w:r w:rsidRPr="00D746DE">
        <w:rPr>
          <w:rStyle w:val="Emphasis"/>
          <w:szCs w:val="26"/>
          <w:highlight w:val="cyan"/>
        </w:rPr>
        <w:t>weak</w:t>
      </w:r>
      <w:r w:rsidRPr="00D746DE">
        <w:rPr>
          <w:rStyle w:val="StyleUnderline"/>
          <w:sz w:val="24"/>
          <w:szCs w:val="26"/>
          <w:highlight w:val="cyan"/>
        </w:rPr>
        <w:t xml:space="preserve"> </w:t>
      </w:r>
      <w:r w:rsidRPr="00D746DE">
        <w:rPr>
          <w:rStyle w:val="StyleUnderline"/>
          <w:highlight w:val="cyan"/>
        </w:rPr>
        <w:t>forms</w:t>
      </w:r>
      <w:r w:rsidRPr="00D746DE">
        <w:rPr>
          <w:sz w:val="16"/>
        </w:rPr>
        <w:t xml:space="preserve"> of defiance.</w:t>
      </w:r>
    </w:p>
    <w:p w:rsidR="0037310C" w:rsidRPr="00D746DE" w:rsidRDefault="0037310C" w:rsidP="0037310C">
      <w:pPr>
        <w:rPr>
          <w:sz w:val="16"/>
        </w:rPr>
      </w:pPr>
      <w:r w:rsidRPr="00D746DE">
        <w:rPr>
          <w:sz w:val="16"/>
        </w:rPr>
        <w:t>A. Strong Defiance</w:t>
      </w:r>
    </w:p>
    <w:p w:rsidR="0037310C" w:rsidRPr="00D746DE" w:rsidRDefault="0037310C" w:rsidP="0037310C">
      <w:pPr>
        <w:rPr>
          <w:sz w:val="16"/>
        </w:rPr>
      </w:pPr>
      <w:r w:rsidRPr="00D746DE">
        <w:rPr>
          <w:sz w:val="16"/>
        </w:rPr>
        <w:t xml:space="preserve">What I will call </w:t>
      </w:r>
      <w:r w:rsidRPr="00D746DE">
        <w:rPr>
          <w:rStyle w:val="Emphasis"/>
          <w:highlight w:val="cyan"/>
        </w:rPr>
        <w:t>strong</w:t>
      </w:r>
      <w:r w:rsidRPr="00D746DE">
        <w:rPr>
          <w:rStyle w:val="StyleUnderline"/>
        </w:rPr>
        <w:t xml:space="preserve"> defiance </w:t>
      </w:r>
      <w:r w:rsidRPr="00D746DE">
        <w:rPr>
          <w:rStyle w:val="StyleUnderline"/>
          <w:highlight w:val="cyan"/>
        </w:rPr>
        <w:t>consists of</w:t>
      </w:r>
      <w:r w:rsidRPr="00D746DE">
        <w:rPr>
          <w:sz w:val="16"/>
        </w:rPr>
        <w:t xml:space="preserve"> the </w:t>
      </w:r>
      <w:r w:rsidRPr="00D746DE">
        <w:rPr>
          <w:rStyle w:val="Emphasis"/>
          <w:highlight w:val="cyan"/>
        </w:rPr>
        <w:t>open</w:t>
      </w:r>
      <w:r w:rsidRPr="00D746DE">
        <w:rPr>
          <w:sz w:val="16"/>
        </w:rPr>
        <w:t xml:space="preserve">, nonviolent </w:t>
      </w:r>
      <w:r w:rsidRPr="00D746DE">
        <w:rPr>
          <w:rStyle w:val="Emphasis"/>
          <w:highlight w:val="cyan"/>
        </w:rPr>
        <w:t>refusal</w:t>
      </w:r>
      <w:r w:rsidRPr="00D746DE">
        <w:rPr>
          <w:sz w:val="16"/>
        </w:rPr>
        <w:t xml:space="preserve"> by a subnational government </w:t>
      </w:r>
      <w:r w:rsidRPr="00D746DE">
        <w:rPr>
          <w:rStyle w:val="StyleUnderline"/>
        </w:rPr>
        <w:t>to accede to some policy</w:t>
      </w:r>
      <w:r w:rsidRPr="00D746DE">
        <w:rPr>
          <w:sz w:val="16"/>
        </w:rPr>
        <w:t xml:space="preserve"> or action </w:t>
      </w:r>
      <w:r w:rsidRPr="00D746DE">
        <w:rPr>
          <w:rStyle w:val="StyleUnderline"/>
        </w:rPr>
        <w:t>of the national government. A subnational government may defy</w:t>
      </w:r>
      <w:r w:rsidRPr="00D746DE">
        <w:rPr>
          <w:sz w:val="16"/>
        </w:rPr>
        <w:t xml:space="preserve"> national power by passive refusal to comply with disliked national policies, or </w:t>
      </w:r>
      <w:r w:rsidRPr="00D746DE">
        <w:rPr>
          <w:rStyle w:val="StyleUnderline"/>
          <w:highlight w:val="cyan"/>
        </w:rPr>
        <w:t>by taking</w:t>
      </w:r>
      <w:r w:rsidRPr="00D746DE">
        <w:rPr>
          <w:rStyle w:val="StyleUnderline"/>
        </w:rPr>
        <w:t xml:space="preserve"> more </w:t>
      </w:r>
      <w:r w:rsidRPr="00D746DE">
        <w:rPr>
          <w:rStyle w:val="Emphasis"/>
          <w:szCs w:val="26"/>
          <w:highlight w:val="cyan"/>
        </w:rPr>
        <w:t>elaborate, affirmative steps</w:t>
      </w:r>
      <w:r w:rsidRPr="00D746DE">
        <w:rPr>
          <w:rStyle w:val="StyleUnderline"/>
          <w:sz w:val="24"/>
          <w:szCs w:val="26"/>
        </w:rPr>
        <w:t xml:space="preserve"> </w:t>
      </w:r>
      <w:r w:rsidRPr="00D746DE">
        <w:rPr>
          <w:rStyle w:val="StyleUnderline"/>
        </w:rPr>
        <w:t>to undermine</w:t>
      </w:r>
      <w:r w:rsidRPr="00D746DE">
        <w:rPr>
          <w:sz w:val="16"/>
        </w:rPr>
        <w:t xml:space="preserve"> the operation or success of the </w:t>
      </w:r>
      <w:r w:rsidRPr="00D746DE">
        <w:rPr>
          <w:rStyle w:val="StyleUnderline"/>
        </w:rPr>
        <w:t>national policy</w:t>
      </w:r>
      <w:r w:rsidRPr="00D746DE">
        <w:rPr>
          <w:sz w:val="16"/>
        </w:rPr>
        <w:t xml:space="preserve"> or action at issue within its borders.</w:t>
      </w:r>
    </w:p>
    <w:p w:rsidR="0037310C" w:rsidRPr="00D746DE" w:rsidRDefault="0037310C" w:rsidP="0037310C">
      <w:pPr>
        <w:rPr>
          <w:sz w:val="16"/>
        </w:rPr>
      </w:pPr>
      <w:r w:rsidRPr="00D746DE">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rsidR="0037310C" w:rsidRPr="00D746DE" w:rsidRDefault="0037310C" w:rsidP="0037310C">
      <w:pPr>
        <w:rPr>
          <w:sz w:val="16"/>
        </w:rPr>
      </w:pPr>
      <w:r w:rsidRPr="00D746DE">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rsidR="0037310C" w:rsidRPr="00D746DE" w:rsidRDefault="0037310C" w:rsidP="0037310C">
      <w:pPr>
        <w:rPr>
          <w:sz w:val="16"/>
        </w:rPr>
      </w:pPr>
      <w:r w:rsidRPr="00D746DE">
        <w:rPr>
          <w:sz w:val="16"/>
        </w:rPr>
        <w:t>B. Weak Defiance</w:t>
      </w:r>
    </w:p>
    <w:p w:rsidR="0037310C" w:rsidRPr="00D746DE" w:rsidRDefault="0037310C" w:rsidP="0037310C">
      <w:pPr>
        <w:rPr>
          <w:sz w:val="16"/>
        </w:rPr>
      </w:pPr>
      <w:r w:rsidRPr="00D746DE">
        <w:rPr>
          <w:rStyle w:val="Emphasis"/>
          <w:highlight w:val="cyan"/>
        </w:rPr>
        <w:t>Weak</w:t>
      </w:r>
      <w:r w:rsidRPr="00D746DE">
        <w:rPr>
          <w:rStyle w:val="StyleUnderline"/>
        </w:rPr>
        <w:t xml:space="preserve"> defiance</w:t>
      </w:r>
      <w:r w:rsidRPr="00D746DE">
        <w:rPr>
          <w:sz w:val="16"/>
        </w:rPr>
        <w:t xml:space="preserve">, as I use the term here, </w:t>
      </w:r>
      <w:r w:rsidRPr="00D746DE">
        <w:rPr>
          <w:rStyle w:val="StyleUnderline"/>
        </w:rPr>
        <w:t>refers to actions</w:t>
      </w:r>
      <w:r w:rsidRPr="00D746DE">
        <w:rPr>
          <w:sz w:val="16"/>
        </w:rPr>
        <w:t xml:space="preserve"> intended to thwart, undermine, or diminish the force or success of national policies to which the subnational unit objects, but </w:t>
      </w:r>
      <w:r w:rsidRPr="00D746DE">
        <w:rPr>
          <w:rStyle w:val="StyleUnderline"/>
        </w:rPr>
        <w:t xml:space="preserve">which </w:t>
      </w:r>
      <w:r w:rsidRPr="00D746DE">
        <w:rPr>
          <w:rStyle w:val="StyleUnderline"/>
          <w:highlight w:val="cyan"/>
        </w:rPr>
        <w:t xml:space="preserve">do </w:t>
      </w:r>
      <w:r w:rsidRPr="00D746DE">
        <w:rPr>
          <w:rStyle w:val="Emphasis"/>
          <w:highlight w:val="cyan"/>
        </w:rPr>
        <w:t>not</w:t>
      </w:r>
      <w:r w:rsidRPr="00D746DE">
        <w:rPr>
          <w:rStyle w:val="StyleUnderline"/>
          <w:highlight w:val="cyan"/>
        </w:rPr>
        <w:t xml:space="preserve"> rise to</w:t>
      </w:r>
      <w:r w:rsidRPr="00D746DE">
        <w:rPr>
          <w:rStyle w:val="StyleUnderline"/>
        </w:rPr>
        <w:t xml:space="preserve"> the level of </w:t>
      </w:r>
      <w:r w:rsidRPr="00D746DE">
        <w:rPr>
          <w:rStyle w:val="Emphasis"/>
          <w:highlight w:val="cyan"/>
        </w:rPr>
        <w:t>open refusal</w:t>
      </w:r>
      <w:r w:rsidRPr="00D746DE">
        <w:rPr>
          <w:sz w:val="16"/>
        </w:rPr>
        <w:t xml:space="preserve">. Use of the tactic exploits the margin of discretion afforded to subnational units in the implementation of national policies. </w:t>
      </w:r>
      <w:r w:rsidRPr="00D746DE">
        <w:rPr>
          <w:rStyle w:val="StyleUnderline"/>
        </w:rPr>
        <w:t xml:space="preserve">The tactic can be invoked </w:t>
      </w:r>
      <w:r w:rsidRPr="00D746DE">
        <w:rPr>
          <w:rStyle w:val="StyleUnderline"/>
          <w:highlight w:val="cyan"/>
        </w:rPr>
        <w:t>by cultivating</w:t>
      </w:r>
      <w:r w:rsidRPr="00D746DE">
        <w:rPr>
          <w:rStyle w:val="StyleUnderline"/>
        </w:rPr>
        <w:t xml:space="preserve"> a </w:t>
      </w:r>
      <w:r w:rsidRPr="00D746DE">
        <w:rPr>
          <w:rStyle w:val="Emphasis"/>
          <w:szCs w:val="26"/>
        </w:rPr>
        <w:t xml:space="preserve">public </w:t>
      </w:r>
      <w:r w:rsidRPr="00D746DE">
        <w:rPr>
          <w:rStyle w:val="Emphasis"/>
          <w:szCs w:val="26"/>
          <w:highlight w:val="cyan"/>
        </w:rPr>
        <w:t>appearance</w:t>
      </w:r>
      <w:r w:rsidRPr="00D746DE">
        <w:rPr>
          <w:rStyle w:val="StyleUnderline"/>
          <w:highlight w:val="cyan"/>
        </w:rPr>
        <w:t xml:space="preserve"> of </w:t>
      </w:r>
      <w:r w:rsidRPr="00D746DE">
        <w:rPr>
          <w:rStyle w:val="Emphasis"/>
          <w:szCs w:val="26"/>
          <w:highlight w:val="cyan"/>
        </w:rPr>
        <w:t>compliance and coop</w:t>
      </w:r>
      <w:r w:rsidRPr="00D746DE">
        <w:rPr>
          <w:rStyle w:val="Emphasis"/>
          <w:szCs w:val="26"/>
        </w:rPr>
        <w:t>eration</w:t>
      </w:r>
      <w:r w:rsidRPr="00D746DE">
        <w:rPr>
          <w:rStyle w:val="StyleUnderline"/>
        </w:rPr>
        <w:t xml:space="preserve"> </w:t>
      </w:r>
      <w:r w:rsidRPr="00D746DE">
        <w:rPr>
          <w:rStyle w:val="StyleUnderline"/>
          <w:highlight w:val="cyan"/>
        </w:rPr>
        <w:t>with</w:t>
      </w:r>
      <w:r w:rsidRPr="00D746DE">
        <w:rPr>
          <w:rStyle w:val="StyleUnderline"/>
        </w:rPr>
        <w:t xml:space="preserve"> a </w:t>
      </w:r>
      <w:r w:rsidRPr="00D746DE">
        <w:rPr>
          <w:rStyle w:val="StyleUnderline"/>
          <w:highlight w:val="cyan"/>
        </w:rPr>
        <w:t>disliked</w:t>
      </w:r>
      <w:r w:rsidRPr="00D746DE">
        <w:rPr>
          <w:rStyle w:val="StyleUnderline"/>
        </w:rPr>
        <w:t xml:space="preserve"> national </w:t>
      </w:r>
      <w:r w:rsidRPr="00D746DE">
        <w:rPr>
          <w:rStyle w:val="StyleUnderline"/>
          <w:highlight w:val="cyan"/>
        </w:rPr>
        <w:t>policy</w:t>
      </w:r>
      <w:r w:rsidRPr="00D746DE">
        <w:rPr>
          <w:sz w:val="16"/>
        </w:rPr>
        <w:t>, but then implementing or following it so half-heartedly, or even downright uncooperatively, as to undermine the policy's force and effect within the jurisdiction.</w:t>
      </w:r>
    </w:p>
    <w:p w:rsidR="00C76C5F" w:rsidRPr="00D746DE" w:rsidRDefault="00C76C5F" w:rsidP="0037310C">
      <w:pPr>
        <w:rPr>
          <w:sz w:val="16"/>
        </w:rPr>
      </w:pPr>
    </w:p>
    <w:p w:rsidR="00C76C5F" w:rsidRPr="00D746DE" w:rsidRDefault="00C76C5F" w:rsidP="00C76C5F">
      <w:pPr>
        <w:pStyle w:val="Heading4"/>
        <w:rPr>
          <w:rFonts w:cs="Times New Roman"/>
        </w:rPr>
      </w:pPr>
      <w:r w:rsidRPr="00D746DE">
        <w:rPr>
          <w:rFonts w:cs="Times New Roman"/>
        </w:rPr>
        <w:t xml:space="preserve">Absent 2AC clarification, the perm should be interpreted as immediate, simultaneous action – anything else is </w:t>
      </w:r>
      <w:r w:rsidRPr="00D746DE">
        <w:rPr>
          <w:rFonts w:cs="Times New Roman"/>
          <w:u w:val="single"/>
        </w:rPr>
        <w:t>interpretive sandbagging</w:t>
      </w:r>
      <w:r w:rsidRPr="00D746DE">
        <w:rPr>
          <w:rFonts w:cs="Times New Roman"/>
        </w:rPr>
        <w:t xml:space="preserve"> that </w:t>
      </w:r>
      <w:r w:rsidRPr="00D746DE">
        <w:rPr>
          <w:rFonts w:cs="Times New Roman"/>
          <w:u w:val="single"/>
        </w:rPr>
        <w:t>kills block strategy</w:t>
      </w:r>
      <w:r w:rsidRPr="00D746DE">
        <w:rPr>
          <w:rFonts w:cs="Times New Roman"/>
        </w:rPr>
        <w:t xml:space="preserve"> and should be </w:t>
      </w:r>
      <w:r w:rsidRPr="00D746DE">
        <w:rPr>
          <w:rFonts w:cs="Times New Roman"/>
          <w:u w:val="single"/>
        </w:rPr>
        <w:t>rejected</w:t>
      </w:r>
    </w:p>
    <w:p w:rsidR="00C76C5F" w:rsidRPr="00D746DE" w:rsidRDefault="00C76C5F" w:rsidP="00C76C5F"/>
    <w:p w:rsidR="0037310C" w:rsidRPr="00D746DE" w:rsidRDefault="00F228F1" w:rsidP="0037310C">
      <w:pPr>
        <w:pStyle w:val="Heading3"/>
        <w:rPr>
          <w:rFonts w:cs="Times New Roman"/>
        </w:rPr>
      </w:pPr>
      <w:r w:rsidRPr="00D746DE">
        <w:rPr>
          <w:rFonts w:cs="Times New Roman"/>
        </w:rPr>
        <w:t xml:space="preserve">Perm – Do </w:t>
      </w:r>
      <w:r w:rsidR="008800C3" w:rsidRPr="00D746DE">
        <w:rPr>
          <w:rFonts w:cs="Times New Roman"/>
        </w:rPr>
        <w:t>t</w:t>
      </w:r>
      <w:r w:rsidRPr="00D746DE">
        <w:rPr>
          <w:rFonts w:cs="Times New Roman"/>
        </w:rPr>
        <w:t>he CP – 2NC</w:t>
      </w:r>
    </w:p>
    <w:p w:rsidR="00C76C5F" w:rsidRPr="00D746DE" w:rsidRDefault="00C76C5F" w:rsidP="00C76C5F">
      <w:pPr>
        <w:keepNext/>
        <w:keepLines/>
        <w:spacing w:before="40" w:after="0"/>
        <w:outlineLvl w:val="3"/>
        <w:rPr>
          <w:rFonts w:eastAsiaTheme="majorEastAsia"/>
          <w:b/>
          <w:iCs/>
          <w:sz w:val="26"/>
        </w:rPr>
      </w:pPr>
      <w:r w:rsidRPr="00D746DE">
        <w:rPr>
          <w:rFonts w:eastAsiaTheme="majorEastAsia"/>
          <w:b/>
          <w:iCs/>
          <w:sz w:val="26"/>
        </w:rPr>
        <w:t xml:space="preserve">Severs all the plan--- </w:t>
      </w:r>
    </w:p>
    <w:p w:rsidR="00C76C5F" w:rsidRPr="00D746DE" w:rsidRDefault="00C76C5F" w:rsidP="00C76C5F"/>
    <w:p w:rsidR="00C76C5F" w:rsidRPr="00D746DE" w:rsidRDefault="00C76C5F" w:rsidP="00C76C5F">
      <w:pPr>
        <w:keepNext/>
        <w:keepLines/>
        <w:spacing w:before="40" w:after="0"/>
        <w:outlineLvl w:val="3"/>
        <w:rPr>
          <w:rFonts w:eastAsiaTheme="majorEastAsia"/>
          <w:b/>
          <w:iCs/>
          <w:sz w:val="26"/>
        </w:rPr>
      </w:pPr>
      <w:r w:rsidRPr="00D746DE">
        <w:rPr>
          <w:rFonts w:eastAsiaTheme="majorEastAsia"/>
          <w:b/>
          <w:iCs/>
          <w:sz w:val="26"/>
        </w:rPr>
        <w:t xml:space="preserve">Nothing in the CP </w:t>
      </w:r>
      <w:r w:rsidRPr="00D746DE">
        <w:rPr>
          <w:rFonts w:eastAsiaTheme="majorEastAsia"/>
          <w:b/>
          <w:iCs/>
          <w:sz w:val="26"/>
          <w:u w:val="single"/>
        </w:rPr>
        <w:t>mandates</w:t>
      </w:r>
      <w:r w:rsidRPr="00D746DE">
        <w:rPr>
          <w:rFonts w:eastAsiaTheme="majorEastAsia"/>
          <w:b/>
          <w:iCs/>
          <w:sz w:val="26"/>
        </w:rPr>
        <w:t xml:space="preserve"> action. It only </w:t>
      </w:r>
      <w:r w:rsidRPr="00D746DE">
        <w:rPr>
          <w:rFonts w:eastAsiaTheme="majorEastAsia"/>
          <w:b/>
          <w:iCs/>
          <w:sz w:val="26"/>
          <w:u w:val="single"/>
        </w:rPr>
        <w:t>initiates a process</w:t>
      </w:r>
      <w:r w:rsidRPr="00D746DE">
        <w:rPr>
          <w:rFonts w:eastAsiaTheme="majorEastAsia"/>
          <w:b/>
          <w:iCs/>
          <w:sz w:val="26"/>
        </w:rPr>
        <w:t xml:space="preserve"> and says the plan will be adopted </w:t>
      </w:r>
      <w:r w:rsidRPr="00D746DE">
        <w:rPr>
          <w:rFonts w:eastAsiaTheme="majorEastAsia"/>
          <w:b/>
          <w:iCs/>
          <w:sz w:val="26"/>
          <w:u w:val="single"/>
        </w:rPr>
        <w:t>as a result</w:t>
      </w:r>
      <w:r w:rsidRPr="00D746DE">
        <w:rPr>
          <w:rFonts w:eastAsiaTheme="majorEastAsia"/>
          <w:b/>
          <w:iCs/>
          <w:sz w:val="26"/>
        </w:rPr>
        <w:t xml:space="preserve">. </w:t>
      </w:r>
    </w:p>
    <w:p w:rsidR="00C76C5F" w:rsidRPr="00D746DE" w:rsidRDefault="00C76C5F" w:rsidP="00C76C5F"/>
    <w:p w:rsidR="0037310C" w:rsidRPr="00D746DE" w:rsidRDefault="0037310C" w:rsidP="0037310C">
      <w:pPr>
        <w:pStyle w:val="Heading4"/>
        <w:rPr>
          <w:rFonts w:cs="Times New Roman"/>
        </w:rPr>
      </w:pPr>
      <w:r w:rsidRPr="00D746DE">
        <w:rPr>
          <w:rFonts w:cs="Times New Roman"/>
        </w:rPr>
        <w:t xml:space="preserve">Severs “federal government” -- it’s expressly distinct from state action. </w:t>
      </w:r>
    </w:p>
    <w:p w:rsidR="0037310C" w:rsidRPr="00D746DE" w:rsidRDefault="0037310C" w:rsidP="0037310C">
      <w:r w:rsidRPr="00D746DE">
        <w:rPr>
          <w:rStyle w:val="Style13ptBold"/>
        </w:rPr>
        <w:t xml:space="preserve">U.S. Legal ’16 </w:t>
      </w:r>
      <w:r w:rsidRPr="00D746DE">
        <w:t xml:space="preserve">[U.S. Legal; 2016; Organization offering legal assistance and attorney access; U.S. Legal, “United States Federal Government Law and Legal Definition,” </w:t>
      </w:r>
      <w:hyperlink r:id="rId6" w:history="1">
        <w:r w:rsidRPr="00D746DE">
          <w:rPr>
            <w:rStyle w:val="Hyperlink"/>
          </w:rPr>
          <w:t>https://definitions.uslegal.com/u/united-states-federal-government/</w:t>
        </w:r>
      </w:hyperlink>
      <w:r w:rsidRPr="00D746DE">
        <w:t>]</w:t>
      </w:r>
    </w:p>
    <w:p w:rsidR="0037310C" w:rsidRPr="00D746DE" w:rsidRDefault="0037310C" w:rsidP="0037310C">
      <w:pPr>
        <w:rPr>
          <w:sz w:val="16"/>
        </w:rPr>
      </w:pPr>
      <w:r w:rsidRPr="00D746DE">
        <w:rPr>
          <w:rStyle w:val="StyleUnderline"/>
          <w:highlight w:val="cyan"/>
        </w:rPr>
        <w:t xml:space="preserve">The </w:t>
      </w:r>
      <w:r w:rsidRPr="00D746DE">
        <w:rPr>
          <w:rStyle w:val="Emphasis"/>
          <w:highlight w:val="cyan"/>
        </w:rPr>
        <w:t>U</w:t>
      </w:r>
      <w:r w:rsidRPr="00D746DE">
        <w:rPr>
          <w:sz w:val="16"/>
        </w:rPr>
        <w:t xml:space="preserve">nited </w:t>
      </w:r>
      <w:r w:rsidRPr="00D746DE">
        <w:rPr>
          <w:rStyle w:val="Emphasis"/>
          <w:highlight w:val="cyan"/>
        </w:rPr>
        <w:t>S</w:t>
      </w:r>
      <w:r w:rsidRPr="00D746DE">
        <w:rPr>
          <w:sz w:val="16"/>
        </w:rPr>
        <w:t xml:space="preserve">tates </w:t>
      </w:r>
      <w:r w:rsidRPr="00D746DE">
        <w:rPr>
          <w:rStyle w:val="Emphasis"/>
          <w:highlight w:val="cyan"/>
        </w:rPr>
        <w:t>F</w:t>
      </w:r>
      <w:r w:rsidRPr="00D746DE">
        <w:rPr>
          <w:sz w:val="16"/>
        </w:rPr>
        <w:t xml:space="preserve">ederal </w:t>
      </w:r>
      <w:r w:rsidRPr="00D746DE">
        <w:rPr>
          <w:rStyle w:val="Emphasis"/>
          <w:highlight w:val="cyan"/>
        </w:rPr>
        <w:t>G</w:t>
      </w:r>
      <w:r w:rsidRPr="00D746DE">
        <w:rPr>
          <w:sz w:val="16"/>
        </w:rPr>
        <w:t xml:space="preserve">overnment </w:t>
      </w:r>
      <w:r w:rsidRPr="00D746DE">
        <w:rPr>
          <w:rStyle w:val="StyleUnderline"/>
          <w:highlight w:val="cyan"/>
        </w:rPr>
        <w:t>is</w:t>
      </w:r>
      <w:r w:rsidRPr="00D746DE">
        <w:rPr>
          <w:sz w:val="16"/>
        </w:rPr>
        <w:t xml:space="preserve"> established by the US Constitution. The Federal Government shares sovereignty over the United Sates with the individual governments of the States of US. The Federal government has </w:t>
      </w:r>
      <w:r w:rsidRPr="00D746DE">
        <w:rPr>
          <w:rStyle w:val="StyleUnderline"/>
          <w:highlight w:val="cyan"/>
        </w:rPr>
        <w:t>three branches</w:t>
      </w:r>
      <w:r w:rsidRPr="00D746DE">
        <w:rPr>
          <w:rStyle w:val="StyleUnderline"/>
        </w:rPr>
        <w:t xml:space="preserve">: </w:t>
      </w:r>
      <w:proofErr w:type="spellStart"/>
      <w:r w:rsidRPr="00D746DE">
        <w:rPr>
          <w:rStyle w:val="StyleUnderline"/>
        </w:rPr>
        <w:t>i</w:t>
      </w:r>
      <w:proofErr w:type="spellEnd"/>
      <w:r w:rsidRPr="00D746DE">
        <w:rPr>
          <w:rStyle w:val="StyleUnderline"/>
        </w:rPr>
        <w:t>)</w:t>
      </w:r>
      <w:r w:rsidRPr="00D746DE">
        <w:rPr>
          <w:sz w:val="16"/>
        </w:rPr>
        <w:t xml:space="preserve"> the</w:t>
      </w:r>
      <w:r w:rsidRPr="00D746DE">
        <w:rPr>
          <w:rStyle w:val="StyleUnderline"/>
        </w:rPr>
        <w:t xml:space="preserve"> </w:t>
      </w:r>
      <w:r w:rsidRPr="00D746DE">
        <w:rPr>
          <w:rStyle w:val="Emphasis"/>
          <w:highlight w:val="cyan"/>
        </w:rPr>
        <w:t>legislature</w:t>
      </w:r>
      <w:r w:rsidRPr="00D746DE">
        <w:rPr>
          <w:rStyle w:val="StyleUnderline"/>
        </w:rPr>
        <w:t>, which is the</w:t>
      </w:r>
      <w:r w:rsidRPr="00D746DE">
        <w:rPr>
          <w:sz w:val="16"/>
        </w:rPr>
        <w:t xml:space="preserve"> US </w:t>
      </w:r>
      <w:r w:rsidRPr="00D746DE">
        <w:rPr>
          <w:rStyle w:val="StyleUnderline"/>
        </w:rPr>
        <w:t xml:space="preserve">Congress, ii) </w:t>
      </w:r>
      <w:r w:rsidRPr="00D746DE">
        <w:rPr>
          <w:rStyle w:val="Emphasis"/>
          <w:highlight w:val="cyan"/>
        </w:rPr>
        <w:t>Executive</w:t>
      </w:r>
      <w:r w:rsidRPr="00D746DE">
        <w:rPr>
          <w:sz w:val="16"/>
        </w:rPr>
        <w:t xml:space="preserve">, comprised of </w:t>
      </w:r>
      <w:r w:rsidRPr="00D746DE">
        <w:rPr>
          <w:rStyle w:val="StyleUnderline"/>
        </w:rPr>
        <w:t>the President</w:t>
      </w:r>
      <w:r w:rsidRPr="00D746DE">
        <w:rPr>
          <w:sz w:val="16"/>
        </w:rPr>
        <w:t xml:space="preserve"> and Vice president of the US </w:t>
      </w:r>
      <w:r w:rsidRPr="00D746DE">
        <w:rPr>
          <w:rStyle w:val="StyleUnderline"/>
          <w:highlight w:val="cyan"/>
        </w:rPr>
        <w:t>and</w:t>
      </w:r>
      <w:r w:rsidRPr="00D746DE">
        <w:rPr>
          <w:rStyle w:val="StyleUnderline"/>
        </w:rPr>
        <w:t xml:space="preserve"> iii) </w:t>
      </w:r>
      <w:r w:rsidRPr="00D746DE">
        <w:rPr>
          <w:rStyle w:val="Emphasis"/>
          <w:highlight w:val="cyan"/>
        </w:rPr>
        <w:t>Judiciary</w:t>
      </w:r>
      <w:r w:rsidRPr="00D746DE">
        <w:rPr>
          <w:sz w:val="16"/>
        </w:rPr>
        <w:t xml:space="preserve">. The US Constitution prescribes a system of separation of powers and ‘checks and balances’ for the smooth functioning of all the three branches of the Federal Government. </w:t>
      </w:r>
      <w:r w:rsidRPr="00D746DE">
        <w:rPr>
          <w:rStyle w:val="StyleUnderline"/>
        </w:rPr>
        <w:t>The</w:t>
      </w:r>
      <w:r w:rsidRPr="00D746DE">
        <w:rPr>
          <w:sz w:val="16"/>
        </w:rPr>
        <w:t xml:space="preserve"> US </w:t>
      </w:r>
      <w:r w:rsidRPr="00D746DE">
        <w:rPr>
          <w:rStyle w:val="StyleUnderline"/>
        </w:rPr>
        <w:t xml:space="preserve">Constitution </w:t>
      </w:r>
      <w:r w:rsidRPr="00D746DE">
        <w:rPr>
          <w:rStyle w:val="Emphasis"/>
        </w:rPr>
        <w:t>limits</w:t>
      </w:r>
      <w:r w:rsidRPr="00D746DE">
        <w:rPr>
          <w:sz w:val="16"/>
        </w:rPr>
        <w:t xml:space="preserve"> the powers of </w:t>
      </w:r>
      <w:r w:rsidRPr="00D746DE">
        <w:rPr>
          <w:rStyle w:val="StyleUnderline"/>
        </w:rPr>
        <w:t>the Federal Government</w:t>
      </w:r>
      <w:r w:rsidRPr="00D746DE">
        <w:rPr>
          <w:sz w:val="16"/>
        </w:rPr>
        <w:t xml:space="preserve"> to the powers assigned to it; </w:t>
      </w:r>
      <w:r w:rsidRPr="00D746DE">
        <w:rPr>
          <w:rStyle w:val="StyleUnderline"/>
        </w:rPr>
        <w:t xml:space="preserve">all </w:t>
      </w:r>
      <w:r w:rsidRPr="00D746DE">
        <w:rPr>
          <w:rStyle w:val="StyleUnderline"/>
          <w:highlight w:val="cyan"/>
        </w:rPr>
        <w:t>powers not</w:t>
      </w:r>
      <w:r w:rsidRPr="00D746DE">
        <w:rPr>
          <w:rStyle w:val="StyleUnderline"/>
        </w:rPr>
        <w:t xml:space="preserve"> </w:t>
      </w:r>
      <w:r w:rsidRPr="00D746DE">
        <w:rPr>
          <w:rStyle w:val="Emphasis"/>
        </w:rPr>
        <w:t xml:space="preserve">expressly </w:t>
      </w:r>
      <w:r w:rsidRPr="00D746DE">
        <w:rPr>
          <w:rStyle w:val="Emphasis"/>
          <w:highlight w:val="cyan"/>
        </w:rPr>
        <w:t>assigned</w:t>
      </w:r>
      <w:r w:rsidRPr="00D746DE">
        <w:rPr>
          <w:rStyle w:val="StyleUnderline"/>
          <w:highlight w:val="cyan"/>
        </w:rPr>
        <w:t xml:space="preserve"> to the Fed</w:t>
      </w:r>
      <w:r w:rsidRPr="00D746DE">
        <w:rPr>
          <w:rStyle w:val="StyleUnderline"/>
        </w:rPr>
        <w:t xml:space="preserve">eral Government </w:t>
      </w:r>
      <w:r w:rsidRPr="00D746DE">
        <w:rPr>
          <w:rStyle w:val="StyleUnderline"/>
          <w:highlight w:val="cyan"/>
        </w:rPr>
        <w:t>are</w:t>
      </w:r>
      <w:r w:rsidRPr="00D746DE">
        <w:rPr>
          <w:rStyle w:val="StyleUnderline"/>
        </w:rPr>
        <w:t xml:space="preserve"> </w:t>
      </w:r>
      <w:r w:rsidRPr="00D746DE">
        <w:rPr>
          <w:rStyle w:val="Emphasis"/>
        </w:rPr>
        <w:t>reserved</w:t>
      </w:r>
      <w:r w:rsidRPr="00D746DE">
        <w:rPr>
          <w:rStyle w:val="StyleUnderline"/>
        </w:rPr>
        <w:t xml:space="preserve"> to </w:t>
      </w:r>
      <w:r w:rsidRPr="00D746DE">
        <w:rPr>
          <w:rStyle w:val="StyleUnderline"/>
          <w:highlight w:val="cyan"/>
        </w:rPr>
        <w:t xml:space="preserve">the </w:t>
      </w:r>
      <w:r w:rsidRPr="00D746DE">
        <w:rPr>
          <w:rStyle w:val="Emphasis"/>
          <w:highlight w:val="cyan"/>
        </w:rPr>
        <w:t>States</w:t>
      </w:r>
      <w:r w:rsidRPr="00D746DE">
        <w:rPr>
          <w:sz w:val="16"/>
        </w:rPr>
        <w:t xml:space="preserve"> or to the people.</w:t>
      </w:r>
    </w:p>
    <w:p w:rsidR="00C76C5F" w:rsidRPr="00D746DE" w:rsidRDefault="00C76C5F" w:rsidP="00C76C5F">
      <w:pPr>
        <w:keepNext/>
        <w:keepLines/>
        <w:spacing w:before="40" w:after="0"/>
        <w:outlineLvl w:val="3"/>
        <w:rPr>
          <w:rFonts w:eastAsiaTheme="majorEastAsia"/>
          <w:b/>
          <w:iCs/>
          <w:sz w:val="26"/>
        </w:rPr>
      </w:pPr>
      <w:r w:rsidRPr="00D746DE">
        <w:rPr>
          <w:rFonts w:eastAsiaTheme="majorEastAsia"/>
          <w:b/>
          <w:iCs/>
          <w:sz w:val="26"/>
        </w:rPr>
        <w:t>Voting issue---lets them dodge all ground</w:t>
      </w:r>
    </w:p>
    <w:p w:rsidR="00C76C5F" w:rsidRPr="00D746DE" w:rsidRDefault="00C76C5F" w:rsidP="00C76C5F"/>
    <w:p w:rsidR="00C76C5F" w:rsidRPr="00D746DE" w:rsidRDefault="00C76C5F" w:rsidP="00C76C5F">
      <w:pPr>
        <w:keepNext/>
        <w:keepLines/>
        <w:spacing w:before="40" w:after="0"/>
        <w:outlineLvl w:val="3"/>
        <w:rPr>
          <w:rFonts w:eastAsiaTheme="majorEastAsia"/>
          <w:b/>
          <w:iCs/>
          <w:sz w:val="26"/>
        </w:rPr>
      </w:pPr>
      <w:r w:rsidRPr="00D746DE">
        <w:rPr>
          <w:rFonts w:eastAsiaTheme="majorEastAsia"/>
          <w:b/>
          <w:iCs/>
          <w:sz w:val="26"/>
        </w:rPr>
        <w:t xml:space="preserve">Even if </w:t>
      </w:r>
      <w:proofErr w:type="spellStart"/>
      <w:r w:rsidRPr="00D746DE">
        <w:rPr>
          <w:rFonts w:eastAsiaTheme="majorEastAsia"/>
          <w:b/>
          <w:iCs/>
          <w:sz w:val="26"/>
        </w:rPr>
        <w:t>Aff</w:t>
      </w:r>
      <w:proofErr w:type="spellEnd"/>
      <w:r w:rsidRPr="00D746DE">
        <w:rPr>
          <w:rFonts w:eastAsiaTheme="majorEastAsia"/>
          <w:b/>
          <w:iCs/>
          <w:sz w:val="26"/>
        </w:rPr>
        <w:t xml:space="preserve"> doesn’t commit to </w:t>
      </w:r>
      <w:r w:rsidRPr="00D746DE">
        <w:rPr>
          <w:rFonts w:eastAsiaTheme="majorEastAsia"/>
          <w:b/>
          <w:i/>
          <w:iCs/>
          <w:sz w:val="26"/>
          <w:u w:val="single"/>
        </w:rPr>
        <w:t xml:space="preserve">certainty </w:t>
      </w:r>
      <w:r w:rsidRPr="00D746DE">
        <w:rPr>
          <w:rFonts w:eastAsiaTheme="majorEastAsia"/>
          <w:b/>
          <w:iCs/>
          <w:sz w:val="26"/>
        </w:rPr>
        <w:t xml:space="preserve">– they must commit to </w:t>
      </w:r>
      <w:r w:rsidRPr="00D746DE">
        <w:rPr>
          <w:rFonts w:eastAsiaTheme="majorEastAsia"/>
          <w:b/>
          <w:i/>
          <w:iCs/>
          <w:sz w:val="26"/>
          <w:u w:val="single"/>
        </w:rPr>
        <w:t>possibility</w:t>
      </w:r>
      <w:r w:rsidRPr="00D746DE">
        <w:rPr>
          <w:rFonts w:eastAsiaTheme="majorEastAsia"/>
          <w:b/>
          <w:iCs/>
          <w:sz w:val="26"/>
        </w:rPr>
        <w:t xml:space="preserve"> of </w:t>
      </w:r>
      <w:proofErr w:type="spellStart"/>
      <w:r w:rsidRPr="00D746DE">
        <w:rPr>
          <w:rFonts w:eastAsiaTheme="majorEastAsia"/>
          <w:b/>
          <w:i/>
          <w:iCs/>
          <w:sz w:val="26"/>
          <w:u w:val="single"/>
        </w:rPr>
        <w:t>fiated</w:t>
      </w:r>
      <w:proofErr w:type="spellEnd"/>
      <w:r w:rsidRPr="00D746DE">
        <w:rPr>
          <w:rFonts w:eastAsiaTheme="majorEastAsia"/>
          <w:b/>
          <w:i/>
          <w:iCs/>
          <w:sz w:val="26"/>
          <w:u w:val="single"/>
        </w:rPr>
        <w:t xml:space="preserve"> </w:t>
      </w:r>
      <w:r w:rsidRPr="00D746DE">
        <w:rPr>
          <w:rFonts w:eastAsiaTheme="majorEastAsia"/>
          <w:b/>
          <w:iCs/>
          <w:sz w:val="26"/>
        </w:rPr>
        <w:t xml:space="preserve">increase – key to </w:t>
      </w:r>
      <w:proofErr w:type="spellStart"/>
      <w:r w:rsidRPr="00D746DE">
        <w:rPr>
          <w:rFonts w:eastAsiaTheme="majorEastAsia"/>
          <w:b/>
          <w:iCs/>
          <w:sz w:val="26"/>
        </w:rPr>
        <w:t>neg</w:t>
      </w:r>
      <w:proofErr w:type="spellEnd"/>
      <w:r w:rsidRPr="00D746DE">
        <w:rPr>
          <w:rFonts w:eastAsiaTheme="majorEastAsia"/>
          <w:b/>
          <w:iCs/>
          <w:sz w:val="26"/>
        </w:rPr>
        <w:t xml:space="preserve"> ground – all </w:t>
      </w:r>
      <w:proofErr w:type="spellStart"/>
      <w:r w:rsidRPr="00D746DE">
        <w:rPr>
          <w:rFonts w:eastAsiaTheme="majorEastAsia"/>
          <w:b/>
          <w:iCs/>
          <w:sz w:val="26"/>
        </w:rPr>
        <w:t>disads</w:t>
      </w:r>
      <w:proofErr w:type="spellEnd"/>
      <w:r w:rsidRPr="00D746DE">
        <w:rPr>
          <w:rFonts w:eastAsiaTheme="majorEastAsia"/>
          <w:b/>
          <w:iCs/>
          <w:sz w:val="26"/>
        </w:rPr>
        <w:t xml:space="preserve"> and offense assume it – key to </w:t>
      </w:r>
      <w:proofErr w:type="spellStart"/>
      <w:r w:rsidRPr="00D746DE">
        <w:rPr>
          <w:rFonts w:eastAsiaTheme="majorEastAsia"/>
          <w:b/>
          <w:iCs/>
          <w:sz w:val="26"/>
        </w:rPr>
        <w:t>aff</w:t>
      </w:r>
      <w:proofErr w:type="spellEnd"/>
      <w:r w:rsidRPr="00D746DE">
        <w:rPr>
          <w:rFonts w:eastAsiaTheme="majorEastAsia"/>
          <w:b/>
          <w:iCs/>
          <w:sz w:val="26"/>
        </w:rPr>
        <w:t xml:space="preserve"> ground – otherwise </w:t>
      </w:r>
      <w:proofErr w:type="spellStart"/>
      <w:r w:rsidRPr="00D746DE">
        <w:rPr>
          <w:rFonts w:eastAsiaTheme="majorEastAsia"/>
          <w:b/>
          <w:iCs/>
          <w:sz w:val="26"/>
        </w:rPr>
        <w:t>aff</w:t>
      </w:r>
      <w:proofErr w:type="spellEnd"/>
      <w:r w:rsidRPr="00D746DE">
        <w:rPr>
          <w:rFonts w:eastAsiaTheme="majorEastAsia"/>
          <w:b/>
          <w:iCs/>
          <w:sz w:val="26"/>
        </w:rPr>
        <w:t xml:space="preserve"> would always lose on politics and rollback – </w:t>
      </w:r>
    </w:p>
    <w:p w:rsidR="00C76C5F" w:rsidRPr="00D746DE" w:rsidRDefault="00C76C5F" w:rsidP="00C76C5F"/>
    <w:p w:rsidR="00C76C5F" w:rsidRPr="00D746DE" w:rsidRDefault="00C76C5F" w:rsidP="00C76C5F">
      <w:pPr>
        <w:keepNext/>
        <w:keepLines/>
        <w:spacing w:before="40" w:after="0"/>
        <w:outlineLvl w:val="3"/>
        <w:rPr>
          <w:rFonts w:eastAsiaTheme="majorEastAsia"/>
          <w:b/>
          <w:iCs/>
          <w:sz w:val="26"/>
        </w:rPr>
      </w:pPr>
      <w:proofErr w:type="spellStart"/>
      <w:r w:rsidRPr="00D746DE">
        <w:rPr>
          <w:rFonts w:eastAsiaTheme="majorEastAsia"/>
          <w:b/>
          <w:iCs/>
          <w:sz w:val="26"/>
        </w:rPr>
        <w:t>Thats</w:t>
      </w:r>
      <w:proofErr w:type="spellEnd"/>
      <w:r w:rsidRPr="00D746DE">
        <w:rPr>
          <w:rFonts w:eastAsiaTheme="majorEastAsia"/>
          <w:b/>
          <w:iCs/>
          <w:sz w:val="26"/>
        </w:rPr>
        <w:t xml:space="preserve"> fair and reciprocal - consult and condition CPs still don’t compete, </w:t>
      </w:r>
      <w:proofErr w:type="spellStart"/>
      <w:r w:rsidRPr="00D746DE">
        <w:rPr>
          <w:rFonts w:eastAsiaTheme="majorEastAsia"/>
          <w:b/>
          <w:iCs/>
          <w:sz w:val="26"/>
        </w:rPr>
        <w:t>aff</w:t>
      </w:r>
      <w:proofErr w:type="spellEnd"/>
      <w:r w:rsidRPr="00D746DE">
        <w:rPr>
          <w:rFonts w:eastAsiaTheme="majorEastAsia"/>
          <w:b/>
          <w:iCs/>
          <w:sz w:val="26"/>
        </w:rPr>
        <w:t xml:space="preserve"> certainly gets advantages off </w:t>
      </w:r>
      <w:proofErr w:type="spellStart"/>
      <w:r w:rsidRPr="00D746DE">
        <w:rPr>
          <w:rFonts w:eastAsiaTheme="majorEastAsia"/>
          <w:b/>
          <w:iCs/>
          <w:sz w:val="26"/>
        </w:rPr>
        <w:t>fiated</w:t>
      </w:r>
      <w:proofErr w:type="spellEnd"/>
      <w:r w:rsidRPr="00D746DE">
        <w:rPr>
          <w:rFonts w:eastAsiaTheme="majorEastAsia"/>
          <w:b/>
          <w:iCs/>
          <w:sz w:val="26"/>
        </w:rPr>
        <w:t xml:space="preserve"> implementation – anything else is moving target and functional severance – voter for reasons above</w:t>
      </w:r>
    </w:p>
    <w:p w:rsidR="00C76C5F" w:rsidRPr="00D746DE" w:rsidRDefault="00C76C5F" w:rsidP="00C76C5F"/>
    <w:p w:rsidR="00C76C5F" w:rsidRPr="00D746DE" w:rsidRDefault="00C76C5F" w:rsidP="00C76C5F">
      <w:pPr>
        <w:keepNext/>
        <w:keepLines/>
        <w:spacing w:before="40" w:after="0"/>
        <w:outlineLvl w:val="3"/>
        <w:rPr>
          <w:rFonts w:eastAsiaTheme="majorEastAsia"/>
          <w:b/>
          <w:iCs/>
          <w:sz w:val="26"/>
        </w:rPr>
      </w:pPr>
      <w:r w:rsidRPr="00D746DE">
        <w:rPr>
          <w:rFonts w:eastAsiaTheme="majorEastAsia"/>
          <w:b/>
          <w:iCs/>
          <w:sz w:val="26"/>
        </w:rPr>
        <w:t xml:space="preserve">Severs </w:t>
      </w:r>
      <w:r w:rsidRPr="00D746DE">
        <w:rPr>
          <w:rFonts w:eastAsiaTheme="majorEastAsia"/>
          <w:b/>
          <w:iCs/>
          <w:sz w:val="26"/>
          <w:u w:val="single"/>
        </w:rPr>
        <w:t>textually</w:t>
      </w:r>
      <w:r w:rsidRPr="00D746DE">
        <w:rPr>
          <w:rFonts w:eastAsiaTheme="majorEastAsia"/>
          <w:b/>
          <w:iCs/>
          <w:sz w:val="26"/>
        </w:rPr>
        <w:t>---the CP doesn’t say “should” and the plan does---they lose under their own standard</w:t>
      </w:r>
    </w:p>
    <w:p w:rsidR="00C76C5F" w:rsidRPr="00D746DE" w:rsidRDefault="00C76C5F" w:rsidP="00C76C5F"/>
    <w:p w:rsidR="00C76C5F" w:rsidRPr="00D746DE" w:rsidRDefault="00C76C5F" w:rsidP="00C76C5F">
      <w:pPr>
        <w:keepNext/>
        <w:keepLines/>
        <w:spacing w:before="40" w:after="0"/>
        <w:outlineLvl w:val="3"/>
        <w:rPr>
          <w:rFonts w:eastAsiaTheme="majorEastAsia"/>
          <w:b/>
          <w:iCs/>
          <w:sz w:val="26"/>
        </w:rPr>
      </w:pPr>
      <w:r w:rsidRPr="00D746DE">
        <w:rPr>
          <w:rFonts w:eastAsiaTheme="majorEastAsia"/>
          <w:b/>
          <w:iCs/>
          <w:sz w:val="26"/>
        </w:rPr>
        <w:t xml:space="preserve">Not topical--- </w:t>
      </w:r>
    </w:p>
    <w:p w:rsidR="00C76C5F" w:rsidRPr="00D746DE" w:rsidRDefault="00C76C5F" w:rsidP="00C76C5F">
      <w:pPr>
        <w:keepNext/>
        <w:keepLines/>
        <w:spacing w:before="40" w:after="0"/>
        <w:outlineLvl w:val="3"/>
        <w:rPr>
          <w:rFonts w:eastAsiaTheme="majorEastAsia"/>
          <w:b/>
          <w:iCs/>
          <w:sz w:val="26"/>
        </w:rPr>
      </w:pPr>
      <w:r w:rsidRPr="00D746DE">
        <w:rPr>
          <w:rFonts w:eastAsiaTheme="majorEastAsia"/>
          <w:b/>
          <w:iCs/>
          <w:sz w:val="26"/>
        </w:rPr>
        <w:t xml:space="preserve">“Should” means “must” and requires </w:t>
      </w:r>
      <w:r w:rsidRPr="00D746DE">
        <w:rPr>
          <w:rFonts w:eastAsiaTheme="majorEastAsia"/>
          <w:b/>
          <w:iCs/>
          <w:sz w:val="26"/>
          <w:u w:val="single"/>
        </w:rPr>
        <w:t>immediate</w:t>
      </w:r>
      <w:r w:rsidRPr="00D746DE">
        <w:rPr>
          <w:rFonts w:eastAsiaTheme="majorEastAsia"/>
          <w:b/>
          <w:iCs/>
          <w:sz w:val="26"/>
        </w:rPr>
        <w:t xml:space="preserve"> </w:t>
      </w:r>
      <w:r w:rsidRPr="00D746DE">
        <w:rPr>
          <w:rFonts w:eastAsiaTheme="majorEastAsia"/>
          <w:b/>
          <w:iCs/>
          <w:sz w:val="26"/>
          <w:u w:val="single"/>
        </w:rPr>
        <w:t>legal</w:t>
      </w:r>
      <w:r w:rsidRPr="00D746DE">
        <w:rPr>
          <w:rFonts w:eastAsiaTheme="majorEastAsia"/>
          <w:b/>
          <w:iCs/>
          <w:sz w:val="26"/>
        </w:rPr>
        <w:t xml:space="preserve"> </w:t>
      </w:r>
      <w:r w:rsidRPr="00D746DE">
        <w:rPr>
          <w:rFonts w:eastAsiaTheme="majorEastAsia"/>
          <w:b/>
          <w:iCs/>
          <w:sz w:val="26"/>
          <w:u w:val="single"/>
        </w:rPr>
        <w:t>effect</w:t>
      </w:r>
    </w:p>
    <w:p w:rsidR="00C76C5F" w:rsidRPr="00D746DE" w:rsidRDefault="00C76C5F" w:rsidP="00C76C5F">
      <w:r w:rsidRPr="00D746DE">
        <w:rPr>
          <w:b/>
          <w:bCs/>
          <w:sz w:val="26"/>
        </w:rPr>
        <w:t>Summers 94</w:t>
      </w:r>
      <w:r w:rsidRPr="00D746DE">
        <w:t xml:space="preserve"> (Justice – Oklahoma Supreme Court, “Kelsey v. </w:t>
      </w:r>
      <w:proofErr w:type="spellStart"/>
      <w:r w:rsidRPr="00D746DE">
        <w:t>Dollarsaver</w:t>
      </w:r>
      <w:proofErr w:type="spellEnd"/>
      <w:r w:rsidRPr="00D746DE">
        <w:t xml:space="preserve"> Food Warehouse of Durant”, 1994 OK 123, 11-8, http://www.oscn.net/applications/oscn/DeliverDocument.asp?CiteID=20287#marker3fn13)</w:t>
      </w:r>
    </w:p>
    <w:p w:rsidR="00C76C5F" w:rsidRPr="00D746DE" w:rsidRDefault="00C76C5F" w:rsidP="00C76C5F">
      <w:pPr>
        <w:rPr>
          <w:sz w:val="16"/>
        </w:rPr>
      </w:pPr>
      <w:r w:rsidRPr="00D746DE">
        <w:rPr>
          <w:sz w:val="16"/>
        </w:rPr>
        <w:t xml:space="preserve">¶4 </w:t>
      </w:r>
      <w:r w:rsidRPr="00D746DE">
        <w:rPr>
          <w:u w:val="single"/>
        </w:rPr>
        <w:t>The legal question to be resolved by the court is whether the word "should"</w:t>
      </w:r>
      <w:hyperlink r:id="rId7" w:anchor="marker3fn13" w:history="1">
        <w:r w:rsidRPr="00D746DE">
          <w:rPr>
            <w:sz w:val="16"/>
          </w:rPr>
          <w:t>13</w:t>
        </w:r>
      </w:hyperlink>
      <w:r w:rsidRPr="00D746DE">
        <w:rPr>
          <w:sz w:val="16"/>
        </w:rPr>
        <w:t xml:space="preserve"> in the May 18 order connotes futurity or </w:t>
      </w:r>
      <w:r w:rsidRPr="00D746DE">
        <w:rPr>
          <w:u w:val="single"/>
        </w:rPr>
        <w:t xml:space="preserve">may be deemed a ruling </w:t>
      </w:r>
      <w:r w:rsidRPr="00D746DE">
        <w:rPr>
          <w:i/>
          <w:u w:val="single"/>
        </w:rPr>
        <w:t>in praesenti</w:t>
      </w:r>
      <w:r w:rsidRPr="00D746DE">
        <w:rPr>
          <w:sz w:val="16"/>
        </w:rPr>
        <w:t>.</w:t>
      </w:r>
      <w:hyperlink r:id="rId8" w:anchor="marker3fn14" w:history="1">
        <w:r w:rsidRPr="00D746DE">
          <w:rPr>
            <w:sz w:val="16"/>
          </w:rPr>
          <w:t>14</w:t>
        </w:r>
      </w:hyperlink>
      <w:r w:rsidRPr="00D746DE">
        <w:rPr>
          <w:sz w:val="16"/>
        </w:rPr>
        <w:t xml:space="preserve"> The answer to this query is not to be divined from rules of grammar;</w:t>
      </w:r>
      <w:hyperlink r:id="rId9" w:anchor="marker3fn15" w:history="1">
        <w:r w:rsidRPr="00D746DE">
          <w:rPr>
            <w:sz w:val="16"/>
          </w:rPr>
          <w:t>15</w:t>
        </w:r>
      </w:hyperlink>
      <w:r w:rsidRPr="00D746DE">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D746DE">
        <w:rPr>
          <w:sz w:val="16"/>
        </w:rPr>
        <w:t>futuro</w:t>
      </w:r>
      <w:proofErr w:type="spellEnd"/>
      <w:r w:rsidRPr="00D746DE">
        <w:rPr>
          <w:sz w:val="16"/>
        </w:rPr>
        <w:t xml:space="preserve"> ruling - i.e., an expression of what the judge will or would do at a later stage - or (2) constitutes an in in </w:t>
      </w:r>
      <w:proofErr w:type="spellStart"/>
      <w:r w:rsidRPr="00D746DE">
        <w:rPr>
          <w:sz w:val="16"/>
        </w:rPr>
        <w:t>praesenti</w:t>
      </w:r>
      <w:proofErr w:type="spellEnd"/>
      <w:r w:rsidRPr="00D746DE">
        <w:rPr>
          <w:sz w:val="16"/>
        </w:rPr>
        <w:t xml:space="preserve"> resolution of a disputed law issue, the trial judge's intent must be garnered from the four corners of the entire record.</w:t>
      </w:r>
      <w:hyperlink r:id="rId10" w:anchor="marker3fn16" w:history="1">
        <w:r w:rsidRPr="00D746DE">
          <w:rPr>
            <w:sz w:val="16"/>
          </w:rPr>
          <w:t xml:space="preserve">16 </w:t>
        </w:r>
      </w:hyperlink>
    </w:p>
    <w:p w:rsidR="00C76C5F" w:rsidRPr="00D746DE" w:rsidRDefault="00C76C5F" w:rsidP="00C76C5F">
      <w:pPr>
        <w:rPr>
          <w:sz w:val="16"/>
        </w:rPr>
      </w:pPr>
      <w:r w:rsidRPr="00D746DE">
        <w:rPr>
          <w:sz w:val="16"/>
        </w:rPr>
        <w:t>[CONTINUES – TO FOOTNOTE]</w:t>
      </w:r>
    </w:p>
    <w:p w:rsidR="00C76C5F" w:rsidRPr="00D746DE" w:rsidRDefault="000B5738" w:rsidP="00C76C5F">
      <w:pPr>
        <w:rPr>
          <w:sz w:val="16"/>
        </w:rPr>
      </w:pPr>
      <w:hyperlink r:id="rId11" w:anchor="marker2fn13" w:history="1">
        <w:r w:rsidR="00C76C5F" w:rsidRPr="00D746DE">
          <w:rPr>
            <w:sz w:val="16"/>
          </w:rPr>
          <w:t>13</w:t>
        </w:r>
      </w:hyperlink>
      <w:r w:rsidR="00C76C5F" w:rsidRPr="00D746DE">
        <w:rPr>
          <w:sz w:val="16"/>
        </w:rPr>
        <w:t xml:space="preserve"> "</w:t>
      </w:r>
      <w:r w:rsidR="00C76C5F" w:rsidRPr="00D746DE">
        <w:rPr>
          <w:i/>
          <w:iCs/>
          <w:sz w:val="16"/>
        </w:rPr>
        <w:t>Should</w:t>
      </w:r>
      <w:r w:rsidR="00C76C5F" w:rsidRPr="00D746DE">
        <w:rPr>
          <w:sz w:val="16"/>
        </w:rPr>
        <w:t xml:space="preserve">" not only is used as a "present indicative" synonymous with </w:t>
      </w:r>
      <w:r w:rsidR="00C76C5F" w:rsidRPr="00D746DE">
        <w:rPr>
          <w:i/>
          <w:iCs/>
          <w:sz w:val="16"/>
        </w:rPr>
        <w:t>ought</w:t>
      </w:r>
      <w:r w:rsidR="00C76C5F" w:rsidRPr="00D746DE">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00C76C5F" w:rsidRPr="00D746DE">
        <w:rPr>
          <w:sz w:val="16"/>
        </w:rPr>
        <w:t>Okl</w:t>
      </w:r>
      <w:proofErr w:type="spellEnd"/>
      <w:r w:rsidR="00C76C5F" w:rsidRPr="00D746DE">
        <w:rPr>
          <w:sz w:val="16"/>
        </w:rPr>
        <w:t xml:space="preserve">. 143, 144 P. 1075, 1080-81 (1914). For a more detailed explanation, see the Partridge quotation infra note 15. </w:t>
      </w:r>
      <w:r w:rsidR="00C76C5F" w:rsidRPr="00D746DE">
        <w:rPr>
          <w:u w:val="single"/>
        </w:rPr>
        <w:t xml:space="preserve">Certain </w:t>
      </w:r>
      <w:r w:rsidR="00C76C5F" w:rsidRPr="00D746DE">
        <w:rPr>
          <w:highlight w:val="cyan"/>
          <w:u w:val="single"/>
        </w:rPr>
        <w:t>contexts mandate</w:t>
      </w:r>
      <w:r w:rsidR="00C76C5F" w:rsidRPr="00D746DE">
        <w:rPr>
          <w:u w:val="single"/>
        </w:rPr>
        <w:t xml:space="preserve"> a </w:t>
      </w:r>
      <w:r w:rsidR="00C76C5F" w:rsidRPr="00D746DE">
        <w:rPr>
          <w:highlight w:val="cyan"/>
          <w:u w:val="single"/>
        </w:rPr>
        <w:t>construction of</w:t>
      </w:r>
      <w:r w:rsidR="00C76C5F" w:rsidRPr="00D746DE">
        <w:rPr>
          <w:u w:val="single"/>
        </w:rPr>
        <w:t xml:space="preserve"> the term </w:t>
      </w:r>
      <w:r w:rsidR="00C76C5F" w:rsidRPr="00D746DE">
        <w:rPr>
          <w:highlight w:val="cyan"/>
          <w:u w:val="single"/>
        </w:rPr>
        <w:t xml:space="preserve">"should" as </w:t>
      </w:r>
      <w:r w:rsidR="00C76C5F" w:rsidRPr="00D746DE">
        <w:rPr>
          <w:b/>
          <w:iCs/>
          <w:highlight w:val="cyan"/>
          <w:u w:val="single"/>
        </w:rPr>
        <w:t>more</w:t>
      </w:r>
      <w:r w:rsidR="00C76C5F" w:rsidRPr="00D746DE">
        <w:rPr>
          <w:highlight w:val="cyan"/>
          <w:u w:val="single"/>
        </w:rPr>
        <w:t xml:space="preserve"> than</w:t>
      </w:r>
      <w:r w:rsidR="00C76C5F" w:rsidRPr="00D746DE">
        <w:rPr>
          <w:u w:val="single"/>
        </w:rPr>
        <w:t xml:space="preserve"> merely indicating</w:t>
      </w:r>
      <w:r w:rsidR="00C76C5F" w:rsidRPr="00D746DE">
        <w:rPr>
          <w:sz w:val="16"/>
        </w:rPr>
        <w:t xml:space="preserve"> preference or </w:t>
      </w:r>
      <w:r w:rsidR="00C76C5F" w:rsidRPr="00D746DE">
        <w:rPr>
          <w:highlight w:val="cyan"/>
          <w:u w:val="single"/>
        </w:rPr>
        <w:t>desirability</w:t>
      </w:r>
      <w:r w:rsidR="00C76C5F" w:rsidRPr="00D746DE">
        <w:rPr>
          <w:sz w:val="16"/>
        </w:rPr>
        <w:t xml:space="preserve">. Brown, supra at 1080-81 (jury instructions stating that jurors "should" reduce the amount of damages in proportion to the amount of contributory negligence of the plaintiff was held to imply an </w:t>
      </w:r>
      <w:r w:rsidR="00C76C5F" w:rsidRPr="00D746DE">
        <w:rPr>
          <w:i/>
          <w:iCs/>
          <w:sz w:val="16"/>
        </w:rPr>
        <w:t>obligation</w:t>
      </w:r>
      <w:r w:rsidR="00C76C5F" w:rsidRPr="00D746DE">
        <w:rPr>
          <w:sz w:val="16"/>
        </w:rPr>
        <w:t xml:space="preserve"> </w:t>
      </w:r>
      <w:r w:rsidR="00C76C5F" w:rsidRPr="00D746DE">
        <w:rPr>
          <w:i/>
          <w:iCs/>
          <w:sz w:val="16"/>
        </w:rPr>
        <w:t>and to be more than advisory</w:t>
      </w:r>
      <w:r w:rsidR="00C76C5F" w:rsidRPr="00D746DE">
        <w:rPr>
          <w:sz w:val="16"/>
        </w:rPr>
        <w:t xml:space="preserve">); </w:t>
      </w:r>
      <w:proofErr w:type="spellStart"/>
      <w:r w:rsidR="00C76C5F" w:rsidRPr="00D746DE">
        <w:rPr>
          <w:sz w:val="16"/>
        </w:rPr>
        <w:t>Carrigan</w:t>
      </w:r>
      <w:proofErr w:type="spellEnd"/>
      <w:r w:rsidR="00C76C5F" w:rsidRPr="00D746DE">
        <w:rPr>
          <w:sz w:val="16"/>
        </w:rPr>
        <w:t xml:space="preserve"> v. California Horse Racing Board, 60 Wash. App. 79, </w:t>
      </w:r>
      <w:hyperlink r:id="rId12" w:history="1">
        <w:r w:rsidR="00C76C5F" w:rsidRPr="00D746DE">
          <w:rPr>
            <w:sz w:val="16"/>
          </w:rPr>
          <w:t>802 P.2d 813</w:t>
        </w:r>
      </w:hyperlink>
      <w:r w:rsidR="00C76C5F" w:rsidRPr="00D746DE">
        <w:rPr>
          <w:sz w:val="16"/>
        </w:rPr>
        <w:t xml:space="preserve"> (1990) (one of the Rules of Appellate Procedure requiring that a party "should devote a section of the brief to the request for the fee or expenses" was interpreted to mean that a party is under an </w:t>
      </w:r>
      <w:r w:rsidR="00C76C5F" w:rsidRPr="00D746DE">
        <w:rPr>
          <w:i/>
          <w:iCs/>
          <w:sz w:val="16"/>
        </w:rPr>
        <w:t>obligation</w:t>
      </w:r>
      <w:r w:rsidR="00C76C5F" w:rsidRPr="00D746DE">
        <w:rPr>
          <w:sz w:val="16"/>
        </w:rPr>
        <w:t xml:space="preserve"> to include the requested segment); State v. Rack, 318 S.W.2d 211, 215 (Mo. 1958) </w:t>
      </w:r>
      <w:r w:rsidR="00C76C5F" w:rsidRPr="00D746DE">
        <w:rPr>
          <w:u w:val="single"/>
        </w:rPr>
        <w:t>(</w:t>
      </w:r>
      <w:r w:rsidR="00C76C5F" w:rsidRPr="00D746DE">
        <w:rPr>
          <w:highlight w:val="cyan"/>
          <w:u w:val="single"/>
        </w:rPr>
        <w:t>"should" would mean</w:t>
      </w:r>
      <w:r w:rsidR="00C76C5F" w:rsidRPr="00D746DE">
        <w:rPr>
          <w:u w:val="single"/>
        </w:rPr>
        <w:t xml:space="preserve"> the same as</w:t>
      </w:r>
      <w:r w:rsidR="00C76C5F" w:rsidRPr="00D746DE">
        <w:rPr>
          <w:sz w:val="16"/>
        </w:rPr>
        <w:t xml:space="preserve"> "shall" or </w:t>
      </w:r>
      <w:r w:rsidR="00C76C5F" w:rsidRPr="00D746DE">
        <w:rPr>
          <w:b/>
          <w:iCs/>
          <w:highlight w:val="cyan"/>
          <w:u w:val="single"/>
        </w:rPr>
        <w:t>"must"</w:t>
      </w:r>
      <w:r w:rsidR="00C76C5F" w:rsidRPr="00D746DE">
        <w:rPr>
          <w:u w:val="single"/>
        </w:rPr>
        <w:t xml:space="preserve"> </w:t>
      </w:r>
      <w:r w:rsidR="00C76C5F" w:rsidRPr="00D746DE">
        <w:rPr>
          <w:sz w:val="16"/>
        </w:rPr>
        <w:t xml:space="preserve">when used in an instruction to the jury which tells the triers they "should disregard false testimony"). </w:t>
      </w:r>
      <w:hyperlink r:id="rId13" w:anchor="marker2fn14" w:history="1">
        <w:r w:rsidR="00C76C5F" w:rsidRPr="00D746DE">
          <w:rPr>
            <w:sz w:val="16"/>
          </w:rPr>
          <w:t>14</w:t>
        </w:r>
      </w:hyperlink>
      <w:r w:rsidR="00C76C5F" w:rsidRPr="00D746DE">
        <w:rPr>
          <w:sz w:val="16"/>
        </w:rPr>
        <w:t xml:space="preserve"> </w:t>
      </w:r>
      <w:r w:rsidR="00C76C5F" w:rsidRPr="00D746DE">
        <w:rPr>
          <w:i/>
          <w:u w:val="single"/>
        </w:rPr>
        <w:t xml:space="preserve">In </w:t>
      </w:r>
      <w:proofErr w:type="spellStart"/>
      <w:r w:rsidR="00C76C5F" w:rsidRPr="00D746DE">
        <w:rPr>
          <w:i/>
          <w:u w:val="single"/>
        </w:rPr>
        <w:t>praesenti</w:t>
      </w:r>
      <w:proofErr w:type="spellEnd"/>
      <w:r w:rsidR="00C76C5F" w:rsidRPr="00D746DE">
        <w:rPr>
          <w:u w:val="single"/>
        </w:rPr>
        <w:t xml:space="preserve"> means literally "at the present time."</w:t>
      </w:r>
      <w:r w:rsidR="00C76C5F" w:rsidRPr="00D746DE">
        <w:rPr>
          <w:sz w:val="16"/>
        </w:rPr>
        <w:t xml:space="preserve"> BLACK'S LAW DICTIONARY 792 (6th Ed. 1990). In legal parlance </w:t>
      </w:r>
      <w:r w:rsidR="00C76C5F" w:rsidRPr="00D746DE">
        <w:rPr>
          <w:u w:val="single"/>
        </w:rPr>
        <w:t>the phrase denotes</w:t>
      </w:r>
      <w:r w:rsidR="00C76C5F" w:rsidRPr="00D746DE">
        <w:rPr>
          <w:sz w:val="16"/>
        </w:rPr>
        <w:t xml:space="preserve"> that which in </w:t>
      </w:r>
      <w:r w:rsidR="00C76C5F" w:rsidRPr="00D746DE">
        <w:rPr>
          <w:highlight w:val="cyan"/>
          <w:u w:val="single"/>
        </w:rPr>
        <w:t>law is</w:t>
      </w:r>
      <w:r w:rsidR="00C76C5F" w:rsidRPr="00D746DE">
        <w:rPr>
          <w:sz w:val="16"/>
        </w:rPr>
        <w:t xml:space="preserve"> </w:t>
      </w:r>
      <w:r w:rsidR="00C76C5F" w:rsidRPr="00D746DE">
        <w:rPr>
          <w:i/>
          <w:iCs/>
          <w:sz w:val="16"/>
        </w:rPr>
        <w:t>presently</w:t>
      </w:r>
      <w:r w:rsidR="00C76C5F" w:rsidRPr="00D746DE">
        <w:rPr>
          <w:sz w:val="16"/>
        </w:rPr>
        <w:t xml:space="preserve"> or </w:t>
      </w:r>
      <w:r w:rsidR="00C76C5F" w:rsidRPr="00D746DE">
        <w:rPr>
          <w:b/>
          <w:i/>
          <w:iCs/>
          <w:highlight w:val="cyan"/>
          <w:u w:val="single"/>
        </w:rPr>
        <w:t>immediately effective</w:t>
      </w:r>
      <w:r w:rsidR="00C76C5F" w:rsidRPr="00D746DE">
        <w:rPr>
          <w:u w:val="single"/>
        </w:rPr>
        <w:t xml:space="preserve">, as </w:t>
      </w:r>
      <w:r w:rsidR="00C76C5F" w:rsidRPr="00D746DE">
        <w:rPr>
          <w:highlight w:val="cyan"/>
          <w:u w:val="single"/>
        </w:rPr>
        <w:t>opposed to</w:t>
      </w:r>
      <w:r w:rsidR="00C76C5F" w:rsidRPr="00D746DE">
        <w:rPr>
          <w:u w:val="single"/>
        </w:rPr>
        <w:t xml:space="preserve"> something that </w:t>
      </w:r>
      <w:r w:rsidR="00C76C5F" w:rsidRPr="00D746DE">
        <w:rPr>
          <w:i/>
          <w:u w:val="single"/>
        </w:rPr>
        <w:t>will</w:t>
      </w:r>
      <w:r w:rsidR="00C76C5F" w:rsidRPr="00D746DE">
        <w:rPr>
          <w:sz w:val="16"/>
        </w:rPr>
        <w:t xml:space="preserve"> or </w:t>
      </w:r>
      <w:r w:rsidR="00C76C5F" w:rsidRPr="00D746DE">
        <w:rPr>
          <w:i/>
          <w:iCs/>
          <w:u w:val="single"/>
        </w:rPr>
        <w:t>would</w:t>
      </w:r>
      <w:r w:rsidR="00C76C5F" w:rsidRPr="00D746DE">
        <w:rPr>
          <w:u w:val="single"/>
        </w:rPr>
        <w:t xml:space="preserve"> become effective </w:t>
      </w:r>
      <w:r w:rsidR="00C76C5F" w:rsidRPr="00D746DE">
        <w:rPr>
          <w:i/>
          <w:highlight w:val="cyan"/>
          <w:u w:val="single"/>
        </w:rPr>
        <w:t xml:space="preserve">in the </w:t>
      </w:r>
      <w:r w:rsidR="00C76C5F" w:rsidRPr="00D746DE">
        <w:rPr>
          <w:b/>
          <w:i/>
          <w:iCs/>
          <w:highlight w:val="cyan"/>
          <w:u w:val="single"/>
        </w:rPr>
        <w:t>future</w:t>
      </w:r>
      <w:r w:rsidR="00C76C5F" w:rsidRPr="00D746DE">
        <w:rPr>
          <w:i/>
          <w:iCs/>
          <w:sz w:val="16"/>
        </w:rPr>
        <w:t xml:space="preserve"> [in </w:t>
      </w:r>
      <w:proofErr w:type="spellStart"/>
      <w:r w:rsidR="00C76C5F" w:rsidRPr="00D746DE">
        <w:rPr>
          <w:i/>
          <w:iCs/>
          <w:sz w:val="16"/>
        </w:rPr>
        <w:t>futurol</w:t>
      </w:r>
      <w:proofErr w:type="spellEnd"/>
      <w:r w:rsidR="00C76C5F" w:rsidRPr="00D746DE">
        <w:rPr>
          <w:sz w:val="16"/>
        </w:rPr>
        <w:t xml:space="preserve">]. See Van </w:t>
      </w:r>
      <w:proofErr w:type="spellStart"/>
      <w:r w:rsidR="00C76C5F" w:rsidRPr="00D746DE">
        <w:rPr>
          <w:sz w:val="16"/>
        </w:rPr>
        <w:t>Wyck</w:t>
      </w:r>
      <w:proofErr w:type="spellEnd"/>
      <w:r w:rsidR="00C76C5F" w:rsidRPr="00D746DE">
        <w:rPr>
          <w:sz w:val="16"/>
        </w:rPr>
        <w:t xml:space="preserve"> v. </w:t>
      </w:r>
      <w:proofErr w:type="spellStart"/>
      <w:r w:rsidR="00C76C5F" w:rsidRPr="00D746DE">
        <w:rPr>
          <w:sz w:val="16"/>
        </w:rPr>
        <w:t>Knevals</w:t>
      </w:r>
      <w:proofErr w:type="spellEnd"/>
      <w:r w:rsidR="00C76C5F" w:rsidRPr="00D746DE">
        <w:rPr>
          <w:sz w:val="16"/>
        </w:rPr>
        <w:t xml:space="preserve">, </w:t>
      </w:r>
      <w:hyperlink r:id="rId14" w:history="1">
        <w:r w:rsidR="00C76C5F" w:rsidRPr="00D746DE">
          <w:rPr>
            <w:sz w:val="16"/>
          </w:rPr>
          <w:t>106 U.S. 360</w:t>
        </w:r>
      </w:hyperlink>
      <w:r w:rsidR="00C76C5F" w:rsidRPr="00D746DE">
        <w:rPr>
          <w:sz w:val="16"/>
        </w:rPr>
        <w:t xml:space="preserve">, 365, 1 </w:t>
      </w:r>
      <w:proofErr w:type="spellStart"/>
      <w:r w:rsidR="00C76C5F" w:rsidRPr="00D746DE">
        <w:rPr>
          <w:sz w:val="16"/>
        </w:rPr>
        <w:t>S.Ct</w:t>
      </w:r>
      <w:proofErr w:type="spellEnd"/>
      <w:r w:rsidR="00C76C5F" w:rsidRPr="00D746DE">
        <w:rPr>
          <w:sz w:val="16"/>
        </w:rPr>
        <w:t xml:space="preserve">. 336, 337, 27 </w:t>
      </w:r>
      <w:proofErr w:type="spellStart"/>
      <w:r w:rsidR="00C76C5F" w:rsidRPr="00D746DE">
        <w:rPr>
          <w:sz w:val="16"/>
        </w:rPr>
        <w:t>L.Ed</w:t>
      </w:r>
      <w:proofErr w:type="spellEnd"/>
      <w:r w:rsidR="00C76C5F" w:rsidRPr="00D746DE">
        <w:rPr>
          <w:sz w:val="16"/>
        </w:rPr>
        <w:t>. 201 (1882).</w:t>
      </w:r>
    </w:p>
    <w:p w:rsidR="00C76C5F" w:rsidRPr="00D746DE" w:rsidRDefault="00C76C5F" w:rsidP="00C76C5F">
      <w:pPr>
        <w:rPr>
          <w:sz w:val="16"/>
        </w:rPr>
      </w:pPr>
    </w:p>
    <w:p w:rsidR="00C76C5F" w:rsidRPr="00D746DE" w:rsidRDefault="00C76C5F" w:rsidP="00C76C5F">
      <w:pPr>
        <w:keepNext/>
        <w:keepLines/>
        <w:spacing w:before="40" w:after="0"/>
        <w:outlineLvl w:val="3"/>
        <w:rPr>
          <w:rFonts w:eastAsiaTheme="majorEastAsia"/>
          <w:b/>
          <w:iCs/>
          <w:sz w:val="26"/>
        </w:rPr>
      </w:pPr>
      <w:r w:rsidRPr="00D746DE">
        <w:rPr>
          <w:rFonts w:eastAsiaTheme="majorEastAsia"/>
          <w:b/>
          <w:iCs/>
          <w:sz w:val="26"/>
        </w:rPr>
        <w:t>‘Resolved’ means to enact a policy by law</w:t>
      </w:r>
    </w:p>
    <w:p w:rsidR="00C76C5F" w:rsidRPr="00D746DE" w:rsidRDefault="00C76C5F" w:rsidP="00C76C5F">
      <w:pPr>
        <w:rPr>
          <w:sz w:val="20"/>
          <w:szCs w:val="24"/>
          <w:u w:val="single"/>
        </w:rPr>
      </w:pPr>
      <w:r w:rsidRPr="00D746DE">
        <w:rPr>
          <w:b/>
          <w:bCs/>
          <w:sz w:val="26"/>
        </w:rPr>
        <w:t>Words and Phrases 64</w:t>
      </w:r>
      <w:r w:rsidRPr="00D746DE">
        <w:t xml:space="preserve"> (Permanent Edition)</w:t>
      </w:r>
    </w:p>
    <w:p w:rsidR="00C76C5F" w:rsidRPr="00D746DE" w:rsidRDefault="00C76C5F" w:rsidP="00C76C5F">
      <w:pPr>
        <w:rPr>
          <w:sz w:val="16"/>
        </w:rPr>
      </w:pPr>
      <w:r w:rsidRPr="00D746DE">
        <w:rPr>
          <w:sz w:val="20"/>
          <w:szCs w:val="24"/>
          <w:u w:val="single"/>
        </w:rPr>
        <w:t xml:space="preserve">Definition of the word </w:t>
      </w:r>
      <w:r w:rsidRPr="00D746DE">
        <w:rPr>
          <w:sz w:val="20"/>
          <w:szCs w:val="24"/>
          <w:highlight w:val="cyan"/>
          <w:u w:val="single"/>
        </w:rPr>
        <w:t>“resolve,”</w:t>
      </w:r>
      <w:r w:rsidRPr="00D746DE">
        <w:rPr>
          <w:sz w:val="16"/>
        </w:rPr>
        <w:t xml:space="preserve"> given by Webster is “to express an opinion or determination by resolution or vote; as ‘it was resolved by the legislature;” It </w:t>
      </w:r>
      <w:r w:rsidRPr="00D746DE">
        <w:rPr>
          <w:sz w:val="20"/>
          <w:szCs w:val="24"/>
          <w:u w:val="single"/>
        </w:rPr>
        <w:t>is</w:t>
      </w:r>
      <w:r w:rsidRPr="00D746DE">
        <w:rPr>
          <w:sz w:val="16"/>
        </w:rPr>
        <w:t xml:space="preserve"> of </w:t>
      </w:r>
      <w:r w:rsidRPr="00D746DE">
        <w:rPr>
          <w:sz w:val="20"/>
          <w:szCs w:val="24"/>
          <w:u w:val="single"/>
        </w:rPr>
        <w:t>similar</w:t>
      </w:r>
      <w:r w:rsidRPr="00D746DE">
        <w:rPr>
          <w:sz w:val="16"/>
        </w:rPr>
        <w:t xml:space="preserve"> force </w:t>
      </w:r>
      <w:r w:rsidRPr="00D746DE">
        <w:rPr>
          <w:sz w:val="20"/>
          <w:szCs w:val="24"/>
          <w:u w:val="single"/>
        </w:rPr>
        <w:t xml:space="preserve">to the word “enact,” which </w:t>
      </w:r>
      <w:r w:rsidRPr="00D746DE">
        <w:rPr>
          <w:sz w:val="20"/>
          <w:szCs w:val="24"/>
          <w:highlight w:val="cyan"/>
          <w:u w:val="single"/>
        </w:rPr>
        <w:t>is defined</w:t>
      </w:r>
      <w:r w:rsidRPr="00D746DE">
        <w:rPr>
          <w:sz w:val="16"/>
        </w:rPr>
        <w:t xml:space="preserve"> by </w:t>
      </w:r>
      <w:proofErr w:type="spellStart"/>
      <w:r w:rsidRPr="00D746DE">
        <w:rPr>
          <w:sz w:val="16"/>
        </w:rPr>
        <w:t>Bouvier</w:t>
      </w:r>
      <w:proofErr w:type="spellEnd"/>
      <w:r w:rsidRPr="00D746DE">
        <w:rPr>
          <w:sz w:val="16"/>
        </w:rPr>
        <w:t xml:space="preserve"> </w:t>
      </w:r>
      <w:r w:rsidRPr="00D746DE">
        <w:rPr>
          <w:rFonts w:eastAsia="SimSun"/>
          <w:sz w:val="20"/>
          <w:szCs w:val="24"/>
          <w:highlight w:val="cyan"/>
          <w:u w:val="single"/>
          <w:lang w:eastAsia="zh-CN"/>
        </w:rPr>
        <w:t>as</w:t>
      </w:r>
      <w:r w:rsidRPr="00D746DE">
        <w:rPr>
          <w:sz w:val="20"/>
          <w:szCs w:val="24"/>
          <w:u w:val="single"/>
        </w:rPr>
        <w:t xml:space="preserve"> meaning </w:t>
      </w:r>
      <w:r w:rsidRPr="00D746DE">
        <w:rPr>
          <w:sz w:val="20"/>
          <w:szCs w:val="24"/>
          <w:highlight w:val="cyan"/>
          <w:u w:val="single"/>
        </w:rPr>
        <w:t>“to establish by law”</w:t>
      </w:r>
      <w:r w:rsidRPr="00D746DE">
        <w:rPr>
          <w:sz w:val="16"/>
        </w:rPr>
        <w:t>.</w:t>
      </w:r>
    </w:p>
    <w:p w:rsidR="00C76C5F" w:rsidRPr="00D746DE" w:rsidRDefault="00C76C5F" w:rsidP="00C76C5F">
      <w:pPr>
        <w:rPr>
          <w:sz w:val="16"/>
        </w:rPr>
      </w:pPr>
    </w:p>
    <w:p w:rsidR="00C76C5F" w:rsidRPr="00D746DE" w:rsidRDefault="00C76C5F" w:rsidP="00C76C5F">
      <w:pPr>
        <w:keepNext/>
        <w:keepLines/>
        <w:spacing w:before="40" w:after="0"/>
        <w:outlineLvl w:val="3"/>
        <w:rPr>
          <w:rFonts w:eastAsiaTheme="majorEastAsia"/>
          <w:b/>
          <w:iCs/>
          <w:sz w:val="26"/>
        </w:rPr>
      </w:pPr>
      <w:r w:rsidRPr="00D746DE">
        <w:rPr>
          <w:rFonts w:eastAsiaTheme="majorEastAsia"/>
          <w:b/>
          <w:iCs/>
          <w:sz w:val="26"/>
        </w:rPr>
        <w:t xml:space="preserve">Voting issue---wholly non-topical perms prove the </w:t>
      </w:r>
      <w:proofErr w:type="spellStart"/>
      <w:r w:rsidRPr="00D746DE">
        <w:rPr>
          <w:rFonts w:eastAsiaTheme="majorEastAsia"/>
          <w:b/>
          <w:iCs/>
          <w:sz w:val="26"/>
        </w:rPr>
        <w:t>Aff</w:t>
      </w:r>
      <w:proofErr w:type="spellEnd"/>
      <w:r w:rsidRPr="00D746DE">
        <w:rPr>
          <w:rFonts w:eastAsiaTheme="majorEastAsia"/>
          <w:b/>
          <w:iCs/>
          <w:sz w:val="26"/>
        </w:rPr>
        <w:t xml:space="preserve"> has shifted and resolution is false.</w:t>
      </w:r>
    </w:p>
    <w:p w:rsidR="00C76C5F" w:rsidRPr="00D746DE" w:rsidRDefault="00C76C5F" w:rsidP="0037310C">
      <w:pPr>
        <w:rPr>
          <w:sz w:val="16"/>
        </w:rPr>
      </w:pPr>
    </w:p>
    <w:p w:rsidR="008800C3" w:rsidRPr="00D746DE" w:rsidRDefault="008800C3" w:rsidP="008800C3">
      <w:pPr>
        <w:pStyle w:val="Heading3"/>
        <w:rPr>
          <w:rFonts w:cs="Times New Roman"/>
        </w:rPr>
      </w:pPr>
      <w:r w:rsidRPr="00D746DE">
        <w:rPr>
          <w:rFonts w:cs="Times New Roman"/>
        </w:rPr>
        <w:t>Perm – Do the CP – Textual Competition Good – 2NC</w:t>
      </w:r>
    </w:p>
    <w:p w:rsidR="008800C3" w:rsidRPr="00D746DE" w:rsidRDefault="008800C3" w:rsidP="008800C3">
      <w:pPr>
        <w:keepNext/>
        <w:keepLines/>
        <w:spacing w:before="40" w:after="0"/>
        <w:outlineLvl w:val="3"/>
        <w:rPr>
          <w:rFonts w:eastAsiaTheme="majorEastAsia"/>
          <w:b/>
          <w:iCs/>
          <w:sz w:val="26"/>
        </w:rPr>
      </w:pPr>
      <w:r w:rsidRPr="00D746DE">
        <w:rPr>
          <w:rFonts w:eastAsiaTheme="majorEastAsia"/>
          <w:b/>
          <w:iCs/>
          <w:sz w:val="26"/>
        </w:rPr>
        <w:t xml:space="preserve">Severs </w:t>
      </w:r>
      <w:r w:rsidRPr="00D746DE">
        <w:rPr>
          <w:rFonts w:eastAsiaTheme="majorEastAsia"/>
          <w:b/>
          <w:iCs/>
          <w:sz w:val="26"/>
          <w:u w:val="single"/>
        </w:rPr>
        <w:t>textually</w:t>
      </w:r>
      <w:r w:rsidRPr="00D746DE">
        <w:rPr>
          <w:rFonts w:eastAsiaTheme="majorEastAsia"/>
          <w:b/>
          <w:iCs/>
          <w:sz w:val="26"/>
        </w:rPr>
        <w:t>---the CP doesn’t say “should” and the plan does---they lose under their own standard</w:t>
      </w:r>
    </w:p>
    <w:p w:rsidR="008800C3" w:rsidRPr="00D746DE" w:rsidRDefault="008800C3" w:rsidP="008800C3"/>
    <w:p w:rsidR="008800C3" w:rsidRPr="00D746DE" w:rsidRDefault="008800C3" w:rsidP="008800C3">
      <w:pPr>
        <w:keepNext/>
        <w:keepLines/>
        <w:spacing w:before="40" w:after="0"/>
        <w:outlineLvl w:val="3"/>
        <w:rPr>
          <w:rFonts w:eastAsiaTheme="majorEastAsia"/>
          <w:b/>
          <w:iCs/>
          <w:sz w:val="26"/>
        </w:rPr>
      </w:pPr>
      <w:r w:rsidRPr="00D746DE">
        <w:rPr>
          <w:rFonts w:eastAsiaTheme="majorEastAsia"/>
          <w:b/>
          <w:iCs/>
          <w:sz w:val="26"/>
        </w:rPr>
        <w:t xml:space="preserve">Textual competition is bad--- </w:t>
      </w:r>
    </w:p>
    <w:p w:rsidR="008800C3" w:rsidRPr="00D746DE" w:rsidRDefault="008800C3" w:rsidP="008800C3"/>
    <w:p w:rsidR="008800C3" w:rsidRPr="00D746DE" w:rsidRDefault="008800C3" w:rsidP="008800C3">
      <w:pPr>
        <w:keepNext/>
        <w:keepLines/>
        <w:spacing w:before="40" w:after="0"/>
        <w:outlineLvl w:val="3"/>
        <w:rPr>
          <w:rFonts w:eastAsiaTheme="majorEastAsia"/>
          <w:b/>
          <w:iCs/>
          <w:sz w:val="26"/>
        </w:rPr>
      </w:pPr>
      <w:r w:rsidRPr="00D746DE">
        <w:rPr>
          <w:rFonts w:eastAsiaTheme="majorEastAsia"/>
          <w:b/>
          <w:iCs/>
          <w:sz w:val="26"/>
        </w:rPr>
        <w:t xml:space="preserve">A) Kills </w:t>
      </w:r>
      <w:proofErr w:type="spellStart"/>
      <w:r w:rsidRPr="00D746DE">
        <w:rPr>
          <w:rFonts w:eastAsiaTheme="majorEastAsia"/>
          <w:b/>
          <w:iCs/>
          <w:sz w:val="26"/>
        </w:rPr>
        <w:t>neg</w:t>
      </w:r>
      <w:proofErr w:type="spellEnd"/>
      <w:r w:rsidRPr="00D746DE">
        <w:rPr>
          <w:rFonts w:eastAsiaTheme="majorEastAsia"/>
          <w:b/>
          <w:iCs/>
          <w:sz w:val="26"/>
        </w:rPr>
        <w:t xml:space="preserve"> ground---doesn’t allow “ban the plan”, allows scramble perms and functional “plan plus” counterplans</w:t>
      </w:r>
    </w:p>
    <w:p w:rsidR="008800C3" w:rsidRPr="00D746DE" w:rsidRDefault="008800C3" w:rsidP="008800C3"/>
    <w:p w:rsidR="008800C3" w:rsidRPr="00D746DE" w:rsidRDefault="008800C3" w:rsidP="008800C3">
      <w:pPr>
        <w:keepNext/>
        <w:keepLines/>
        <w:spacing w:before="40" w:after="0"/>
        <w:outlineLvl w:val="3"/>
        <w:rPr>
          <w:rFonts w:eastAsiaTheme="majorEastAsia"/>
          <w:b/>
          <w:iCs/>
          <w:sz w:val="26"/>
        </w:rPr>
      </w:pPr>
      <w:r w:rsidRPr="00D746DE">
        <w:rPr>
          <w:rFonts w:eastAsiaTheme="majorEastAsia"/>
          <w:b/>
          <w:iCs/>
          <w:sz w:val="26"/>
        </w:rPr>
        <w:t>B) Not logical---actions compete based on function---re-wording shouldn’t matter. Distorts real world decision-making---biggest impact</w:t>
      </w:r>
    </w:p>
    <w:p w:rsidR="008800C3" w:rsidRPr="00D746DE" w:rsidRDefault="008800C3" w:rsidP="008800C3">
      <w:pPr>
        <w:keepNext/>
        <w:keepLines/>
        <w:spacing w:before="40" w:after="0"/>
        <w:outlineLvl w:val="3"/>
        <w:rPr>
          <w:rFonts w:eastAsiaTheme="majorEastAsia"/>
          <w:b/>
          <w:iCs/>
          <w:sz w:val="26"/>
        </w:rPr>
      </w:pPr>
    </w:p>
    <w:p w:rsidR="008800C3" w:rsidRPr="00D746DE" w:rsidRDefault="008800C3" w:rsidP="008800C3">
      <w:pPr>
        <w:keepNext/>
        <w:keepLines/>
        <w:spacing w:before="40" w:after="0"/>
        <w:outlineLvl w:val="3"/>
        <w:rPr>
          <w:rFonts w:eastAsiaTheme="majorEastAsia"/>
          <w:b/>
          <w:iCs/>
          <w:sz w:val="26"/>
        </w:rPr>
      </w:pPr>
      <w:r w:rsidRPr="00D746DE">
        <w:rPr>
          <w:rFonts w:eastAsiaTheme="majorEastAsia"/>
          <w:b/>
          <w:iCs/>
          <w:sz w:val="26"/>
        </w:rPr>
        <w:t>No offense---bad counterplans can be beaten on theory---text comp isn’t necessary to eliminate them</w:t>
      </w:r>
    </w:p>
    <w:p w:rsidR="008800C3" w:rsidRPr="00D746DE" w:rsidRDefault="008800C3" w:rsidP="008800C3"/>
    <w:p w:rsidR="00C76C5F" w:rsidRPr="00D746DE" w:rsidRDefault="00C76C5F" w:rsidP="00C76C5F">
      <w:pPr>
        <w:pStyle w:val="Heading3"/>
        <w:rPr>
          <w:rFonts w:cs="Times New Roman"/>
        </w:rPr>
      </w:pPr>
      <w:r w:rsidRPr="00D746DE">
        <w:rPr>
          <w:rFonts w:cs="Times New Roman"/>
        </w:rPr>
        <w:t>Perm – Do the CP – Federal</w:t>
      </w:r>
      <w:r w:rsidR="008800C3" w:rsidRPr="00D746DE">
        <w:rPr>
          <w:rFonts w:cs="Times New Roman"/>
        </w:rPr>
        <w:t xml:space="preserve"> Definition</w:t>
      </w:r>
    </w:p>
    <w:p w:rsidR="00C23B39" w:rsidRPr="00D746DE" w:rsidRDefault="00F228F1" w:rsidP="00C23B39">
      <w:pPr>
        <w:pStyle w:val="Heading4"/>
        <w:rPr>
          <w:rFonts w:cs="Times New Roman"/>
        </w:rPr>
      </w:pPr>
      <w:r w:rsidRPr="00D746DE">
        <w:rPr>
          <w:rFonts w:cs="Times New Roman"/>
        </w:rPr>
        <w:t xml:space="preserve"> </w:t>
      </w:r>
      <w:r w:rsidR="00C23B39" w:rsidRPr="00D746DE">
        <w:rPr>
          <w:rFonts w:cs="Times New Roman"/>
        </w:rPr>
        <w:t>‘Federal’ can’t mean states</w:t>
      </w:r>
    </w:p>
    <w:p w:rsidR="00C23B39" w:rsidRPr="00D746DE" w:rsidRDefault="00C23B39" w:rsidP="00C23B39">
      <w:r w:rsidRPr="00D746DE">
        <w:rPr>
          <w:rStyle w:val="Style13ptBold"/>
        </w:rPr>
        <w:t>OED 89</w:t>
      </w:r>
      <w:r w:rsidRPr="00D746DE">
        <w:t xml:space="preserve"> – Oxford English Dictionary, 2ed. XIX, p. 795</w:t>
      </w:r>
    </w:p>
    <w:p w:rsidR="00C23B39" w:rsidRPr="00D746DE" w:rsidRDefault="00C23B39" w:rsidP="00C23B39">
      <w:pPr>
        <w:rPr>
          <w:rStyle w:val="StyleUnderline"/>
        </w:rPr>
      </w:pPr>
      <w:r w:rsidRPr="00D746DE">
        <w:t xml:space="preserve">b. </w:t>
      </w:r>
      <w:r w:rsidRPr="00D746DE">
        <w:rPr>
          <w:rStyle w:val="StyleUnderline"/>
        </w:rPr>
        <w:t xml:space="preserve">Of or pertaining to the </w:t>
      </w:r>
      <w:r w:rsidRPr="00D746DE">
        <w:rPr>
          <w:rStyle w:val="StyleUnderline"/>
          <w:highlight w:val="cyan"/>
        </w:rPr>
        <w:t xml:space="preserve">political </w:t>
      </w:r>
      <w:r w:rsidRPr="00D746DE">
        <w:rPr>
          <w:rStyle w:val="Emphasis"/>
          <w:highlight w:val="cyan"/>
        </w:rPr>
        <w:t>unity</w:t>
      </w:r>
      <w:r w:rsidRPr="00D746DE">
        <w:rPr>
          <w:rStyle w:val="StyleUnderline"/>
        </w:rPr>
        <w:t xml:space="preserve"> so constituted, as </w:t>
      </w:r>
      <w:r w:rsidRPr="00D746DE">
        <w:rPr>
          <w:rStyle w:val="Emphasis"/>
          <w:highlight w:val="cyan"/>
        </w:rPr>
        <w:t>distinguished from</w:t>
      </w:r>
      <w:r w:rsidRPr="00D746DE">
        <w:rPr>
          <w:rStyle w:val="Emphasis"/>
        </w:rPr>
        <w:t xml:space="preserve"> the </w:t>
      </w:r>
      <w:r w:rsidRPr="00D746DE">
        <w:rPr>
          <w:rStyle w:val="Emphasis"/>
          <w:highlight w:val="cyan"/>
        </w:rPr>
        <w:t>separate states</w:t>
      </w:r>
      <w:r w:rsidRPr="00D746DE">
        <w:rPr>
          <w:rStyle w:val="StyleUnderline"/>
        </w:rPr>
        <w:t xml:space="preserve"> composing it.</w:t>
      </w:r>
    </w:p>
    <w:p w:rsidR="00F228F1" w:rsidRPr="00D746DE" w:rsidRDefault="00F228F1" w:rsidP="00C23B39"/>
    <w:p w:rsidR="008800C3" w:rsidRPr="00D746DE" w:rsidRDefault="008800C3" w:rsidP="008800C3">
      <w:pPr>
        <w:pStyle w:val="Heading3"/>
        <w:rPr>
          <w:rFonts w:cs="Times New Roman"/>
        </w:rPr>
      </w:pPr>
      <w:r w:rsidRPr="00D746DE">
        <w:rPr>
          <w:rFonts w:cs="Times New Roman"/>
        </w:rPr>
        <w:t>Perm – Do Plan Through CP Process – 2NC</w:t>
      </w:r>
    </w:p>
    <w:p w:rsidR="008800C3" w:rsidRPr="00D746DE" w:rsidRDefault="008800C3" w:rsidP="008800C3">
      <w:pPr>
        <w:pStyle w:val="Heading4"/>
        <w:rPr>
          <w:rFonts w:cs="Times New Roman"/>
        </w:rPr>
      </w:pPr>
      <w:r w:rsidRPr="00D746DE">
        <w:rPr>
          <w:rFonts w:cs="Times New Roman"/>
        </w:rPr>
        <w:t xml:space="preserve">Doesn’t solve the </w:t>
      </w:r>
      <w:r w:rsidRPr="00D746DE">
        <w:rPr>
          <w:rFonts w:cs="Times New Roman"/>
          <w:u w:val="single"/>
        </w:rPr>
        <w:t>net benefit</w:t>
      </w:r>
      <w:r w:rsidRPr="00D746DE">
        <w:rPr>
          <w:rFonts w:cs="Times New Roman"/>
        </w:rPr>
        <w:t xml:space="preserve"> – immediately </w:t>
      </w:r>
      <w:proofErr w:type="spellStart"/>
      <w:r w:rsidRPr="00D746DE">
        <w:rPr>
          <w:rFonts w:cs="Times New Roman"/>
        </w:rPr>
        <w:t>fiating</w:t>
      </w:r>
      <w:proofErr w:type="spellEnd"/>
      <w:r w:rsidRPr="00D746DE">
        <w:rPr>
          <w:rFonts w:cs="Times New Roman"/>
        </w:rPr>
        <w:t xml:space="preserve"> federal compliance with the CP wrecks the </w:t>
      </w:r>
      <w:r w:rsidRPr="00D746DE">
        <w:rPr>
          <w:rFonts w:cs="Times New Roman"/>
          <w:u w:val="single"/>
        </w:rPr>
        <w:t>perception</w:t>
      </w:r>
      <w:r w:rsidRPr="00D746DE">
        <w:rPr>
          <w:rFonts w:cs="Times New Roman"/>
        </w:rPr>
        <w:t xml:space="preserve"> that the states have </w:t>
      </w:r>
      <w:r w:rsidRPr="00D746DE">
        <w:rPr>
          <w:rFonts w:cs="Times New Roman"/>
          <w:u w:val="single"/>
        </w:rPr>
        <w:t>forced</w:t>
      </w:r>
      <w:r w:rsidRPr="00D746DE">
        <w:rPr>
          <w:rFonts w:cs="Times New Roman"/>
        </w:rPr>
        <w:t xml:space="preserve"> federal follow-on</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 xml:space="preserve">And – it severs </w:t>
      </w:r>
    </w:p>
    <w:p w:rsidR="008800C3" w:rsidRPr="00D746DE" w:rsidRDefault="008800C3" w:rsidP="008800C3">
      <w:pPr>
        <w:pStyle w:val="Heading4"/>
        <w:rPr>
          <w:rFonts w:cs="Times New Roman"/>
        </w:rPr>
      </w:pPr>
    </w:p>
    <w:p w:rsidR="008800C3" w:rsidRPr="00D746DE" w:rsidRDefault="008800C3" w:rsidP="008800C3">
      <w:pPr>
        <w:pStyle w:val="Heading4"/>
        <w:rPr>
          <w:rFonts w:cs="Times New Roman"/>
          <w:u w:val="single"/>
        </w:rPr>
      </w:pPr>
      <w:r w:rsidRPr="00D746DE">
        <w:rPr>
          <w:rFonts w:cs="Times New Roman"/>
        </w:rPr>
        <w:t xml:space="preserve">‘Should’ means ‘must’ and requires </w:t>
      </w:r>
      <w:r w:rsidRPr="00D746DE">
        <w:rPr>
          <w:rFonts w:cs="Times New Roman"/>
          <w:u w:val="single"/>
        </w:rPr>
        <w:t>immediate legal effect</w:t>
      </w:r>
    </w:p>
    <w:p w:rsidR="008800C3" w:rsidRPr="00D746DE" w:rsidRDefault="008800C3" w:rsidP="008800C3">
      <w:r w:rsidRPr="00D746DE">
        <w:t xml:space="preserve">Justice </w:t>
      </w:r>
      <w:r w:rsidRPr="00D746DE">
        <w:rPr>
          <w:rStyle w:val="Style13ptBold"/>
        </w:rPr>
        <w:t>Summers 94</w:t>
      </w:r>
      <w:r w:rsidRPr="00D746DE">
        <w:t xml:space="preserve">, Oklahoma Supreme Court, “Kelsey v. </w:t>
      </w:r>
      <w:proofErr w:type="spellStart"/>
      <w:r w:rsidRPr="00D746DE">
        <w:t>Dollarsaver</w:t>
      </w:r>
      <w:proofErr w:type="spellEnd"/>
      <w:r w:rsidRPr="00D746DE">
        <w:t xml:space="preserve"> Food Warehouse of Durant”, 1994 OK 123, 11-8, http://www.oscn.net/applications/oscn/DeliverDocument.asp?CiteID=20287#marker3fn13</w:t>
      </w:r>
    </w:p>
    <w:p w:rsidR="008800C3" w:rsidRPr="00D746DE" w:rsidRDefault="008800C3" w:rsidP="008800C3">
      <w:pPr>
        <w:rPr>
          <w:sz w:val="16"/>
        </w:rPr>
      </w:pPr>
      <w:r w:rsidRPr="00D746DE">
        <w:rPr>
          <w:rStyle w:val="StyleUnderline"/>
        </w:rPr>
        <w:t>The legal question to be resolved by the court is whether the word "should"</w:t>
      </w:r>
      <w:hyperlink r:id="rId15" w:anchor="marker3fn13" w:history="1">
        <w:r w:rsidRPr="00D746DE">
          <w:rPr>
            <w:sz w:val="16"/>
          </w:rPr>
          <w:t>13</w:t>
        </w:r>
      </w:hyperlink>
      <w:r w:rsidRPr="00D746DE">
        <w:rPr>
          <w:sz w:val="16"/>
        </w:rPr>
        <w:t xml:space="preserve"> in the May 18 order connotes futurity or </w:t>
      </w:r>
      <w:r w:rsidRPr="00D746DE">
        <w:rPr>
          <w:rStyle w:val="StyleUnderline"/>
        </w:rPr>
        <w:t>may be deemed</w:t>
      </w:r>
      <w:r w:rsidRPr="00D746DE">
        <w:rPr>
          <w:u w:val="single"/>
        </w:rPr>
        <w:t xml:space="preserve"> a ruling </w:t>
      </w:r>
      <w:r w:rsidRPr="00D746DE">
        <w:rPr>
          <w:i/>
          <w:u w:val="single"/>
        </w:rPr>
        <w:t>in praesenti</w:t>
      </w:r>
      <w:r w:rsidRPr="00D746DE">
        <w:rPr>
          <w:sz w:val="16"/>
        </w:rPr>
        <w:t>.</w:t>
      </w:r>
      <w:hyperlink r:id="rId16" w:anchor="marker3fn14" w:history="1">
        <w:r w:rsidRPr="00D746DE">
          <w:rPr>
            <w:sz w:val="16"/>
          </w:rPr>
          <w:t>14</w:t>
        </w:r>
      </w:hyperlink>
      <w:r w:rsidRPr="00D746DE">
        <w:rPr>
          <w:sz w:val="16"/>
        </w:rPr>
        <w:t xml:space="preserve"> The answer to this query is not to be divined from rules of grammar;</w:t>
      </w:r>
      <w:hyperlink r:id="rId17" w:anchor="marker3fn15" w:history="1">
        <w:r w:rsidRPr="00D746DE">
          <w:rPr>
            <w:sz w:val="16"/>
          </w:rPr>
          <w:t>15</w:t>
        </w:r>
      </w:hyperlink>
      <w:r w:rsidRPr="00D746DE">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D746DE">
        <w:rPr>
          <w:sz w:val="16"/>
        </w:rPr>
        <w:t>futuro</w:t>
      </w:r>
      <w:proofErr w:type="spellEnd"/>
      <w:r w:rsidRPr="00D746DE">
        <w:rPr>
          <w:sz w:val="16"/>
        </w:rPr>
        <w:t xml:space="preserve"> ruling - i.e., an expression of what the judge will or would do at a later stage - or (2) constitutes an in in </w:t>
      </w:r>
      <w:proofErr w:type="spellStart"/>
      <w:r w:rsidRPr="00D746DE">
        <w:rPr>
          <w:sz w:val="16"/>
        </w:rPr>
        <w:t>praesenti</w:t>
      </w:r>
      <w:proofErr w:type="spellEnd"/>
      <w:r w:rsidRPr="00D746DE">
        <w:rPr>
          <w:sz w:val="16"/>
        </w:rPr>
        <w:t xml:space="preserve"> resolution of a disputed law issue, the trial judge's intent must be garnered from the four corners of the entire record.</w:t>
      </w:r>
      <w:hyperlink r:id="rId18" w:anchor="marker3fn16" w:history="1">
        <w:r w:rsidRPr="00D746DE">
          <w:rPr>
            <w:sz w:val="16"/>
          </w:rPr>
          <w:t xml:space="preserve">16 </w:t>
        </w:r>
      </w:hyperlink>
    </w:p>
    <w:p w:rsidR="008800C3" w:rsidRPr="00D746DE" w:rsidRDefault="008800C3" w:rsidP="008800C3">
      <w:pPr>
        <w:rPr>
          <w:sz w:val="16"/>
        </w:rPr>
      </w:pPr>
      <w:r w:rsidRPr="00D746DE">
        <w:rPr>
          <w:sz w:val="16"/>
        </w:rPr>
        <w:t>[CONTINUES – TO FOOTNOTE]</w:t>
      </w:r>
    </w:p>
    <w:p w:rsidR="008800C3" w:rsidRPr="00D746DE" w:rsidRDefault="000B5738" w:rsidP="008800C3">
      <w:pPr>
        <w:rPr>
          <w:sz w:val="16"/>
        </w:rPr>
      </w:pPr>
      <w:hyperlink r:id="rId19" w:anchor="marker2fn13" w:history="1">
        <w:r w:rsidR="008800C3" w:rsidRPr="00D746DE">
          <w:rPr>
            <w:sz w:val="16"/>
          </w:rPr>
          <w:t>13</w:t>
        </w:r>
      </w:hyperlink>
      <w:r w:rsidR="008800C3" w:rsidRPr="00D746DE">
        <w:rPr>
          <w:sz w:val="16"/>
        </w:rPr>
        <w:t xml:space="preserve"> "</w:t>
      </w:r>
      <w:r w:rsidR="008800C3" w:rsidRPr="00D746DE">
        <w:rPr>
          <w:i/>
          <w:iCs/>
          <w:sz w:val="16"/>
        </w:rPr>
        <w:t>Should</w:t>
      </w:r>
      <w:r w:rsidR="008800C3" w:rsidRPr="00D746DE">
        <w:rPr>
          <w:sz w:val="16"/>
        </w:rPr>
        <w:t xml:space="preserve">" not only is used as a "present indicative" synonymous with </w:t>
      </w:r>
      <w:r w:rsidR="008800C3" w:rsidRPr="00D746DE">
        <w:rPr>
          <w:i/>
          <w:iCs/>
          <w:sz w:val="16"/>
        </w:rPr>
        <w:t>ought</w:t>
      </w:r>
      <w:r w:rsidR="008800C3" w:rsidRPr="00D746DE">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008800C3" w:rsidRPr="00D746DE">
        <w:rPr>
          <w:sz w:val="16"/>
        </w:rPr>
        <w:t>Okl</w:t>
      </w:r>
      <w:proofErr w:type="spellEnd"/>
      <w:r w:rsidR="008800C3" w:rsidRPr="00D746DE">
        <w:rPr>
          <w:sz w:val="16"/>
        </w:rPr>
        <w:t xml:space="preserve">. 143, 144 P. 1075, 1080-81 (1914). For a more detailed explanation, see the Partridge quotation infra note 15. </w:t>
      </w:r>
      <w:r w:rsidR="008800C3" w:rsidRPr="00D746DE">
        <w:rPr>
          <w:rStyle w:val="StyleUnderline"/>
        </w:rPr>
        <w:t xml:space="preserve">Certain </w:t>
      </w:r>
      <w:r w:rsidR="008800C3" w:rsidRPr="00D746DE">
        <w:rPr>
          <w:rStyle w:val="StyleUnderline"/>
          <w:highlight w:val="cyan"/>
        </w:rPr>
        <w:t>contexts mandate</w:t>
      </w:r>
      <w:r w:rsidR="008800C3" w:rsidRPr="00D746DE">
        <w:rPr>
          <w:rStyle w:val="StyleUnderline"/>
        </w:rPr>
        <w:t xml:space="preserve"> a </w:t>
      </w:r>
      <w:r w:rsidR="008800C3" w:rsidRPr="00D746DE">
        <w:rPr>
          <w:rStyle w:val="StyleUnderline"/>
          <w:highlight w:val="cyan"/>
        </w:rPr>
        <w:t>construction of</w:t>
      </w:r>
      <w:r w:rsidR="008800C3" w:rsidRPr="00D746DE">
        <w:rPr>
          <w:rStyle w:val="StyleUnderline"/>
        </w:rPr>
        <w:t xml:space="preserve"> the term </w:t>
      </w:r>
      <w:r w:rsidR="008800C3" w:rsidRPr="00D746DE">
        <w:rPr>
          <w:rStyle w:val="StyleUnderline"/>
          <w:highlight w:val="cyan"/>
        </w:rPr>
        <w:t xml:space="preserve">"should" as </w:t>
      </w:r>
      <w:r w:rsidR="008800C3" w:rsidRPr="00D746DE">
        <w:rPr>
          <w:rStyle w:val="Emphasis"/>
          <w:highlight w:val="cyan"/>
        </w:rPr>
        <w:t>more</w:t>
      </w:r>
      <w:r w:rsidR="008800C3" w:rsidRPr="00D746DE">
        <w:rPr>
          <w:rStyle w:val="StyleUnderline"/>
          <w:highlight w:val="cyan"/>
        </w:rPr>
        <w:t xml:space="preserve"> than</w:t>
      </w:r>
      <w:r w:rsidR="008800C3" w:rsidRPr="00D746DE">
        <w:rPr>
          <w:rStyle w:val="StyleUnderline"/>
        </w:rPr>
        <w:t xml:space="preserve"> merely indicating</w:t>
      </w:r>
      <w:r w:rsidR="008800C3" w:rsidRPr="00D746DE">
        <w:rPr>
          <w:sz w:val="16"/>
        </w:rPr>
        <w:t xml:space="preserve"> preference or </w:t>
      </w:r>
      <w:r w:rsidR="008800C3" w:rsidRPr="00D746DE">
        <w:rPr>
          <w:rStyle w:val="StyleUnderline"/>
          <w:highlight w:val="cyan"/>
        </w:rPr>
        <w:t>desirability</w:t>
      </w:r>
      <w:r w:rsidR="008800C3" w:rsidRPr="00D746DE">
        <w:rPr>
          <w:sz w:val="16"/>
        </w:rPr>
        <w:t xml:space="preserve">. Brown, supra at 1080-81 (jury instructions stating that jurors "should" reduce the amount of damages in proportion to the amount of contributory negligence of the plaintiff was held to imply an </w:t>
      </w:r>
      <w:r w:rsidR="008800C3" w:rsidRPr="00D746DE">
        <w:rPr>
          <w:i/>
          <w:iCs/>
          <w:sz w:val="16"/>
        </w:rPr>
        <w:t>obligation</w:t>
      </w:r>
      <w:r w:rsidR="008800C3" w:rsidRPr="00D746DE">
        <w:rPr>
          <w:sz w:val="16"/>
        </w:rPr>
        <w:t xml:space="preserve"> </w:t>
      </w:r>
      <w:r w:rsidR="008800C3" w:rsidRPr="00D746DE">
        <w:rPr>
          <w:i/>
          <w:iCs/>
          <w:sz w:val="16"/>
        </w:rPr>
        <w:t>and to be more than advisory</w:t>
      </w:r>
      <w:r w:rsidR="008800C3" w:rsidRPr="00D746DE">
        <w:rPr>
          <w:sz w:val="16"/>
        </w:rPr>
        <w:t xml:space="preserve">); </w:t>
      </w:r>
      <w:proofErr w:type="spellStart"/>
      <w:r w:rsidR="008800C3" w:rsidRPr="00D746DE">
        <w:rPr>
          <w:sz w:val="16"/>
        </w:rPr>
        <w:t>Carrigan</w:t>
      </w:r>
      <w:proofErr w:type="spellEnd"/>
      <w:r w:rsidR="008800C3" w:rsidRPr="00D746DE">
        <w:rPr>
          <w:sz w:val="16"/>
        </w:rPr>
        <w:t xml:space="preserve"> v. California Horse Racing Board, 60 Wash. App. 79, </w:t>
      </w:r>
      <w:hyperlink r:id="rId20" w:history="1">
        <w:r w:rsidR="008800C3" w:rsidRPr="00D746DE">
          <w:rPr>
            <w:sz w:val="16"/>
          </w:rPr>
          <w:t>802 P.2d 813</w:t>
        </w:r>
      </w:hyperlink>
      <w:r w:rsidR="008800C3" w:rsidRPr="00D746DE">
        <w:rPr>
          <w:sz w:val="16"/>
        </w:rPr>
        <w:t xml:space="preserve"> (1990) (one of the Rules of Appellate Procedure requiring that a party "should devote a section of the brief to the request for the fee or expenses" was interpreted to mean that a party is under an </w:t>
      </w:r>
      <w:r w:rsidR="008800C3" w:rsidRPr="00D746DE">
        <w:rPr>
          <w:i/>
          <w:iCs/>
          <w:sz w:val="16"/>
        </w:rPr>
        <w:t>obligation</w:t>
      </w:r>
      <w:r w:rsidR="008800C3" w:rsidRPr="00D746DE">
        <w:rPr>
          <w:sz w:val="16"/>
        </w:rPr>
        <w:t xml:space="preserve"> to include the requested segment); State v. Rack, 318 S.W.2d 211, 215 (Mo. 1958) </w:t>
      </w:r>
      <w:r w:rsidR="008800C3" w:rsidRPr="00D746DE">
        <w:rPr>
          <w:rStyle w:val="StyleUnderline"/>
        </w:rPr>
        <w:t>(</w:t>
      </w:r>
      <w:r w:rsidR="008800C3" w:rsidRPr="00D746DE">
        <w:rPr>
          <w:rStyle w:val="StyleUnderline"/>
          <w:highlight w:val="cyan"/>
        </w:rPr>
        <w:t>"should" would mean</w:t>
      </w:r>
      <w:r w:rsidR="008800C3" w:rsidRPr="00D746DE">
        <w:rPr>
          <w:rStyle w:val="StyleUnderline"/>
        </w:rPr>
        <w:t xml:space="preserve"> the same as</w:t>
      </w:r>
      <w:r w:rsidR="008800C3" w:rsidRPr="00D746DE">
        <w:rPr>
          <w:sz w:val="16"/>
        </w:rPr>
        <w:t xml:space="preserve"> "shall" or </w:t>
      </w:r>
      <w:r w:rsidR="008800C3" w:rsidRPr="00D746DE">
        <w:rPr>
          <w:rStyle w:val="Emphasis"/>
          <w:highlight w:val="cyan"/>
        </w:rPr>
        <w:t>"must"</w:t>
      </w:r>
      <w:r w:rsidR="008800C3" w:rsidRPr="00D746DE">
        <w:t xml:space="preserve"> </w:t>
      </w:r>
      <w:r w:rsidR="008800C3" w:rsidRPr="00D746DE">
        <w:rPr>
          <w:sz w:val="16"/>
        </w:rPr>
        <w:t xml:space="preserve">when used in an instruction to the jury which tells the triers they "should disregard false testimony"). </w:t>
      </w:r>
      <w:hyperlink r:id="rId21" w:anchor="marker2fn14" w:history="1">
        <w:r w:rsidR="008800C3" w:rsidRPr="00D746DE">
          <w:rPr>
            <w:sz w:val="16"/>
          </w:rPr>
          <w:t>14</w:t>
        </w:r>
      </w:hyperlink>
      <w:r w:rsidR="008800C3" w:rsidRPr="00D746DE">
        <w:rPr>
          <w:sz w:val="16"/>
        </w:rPr>
        <w:t xml:space="preserve"> </w:t>
      </w:r>
      <w:r w:rsidR="008800C3" w:rsidRPr="00D746DE">
        <w:rPr>
          <w:rStyle w:val="StyleUnderline"/>
          <w:i/>
        </w:rPr>
        <w:t xml:space="preserve">In </w:t>
      </w:r>
      <w:proofErr w:type="spellStart"/>
      <w:r w:rsidR="008800C3" w:rsidRPr="00D746DE">
        <w:rPr>
          <w:rStyle w:val="StyleUnderline"/>
          <w:i/>
        </w:rPr>
        <w:t>praesenti</w:t>
      </w:r>
      <w:proofErr w:type="spellEnd"/>
      <w:r w:rsidR="008800C3" w:rsidRPr="00D746DE">
        <w:rPr>
          <w:rStyle w:val="StyleUnderline"/>
        </w:rPr>
        <w:t xml:space="preserve"> means literally "at the present time."</w:t>
      </w:r>
      <w:r w:rsidR="008800C3" w:rsidRPr="00D746DE">
        <w:rPr>
          <w:sz w:val="16"/>
        </w:rPr>
        <w:t xml:space="preserve"> BLACK'S LAW DICTIONARY 792 (6th Ed. 1990). In legal parlance </w:t>
      </w:r>
      <w:r w:rsidR="008800C3" w:rsidRPr="00D746DE">
        <w:rPr>
          <w:rStyle w:val="StyleUnderline"/>
        </w:rPr>
        <w:t>the phrase denotes</w:t>
      </w:r>
      <w:r w:rsidR="008800C3" w:rsidRPr="00D746DE">
        <w:rPr>
          <w:sz w:val="16"/>
        </w:rPr>
        <w:t xml:space="preserve"> that which in </w:t>
      </w:r>
      <w:r w:rsidR="008800C3" w:rsidRPr="00D746DE">
        <w:rPr>
          <w:rStyle w:val="StyleUnderline"/>
          <w:highlight w:val="cyan"/>
        </w:rPr>
        <w:t>law is</w:t>
      </w:r>
      <w:r w:rsidR="008800C3" w:rsidRPr="00D746DE">
        <w:rPr>
          <w:sz w:val="16"/>
        </w:rPr>
        <w:t xml:space="preserve"> </w:t>
      </w:r>
      <w:r w:rsidR="008800C3" w:rsidRPr="00D746DE">
        <w:rPr>
          <w:i/>
          <w:iCs/>
          <w:sz w:val="16"/>
        </w:rPr>
        <w:t>presently</w:t>
      </w:r>
      <w:r w:rsidR="008800C3" w:rsidRPr="00D746DE">
        <w:rPr>
          <w:sz w:val="16"/>
        </w:rPr>
        <w:t xml:space="preserve"> or </w:t>
      </w:r>
      <w:r w:rsidR="008800C3" w:rsidRPr="00D746DE">
        <w:rPr>
          <w:rStyle w:val="Emphasis"/>
          <w:i/>
          <w:highlight w:val="cyan"/>
        </w:rPr>
        <w:t>immediately effective</w:t>
      </w:r>
      <w:r w:rsidR="008800C3" w:rsidRPr="00D746DE">
        <w:rPr>
          <w:rStyle w:val="StyleUnderline"/>
        </w:rPr>
        <w:t xml:space="preserve">, as </w:t>
      </w:r>
      <w:r w:rsidR="008800C3" w:rsidRPr="00D746DE">
        <w:rPr>
          <w:rStyle w:val="StyleUnderline"/>
          <w:highlight w:val="cyan"/>
        </w:rPr>
        <w:t>opposed to</w:t>
      </w:r>
      <w:r w:rsidR="008800C3" w:rsidRPr="00D746DE">
        <w:rPr>
          <w:rStyle w:val="StyleUnderline"/>
        </w:rPr>
        <w:t xml:space="preserve"> something that </w:t>
      </w:r>
      <w:r w:rsidR="008800C3" w:rsidRPr="00D746DE">
        <w:rPr>
          <w:rStyle w:val="StyleUnderline"/>
          <w:i/>
        </w:rPr>
        <w:t>will</w:t>
      </w:r>
      <w:r w:rsidR="008800C3" w:rsidRPr="00D746DE">
        <w:rPr>
          <w:sz w:val="16"/>
        </w:rPr>
        <w:t xml:space="preserve"> or </w:t>
      </w:r>
      <w:r w:rsidR="008800C3" w:rsidRPr="00D746DE">
        <w:rPr>
          <w:i/>
          <w:iCs/>
          <w:u w:val="single"/>
        </w:rPr>
        <w:t>would</w:t>
      </w:r>
      <w:r w:rsidR="008800C3" w:rsidRPr="00D746DE">
        <w:rPr>
          <w:u w:val="single"/>
        </w:rPr>
        <w:t xml:space="preserve"> </w:t>
      </w:r>
      <w:r w:rsidR="008800C3" w:rsidRPr="00D746DE">
        <w:rPr>
          <w:rStyle w:val="StyleUnderline"/>
        </w:rPr>
        <w:t xml:space="preserve">become effective </w:t>
      </w:r>
      <w:r w:rsidR="008800C3" w:rsidRPr="00D746DE">
        <w:rPr>
          <w:rStyle w:val="StyleUnderline"/>
          <w:i/>
          <w:highlight w:val="cyan"/>
        </w:rPr>
        <w:t xml:space="preserve">in the </w:t>
      </w:r>
      <w:r w:rsidR="008800C3" w:rsidRPr="00D746DE">
        <w:rPr>
          <w:rStyle w:val="Emphasis"/>
          <w:i/>
          <w:highlight w:val="cyan"/>
        </w:rPr>
        <w:t>future</w:t>
      </w:r>
      <w:r w:rsidR="008800C3" w:rsidRPr="00D746DE">
        <w:rPr>
          <w:i/>
          <w:iCs/>
          <w:sz w:val="16"/>
        </w:rPr>
        <w:t xml:space="preserve"> [in </w:t>
      </w:r>
      <w:proofErr w:type="spellStart"/>
      <w:r w:rsidR="008800C3" w:rsidRPr="00D746DE">
        <w:rPr>
          <w:i/>
          <w:iCs/>
          <w:sz w:val="16"/>
        </w:rPr>
        <w:t>futurol</w:t>
      </w:r>
      <w:proofErr w:type="spellEnd"/>
      <w:r w:rsidR="008800C3" w:rsidRPr="00D746DE">
        <w:rPr>
          <w:sz w:val="16"/>
        </w:rPr>
        <w:t xml:space="preserve">]. See Van </w:t>
      </w:r>
      <w:proofErr w:type="spellStart"/>
      <w:r w:rsidR="008800C3" w:rsidRPr="00D746DE">
        <w:rPr>
          <w:sz w:val="16"/>
        </w:rPr>
        <w:t>Wyck</w:t>
      </w:r>
      <w:proofErr w:type="spellEnd"/>
      <w:r w:rsidR="008800C3" w:rsidRPr="00D746DE">
        <w:rPr>
          <w:sz w:val="16"/>
        </w:rPr>
        <w:t xml:space="preserve"> v. </w:t>
      </w:r>
      <w:proofErr w:type="spellStart"/>
      <w:r w:rsidR="008800C3" w:rsidRPr="00D746DE">
        <w:rPr>
          <w:sz w:val="16"/>
        </w:rPr>
        <w:t>Knevals</w:t>
      </w:r>
      <w:proofErr w:type="spellEnd"/>
      <w:r w:rsidR="008800C3" w:rsidRPr="00D746DE">
        <w:rPr>
          <w:sz w:val="16"/>
        </w:rPr>
        <w:t xml:space="preserve">, </w:t>
      </w:r>
      <w:hyperlink r:id="rId22" w:history="1">
        <w:r w:rsidR="008800C3" w:rsidRPr="00D746DE">
          <w:rPr>
            <w:sz w:val="16"/>
          </w:rPr>
          <w:t>106 U.S. 360</w:t>
        </w:r>
      </w:hyperlink>
      <w:r w:rsidR="008800C3" w:rsidRPr="00D746DE">
        <w:rPr>
          <w:sz w:val="16"/>
        </w:rPr>
        <w:t xml:space="preserve">, 365, 1 </w:t>
      </w:r>
      <w:proofErr w:type="spellStart"/>
      <w:r w:rsidR="008800C3" w:rsidRPr="00D746DE">
        <w:rPr>
          <w:sz w:val="16"/>
        </w:rPr>
        <w:t>S.Ct</w:t>
      </w:r>
      <w:proofErr w:type="spellEnd"/>
      <w:r w:rsidR="008800C3" w:rsidRPr="00D746DE">
        <w:rPr>
          <w:sz w:val="16"/>
        </w:rPr>
        <w:t xml:space="preserve">. 336, 337, 27 </w:t>
      </w:r>
      <w:proofErr w:type="spellStart"/>
      <w:r w:rsidR="008800C3" w:rsidRPr="00D746DE">
        <w:rPr>
          <w:sz w:val="16"/>
        </w:rPr>
        <w:t>L.Ed</w:t>
      </w:r>
      <w:proofErr w:type="spellEnd"/>
      <w:r w:rsidR="008800C3" w:rsidRPr="00D746DE">
        <w:rPr>
          <w:sz w:val="16"/>
        </w:rPr>
        <w:t>. 201 (1882).</w:t>
      </w:r>
    </w:p>
    <w:p w:rsidR="008800C3" w:rsidRPr="00D746DE" w:rsidRDefault="008800C3" w:rsidP="008800C3">
      <w:pPr>
        <w:keepNext/>
        <w:keepLines/>
        <w:spacing w:before="40" w:after="0"/>
        <w:outlineLvl w:val="3"/>
        <w:rPr>
          <w:rFonts w:eastAsiaTheme="majorEastAsia"/>
          <w:b/>
          <w:iCs/>
          <w:sz w:val="26"/>
        </w:rPr>
      </w:pPr>
      <w:r w:rsidRPr="00D746DE">
        <w:rPr>
          <w:rFonts w:eastAsiaTheme="majorEastAsia"/>
          <w:b/>
          <w:iCs/>
          <w:sz w:val="26"/>
        </w:rPr>
        <w:t>Voting issue---lets them dodge all ground</w:t>
      </w:r>
    </w:p>
    <w:p w:rsidR="008800C3" w:rsidRPr="00D746DE" w:rsidRDefault="008800C3" w:rsidP="008800C3"/>
    <w:p w:rsidR="008800C3" w:rsidRPr="00D746DE" w:rsidRDefault="008800C3" w:rsidP="008800C3">
      <w:pPr>
        <w:keepNext/>
        <w:keepLines/>
        <w:spacing w:before="40" w:after="0"/>
        <w:outlineLvl w:val="3"/>
        <w:rPr>
          <w:rFonts w:eastAsiaTheme="majorEastAsia"/>
          <w:b/>
          <w:iCs/>
          <w:sz w:val="26"/>
        </w:rPr>
      </w:pPr>
      <w:r w:rsidRPr="00D746DE">
        <w:rPr>
          <w:rFonts w:eastAsiaTheme="majorEastAsia"/>
          <w:b/>
          <w:iCs/>
          <w:sz w:val="26"/>
        </w:rPr>
        <w:t xml:space="preserve">Even if </w:t>
      </w:r>
      <w:proofErr w:type="spellStart"/>
      <w:r w:rsidRPr="00D746DE">
        <w:rPr>
          <w:rFonts w:eastAsiaTheme="majorEastAsia"/>
          <w:b/>
          <w:iCs/>
          <w:sz w:val="26"/>
        </w:rPr>
        <w:t>Aff</w:t>
      </w:r>
      <w:proofErr w:type="spellEnd"/>
      <w:r w:rsidRPr="00D746DE">
        <w:rPr>
          <w:rFonts w:eastAsiaTheme="majorEastAsia"/>
          <w:b/>
          <w:iCs/>
          <w:sz w:val="26"/>
        </w:rPr>
        <w:t xml:space="preserve"> doesn’t commit to </w:t>
      </w:r>
      <w:r w:rsidRPr="00D746DE">
        <w:rPr>
          <w:rFonts w:eastAsiaTheme="majorEastAsia"/>
          <w:b/>
          <w:i/>
          <w:iCs/>
          <w:sz w:val="26"/>
          <w:u w:val="single"/>
        </w:rPr>
        <w:t xml:space="preserve">certainty </w:t>
      </w:r>
      <w:r w:rsidRPr="00D746DE">
        <w:rPr>
          <w:rFonts w:eastAsiaTheme="majorEastAsia"/>
          <w:b/>
          <w:iCs/>
          <w:sz w:val="26"/>
        </w:rPr>
        <w:t xml:space="preserve">– they must commit to </w:t>
      </w:r>
      <w:r w:rsidRPr="00D746DE">
        <w:rPr>
          <w:rFonts w:eastAsiaTheme="majorEastAsia"/>
          <w:b/>
          <w:i/>
          <w:iCs/>
          <w:sz w:val="26"/>
          <w:u w:val="single"/>
        </w:rPr>
        <w:t>possibility</w:t>
      </w:r>
      <w:r w:rsidRPr="00D746DE">
        <w:rPr>
          <w:rFonts w:eastAsiaTheme="majorEastAsia"/>
          <w:b/>
          <w:iCs/>
          <w:sz w:val="26"/>
        </w:rPr>
        <w:t xml:space="preserve"> of </w:t>
      </w:r>
      <w:proofErr w:type="spellStart"/>
      <w:r w:rsidRPr="00D746DE">
        <w:rPr>
          <w:rFonts w:eastAsiaTheme="majorEastAsia"/>
          <w:b/>
          <w:i/>
          <w:iCs/>
          <w:sz w:val="26"/>
          <w:u w:val="single"/>
        </w:rPr>
        <w:t>fiated</w:t>
      </w:r>
      <w:proofErr w:type="spellEnd"/>
      <w:r w:rsidRPr="00D746DE">
        <w:rPr>
          <w:rFonts w:eastAsiaTheme="majorEastAsia"/>
          <w:b/>
          <w:i/>
          <w:iCs/>
          <w:sz w:val="26"/>
          <w:u w:val="single"/>
        </w:rPr>
        <w:t xml:space="preserve"> </w:t>
      </w:r>
      <w:r w:rsidRPr="00D746DE">
        <w:rPr>
          <w:rFonts w:eastAsiaTheme="majorEastAsia"/>
          <w:b/>
          <w:iCs/>
          <w:sz w:val="26"/>
        </w:rPr>
        <w:t xml:space="preserve">increase – key to </w:t>
      </w:r>
      <w:proofErr w:type="spellStart"/>
      <w:r w:rsidRPr="00D746DE">
        <w:rPr>
          <w:rFonts w:eastAsiaTheme="majorEastAsia"/>
          <w:b/>
          <w:iCs/>
          <w:sz w:val="26"/>
        </w:rPr>
        <w:t>neg</w:t>
      </w:r>
      <w:proofErr w:type="spellEnd"/>
      <w:r w:rsidRPr="00D746DE">
        <w:rPr>
          <w:rFonts w:eastAsiaTheme="majorEastAsia"/>
          <w:b/>
          <w:iCs/>
          <w:sz w:val="26"/>
        </w:rPr>
        <w:t xml:space="preserve"> ground – all </w:t>
      </w:r>
      <w:proofErr w:type="spellStart"/>
      <w:r w:rsidRPr="00D746DE">
        <w:rPr>
          <w:rFonts w:eastAsiaTheme="majorEastAsia"/>
          <w:b/>
          <w:iCs/>
          <w:sz w:val="26"/>
        </w:rPr>
        <w:t>disads</w:t>
      </w:r>
      <w:proofErr w:type="spellEnd"/>
      <w:r w:rsidRPr="00D746DE">
        <w:rPr>
          <w:rFonts w:eastAsiaTheme="majorEastAsia"/>
          <w:b/>
          <w:iCs/>
          <w:sz w:val="26"/>
        </w:rPr>
        <w:t xml:space="preserve"> and offense assume it – key to </w:t>
      </w:r>
      <w:proofErr w:type="spellStart"/>
      <w:r w:rsidRPr="00D746DE">
        <w:rPr>
          <w:rFonts w:eastAsiaTheme="majorEastAsia"/>
          <w:b/>
          <w:iCs/>
          <w:sz w:val="26"/>
        </w:rPr>
        <w:t>aff</w:t>
      </w:r>
      <w:proofErr w:type="spellEnd"/>
      <w:r w:rsidRPr="00D746DE">
        <w:rPr>
          <w:rFonts w:eastAsiaTheme="majorEastAsia"/>
          <w:b/>
          <w:iCs/>
          <w:sz w:val="26"/>
        </w:rPr>
        <w:t xml:space="preserve"> ground – otherwise </w:t>
      </w:r>
      <w:proofErr w:type="spellStart"/>
      <w:r w:rsidRPr="00D746DE">
        <w:rPr>
          <w:rFonts w:eastAsiaTheme="majorEastAsia"/>
          <w:b/>
          <w:iCs/>
          <w:sz w:val="26"/>
        </w:rPr>
        <w:t>aff</w:t>
      </w:r>
      <w:proofErr w:type="spellEnd"/>
      <w:r w:rsidRPr="00D746DE">
        <w:rPr>
          <w:rFonts w:eastAsiaTheme="majorEastAsia"/>
          <w:b/>
          <w:iCs/>
          <w:sz w:val="26"/>
        </w:rPr>
        <w:t xml:space="preserve"> would always lose on politics and rollback – </w:t>
      </w:r>
    </w:p>
    <w:p w:rsidR="008800C3" w:rsidRPr="00D746DE" w:rsidRDefault="008800C3" w:rsidP="008800C3"/>
    <w:p w:rsidR="008800C3" w:rsidRPr="00D746DE" w:rsidRDefault="008800C3" w:rsidP="008800C3">
      <w:pPr>
        <w:keepNext/>
        <w:keepLines/>
        <w:spacing w:before="40" w:after="0"/>
        <w:outlineLvl w:val="3"/>
        <w:rPr>
          <w:rFonts w:eastAsiaTheme="majorEastAsia"/>
          <w:b/>
          <w:iCs/>
          <w:sz w:val="26"/>
        </w:rPr>
      </w:pPr>
      <w:proofErr w:type="spellStart"/>
      <w:r w:rsidRPr="00D746DE">
        <w:rPr>
          <w:rFonts w:eastAsiaTheme="majorEastAsia"/>
          <w:b/>
          <w:iCs/>
          <w:sz w:val="26"/>
        </w:rPr>
        <w:t>Thats</w:t>
      </w:r>
      <w:proofErr w:type="spellEnd"/>
      <w:r w:rsidRPr="00D746DE">
        <w:rPr>
          <w:rFonts w:eastAsiaTheme="majorEastAsia"/>
          <w:b/>
          <w:iCs/>
          <w:sz w:val="26"/>
        </w:rPr>
        <w:t xml:space="preserve"> fair and reciprocal - consult and condition CPs still don’t compete, </w:t>
      </w:r>
      <w:proofErr w:type="spellStart"/>
      <w:r w:rsidRPr="00D746DE">
        <w:rPr>
          <w:rFonts w:eastAsiaTheme="majorEastAsia"/>
          <w:b/>
          <w:iCs/>
          <w:sz w:val="26"/>
        </w:rPr>
        <w:t>aff</w:t>
      </w:r>
      <w:proofErr w:type="spellEnd"/>
      <w:r w:rsidRPr="00D746DE">
        <w:rPr>
          <w:rFonts w:eastAsiaTheme="majorEastAsia"/>
          <w:b/>
          <w:iCs/>
          <w:sz w:val="26"/>
        </w:rPr>
        <w:t xml:space="preserve"> certainly gets advantages off </w:t>
      </w:r>
      <w:proofErr w:type="spellStart"/>
      <w:r w:rsidRPr="00D746DE">
        <w:rPr>
          <w:rFonts w:eastAsiaTheme="majorEastAsia"/>
          <w:b/>
          <w:iCs/>
          <w:sz w:val="26"/>
        </w:rPr>
        <w:t>fiated</w:t>
      </w:r>
      <w:proofErr w:type="spellEnd"/>
      <w:r w:rsidRPr="00D746DE">
        <w:rPr>
          <w:rFonts w:eastAsiaTheme="majorEastAsia"/>
          <w:b/>
          <w:iCs/>
          <w:sz w:val="26"/>
        </w:rPr>
        <w:t xml:space="preserve"> implementation – anything else is moving target and functional severance – voter for reasons above</w:t>
      </w:r>
    </w:p>
    <w:p w:rsidR="008800C3" w:rsidRPr="00D746DE" w:rsidRDefault="008800C3" w:rsidP="008800C3"/>
    <w:p w:rsidR="008800C3" w:rsidRPr="00D746DE" w:rsidRDefault="008800C3" w:rsidP="008800C3">
      <w:pPr>
        <w:rPr>
          <w:sz w:val="16"/>
        </w:rPr>
      </w:pPr>
    </w:p>
    <w:p w:rsidR="00C23B39" w:rsidRPr="00D746DE" w:rsidRDefault="00F228F1" w:rsidP="00C23B39">
      <w:pPr>
        <w:pStyle w:val="Heading3"/>
        <w:rPr>
          <w:rFonts w:cs="Times New Roman"/>
        </w:rPr>
      </w:pPr>
      <w:r w:rsidRPr="00D746DE">
        <w:rPr>
          <w:rFonts w:cs="Times New Roman"/>
        </w:rPr>
        <w:t>Perm – Intrinsic Perm – 2NC</w:t>
      </w:r>
    </w:p>
    <w:p w:rsidR="008800C3" w:rsidRPr="00D746DE" w:rsidRDefault="008800C3" w:rsidP="008800C3">
      <w:pPr>
        <w:pStyle w:val="Heading4"/>
        <w:rPr>
          <w:rFonts w:cs="Times New Roman"/>
        </w:rPr>
      </w:pPr>
      <w:r w:rsidRPr="00D746DE">
        <w:rPr>
          <w:rFonts w:cs="Times New Roman"/>
        </w:rPr>
        <w:t xml:space="preserve">Perm is intrinsic --- fiats uncooperative state action </w:t>
      </w:r>
      <w:r w:rsidRPr="00D746DE">
        <w:rPr>
          <w:rFonts w:cs="Times New Roman"/>
          <w:u w:val="single"/>
        </w:rPr>
        <w:t>not in the CP text</w:t>
      </w:r>
      <w:r w:rsidRPr="00D746DE">
        <w:rPr>
          <w:rFonts w:cs="Times New Roman"/>
        </w:rPr>
        <w:t xml:space="preserve"> </w:t>
      </w:r>
      <w:r w:rsidRPr="00D746DE">
        <w:rPr>
          <w:rFonts w:cs="Times New Roman"/>
          <w:u w:val="single"/>
        </w:rPr>
        <w:t>or the plan</w:t>
      </w:r>
      <w:r w:rsidRPr="00D746DE">
        <w:rPr>
          <w:rFonts w:cs="Times New Roman"/>
        </w:rPr>
        <w:t xml:space="preserve"> --- Intrinsic perms are bad;</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 xml:space="preserve">No </w:t>
      </w:r>
      <w:proofErr w:type="spellStart"/>
      <w:r w:rsidRPr="00D746DE">
        <w:rPr>
          <w:rFonts w:cs="Times New Roman"/>
        </w:rPr>
        <w:t>brightline</w:t>
      </w:r>
      <w:proofErr w:type="spellEnd"/>
      <w:r w:rsidRPr="00D746DE">
        <w:rPr>
          <w:rFonts w:cs="Times New Roman"/>
        </w:rPr>
        <w:t xml:space="preserve"> – can be used to fiat out of any NB --- Do plan + pass the bill --- solves politics or Do plan + stimulus solves econ DAs --- crushes </w:t>
      </w:r>
      <w:proofErr w:type="spellStart"/>
      <w:r w:rsidRPr="00D746DE">
        <w:rPr>
          <w:rFonts w:cs="Times New Roman"/>
        </w:rPr>
        <w:t>neg</w:t>
      </w:r>
      <w:proofErr w:type="spellEnd"/>
      <w:r w:rsidRPr="00D746DE">
        <w:rPr>
          <w:rFonts w:cs="Times New Roman"/>
        </w:rPr>
        <w:t xml:space="preserve"> ground --- </w:t>
      </w:r>
      <w:proofErr w:type="spellStart"/>
      <w:r w:rsidRPr="00D746DE">
        <w:rPr>
          <w:rFonts w:cs="Times New Roman"/>
        </w:rPr>
        <w:t>neg</w:t>
      </w:r>
      <w:proofErr w:type="spellEnd"/>
      <w:r w:rsidRPr="00D746DE">
        <w:rPr>
          <w:rFonts w:cs="Times New Roman"/>
        </w:rPr>
        <w:t xml:space="preserve"> ground outweighs --- there’s barely 2 </w:t>
      </w:r>
      <w:proofErr w:type="spellStart"/>
      <w:r w:rsidRPr="00D746DE">
        <w:rPr>
          <w:rFonts w:cs="Times New Roman"/>
        </w:rPr>
        <w:t>disads</w:t>
      </w:r>
      <w:proofErr w:type="spellEnd"/>
      <w:r w:rsidRPr="00D746DE">
        <w:rPr>
          <w:rFonts w:cs="Times New Roman"/>
        </w:rPr>
        <w:t xml:space="preserve"> on the topic and unlimited </w:t>
      </w:r>
      <w:proofErr w:type="spellStart"/>
      <w:r w:rsidRPr="00D746DE">
        <w:rPr>
          <w:rFonts w:cs="Times New Roman"/>
        </w:rPr>
        <w:t>affs</w:t>
      </w:r>
      <w:proofErr w:type="spellEnd"/>
    </w:p>
    <w:p w:rsidR="008800C3" w:rsidRPr="00D746DE" w:rsidRDefault="008800C3" w:rsidP="008800C3"/>
    <w:p w:rsidR="008800C3" w:rsidRPr="00D746DE" w:rsidRDefault="008800C3" w:rsidP="008800C3">
      <w:pPr>
        <w:pStyle w:val="Heading4"/>
        <w:rPr>
          <w:rFonts w:cs="Times New Roman"/>
          <w:sz w:val="16"/>
        </w:rPr>
      </w:pPr>
      <w:r w:rsidRPr="00D746DE">
        <w:rPr>
          <w:rFonts w:cs="Times New Roman"/>
        </w:rPr>
        <w:t>Internal NBs are good --- forces discussions of mechanism changes especially about relationship between fed and states</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 xml:space="preserve">The NB is intrinsic to the CP mechanism --- state noncompliance is important to forcing fed changes --- this raises the bar for what the </w:t>
      </w:r>
      <w:proofErr w:type="spellStart"/>
      <w:r w:rsidRPr="00D746DE">
        <w:rPr>
          <w:rFonts w:cs="Times New Roman"/>
        </w:rPr>
        <w:t>aff</w:t>
      </w:r>
      <w:proofErr w:type="spellEnd"/>
      <w:r w:rsidRPr="00D746DE">
        <w:rPr>
          <w:rFonts w:cs="Times New Roman"/>
        </w:rPr>
        <w:t xml:space="preserve"> should be allowed to fiat</w:t>
      </w:r>
    </w:p>
    <w:p w:rsidR="00F228F1" w:rsidRPr="00D746DE" w:rsidRDefault="00F228F1" w:rsidP="00F228F1"/>
    <w:p w:rsidR="008800C3" w:rsidRPr="00D746DE" w:rsidRDefault="008800C3" w:rsidP="008800C3">
      <w:pPr>
        <w:pStyle w:val="Heading3"/>
        <w:rPr>
          <w:rFonts w:cs="Times New Roman"/>
        </w:rPr>
      </w:pPr>
      <w:r w:rsidRPr="00D746DE">
        <w:rPr>
          <w:rFonts w:cs="Times New Roman"/>
        </w:rPr>
        <w:t>Perm – States do the Plan – 2NC</w:t>
      </w:r>
    </w:p>
    <w:p w:rsidR="008800C3" w:rsidRPr="00D746DE" w:rsidRDefault="008800C3" w:rsidP="008800C3">
      <w:pPr>
        <w:pStyle w:val="Heading4"/>
        <w:rPr>
          <w:rFonts w:cs="Times New Roman"/>
          <w:u w:val="single"/>
        </w:rPr>
      </w:pPr>
      <w:r w:rsidRPr="00D746DE">
        <w:rPr>
          <w:rFonts w:cs="Times New Roman"/>
        </w:rPr>
        <w:t xml:space="preserve">Doesn’t solve the </w:t>
      </w:r>
      <w:r w:rsidRPr="00D746DE">
        <w:rPr>
          <w:rFonts w:cs="Times New Roman"/>
          <w:u w:val="single"/>
        </w:rPr>
        <w:t>net benefit</w:t>
      </w:r>
      <w:r w:rsidRPr="00D746DE">
        <w:rPr>
          <w:rFonts w:cs="Times New Roman"/>
        </w:rPr>
        <w:t xml:space="preserve"> – it’s about state noncompliance </w:t>
      </w:r>
      <w:r w:rsidRPr="00D746DE">
        <w:rPr>
          <w:rFonts w:cs="Times New Roman"/>
          <w:u w:val="single"/>
        </w:rPr>
        <w:t>forcing</w:t>
      </w:r>
      <w:r w:rsidRPr="00D746DE">
        <w:rPr>
          <w:rFonts w:cs="Times New Roman"/>
        </w:rPr>
        <w:t xml:space="preserve"> federal action. The perm </w:t>
      </w:r>
      <w:r w:rsidRPr="00D746DE">
        <w:rPr>
          <w:rFonts w:cs="Times New Roman"/>
          <w:u w:val="single"/>
        </w:rPr>
        <w:t>bypasses</w:t>
      </w:r>
      <w:r w:rsidRPr="00D746DE">
        <w:rPr>
          <w:rFonts w:cs="Times New Roman"/>
        </w:rPr>
        <w:t xml:space="preserve"> the controversy and doesn’t set a precedent to </w:t>
      </w:r>
      <w:r w:rsidRPr="00D746DE">
        <w:rPr>
          <w:rFonts w:cs="Times New Roman"/>
          <w:u w:val="single"/>
        </w:rPr>
        <w:t>empower the states</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 xml:space="preserve">Severs “federal government” -- it’s expressly distinct from state action. </w:t>
      </w:r>
    </w:p>
    <w:p w:rsidR="008800C3" w:rsidRPr="00D746DE" w:rsidRDefault="008800C3" w:rsidP="008800C3">
      <w:r w:rsidRPr="00D746DE">
        <w:rPr>
          <w:rStyle w:val="Style13ptBold"/>
        </w:rPr>
        <w:t xml:space="preserve">U.S. Legal ’16 </w:t>
      </w:r>
      <w:r w:rsidRPr="00D746DE">
        <w:t xml:space="preserve">[U.S. Legal; 2016; Organization offering legal assistance and attorney access; U.S. Legal, “United States Federal Government Law and Legal Definition,” </w:t>
      </w:r>
      <w:hyperlink r:id="rId23" w:history="1">
        <w:r w:rsidRPr="00D746DE">
          <w:rPr>
            <w:rStyle w:val="Hyperlink"/>
          </w:rPr>
          <w:t>https://definitions.uslegal.com/u/united-states-federal-government/</w:t>
        </w:r>
      </w:hyperlink>
      <w:r w:rsidRPr="00D746DE">
        <w:t>]</w:t>
      </w:r>
    </w:p>
    <w:p w:rsidR="008800C3" w:rsidRPr="00D746DE" w:rsidRDefault="008800C3" w:rsidP="008800C3">
      <w:pPr>
        <w:rPr>
          <w:sz w:val="16"/>
        </w:rPr>
      </w:pPr>
      <w:r w:rsidRPr="00D746DE">
        <w:rPr>
          <w:rStyle w:val="StyleUnderline"/>
          <w:highlight w:val="cyan"/>
        </w:rPr>
        <w:t xml:space="preserve">The </w:t>
      </w:r>
      <w:r w:rsidRPr="00D746DE">
        <w:rPr>
          <w:rStyle w:val="Emphasis"/>
          <w:highlight w:val="cyan"/>
        </w:rPr>
        <w:t>U</w:t>
      </w:r>
      <w:r w:rsidRPr="00D746DE">
        <w:rPr>
          <w:sz w:val="16"/>
        </w:rPr>
        <w:t xml:space="preserve">nited </w:t>
      </w:r>
      <w:r w:rsidRPr="00D746DE">
        <w:rPr>
          <w:rStyle w:val="Emphasis"/>
          <w:highlight w:val="cyan"/>
        </w:rPr>
        <w:t>S</w:t>
      </w:r>
      <w:r w:rsidRPr="00D746DE">
        <w:rPr>
          <w:sz w:val="16"/>
        </w:rPr>
        <w:t xml:space="preserve">tates </w:t>
      </w:r>
      <w:r w:rsidRPr="00D746DE">
        <w:rPr>
          <w:rStyle w:val="Emphasis"/>
          <w:highlight w:val="cyan"/>
        </w:rPr>
        <w:t>F</w:t>
      </w:r>
      <w:r w:rsidRPr="00D746DE">
        <w:rPr>
          <w:sz w:val="16"/>
        </w:rPr>
        <w:t xml:space="preserve">ederal </w:t>
      </w:r>
      <w:r w:rsidRPr="00D746DE">
        <w:rPr>
          <w:rStyle w:val="Emphasis"/>
          <w:highlight w:val="cyan"/>
        </w:rPr>
        <w:t>G</w:t>
      </w:r>
      <w:r w:rsidRPr="00D746DE">
        <w:rPr>
          <w:sz w:val="16"/>
        </w:rPr>
        <w:t xml:space="preserve">overnment </w:t>
      </w:r>
      <w:r w:rsidRPr="00D746DE">
        <w:rPr>
          <w:rStyle w:val="StyleUnderline"/>
          <w:highlight w:val="cyan"/>
        </w:rPr>
        <w:t>is</w:t>
      </w:r>
      <w:r w:rsidRPr="00D746DE">
        <w:rPr>
          <w:sz w:val="16"/>
        </w:rPr>
        <w:t xml:space="preserve"> established by the US Constitution. The Federal Government shares sovereignty over the United Sates with the individual governments of the States of US. The Federal government has </w:t>
      </w:r>
      <w:r w:rsidRPr="00D746DE">
        <w:rPr>
          <w:rStyle w:val="StyleUnderline"/>
          <w:highlight w:val="cyan"/>
        </w:rPr>
        <w:t>three branches</w:t>
      </w:r>
      <w:r w:rsidRPr="00D746DE">
        <w:rPr>
          <w:rStyle w:val="StyleUnderline"/>
        </w:rPr>
        <w:t xml:space="preserve">: </w:t>
      </w:r>
      <w:proofErr w:type="spellStart"/>
      <w:r w:rsidRPr="00D746DE">
        <w:rPr>
          <w:rStyle w:val="StyleUnderline"/>
        </w:rPr>
        <w:t>i</w:t>
      </w:r>
      <w:proofErr w:type="spellEnd"/>
      <w:r w:rsidRPr="00D746DE">
        <w:rPr>
          <w:rStyle w:val="StyleUnderline"/>
        </w:rPr>
        <w:t>)</w:t>
      </w:r>
      <w:r w:rsidRPr="00D746DE">
        <w:rPr>
          <w:sz w:val="16"/>
        </w:rPr>
        <w:t xml:space="preserve"> the</w:t>
      </w:r>
      <w:r w:rsidRPr="00D746DE">
        <w:rPr>
          <w:rStyle w:val="StyleUnderline"/>
        </w:rPr>
        <w:t xml:space="preserve"> </w:t>
      </w:r>
      <w:r w:rsidRPr="00D746DE">
        <w:rPr>
          <w:rStyle w:val="Emphasis"/>
          <w:highlight w:val="cyan"/>
        </w:rPr>
        <w:t>legislature</w:t>
      </w:r>
      <w:r w:rsidRPr="00D746DE">
        <w:rPr>
          <w:rStyle w:val="StyleUnderline"/>
        </w:rPr>
        <w:t>, which is the</w:t>
      </w:r>
      <w:r w:rsidRPr="00D746DE">
        <w:rPr>
          <w:sz w:val="16"/>
        </w:rPr>
        <w:t xml:space="preserve"> US </w:t>
      </w:r>
      <w:r w:rsidRPr="00D746DE">
        <w:rPr>
          <w:rStyle w:val="StyleUnderline"/>
        </w:rPr>
        <w:t xml:space="preserve">Congress, ii) </w:t>
      </w:r>
      <w:r w:rsidRPr="00D746DE">
        <w:rPr>
          <w:rStyle w:val="Emphasis"/>
          <w:highlight w:val="cyan"/>
        </w:rPr>
        <w:t>Executive</w:t>
      </w:r>
      <w:r w:rsidRPr="00D746DE">
        <w:rPr>
          <w:sz w:val="16"/>
        </w:rPr>
        <w:t xml:space="preserve">, comprised of </w:t>
      </w:r>
      <w:r w:rsidRPr="00D746DE">
        <w:rPr>
          <w:rStyle w:val="StyleUnderline"/>
        </w:rPr>
        <w:t>the President</w:t>
      </w:r>
      <w:r w:rsidRPr="00D746DE">
        <w:rPr>
          <w:sz w:val="16"/>
        </w:rPr>
        <w:t xml:space="preserve"> and Vice president of the US </w:t>
      </w:r>
      <w:r w:rsidRPr="00D746DE">
        <w:rPr>
          <w:rStyle w:val="StyleUnderline"/>
          <w:highlight w:val="cyan"/>
        </w:rPr>
        <w:t>and</w:t>
      </w:r>
      <w:r w:rsidRPr="00D746DE">
        <w:rPr>
          <w:rStyle w:val="StyleUnderline"/>
        </w:rPr>
        <w:t xml:space="preserve"> iii) </w:t>
      </w:r>
      <w:r w:rsidRPr="00D746DE">
        <w:rPr>
          <w:rStyle w:val="Emphasis"/>
          <w:highlight w:val="cyan"/>
        </w:rPr>
        <w:t>Judiciary</w:t>
      </w:r>
      <w:r w:rsidRPr="00D746DE">
        <w:rPr>
          <w:sz w:val="16"/>
        </w:rPr>
        <w:t xml:space="preserve">. The US Constitution prescribes a system of separation of powers and ‘checks and balances’ for the smooth functioning of all the three branches of the Federal Government. </w:t>
      </w:r>
      <w:r w:rsidRPr="00D746DE">
        <w:rPr>
          <w:rStyle w:val="StyleUnderline"/>
        </w:rPr>
        <w:t>The</w:t>
      </w:r>
      <w:r w:rsidRPr="00D746DE">
        <w:rPr>
          <w:sz w:val="16"/>
        </w:rPr>
        <w:t xml:space="preserve"> US </w:t>
      </w:r>
      <w:r w:rsidRPr="00D746DE">
        <w:rPr>
          <w:rStyle w:val="StyleUnderline"/>
        </w:rPr>
        <w:t xml:space="preserve">Constitution </w:t>
      </w:r>
      <w:r w:rsidRPr="00D746DE">
        <w:rPr>
          <w:rStyle w:val="Emphasis"/>
        </w:rPr>
        <w:t>limits</w:t>
      </w:r>
      <w:r w:rsidRPr="00D746DE">
        <w:rPr>
          <w:sz w:val="16"/>
        </w:rPr>
        <w:t xml:space="preserve"> the powers of </w:t>
      </w:r>
      <w:r w:rsidRPr="00D746DE">
        <w:rPr>
          <w:rStyle w:val="StyleUnderline"/>
        </w:rPr>
        <w:t>the Federal Government</w:t>
      </w:r>
      <w:r w:rsidRPr="00D746DE">
        <w:rPr>
          <w:sz w:val="16"/>
        </w:rPr>
        <w:t xml:space="preserve"> to the powers assigned to it; </w:t>
      </w:r>
      <w:r w:rsidRPr="00D746DE">
        <w:rPr>
          <w:rStyle w:val="StyleUnderline"/>
        </w:rPr>
        <w:t xml:space="preserve">all </w:t>
      </w:r>
      <w:r w:rsidRPr="00D746DE">
        <w:rPr>
          <w:rStyle w:val="StyleUnderline"/>
          <w:highlight w:val="cyan"/>
        </w:rPr>
        <w:t>powers not</w:t>
      </w:r>
      <w:r w:rsidRPr="00D746DE">
        <w:rPr>
          <w:rStyle w:val="StyleUnderline"/>
        </w:rPr>
        <w:t xml:space="preserve"> </w:t>
      </w:r>
      <w:r w:rsidRPr="00D746DE">
        <w:rPr>
          <w:rStyle w:val="Emphasis"/>
        </w:rPr>
        <w:t xml:space="preserve">expressly </w:t>
      </w:r>
      <w:r w:rsidRPr="00D746DE">
        <w:rPr>
          <w:rStyle w:val="Emphasis"/>
          <w:highlight w:val="cyan"/>
        </w:rPr>
        <w:t>assigned</w:t>
      </w:r>
      <w:r w:rsidRPr="00D746DE">
        <w:rPr>
          <w:rStyle w:val="StyleUnderline"/>
          <w:highlight w:val="cyan"/>
        </w:rPr>
        <w:t xml:space="preserve"> to the Fed</w:t>
      </w:r>
      <w:r w:rsidRPr="00D746DE">
        <w:rPr>
          <w:rStyle w:val="StyleUnderline"/>
        </w:rPr>
        <w:t xml:space="preserve">eral Government </w:t>
      </w:r>
      <w:r w:rsidRPr="00D746DE">
        <w:rPr>
          <w:rStyle w:val="StyleUnderline"/>
          <w:highlight w:val="cyan"/>
        </w:rPr>
        <w:t>are</w:t>
      </w:r>
      <w:r w:rsidRPr="00D746DE">
        <w:rPr>
          <w:rStyle w:val="StyleUnderline"/>
        </w:rPr>
        <w:t xml:space="preserve"> </w:t>
      </w:r>
      <w:r w:rsidRPr="00D746DE">
        <w:rPr>
          <w:rStyle w:val="Emphasis"/>
        </w:rPr>
        <w:t>reserved</w:t>
      </w:r>
      <w:r w:rsidRPr="00D746DE">
        <w:rPr>
          <w:rStyle w:val="StyleUnderline"/>
        </w:rPr>
        <w:t xml:space="preserve"> to </w:t>
      </w:r>
      <w:r w:rsidRPr="00D746DE">
        <w:rPr>
          <w:rStyle w:val="StyleUnderline"/>
          <w:highlight w:val="cyan"/>
        </w:rPr>
        <w:t xml:space="preserve">the </w:t>
      </w:r>
      <w:r w:rsidRPr="00D746DE">
        <w:rPr>
          <w:rStyle w:val="Emphasis"/>
          <w:highlight w:val="cyan"/>
        </w:rPr>
        <w:t>States</w:t>
      </w:r>
      <w:r w:rsidRPr="00D746DE">
        <w:rPr>
          <w:sz w:val="16"/>
        </w:rPr>
        <w:t xml:space="preserve"> or to the people.</w:t>
      </w:r>
    </w:p>
    <w:p w:rsidR="008800C3" w:rsidRPr="00D746DE" w:rsidRDefault="008800C3" w:rsidP="008800C3">
      <w:pPr>
        <w:keepNext/>
        <w:keepLines/>
        <w:spacing w:before="40" w:after="0"/>
        <w:outlineLvl w:val="3"/>
        <w:rPr>
          <w:rFonts w:eastAsiaTheme="majorEastAsia"/>
          <w:b/>
          <w:iCs/>
          <w:sz w:val="26"/>
        </w:rPr>
      </w:pPr>
      <w:r w:rsidRPr="00D746DE">
        <w:rPr>
          <w:rFonts w:eastAsiaTheme="majorEastAsia"/>
          <w:b/>
          <w:iCs/>
          <w:sz w:val="26"/>
        </w:rPr>
        <w:t>Severance is a voting issue---lets them dodge all ground</w:t>
      </w:r>
    </w:p>
    <w:p w:rsidR="008800C3" w:rsidRPr="00D746DE" w:rsidRDefault="008800C3" w:rsidP="008800C3"/>
    <w:p w:rsidR="008800C3" w:rsidRPr="00D746DE" w:rsidRDefault="008800C3" w:rsidP="008800C3"/>
    <w:p w:rsidR="0037310C" w:rsidRPr="00D746DE" w:rsidRDefault="00F228F1" w:rsidP="0037310C">
      <w:pPr>
        <w:pStyle w:val="Heading3"/>
        <w:rPr>
          <w:rFonts w:cs="Times New Roman"/>
        </w:rPr>
      </w:pPr>
      <w:r w:rsidRPr="00D746DE">
        <w:rPr>
          <w:rFonts w:cs="Times New Roman"/>
        </w:rPr>
        <w:t>Theory – Process CPs – 2NC</w:t>
      </w:r>
    </w:p>
    <w:p w:rsidR="008800C3" w:rsidRPr="00D746DE" w:rsidRDefault="008800C3" w:rsidP="008800C3">
      <w:pPr>
        <w:keepNext/>
        <w:keepLines/>
        <w:spacing w:before="40" w:after="0"/>
        <w:outlineLvl w:val="3"/>
        <w:rPr>
          <w:rFonts w:eastAsiaTheme="majorEastAsia"/>
          <w:b/>
          <w:iCs/>
          <w:sz w:val="26"/>
        </w:rPr>
      </w:pPr>
      <w:r w:rsidRPr="00D746DE">
        <w:rPr>
          <w:rFonts w:eastAsiaTheme="majorEastAsia"/>
          <w:b/>
          <w:iCs/>
          <w:sz w:val="26"/>
        </w:rPr>
        <w:t xml:space="preserve">It’s fair---the CP isn’t a PIC and never fiats any part of the plan. In no world does it </w:t>
      </w:r>
      <w:r w:rsidRPr="00D746DE">
        <w:rPr>
          <w:rFonts w:eastAsiaTheme="majorEastAsia"/>
          <w:b/>
          <w:iCs/>
          <w:sz w:val="26"/>
          <w:u w:val="single"/>
        </w:rPr>
        <w:t>mandate</w:t>
      </w:r>
      <w:r w:rsidRPr="00D746DE">
        <w:rPr>
          <w:rFonts w:eastAsiaTheme="majorEastAsia"/>
          <w:b/>
          <w:iCs/>
          <w:sz w:val="26"/>
        </w:rPr>
        <w:t xml:space="preserve"> action. It’s merely a </w:t>
      </w:r>
      <w:r w:rsidRPr="00D746DE">
        <w:rPr>
          <w:rFonts w:eastAsiaTheme="majorEastAsia"/>
          <w:b/>
          <w:iCs/>
          <w:sz w:val="26"/>
          <w:u w:val="single"/>
        </w:rPr>
        <w:t>process</w:t>
      </w:r>
      <w:r w:rsidRPr="00D746DE">
        <w:rPr>
          <w:rFonts w:eastAsiaTheme="majorEastAsia"/>
          <w:b/>
          <w:iCs/>
          <w:sz w:val="26"/>
        </w:rPr>
        <w:t xml:space="preserve"> that </w:t>
      </w:r>
      <w:r w:rsidRPr="00D746DE">
        <w:rPr>
          <w:rFonts w:eastAsiaTheme="majorEastAsia"/>
          <w:b/>
          <w:iCs/>
          <w:sz w:val="26"/>
          <w:u w:val="single"/>
        </w:rPr>
        <w:t>results</w:t>
      </w:r>
      <w:r w:rsidRPr="00D746DE">
        <w:rPr>
          <w:rFonts w:eastAsiaTheme="majorEastAsia"/>
          <w:b/>
          <w:iCs/>
          <w:sz w:val="26"/>
        </w:rPr>
        <w:t xml:space="preserve"> in policy. </w:t>
      </w:r>
      <w:proofErr w:type="spellStart"/>
      <w:r w:rsidRPr="00D746DE">
        <w:rPr>
          <w:rFonts w:eastAsiaTheme="majorEastAsia"/>
          <w:b/>
          <w:iCs/>
          <w:sz w:val="26"/>
        </w:rPr>
        <w:t>Aff</w:t>
      </w:r>
      <w:proofErr w:type="spellEnd"/>
      <w:r w:rsidRPr="00D746DE">
        <w:rPr>
          <w:rFonts w:eastAsiaTheme="majorEastAsia"/>
          <w:b/>
          <w:iCs/>
          <w:sz w:val="26"/>
        </w:rPr>
        <w:t xml:space="preserve"> gets built in “say no” arguments: Congress or Biden could block, recommendation could be watered-down, etc.</w:t>
      </w:r>
    </w:p>
    <w:p w:rsidR="008800C3" w:rsidRPr="00D746DE" w:rsidRDefault="008800C3" w:rsidP="008800C3"/>
    <w:p w:rsidR="008800C3" w:rsidRPr="00D746DE" w:rsidRDefault="008800C3" w:rsidP="008800C3">
      <w:pPr>
        <w:keepNext/>
        <w:keepLines/>
        <w:spacing w:before="40" w:after="0"/>
        <w:outlineLvl w:val="3"/>
        <w:rPr>
          <w:rFonts w:eastAsiaTheme="majorEastAsia"/>
          <w:b/>
          <w:iCs/>
          <w:sz w:val="26"/>
        </w:rPr>
      </w:pPr>
      <w:r w:rsidRPr="00D746DE">
        <w:rPr>
          <w:rFonts w:eastAsiaTheme="majorEastAsia"/>
          <w:b/>
          <w:iCs/>
          <w:sz w:val="26"/>
        </w:rPr>
        <w:t xml:space="preserve">They wreck the </w:t>
      </w:r>
      <w:proofErr w:type="spellStart"/>
      <w:r w:rsidRPr="00D746DE">
        <w:rPr>
          <w:rFonts w:eastAsiaTheme="majorEastAsia"/>
          <w:b/>
          <w:iCs/>
          <w:sz w:val="26"/>
        </w:rPr>
        <w:t>Neg</w:t>
      </w:r>
      <w:proofErr w:type="spellEnd"/>
      <w:r w:rsidRPr="00D746DE">
        <w:rPr>
          <w:rFonts w:eastAsiaTheme="majorEastAsia"/>
          <w:b/>
          <w:iCs/>
          <w:sz w:val="26"/>
        </w:rPr>
        <w:t xml:space="preserve">---excluding </w:t>
      </w:r>
      <w:r w:rsidRPr="00D746DE">
        <w:rPr>
          <w:rFonts w:eastAsiaTheme="majorEastAsia"/>
          <w:b/>
          <w:i/>
          <w:iCs/>
          <w:sz w:val="26"/>
        </w:rPr>
        <w:t>any</w:t>
      </w:r>
      <w:r w:rsidRPr="00D746DE">
        <w:rPr>
          <w:rFonts w:eastAsiaTheme="majorEastAsia"/>
          <w:b/>
          <w:iCs/>
          <w:sz w:val="26"/>
        </w:rPr>
        <w:t xml:space="preserve"> counterplan that </w:t>
      </w:r>
      <w:r w:rsidRPr="00D746DE">
        <w:rPr>
          <w:rFonts w:eastAsiaTheme="majorEastAsia"/>
          <w:b/>
          <w:i/>
          <w:iCs/>
          <w:sz w:val="26"/>
        </w:rPr>
        <w:t>possibly</w:t>
      </w:r>
      <w:r w:rsidRPr="00D746DE">
        <w:rPr>
          <w:rFonts w:eastAsiaTheme="majorEastAsia"/>
          <w:b/>
          <w:iCs/>
          <w:sz w:val="26"/>
        </w:rPr>
        <w:t xml:space="preserve"> results in the plan means </w:t>
      </w:r>
      <w:r w:rsidRPr="00D746DE">
        <w:rPr>
          <w:rFonts w:eastAsiaTheme="majorEastAsia"/>
          <w:b/>
          <w:iCs/>
          <w:sz w:val="26"/>
          <w:u w:val="single"/>
        </w:rPr>
        <w:t>no counterplan</w:t>
      </w:r>
      <w:r w:rsidRPr="00D746DE">
        <w:rPr>
          <w:rFonts w:eastAsiaTheme="majorEastAsia"/>
          <w:b/>
          <w:i/>
          <w:iCs/>
          <w:sz w:val="26"/>
        </w:rPr>
        <w:t xml:space="preserve"> </w:t>
      </w:r>
      <w:r w:rsidRPr="00D746DE">
        <w:rPr>
          <w:rFonts w:eastAsiaTheme="majorEastAsia"/>
          <w:b/>
          <w:iCs/>
          <w:sz w:val="26"/>
        </w:rPr>
        <w:t xml:space="preserve">is legitimate. We wouldn’t get the 1.0 States CP because the fed </w:t>
      </w:r>
      <w:r w:rsidRPr="00D746DE">
        <w:rPr>
          <w:rFonts w:eastAsiaTheme="majorEastAsia"/>
          <w:b/>
          <w:i/>
          <w:iCs/>
          <w:sz w:val="26"/>
        </w:rPr>
        <w:t>might</w:t>
      </w:r>
      <w:r w:rsidRPr="00D746DE">
        <w:rPr>
          <w:rFonts w:eastAsiaTheme="majorEastAsia"/>
          <w:b/>
          <w:iCs/>
          <w:sz w:val="26"/>
        </w:rPr>
        <w:t xml:space="preserve"> model. </w:t>
      </w:r>
      <w:r w:rsidRPr="00D746DE">
        <w:rPr>
          <w:rFonts w:eastAsiaTheme="majorEastAsia"/>
          <w:b/>
          <w:iCs/>
          <w:sz w:val="26"/>
          <w:u w:val="single"/>
        </w:rPr>
        <w:t>Any</w:t>
      </w:r>
      <w:r w:rsidRPr="00D746DE">
        <w:rPr>
          <w:rFonts w:eastAsiaTheme="majorEastAsia"/>
          <w:b/>
          <w:iCs/>
          <w:sz w:val="26"/>
        </w:rPr>
        <w:t xml:space="preserve"> action could conceivably make the plan more likely.</w:t>
      </w:r>
    </w:p>
    <w:p w:rsidR="008800C3" w:rsidRPr="00D746DE" w:rsidRDefault="008800C3" w:rsidP="008800C3">
      <w:r w:rsidRPr="00D746DE">
        <w:rPr>
          <w:b/>
          <w:bCs/>
          <w:sz w:val="26"/>
        </w:rPr>
        <w:t>Wood 13</w:t>
      </w:r>
      <w:r w:rsidRPr="00D746DE">
        <w:t xml:space="preserve"> – Jamie Wood, </w:t>
      </w:r>
      <w:proofErr w:type="spellStart"/>
      <w:r w:rsidRPr="00D746DE">
        <w:t>Avatel</w:t>
      </w:r>
      <w:proofErr w:type="spellEnd"/>
      <w:r w:rsidRPr="00D746DE">
        <w:t xml:space="preserve"> EVP, “The Butterfly Effect – What a Fascinating Theory!”, 6-10, https://avatel.wordpress.com/2013/06/10/the-butterfly-effect-what-a-fascinating-theory/</w:t>
      </w:r>
    </w:p>
    <w:p w:rsidR="008800C3" w:rsidRPr="00D746DE" w:rsidRDefault="008800C3" w:rsidP="008800C3">
      <w:pPr>
        <w:rPr>
          <w:sz w:val="16"/>
        </w:rPr>
      </w:pPr>
      <w:r w:rsidRPr="00D746DE">
        <w:rPr>
          <w:b/>
          <w:iCs/>
          <w:highlight w:val="cyan"/>
          <w:u w:val="single"/>
        </w:rPr>
        <w:t>Every action</w:t>
      </w:r>
      <w:r w:rsidRPr="00D746DE">
        <w:rPr>
          <w:b/>
          <w:iCs/>
          <w:u w:val="single"/>
        </w:rPr>
        <w:t xml:space="preserve"> or decision </w:t>
      </w:r>
      <w:r w:rsidRPr="00D746DE">
        <w:rPr>
          <w:b/>
          <w:iCs/>
          <w:highlight w:val="cyan"/>
          <w:u w:val="single"/>
        </w:rPr>
        <w:t>has some</w:t>
      </w:r>
      <w:r w:rsidRPr="00D746DE">
        <w:rPr>
          <w:b/>
          <w:iCs/>
          <w:u w:val="single"/>
        </w:rPr>
        <w:t xml:space="preserve"> kind of </w:t>
      </w:r>
      <w:r w:rsidRPr="00D746DE">
        <w:rPr>
          <w:b/>
          <w:iCs/>
          <w:highlight w:val="cyan"/>
          <w:u w:val="single"/>
        </w:rPr>
        <w:t>effect on something</w:t>
      </w:r>
      <w:r w:rsidRPr="00D746DE">
        <w:rPr>
          <w:sz w:val="16"/>
        </w:rPr>
        <w:t xml:space="preserve"> or someone, </w:t>
      </w:r>
      <w:r w:rsidRPr="00D746DE">
        <w:rPr>
          <w:u w:val="single"/>
        </w:rPr>
        <w:t>if only in an indirect way</w:t>
      </w:r>
      <w:r w:rsidRPr="00D746DE">
        <w:rPr>
          <w:sz w:val="16"/>
        </w:rPr>
        <w:t>. How we approach these decisions or actions we take can have a huge impact, not just on those directly involved, but on others we could hardly fathom would be affected. You never know what little action may be the tipping point for another action and or reaction.</w:t>
      </w:r>
    </w:p>
    <w:p w:rsidR="008800C3" w:rsidRPr="00D746DE" w:rsidRDefault="008800C3" w:rsidP="008800C3">
      <w:pPr>
        <w:rPr>
          <w:sz w:val="16"/>
          <w:szCs w:val="16"/>
        </w:rPr>
      </w:pPr>
      <w:r w:rsidRPr="00D746DE">
        <w:rPr>
          <w:sz w:val="16"/>
          <w:szCs w:val="16"/>
        </w:rPr>
        <w:t>butterfly effect</w:t>
      </w:r>
    </w:p>
    <w:p w:rsidR="008800C3" w:rsidRPr="00D746DE" w:rsidRDefault="008800C3" w:rsidP="008800C3">
      <w:pPr>
        <w:rPr>
          <w:sz w:val="16"/>
          <w:szCs w:val="16"/>
        </w:rPr>
      </w:pPr>
      <w:r w:rsidRPr="00D746DE">
        <w:rPr>
          <w:sz w:val="16"/>
          <w:szCs w:val="16"/>
        </w:rPr>
        <w:t>When you hear the words “The Butterfly Effect”, most of you will probably think of the movie. That was about the chaos theory, meaning one series of events leads to another and the effect of changing the course of those events.</w:t>
      </w:r>
    </w:p>
    <w:p w:rsidR="008800C3" w:rsidRPr="00D746DE" w:rsidRDefault="008800C3" w:rsidP="008800C3">
      <w:pPr>
        <w:rPr>
          <w:sz w:val="16"/>
        </w:rPr>
      </w:pPr>
      <w:r w:rsidRPr="00D746DE">
        <w:rPr>
          <w:sz w:val="16"/>
        </w:rPr>
        <w:t xml:space="preserve">Actually the term “The Butterfly Effect”, was a phenomenon proposed in a doctoral thesis written in 1963 by Edward Lorenz. It states that </w:t>
      </w:r>
      <w:r w:rsidRPr="00D746DE">
        <w:rPr>
          <w:highlight w:val="cyan"/>
          <w:u w:val="single"/>
        </w:rPr>
        <w:t>a butterfly</w:t>
      </w:r>
      <w:r w:rsidRPr="00D746DE">
        <w:rPr>
          <w:u w:val="single"/>
        </w:rPr>
        <w:t xml:space="preserve">, by flapping its wings in one place and time </w:t>
      </w:r>
      <w:r w:rsidRPr="00D746DE">
        <w:rPr>
          <w:highlight w:val="cyan"/>
          <w:u w:val="single"/>
        </w:rPr>
        <w:t>is able to create</w:t>
      </w:r>
      <w:r w:rsidRPr="00D746DE">
        <w:rPr>
          <w:u w:val="single"/>
        </w:rPr>
        <w:t xml:space="preserve"> a major </w:t>
      </w:r>
      <w:r w:rsidRPr="00D746DE">
        <w:rPr>
          <w:highlight w:val="cyan"/>
          <w:u w:val="single"/>
        </w:rPr>
        <w:t>weather</w:t>
      </w:r>
      <w:r w:rsidRPr="00D746DE">
        <w:rPr>
          <w:u w:val="single"/>
        </w:rPr>
        <w:t xml:space="preserve"> event in another place and time</w:t>
      </w:r>
      <w:r w:rsidRPr="00D746DE">
        <w:rPr>
          <w:sz w:val="16"/>
        </w:rPr>
        <w:t>, eventually having a far-reaching ripple effect on subsequent events.</w:t>
      </w:r>
    </w:p>
    <w:p w:rsidR="008800C3" w:rsidRPr="00D746DE" w:rsidRDefault="008800C3" w:rsidP="008800C3">
      <w:pPr>
        <w:rPr>
          <w:sz w:val="16"/>
        </w:rPr>
      </w:pPr>
      <w:r w:rsidRPr="00D746DE">
        <w:rPr>
          <w:sz w:val="16"/>
        </w:rPr>
        <w:t xml:space="preserve">The butterfly effect suggests that </w:t>
      </w:r>
      <w:r w:rsidRPr="00D746DE">
        <w:rPr>
          <w:highlight w:val="cyan"/>
          <w:u w:val="single"/>
        </w:rPr>
        <w:t>cause and effect are applicable</w:t>
      </w:r>
      <w:r w:rsidRPr="00D746DE">
        <w:rPr>
          <w:sz w:val="16"/>
        </w:rPr>
        <w:t xml:space="preserve"> in the universe </w:t>
      </w:r>
      <w:r w:rsidRPr="00D746DE">
        <w:rPr>
          <w:highlight w:val="cyan"/>
          <w:u w:val="single"/>
        </w:rPr>
        <w:t>even if the</w:t>
      </w:r>
      <w:r w:rsidRPr="00D746DE">
        <w:rPr>
          <w:u w:val="single"/>
        </w:rPr>
        <w:t xml:space="preserve"> pattern is indecipherable and the precise </w:t>
      </w:r>
      <w:r w:rsidRPr="00D746DE">
        <w:rPr>
          <w:highlight w:val="cyan"/>
          <w:u w:val="single"/>
        </w:rPr>
        <w:t>cause</w:t>
      </w:r>
      <w:r w:rsidRPr="00D746DE">
        <w:rPr>
          <w:sz w:val="16"/>
        </w:rPr>
        <w:t xml:space="preserve"> of our predicaments, rooted far away in time and space, </w:t>
      </w:r>
      <w:r w:rsidRPr="00D746DE">
        <w:rPr>
          <w:highlight w:val="cyan"/>
          <w:u w:val="single"/>
        </w:rPr>
        <w:t>are</w:t>
      </w:r>
      <w:r w:rsidRPr="00D746DE">
        <w:rPr>
          <w:u w:val="single"/>
        </w:rPr>
        <w:t xml:space="preserve"> ultimately </w:t>
      </w:r>
      <w:r w:rsidRPr="00D746DE">
        <w:rPr>
          <w:highlight w:val="cyan"/>
          <w:u w:val="single"/>
        </w:rPr>
        <w:t>unfathomable</w:t>
      </w:r>
      <w:r w:rsidRPr="00D746DE">
        <w:rPr>
          <w:u w:val="single"/>
        </w:rPr>
        <w:t>.</w:t>
      </w:r>
      <w:r w:rsidRPr="00D746DE">
        <w:rPr>
          <w:sz w:val="16"/>
        </w:rPr>
        <w:t xml:space="preserve"> More than just an esoteric science, the chaos theory works off the concept that the relation between any two things is rarely linear in nature, that any reaction is usually the result of an accumulation of causative factors small and large, intentional and accidental.</w:t>
      </w:r>
    </w:p>
    <w:p w:rsidR="008800C3" w:rsidRPr="00D746DE" w:rsidRDefault="008800C3" w:rsidP="008800C3">
      <w:pPr>
        <w:rPr>
          <w:sz w:val="16"/>
        </w:rPr>
      </w:pPr>
    </w:p>
    <w:p w:rsidR="008800C3" w:rsidRPr="00D746DE" w:rsidRDefault="008800C3" w:rsidP="008800C3">
      <w:pPr>
        <w:keepNext/>
        <w:keepLines/>
        <w:spacing w:before="40" w:after="0"/>
        <w:outlineLvl w:val="3"/>
        <w:rPr>
          <w:rFonts w:eastAsiaTheme="majorEastAsia"/>
          <w:b/>
          <w:iCs/>
          <w:sz w:val="26"/>
        </w:rPr>
      </w:pPr>
      <w:r w:rsidRPr="00D746DE">
        <w:rPr>
          <w:rFonts w:eastAsiaTheme="majorEastAsia"/>
          <w:b/>
          <w:iCs/>
          <w:sz w:val="26"/>
        </w:rPr>
        <w:t xml:space="preserve">Eliminating CPs kills ground: the </w:t>
      </w:r>
      <w:proofErr w:type="spellStart"/>
      <w:r w:rsidRPr="00D746DE">
        <w:rPr>
          <w:rFonts w:eastAsiaTheme="majorEastAsia"/>
          <w:b/>
          <w:iCs/>
          <w:sz w:val="26"/>
        </w:rPr>
        <w:t>Neg</w:t>
      </w:r>
      <w:proofErr w:type="spellEnd"/>
      <w:r w:rsidRPr="00D746DE">
        <w:rPr>
          <w:rFonts w:eastAsiaTheme="majorEastAsia"/>
          <w:b/>
          <w:iCs/>
          <w:sz w:val="26"/>
        </w:rPr>
        <w:t xml:space="preserve"> couldn’t beat new </w:t>
      </w:r>
      <w:proofErr w:type="spellStart"/>
      <w:r w:rsidRPr="00D746DE">
        <w:rPr>
          <w:rFonts w:eastAsiaTheme="majorEastAsia"/>
          <w:b/>
          <w:iCs/>
          <w:sz w:val="26"/>
        </w:rPr>
        <w:t>Affs</w:t>
      </w:r>
      <w:proofErr w:type="spellEnd"/>
      <w:r w:rsidRPr="00D746DE">
        <w:rPr>
          <w:rFonts w:eastAsiaTheme="majorEastAsia"/>
          <w:b/>
          <w:iCs/>
          <w:sz w:val="26"/>
        </w:rPr>
        <w:t xml:space="preserve"> with creative but non-intrinsic advantages or in situations where the status quo was indefensible</w:t>
      </w:r>
    </w:p>
    <w:p w:rsidR="008800C3" w:rsidRPr="00D746DE" w:rsidRDefault="008800C3" w:rsidP="008800C3"/>
    <w:p w:rsidR="008800C3" w:rsidRPr="00D746DE" w:rsidRDefault="008800C3" w:rsidP="008800C3">
      <w:pPr>
        <w:keepNext/>
        <w:keepLines/>
        <w:spacing w:before="40" w:after="0"/>
        <w:outlineLvl w:val="3"/>
        <w:rPr>
          <w:rFonts w:eastAsiaTheme="majorEastAsia"/>
          <w:b/>
          <w:iCs/>
          <w:sz w:val="26"/>
        </w:rPr>
      </w:pPr>
      <w:r w:rsidRPr="00D746DE">
        <w:rPr>
          <w:rFonts w:eastAsiaTheme="majorEastAsia"/>
          <w:b/>
          <w:iCs/>
          <w:sz w:val="26"/>
        </w:rPr>
        <w:t xml:space="preserve">Education---the balance between fed and state power is the </w:t>
      </w:r>
      <w:r w:rsidRPr="00D746DE">
        <w:rPr>
          <w:rFonts w:eastAsiaTheme="majorEastAsia"/>
          <w:b/>
          <w:iCs/>
          <w:sz w:val="26"/>
          <w:u w:val="single"/>
        </w:rPr>
        <w:t>keystone</w:t>
      </w:r>
      <w:r w:rsidRPr="00D746DE">
        <w:rPr>
          <w:rFonts w:eastAsiaTheme="majorEastAsia"/>
          <w:b/>
          <w:iCs/>
          <w:sz w:val="26"/>
        </w:rPr>
        <w:t xml:space="preserve"> of the water topic---it’s a key issue on RIGHT NOW. Education outweighs: it’s the purpose of debate. </w:t>
      </w:r>
    </w:p>
    <w:p w:rsidR="008800C3" w:rsidRPr="00D746DE" w:rsidRDefault="008800C3" w:rsidP="008800C3"/>
    <w:p w:rsidR="008800C3" w:rsidRPr="00D746DE" w:rsidRDefault="008800C3" w:rsidP="008800C3">
      <w:pPr>
        <w:keepNext/>
        <w:keepLines/>
        <w:spacing w:before="40" w:after="0"/>
        <w:outlineLvl w:val="3"/>
        <w:rPr>
          <w:rFonts w:eastAsiaTheme="majorEastAsia"/>
          <w:b/>
          <w:iCs/>
          <w:sz w:val="26"/>
        </w:rPr>
      </w:pPr>
      <w:proofErr w:type="spellStart"/>
      <w:r w:rsidRPr="00D746DE">
        <w:rPr>
          <w:rFonts w:eastAsiaTheme="majorEastAsia"/>
          <w:b/>
          <w:iCs/>
          <w:sz w:val="26"/>
        </w:rPr>
        <w:t>Neg</w:t>
      </w:r>
      <w:proofErr w:type="spellEnd"/>
      <w:r w:rsidRPr="00D746DE">
        <w:rPr>
          <w:rFonts w:eastAsiaTheme="majorEastAsia"/>
          <w:b/>
          <w:iCs/>
          <w:sz w:val="26"/>
        </w:rPr>
        <w:t xml:space="preserve"> flex---tests the </w:t>
      </w:r>
      <w:proofErr w:type="spellStart"/>
      <w:r w:rsidRPr="00D746DE">
        <w:rPr>
          <w:rFonts w:eastAsiaTheme="majorEastAsia"/>
          <w:b/>
          <w:iCs/>
          <w:sz w:val="26"/>
        </w:rPr>
        <w:t>Aff</w:t>
      </w:r>
      <w:proofErr w:type="spellEnd"/>
      <w:r w:rsidRPr="00D746DE">
        <w:rPr>
          <w:rFonts w:eastAsiaTheme="majorEastAsia"/>
          <w:b/>
          <w:iCs/>
          <w:sz w:val="26"/>
        </w:rPr>
        <w:t xml:space="preserve"> from multiple angles---key to the best policy option and </w:t>
      </w:r>
      <w:proofErr w:type="spellStart"/>
      <w:r w:rsidRPr="00D746DE">
        <w:rPr>
          <w:rFonts w:eastAsiaTheme="majorEastAsia"/>
          <w:b/>
          <w:iCs/>
          <w:sz w:val="26"/>
        </w:rPr>
        <w:t>Neg</w:t>
      </w:r>
      <w:proofErr w:type="spellEnd"/>
      <w:r w:rsidRPr="00D746DE">
        <w:rPr>
          <w:rFonts w:eastAsiaTheme="majorEastAsia"/>
          <w:b/>
          <w:iCs/>
          <w:sz w:val="26"/>
        </w:rPr>
        <w:t xml:space="preserve"> ground outweighs </w:t>
      </w:r>
      <w:proofErr w:type="spellStart"/>
      <w:r w:rsidRPr="00D746DE">
        <w:rPr>
          <w:rFonts w:eastAsiaTheme="majorEastAsia"/>
          <w:b/>
          <w:iCs/>
          <w:sz w:val="26"/>
        </w:rPr>
        <w:t>Aff</w:t>
      </w:r>
      <w:proofErr w:type="spellEnd"/>
      <w:r w:rsidRPr="00D746DE">
        <w:rPr>
          <w:rFonts w:eastAsiaTheme="majorEastAsia"/>
          <w:b/>
          <w:iCs/>
          <w:sz w:val="26"/>
        </w:rPr>
        <w:t xml:space="preserve"> ground on this topic because it’s super broad with multiple disjointed regions.</w:t>
      </w:r>
    </w:p>
    <w:p w:rsidR="008800C3" w:rsidRPr="00D746DE" w:rsidRDefault="008800C3" w:rsidP="008800C3">
      <w:pPr>
        <w:keepNext/>
        <w:keepLines/>
        <w:spacing w:before="40" w:after="0"/>
        <w:outlineLvl w:val="3"/>
        <w:rPr>
          <w:rFonts w:eastAsiaTheme="majorEastAsia"/>
          <w:b/>
          <w:iCs/>
          <w:sz w:val="26"/>
        </w:rPr>
      </w:pPr>
    </w:p>
    <w:p w:rsidR="008800C3" w:rsidRPr="00D746DE" w:rsidRDefault="008800C3" w:rsidP="008800C3">
      <w:pPr>
        <w:keepNext/>
        <w:keepLines/>
        <w:spacing w:before="40" w:after="0"/>
        <w:outlineLvl w:val="3"/>
        <w:rPr>
          <w:rFonts w:eastAsiaTheme="majorEastAsia"/>
          <w:b/>
          <w:iCs/>
          <w:sz w:val="26"/>
        </w:rPr>
      </w:pPr>
      <w:r w:rsidRPr="00D746DE">
        <w:rPr>
          <w:rFonts w:eastAsiaTheme="majorEastAsia"/>
          <w:b/>
          <w:iCs/>
          <w:sz w:val="26"/>
        </w:rPr>
        <w:t xml:space="preserve">Hard debate is good---increases strategic thinking and makes it more fun---they have to prove it makes debate </w:t>
      </w:r>
      <w:r w:rsidRPr="00D746DE">
        <w:rPr>
          <w:rFonts w:eastAsiaTheme="majorEastAsia"/>
          <w:b/>
          <w:iCs/>
          <w:sz w:val="26"/>
          <w:u w:val="single"/>
        </w:rPr>
        <w:t>impossible</w:t>
      </w:r>
      <w:r w:rsidRPr="00D746DE">
        <w:rPr>
          <w:rFonts w:eastAsiaTheme="majorEastAsia"/>
          <w:b/>
          <w:iCs/>
          <w:sz w:val="26"/>
        </w:rPr>
        <w:t xml:space="preserve"> to win</w:t>
      </w:r>
    </w:p>
    <w:p w:rsidR="008800C3" w:rsidRPr="00D746DE" w:rsidRDefault="008800C3" w:rsidP="008800C3">
      <w:pPr>
        <w:keepNext/>
        <w:keepLines/>
        <w:spacing w:before="40" w:after="0"/>
        <w:outlineLvl w:val="3"/>
        <w:rPr>
          <w:rFonts w:eastAsiaTheme="majorEastAsia"/>
          <w:b/>
          <w:iCs/>
          <w:sz w:val="26"/>
        </w:rPr>
      </w:pPr>
    </w:p>
    <w:p w:rsidR="008800C3" w:rsidRPr="00D746DE" w:rsidRDefault="008800C3" w:rsidP="008800C3">
      <w:pPr>
        <w:keepNext/>
        <w:keepLines/>
        <w:spacing w:before="40" w:after="0"/>
        <w:outlineLvl w:val="3"/>
        <w:rPr>
          <w:rFonts w:eastAsiaTheme="majorEastAsia"/>
          <w:b/>
          <w:iCs/>
          <w:sz w:val="26"/>
        </w:rPr>
      </w:pPr>
      <w:r w:rsidRPr="00D746DE">
        <w:rPr>
          <w:rFonts w:eastAsiaTheme="majorEastAsia"/>
          <w:b/>
          <w:iCs/>
          <w:sz w:val="26"/>
        </w:rPr>
        <w:t>Not a voter---reject the argument, not the team</w:t>
      </w:r>
    </w:p>
    <w:p w:rsidR="008800C3" w:rsidRPr="00D746DE" w:rsidRDefault="008800C3" w:rsidP="008800C3"/>
    <w:p w:rsidR="0037310C" w:rsidRPr="00D746DE" w:rsidRDefault="008800C3" w:rsidP="0037310C">
      <w:pPr>
        <w:pStyle w:val="Heading4"/>
        <w:rPr>
          <w:rFonts w:cs="Times New Roman"/>
          <w:u w:val="single"/>
        </w:rPr>
      </w:pPr>
      <w:r w:rsidRPr="00D746DE">
        <w:rPr>
          <w:rFonts w:cs="Times New Roman"/>
        </w:rPr>
        <w:t xml:space="preserve">Turn – process education is </w:t>
      </w:r>
      <w:r w:rsidRPr="00D746DE">
        <w:rPr>
          <w:rFonts w:cs="Times New Roman"/>
          <w:u w:val="single"/>
        </w:rPr>
        <w:t>good</w:t>
      </w:r>
    </w:p>
    <w:p w:rsidR="0037310C" w:rsidRPr="00D746DE" w:rsidRDefault="0037310C" w:rsidP="0037310C">
      <w:pPr>
        <w:rPr>
          <w:sz w:val="18"/>
          <w:szCs w:val="18"/>
        </w:rPr>
      </w:pPr>
      <w:r w:rsidRPr="00D746DE">
        <w:rPr>
          <w:sz w:val="18"/>
          <w:szCs w:val="18"/>
        </w:rPr>
        <w:t xml:space="preserve">Abbe </w:t>
      </w:r>
      <w:r w:rsidRPr="00D746DE">
        <w:rPr>
          <w:rStyle w:val="Style13ptBold"/>
        </w:rPr>
        <w:t>Gluck et al. 15</w:t>
      </w:r>
      <w:r w:rsidRPr="00D746DE">
        <w:rPr>
          <w:sz w:val="18"/>
          <w:szCs w:val="18"/>
        </w:rPr>
        <w:t>. Anne O’Connell, and Rosa Po. *Professor of Law at Yale University. **Professor of Law at UC Berkeley. ***J.D. Candidate at Yale University. “Unorthodox Lawmaking, Unorthodox Rulemaking” Columbia Law Review. 115 Colum. L. Rev. 1789. l/n.</w:t>
      </w:r>
    </w:p>
    <w:p w:rsidR="0037310C" w:rsidRPr="00D746DE" w:rsidRDefault="0037310C" w:rsidP="0037310C">
      <w:pPr>
        <w:rPr>
          <w:sz w:val="12"/>
        </w:rPr>
      </w:pPr>
      <w:r w:rsidRPr="00D746DE">
        <w:rPr>
          <w:sz w:val="12"/>
        </w:rPr>
        <w:t xml:space="preserve">And so it seems that </w:t>
      </w:r>
      <w:r w:rsidRPr="00D746DE">
        <w:rPr>
          <w:rStyle w:val="StyleUnderline"/>
        </w:rPr>
        <w:t>the Schoolhouse Rock</w:t>
      </w:r>
      <w:r w:rsidRPr="00D746DE">
        <w:rPr>
          <w:sz w:val="12"/>
        </w:rPr>
        <w:t xml:space="preserve">! n13 </w:t>
      </w:r>
      <w:r w:rsidRPr="00D746DE">
        <w:rPr>
          <w:rStyle w:val="StyleUnderline"/>
        </w:rPr>
        <w:t xml:space="preserve">cartoon version of the conventional legislative </w:t>
      </w:r>
      <w:r w:rsidRPr="00D746DE">
        <w:rPr>
          <w:rStyle w:val="StyleUnderline"/>
          <w:highlight w:val="cyan"/>
        </w:rPr>
        <w:t>process is dead</w:t>
      </w:r>
      <w:r w:rsidRPr="00D746DE">
        <w:rPr>
          <w:rStyle w:val="StyleUnderline"/>
        </w:rPr>
        <w:t xml:space="preserve">. It may never have accurately described the lawmaking process in the first place. This is not news to anyone in the halls of Congress or the executive branch. </w:t>
      </w:r>
      <w:r w:rsidRPr="00D746DE">
        <w:rPr>
          <w:sz w:val="12"/>
        </w:rPr>
        <w:t xml:space="preserve">But it may be news for law. The Court's first opinion directly confronting these modern developments--King v. Burwell, n14 the recent challenge to the ACA--was issued just before this Essay went to press. Until then, most of the doctrines, theories, and casebooks had overlooked--or perhaps intentionally ignored--the fact that </w:t>
      </w:r>
      <w:r w:rsidRPr="00D746DE">
        <w:rPr>
          <w:rStyle w:val="StyleUnderline"/>
        </w:rPr>
        <w:t xml:space="preserve">the textbook understandings that form the basic assumptions underlying the doctrines and theories of both fields are </w:t>
      </w:r>
      <w:r w:rsidRPr="00D746DE">
        <w:rPr>
          <w:rStyle w:val="Emphasis"/>
        </w:rPr>
        <w:t>woefully outdated.</w:t>
      </w:r>
      <w:r w:rsidRPr="00D746DE">
        <w:rPr>
          <w:rStyle w:val="StyleUnderline"/>
        </w:rPr>
        <w:t xml:space="preserve"> </w:t>
      </w:r>
      <w:r w:rsidRPr="00D746DE">
        <w:rPr>
          <w:rStyle w:val="Emphasis"/>
        </w:rPr>
        <w:t>Just as the now-textbook 1970s model was once itself revolutionary, ours is again a world of both "unorthodox lawmaking"</w:t>
      </w:r>
      <w:r w:rsidRPr="00D746DE">
        <w:rPr>
          <w:rStyle w:val="StyleUnderline"/>
        </w:rPr>
        <w:t xml:space="preserve"> n15 </w:t>
      </w:r>
      <w:r w:rsidRPr="00D746DE">
        <w:rPr>
          <w:rStyle w:val="Emphasis"/>
        </w:rPr>
        <w:t>and "unorthodox rulemaking." These unorthodoxies are everywhere and they are not exceptions.</w:t>
      </w:r>
      <w:r w:rsidRPr="00D746DE">
        <w:rPr>
          <w:rStyle w:val="StyleUnderline"/>
        </w:rPr>
        <w:t xml:space="preserve"> n16 </w:t>
      </w:r>
      <w:r w:rsidRPr="00D746DE">
        <w:rPr>
          <w:rStyle w:val="Emphasis"/>
        </w:rPr>
        <w:t>They are the new textbook process</w:t>
      </w:r>
      <w:r w:rsidRPr="00D746DE">
        <w:rPr>
          <w:sz w:val="12"/>
        </w:rPr>
        <w:t xml:space="preserve">. The "law crowd"--a group in whom the value of process is deeply instilled--tends to view these changes as disconcerting, as the Court did in King. But evaluating them is quite complex. Arguably, some of these modern unorthodoxies are beneficial to democracy, particularly insofar as they enable the enactment of policy that otherwise could not occur in an age of gridlock or under considerable fiscal constraints. n17 What is more, what is [*1795] orthodox today may have been unorthodox yesterday. The Administrative Procedure Act n18 (APA) and Chevron deference n19--two core modern institutions of administrative lawmaking--were considered unorthodox when first proposed. n20 Office of Information and Regulatory Affairs (OIRA) review, one of the unorthodoxies we discuss, may now be close to orthodox status, despite its lack of statutory and judicial recognition. n21 </w:t>
      </w:r>
      <w:r w:rsidRPr="00D746DE">
        <w:rPr>
          <w:rStyle w:val="StyleUnderline"/>
        </w:rPr>
        <w:t>Another question is who are we--the lawyers--to judge? The Constitution gives to Congress the power over its own procedures.</w:t>
      </w:r>
      <w:r w:rsidRPr="00D746DE">
        <w:rPr>
          <w:sz w:val="12"/>
        </w:rPr>
        <w:t xml:space="preserve"> n22 </w:t>
      </w:r>
      <w:r w:rsidRPr="00D746DE">
        <w:rPr>
          <w:rStyle w:val="StyleUnderline"/>
          <w:highlight w:val="cyan"/>
        </w:rPr>
        <w:t>Congress organized itself into committees</w:t>
      </w:r>
      <w:r w:rsidRPr="00D746DE">
        <w:rPr>
          <w:rStyle w:val="StyleUnderline"/>
        </w:rPr>
        <w:t xml:space="preserve"> and </w:t>
      </w:r>
      <w:r w:rsidRPr="00D746DE">
        <w:rPr>
          <w:rStyle w:val="StyleUnderline"/>
          <w:highlight w:val="cyan"/>
        </w:rPr>
        <w:t>passed</w:t>
      </w:r>
      <w:r w:rsidRPr="00D746DE">
        <w:rPr>
          <w:rStyle w:val="StyleUnderline"/>
        </w:rPr>
        <w:t xml:space="preserve"> rules such as the </w:t>
      </w:r>
      <w:r w:rsidRPr="00D746DE">
        <w:rPr>
          <w:rStyle w:val="StyleUnderline"/>
          <w:highlight w:val="cyan"/>
        </w:rPr>
        <w:t>filibuster</w:t>
      </w:r>
      <w:r w:rsidRPr="00D746DE">
        <w:rPr>
          <w:rStyle w:val="StyleUnderline"/>
        </w:rPr>
        <w:t xml:space="preserve">, the </w:t>
      </w:r>
      <w:r w:rsidRPr="00D746DE">
        <w:rPr>
          <w:rStyle w:val="Emphasis"/>
          <w:highlight w:val="cyan"/>
        </w:rPr>
        <w:t>fast-track budget process</w:t>
      </w:r>
      <w:r w:rsidRPr="00D746DE">
        <w:rPr>
          <w:rStyle w:val="StyleUnderline"/>
        </w:rPr>
        <w:t xml:space="preserve">, and the </w:t>
      </w:r>
      <w:r w:rsidRPr="00D746DE">
        <w:rPr>
          <w:rStyle w:val="StyleUnderline"/>
          <w:highlight w:val="cyan"/>
        </w:rPr>
        <w:t>rules that govern the omnibus bills</w:t>
      </w:r>
      <w:r w:rsidRPr="00D746DE">
        <w:rPr>
          <w:rStyle w:val="StyleUnderline"/>
        </w:rPr>
        <w:t xml:space="preserve"> that give rise to many of the unorthodoxies we see today</w:t>
      </w:r>
      <w:r w:rsidRPr="00D746DE">
        <w:rPr>
          <w:sz w:val="12"/>
        </w:rPr>
        <w:t xml:space="preserve">. n23 Congress also passed the APA, which explicitly permits agencies to regulate without notice and comment--a practice today viewed as unorthodox because of its increased use and de facto binding effect on regulated entities. n24 This Essay develops a modern account of unorthodox lawmaking and unorthodox rulemaking and, in the Strauss tradition, substantiates [*1796] the link between them. For example, both lawmaking and rulemaking often now bypass the hurdles of transparency that have become familiar. Both use outside delegates for many controversial issues. Both also have generated significant jurisdictional overlap: The "deal making" required to surmount political division leads to bundling unrelated bills, drafted by multiple congressional committees, which in turn creates overlap across administrators and gives a more prominent role to the White House because it takes on the role as coordinator-in-chief. n25 Who wins and who loses from these deviations? Power inures to party leaders and the President--who wears two different, but equally powerful, hats as legislator and chief administrator. On the other hand, policy experts in committees and agencies, as well as those who favor decentralized power, may get the short end of the stick. From a democracy perspective, the process loses transparency and public input and sometimes obfuscates accountability. But it may also gain in efficiency and productivity. </w:t>
      </w:r>
      <w:r w:rsidRPr="00D746DE">
        <w:rPr>
          <w:rStyle w:val="StyleUnderline"/>
        </w:rPr>
        <w:t>"Unorthodox lawmaking</w:t>
      </w:r>
      <w:r w:rsidRPr="00D746DE">
        <w:rPr>
          <w:sz w:val="12"/>
        </w:rPr>
        <w:t xml:space="preserve">" was first brought to the attention of the academy by political scientist Barbara Sinclair, in her eponymous book. n26 Subsequent editions </w:t>
      </w:r>
      <w:r w:rsidRPr="00D746DE">
        <w:rPr>
          <w:rStyle w:val="StyleUnderline"/>
        </w:rPr>
        <w:t>empirically documented the increase in legislative-process deviations</w:t>
      </w:r>
      <w:r w:rsidRPr="00D746DE">
        <w:rPr>
          <w:sz w:val="12"/>
        </w:rPr>
        <w:t xml:space="preserve">, n27 </w:t>
      </w:r>
      <w:r w:rsidRPr="00D746DE">
        <w:rPr>
          <w:rStyle w:val="StyleUnderline"/>
        </w:rPr>
        <w:t>a phenomenon elaborated on in a coauthored empirical study of congressional drafters by one of us</w:t>
      </w:r>
      <w:r w:rsidRPr="00D746DE">
        <w:rPr>
          <w:sz w:val="12"/>
        </w:rPr>
        <w:t xml:space="preserve">. n28 On the administrative law side, separate work by two of us </w:t>
      </w:r>
      <w:r w:rsidRPr="00D746DE">
        <w:rPr>
          <w:rStyle w:val="StyleUnderline"/>
        </w:rPr>
        <w:t>has begun</w:t>
      </w:r>
      <w:r w:rsidRPr="00D746DE">
        <w:rPr>
          <w:sz w:val="12"/>
        </w:rPr>
        <w:t xml:space="preserve"> to develop the modern unorthodox rulemaking account. n29 Until now, these two accounts mostly have been discussed in isolation and have themselves relied on fairly simplified description. n30 In contrast, [*1797] we argue here that </w:t>
      </w:r>
      <w:r w:rsidRPr="00D746DE">
        <w:rPr>
          <w:rStyle w:val="StyleUnderline"/>
        </w:rPr>
        <w:t xml:space="preserve">the legislative and rulemaking processes are inextricably linked, and that each set of unorthodoxies feeds into and illuminates the other. We also argue that </w:t>
      </w:r>
      <w:r w:rsidRPr="00D746DE">
        <w:rPr>
          <w:rStyle w:val="Emphasis"/>
        </w:rPr>
        <w:t xml:space="preserve">it would be a return to the Schoolhouse Rock! fiction to </w:t>
      </w:r>
      <w:r w:rsidRPr="00D746DE">
        <w:rPr>
          <w:rStyle w:val="Emphasis"/>
          <w:highlight w:val="cyan"/>
        </w:rPr>
        <w:t>fail to appreciate</w:t>
      </w:r>
      <w:r w:rsidRPr="00D746DE">
        <w:rPr>
          <w:rStyle w:val="Emphasis"/>
        </w:rPr>
        <w:t xml:space="preserve"> the sheer variety of </w:t>
      </w:r>
      <w:r w:rsidRPr="00D746DE">
        <w:rPr>
          <w:rStyle w:val="Emphasis"/>
          <w:highlight w:val="cyan"/>
        </w:rPr>
        <w:t>deviations from the textbook process</w:t>
      </w:r>
      <w:r w:rsidRPr="00D746DE">
        <w:rPr>
          <w:rStyle w:val="Emphasis"/>
        </w:rPr>
        <w:t xml:space="preserve"> that fall </w:t>
      </w:r>
      <w:r w:rsidRPr="00D746DE">
        <w:rPr>
          <w:rStyle w:val="Emphasis"/>
          <w:highlight w:val="cyan"/>
        </w:rPr>
        <w:t>under</w:t>
      </w:r>
      <w:r w:rsidRPr="00D746DE">
        <w:rPr>
          <w:rStyle w:val="Emphasis"/>
        </w:rPr>
        <w:t xml:space="preserve"> the general umbrella of </w:t>
      </w:r>
      <w:r w:rsidRPr="00D746DE">
        <w:rPr>
          <w:rStyle w:val="Emphasis"/>
          <w:highlight w:val="cyan"/>
        </w:rPr>
        <w:t>unorthodox policymaking</w:t>
      </w:r>
      <w:r w:rsidRPr="00D746DE">
        <w:rPr>
          <w:sz w:val="12"/>
        </w:rPr>
        <w:t xml:space="preserve">. Omnibus bills and rules are different from emergency bills and rules; both are different from unorthodox delegations; and so on. Part I expands the preexisting descriptive account by developing a new typology of these deviations and roughly surveying their scope empirically. Part II explores these connections as well as other ways in which common motivations, such as gridlock, institutional complexity, and fiscal constraints, give rise to the deviations in both branches. The final two Parts investigate the normative and legal implications of our descriptive account. As Part III explains, these unconventional practices allow certain institutional actors to gain and lose power and offer benefits and drawbacks for social welfare and democratic legitimacy. Part IV looks to doctrine and details how, in the contexts of both statutory interpretation and administrative law, these unorthodoxies have been largely invisible, even as the courts seem obsessed with ensuring that judicial decisions in statutory cases reflect how Congress legislates or that agencies otherwise faithfully execute Congress's commands. Two brief examples will illustrate our direction. On the legislation side, take the simple example of one of the Court's favorite interpretive rules--that a term used in one part of a statute means the same thing when used in another part. n31 While this "presumption of consistent usage" may make sense for very short statutes, or statutes involving a single subject matter drafted by a single congressional committee, it makes little sense for omnibus deals that put together diverse statutes, drafted at different times, by different institutional actors. On the administrative law side, to take another basic example, the Supreme Court has yet to decide how its central deference doctrine--Chevron--applies when multiple agencies share authority. n32 [*1798] </w:t>
      </w:r>
      <w:r w:rsidRPr="00D746DE">
        <w:rPr>
          <w:rStyle w:val="Emphasis"/>
        </w:rPr>
        <w:t>One goal of the Essay is simply to set the record straight</w:t>
      </w:r>
      <w:r w:rsidRPr="00D746DE">
        <w:rPr>
          <w:sz w:val="12"/>
        </w:rPr>
        <w:t>.</w:t>
      </w:r>
      <w:r w:rsidRPr="00D746DE">
        <w:rPr>
          <w:sz w:val="12"/>
          <w:highlight w:val="cyan"/>
        </w:rPr>
        <w:t xml:space="preserve"> </w:t>
      </w:r>
      <w:r w:rsidRPr="00D746DE">
        <w:rPr>
          <w:rStyle w:val="StyleUnderline"/>
          <w:highlight w:val="cyan"/>
        </w:rPr>
        <w:t>Given</w:t>
      </w:r>
      <w:r w:rsidRPr="00D746DE">
        <w:rPr>
          <w:rStyle w:val="StyleUnderline"/>
        </w:rPr>
        <w:t xml:space="preserve"> that </w:t>
      </w:r>
      <w:r w:rsidRPr="00D746DE">
        <w:rPr>
          <w:rStyle w:val="StyleUnderline"/>
          <w:highlight w:val="cyan"/>
        </w:rPr>
        <w:t>so much</w:t>
      </w:r>
      <w:r w:rsidRPr="00D746DE">
        <w:rPr>
          <w:rStyle w:val="StyleUnderline"/>
        </w:rPr>
        <w:t xml:space="preserve"> </w:t>
      </w:r>
      <w:r w:rsidRPr="00D746DE">
        <w:rPr>
          <w:rStyle w:val="StyleUnderline"/>
          <w:highlight w:val="cyan"/>
        </w:rPr>
        <w:t>scholarship</w:t>
      </w:r>
      <w:r w:rsidRPr="00D746DE">
        <w:rPr>
          <w:rStyle w:val="StyleUnderline"/>
        </w:rPr>
        <w:t xml:space="preserve"> and legal doctrine at least purports to </w:t>
      </w:r>
      <w:r w:rsidRPr="00D746DE">
        <w:rPr>
          <w:rStyle w:val="StyleUnderline"/>
          <w:highlight w:val="cyan"/>
        </w:rPr>
        <w:t>rely on</w:t>
      </w:r>
      <w:r w:rsidRPr="00D746DE">
        <w:rPr>
          <w:rStyle w:val="StyleUnderline"/>
        </w:rPr>
        <w:t xml:space="preserve"> an </w:t>
      </w:r>
      <w:r w:rsidRPr="00D746DE">
        <w:rPr>
          <w:rStyle w:val="StyleUnderline"/>
          <w:highlight w:val="cyan"/>
        </w:rPr>
        <w:t xml:space="preserve">understanding </w:t>
      </w:r>
      <w:r w:rsidRPr="00D746DE">
        <w:rPr>
          <w:rStyle w:val="StyleUnderline"/>
        </w:rPr>
        <w:t xml:space="preserve">of </w:t>
      </w:r>
      <w:r w:rsidRPr="00D746DE">
        <w:rPr>
          <w:rStyle w:val="StyleUnderline"/>
          <w:highlight w:val="cyan"/>
        </w:rPr>
        <w:t>how</w:t>
      </w:r>
      <w:r w:rsidRPr="00D746DE">
        <w:rPr>
          <w:rStyle w:val="StyleUnderline"/>
        </w:rPr>
        <w:t xml:space="preserve"> </w:t>
      </w:r>
      <w:r w:rsidRPr="00D746DE">
        <w:rPr>
          <w:rStyle w:val="StyleUnderline"/>
          <w:highlight w:val="cyan"/>
        </w:rPr>
        <w:t>Congress and the executive</w:t>
      </w:r>
      <w:r w:rsidRPr="00D746DE">
        <w:rPr>
          <w:rStyle w:val="StyleUnderline"/>
        </w:rPr>
        <w:t xml:space="preserve"> branch actually </w:t>
      </w:r>
      <w:r w:rsidRPr="00D746DE">
        <w:rPr>
          <w:rStyle w:val="StyleUnderline"/>
          <w:highlight w:val="cyan"/>
        </w:rPr>
        <w:t>function</w:t>
      </w:r>
      <w:r w:rsidRPr="00D746DE">
        <w:rPr>
          <w:rStyle w:val="StyleUnderline"/>
        </w:rPr>
        <w:t xml:space="preserve">, an </w:t>
      </w:r>
      <w:r w:rsidRPr="00D746DE">
        <w:rPr>
          <w:rStyle w:val="Emphasis"/>
          <w:highlight w:val="cyan"/>
        </w:rPr>
        <w:t>accurate account of the modern policymaking process seems vital</w:t>
      </w:r>
      <w:r w:rsidRPr="00D746DE">
        <w:rPr>
          <w:sz w:val="12"/>
        </w:rPr>
        <w:t xml:space="preserve">. At a broader level, the Essay's goal is to question the capacity of and role for courts in taking this amount of </w:t>
      </w:r>
      <w:r w:rsidRPr="00D746DE">
        <w:rPr>
          <w:rStyle w:val="StyleUnderline"/>
        </w:rPr>
        <w:t>process variation</w:t>
      </w:r>
      <w:r w:rsidRPr="00D746DE">
        <w:rPr>
          <w:sz w:val="12"/>
        </w:rPr>
        <w:t xml:space="preserve"> into account. Part of this inquiry is motivated by an interest in the jurisprudential foundations of statutory law. </w:t>
      </w:r>
      <w:r w:rsidRPr="00D746DE">
        <w:rPr>
          <w:rStyle w:val="StyleUnderline"/>
        </w:rPr>
        <w:t>When it comes to legislation, the Court has never been consistent in its articulation of what the role of interpretive doctrine is supposed to be in the first place</w:t>
      </w:r>
      <w:r w:rsidRPr="00D746DE">
        <w:rPr>
          <w:sz w:val="12"/>
        </w:rPr>
        <w:t>. Sometimes the Court tells us that its doctrines aim to reflect how Congress drafts--for instance, the rule that Congress does not write with redundancies. Other times, the Court tells us that legislation doctrine helps Congress draft "better" or encourages legislative deliberation. Still other applications of interpretive doctrine aim to impose on legislation external values, like federalism, that Congress might not have considered. n33 These potential normative frameworks are often in tension in any given case. On the administrative law side, the Court has been less interested in engaging in a shared interpretive con-</w:t>
      </w:r>
      <w:proofErr w:type="spellStart"/>
      <w:r w:rsidRPr="00D746DE">
        <w:rPr>
          <w:sz w:val="12"/>
        </w:rPr>
        <w:t>versation</w:t>
      </w:r>
      <w:proofErr w:type="spellEnd"/>
      <w:r w:rsidRPr="00D746DE">
        <w:rPr>
          <w:sz w:val="12"/>
        </w:rPr>
        <w:t xml:space="preserve"> with agencies and more interested in questions of accountability. n34 But even there, the theoretical basis has been fuzzy, since the Court seems to measure accountability against the APA, and not against actual agency and White House practices. n35 Obviously, all of these different norms have different implications for a theory that would take unorthodox processes into account. One caveat at the outset is that we do not engage judicial unorthodoxies, or unorthodoxies related to agency enforcement and agency adjudications. A comprehensive study of unorthodox mechanisms in law might well include these, for instance, examining court innovations such as the increasing use of unpublished and thus </w:t>
      </w:r>
      <w:proofErr w:type="spellStart"/>
      <w:r w:rsidRPr="00D746DE">
        <w:rPr>
          <w:sz w:val="12"/>
        </w:rPr>
        <w:t>nonprecedential</w:t>
      </w:r>
      <w:proofErr w:type="spellEnd"/>
      <w:r w:rsidRPr="00D746DE">
        <w:rPr>
          <w:sz w:val="12"/>
        </w:rPr>
        <w:t xml:space="preserve"> opinions n36 and the rise of specialty courts. n37 These developments, while fascinating, are outside the scope of this Essay, which trains its focus on the public law-making processes. Even with respect to Congress and the executive branch, [*1799] one Essay cannot possibly tackle all unorthodox practices and we recognize omissions: For instance, we do not discuss foreign affairs. In addition, we focus mostly on action by policymakers. One could also develop an account of unorthodox inaction in lawmaking and rulemaking. n38 Our efforts, as noted, build on Strauss's contributions. Strauss has always written with both modern legislation and administration--and their connections--front and center. n39 He was an early identifier of the varied unorthodox roles played by the President and the potential doctrinal implications of those different roles. n40 He was one of the first scholars to consider the question of Chevron deference for presidential interpretations, and also the link between agency statutory interpretation and the legislative history debate raging on the statutory side. n41 And his </w:t>
      </w:r>
      <w:proofErr w:type="spellStart"/>
      <w:r w:rsidRPr="00D746DE">
        <w:rPr>
          <w:sz w:val="12"/>
        </w:rPr>
        <w:t>pathbreaking</w:t>
      </w:r>
      <w:proofErr w:type="spellEnd"/>
      <w:r w:rsidRPr="00D746DE">
        <w:rPr>
          <w:sz w:val="12"/>
        </w:rPr>
        <w:t xml:space="preserve"> work on Chevron as a judicial management tool is a rare realist analysis of doctrinal development in response to the sprawl of regulation. n42 He has been a consistent voice in pushing back against those who turn a blind eye toward the political and legislative context of statutes, and we aim to follow his example here. n43 I. THEMANY FORMS OF UNORTHODOX LAWMAKING AND RULEMAKING </w:t>
      </w:r>
      <w:r w:rsidRPr="00D746DE">
        <w:rPr>
          <w:rStyle w:val="StyleUnderline"/>
        </w:rPr>
        <w:t xml:space="preserve">Unorthodox policymaking is now often the norm rather than the exception. </w:t>
      </w:r>
      <w:r w:rsidRPr="00D746DE">
        <w:rPr>
          <w:rStyle w:val="Emphasis"/>
        </w:rPr>
        <w:t xml:space="preserve">But </w:t>
      </w:r>
      <w:r w:rsidRPr="00D746DE">
        <w:rPr>
          <w:rStyle w:val="Emphasis"/>
          <w:highlight w:val="cyan"/>
        </w:rPr>
        <w:t>not all unorthodox policymaking is the same</w:t>
      </w:r>
      <w:r w:rsidRPr="00D746DE">
        <w:rPr>
          <w:rStyle w:val="StyleUnderline"/>
          <w:highlight w:val="cyan"/>
        </w:rPr>
        <w:t>.</w:t>
      </w:r>
      <w:r w:rsidRPr="00D746DE">
        <w:rPr>
          <w:rStyle w:val="StyleUnderline"/>
        </w:rPr>
        <w:t xml:space="preserve"> This Part focuses on these two themes, documenting the modern prevalence of unorthodox policymaking and resisting the way in which the limited accounts that do exist tend to lump together all deviations from conventional process as a single phenomenon</w:t>
      </w:r>
      <w:r w:rsidRPr="00D746DE">
        <w:rPr>
          <w:sz w:val="12"/>
        </w:rPr>
        <w:t xml:space="preserve">. n44 Omnibus actions are different from emergency actions, not only in motivation and in how the final product looks, but also in the distinct challenges each poses for courts. </w:t>
      </w:r>
      <w:r w:rsidRPr="00D746DE">
        <w:rPr>
          <w:rStyle w:val="Emphasis"/>
        </w:rPr>
        <w:t>Outsourcing difficult legislative and regulatory questions to special processes, commissions, and unconventional delegates raises its own set of</w:t>
      </w:r>
      <w:r w:rsidRPr="00D746DE">
        <w:rPr>
          <w:sz w:val="12"/>
        </w:rPr>
        <w:t xml:space="preserve"> [*1800] </w:t>
      </w:r>
      <w:r w:rsidRPr="00D746DE">
        <w:rPr>
          <w:rStyle w:val="Emphasis"/>
        </w:rPr>
        <w:t xml:space="preserve">questions for law, as do the simultaneously regulatory and legislative roles of the modern President, and the increasing use of </w:t>
      </w:r>
      <w:proofErr w:type="spellStart"/>
      <w:r w:rsidRPr="00D746DE">
        <w:rPr>
          <w:rStyle w:val="Emphasis"/>
        </w:rPr>
        <w:t>nonformal</w:t>
      </w:r>
      <w:proofErr w:type="spellEnd"/>
      <w:r w:rsidRPr="00D746DE">
        <w:rPr>
          <w:rStyle w:val="Emphasis"/>
        </w:rPr>
        <w:t xml:space="preserve"> means, such as guidance, for regulation. Direct democracy is yet another type of lawmaking whose differences from the norm courts seem to prefer to ignore</w:t>
      </w:r>
      <w:r w:rsidRPr="00D746DE">
        <w:rPr>
          <w:sz w:val="12"/>
        </w:rPr>
        <w:t>.</w:t>
      </w:r>
    </w:p>
    <w:p w:rsidR="008800C3" w:rsidRPr="00D746DE" w:rsidRDefault="008800C3" w:rsidP="008800C3">
      <w:pPr>
        <w:pStyle w:val="Heading3"/>
        <w:rPr>
          <w:rFonts w:cs="Times New Roman"/>
        </w:rPr>
      </w:pPr>
      <w:r w:rsidRPr="00D746DE">
        <w:rPr>
          <w:rFonts w:cs="Times New Roman"/>
        </w:rPr>
        <w:t xml:space="preserve">Theory – Conditionality – Short – 2NC </w:t>
      </w:r>
    </w:p>
    <w:p w:rsidR="008800C3" w:rsidRPr="00D746DE" w:rsidRDefault="008800C3" w:rsidP="008800C3">
      <w:pPr>
        <w:pStyle w:val="Heading4"/>
        <w:rPr>
          <w:rFonts w:cs="Times New Roman"/>
        </w:rPr>
      </w:pPr>
      <w:r w:rsidRPr="00D746DE">
        <w:rPr>
          <w:rFonts w:cs="Times New Roman"/>
        </w:rPr>
        <w:t xml:space="preserve">Conditionality’s good---we get ______ key to flex, tests multiple angles, and real world---breadth over depth increases education---skew’s inevitable because of T---perms and 2NR check---err </w:t>
      </w:r>
      <w:proofErr w:type="spellStart"/>
      <w:r w:rsidRPr="00D746DE">
        <w:rPr>
          <w:rFonts w:cs="Times New Roman"/>
        </w:rPr>
        <w:t>Neg</w:t>
      </w:r>
      <w:proofErr w:type="spellEnd"/>
      <w:r w:rsidRPr="00D746DE">
        <w:rPr>
          <w:rFonts w:cs="Times New Roman"/>
        </w:rPr>
        <w:t>---</w:t>
      </w:r>
      <w:proofErr w:type="spellStart"/>
      <w:r w:rsidRPr="00D746DE">
        <w:rPr>
          <w:rFonts w:cs="Times New Roman"/>
        </w:rPr>
        <w:t>Aff</w:t>
      </w:r>
      <w:proofErr w:type="spellEnd"/>
      <w:r w:rsidRPr="00D746DE">
        <w:rPr>
          <w:rFonts w:cs="Times New Roman"/>
        </w:rPr>
        <w:t xml:space="preserve"> bias---first and last speech, case selection and the topic’s huge---hard debate forces strategic thinking---reasonability: high threshold encourages substance over theory---their </w:t>
      </w:r>
      <w:proofErr w:type="spellStart"/>
      <w:r w:rsidRPr="00D746DE">
        <w:rPr>
          <w:rFonts w:cs="Times New Roman"/>
        </w:rPr>
        <w:t>interp’s</w:t>
      </w:r>
      <w:proofErr w:type="spellEnd"/>
      <w:r w:rsidRPr="00D746DE">
        <w:rPr>
          <w:rFonts w:cs="Times New Roman"/>
        </w:rPr>
        <w:t xml:space="preserve"> arbitrary and condo in disguise</w:t>
      </w:r>
    </w:p>
    <w:p w:rsidR="008800C3" w:rsidRPr="00D746DE" w:rsidRDefault="008800C3" w:rsidP="008800C3">
      <w:pPr>
        <w:pStyle w:val="Heading3"/>
        <w:rPr>
          <w:rFonts w:cs="Times New Roman"/>
        </w:rPr>
      </w:pPr>
      <w:r w:rsidRPr="00D746DE">
        <w:rPr>
          <w:rFonts w:cs="Times New Roman"/>
        </w:rPr>
        <w:t>Theory – Conditionality – Long – 2NC</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We get: ____</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 xml:space="preserve">Their </w:t>
      </w:r>
      <w:proofErr w:type="spellStart"/>
      <w:r w:rsidRPr="00D746DE">
        <w:rPr>
          <w:rFonts w:cs="Times New Roman"/>
        </w:rPr>
        <w:t>interp</w:t>
      </w:r>
      <w:proofErr w:type="spellEnd"/>
      <w:r w:rsidRPr="00D746DE">
        <w:rPr>
          <w:rFonts w:cs="Times New Roman"/>
        </w:rPr>
        <w:t xml:space="preserve"> can’t solve – ad hoc and condo in disguise</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A) Flex – It allows testing the left and right – key to education. Key to respond 2AC twists – key for fairness</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B) Strategic thinking – forces choice that teaches cost-benefit analysis and multiple world views</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C) Real World – policy makers aren’t stuck with the status quo. They “kick” arguments, so should we. Their model is artificially constrained.</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 xml:space="preserve">D) Education – breadth over depth – studies prove students learn better </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 xml:space="preserve">E) Competitive equity – they speak first and last and chose the topic. Even if condo’s bad, you should balance the debate. </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Defense:</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-Perms and 2NR check abuse</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-Every argument is condo</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-Reciprocity – we waste time when we kick a counterplan – balances 2AC losses.</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-Reasonability – allows more substantive debates while checking most egregious abuse</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 xml:space="preserve">If we lose this, stick us with all worlds – balances debate and solves deterrence </w:t>
      </w:r>
    </w:p>
    <w:p w:rsidR="008800C3" w:rsidRPr="00D746DE" w:rsidRDefault="008800C3" w:rsidP="008800C3">
      <w:pPr>
        <w:pStyle w:val="Heading3"/>
        <w:rPr>
          <w:rFonts w:cs="Times New Roman"/>
        </w:rPr>
      </w:pPr>
      <w:r w:rsidRPr="00D746DE">
        <w:rPr>
          <w:rFonts w:cs="Times New Roman"/>
        </w:rPr>
        <w:t xml:space="preserve">Theory – </w:t>
      </w:r>
      <w:proofErr w:type="spellStart"/>
      <w:r w:rsidRPr="00D746DE">
        <w:rPr>
          <w:rFonts w:cs="Times New Roman"/>
        </w:rPr>
        <w:t>Neg</w:t>
      </w:r>
      <w:proofErr w:type="spellEnd"/>
      <w:r w:rsidRPr="00D746DE">
        <w:rPr>
          <w:rFonts w:cs="Times New Roman"/>
        </w:rPr>
        <w:t xml:space="preserve"> Fiat – 2NC</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 xml:space="preserve">-- Logical – counterplans test the opportunity cost of the </w:t>
      </w:r>
      <w:proofErr w:type="spellStart"/>
      <w:r w:rsidRPr="00D746DE">
        <w:rPr>
          <w:rFonts w:cs="Times New Roman"/>
        </w:rPr>
        <w:t>Aff</w:t>
      </w:r>
      <w:proofErr w:type="spellEnd"/>
      <w:r w:rsidRPr="00D746DE">
        <w:rPr>
          <w:rFonts w:cs="Times New Roman"/>
        </w:rPr>
        <w:t>. It proves the government “should not” do the plan.</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 xml:space="preserve">-- Kills fairness: counterplans are key ground – sometimes the status quo is indefensible </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 xml:space="preserve">-- No </w:t>
      </w:r>
      <w:proofErr w:type="spellStart"/>
      <w:r w:rsidRPr="00D746DE">
        <w:rPr>
          <w:rFonts w:cs="Times New Roman"/>
        </w:rPr>
        <w:t>Aff</w:t>
      </w:r>
      <w:proofErr w:type="spellEnd"/>
      <w:r w:rsidRPr="00D746DE">
        <w:rPr>
          <w:rFonts w:cs="Times New Roman"/>
        </w:rPr>
        <w:t xml:space="preserve"> fiat – nothing about the resolution mandates it. Vote </w:t>
      </w:r>
      <w:proofErr w:type="spellStart"/>
      <w:r w:rsidRPr="00D746DE">
        <w:rPr>
          <w:rFonts w:cs="Times New Roman"/>
        </w:rPr>
        <w:t>Neg</w:t>
      </w:r>
      <w:proofErr w:type="spellEnd"/>
      <w:r w:rsidRPr="00D746DE">
        <w:rPr>
          <w:rFonts w:cs="Times New Roman"/>
        </w:rPr>
        <w:t xml:space="preserve"> on presumption</w:t>
      </w:r>
    </w:p>
    <w:p w:rsidR="00AF6727" w:rsidRDefault="00AF6727" w:rsidP="008800C3">
      <w:pPr>
        <w:pStyle w:val="Heading3"/>
        <w:rPr>
          <w:rFonts w:cs="Times New Roman"/>
        </w:rPr>
      </w:pPr>
      <w:r>
        <w:rPr>
          <w:rFonts w:cs="Times New Roman"/>
        </w:rPr>
        <w:t>Theory – 50 State Fiat – 2NC***</w:t>
      </w:r>
    </w:p>
    <w:p w:rsidR="008800C3" w:rsidRPr="00D746DE" w:rsidRDefault="008800C3" w:rsidP="008800C3">
      <w:pPr>
        <w:pStyle w:val="Heading3"/>
        <w:rPr>
          <w:rFonts w:cs="Times New Roman"/>
        </w:rPr>
      </w:pPr>
      <w:r w:rsidRPr="00D746DE">
        <w:rPr>
          <w:rFonts w:cs="Times New Roman"/>
        </w:rPr>
        <w:t>Theory – Solvency Advocate – 2NC</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 We meet: 1NC suggests we should do the counterplan</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 They don’t meet: no single card assumes the exact plan, its implementation, timeframe, etc.</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 Arbitrary: there is no stable definition of an advocate. Forces judge intervention which destroys fairness</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 Literature checks: positions that have no academic defense are never read.</w:t>
      </w:r>
    </w:p>
    <w:p w:rsidR="008800C3" w:rsidRPr="00D746DE" w:rsidRDefault="008800C3" w:rsidP="008800C3"/>
    <w:p w:rsidR="008800C3" w:rsidRPr="00D746DE" w:rsidRDefault="008800C3" w:rsidP="008800C3">
      <w:pPr>
        <w:pStyle w:val="Heading4"/>
        <w:rPr>
          <w:rFonts w:cs="Times New Roman"/>
        </w:rPr>
      </w:pPr>
      <w:r w:rsidRPr="00D746DE">
        <w:rPr>
          <w:rFonts w:cs="Times New Roman"/>
        </w:rPr>
        <w:t>-- Other standards check – case-by-case decisions about the merits of certain counterplans are sufficient to maintain a balance of fairness and education</w:t>
      </w:r>
    </w:p>
    <w:p w:rsidR="008A3CE7" w:rsidRPr="00D746DE" w:rsidRDefault="008A3CE7" w:rsidP="008A3CE7">
      <w:pPr>
        <w:pStyle w:val="Heading2"/>
        <w:rPr>
          <w:rFonts w:cs="Times New Roman"/>
        </w:rPr>
      </w:pPr>
      <w:r w:rsidRPr="00D746DE">
        <w:rPr>
          <w:rFonts w:cs="Times New Roman"/>
        </w:rPr>
        <w:t>Executive Power</w:t>
      </w:r>
      <w:r w:rsidR="00D746DE" w:rsidRPr="00D746DE">
        <w:rPr>
          <w:rFonts w:cs="Times New Roman"/>
        </w:rPr>
        <w:t xml:space="preserve"> Net Benefit</w:t>
      </w:r>
    </w:p>
    <w:p w:rsidR="00D746DE" w:rsidRDefault="00D746DE" w:rsidP="00D746DE">
      <w:pPr>
        <w:pStyle w:val="Heading3"/>
        <w:rPr>
          <w:rFonts w:cs="Times New Roman"/>
        </w:rPr>
      </w:pPr>
      <w:r w:rsidRPr="00D746DE">
        <w:rPr>
          <w:rFonts w:cs="Times New Roman"/>
        </w:rPr>
        <w:t>Exec Power – Overview – 2NC</w:t>
      </w:r>
    </w:p>
    <w:p w:rsidR="00AF6727" w:rsidRDefault="00AF6727" w:rsidP="00AF6727">
      <w:pPr>
        <w:rPr>
          <w:rStyle w:val="Style13ptBold"/>
          <w:b w:val="0"/>
        </w:rPr>
      </w:pPr>
      <w:r>
        <w:rPr>
          <w:rStyle w:val="Style13ptBold"/>
        </w:rPr>
        <w:t xml:space="preserve">The counterplan </w:t>
      </w:r>
      <w:r w:rsidRPr="00AF6727">
        <w:rPr>
          <w:rStyle w:val="Style13ptBold"/>
          <w:u w:val="single"/>
        </w:rPr>
        <w:t>supercharges</w:t>
      </w:r>
      <w:r>
        <w:rPr>
          <w:rStyle w:val="Style13ptBold"/>
        </w:rPr>
        <w:t xml:space="preserve"> effective checks on the executive branch through </w:t>
      </w:r>
      <w:r>
        <w:rPr>
          <w:rStyle w:val="Style13ptBold"/>
          <w:u w:val="single"/>
        </w:rPr>
        <w:t>uncooperative federalism</w:t>
      </w:r>
      <w:r>
        <w:rPr>
          <w:rStyle w:val="Style13ptBold"/>
        </w:rPr>
        <w:t xml:space="preserve"> – the massive </w:t>
      </w:r>
      <w:r>
        <w:rPr>
          <w:rStyle w:val="Style13ptBold"/>
          <w:u w:val="single"/>
        </w:rPr>
        <w:t>accountability</w:t>
      </w:r>
      <w:r>
        <w:rPr>
          <w:rStyle w:val="Style13ptBold"/>
        </w:rPr>
        <w:t xml:space="preserve"> and </w:t>
      </w:r>
      <w:r>
        <w:rPr>
          <w:rStyle w:val="Style13ptBold"/>
          <w:u w:val="single"/>
        </w:rPr>
        <w:t>liability</w:t>
      </w:r>
      <w:r>
        <w:rPr>
          <w:rStyle w:val="Style13ptBold"/>
        </w:rPr>
        <w:t xml:space="preserve"> created by the counterplan </w:t>
      </w:r>
      <w:r>
        <w:rPr>
          <w:rStyle w:val="Style13ptBold"/>
          <w:u w:val="single"/>
        </w:rPr>
        <w:t>reigns in</w:t>
      </w:r>
      <w:r>
        <w:rPr>
          <w:rStyle w:val="Style13ptBold"/>
        </w:rPr>
        <w:t xml:space="preserve"> executive overreach </w:t>
      </w:r>
      <w:r w:rsidRPr="00AF6727">
        <w:rPr>
          <w:rStyle w:val="Style13ptBold"/>
          <w:b w:val="0"/>
        </w:rPr>
        <w:t>– Bulman-</w:t>
      </w:r>
      <w:proofErr w:type="spellStart"/>
      <w:r w:rsidRPr="00AF6727">
        <w:rPr>
          <w:rStyle w:val="Style13ptBold"/>
          <w:b w:val="0"/>
        </w:rPr>
        <w:t>Pozen</w:t>
      </w:r>
      <w:proofErr w:type="spellEnd"/>
    </w:p>
    <w:p w:rsidR="00AF6727" w:rsidRDefault="00AF6727" w:rsidP="00AF6727">
      <w:pPr>
        <w:rPr>
          <w:rStyle w:val="Style13ptBold"/>
          <w:b w:val="0"/>
        </w:rPr>
      </w:pPr>
    </w:p>
    <w:p w:rsidR="00AF6727" w:rsidRPr="00FF7C4A" w:rsidRDefault="00AF6727" w:rsidP="00FF7C4A">
      <w:pPr>
        <w:rPr>
          <w:rStyle w:val="Style13ptBold"/>
          <w:b w:val="0"/>
        </w:rPr>
      </w:pPr>
      <w:r>
        <w:rPr>
          <w:rStyle w:val="Style13ptBold"/>
        </w:rPr>
        <w:t>It</w:t>
      </w:r>
      <w:r w:rsidR="00FF7C4A">
        <w:rPr>
          <w:rStyle w:val="Style13ptBold"/>
        </w:rPr>
        <w:t xml:space="preserve"> </w:t>
      </w:r>
      <w:r w:rsidR="00FF7C4A">
        <w:rPr>
          <w:rStyle w:val="Style13ptBold"/>
          <w:u w:val="single"/>
        </w:rPr>
        <w:t>turns</w:t>
      </w:r>
      <w:r w:rsidR="00FF7C4A">
        <w:rPr>
          <w:rStyle w:val="Style13ptBold"/>
        </w:rPr>
        <w:t xml:space="preserve"> and </w:t>
      </w:r>
      <w:r w:rsidR="00FF7C4A">
        <w:rPr>
          <w:rStyle w:val="Style13ptBold"/>
          <w:u w:val="single"/>
        </w:rPr>
        <w:t>outweighs</w:t>
      </w:r>
      <w:r w:rsidR="00FF7C4A">
        <w:rPr>
          <w:rStyle w:val="Style13ptBold"/>
        </w:rPr>
        <w:t xml:space="preserve"> the </w:t>
      </w:r>
      <w:proofErr w:type="spellStart"/>
      <w:r w:rsidR="00FF7C4A">
        <w:rPr>
          <w:rStyle w:val="Style13ptBold"/>
        </w:rPr>
        <w:t>aff</w:t>
      </w:r>
      <w:proofErr w:type="spellEnd"/>
      <w:r w:rsidR="00FF7C4A">
        <w:rPr>
          <w:rStyle w:val="Style13ptBold"/>
        </w:rPr>
        <w:t xml:space="preserve"> – makes unchecks nuclear use inevitable and decimates </w:t>
      </w:r>
      <w:r w:rsidR="00FF7C4A">
        <w:rPr>
          <w:rStyle w:val="Style13ptBold"/>
          <w:u w:val="single"/>
        </w:rPr>
        <w:t>effective foreign policy</w:t>
      </w:r>
      <w:r w:rsidR="00FF7C4A">
        <w:rPr>
          <w:rStyle w:val="Style13ptBold"/>
        </w:rPr>
        <w:t xml:space="preserve"> – Lesser</w:t>
      </w:r>
    </w:p>
    <w:p w:rsidR="00AF6727" w:rsidRPr="00AF6727" w:rsidRDefault="00AF6727" w:rsidP="00AF6727"/>
    <w:p w:rsidR="00AF6727" w:rsidRDefault="00AF6727" w:rsidP="00AF6727">
      <w:r w:rsidRPr="00AF6727">
        <w:t xml:space="preserve">And </w:t>
      </w:r>
      <w:r>
        <w:t>–</w:t>
      </w:r>
      <w:r w:rsidRPr="00AF6727">
        <w:t xml:space="preserve"> </w:t>
      </w:r>
      <w:r>
        <w:t xml:space="preserve">err </w:t>
      </w:r>
      <w:proofErr w:type="spellStart"/>
      <w:r>
        <w:t>neg</w:t>
      </w:r>
      <w:proofErr w:type="spellEnd"/>
      <w:r>
        <w:t xml:space="preserve"> – most of their defense assumes </w:t>
      </w:r>
      <w:r>
        <w:rPr>
          <w:u w:val="single"/>
        </w:rPr>
        <w:t>federal checks</w:t>
      </w:r>
      <w:r>
        <w:t xml:space="preserve"> not </w:t>
      </w:r>
      <w:r>
        <w:rPr>
          <w:u w:val="single"/>
        </w:rPr>
        <w:t>state checks</w:t>
      </w:r>
      <w:r>
        <w:t xml:space="preserve"> – Bulman-</w:t>
      </w:r>
      <w:proofErr w:type="spellStart"/>
      <w:r>
        <w:t>Pozen</w:t>
      </w:r>
      <w:proofErr w:type="spellEnd"/>
      <w:r>
        <w:t xml:space="preserve"> agrees that Congressional or Court-created accountability is hopeless – that’s the </w:t>
      </w:r>
      <w:r>
        <w:rPr>
          <w:u w:val="single"/>
        </w:rPr>
        <w:t>crucial window</w:t>
      </w:r>
      <w:r>
        <w:t xml:space="preserve"> for states to create executive accountability</w:t>
      </w:r>
    </w:p>
    <w:p w:rsidR="00AF6727" w:rsidRPr="00AF6727" w:rsidRDefault="00AF6727" w:rsidP="00AF6727"/>
    <w:p w:rsidR="00D746DE" w:rsidRPr="00D746DE" w:rsidRDefault="00FF7C4A" w:rsidP="00D746DE">
      <w:pPr>
        <w:pStyle w:val="Heading4"/>
        <w:rPr>
          <w:rFonts w:cs="Times New Roman"/>
          <w:u w:val="single"/>
        </w:rPr>
      </w:pPr>
      <w:r>
        <w:rPr>
          <w:rFonts w:cs="Times New Roman"/>
        </w:rPr>
        <w:t xml:space="preserve">Effective executive accountability </w:t>
      </w:r>
      <w:r>
        <w:rPr>
          <w:rFonts w:cs="Times New Roman"/>
          <w:u w:val="single"/>
        </w:rPr>
        <w:t>solves existential threats</w:t>
      </w:r>
    </w:p>
    <w:p w:rsidR="00D746DE" w:rsidRPr="00D746DE" w:rsidRDefault="00D746DE" w:rsidP="00D746DE">
      <w:r w:rsidRPr="00D746DE">
        <w:rPr>
          <w:rStyle w:val="Style13ptBold"/>
        </w:rPr>
        <w:t>Malamud 16</w:t>
      </w:r>
      <w:r w:rsidRPr="00D746DE">
        <w:t xml:space="preserve"> [Andrés Malamud, senior research fellow at the Institute of Social Sciences (ICS) of the University of Lisbon, &amp; Stelios </w:t>
      </w:r>
      <w:proofErr w:type="spellStart"/>
      <w:r w:rsidRPr="00D746DE">
        <w:t>Stavridis</w:t>
      </w:r>
      <w:proofErr w:type="spellEnd"/>
      <w:r w:rsidRPr="00D746DE">
        <w:t xml:space="preserve"> Senior Research Fellow based in the Research of the University of Zaragoza (Spain). 2-28- 2011“Parliaments and Parliamentarians as International Actors.” The </w:t>
      </w:r>
      <w:proofErr w:type="spellStart"/>
      <w:r w:rsidRPr="00D746DE">
        <w:t>Ashgate</w:t>
      </w:r>
      <w:proofErr w:type="spellEnd"/>
      <w:r w:rsidRPr="00D746DE">
        <w:t xml:space="preserve"> Research Companion to Non-State Actors, Routledge]</w:t>
      </w:r>
    </w:p>
    <w:p w:rsidR="00D746DE" w:rsidRPr="00D746DE" w:rsidRDefault="00D746DE" w:rsidP="00D746DE">
      <w:pPr>
        <w:rPr>
          <w:sz w:val="16"/>
        </w:rPr>
      </w:pPr>
      <w:r w:rsidRPr="00D746DE">
        <w:rPr>
          <w:sz w:val="16"/>
        </w:rPr>
        <w:t>Empirical evidence confirms that parliamentarians are aware of their new roles in world politics. With the exception of democratic incompatibility theorists (</w:t>
      </w:r>
      <w:proofErr w:type="spellStart"/>
      <w:r w:rsidRPr="00D746DE">
        <w:rPr>
          <w:sz w:val="16"/>
        </w:rPr>
        <w:t>Goldmann</w:t>
      </w:r>
      <w:proofErr w:type="spellEnd"/>
      <w:r w:rsidRPr="00D746DE">
        <w:rPr>
          <w:sz w:val="16"/>
        </w:rPr>
        <w:t xml:space="preserve"> 1986), most analysts and practitioners view foreign policy as just ‘one more’ public policy. </w:t>
      </w:r>
      <w:r w:rsidRPr="00D746DE">
        <w:rPr>
          <w:rStyle w:val="StyleUnderline"/>
          <w:highlight w:val="cyan"/>
        </w:rPr>
        <w:t>If democratic control is needed</w:t>
      </w:r>
      <w:r w:rsidRPr="00D746DE">
        <w:rPr>
          <w:rStyle w:val="StyleUnderline"/>
        </w:rPr>
        <w:t xml:space="preserve"> for</w:t>
      </w:r>
      <w:r w:rsidRPr="00D746DE">
        <w:rPr>
          <w:sz w:val="16"/>
        </w:rPr>
        <w:t xml:space="preserve"> public </w:t>
      </w:r>
      <w:r w:rsidRPr="00D746DE">
        <w:rPr>
          <w:rStyle w:val="StyleUnderline"/>
        </w:rPr>
        <w:t xml:space="preserve">policies </w:t>
      </w:r>
      <w:r w:rsidRPr="00D746DE">
        <w:rPr>
          <w:rStyle w:val="StyleUnderline"/>
          <w:highlight w:val="cyan"/>
        </w:rPr>
        <w:t>in general</w:t>
      </w:r>
      <w:r w:rsidRPr="00D746DE">
        <w:rPr>
          <w:sz w:val="16"/>
        </w:rPr>
        <w:t xml:space="preserve">, </w:t>
      </w:r>
      <w:r w:rsidRPr="00D746DE">
        <w:rPr>
          <w:rStyle w:val="StyleUnderline"/>
          <w:highlight w:val="cyan"/>
        </w:rPr>
        <w:t>why</w:t>
      </w:r>
      <w:r w:rsidRPr="00D746DE">
        <w:rPr>
          <w:rStyle w:val="StyleUnderline"/>
        </w:rPr>
        <w:t xml:space="preserve"> should this </w:t>
      </w:r>
      <w:r w:rsidRPr="00D746DE">
        <w:rPr>
          <w:rStyle w:val="StyleUnderline"/>
          <w:highlight w:val="cyan"/>
        </w:rPr>
        <w:t>not include</w:t>
      </w:r>
      <w:r w:rsidRPr="00D746DE">
        <w:rPr>
          <w:sz w:val="16"/>
        </w:rPr>
        <w:t xml:space="preserve"> </w:t>
      </w:r>
      <w:r w:rsidRPr="00D746DE">
        <w:rPr>
          <w:rStyle w:val="StyleUnderline"/>
          <w:highlight w:val="cyan"/>
        </w:rPr>
        <w:t>foreign</w:t>
      </w:r>
      <w:r w:rsidRPr="00D746DE">
        <w:rPr>
          <w:sz w:val="16"/>
        </w:rPr>
        <w:t xml:space="preserve"> </w:t>
      </w:r>
      <w:r w:rsidRPr="00D746DE">
        <w:rPr>
          <w:rStyle w:val="StyleUnderline"/>
        </w:rPr>
        <w:t>or</w:t>
      </w:r>
      <w:r w:rsidRPr="00D746DE">
        <w:rPr>
          <w:sz w:val="16"/>
        </w:rPr>
        <w:t xml:space="preserve">, for that matter, </w:t>
      </w:r>
      <w:r w:rsidRPr="00D746DE">
        <w:rPr>
          <w:rStyle w:val="StyleUnderline"/>
        </w:rPr>
        <w:t xml:space="preserve">security and </w:t>
      </w:r>
      <w:proofErr w:type="spellStart"/>
      <w:r w:rsidRPr="00D746DE">
        <w:rPr>
          <w:rStyle w:val="StyleUnderline"/>
        </w:rPr>
        <w:t>defence</w:t>
      </w:r>
      <w:proofErr w:type="spellEnd"/>
      <w:r w:rsidRPr="00D746DE">
        <w:rPr>
          <w:rStyle w:val="StyleUnderline"/>
        </w:rPr>
        <w:t xml:space="preserve"> </w:t>
      </w:r>
      <w:r w:rsidRPr="00D746DE">
        <w:rPr>
          <w:rStyle w:val="StyleUnderline"/>
          <w:highlight w:val="cyan"/>
        </w:rPr>
        <w:t>policies?</w:t>
      </w:r>
      <w:r w:rsidRPr="00D746DE">
        <w:rPr>
          <w:sz w:val="16"/>
        </w:rPr>
        <w:t xml:space="preserve"> </w:t>
      </w:r>
      <w:r w:rsidRPr="00D746DE">
        <w:rPr>
          <w:rStyle w:val="StyleUnderline"/>
        </w:rPr>
        <w:t>It can be argued that expertise</w:t>
      </w:r>
      <w:r w:rsidRPr="00D746DE">
        <w:rPr>
          <w:sz w:val="16"/>
        </w:rPr>
        <w:t xml:space="preserve">, </w:t>
      </w:r>
      <w:r w:rsidRPr="00D746DE">
        <w:rPr>
          <w:rStyle w:val="StyleUnderline"/>
        </w:rPr>
        <w:t>urgency</w:t>
      </w:r>
      <w:r w:rsidRPr="00D746DE">
        <w:rPr>
          <w:sz w:val="16"/>
        </w:rPr>
        <w:t xml:space="preserve"> </w:t>
      </w:r>
      <w:r w:rsidRPr="00D746DE">
        <w:rPr>
          <w:rStyle w:val="StyleUnderline"/>
        </w:rPr>
        <w:t>and secrecy are</w:t>
      </w:r>
      <w:r w:rsidRPr="00D746DE">
        <w:rPr>
          <w:sz w:val="16"/>
        </w:rPr>
        <w:t xml:space="preserve"> especially </w:t>
      </w:r>
      <w:r w:rsidRPr="00D746DE">
        <w:rPr>
          <w:rStyle w:val="StyleUnderline"/>
        </w:rPr>
        <w:t>necessary</w:t>
      </w:r>
      <w:r w:rsidRPr="00D746DE">
        <w:rPr>
          <w:sz w:val="16"/>
        </w:rPr>
        <w:t xml:space="preserve"> for international affairs, and that these requirements may not emerge from long drawn out, often sterile and, more often than not, partisan parliamentary debates. </w:t>
      </w:r>
      <w:r w:rsidRPr="00D746DE">
        <w:rPr>
          <w:rStyle w:val="StyleUnderline"/>
        </w:rPr>
        <w:t>But</w:t>
      </w:r>
      <w:r w:rsidRPr="00D746DE">
        <w:rPr>
          <w:sz w:val="16"/>
        </w:rPr>
        <w:t xml:space="preserve"> </w:t>
      </w:r>
      <w:r w:rsidRPr="00D746DE">
        <w:rPr>
          <w:rStyle w:val="Emphasis"/>
          <w:highlight w:val="cyan"/>
        </w:rPr>
        <w:t>the world</w:t>
      </w:r>
      <w:r w:rsidRPr="00D746DE">
        <w:rPr>
          <w:rStyle w:val="StyleUnderline"/>
        </w:rPr>
        <w:t xml:space="preserve"> has </w:t>
      </w:r>
      <w:r w:rsidRPr="00D746DE">
        <w:rPr>
          <w:rStyle w:val="Emphasis"/>
          <w:highlight w:val="cyan"/>
        </w:rPr>
        <w:t>changed</w:t>
      </w:r>
      <w:r w:rsidRPr="00D746DE">
        <w:rPr>
          <w:sz w:val="16"/>
        </w:rPr>
        <w:t xml:space="preserve"> since the end of the Second World War, and even more so since the end of the Cold War, </w:t>
      </w:r>
      <w:r w:rsidRPr="00D746DE">
        <w:rPr>
          <w:rStyle w:val="StyleUnderline"/>
          <w:highlight w:val="cyan"/>
        </w:rPr>
        <w:t>and</w:t>
      </w:r>
      <w:r w:rsidRPr="00D746DE">
        <w:rPr>
          <w:sz w:val="16"/>
        </w:rPr>
        <w:t xml:space="preserve"> if </w:t>
      </w:r>
      <w:r w:rsidRPr="00D746DE">
        <w:rPr>
          <w:rStyle w:val="StyleUnderline"/>
          <w:highlight w:val="cyan"/>
        </w:rPr>
        <w:t>democracy</w:t>
      </w:r>
      <w:r w:rsidRPr="00D746DE">
        <w:rPr>
          <w:sz w:val="16"/>
        </w:rPr>
        <w:t xml:space="preserve"> is not to be limited to the domestic dimension of the state then it </w:t>
      </w:r>
      <w:r w:rsidRPr="00D746DE">
        <w:rPr>
          <w:rStyle w:val="StyleUnderline"/>
          <w:highlight w:val="cyan"/>
        </w:rPr>
        <w:t>should</w:t>
      </w:r>
      <w:r w:rsidRPr="00D746DE">
        <w:rPr>
          <w:sz w:val="16"/>
        </w:rPr>
        <w:t xml:space="preserve"> (and in practice does) </w:t>
      </w:r>
      <w:r w:rsidRPr="00D746DE">
        <w:rPr>
          <w:rStyle w:val="StyleUnderline"/>
          <w:highlight w:val="cyan"/>
        </w:rPr>
        <w:t>influence</w:t>
      </w:r>
      <w:r w:rsidRPr="00D746DE">
        <w:rPr>
          <w:rStyle w:val="StyleUnderline"/>
        </w:rPr>
        <w:t xml:space="preserve"> </w:t>
      </w:r>
      <w:r w:rsidRPr="00D746DE">
        <w:rPr>
          <w:rStyle w:val="StyleUnderline"/>
          <w:highlight w:val="cyan"/>
        </w:rPr>
        <w:t>fo</w:t>
      </w:r>
      <w:r w:rsidRPr="00D746DE">
        <w:rPr>
          <w:rStyle w:val="StyleUnderline"/>
        </w:rPr>
        <w:t xml:space="preserve">reign </w:t>
      </w:r>
      <w:r w:rsidRPr="00D746DE">
        <w:rPr>
          <w:rStyle w:val="StyleUnderline"/>
          <w:highlight w:val="cyan"/>
        </w:rPr>
        <w:t>po</w:t>
      </w:r>
      <w:r w:rsidRPr="00D746DE">
        <w:rPr>
          <w:rStyle w:val="StyleUnderline"/>
        </w:rPr>
        <w:t>licy</w:t>
      </w:r>
      <w:r w:rsidRPr="00D746DE">
        <w:rPr>
          <w:sz w:val="16"/>
        </w:rPr>
        <w:t>.</w:t>
      </w:r>
    </w:p>
    <w:p w:rsidR="00D746DE" w:rsidRPr="00D746DE" w:rsidRDefault="00D746DE" w:rsidP="00D746DE">
      <w:pPr>
        <w:rPr>
          <w:sz w:val="16"/>
        </w:rPr>
      </w:pPr>
      <w:r w:rsidRPr="00D746DE">
        <w:rPr>
          <w:sz w:val="16"/>
        </w:rPr>
        <w:t xml:space="preserve">Democratic countries have expanded the ‘reach’ of their parliaments in world affairs. This is because </w:t>
      </w:r>
      <w:r w:rsidRPr="00D746DE">
        <w:rPr>
          <w:rStyle w:val="StyleUnderline"/>
        </w:rPr>
        <w:t xml:space="preserve">the </w:t>
      </w:r>
      <w:r w:rsidRPr="00D746DE">
        <w:rPr>
          <w:rStyle w:val="StyleUnderline"/>
          <w:highlight w:val="cyan"/>
        </w:rPr>
        <w:t>barrier between</w:t>
      </w:r>
      <w:r w:rsidRPr="00D746DE">
        <w:rPr>
          <w:sz w:val="16"/>
        </w:rPr>
        <w:t xml:space="preserve"> the </w:t>
      </w:r>
      <w:r w:rsidRPr="00D746DE">
        <w:rPr>
          <w:rStyle w:val="StyleUnderline"/>
          <w:highlight w:val="cyan"/>
        </w:rPr>
        <w:t>‘domestic’ and ‘foreign’</w:t>
      </w:r>
      <w:r w:rsidRPr="00D746DE">
        <w:rPr>
          <w:sz w:val="16"/>
        </w:rPr>
        <w:t xml:space="preserve"> </w:t>
      </w:r>
      <w:r w:rsidRPr="00D746DE">
        <w:rPr>
          <w:rStyle w:val="StyleUnderline"/>
        </w:rPr>
        <w:t>dimensions</w:t>
      </w:r>
      <w:r w:rsidRPr="00D746DE">
        <w:rPr>
          <w:sz w:val="16"/>
        </w:rPr>
        <w:t xml:space="preserve"> </w:t>
      </w:r>
      <w:r w:rsidRPr="00D746DE">
        <w:rPr>
          <w:rStyle w:val="StyleUnderline"/>
        </w:rPr>
        <w:t xml:space="preserve">has been </w:t>
      </w:r>
      <w:r w:rsidRPr="00D746DE">
        <w:rPr>
          <w:rStyle w:val="StyleUnderline"/>
          <w:highlight w:val="cyan"/>
        </w:rPr>
        <w:t>weakened</w:t>
      </w:r>
      <w:r w:rsidRPr="00D746DE">
        <w:rPr>
          <w:sz w:val="16"/>
        </w:rPr>
        <w:t xml:space="preserve"> as politics have become more democratic; it is also because </w:t>
      </w:r>
      <w:r w:rsidRPr="00D746DE">
        <w:rPr>
          <w:rStyle w:val="Emphasis"/>
          <w:highlight w:val="cyan"/>
        </w:rPr>
        <w:t>globalization</w:t>
      </w:r>
      <w:r w:rsidRPr="00D746DE">
        <w:rPr>
          <w:sz w:val="16"/>
        </w:rPr>
        <w:t xml:space="preserve"> </w:t>
      </w:r>
      <w:r w:rsidRPr="00D746DE">
        <w:rPr>
          <w:rStyle w:val="StyleUnderline"/>
        </w:rPr>
        <w:t xml:space="preserve">has </w:t>
      </w:r>
      <w:r w:rsidRPr="00D746DE">
        <w:rPr>
          <w:rStyle w:val="StyleUnderline"/>
          <w:highlight w:val="cyan"/>
        </w:rPr>
        <w:t>led</w:t>
      </w:r>
      <w:r w:rsidRPr="00D746DE">
        <w:rPr>
          <w:rStyle w:val="StyleUnderline"/>
        </w:rPr>
        <w:t xml:space="preserve"> many</w:t>
      </w:r>
      <w:r w:rsidRPr="00D746DE">
        <w:rPr>
          <w:sz w:val="16"/>
        </w:rPr>
        <w:t xml:space="preserve"> </w:t>
      </w:r>
      <w:r w:rsidRPr="00D746DE">
        <w:rPr>
          <w:rStyle w:val="StyleUnderline"/>
        </w:rPr>
        <w:t>‘domestic’</w:t>
      </w:r>
      <w:r w:rsidRPr="00D746DE">
        <w:rPr>
          <w:sz w:val="16"/>
        </w:rPr>
        <w:t xml:space="preserve"> public </w:t>
      </w:r>
      <w:r w:rsidRPr="00D746DE">
        <w:rPr>
          <w:rStyle w:val="StyleUnderline"/>
          <w:highlight w:val="cyan"/>
        </w:rPr>
        <w:t>policies</w:t>
      </w:r>
      <w:r w:rsidRPr="00D746DE">
        <w:rPr>
          <w:sz w:val="16"/>
          <w:highlight w:val="cyan"/>
        </w:rPr>
        <w:t xml:space="preserve"> </w:t>
      </w:r>
      <w:r w:rsidRPr="00D746DE">
        <w:rPr>
          <w:rStyle w:val="StyleUnderline"/>
          <w:highlight w:val="cyan"/>
        </w:rPr>
        <w:t>to</w:t>
      </w:r>
      <w:r w:rsidRPr="00D746DE">
        <w:rPr>
          <w:sz w:val="16"/>
        </w:rPr>
        <w:t xml:space="preserve"> </w:t>
      </w:r>
      <w:r w:rsidRPr="00D746DE">
        <w:rPr>
          <w:rStyle w:val="StyleUnderline"/>
          <w:highlight w:val="cyan"/>
        </w:rPr>
        <w:t>acquire</w:t>
      </w:r>
      <w:r w:rsidRPr="00D746DE">
        <w:rPr>
          <w:sz w:val="16"/>
        </w:rPr>
        <w:t xml:space="preserve"> </w:t>
      </w:r>
      <w:r w:rsidRPr="00D746DE">
        <w:rPr>
          <w:rStyle w:val="StyleUnderline"/>
        </w:rPr>
        <w:t>an</w:t>
      </w:r>
      <w:r w:rsidRPr="00D746DE">
        <w:rPr>
          <w:sz w:val="16"/>
        </w:rPr>
        <w:t xml:space="preserve"> </w:t>
      </w:r>
      <w:r w:rsidRPr="00D746DE">
        <w:rPr>
          <w:rStyle w:val="StyleUnderline"/>
          <w:highlight w:val="cyan"/>
        </w:rPr>
        <w:t>external</w:t>
      </w:r>
      <w:r w:rsidRPr="00D746DE">
        <w:rPr>
          <w:sz w:val="16"/>
        </w:rPr>
        <w:t xml:space="preserve"> </w:t>
      </w:r>
      <w:r w:rsidRPr="00D746DE">
        <w:rPr>
          <w:rStyle w:val="StyleUnderline"/>
          <w:highlight w:val="cyan"/>
        </w:rPr>
        <w:t>dimension</w:t>
      </w:r>
      <w:r w:rsidRPr="00D746DE">
        <w:rPr>
          <w:sz w:val="16"/>
        </w:rPr>
        <w:t xml:space="preserve"> </w:t>
      </w:r>
      <w:r w:rsidRPr="00D746DE">
        <w:rPr>
          <w:rStyle w:val="StyleUnderline"/>
        </w:rPr>
        <w:t xml:space="preserve">as </w:t>
      </w:r>
      <w:r w:rsidRPr="00D746DE">
        <w:rPr>
          <w:rStyle w:val="StyleUnderline"/>
          <w:highlight w:val="cyan"/>
        </w:rPr>
        <w:t>global issues</w:t>
      </w:r>
      <w:r w:rsidRPr="00D746DE">
        <w:rPr>
          <w:sz w:val="16"/>
        </w:rPr>
        <w:t xml:space="preserve"> </w:t>
      </w:r>
      <w:r w:rsidRPr="00D746DE">
        <w:rPr>
          <w:rStyle w:val="StyleUnderline"/>
        </w:rPr>
        <w:t>increasingly</w:t>
      </w:r>
      <w:r w:rsidRPr="00D746DE">
        <w:rPr>
          <w:sz w:val="16"/>
        </w:rPr>
        <w:t xml:space="preserve"> </w:t>
      </w:r>
      <w:r w:rsidRPr="00D746DE">
        <w:rPr>
          <w:rStyle w:val="StyleUnderline"/>
          <w:highlight w:val="cyan"/>
        </w:rPr>
        <w:t>affect</w:t>
      </w:r>
      <w:r w:rsidRPr="00D746DE">
        <w:rPr>
          <w:sz w:val="16"/>
          <w:highlight w:val="cyan"/>
        </w:rPr>
        <w:t xml:space="preserve"> </w:t>
      </w:r>
      <w:r w:rsidRPr="00D746DE">
        <w:rPr>
          <w:rStyle w:val="StyleUnderline"/>
          <w:highlight w:val="cyan"/>
        </w:rPr>
        <w:t>citizens</w:t>
      </w:r>
      <w:r w:rsidRPr="00D746DE">
        <w:rPr>
          <w:sz w:val="16"/>
        </w:rPr>
        <w:t xml:space="preserve"> more </w:t>
      </w:r>
      <w:r w:rsidRPr="00D746DE">
        <w:rPr>
          <w:rStyle w:val="StyleUnderline"/>
        </w:rPr>
        <w:t>directly</w:t>
      </w:r>
      <w:r w:rsidRPr="00D746DE">
        <w:rPr>
          <w:sz w:val="16"/>
        </w:rPr>
        <w:t xml:space="preserve">, be it </w:t>
      </w:r>
      <w:r w:rsidRPr="00D746DE">
        <w:rPr>
          <w:rStyle w:val="Emphasis"/>
          <w:highlight w:val="cyan"/>
        </w:rPr>
        <w:t>terrorism</w:t>
      </w:r>
      <w:r w:rsidRPr="00D746DE">
        <w:rPr>
          <w:sz w:val="16"/>
        </w:rPr>
        <w:t xml:space="preserve">, </w:t>
      </w:r>
      <w:r w:rsidRPr="00D746DE">
        <w:rPr>
          <w:rStyle w:val="Emphasis"/>
          <w:highlight w:val="cyan"/>
        </w:rPr>
        <w:t>pandemics</w:t>
      </w:r>
      <w:r w:rsidRPr="00D746DE">
        <w:rPr>
          <w:sz w:val="16"/>
        </w:rPr>
        <w:t xml:space="preserve">, </w:t>
      </w:r>
      <w:r w:rsidRPr="00D746DE">
        <w:rPr>
          <w:rStyle w:val="Emphasis"/>
          <w:highlight w:val="cyan"/>
        </w:rPr>
        <w:t>climate</w:t>
      </w:r>
      <w:r w:rsidRPr="00D746DE">
        <w:rPr>
          <w:rStyle w:val="Emphasis"/>
        </w:rPr>
        <w:t xml:space="preserve"> </w:t>
      </w:r>
      <w:r w:rsidRPr="00D746DE">
        <w:rPr>
          <w:rStyle w:val="Emphasis"/>
          <w:highlight w:val="cyan"/>
        </w:rPr>
        <w:t>change</w:t>
      </w:r>
      <w:r w:rsidRPr="00D746DE">
        <w:rPr>
          <w:sz w:val="16"/>
        </w:rPr>
        <w:t xml:space="preserve">, international financial or </w:t>
      </w:r>
      <w:r w:rsidRPr="00D746DE">
        <w:rPr>
          <w:rStyle w:val="Emphasis"/>
          <w:highlight w:val="cyan"/>
        </w:rPr>
        <w:t>economic</w:t>
      </w:r>
      <w:r w:rsidRPr="00D746DE">
        <w:rPr>
          <w:sz w:val="16"/>
        </w:rPr>
        <w:t xml:space="preserve"> issue</w:t>
      </w:r>
      <w:r w:rsidRPr="00D746DE">
        <w:rPr>
          <w:rStyle w:val="Emphasis"/>
          <w:highlight w:val="cyan"/>
        </w:rPr>
        <w:t>s</w:t>
      </w:r>
      <w:r w:rsidRPr="00D746DE">
        <w:rPr>
          <w:sz w:val="16"/>
        </w:rPr>
        <w:t xml:space="preserve">. </w:t>
      </w:r>
      <w:r w:rsidRPr="00D746DE">
        <w:rPr>
          <w:rStyle w:val="StyleUnderline"/>
        </w:rPr>
        <w:t xml:space="preserve">Nowadays </w:t>
      </w:r>
      <w:r w:rsidRPr="00D746DE">
        <w:rPr>
          <w:rStyle w:val="StyleUnderline"/>
          <w:highlight w:val="cyan"/>
        </w:rPr>
        <w:t>executives</w:t>
      </w:r>
      <w:r w:rsidRPr="00D746DE">
        <w:rPr>
          <w:rStyle w:val="StyleUnderline"/>
        </w:rPr>
        <w:t xml:space="preserve"> </w:t>
      </w:r>
      <w:r w:rsidRPr="00D746DE">
        <w:rPr>
          <w:rStyle w:val="StyleUnderline"/>
          <w:highlight w:val="cyan"/>
        </w:rPr>
        <w:t>cannot</w:t>
      </w:r>
      <w:r w:rsidRPr="00D746DE">
        <w:rPr>
          <w:sz w:val="16"/>
        </w:rPr>
        <w:t xml:space="preserve"> </w:t>
      </w:r>
      <w:r w:rsidRPr="00D746DE">
        <w:rPr>
          <w:rStyle w:val="StyleUnderline"/>
        </w:rPr>
        <w:t>simply</w:t>
      </w:r>
      <w:r w:rsidRPr="00D746DE">
        <w:rPr>
          <w:sz w:val="16"/>
        </w:rPr>
        <w:t xml:space="preserve"> </w:t>
      </w:r>
      <w:r w:rsidRPr="00D746DE">
        <w:rPr>
          <w:rStyle w:val="StyleUnderline"/>
        </w:rPr>
        <w:t>argue</w:t>
      </w:r>
      <w:r w:rsidRPr="00D746DE">
        <w:rPr>
          <w:sz w:val="16"/>
        </w:rPr>
        <w:t xml:space="preserve"> that </w:t>
      </w:r>
      <w:r w:rsidRPr="00D746DE">
        <w:rPr>
          <w:rStyle w:val="StyleUnderline"/>
        </w:rPr>
        <w:t xml:space="preserve">it is ‘in the national interest’ to </w:t>
      </w:r>
      <w:r w:rsidRPr="00D746DE">
        <w:rPr>
          <w:rStyle w:val="StyleUnderline"/>
          <w:highlight w:val="cyan"/>
        </w:rPr>
        <w:t>do</w:t>
      </w:r>
      <w:r w:rsidRPr="00D746DE">
        <w:rPr>
          <w:rStyle w:val="StyleUnderline"/>
        </w:rPr>
        <w:t xml:space="preserve"> </w:t>
      </w:r>
      <w:r w:rsidRPr="00D746DE">
        <w:rPr>
          <w:rStyle w:val="StyleUnderline"/>
          <w:highlight w:val="cyan"/>
        </w:rPr>
        <w:t>whatever they wish</w:t>
      </w:r>
      <w:r w:rsidRPr="00D746DE">
        <w:rPr>
          <w:rStyle w:val="StyleUnderline"/>
        </w:rPr>
        <w:t>.</w:t>
      </w:r>
      <w:r w:rsidRPr="00D746DE">
        <w:rPr>
          <w:sz w:val="16"/>
        </w:rPr>
        <w:t xml:space="preserve"> Having achieved higher levels of knowledge, access to information and participation, modern democracies possess the means to exercise democratic (mainly parliamentary) accountability in most public policy spheres.</w:t>
      </w:r>
    </w:p>
    <w:p w:rsidR="00D746DE" w:rsidRPr="00D746DE" w:rsidRDefault="00D746DE" w:rsidP="00D746DE">
      <w:pPr>
        <w:rPr>
          <w:sz w:val="16"/>
        </w:rPr>
      </w:pPr>
      <w:r w:rsidRPr="00D746DE">
        <w:rPr>
          <w:sz w:val="16"/>
        </w:rPr>
        <w:t xml:space="preserve">Parliamentary input is various and varied. It can refer ‘only’ to parliamentary control mechanisms, usually budgetary control, or it can extend to influencing long-term foreign policy trends. </w:t>
      </w:r>
      <w:r w:rsidRPr="00D746DE">
        <w:rPr>
          <w:rStyle w:val="StyleUnderline"/>
        </w:rPr>
        <w:t>The fact that some</w:t>
      </w:r>
      <w:r w:rsidRPr="00D746DE">
        <w:rPr>
          <w:sz w:val="16"/>
        </w:rPr>
        <w:t xml:space="preserve"> policy </w:t>
      </w:r>
      <w:r w:rsidRPr="00D746DE">
        <w:rPr>
          <w:rStyle w:val="StyleUnderline"/>
        </w:rPr>
        <w:t>areas require</w:t>
      </w:r>
      <w:r w:rsidRPr="00D746DE">
        <w:rPr>
          <w:sz w:val="16"/>
        </w:rPr>
        <w:t xml:space="preserve"> more </w:t>
      </w:r>
      <w:r w:rsidRPr="00D746DE">
        <w:rPr>
          <w:rStyle w:val="StyleUnderline"/>
        </w:rPr>
        <w:t>secrecy</w:t>
      </w:r>
      <w:r w:rsidRPr="00D746DE">
        <w:rPr>
          <w:sz w:val="16"/>
        </w:rPr>
        <w:t xml:space="preserve"> </w:t>
      </w:r>
      <w:r w:rsidRPr="00D746DE">
        <w:rPr>
          <w:rStyle w:val="StyleUnderline"/>
        </w:rPr>
        <w:t>does not mean</w:t>
      </w:r>
      <w:r w:rsidRPr="00D746DE">
        <w:rPr>
          <w:sz w:val="16"/>
        </w:rPr>
        <w:t xml:space="preserve"> </w:t>
      </w:r>
      <w:r w:rsidRPr="00D746DE">
        <w:rPr>
          <w:rStyle w:val="StyleUnderline"/>
        </w:rPr>
        <w:t>that there can be no</w:t>
      </w:r>
      <w:r w:rsidRPr="00D746DE">
        <w:rPr>
          <w:sz w:val="16"/>
        </w:rPr>
        <w:t xml:space="preserve"> </w:t>
      </w:r>
      <w:r w:rsidRPr="00D746DE">
        <w:rPr>
          <w:rStyle w:val="StyleUnderline"/>
        </w:rPr>
        <w:t>accountability</w:t>
      </w:r>
      <w:r w:rsidRPr="00D746DE">
        <w:rPr>
          <w:sz w:val="16"/>
        </w:rPr>
        <w:t xml:space="preserve"> </w:t>
      </w:r>
      <w:r w:rsidRPr="00D746DE">
        <w:rPr>
          <w:rStyle w:val="StyleUnderline"/>
        </w:rPr>
        <w:t>mechanisms</w:t>
      </w:r>
      <w:r w:rsidRPr="00D746DE">
        <w:rPr>
          <w:sz w:val="16"/>
        </w:rPr>
        <w:t xml:space="preserve"> </w:t>
      </w:r>
      <w:r w:rsidRPr="00D746DE">
        <w:rPr>
          <w:rStyle w:val="StyleUnderline"/>
        </w:rPr>
        <w:t>or</w:t>
      </w:r>
      <w:r w:rsidRPr="00D746DE">
        <w:rPr>
          <w:sz w:val="16"/>
        </w:rPr>
        <w:t xml:space="preserve"> open </w:t>
      </w:r>
      <w:r w:rsidRPr="00D746DE">
        <w:rPr>
          <w:rStyle w:val="StyleUnderline"/>
        </w:rPr>
        <w:t>debate</w:t>
      </w:r>
      <w:r w:rsidRPr="00D746DE">
        <w:rPr>
          <w:sz w:val="16"/>
        </w:rPr>
        <w:t xml:space="preserve"> at all. It simply means that there is less openness. As </w:t>
      </w:r>
      <w:proofErr w:type="spellStart"/>
      <w:r w:rsidRPr="00D746DE">
        <w:rPr>
          <w:sz w:val="16"/>
        </w:rPr>
        <w:t>Laursen</w:t>
      </w:r>
      <w:proofErr w:type="spellEnd"/>
      <w:r w:rsidRPr="00D746DE">
        <w:rPr>
          <w:sz w:val="16"/>
        </w:rPr>
        <w:t xml:space="preserve"> (2002) has argued, democratic doctrine requires the involvement of parliaments in foreign affairs.</w:t>
      </w:r>
    </w:p>
    <w:p w:rsidR="00D746DE" w:rsidRPr="00D746DE" w:rsidRDefault="00D746DE" w:rsidP="00D746DE">
      <w:pPr>
        <w:rPr>
          <w:sz w:val="16"/>
        </w:rPr>
      </w:pPr>
      <w:r w:rsidRPr="00D746DE">
        <w:rPr>
          <w:rStyle w:val="StyleUnderline"/>
        </w:rPr>
        <w:t>Extensive</w:t>
      </w:r>
      <w:r w:rsidRPr="00D746DE">
        <w:rPr>
          <w:sz w:val="16"/>
        </w:rPr>
        <w:t xml:space="preserve"> </w:t>
      </w:r>
      <w:r w:rsidRPr="00D746DE">
        <w:rPr>
          <w:rStyle w:val="StyleUnderline"/>
        </w:rPr>
        <w:t>research</w:t>
      </w:r>
      <w:r w:rsidRPr="00D746DE">
        <w:rPr>
          <w:sz w:val="16"/>
        </w:rPr>
        <w:t xml:space="preserve"> on the United States (Martin 2000, </w:t>
      </w:r>
      <w:proofErr w:type="spellStart"/>
      <w:r w:rsidRPr="00D746DE">
        <w:rPr>
          <w:sz w:val="16"/>
        </w:rPr>
        <w:t>Spanier</w:t>
      </w:r>
      <w:proofErr w:type="spellEnd"/>
      <w:r w:rsidRPr="00D746DE">
        <w:rPr>
          <w:sz w:val="16"/>
        </w:rPr>
        <w:t xml:space="preserve"> and </w:t>
      </w:r>
      <w:proofErr w:type="spellStart"/>
      <w:r w:rsidRPr="00D746DE">
        <w:rPr>
          <w:sz w:val="16"/>
        </w:rPr>
        <w:t>Uslaner</w:t>
      </w:r>
      <w:proofErr w:type="spellEnd"/>
      <w:r w:rsidRPr="00D746DE">
        <w:rPr>
          <w:sz w:val="16"/>
        </w:rPr>
        <w:t xml:space="preserve"> 1985) </w:t>
      </w:r>
      <w:r w:rsidRPr="00D746DE">
        <w:rPr>
          <w:rStyle w:val="StyleUnderline"/>
        </w:rPr>
        <w:t>empirically negates</w:t>
      </w:r>
      <w:r w:rsidRPr="00D746DE">
        <w:rPr>
          <w:sz w:val="16"/>
        </w:rPr>
        <w:t xml:space="preserve"> the </w:t>
      </w:r>
      <w:r w:rsidRPr="00D746DE">
        <w:rPr>
          <w:rStyle w:val="StyleUnderline"/>
        </w:rPr>
        <w:t>democratic</w:t>
      </w:r>
      <w:r w:rsidRPr="00D746DE">
        <w:rPr>
          <w:sz w:val="16"/>
        </w:rPr>
        <w:t xml:space="preserve"> </w:t>
      </w:r>
      <w:r w:rsidRPr="00D746DE">
        <w:rPr>
          <w:rStyle w:val="StyleUnderline"/>
        </w:rPr>
        <w:t>incompatibility thesis</w:t>
      </w:r>
      <w:r w:rsidRPr="00D746DE">
        <w:rPr>
          <w:sz w:val="16"/>
        </w:rPr>
        <w:t xml:space="preserve">. The US system shows that, whatever the limitations (particularly during war time), democratic control is possible if not perfect. Most analysts claim that the national foreign policies of the member states of the European Union (EU) suffer from democratic deficits. Even Denmark, the archetype of ‘good’ parliamentary scrutiny in EU ‘internal’ affairs, lacks comparable mechanisms when it comes to foreign policy. Because of this, parliamentary scrutiny has been characterized as ‘grotesque’ (Italy), ‘amusing’ (France) or ‘decorative’ (Greece). Only four out of 15 contributions in one comparative study of member state foreign policies refer to parliamentary accountability, or rather their lack thereof (Manners and Whitman 2000). The reasons for this include the nature of constitutional arrangements (executive dominance in France), the existence of a confrontational majority system (in the United Kingdom) or the frequent accusations of anti-patriotic </w:t>
      </w:r>
      <w:proofErr w:type="spellStart"/>
      <w:r w:rsidRPr="00D746DE">
        <w:rPr>
          <w:sz w:val="16"/>
        </w:rPr>
        <w:t>behaviour</w:t>
      </w:r>
      <w:proofErr w:type="spellEnd"/>
      <w:r w:rsidRPr="00D746DE">
        <w:rPr>
          <w:sz w:val="16"/>
        </w:rPr>
        <w:t xml:space="preserve"> to critics of and opponents to governmental foreign policy decisions. Whatever the cause, </w:t>
      </w:r>
      <w:r w:rsidRPr="00D746DE">
        <w:rPr>
          <w:rStyle w:val="StyleUnderline"/>
        </w:rPr>
        <w:t>the key point is</w:t>
      </w:r>
      <w:r w:rsidRPr="00D746DE">
        <w:rPr>
          <w:sz w:val="16"/>
        </w:rPr>
        <w:t xml:space="preserve"> that </w:t>
      </w:r>
      <w:r w:rsidRPr="00D746DE">
        <w:rPr>
          <w:rStyle w:val="StyleUnderline"/>
          <w:highlight w:val="cyan"/>
        </w:rPr>
        <w:t>fo</w:t>
      </w:r>
      <w:r w:rsidRPr="00D746DE">
        <w:rPr>
          <w:rStyle w:val="StyleUnderline"/>
        </w:rPr>
        <w:t xml:space="preserve">reign </w:t>
      </w:r>
      <w:r w:rsidRPr="00D746DE">
        <w:rPr>
          <w:rStyle w:val="StyleUnderline"/>
          <w:highlight w:val="cyan"/>
        </w:rPr>
        <w:t>po</w:t>
      </w:r>
      <w:r w:rsidRPr="00D746DE">
        <w:rPr>
          <w:rStyle w:val="StyleUnderline"/>
        </w:rPr>
        <w:t xml:space="preserve">licy </w:t>
      </w:r>
      <w:r w:rsidRPr="00D746DE">
        <w:rPr>
          <w:rStyle w:val="StyleUnderline"/>
          <w:highlight w:val="cyan"/>
        </w:rPr>
        <w:t>is not adequately</w:t>
      </w:r>
      <w:r w:rsidRPr="00D746DE">
        <w:rPr>
          <w:sz w:val="16"/>
        </w:rPr>
        <w:t xml:space="preserve"> </w:t>
      </w:r>
      <w:r w:rsidRPr="00D746DE">
        <w:rPr>
          <w:rStyle w:val="StyleUnderline"/>
          <w:highlight w:val="cyan"/>
        </w:rPr>
        <w:t>subjected</w:t>
      </w:r>
      <w:r w:rsidRPr="00D746DE">
        <w:rPr>
          <w:sz w:val="16"/>
          <w:highlight w:val="cyan"/>
        </w:rPr>
        <w:t xml:space="preserve"> </w:t>
      </w:r>
      <w:r w:rsidRPr="00D746DE">
        <w:rPr>
          <w:rStyle w:val="StyleUnderline"/>
          <w:highlight w:val="cyan"/>
        </w:rPr>
        <w:t>to</w:t>
      </w:r>
      <w:r w:rsidRPr="00D746DE">
        <w:rPr>
          <w:rStyle w:val="StyleUnderline"/>
        </w:rPr>
        <w:t xml:space="preserve"> </w:t>
      </w:r>
      <w:r w:rsidRPr="00D746DE">
        <w:rPr>
          <w:rStyle w:val="Emphasis"/>
          <w:highlight w:val="cyan"/>
        </w:rPr>
        <w:t>democratic scrutiny</w:t>
      </w:r>
      <w:r w:rsidRPr="00D746DE">
        <w:rPr>
          <w:sz w:val="16"/>
        </w:rPr>
        <w:t xml:space="preserve">. </w:t>
      </w:r>
      <w:r w:rsidRPr="00D746DE">
        <w:rPr>
          <w:rStyle w:val="StyleUnderline"/>
        </w:rPr>
        <w:t>Even where it exists one cannot say that ‘the processes of foreign policy scrutiny work well. They do not’</w:t>
      </w:r>
      <w:r w:rsidRPr="00D746DE">
        <w:rPr>
          <w:sz w:val="16"/>
        </w:rPr>
        <w:t xml:space="preserve"> (Hill 2003: 282).</w:t>
      </w:r>
    </w:p>
    <w:p w:rsidR="00D746DE" w:rsidRPr="00D746DE" w:rsidRDefault="00D746DE" w:rsidP="00D746DE">
      <w:pPr>
        <w:rPr>
          <w:sz w:val="16"/>
        </w:rPr>
      </w:pPr>
      <w:r w:rsidRPr="00D746DE">
        <w:rPr>
          <w:sz w:val="16"/>
        </w:rPr>
        <w:t>Overall, there has been little interest in the question of how democratic the decision-making process of democratic states is. There are very few references to the role of parliaments in the literature. The sub-field of foreign policy analysis (FPA) is an exception to this rule, but it tends to leave aside the issue of democratic input, and it deals with parliaments as just another ‘domestic source’ of foreign policy (Hill 2003: 219-307). The question of how democratic the foreign policy output is raises another important point: democratic control is a necessary but not sufficient condition for foreign policy to be democratic. The output must also reflect and promote democratic principles.</w:t>
      </w:r>
    </w:p>
    <w:p w:rsidR="00D746DE" w:rsidRPr="00D746DE" w:rsidRDefault="00D746DE" w:rsidP="00D746DE">
      <w:pPr>
        <w:rPr>
          <w:sz w:val="16"/>
        </w:rPr>
      </w:pPr>
      <w:r w:rsidRPr="00D746DE">
        <w:rPr>
          <w:sz w:val="16"/>
        </w:rPr>
        <w:t xml:space="preserve">Parliaments can try to influence executive agendas by issuing reports and through other mechanisms. Parliamentarians do not need to challenge executives; indeed they very often strengthen them. For instance, the French Assemblée </w:t>
      </w:r>
      <w:proofErr w:type="spellStart"/>
      <w:r w:rsidRPr="00D746DE">
        <w:rPr>
          <w:sz w:val="16"/>
        </w:rPr>
        <w:t>Nationale</w:t>
      </w:r>
      <w:proofErr w:type="spellEnd"/>
      <w:r w:rsidRPr="00D746DE">
        <w:rPr>
          <w:sz w:val="16"/>
        </w:rPr>
        <w:t xml:space="preserve"> issued a detailed report about how to ‘construct the Mediterranean Union’ only a few months after then presidential candidate Nicolas Sarkozy first mentioned this in 2007 (Assemblée </w:t>
      </w:r>
      <w:proofErr w:type="spellStart"/>
      <w:r w:rsidRPr="00D746DE">
        <w:rPr>
          <w:sz w:val="16"/>
        </w:rPr>
        <w:t>Nationale</w:t>
      </w:r>
      <w:proofErr w:type="spellEnd"/>
      <w:r w:rsidRPr="00D746DE">
        <w:rPr>
          <w:sz w:val="16"/>
        </w:rPr>
        <w:t xml:space="preserve"> 2007).</w:t>
      </w:r>
    </w:p>
    <w:p w:rsidR="00D746DE" w:rsidRPr="00D746DE" w:rsidRDefault="00D746DE" w:rsidP="00D746DE">
      <w:pPr>
        <w:rPr>
          <w:sz w:val="16"/>
        </w:rPr>
      </w:pPr>
      <w:r w:rsidRPr="00D746DE">
        <w:rPr>
          <w:sz w:val="16"/>
        </w:rPr>
        <w:t xml:space="preserve">The parliamentary decline thesis argues that </w:t>
      </w:r>
      <w:r w:rsidRPr="00D746DE">
        <w:rPr>
          <w:rStyle w:val="StyleUnderline"/>
          <w:highlight w:val="cyan"/>
        </w:rPr>
        <w:t>parliaments</w:t>
      </w:r>
      <w:r w:rsidRPr="00D746DE">
        <w:rPr>
          <w:rStyle w:val="StyleUnderline"/>
        </w:rPr>
        <w:t xml:space="preserve"> </w:t>
      </w:r>
      <w:r w:rsidRPr="00D746DE">
        <w:rPr>
          <w:rStyle w:val="StyleUnderline"/>
          <w:highlight w:val="cyan"/>
        </w:rPr>
        <w:t>lost</w:t>
      </w:r>
      <w:r w:rsidRPr="00D746DE">
        <w:rPr>
          <w:rStyle w:val="StyleUnderline"/>
        </w:rPr>
        <w:t xml:space="preserve"> </w:t>
      </w:r>
      <w:r w:rsidRPr="00D746DE">
        <w:rPr>
          <w:rStyle w:val="Emphasis"/>
          <w:highlight w:val="cyan"/>
        </w:rPr>
        <w:t>power</w:t>
      </w:r>
      <w:r w:rsidRPr="00D746DE">
        <w:rPr>
          <w:rStyle w:val="StyleUnderline"/>
        </w:rPr>
        <w:t xml:space="preserve"> </w:t>
      </w:r>
      <w:r w:rsidRPr="00D746DE">
        <w:rPr>
          <w:rStyle w:val="StyleUnderline"/>
          <w:highlight w:val="cyan"/>
        </w:rPr>
        <w:t>to the exec</w:t>
      </w:r>
      <w:r w:rsidRPr="00D746DE">
        <w:rPr>
          <w:rStyle w:val="StyleUnderline"/>
        </w:rPr>
        <w:t>utive branch</w:t>
      </w:r>
      <w:r w:rsidRPr="00D746DE">
        <w:rPr>
          <w:sz w:val="16"/>
        </w:rPr>
        <w:t xml:space="preserve"> after the Second World War, and </w:t>
      </w:r>
      <w:r w:rsidRPr="00D746DE">
        <w:rPr>
          <w:rStyle w:val="StyleUnderline"/>
        </w:rPr>
        <w:t>particularly</w:t>
      </w:r>
      <w:r w:rsidRPr="00D746DE">
        <w:rPr>
          <w:sz w:val="16"/>
        </w:rPr>
        <w:t xml:space="preserve"> </w:t>
      </w:r>
      <w:r w:rsidRPr="00D746DE">
        <w:rPr>
          <w:rStyle w:val="StyleUnderline"/>
        </w:rPr>
        <w:t xml:space="preserve">during the Cold War, </w:t>
      </w:r>
      <w:r w:rsidRPr="00D746DE">
        <w:rPr>
          <w:rStyle w:val="StyleUnderline"/>
          <w:highlight w:val="cyan"/>
        </w:rPr>
        <w:t>because</w:t>
      </w:r>
      <w:r w:rsidRPr="00D746DE">
        <w:rPr>
          <w:sz w:val="16"/>
          <w:highlight w:val="cyan"/>
        </w:rPr>
        <w:t xml:space="preserve"> </w:t>
      </w:r>
      <w:r w:rsidRPr="00D746DE">
        <w:rPr>
          <w:rStyle w:val="StyleUnderline"/>
        </w:rPr>
        <w:t xml:space="preserve">of </w:t>
      </w:r>
      <w:r w:rsidRPr="00D746DE">
        <w:rPr>
          <w:rStyle w:val="StyleUnderline"/>
          <w:highlight w:val="cyan"/>
        </w:rPr>
        <w:t>nuc</w:t>
      </w:r>
      <w:r w:rsidRPr="00D746DE">
        <w:rPr>
          <w:rStyle w:val="StyleUnderline"/>
        </w:rPr>
        <w:t>lear weapon</w:t>
      </w:r>
      <w:r w:rsidRPr="00D746DE">
        <w:rPr>
          <w:rStyle w:val="StyleUnderline"/>
          <w:highlight w:val="cyan"/>
        </w:rPr>
        <w:t>s</w:t>
      </w:r>
      <w:r w:rsidRPr="00D746DE">
        <w:rPr>
          <w:sz w:val="16"/>
        </w:rPr>
        <w:t xml:space="preserve"> and strategic questions. </w:t>
      </w:r>
      <w:r w:rsidRPr="00D746DE">
        <w:rPr>
          <w:rStyle w:val="StyleUnderline"/>
        </w:rPr>
        <w:t xml:space="preserve">This </w:t>
      </w:r>
      <w:r w:rsidRPr="00D746DE">
        <w:rPr>
          <w:rStyle w:val="StyleUnderline"/>
          <w:highlight w:val="cyan"/>
        </w:rPr>
        <w:t>led to the</w:t>
      </w:r>
      <w:r w:rsidRPr="00D746DE">
        <w:rPr>
          <w:sz w:val="16"/>
        </w:rPr>
        <w:t xml:space="preserve"> coining of terms such as </w:t>
      </w:r>
      <w:r w:rsidRPr="00D746DE">
        <w:rPr>
          <w:rStyle w:val="Emphasis"/>
          <w:highlight w:val="cyan"/>
        </w:rPr>
        <w:t>‘imperial presidency’</w:t>
      </w:r>
      <w:r w:rsidRPr="00D746DE">
        <w:rPr>
          <w:sz w:val="16"/>
        </w:rPr>
        <w:t xml:space="preserve"> (in reference to the United States) or ‘nuclear monarchy’ (applied to France). It was argued that </w:t>
      </w:r>
      <w:r w:rsidRPr="00D746DE">
        <w:rPr>
          <w:rStyle w:val="StyleUnderline"/>
        </w:rPr>
        <w:t>there was</w:t>
      </w:r>
      <w:r w:rsidRPr="00D746DE">
        <w:rPr>
          <w:sz w:val="16"/>
        </w:rPr>
        <w:t xml:space="preserve"> </w:t>
      </w:r>
      <w:r w:rsidRPr="00D746DE">
        <w:rPr>
          <w:rStyle w:val="StyleUnderline"/>
        </w:rPr>
        <w:t>little room for parliaments to</w:t>
      </w:r>
      <w:r w:rsidRPr="00D746DE">
        <w:rPr>
          <w:sz w:val="16"/>
        </w:rPr>
        <w:t xml:space="preserve"> control and have a </w:t>
      </w:r>
      <w:r w:rsidRPr="00D746DE">
        <w:rPr>
          <w:rStyle w:val="StyleUnderline"/>
        </w:rPr>
        <w:t>say in</w:t>
      </w:r>
      <w:r w:rsidRPr="00D746DE">
        <w:rPr>
          <w:sz w:val="16"/>
        </w:rPr>
        <w:t xml:space="preserve"> various </w:t>
      </w:r>
      <w:r w:rsidRPr="00D746DE">
        <w:rPr>
          <w:rStyle w:val="StyleUnderline"/>
        </w:rPr>
        <w:t xml:space="preserve">foreign, security and </w:t>
      </w:r>
      <w:proofErr w:type="spellStart"/>
      <w:r w:rsidRPr="00D746DE">
        <w:rPr>
          <w:rStyle w:val="StyleUnderline"/>
        </w:rPr>
        <w:t>defence</w:t>
      </w:r>
      <w:proofErr w:type="spellEnd"/>
      <w:r w:rsidRPr="00D746DE">
        <w:rPr>
          <w:rStyle w:val="StyleUnderline"/>
        </w:rPr>
        <w:t xml:space="preserve"> policy areas</w:t>
      </w:r>
      <w:r w:rsidRPr="00D746DE">
        <w:rPr>
          <w:sz w:val="16"/>
        </w:rPr>
        <w:t>. Since the end of the Cold War, however, there has been a ‘</w:t>
      </w:r>
      <w:proofErr w:type="spellStart"/>
      <w:r w:rsidRPr="00D746DE">
        <w:rPr>
          <w:sz w:val="16"/>
        </w:rPr>
        <w:t>parliamentarization</w:t>
      </w:r>
      <w:proofErr w:type="spellEnd"/>
      <w:r w:rsidRPr="00D746DE">
        <w:rPr>
          <w:sz w:val="16"/>
        </w:rPr>
        <w:t xml:space="preserve">’ of politics in several public policy areas, as is shown by the growth of ‘public’ and ‘parliamentary’ diplomacy. The emergence, consolidation and proliferation of regional and other international parliamentary assemblies is another sign of this trend. Regional integration processes have facilitated </w:t>
      </w:r>
      <w:r w:rsidRPr="00D746DE">
        <w:rPr>
          <w:rStyle w:val="StyleUnderline"/>
        </w:rPr>
        <w:t>the ‘</w:t>
      </w:r>
      <w:proofErr w:type="spellStart"/>
      <w:r w:rsidRPr="00D746DE">
        <w:rPr>
          <w:rStyle w:val="StyleUnderline"/>
          <w:highlight w:val="cyan"/>
        </w:rPr>
        <w:t>parliamentarization</w:t>
      </w:r>
      <w:proofErr w:type="spellEnd"/>
      <w:r w:rsidRPr="00D746DE">
        <w:rPr>
          <w:rStyle w:val="StyleUnderline"/>
          <w:highlight w:val="cyan"/>
        </w:rPr>
        <w:t>’</w:t>
      </w:r>
      <w:r w:rsidRPr="00D746DE">
        <w:rPr>
          <w:rStyle w:val="StyleUnderline"/>
        </w:rPr>
        <w:t xml:space="preserve"> of</w:t>
      </w:r>
      <w:r w:rsidRPr="00D746DE">
        <w:rPr>
          <w:sz w:val="16"/>
        </w:rPr>
        <w:t xml:space="preserve"> world </w:t>
      </w:r>
      <w:r w:rsidRPr="00D746DE">
        <w:rPr>
          <w:rStyle w:val="StyleUnderline"/>
        </w:rPr>
        <w:t>politics</w:t>
      </w:r>
      <w:r w:rsidRPr="00D746DE">
        <w:rPr>
          <w:sz w:val="16"/>
        </w:rPr>
        <w:t xml:space="preserve"> </w:t>
      </w:r>
      <w:r w:rsidRPr="00D746DE">
        <w:rPr>
          <w:rStyle w:val="StyleUnderline"/>
          <w:highlight w:val="cyan"/>
        </w:rPr>
        <w:t>because of</w:t>
      </w:r>
      <w:r w:rsidRPr="00D746DE">
        <w:rPr>
          <w:sz w:val="16"/>
        </w:rPr>
        <w:t xml:space="preserve"> the emergence of </w:t>
      </w:r>
      <w:r w:rsidRPr="00D746DE">
        <w:rPr>
          <w:rStyle w:val="Emphasis"/>
          <w:highlight w:val="cyan"/>
        </w:rPr>
        <w:t>hybrid areas</w:t>
      </w:r>
      <w:r w:rsidRPr="00D746DE">
        <w:rPr>
          <w:sz w:val="16"/>
        </w:rPr>
        <w:t xml:space="preserve"> that are not only ‘</w:t>
      </w:r>
      <w:proofErr w:type="spellStart"/>
      <w:r w:rsidRPr="00D746DE">
        <w:rPr>
          <w:sz w:val="16"/>
        </w:rPr>
        <w:t>intermestic</w:t>
      </w:r>
      <w:proofErr w:type="spellEnd"/>
      <w:r w:rsidRPr="00D746DE">
        <w:rPr>
          <w:sz w:val="16"/>
        </w:rPr>
        <w:t xml:space="preserve">’ but, in the case of the EU, ‘communitarian’, and thus </w:t>
      </w:r>
      <w:r w:rsidRPr="00D746DE">
        <w:rPr>
          <w:rStyle w:val="StyleUnderline"/>
          <w:highlight w:val="cyan"/>
        </w:rPr>
        <w:t>transcend</w:t>
      </w:r>
      <w:r w:rsidRPr="00D746DE">
        <w:rPr>
          <w:rStyle w:val="StyleUnderline"/>
        </w:rPr>
        <w:t xml:space="preserve"> the </w:t>
      </w:r>
      <w:r w:rsidRPr="00D746DE">
        <w:rPr>
          <w:rStyle w:val="StyleUnderline"/>
          <w:highlight w:val="cyan"/>
        </w:rPr>
        <w:t>national–international dichotomy</w:t>
      </w:r>
    </w:p>
    <w:p w:rsidR="00D746DE" w:rsidRPr="00D746DE" w:rsidRDefault="00D746DE" w:rsidP="00D746DE"/>
    <w:p w:rsidR="00FF7C4A" w:rsidRPr="00D746DE" w:rsidRDefault="00FF7C4A" w:rsidP="00FF7C4A">
      <w:pPr>
        <w:pStyle w:val="Heading3"/>
        <w:rPr>
          <w:rFonts w:cs="Times New Roman"/>
        </w:rPr>
      </w:pPr>
      <w:r>
        <w:rPr>
          <w:rFonts w:cs="Times New Roman"/>
        </w:rPr>
        <w:t>Exec Power – Spillover – 2NC</w:t>
      </w:r>
    </w:p>
    <w:p w:rsidR="00FF7C4A" w:rsidRPr="00D746DE" w:rsidRDefault="00FF7C4A" w:rsidP="00FF7C4A">
      <w:pPr>
        <w:pStyle w:val="Heading4"/>
        <w:rPr>
          <w:rFonts w:cs="Times New Roman"/>
        </w:rPr>
      </w:pPr>
      <w:r w:rsidRPr="00D746DE">
        <w:rPr>
          <w:rFonts w:cs="Times New Roman"/>
        </w:rPr>
        <w:t xml:space="preserve">It creates a </w:t>
      </w:r>
      <w:r w:rsidRPr="00D746DE">
        <w:rPr>
          <w:rFonts w:cs="Times New Roman"/>
          <w:u w:val="single"/>
        </w:rPr>
        <w:t>feedback loop</w:t>
      </w:r>
      <w:r w:rsidRPr="00D746DE">
        <w:rPr>
          <w:rFonts w:cs="Times New Roman"/>
        </w:rPr>
        <w:t xml:space="preserve"> that </w:t>
      </w:r>
      <w:r w:rsidRPr="00D746DE">
        <w:rPr>
          <w:rFonts w:cs="Times New Roman"/>
          <w:u w:val="single"/>
        </w:rPr>
        <w:t>guides</w:t>
      </w:r>
      <w:r w:rsidRPr="00D746DE">
        <w:rPr>
          <w:rFonts w:cs="Times New Roman"/>
        </w:rPr>
        <w:t xml:space="preserve"> other cases. </w:t>
      </w:r>
    </w:p>
    <w:p w:rsidR="00FF7C4A" w:rsidRPr="00D746DE" w:rsidRDefault="00FF7C4A" w:rsidP="00FF7C4A">
      <w:r w:rsidRPr="00D746DE">
        <w:rPr>
          <w:rStyle w:val="Style13ptBold"/>
        </w:rPr>
        <w:t xml:space="preserve">Fallon ’17 </w:t>
      </w:r>
      <w:r w:rsidRPr="00D746DE">
        <w:t>[Richard; November 14; Professor of Law at Harvard University; Arizona State Law Journal, “Federalism as a Constitutional Concept,” vol. 49]</w:t>
      </w:r>
    </w:p>
    <w:p w:rsidR="00FF7C4A" w:rsidRPr="00D746DE" w:rsidRDefault="00FF7C4A" w:rsidP="00FF7C4A">
      <w:pPr>
        <w:rPr>
          <w:sz w:val="16"/>
        </w:rPr>
      </w:pPr>
      <w:r w:rsidRPr="00D746DE">
        <w:rPr>
          <w:sz w:val="16"/>
        </w:rPr>
        <w:t>3. Disruptive or Uncooperative Federalism</w:t>
      </w:r>
    </w:p>
    <w:p w:rsidR="00FF7C4A" w:rsidRPr="00D746DE" w:rsidRDefault="00FF7C4A" w:rsidP="00FF7C4A">
      <w:pPr>
        <w:rPr>
          <w:sz w:val="16"/>
        </w:rPr>
      </w:pPr>
      <w:r w:rsidRPr="00D746DE">
        <w:rPr>
          <w:rStyle w:val="StyleUnderline"/>
        </w:rPr>
        <w:t xml:space="preserve">The idea of </w:t>
      </w:r>
      <w:r w:rsidRPr="00D746DE">
        <w:rPr>
          <w:rStyle w:val="Emphasis"/>
          <w:highlight w:val="cyan"/>
        </w:rPr>
        <w:t>disruptive</w:t>
      </w:r>
      <w:r w:rsidRPr="00D746DE">
        <w:rPr>
          <w:rStyle w:val="StyleUnderline"/>
        </w:rPr>
        <w:t xml:space="preserve"> or </w:t>
      </w:r>
      <w:r w:rsidRPr="00D746DE">
        <w:rPr>
          <w:rStyle w:val="Emphasis"/>
        </w:rPr>
        <w:t>uncooperative</w:t>
      </w:r>
      <w:r w:rsidRPr="00D746DE">
        <w:rPr>
          <w:rStyle w:val="StyleUnderline"/>
        </w:rPr>
        <w:t xml:space="preserve"> </w:t>
      </w:r>
      <w:r w:rsidRPr="00D746DE">
        <w:rPr>
          <w:rStyle w:val="StyleUnderline"/>
          <w:highlight w:val="cyan"/>
        </w:rPr>
        <w:t>federalism</w:t>
      </w:r>
      <w:r w:rsidRPr="00D746DE">
        <w:rPr>
          <w:sz w:val="16"/>
        </w:rPr>
        <w:t xml:space="preserve">, and in particular its characterization as potentially attractive or beneficial, </w:t>
      </w:r>
      <w:r w:rsidRPr="00D746DE">
        <w:rPr>
          <w:rStyle w:val="StyleUnderline"/>
        </w:rPr>
        <w:t xml:space="preserve">has </w:t>
      </w:r>
      <w:r w:rsidRPr="00D746DE">
        <w:rPr>
          <w:rStyle w:val="Emphasis"/>
        </w:rPr>
        <w:t>emerged</w:t>
      </w:r>
      <w:r w:rsidRPr="00D746DE">
        <w:rPr>
          <w:sz w:val="16"/>
        </w:rPr>
        <w:t xml:space="preserve"> in recent, imaginative writing by Heather </w:t>
      </w:r>
      <w:proofErr w:type="spellStart"/>
      <w:r w:rsidRPr="00D746DE">
        <w:rPr>
          <w:sz w:val="16"/>
        </w:rPr>
        <w:t>Gerken</w:t>
      </w:r>
      <w:proofErr w:type="spellEnd"/>
      <w:r w:rsidRPr="00D746DE">
        <w:rPr>
          <w:sz w:val="16"/>
        </w:rPr>
        <w:t xml:space="preserve"> and others. In the view of defenders of </w:t>
      </w:r>
      <w:r w:rsidRPr="00D746DE">
        <w:rPr>
          <w:rStyle w:val="StyleUnderline"/>
        </w:rPr>
        <w:t>this conception</w:t>
      </w:r>
      <w:r w:rsidRPr="00D746DE">
        <w:rPr>
          <w:sz w:val="16"/>
        </w:rPr>
        <w:t xml:space="preserve">, federalism-based elements of the Constitution's design not only limit federal power; they also </w:t>
      </w:r>
      <w:r w:rsidRPr="00D746DE">
        <w:rPr>
          <w:rStyle w:val="StyleUnderline"/>
          <w:highlight w:val="cyan"/>
        </w:rPr>
        <w:t xml:space="preserve">create a </w:t>
      </w:r>
      <w:r w:rsidRPr="00D746DE">
        <w:rPr>
          <w:rStyle w:val="Emphasis"/>
          <w:highlight w:val="cyan"/>
        </w:rPr>
        <w:t>feedback loop</w:t>
      </w:r>
      <w:r w:rsidRPr="00D746DE">
        <w:rPr>
          <w:rStyle w:val="StyleUnderline"/>
          <w:highlight w:val="cyan"/>
        </w:rPr>
        <w:t xml:space="preserve"> in which states</w:t>
      </w:r>
      <w:r w:rsidRPr="00D746DE">
        <w:rPr>
          <w:sz w:val="16"/>
        </w:rPr>
        <w:t xml:space="preserve"> and state officials </w:t>
      </w:r>
      <w:r w:rsidRPr="00D746DE">
        <w:rPr>
          <w:rStyle w:val="StyleUnderline"/>
        </w:rPr>
        <w:t xml:space="preserve">can </w:t>
      </w:r>
      <w:r w:rsidRPr="00D746DE">
        <w:rPr>
          <w:rStyle w:val="StyleUnderline"/>
          <w:highlight w:val="cyan"/>
        </w:rPr>
        <w:t>resist</w:t>
      </w:r>
      <w:r w:rsidRPr="00D746DE">
        <w:rPr>
          <w:rStyle w:val="StyleUnderline"/>
        </w:rPr>
        <w:t xml:space="preserve"> or temper</w:t>
      </w:r>
      <w:r w:rsidRPr="00D746DE">
        <w:rPr>
          <w:sz w:val="16"/>
        </w:rPr>
        <w:t xml:space="preserve"> otherwise lawful </w:t>
      </w:r>
      <w:r w:rsidRPr="00D746DE">
        <w:rPr>
          <w:rStyle w:val="StyleUnderline"/>
        </w:rPr>
        <w:t xml:space="preserve">assertions of </w:t>
      </w:r>
      <w:r w:rsidRPr="00D746DE">
        <w:rPr>
          <w:rStyle w:val="Emphasis"/>
          <w:highlight w:val="cyan"/>
        </w:rPr>
        <w:t>fed</w:t>
      </w:r>
      <w:r w:rsidRPr="00D746DE">
        <w:rPr>
          <w:rStyle w:val="StyleUnderline"/>
        </w:rPr>
        <w:t xml:space="preserve">eral </w:t>
      </w:r>
      <w:r w:rsidRPr="00D746DE">
        <w:rPr>
          <w:rStyle w:val="StyleUnderline"/>
          <w:highlight w:val="cyan"/>
        </w:rPr>
        <w:t>authority</w:t>
      </w:r>
      <w:r w:rsidRPr="00D746DE">
        <w:rPr>
          <w:rStyle w:val="StyleUnderline"/>
        </w:rPr>
        <w:t xml:space="preserve"> in</w:t>
      </w:r>
      <w:r w:rsidRPr="00D746DE">
        <w:rPr>
          <w:sz w:val="16"/>
        </w:rPr>
        <w:t xml:space="preserve"> potentially creative, informative, and </w:t>
      </w:r>
      <w:r w:rsidRPr="00D746DE">
        <w:rPr>
          <w:rStyle w:val="StyleUnderline"/>
        </w:rPr>
        <w:t>productive ways</w:t>
      </w:r>
      <w:r w:rsidRPr="00D746DE">
        <w:rPr>
          <w:sz w:val="16"/>
        </w:rPr>
        <w:t>.</w:t>
      </w:r>
    </w:p>
    <w:p w:rsidR="00FF7C4A" w:rsidRPr="00D746DE" w:rsidRDefault="00FF7C4A" w:rsidP="00FF7C4A">
      <w:pPr>
        <w:rPr>
          <w:sz w:val="16"/>
        </w:rPr>
      </w:pPr>
      <w:r w:rsidRPr="00D746DE">
        <w:rPr>
          <w:sz w:val="16"/>
        </w:rPr>
        <w:t xml:space="preserve">Like the states' rights and experimentalist conceptions, a conception of disruptive or uncooperative federalism could not purport to capture the full complexity of the concept of constitutional federalism. </w:t>
      </w:r>
      <w:r w:rsidRPr="00D746DE">
        <w:rPr>
          <w:rStyle w:val="StyleUnderline"/>
          <w:highlight w:val="cyan"/>
        </w:rPr>
        <w:t>It could</w:t>
      </w:r>
      <w:r w:rsidRPr="00D746DE">
        <w:rPr>
          <w:sz w:val="16"/>
        </w:rPr>
        <w:t xml:space="preserve"> only plausibly aspire to </w:t>
      </w:r>
      <w:r w:rsidRPr="00D746DE">
        <w:rPr>
          <w:rStyle w:val="Emphasis"/>
          <w:highlight w:val="cyan"/>
        </w:rPr>
        <w:t>guide</w:t>
      </w:r>
      <w:r w:rsidRPr="00D746DE">
        <w:rPr>
          <w:rStyle w:val="StyleUnderline"/>
        </w:rPr>
        <w:t xml:space="preserve"> constitutional or statutory </w:t>
      </w:r>
      <w:r w:rsidRPr="00D746DE">
        <w:rPr>
          <w:rStyle w:val="StyleUnderline"/>
          <w:highlight w:val="cyan"/>
        </w:rPr>
        <w:t xml:space="preserve">interpretation in </w:t>
      </w:r>
      <w:r w:rsidRPr="00D746DE">
        <w:rPr>
          <w:rStyle w:val="Emphasis"/>
          <w:highlight w:val="cyan"/>
        </w:rPr>
        <w:t>some range</w:t>
      </w:r>
      <w:r w:rsidRPr="00D746DE">
        <w:rPr>
          <w:rStyle w:val="StyleUnderline"/>
          <w:highlight w:val="cyan"/>
        </w:rPr>
        <w:t xml:space="preserve"> of</w:t>
      </w:r>
      <w:r w:rsidRPr="00D746DE">
        <w:rPr>
          <w:rStyle w:val="StyleUnderline"/>
        </w:rPr>
        <w:t xml:space="preserve"> contested </w:t>
      </w:r>
      <w:r w:rsidRPr="00D746DE">
        <w:rPr>
          <w:rStyle w:val="StyleUnderline"/>
          <w:highlight w:val="cyan"/>
        </w:rPr>
        <w:t>cases</w:t>
      </w:r>
      <w:r w:rsidRPr="00D746DE">
        <w:rPr>
          <w:sz w:val="16"/>
        </w:rPr>
        <w:t xml:space="preserve">--and to do so without specifying in detail how the values that it serves relate to, cohere with, or in some instances possibly trump other constitutional values. Leading proponents of uncooperative federalism so acknowledge. For example, Dean </w:t>
      </w:r>
      <w:proofErr w:type="spellStart"/>
      <w:r w:rsidRPr="00D746DE">
        <w:rPr>
          <w:sz w:val="16"/>
        </w:rPr>
        <w:t>Gerken</w:t>
      </w:r>
      <w:proofErr w:type="spellEnd"/>
      <w:r w:rsidRPr="00D746DE">
        <w:rPr>
          <w:sz w:val="16"/>
        </w:rPr>
        <w:t xml:space="preserve"> and Professor Bulman-</w:t>
      </w:r>
      <w:proofErr w:type="spellStart"/>
      <w:r w:rsidRPr="00D746DE">
        <w:rPr>
          <w:sz w:val="16"/>
        </w:rPr>
        <w:t>Pozen</w:t>
      </w:r>
      <w:proofErr w:type="spellEnd"/>
      <w:r w:rsidRPr="00D746DE">
        <w:rPr>
          <w:sz w:val="16"/>
        </w:rPr>
        <w:t xml:space="preserve"> write that they do not "offer a single, authoritative account of federalism," that they "do not mean to suggest that contestation will always be desirable," and that they "merely argue that </w:t>
      </w:r>
      <w:r w:rsidRPr="00D746DE">
        <w:rPr>
          <w:rStyle w:val="StyleUnderline"/>
        </w:rPr>
        <w:t xml:space="preserve">the </w:t>
      </w:r>
      <w:r w:rsidRPr="00D746DE">
        <w:rPr>
          <w:rStyle w:val="StyleUnderline"/>
          <w:highlight w:val="cyan"/>
        </w:rPr>
        <w:t>benefits</w:t>
      </w:r>
      <w:r w:rsidRPr="00D746DE">
        <w:rPr>
          <w:sz w:val="16"/>
        </w:rPr>
        <w:t xml:space="preserve"> of uncooperative federalism </w:t>
      </w:r>
      <w:r w:rsidRPr="00D746DE">
        <w:rPr>
          <w:rStyle w:val="StyleUnderline"/>
          <w:highlight w:val="cyan"/>
        </w:rPr>
        <w:t xml:space="preserve">have not been </w:t>
      </w:r>
      <w:r w:rsidRPr="00D746DE">
        <w:rPr>
          <w:rStyle w:val="Emphasis"/>
          <w:highlight w:val="cyan"/>
        </w:rPr>
        <w:t>fully appreciated</w:t>
      </w:r>
      <w:r w:rsidRPr="00D746DE">
        <w:rPr>
          <w:rStyle w:val="StyleUnderline"/>
        </w:rPr>
        <w:t xml:space="preserve"> in the literature</w:t>
      </w:r>
      <w:r w:rsidRPr="00D746DE">
        <w:rPr>
          <w:sz w:val="16"/>
        </w:rPr>
        <w:t>."</w:t>
      </w:r>
    </w:p>
    <w:p w:rsidR="00FF7C4A" w:rsidRPr="00D746DE" w:rsidRDefault="00FF7C4A" w:rsidP="00FF7C4A">
      <w:pPr>
        <w:pStyle w:val="Heading4"/>
        <w:rPr>
          <w:rFonts w:cs="Times New Roman"/>
        </w:rPr>
      </w:pPr>
      <w:r w:rsidRPr="00D746DE">
        <w:rPr>
          <w:rFonts w:cs="Times New Roman"/>
        </w:rPr>
        <w:t xml:space="preserve">The </w:t>
      </w:r>
      <w:r w:rsidRPr="00D746DE">
        <w:rPr>
          <w:rFonts w:cs="Times New Roman"/>
          <w:u w:val="single"/>
        </w:rPr>
        <w:t>demonstration</w:t>
      </w:r>
      <w:r w:rsidRPr="00D746DE">
        <w:rPr>
          <w:rFonts w:cs="Times New Roman"/>
        </w:rPr>
        <w:t xml:space="preserve"> effect encourages future use. </w:t>
      </w:r>
    </w:p>
    <w:p w:rsidR="00FF7C4A" w:rsidRPr="00D746DE" w:rsidRDefault="00FF7C4A" w:rsidP="00FF7C4A">
      <w:proofErr w:type="spellStart"/>
      <w:r w:rsidRPr="00D746DE">
        <w:rPr>
          <w:rStyle w:val="Style13ptBold"/>
        </w:rPr>
        <w:t>Dinan</w:t>
      </w:r>
      <w:proofErr w:type="spellEnd"/>
      <w:r w:rsidRPr="00D746DE">
        <w:rPr>
          <w:rStyle w:val="Style13ptBold"/>
        </w:rPr>
        <w:t xml:space="preserve"> ’11 </w:t>
      </w:r>
      <w:r w:rsidRPr="00D746DE">
        <w:t>[John; Summer 2011; Professor of Political Science at Wake Forest University, Ph.D. from the University of Virginia; Albany Law Review, “Contemporary Assertions of State Sovereignty and the Safeguards of American Federalism,” vol. 74]</w:t>
      </w:r>
    </w:p>
    <w:p w:rsidR="00FF7C4A" w:rsidRPr="00D746DE" w:rsidRDefault="00FF7C4A" w:rsidP="00FF7C4A">
      <w:pPr>
        <w:rPr>
          <w:sz w:val="16"/>
        </w:rPr>
      </w:pPr>
      <w:r w:rsidRPr="00D746DE">
        <w:rPr>
          <w:sz w:val="16"/>
        </w:rPr>
        <w:t xml:space="preserve">Recent state statutes and constitutional amendments challenging federal health care legislation and other federal laws have attracted significant attention, both from critics who view them as nullification acts that are inconsistent with the Supremacy Clause and from some supporters who have been equally willing to embrace the nullification label for the purpose of defending such legislation. Upon closer examination, it becomes possible to view these measures as falling short of invoking the clearly repudiated doctrine of nullification and as capable of contributing under certain conditions to safeguarding federalism principles. An analysis of these recent </w:t>
      </w:r>
      <w:r w:rsidRPr="00D746DE">
        <w:rPr>
          <w:rStyle w:val="Emphasis"/>
          <w:highlight w:val="cyan"/>
        </w:rPr>
        <w:t>assertions</w:t>
      </w:r>
      <w:r w:rsidRPr="00D746DE">
        <w:rPr>
          <w:rStyle w:val="StyleUnderline"/>
          <w:highlight w:val="cyan"/>
        </w:rPr>
        <w:t xml:space="preserve"> of state sovereignty</w:t>
      </w:r>
      <w:r w:rsidRPr="00D746DE">
        <w:rPr>
          <w:sz w:val="16"/>
        </w:rPr>
        <w:t xml:space="preserve"> - whether regarding health care, guns, drivers' licenses, or medical marijuana - </w:t>
      </w:r>
      <w:r w:rsidRPr="00D746DE">
        <w:rPr>
          <w:rStyle w:val="StyleUnderline"/>
        </w:rPr>
        <w:t xml:space="preserve">can </w:t>
      </w:r>
      <w:r w:rsidRPr="00D746DE">
        <w:rPr>
          <w:rStyle w:val="Emphasis"/>
          <w:highlight w:val="cyan"/>
        </w:rPr>
        <w:t>contribute to</w:t>
      </w:r>
      <w:r w:rsidRPr="00D746DE">
        <w:rPr>
          <w:rStyle w:val="Emphasis"/>
        </w:rPr>
        <w:t xml:space="preserve"> a better </w:t>
      </w:r>
      <w:r w:rsidRPr="00D746DE">
        <w:rPr>
          <w:rStyle w:val="Emphasis"/>
          <w:highlight w:val="cyan"/>
        </w:rPr>
        <w:t>understanding</w:t>
      </w:r>
      <w:r w:rsidRPr="00D746DE">
        <w:rPr>
          <w:rStyle w:val="StyleUnderline"/>
          <w:highlight w:val="cyan"/>
        </w:rPr>
        <w:t xml:space="preserve"> of the </w:t>
      </w:r>
      <w:r w:rsidRPr="00D746DE">
        <w:rPr>
          <w:rStyle w:val="Emphasis"/>
          <w:highlight w:val="cyan"/>
        </w:rPr>
        <w:t>range</w:t>
      </w:r>
      <w:r w:rsidRPr="00D746DE">
        <w:rPr>
          <w:rStyle w:val="Emphasis"/>
        </w:rPr>
        <w:t xml:space="preserve"> of opportunities</w:t>
      </w:r>
      <w:r w:rsidRPr="00D746DE">
        <w:rPr>
          <w:rStyle w:val="StyleUnderline"/>
        </w:rPr>
        <w:t xml:space="preserve"> </w:t>
      </w:r>
      <w:r w:rsidRPr="00D746DE">
        <w:rPr>
          <w:rStyle w:val="StyleUnderline"/>
          <w:highlight w:val="cyan"/>
        </w:rPr>
        <w:t>for states to wield influence</w:t>
      </w:r>
      <w:r w:rsidRPr="00D746DE">
        <w:rPr>
          <w:rStyle w:val="StyleUnderline"/>
        </w:rPr>
        <w:t xml:space="preserve"> in the U.S. federal system </w:t>
      </w:r>
      <w:r w:rsidRPr="00D746DE">
        <w:rPr>
          <w:rStyle w:val="StyleUnderline"/>
          <w:highlight w:val="cyan"/>
        </w:rPr>
        <w:t xml:space="preserve">by </w:t>
      </w:r>
      <w:r w:rsidRPr="00D746DE">
        <w:rPr>
          <w:rStyle w:val="Emphasis"/>
          <w:highlight w:val="cyan"/>
        </w:rPr>
        <w:t>showing</w:t>
      </w:r>
      <w:r w:rsidRPr="00D746DE">
        <w:rPr>
          <w:rStyle w:val="StyleUnderline"/>
        </w:rPr>
        <w:t xml:space="preserve"> that state statutes </w:t>
      </w:r>
      <w:r w:rsidRPr="00D746DE">
        <w:rPr>
          <w:rStyle w:val="StyleUnderline"/>
          <w:highlight w:val="cyan"/>
        </w:rPr>
        <w:t>challenging</w:t>
      </w:r>
      <w:r w:rsidRPr="00D746DE">
        <w:rPr>
          <w:rStyle w:val="StyleUnderline"/>
        </w:rPr>
        <w:t xml:space="preserve"> federal law can </w:t>
      </w:r>
      <w:r w:rsidRPr="00D746DE">
        <w:rPr>
          <w:rStyle w:val="Emphasis"/>
          <w:highlight w:val="cyan"/>
        </w:rPr>
        <w:t>play a role</w:t>
      </w:r>
      <w:r w:rsidRPr="00D746DE">
        <w:rPr>
          <w:rStyle w:val="StyleUnderline"/>
        </w:rPr>
        <w:t xml:space="preserve">, alongside of, and occasionally </w:t>
      </w:r>
      <w:r w:rsidRPr="00D746DE">
        <w:rPr>
          <w:rStyle w:val="Emphasis"/>
          <w:highlight w:val="cyan"/>
        </w:rPr>
        <w:t>in place of</w:t>
      </w:r>
      <w:r w:rsidRPr="00D746DE">
        <w:rPr>
          <w:rStyle w:val="StyleUnderline"/>
        </w:rPr>
        <w:t xml:space="preserve">, </w:t>
      </w:r>
      <w:r w:rsidRPr="00D746DE">
        <w:rPr>
          <w:rStyle w:val="Emphasis"/>
        </w:rPr>
        <w:t xml:space="preserve">traditional </w:t>
      </w:r>
      <w:r w:rsidRPr="00D746DE">
        <w:rPr>
          <w:rStyle w:val="Emphasis"/>
          <w:highlight w:val="cyan"/>
        </w:rPr>
        <w:t>mechanisms</w:t>
      </w:r>
      <w:r w:rsidRPr="00D746DE">
        <w:rPr>
          <w:rStyle w:val="StyleUnderline"/>
          <w:highlight w:val="cyan"/>
        </w:rPr>
        <w:t xml:space="preserve"> by which states</w:t>
      </w:r>
      <w:r w:rsidRPr="00D746DE">
        <w:rPr>
          <w:rStyle w:val="StyleUnderline"/>
        </w:rPr>
        <w:t xml:space="preserve"> can </w:t>
      </w:r>
      <w:r w:rsidRPr="00D746DE">
        <w:rPr>
          <w:rStyle w:val="StyleUnderline"/>
          <w:highlight w:val="cyan"/>
        </w:rPr>
        <w:t>advance</w:t>
      </w:r>
      <w:r w:rsidRPr="00D746DE">
        <w:rPr>
          <w:rStyle w:val="StyleUnderline"/>
        </w:rPr>
        <w:t xml:space="preserve"> their </w:t>
      </w:r>
      <w:r w:rsidRPr="00D746DE">
        <w:rPr>
          <w:rStyle w:val="StyleUnderline"/>
          <w:highlight w:val="cyan"/>
        </w:rPr>
        <w:t>interests</w:t>
      </w:r>
      <w:r w:rsidRPr="00D746DE">
        <w:rPr>
          <w:rStyle w:val="StyleUnderline"/>
        </w:rPr>
        <w:t xml:space="preserve"> in the national political process</w:t>
      </w:r>
      <w:r w:rsidRPr="00D746DE">
        <w:rPr>
          <w:sz w:val="16"/>
        </w:rPr>
        <w:t>.</w:t>
      </w:r>
    </w:p>
    <w:p w:rsidR="008A3CE7" w:rsidRPr="00D746DE" w:rsidRDefault="008A3CE7" w:rsidP="008A3CE7">
      <w:pPr>
        <w:pStyle w:val="Heading3"/>
        <w:rPr>
          <w:rFonts w:cs="Times New Roman"/>
        </w:rPr>
      </w:pPr>
      <w:r w:rsidRPr="00D746DE">
        <w:rPr>
          <w:rFonts w:cs="Times New Roman"/>
        </w:rPr>
        <w:t>Exec Power – UF Solves</w:t>
      </w:r>
      <w:r w:rsidR="00FF7C4A">
        <w:rPr>
          <w:rFonts w:cs="Times New Roman"/>
        </w:rPr>
        <w:t xml:space="preserve"> Exec Power</w:t>
      </w:r>
      <w:r w:rsidRPr="00D746DE">
        <w:rPr>
          <w:rFonts w:cs="Times New Roman"/>
        </w:rPr>
        <w:t xml:space="preserve"> – 2NC</w:t>
      </w:r>
    </w:p>
    <w:p w:rsidR="008A3CE7" w:rsidRPr="00D746DE" w:rsidRDefault="008A3CE7" w:rsidP="008A3CE7">
      <w:pPr>
        <w:pStyle w:val="Heading4"/>
        <w:rPr>
          <w:rFonts w:cs="Times New Roman"/>
        </w:rPr>
      </w:pPr>
      <w:proofErr w:type="spellStart"/>
      <w:r w:rsidRPr="00D746DE">
        <w:rPr>
          <w:rFonts w:cs="Times New Roman"/>
        </w:rPr>
        <w:t>Uncooperation</w:t>
      </w:r>
      <w:proofErr w:type="spellEnd"/>
      <w:r w:rsidRPr="00D746DE">
        <w:rPr>
          <w:rFonts w:cs="Times New Roman"/>
        </w:rPr>
        <w:t xml:space="preserve"> solves: </w:t>
      </w:r>
    </w:p>
    <w:p w:rsidR="008A3CE7" w:rsidRPr="00D746DE" w:rsidRDefault="008A3CE7" w:rsidP="008A3CE7">
      <w:pPr>
        <w:pStyle w:val="Heading4"/>
        <w:rPr>
          <w:rFonts w:cs="Times New Roman"/>
        </w:rPr>
      </w:pPr>
      <w:r w:rsidRPr="00D746DE">
        <w:rPr>
          <w:rFonts w:cs="Times New Roman"/>
        </w:rPr>
        <w:t xml:space="preserve">– </w:t>
      </w:r>
      <w:r w:rsidRPr="00D746DE">
        <w:rPr>
          <w:rFonts w:cs="Times New Roman"/>
          <w:u w:val="single"/>
        </w:rPr>
        <w:t>Concurrent power</w:t>
      </w:r>
      <w:r w:rsidRPr="00D746DE">
        <w:rPr>
          <w:rFonts w:cs="Times New Roman"/>
        </w:rPr>
        <w:t xml:space="preserve"> intersects federalism with SOP that sparks realignment</w:t>
      </w:r>
    </w:p>
    <w:p w:rsidR="008A3CE7" w:rsidRPr="00D746DE" w:rsidRDefault="008A3CE7" w:rsidP="008A3CE7">
      <w:pPr>
        <w:pStyle w:val="Heading4"/>
        <w:rPr>
          <w:rFonts w:cs="Times New Roman"/>
        </w:rPr>
      </w:pPr>
      <w:r w:rsidRPr="00D746DE">
        <w:rPr>
          <w:rFonts w:cs="Times New Roman"/>
        </w:rPr>
        <w:t xml:space="preserve">– Forces executive to justify actions within </w:t>
      </w:r>
      <w:r w:rsidRPr="00D746DE">
        <w:rPr>
          <w:rFonts w:cs="Times New Roman"/>
          <w:u w:val="single"/>
        </w:rPr>
        <w:t>congressional statues</w:t>
      </w:r>
      <w:r w:rsidRPr="00D746DE">
        <w:rPr>
          <w:rFonts w:cs="Times New Roman"/>
        </w:rPr>
        <w:t xml:space="preserve"> which spills over to successful congressional checks </w:t>
      </w:r>
    </w:p>
    <w:p w:rsidR="008A3CE7" w:rsidRPr="00D746DE" w:rsidRDefault="008A3CE7" w:rsidP="008A3CE7">
      <w:pPr>
        <w:pStyle w:val="Heading4"/>
        <w:rPr>
          <w:rFonts w:cs="Times New Roman"/>
        </w:rPr>
      </w:pPr>
      <w:r w:rsidRPr="00D746DE">
        <w:rPr>
          <w:rFonts w:cs="Times New Roman"/>
        </w:rPr>
        <w:t xml:space="preserve">– State protest sparks a </w:t>
      </w:r>
      <w:r w:rsidRPr="00D746DE">
        <w:rPr>
          <w:rFonts w:cs="Times New Roman"/>
          <w:u w:val="single"/>
        </w:rPr>
        <w:t>national dialogue</w:t>
      </w:r>
      <w:r w:rsidRPr="00D746DE">
        <w:rPr>
          <w:rFonts w:cs="Times New Roman"/>
        </w:rPr>
        <w:t xml:space="preserve"> that reigns in executive power </w:t>
      </w:r>
    </w:p>
    <w:p w:rsidR="008A3CE7" w:rsidRPr="00D746DE" w:rsidRDefault="008A3CE7" w:rsidP="008A3CE7">
      <w:pPr>
        <w:pStyle w:val="Heading4"/>
        <w:rPr>
          <w:rFonts w:cs="Times New Roman"/>
        </w:rPr>
      </w:pPr>
      <w:r w:rsidRPr="00D746DE">
        <w:rPr>
          <w:rFonts w:cs="Times New Roman"/>
        </w:rPr>
        <w:t>---that’s Bulman-</w:t>
      </w:r>
      <w:proofErr w:type="spellStart"/>
      <w:r w:rsidRPr="00D746DE">
        <w:rPr>
          <w:rFonts w:cs="Times New Roman"/>
        </w:rPr>
        <w:t>Pozen</w:t>
      </w:r>
      <w:proofErr w:type="spellEnd"/>
      <w:r w:rsidRPr="00D746DE">
        <w:rPr>
          <w:rFonts w:cs="Times New Roman"/>
        </w:rPr>
        <w:t xml:space="preserve"> </w:t>
      </w:r>
    </w:p>
    <w:p w:rsidR="008A3CE7" w:rsidRPr="00D746DE" w:rsidRDefault="008A3CE7" w:rsidP="008A3CE7"/>
    <w:p w:rsidR="008A3CE7" w:rsidRPr="00D746DE" w:rsidRDefault="008A3CE7" w:rsidP="008A3CE7">
      <w:pPr>
        <w:pStyle w:val="Heading4"/>
        <w:rPr>
          <w:rFonts w:cs="Times New Roman"/>
        </w:rPr>
      </w:pPr>
      <w:r w:rsidRPr="00D746DE">
        <w:rPr>
          <w:rFonts w:cs="Times New Roman"/>
        </w:rPr>
        <w:t xml:space="preserve">Even without direct power over war, state voices challenge executive action – alters behavior </w:t>
      </w:r>
    </w:p>
    <w:p w:rsidR="008A3CE7" w:rsidRPr="00D746DE" w:rsidRDefault="008A3CE7" w:rsidP="008A3CE7">
      <w:r w:rsidRPr="00D746DE">
        <w:rPr>
          <w:rStyle w:val="Style13ptBold"/>
        </w:rPr>
        <w:t>Bulman-</w:t>
      </w:r>
      <w:proofErr w:type="spellStart"/>
      <w:r w:rsidRPr="00D746DE">
        <w:rPr>
          <w:rStyle w:val="Style13ptBold"/>
        </w:rPr>
        <w:t>Pozen</w:t>
      </w:r>
      <w:proofErr w:type="spellEnd"/>
      <w:r w:rsidRPr="00D746DE">
        <w:rPr>
          <w:rStyle w:val="Style13ptBold"/>
        </w:rPr>
        <w:t xml:space="preserve"> 12</w:t>
      </w:r>
      <w:r w:rsidRPr="00D746DE">
        <w:t xml:space="preserve"> (Jessica, Attorney-Adviser, Office of Legal Counsel, Department of Justice, 2009-2011. J.D., Yale Law School, “Federalism As A Safeguard Of The Separation Of Powers” Columbia Law Review, 112 Colum. L. Rev. 459, Lexis)</w:t>
      </w:r>
    </w:p>
    <w:p w:rsidR="008A3CE7" w:rsidRPr="00D746DE" w:rsidRDefault="008A3CE7" w:rsidP="008A3CE7">
      <w:pPr>
        <w:rPr>
          <w:sz w:val="16"/>
        </w:rPr>
      </w:pPr>
      <w:r w:rsidRPr="00D746DE">
        <w:rPr>
          <w:sz w:val="16"/>
        </w:rPr>
        <w:t xml:space="preserve">Much </w:t>
      </w:r>
      <w:r w:rsidRPr="00D746DE">
        <w:rPr>
          <w:rStyle w:val="StyleUnderline"/>
          <w:highlight w:val="cyan"/>
        </w:rPr>
        <w:t>contemporary</w:t>
      </w:r>
      <w:r w:rsidRPr="00D746DE">
        <w:rPr>
          <w:rStyle w:val="StyleUnderline"/>
        </w:rPr>
        <w:t xml:space="preserve"> </w:t>
      </w:r>
      <w:r w:rsidRPr="00D746DE">
        <w:rPr>
          <w:rStyle w:val="StyleUnderline"/>
          <w:highlight w:val="cyan"/>
        </w:rPr>
        <w:t>s</w:t>
      </w:r>
      <w:r w:rsidRPr="00D746DE">
        <w:rPr>
          <w:rStyle w:val="StyleUnderline"/>
        </w:rPr>
        <w:t xml:space="preserve">eparation </w:t>
      </w:r>
      <w:r w:rsidRPr="00D746DE">
        <w:rPr>
          <w:rStyle w:val="StyleUnderline"/>
          <w:highlight w:val="cyan"/>
        </w:rPr>
        <w:t>o</w:t>
      </w:r>
      <w:r w:rsidRPr="00D746DE">
        <w:rPr>
          <w:rStyle w:val="StyleUnderline"/>
        </w:rPr>
        <w:t xml:space="preserve">f </w:t>
      </w:r>
      <w:r w:rsidRPr="00D746DE">
        <w:rPr>
          <w:rStyle w:val="StyleUnderline"/>
          <w:highlight w:val="cyan"/>
        </w:rPr>
        <w:t>p</w:t>
      </w:r>
      <w:r w:rsidRPr="00D746DE">
        <w:rPr>
          <w:rStyle w:val="StyleUnderline"/>
        </w:rPr>
        <w:t xml:space="preserve">owers </w:t>
      </w:r>
      <w:r w:rsidRPr="00D746DE">
        <w:rPr>
          <w:rStyle w:val="StyleUnderline"/>
          <w:highlight w:val="cyan"/>
        </w:rPr>
        <w:t>scholarship</w:t>
      </w:r>
      <w:r w:rsidRPr="00D746DE">
        <w:rPr>
          <w:rStyle w:val="StyleUnderline"/>
        </w:rPr>
        <w:t xml:space="preserve"> </w:t>
      </w:r>
      <w:r w:rsidRPr="00D746DE">
        <w:rPr>
          <w:rStyle w:val="StyleUnderline"/>
          <w:highlight w:val="cyan"/>
        </w:rPr>
        <w:t>laments</w:t>
      </w:r>
      <w:r w:rsidRPr="00D746DE">
        <w:rPr>
          <w:rStyle w:val="StyleUnderline"/>
        </w:rPr>
        <w:t xml:space="preserve"> the </w:t>
      </w:r>
      <w:r w:rsidRPr="00D746DE">
        <w:rPr>
          <w:rStyle w:val="StyleUnderline"/>
          <w:highlight w:val="cyan"/>
        </w:rPr>
        <w:t>growth of executive power</w:t>
      </w:r>
      <w:r w:rsidRPr="00D746DE">
        <w:rPr>
          <w:rStyle w:val="StyleUnderline"/>
        </w:rPr>
        <w:t xml:space="preserve"> and</w:t>
      </w:r>
      <w:r w:rsidRPr="00D746DE">
        <w:rPr>
          <w:sz w:val="16"/>
        </w:rPr>
        <w:t xml:space="preserve"> the </w:t>
      </w:r>
      <w:r w:rsidRPr="00D746DE">
        <w:rPr>
          <w:rStyle w:val="StyleUnderline"/>
        </w:rPr>
        <w:t>lack of vigorous competition between the federal executive and legislative branches.</w:t>
      </w:r>
      <w:r w:rsidRPr="00D746DE">
        <w:rPr>
          <w:sz w:val="16"/>
        </w:rPr>
        <w:t xml:space="preserve"> As </w:t>
      </w:r>
      <w:r w:rsidRPr="00D746DE">
        <w:rPr>
          <w:rStyle w:val="StyleUnderline"/>
          <w:highlight w:val="cyan"/>
        </w:rPr>
        <w:t>commentators</w:t>
      </w:r>
      <w:r w:rsidRPr="00D746DE">
        <w:rPr>
          <w:sz w:val="16"/>
        </w:rPr>
        <w:t xml:space="preserve"> have advanced proposals to check executive power and restore competition, they </w:t>
      </w:r>
      <w:r w:rsidRPr="00D746DE">
        <w:rPr>
          <w:rStyle w:val="StyleUnderline"/>
        </w:rPr>
        <w:t>have</w:t>
      </w:r>
      <w:r w:rsidRPr="00D746DE">
        <w:rPr>
          <w:sz w:val="16"/>
        </w:rPr>
        <w:t xml:space="preserve"> largely </w:t>
      </w:r>
      <w:r w:rsidRPr="00D746DE">
        <w:rPr>
          <w:rStyle w:val="StyleUnderline"/>
          <w:highlight w:val="cyan"/>
        </w:rPr>
        <w:t>overlooked</w:t>
      </w:r>
      <w:r w:rsidRPr="00D746DE">
        <w:rPr>
          <w:sz w:val="16"/>
        </w:rPr>
        <w:t xml:space="preserve"> </w:t>
      </w:r>
      <w:r w:rsidRPr="00D746DE">
        <w:rPr>
          <w:rStyle w:val="StyleUnderline"/>
        </w:rPr>
        <w:t>one powerful actor:</w:t>
      </w:r>
      <w:r w:rsidRPr="00D746DE">
        <w:rPr>
          <w:sz w:val="16"/>
        </w:rPr>
        <w:t xml:space="preserve"> </w:t>
      </w:r>
      <w:r w:rsidRPr="00D746DE">
        <w:rPr>
          <w:rStyle w:val="StyleUnderline"/>
          <w:highlight w:val="cyan"/>
        </w:rPr>
        <w:t>the states</w:t>
      </w:r>
      <w:r w:rsidRPr="00D746DE">
        <w:rPr>
          <w:sz w:val="16"/>
        </w:rPr>
        <w:t xml:space="preserve">. In recent years, </w:t>
      </w:r>
      <w:r w:rsidRPr="00D746DE">
        <w:rPr>
          <w:rStyle w:val="StyleUnderline"/>
          <w:highlight w:val="cyan"/>
        </w:rPr>
        <w:t>states</w:t>
      </w:r>
      <w:r w:rsidRPr="00D746DE">
        <w:rPr>
          <w:sz w:val="16"/>
        </w:rPr>
        <w:t xml:space="preserve"> have, </w:t>
      </w:r>
      <w:r w:rsidRPr="00D746DE">
        <w:rPr>
          <w:rStyle w:val="Emphasis"/>
          <w:highlight w:val="cyan"/>
        </w:rPr>
        <w:t>quite loudly</w:t>
      </w:r>
      <w:r w:rsidRPr="00D746DE">
        <w:rPr>
          <w:sz w:val="16"/>
        </w:rPr>
        <w:t xml:space="preserve"> in individual cases but quietly as a matter of constitutional theory, assumed a prominent role in </w:t>
      </w:r>
      <w:r w:rsidRPr="00D746DE">
        <w:rPr>
          <w:rStyle w:val="Emphasis"/>
          <w:highlight w:val="cyan"/>
        </w:rPr>
        <w:t>challeng</w:t>
      </w:r>
      <w:r w:rsidRPr="00D746DE">
        <w:rPr>
          <w:sz w:val="16"/>
        </w:rPr>
        <w:t xml:space="preserve">ing </w:t>
      </w:r>
      <w:r w:rsidRPr="00D746DE">
        <w:rPr>
          <w:rStyle w:val="Emphasis"/>
          <w:highlight w:val="cyan"/>
        </w:rPr>
        <w:t>fed</w:t>
      </w:r>
      <w:r w:rsidRPr="00D746DE">
        <w:rPr>
          <w:rStyle w:val="Emphasis"/>
        </w:rPr>
        <w:t xml:space="preserve">eral executive </w:t>
      </w:r>
      <w:r w:rsidRPr="00D746DE">
        <w:rPr>
          <w:rStyle w:val="Emphasis"/>
          <w:highlight w:val="cyan"/>
        </w:rPr>
        <w:t>power</w:t>
      </w:r>
      <w:r w:rsidRPr="00D746DE">
        <w:rPr>
          <w:rStyle w:val="Emphasis"/>
        </w:rPr>
        <w:t>.</w:t>
      </w:r>
      <w:r w:rsidRPr="00D746DE">
        <w:rPr>
          <w:sz w:val="16"/>
        </w:rPr>
        <w:t xml:space="preserve"> Because </w:t>
      </w:r>
      <w:r w:rsidRPr="00D746DE">
        <w:rPr>
          <w:rStyle w:val="Emphasis"/>
        </w:rPr>
        <w:t>state challenges</w:t>
      </w:r>
      <w:r w:rsidRPr="00D746DE">
        <w:rPr>
          <w:sz w:val="16"/>
        </w:rPr>
        <w:t xml:space="preserve"> to the federal executive register as matters of federalism, it is easy to miss how </w:t>
      </w:r>
      <w:r w:rsidRPr="00D746DE">
        <w:rPr>
          <w:rStyle w:val="Emphasis"/>
          <w:highlight w:val="cyan"/>
        </w:rPr>
        <w:t>they also affect</w:t>
      </w:r>
      <w:r w:rsidRPr="00D746DE">
        <w:rPr>
          <w:rStyle w:val="Emphasis"/>
        </w:rPr>
        <w:t xml:space="preserve"> the </w:t>
      </w:r>
      <w:r w:rsidRPr="00D746DE">
        <w:rPr>
          <w:rStyle w:val="Emphasis"/>
          <w:highlight w:val="cyan"/>
        </w:rPr>
        <w:t>s</w:t>
      </w:r>
      <w:r w:rsidRPr="00D746DE">
        <w:rPr>
          <w:rStyle w:val="Emphasis"/>
        </w:rPr>
        <w:t xml:space="preserve">eparation </w:t>
      </w:r>
      <w:r w:rsidRPr="00D746DE">
        <w:rPr>
          <w:rStyle w:val="Emphasis"/>
          <w:highlight w:val="cyan"/>
        </w:rPr>
        <w:t>o</w:t>
      </w:r>
      <w:r w:rsidRPr="00D746DE">
        <w:rPr>
          <w:rStyle w:val="Emphasis"/>
        </w:rPr>
        <w:t xml:space="preserve">f </w:t>
      </w:r>
      <w:r w:rsidRPr="00D746DE">
        <w:rPr>
          <w:rStyle w:val="Emphasis"/>
          <w:highlight w:val="cyan"/>
        </w:rPr>
        <w:t>p</w:t>
      </w:r>
      <w:r w:rsidRPr="00D746DE">
        <w:rPr>
          <w:rStyle w:val="Emphasis"/>
        </w:rPr>
        <w:t>owers.</w:t>
      </w:r>
      <w:r w:rsidRPr="00D746DE">
        <w:rPr>
          <w:sz w:val="16"/>
        </w:rPr>
        <w:t xml:space="preserve">5 </w:t>
      </w:r>
    </w:p>
    <w:p w:rsidR="008A3CE7" w:rsidRPr="00D746DE" w:rsidRDefault="008A3CE7" w:rsidP="008A3CE7">
      <w:pPr>
        <w:rPr>
          <w:sz w:val="16"/>
        </w:rPr>
      </w:pPr>
      <w:r w:rsidRPr="00D746DE">
        <w:rPr>
          <w:sz w:val="16"/>
        </w:rPr>
        <w:t xml:space="preserve">Footnote 5 Indeed, I have not attended to this in prior work, instead treating state challenges as challenges to the federal government as an undifferentiated whole. </w:t>
      </w:r>
      <w:r w:rsidRPr="00D746DE">
        <w:rPr>
          <w:rStyle w:val="Emphasis"/>
          <w:highlight w:val="cyan"/>
        </w:rPr>
        <w:t>See</w:t>
      </w:r>
      <w:r w:rsidRPr="00D746DE">
        <w:rPr>
          <w:sz w:val="16"/>
        </w:rPr>
        <w:t xml:space="preserve"> generally Jessica Bulman-</w:t>
      </w:r>
      <w:proofErr w:type="spellStart"/>
      <w:r w:rsidRPr="00D746DE">
        <w:rPr>
          <w:sz w:val="16"/>
        </w:rPr>
        <w:t>Pozen</w:t>
      </w:r>
      <w:proofErr w:type="spellEnd"/>
      <w:r w:rsidRPr="00D746DE">
        <w:rPr>
          <w:sz w:val="16"/>
        </w:rPr>
        <w:t xml:space="preserve"> &amp; Heather K. </w:t>
      </w:r>
      <w:proofErr w:type="spellStart"/>
      <w:r w:rsidRPr="00D746DE">
        <w:rPr>
          <w:sz w:val="16"/>
        </w:rPr>
        <w:t>Gerken</w:t>
      </w:r>
      <w:proofErr w:type="spellEnd"/>
      <w:r w:rsidRPr="00D746DE">
        <w:rPr>
          <w:sz w:val="16"/>
        </w:rPr>
        <w:t xml:space="preserve">, </w:t>
      </w:r>
      <w:r w:rsidRPr="00D746DE">
        <w:rPr>
          <w:rStyle w:val="Emphasis"/>
          <w:highlight w:val="cyan"/>
        </w:rPr>
        <w:t>Uncooperative Federalism</w:t>
      </w:r>
      <w:r w:rsidRPr="00D746DE">
        <w:rPr>
          <w:sz w:val="16"/>
        </w:rPr>
        <w:t>, 118 Yale L.J. 1256 (2009). While this Article parses the federal government, the granularity of the discussion is still limited. The branches of the federal government are not unitary entities, nor are the states or their branches. But, with some exceptions, this Article invokes the three branches and the states as such, reserving further parsing for future work.</w:t>
      </w:r>
    </w:p>
    <w:p w:rsidR="008A3CE7" w:rsidRPr="00D746DE" w:rsidRDefault="008A3CE7" w:rsidP="008A3CE7">
      <w:pPr>
        <w:rPr>
          <w:sz w:val="16"/>
          <w:szCs w:val="16"/>
        </w:rPr>
      </w:pPr>
      <w:r w:rsidRPr="00D746DE">
        <w:rPr>
          <w:sz w:val="16"/>
          <w:szCs w:val="16"/>
        </w:rPr>
        <w:t>But states often resist executive power in a very particular way—as champions of Congress, both relying on congressionally conferred authority and casting themselves as Congress’s faithful agents. Consider, for example, California’s attempt to regulate greenhouse gas emissions when the Bush Administration declined to do so. The state insisted that it was attempting to faithfully implement the Clean Air Act and that the federal executive was abdicating its statutory responsibility.6 Or consider the ongoing dispute between Arizona and the Obama Administration concerning immigration policy. Arizona has framed its opposition to federal immigration policy as a challenge not to the federal government as a whole, but rather to the federal executive branch in particular. The state maintains that it, rather than the federal executive, is seeking to execute federal law as Congress intended.7 As these examples suggest, one reason we may overlook how federalism affects the separation of powers is that our dominant understanding of federalism obscures key features of state challenges. Judicial opinions and legal scholarship tend to envision the states as separate sovereigns, resisting federal action from a position entirely outside the federal government. But a prevalent mode of federalism is cooperative federalism, in which states are charged by Congress with administering federal law.8 When we turn our attention to cooperative federalism, we can see the distinctive way states may safeguard the separation of powers. Cohabiting a statutory scheme with the federal executive, states frequently challenge not the raw exercise of federal power, as traditional accounts of federalism would have it, but rather the faithfulness of the executive to the statutory scheme. And, in so doing, they rely on authority granted to them by Congress. States need not actually be Congress’s faithful agents for them to claim this mantle and to force the federal executive to respond in kind. By assigning states a role in executing federal law, Congress has— often unwittingly—empowered them to provide the sort of check on executive power that it is often unable, or unwilling, to provide directly.</w:t>
      </w:r>
    </w:p>
    <w:p w:rsidR="008A3CE7" w:rsidRPr="00D746DE" w:rsidRDefault="008A3CE7" w:rsidP="008A3CE7">
      <w:pPr>
        <w:rPr>
          <w:rStyle w:val="StyleUnderline"/>
        </w:rPr>
      </w:pPr>
      <w:r w:rsidRPr="00D746DE">
        <w:rPr>
          <w:rStyle w:val="StyleUnderline"/>
        </w:rPr>
        <w:t xml:space="preserve">Cooperative federalism schemes </w:t>
      </w:r>
      <w:r w:rsidRPr="00D746DE">
        <w:rPr>
          <w:sz w:val="16"/>
        </w:rPr>
        <w:t xml:space="preserve">are an intriguing </w:t>
      </w:r>
      <w:r w:rsidRPr="00D746DE">
        <w:rPr>
          <w:rStyle w:val="StyleUnderline"/>
        </w:rPr>
        <w:t xml:space="preserve">safeguard </w:t>
      </w:r>
      <w:r w:rsidRPr="00D746DE">
        <w:rPr>
          <w:sz w:val="16"/>
        </w:rPr>
        <w:t xml:space="preserve">of the </w:t>
      </w:r>
      <w:r w:rsidRPr="00D746DE">
        <w:rPr>
          <w:rStyle w:val="StyleUnderline"/>
        </w:rPr>
        <w:t>separation of powers</w:t>
      </w:r>
      <w:r w:rsidRPr="00D746DE">
        <w:rPr>
          <w:sz w:val="16"/>
        </w:rPr>
        <w:t xml:space="preserve"> for practical as well as theoretical reasons. As this Article explains, </w:t>
      </w:r>
      <w:r w:rsidRPr="00D746DE">
        <w:rPr>
          <w:rStyle w:val="StyleUnderline"/>
        </w:rPr>
        <w:t xml:space="preserve">state administration of federal law is a more organic means of reinvigorating the separation of powers </w:t>
      </w:r>
      <w:r w:rsidRPr="00D746DE">
        <w:rPr>
          <w:sz w:val="16"/>
        </w:rPr>
        <w:t xml:space="preserve">than many existing proposals because instead of fighting problems commentators emphasize, cooperative federalism schemes harness these realities in the service of Madison's vision. </w:t>
      </w:r>
      <w:r w:rsidRPr="00D746DE">
        <w:rPr>
          <w:rStyle w:val="StyleUnderline"/>
        </w:rPr>
        <w:t xml:space="preserve">First, cooperative federalism schemes </w:t>
      </w:r>
      <w:r w:rsidRPr="00D746DE">
        <w:rPr>
          <w:rStyle w:val="StyleUnderline"/>
          <w:highlight w:val="cyan"/>
        </w:rPr>
        <w:t xml:space="preserve">provide a </w:t>
      </w:r>
      <w:r w:rsidRPr="00D746DE">
        <w:rPr>
          <w:rStyle w:val="Emphasis"/>
          <w:highlight w:val="cyan"/>
        </w:rPr>
        <w:t>check on fed</w:t>
      </w:r>
      <w:r w:rsidRPr="00D746DE">
        <w:rPr>
          <w:rStyle w:val="Emphasis"/>
        </w:rPr>
        <w:t xml:space="preserve">eral </w:t>
      </w:r>
      <w:r w:rsidRPr="00D746DE">
        <w:rPr>
          <w:rStyle w:val="Emphasis"/>
          <w:highlight w:val="cyan"/>
        </w:rPr>
        <w:t>executive power</w:t>
      </w:r>
      <w:r w:rsidRPr="00D746DE">
        <w:rPr>
          <w:rStyle w:val="StyleUnderline"/>
        </w:rPr>
        <w:t xml:space="preserve"> not despite the expansion of the federal executive branch but because of it. The </w:t>
      </w:r>
      <w:r w:rsidRPr="00D746DE">
        <w:rPr>
          <w:sz w:val="16"/>
        </w:rPr>
        <w:t xml:space="preserve">very </w:t>
      </w:r>
      <w:r w:rsidRPr="00D746DE">
        <w:rPr>
          <w:rStyle w:val="StyleUnderline"/>
        </w:rPr>
        <w:t xml:space="preserve">growth of the </w:t>
      </w:r>
      <w:r w:rsidRPr="00D746DE">
        <w:rPr>
          <w:sz w:val="16"/>
        </w:rPr>
        <w:t xml:space="preserve">federal </w:t>
      </w:r>
      <w:r w:rsidRPr="00D746DE">
        <w:rPr>
          <w:rStyle w:val="StyleUnderline"/>
        </w:rPr>
        <w:t xml:space="preserve">administrative state has swept states up </w:t>
      </w:r>
      <w:r w:rsidRPr="00D746DE">
        <w:rPr>
          <w:rStyle w:val="StyleUnderline"/>
          <w:highlight w:val="cyan"/>
        </w:rPr>
        <w:t xml:space="preserve">as </w:t>
      </w:r>
      <w:r w:rsidRPr="00D746DE">
        <w:rPr>
          <w:rStyle w:val="Emphasis"/>
          <w:highlight w:val="cyan"/>
        </w:rPr>
        <w:t>necessary administrators</w:t>
      </w:r>
      <w:r w:rsidRPr="00D746DE">
        <w:rPr>
          <w:sz w:val="16"/>
          <w:highlight w:val="cyan"/>
        </w:rPr>
        <w:t xml:space="preserve"> </w:t>
      </w:r>
      <w:r w:rsidRPr="00D746DE">
        <w:rPr>
          <w:rStyle w:val="StyleUnderline"/>
          <w:highlight w:val="cyan"/>
        </w:rPr>
        <w:t>of fed</w:t>
      </w:r>
      <w:r w:rsidRPr="00D746DE">
        <w:rPr>
          <w:rStyle w:val="StyleUnderline"/>
        </w:rPr>
        <w:t xml:space="preserve">eral </w:t>
      </w:r>
      <w:r w:rsidRPr="00D746DE">
        <w:rPr>
          <w:rStyle w:val="StyleUnderline"/>
          <w:highlight w:val="cyan"/>
        </w:rPr>
        <w:t>law</w:t>
      </w:r>
      <w:r w:rsidRPr="00D746DE">
        <w:rPr>
          <w:sz w:val="16"/>
        </w:rPr>
        <w:t xml:space="preserve">. </w:t>
      </w:r>
      <w:r w:rsidRPr="00D746DE">
        <w:rPr>
          <w:rStyle w:val="StyleUnderline"/>
        </w:rPr>
        <w:t>The more Congress charges the federal executive with accomplishing, the more</w:t>
      </w:r>
      <w:r w:rsidRPr="00D746DE">
        <w:rPr>
          <w:sz w:val="16"/>
        </w:rPr>
        <w:t xml:space="preserve"> likely </w:t>
      </w:r>
      <w:r w:rsidRPr="00D746DE">
        <w:rPr>
          <w:rStyle w:val="StyleUnderline"/>
        </w:rPr>
        <w:t>it</w:t>
      </w:r>
      <w:r w:rsidRPr="00D746DE">
        <w:rPr>
          <w:sz w:val="16"/>
        </w:rPr>
        <w:t xml:space="preserve"> is to also </w:t>
      </w:r>
      <w:r w:rsidRPr="00D746DE">
        <w:rPr>
          <w:rStyle w:val="StyleUnderline"/>
        </w:rPr>
        <w:t xml:space="preserve">give the states a role in carrying out federal law, and </w:t>
      </w:r>
      <w:r w:rsidRPr="00D746DE">
        <w:rPr>
          <w:rStyle w:val="StyleUnderline"/>
          <w:highlight w:val="cyan"/>
        </w:rPr>
        <w:t xml:space="preserve">this </w:t>
      </w:r>
      <w:r w:rsidRPr="00D746DE">
        <w:rPr>
          <w:rStyle w:val="Emphasis"/>
          <w:highlight w:val="cyan"/>
        </w:rPr>
        <w:t>positions states to check the</w:t>
      </w:r>
      <w:r w:rsidRPr="00D746DE">
        <w:rPr>
          <w:rStyle w:val="Emphasis"/>
        </w:rPr>
        <w:t xml:space="preserve"> federal </w:t>
      </w:r>
      <w:r w:rsidRPr="00D746DE">
        <w:rPr>
          <w:rStyle w:val="Emphasis"/>
          <w:highlight w:val="cyan"/>
        </w:rPr>
        <w:t>executive</w:t>
      </w:r>
      <w:r w:rsidRPr="00D746DE">
        <w:rPr>
          <w:rStyle w:val="StyleUnderline"/>
        </w:rPr>
        <w:t>.</w:t>
      </w:r>
      <w:r w:rsidRPr="00D746DE">
        <w:rPr>
          <w:sz w:val="16"/>
        </w:rPr>
        <w:t xml:space="preserve"> </w:t>
      </w:r>
      <w:r w:rsidRPr="00D746DE">
        <w:rPr>
          <w:rStyle w:val="StyleUnderline"/>
        </w:rPr>
        <w:t>Cooperative federalism may thus be a</w:t>
      </w:r>
      <w:r w:rsidRPr="00D746DE">
        <w:rPr>
          <w:sz w:val="16"/>
        </w:rPr>
        <w:t xml:space="preserve"> more </w:t>
      </w:r>
      <w:r w:rsidRPr="00D746DE">
        <w:rPr>
          <w:rStyle w:val="StyleUnderline"/>
        </w:rPr>
        <w:t>practical response to the growth of the</w:t>
      </w:r>
      <w:r w:rsidRPr="00D746DE">
        <w:rPr>
          <w:sz w:val="16"/>
        </w:rPr>
        <w:t xml:space="preserve"> federal </w:t>
      </w:r>
      <w:r w:rsidRPr="00D746DE">
        <w:rPr>
          <w:rStyle w:val="StyleUnderline"/>
        </w:rPr>
        <w:t>executive</w:t>
      </w:r>
      <w:r w:rsidRPr="00D746DE">
        <w:rPr>
          <w:sz w:val="16"/>
        </w:rPr>
        <w:t xml:space="preserve"> branch than proposals to staunch such growth. Second, cooperative federalism schemes seize on Congress's habit of delegating authority to the federal executive as a means of checking executive power. Commentators lament that broad delegations enhance executive power. But when Congress grants administrative authority to both the states and the federal executive, </w:t>
      </w:r>
      <w:r w:rsidRPr="00D746DE">
        <w:rPr>
          <w:rStyle w:val="StyleUnderline"/>
        </w:rPr>
        <w:t xml:space="preserve">the more room Congress leaves the federal executive to maneuver, the more room it also leaves for </w:t>
      </w:r>
      <w:r w:rsidRPr="00D746DE">
        <w:rPr>
          <w:rStyle w:val="Emphasis"/>
        </w:rPr>
        <w:t>state resistance</w:t>
      </w:r>
      <w:r w:rsidRPr="00D746DE">
        <w:rPr>
          <w:rStyle w:val="StyleUnderline"/>
        </w:rPr>
        <w:t>.</w:t>
      </w:r>
      <w:r w:rsidRPr="00D746DE">
        <w:rPr>
          <w:sz w:val="16"/>
        </w:rPr>
        <w:t xml:space="preserve"> As this perhaps counterintuitive point highlights, Congress need not intend cooperative federalism schemes to check federal executive power for them to have this effect; such schemes may give Congress champions in spite of itself. </w:t>
      </w:r>
      <w:r w:rsidRPr="00D746DE">
        <w:rPr>
          <w:rStyle w:val="StyleUnderline"/>
        </w:rPr>
        <w:t xml:space="preserve">Third, cooperative federalism schemes harness </w:t>
      </w:r>
      <w:r w:rsidRPr="00D746DE">
        <w:rPr>
          <w:rStyle w:val="Emphasis"/>
        </w:rPr>
        <w:t>partisanship</w:t>
      </w:r>
      <w:r w:rsidRPr="00D746DE">
        <w:rPr>
          <w:rStyle w:val="StyleUnderline"/>
        </w:rPr>
        <w:t xml:space="preserve"> to </w:t>
      </w:r>
      <w:r w:rsidRPr="00D746DE">
        <w:rPr>
          <w:rStyle w:val="Emphasis"/>
        </w:rPr>
        <w:t>check</w:t>
      </w:r>
      <w:r w:rsidRPr="00D746DE">
        <w:rPr>
          <w:rStyle w:val="StyleUnderline"/>
        </w:rPr>
        <w:t xml:space="preserve"> the federal </w:t>
      </w:r>
      <w:r w:rsidRPr="00D746DE">
        <w:rPr>
          <w:rStyle w:val="Emphasis"/>
        </w:rPr>
        <w:t>executive</w:t>
      </w:r>
      <w:r w:rsidRPr="00D746DE">
        <w:rPr>
          <w:rStyle w:val="StyleUnderline"/>
        </w:rPr>
        <w:t xml:space="preserve">. Because there will never be party unity between the federal government and all fifty states, </w:t>
      </w:r>
      <w:r w:rsidRPr="00D746DE">
        <w:rPr>
          <w:rStyle w:val="Emphasis"/>
        </w:rPr>
        <w:t>partisan resistance</w:t>
      </w:r>
      <w:r w:rsidRPr="00D746DE">
        <w:rPr>
          <w:rStyle w:val="StyleUnderline"/>
        </w:rPr>
        <w:t xml:space="preserve"> to the federal executive will arise </w:t>
      </w:r>
      <w:r w:rsidRPr="00D746DE">
        <w:rPr>
          <w:rStyle w:val="Emphasis"/>
        </w:rPr>
        <w:t>even during periods of unified</w:t>
      </w:r>
      <w:r w:rsidRPr="00D746DE">
        <w:rPr>
          <w:rStyle w:val="StyleUnderline"/>
        </w:rPr>
        <w:t xml:space="preserve"> federal </w:t>
      </w:r>
      <w:r w:rsidRPr="00D746DE">
        <w:rPr>
          <w:rStyle w:val="Emphasis"/>
        </w:rPr>
        <w:t>government</w:t>
      </w:r>
      <w:r w:rsidRPr="00D746DE">
        <w:rPr>
          <w:rStyle w:val="StyleUnderline"/>
        </w:rPr>
        <w:t>.</w:t>
      </w:r>
      <w:r w:rsidRPr="00D746DE">
        <w:rPr>
          <w:sz w:val="16"/>
        </w:rPr>
        <w:t xml:space="preserve"> Rather than seek to mute partisanship, </w:t>
      </w:r>
      <w:r w:rsidRPr="00D746DE">
        <w:rPr>
          <w:rStyle w:val="StyleUnderline"/>
        </w:rPr>
        <w:t>cooperative federalism</w:t>
      </w:r>
      <w:r w:rsidRPr="00D746DE">
        <w:rPr>
          <w:sz w:val="16"/>
        </w:rPr>
        <w:t xml:space="preserve"> thus </w:t>
      </w:r>
      <w:r w:rsidRPr="00D746DE">
        <w:rPr>
          <w:rStyle w:val="StyleUnderline"/>
        </w:rPr>
        <w:t>seizes</w:t>
      </w:r>
      <w:r w:rsidRPr="00D746DE">
        <w:rPr>
          <w:sz w:val="16"/>
        </w:rPr>
        <w:t xml:space="preserve"> [*463] </w:t>
      </w:r>
      <w:r w:rsidRPr="00D746DE">
        <w:rPr>
          <w:rStyle w:val="StyleUnderline"/>
        </w:rPr>
        <w:t>on</w:t>
      </w:r>
      <w:r w:rsidRPr="00D746DE">
        <w:rPr>
          <w:sz w:val="16"/>
        </w:rPr>
        <w:t xml:space="preserve"> the </w:t>
      </w:r>
      <w:r w:rsidRPr="00D746DE">
        <w:rPr>
          <w:rStyle w:val="StyleUnderline"/>
        </w:rPr>
        <w:t>polarization</w:t>
      </w:r>
      <w:r w:rsidRPr="00D746DE">
        <w:rPr>
          <w:sz w:val="16"/>
        </w:rPr>
        <w:t xml:space="preserve"> of political parties </w:t>
      </w:r>
      <w:r w:rsidRPr="00D746DE">
        <w:rPr>
          <w:rStyle w:val="StyleUnderline"/>
        </w:rPr>
        <w:t xml:space="preserve">to generate a </w:t>
      </w:r>
      <w:r w:rsidRPr="00D746DE">
        <w:rPr>
          <w:rStyle w:val="Emphasis"/>
        </w:rPr>
        <w:t>continual check on federal executive power.</w:t>
      </w:r>
      <w:r w:rsidRPr="00D746DE">
        <w:rPr>
          <w:sz w:val="16"/>
        </w:rPr>
        <w:t xml:space="preserve"> </w:t>
      </w:r>
      <w:r w:rsidRPr="00D746DE">
        <w:rPr>
          <w:rStyle w:val="StyleUnderline"/>
        </w:rPr>
        <w:t>For all of these reasons, cooperative federalism schemes are a notable antidote to</w:t>
      </w:r>
      <w:r w:rsidRPr="00D746DE">
        <w:rPr>
          <w:sz w:val="16"/>
        </w:rPr>
        <w:t xml:space="preserve"> some </w:t>
      </w:r>
      <w:r w:rsidRPr="00D746DE">
        <w:rPr>
          <w:rStyle w:val="StyleUnderline"/>
        </w:rPr>
        <w:t>pressing separation of powers concerns</w:t>
      </w:r>
      <w:r w:rsidRPr="00D746DE">
        <w:rPr>
          <w:sz w:val="16"/>
        </w:rPr>
        <w:t>.</w:t>
      </w:r>
    </w:p>
    <w:p w:rsidR="008A3CE7" w:rsidRPr="00D746DE" w:rsidRDefault="008A3CE7" w:rsidP="008A3CE7">
      <w:pPr>
        <w:pStyle w:val="Heading4"/>
        <w:rPr>
          <w:rFonts w:cs="Times New Roman"/>
        </w:rPr>
      </w:pPr>
      <w:r w:rsidRPr="00D746DE">
        <w:rPr>
          <w:rFonts w:cs="Times New Roman"/>
        </w:rPr>
        <w:t xml:space="preserve">Reliance on states for administration give states leverage to push their </w:t>
      </w:r>
      <w:r w:rsidRPr="00D746DE">
        <w:rPr>
          <w:rFonts w:cs="Times New Roman"/>
          <w:u w:val="single"/>
        </w:rPr>
        <w:t>independent agendas</w:t>
      </w:r>
      <w:r w:rsidRPr="00D746DE">
        <w:rPr>
          <w:rFonts w:cs="Times New Roman"/>
        </w:rPr>
        <w:t xml:space="preserve"> – that’s Bulman-</w:t>
      </w:r>
      <w:proofErr w:type="spellStart"/>
      <w:r w:rsidRPr="00D746DE">
        <w:rPr>
          <w:rFonts w:cs="Times New Roman"/>
        </w:rPr>
        <w:t>Pozen</w:t>
      </w:r>
      <w:proofErr w:type="spellEnd"/>
      <w:r w:rsidRPr="00D746DE">
        <w:rPr>
          <w:rFonts w:cs="Times New Roman"/>
        </w:rPr>
        <w:t xml:space="preserve"> – more ev</w:t>
      </w:r>
    </w:p>
    <w:p w:rsidR="008A3CE7" w:rsidRPr="00D746DE" w:rsidRDefault="008A3CE7" w:rsidP="008A3CE7">
      <w:pPr>
        <w:rPr>
          <w:sz w:val="20"/>
        </w:rPr>
      </w:pPr>
      <w:proofErr w:type="spellStart"/>
      <w:r w:rsidRPr="00D746DE">
        <w:rPr>
          <w:rStyle w:val="Style13ptBold"/>
        </w:rPr>
        <w:t>Gerken</w:t>
      </w:r>
      <w:proofErr w:type="spellEnd"/>
      <w:r w:rsidRPr="00D746DE">
        <w:rPr>
          <w:rStyle w:val="Style13ptBold"/>
        </w:rPr>
        <w:t xml:space="preserve"> 9 </w:t>
      </w:r>
      <w:r w:rsidRPr="00D746DE">
        <w:rPr>
          <w:sz w:val="20"/>
        </w:rPr>
        <w:t>“Uncooperative Federalism” Bulman-</w:t>
      </w:r>
      <w:proofErr w:type="spellStart"/>
      <w:r w:rsidRPr="00D746DE">
        <w:rPr>
          <w:sz w:val="20"/>
        </w:rPr>
        <w:t>Pozen</w:t>
      </w:r>
      <w:proofErr w:type="spellEnd"/>
      <w:r w:rsidRPr="00D746DE">
        <w:rPr>
          <w:sz w:val="20"/>
        </w:rPr>
        <w:t xml:space="preserve">, Jessica and </w:t>
      </w:r>
      <w:proofErr w:type="spellStart"/>
      <w:r w:rsidRPr="00D746DE">
        <w:rPr>
          <w:sz w:val="20"/>
        </w:rPr>
        <w:t>Gerken</w:t>
      </w:r>
      <w:proofErr w:type="spellEnd"/>
      <w:r w:rsidRPr="00D746DE">
        <w:rPr>
          <w:sz w:val="20"/>
        </w:rPr>
        <w:t>, Heather K., (2009). Faculty Scholarship Series. Paper 345. http://digitalcommons.law.yale.edu/fss_papers/345/</w:t>
      </w:r>
    </w:p>
    <w:p w:rsidR="008A3CE7" w:rsidRPr="00D746DE" w:rsidRDefault="008A3CE7" w:rsidP="008A3CE7">
      <w:pPr>
        <w:rPr>
          <w:rStyle w:val="StyleUnderline"/>
        </w:rPr>
      </w:pPr>
      <w:r w:rsidRPr="00D746DE">
        <w:rPr>
          <w:sz w:val="14"/>
        </w:rPr>
        <w:t xml:space="preserve">A. Uncooperative Federalism Versus the Autonomy Model 1. The </w:t>
      </w:r>
      <w:r w:rsidRPr="00D746DE">
        <w:rPr>
          <w:rStyle w:val="StyleUnderline"/>
        </w:rPr>
        <w:t>Administrative Safeguards of Federalism</w:t>
      </w:r>
      <w:r w:rsidRPr="00D746DE">
        <w:rPr>
          <w:sz w:val="14"/>
        </w:rPr>
        <w:t xml:space="preserve"> </w:t>
      </w:r>
      <w:r w:rsidRPr="00D746DE">
        <w:rPr>
          <w:rStyle w:val="StyleUnderline"/>
        </w:rPr>
        <w:t xml:space="preserve">Perhaps the strongest reason to </w:t>
      </w:r>
      <w:r w:rsidRPr="00D746DE">
        <w:rPr>
          <w:rStyle w:val="StyleUnderline"/>
          <w:highlight w:val="cyan"/>
        </w:rPr>
        <w:t>value the power of the servant</w:t>
      </w:r>
      <w:r w:rsidRPr="00D746DE">
        <w:rPr>
          <w:rStyle w:val="StyleUnderline"/>
        </w:rPr>
        <w:t xml:space="preserve"> </w:t>
      </w:r>
      <w:r w:rsidRPr="00D746DE">
        <w:rPr>
          <w:rStyle w:val="StyleUnderline"/>
          <w:highlight w:val="cyan"/>
        </w:rPr>
        <w:t>is</w:t>
      </w:r>
      <w:r w:rsidRPr="00D746DE">
        <w:rPr>
          <w:sz w:val="14"/>
        </w:rPr>
        <w:t xml:space="preserve"> that </w:t>
      </w:r>
      <w:r w:rsidRPr="00D746DE">
        <w:rPr>
          <w:rStyle w:val="StyleUnderline"/>
        </w:rPr>
        <w:t>it ensures</w:t>
      </w:r>
      <w:r w:rsidRPr="00D746DE">
        <w:rPr>
          <w:sz w:val="14"/>
        </w:rPr>
        <w:t xml:space="preserve"> that </w:t>
      </w:r>
      <w:r w:rsidRPr="00D746DE">
        <w:rPr>
          <w:rStyle w:val="StyleUnderline"/>
          <w:highlight w:val="cyan"/>
        </w:rPr>
        <w:t xml:space="preserve">state </w:t>
      </w:r>
      <w:r w:rsidRPr="00D746DE">
        <w:rPr>
          <w:rStyle w:val="Emphasis"/>
          <w:highlight w:val="cyan"/>
        </w:rPr>
        <w:t>contestation</w:t>
      </w:r>
      <w:r w:rsidRPr="00D746DE">
        <w:rPr>
          <w:rStyle w:val="StyleUnderline"/>
        </w:rPr>
        <w:t xml:space="preserve"> occurs </w:t>
      </w:r>
      <w:r w:rsidRPr="00D746DE">
        <w:rPr>
          <w:rStyle w:val="StyleUnderline"/>
          <w:highlight w:val="cyan"/>
        </w:rPr>
        <w:t>in</w:t>
      </w:r>
      <w:r w:rsidRPr="00D746DE">
        <w:rPr>
          <w:sz w:val="14"/>
        </w:rPr>
        <w:t xml:space="preserve"> the vast </w:t>
      </w:r>
      <w:r w:rsidRPr="00D746DE">
        <w:rPr>
          <w:rStyle w:val="StyleUnderline"/>
          <w:highlight w:val="cyan"/>
        </w:rPr>
        <w:t>regulatory swaths</w:t>
      </w:r>
      <w:r w:rsidRPr="00D746DE">
        <w:rPr>
          <w:sz w:val="14"/>
        </w:rPr>
        <w:t xml:space="preserve"> </w:t>
      </w:r>
      <w:r w:rsidRPr="00D746DE">
        <w:rPr>
          <w:rStyle w:val="StyleUnderline"/>
          <w:highlight w:val="cyan"/>
        </w:rPr>
        <w:t>where states</w:t>
      </w:r>
      <w:r w:rsidRPr="00D746DE">
        <w:rPr>
          <w:rStyle w:val="StyleUnderline"/>
        </w:rPr>
        <w:t xml:space="preserve"> </w:t>
      </w:r>
      <w:r w:rsidRPr="00D746DE">
        <w:rPr>
          <w:sz w:val="14"/>
        </w:rPr>
        <w:t xml:space="preserve">are not autonomous policymakers but instead </w:t>
      </w:r>
      <w:r w:rsidRPr="00D746DE">
        <w:rPr>
          <w:rStyle w:val="StyleUnderline"/>
          <w:highlight w:val="cyan"/>
        </w:rPr>
        <w:t>carry out fed</w:t>
      </w:r>
      <w:r w:rsidRPr="00D746DE">
        <w:rPr>
          <w:rStyle w:val="StyleUnderline"/>
        </w:rPr>
        <w:t xml:space="preserve">eral </w:t>
      </w:r>
      <w:r w:rsidRPr="00D746DE">
        <w:rPr>
          <w:rStyle w:val="StyleUnderline"/>
          <w:highlight w:val="cyan"/>
        </w:rPr>
        <w:t>law</w:t>
      </w:r>
      <w:r w:rsidRPr="00D746DE">
        <w:rPr>
          <w:rStyle w:val="StyleUnderline"/>
        </w:rPr>
        <w:t>.</w:t>
      </w:r>
      <w:r w:rsidRPr="00D746DE">
        <w:rPr>
          <w:sz w:val="14"/>
        </w:rPr>
        <w:t xml:space="preserve"> Call it the “administrative safeguards of federalism.”103 </w:t>
      </w:r>
      <w:r w:rsidRPr="00D746DE">
        <w:rPr>
          <w:rStyle w:val="StyleUnderline"/>
        </w:rPr>
        <w:t>Joint regulation embeds within the Fourth Branch a set of bureaucrats who are at least partially beholden to the states</w:t>
      </w:r>
      <w:r w:rsidRPr="00D746DE">
        <w:rPr>
          <w:sz w:val="14"/>
        </w:rPr>
        <w:t xml:space="preserve">. These would-be </w:t>
      </w:r>
      <w:r w:rsidRPr="00D746DE">
        <w:rPr>
          <w:rStyle w:val="Emphasis"/>
          <w:highlight w:val="cyan"/>
        </w:rPr>
        <w:t>dissenters wield influence</w:t>
      </w:r>
      <w:r w:rsidRPr="00D746DE">
        <w:rPr>
          <w:rStyle w:val="StyleUnderline"/>
        </w:rPr>
        <w:t xml:space="preserve"> </w:t>
      </w:r>
      <w:r w:rsidRPr="00D746DE">
        <w:rPr>
          <w:rStyle w:val="StyleUnderline"/>
          <w:highlight w:val="cyan"/>
        </w:rPr>
        <w:t>over their fed</w:t>
      </w:r>
      <w:r w:rsidRPr="00D746DE">
        <w:rPr>
          <w:rStyle w:val="StyleUnderline"/>
        </w:rPr>
        <w:t xml:space="preserve">eral </w:t>
      </w:r>
      <w:r w:rsidRPr="00D746DE">
        <w:rPr>
          <w:rStyle w:val="StyleUnderline"/>
          <w:highlight w:val="cyan"/>
        </w:rPr>
        <w:t>bosses</w:t>
      </w:r>
      <w:r w:rsidRPr="00D746DE">
        <w:rPr>
          <w:rStyle w:val="StyleUnderline"/>
        </w:rPr>
        <w:t xml:space="preserve"> because the federal government depends on them to carry out its programs</w:t>
      </w:r>
      <w:r w:rsidRPr="00D746DE">
        <w:rPr>
          <w:sz w:val="14"/>
        </w:rPr>
        <w:t xml:space="preserve">, and ties between federal and state officials develop over time. State bureaucrats are not the only ones who support these administrative safeguards—the state legislators and executives who consider how to respond to federal mandates are also important. Because states respond to federal policy through varied channels, including their own laws and executive orders, the integration of state and federal regulation introduces politicians as well as bureaucrats into the realm of administration.104 The bureaucrats who shaped Wisconsin’s welfare policy and determined California’s Clean Air Act emissions standards were engaged in dissent, but so too were Governor Thompson and the California legislature. Some acts of rebellion sound largely in politics, as with state challenges to the Patriot Act. Others take a far more technocratic form, as with state resistance to the inspection and monitoring mandates of the Clean Air Act. </w:t>
      </w:r>
      <w:r w:rsidRPr="00D746DE">
        <w:rPr>
          <w:rStyle w:val="StyleUnderline"/>
          <w:highlight w:val="cyan"/>
        </w:rPr>
        <w:t>U</w:t>
      </w:r>
      <w:r w:rsidRPr="00D746DE">
        <w:rPr>
          <w:rStyle w:val="StyleUnderline"/>
        </w:rPr>
        <w:t xml:space="preserve">ncooperative </w:t>
      </w:r>
      <w:r w:rsidRPr="00D746DE">
        <w:rPr>
          <w:rStyle w:val="StyleUnderline"/>
          <w:highlight w:val="cyan"/>
        </w:rPr>
        <w:t>f</w:t>
      </w:r>
      <w:r w:rsidRPr="00D746DE">
        <w:rPr>
          <w:rStyle w:val="StyleUnderline"/>
        </w:rPr>
        <w:t>ederalism</w:t>
      </w:r>
      <w:r w:rsidRPr="00D746DE">
        <w:rPr>
          <w:sz w:val="14"/>
        </w:rPr>
        <w:t xml:space="preserve"> does not just complement the autonomy model of state contestation in terms of coverage. It also </w:t>
      </w:r>
      <w:r w:rsidRPr="00D746DE">
        <w:rPr>
          <w:rStyle w:val="StyleUnderline"/>
          <w:highlight w:val="cyan"/>
        </w:rPr>
        <w:t>reveals</w:t>
      </w:r>
      <w:r w:rsidRPr="00D746DE">
        <w:rPr>
          <w:sz w:val="14"/>
        </w:rPr>
        <w:t xml:space="preserve"> an </w:t>
      </w:r>
      <w:r w:rsidRPr="00D746DE">
        <w:rPr>
          <w:rStyle w:val="StyleUnderline"/>
          <w:highlight w:val="cyan"/>
        </w:rPr>
        <w:t>additional</w:t>
      </w:r>
      <w:r w:rsidRPr="00D746DE">
        <w:rPr>
          <w:sz w:val="14"/>
        </w:rPr>
        <w:t xml:space="preserve"> set of </w:t>
      </w:r>
      <w:r w:rsidRPr="00D746DE">
        <w:rPr>
          <w:rStyle w:val="Emphasis"/>
          <w:highlight w:val="cyan"/>
        </w:rPr>
        <w:t>leverage points</w:t>
      </w:r>
      <w:r w:rsidRPr="00D746DE">
        <w:rPr>
          <w:rStyle w:val="StyleUnderline"/>
        </w:rPr>
        <w:t xml:space="preserve"> </w:t>
      </w:r>
      <w:r w:rsidRPr="00D746DE">
        <w:rPr>
          <w:rStyle w:val="StyleUnderline"/>
          <w:highlight w:val="cyan"/>
        </w:rPr>
        <w:t>that</w:t>
      </w:r>
      <w:r w:rsidRPr="00D746DE">
        <w:rPr>
          <w:rStyle w:val="StyleUnderline"/>
        </w:rPr>
        <w:t xml:space="preserve"> </w:t>
      </w:r>
      <w:r w:rsidRPr="00D746DE">
        <w:rPr>
          <w:rStyle w:val="StyleUnderline"/>
          <w:highlight w:val="cyan"/>
        </w:rPr>
        <w:t>state officials can use to push their agenda</w:t>
      </w:r>
      <w:r w:rsidRPr="00D746DE">
        <w:rPr>
          <w:rStyle w:val="StyleUnderline"/>
        </w:rPr>
        <w:t>.</w:t>
      </w:r>
      <w:r w:rsidRPr="00D746DE">
        <w:rPr>
          <w:sz w:val="14"/>
        </w:rPr>
        <w:t xml:space="preserve"> </w:t>
      </w:r>
      <w:r w:rsidRPr="00D746DE">
        <w:rPr>
          <w:rStyle w:val="StyleUnderline"/>
          <w:highlight w:val="cyan"/>
        </w:rPr>
        <w:t>Fed</w:t>
      </w:r>
      <w:r w:rsidRPr="00D746DE">
        <w:rPr>
          <w:rStyle w:val="StyleUnderline"/>
        </w:rPr>
        <w:t xml:space="preserve">eral </w:t>
      </w:r>
      <w:r w:rsidRPr="00D746DE">
        <w:rPr>
          <w:rStyle w:val="StyleUnderline"/>
          <w:highlight w:val="cyan"/>
        </w:rPr>
        <w:t>dependence</w:t>
      </w:r>
      <w:r w:rsidRPr="00D746DE">
        <w:rPr>
          <w:rStyle w:val="StyleUnderline"/>
        </w:rPr>
        <w:t xml:space="preserve"> on state administrators should </w:t>
      </w:r>
      <w:r w:rsidRPr="00D746DE">
        <w:rPr>
          <w:rStyle w:val="StyleUnderline"/>
          <w:highlight w:val="cyan"/>
        </w:rPr>
        <w:t>matter</w:t>
      </w:r>
      <w:r w:rsidRPr="00D746DE">
        <w:rPr>
          <w:rStyle w:val="StyleUnderline"/>
        </w:rPr>
        <w:t xml:space="preserve"> not only </w:t>
      </w:r>
      <w:r w:rsidRPr="00D746DE">
        <w:rPr>
          <w:rStyle w:val="StyleUnderline"/>
          <w:highlight w:val="cyan"/>
        </w:rPr>
        <w:t>when</w:t>
      </w:r>
      <w:r w:rsidRPr="00D746DE">
        <w:rPr>
          <w:rStyle w:val="StyleUnderline"/>
        </w:rPr>
        <w:t xml:space="preserve"> state and federal officials are </w:t>
      </w:r>
      <w:r w:rsidRPr="00D746DE">
        <w:rPr>
          <w:rStyle w:val="StyleUnderline"/>
          <w:highlight w:val="cyan"/>
        </w:rPr>
        <w:t>bargaining</w:t>
      </w:r>
      <w:r w:rsidRPr="00D746DE">
        <w:rPr>
          <w:rStyle w:val="StyleUnderline"/>
        </w:rPr>
        <w:t xml:space="preserve"> over how to fill in the gaps of statutory mandates, </w:t>
      </w:r>
      <w:r w:rsidRPr="00D746DE">
        <w:rPr>
          <w:rStyle w:val="StyleUnderline"/>
          <w:highlight w:val="cyan"/>
        </w:rPr>
        <w:t>but also when fed</w:t>
      </w:r>
      <w:r w:rsidRPr="00D746DE">
        <w:rPr>
          <w:rStyle w:val="StyleUnderline"/>
        </w:rPr>
        <w:t xml:space="preserve">eral </w:t>
      </w:r>
      <w:r w:rsidRPr="00D746DE">
        <w:rPr>
          <w:rStyle w:val="StyleUnderline"/>
          <w:highlight w:val="cyan"/>
        </w:rPr>
        <w:t>policy is made</w:t>
      </w:r>
      <w:r w:rsidRPr="00D746DE">
        <w:rPr>
          <w:rStyle w:val="StyleUnderline"/>
        </w:rPr>
        <w:t xml:space="preserve"> in the first place.</w:t>
      </w:r>
      <w:r w:rsidRPr="00D746DE">
        <w:rPr>
          <w:sz w:val="14"/>
        </w:rPr>
        <w:t xml:space="preserve">105 After all, bureaucrats are a critical part of the policymaking process. Administrators often help set policy at the statutory level through their interaction with members of the executive and legislative branches. </w:t>
      </w:r>
      <w:r w:rsidRPr="00D746DE">
        <w:rPr>
          <w:rStyle w:val="StyleUnderline"/>
        </w:rPr>
        <w:t xml:space="preserve">Because federal bureaucrats depend on state actors, </w:t>
      </w:r>
      <w:r w:rsidRPr="00D746DE">
        <w:rPr>
          <w:rStyle w:val="Emphasis"/>
          <w:highlight w:val="cyan"/>
        </w:rPr>
        <w:t>u</w:t>
      </w:r>
      <w:r w:rsidRPr="00D746DE">
        <w:rPr>
          <w:rStyle w:val="StyleUnderline"/>
        </w:rPr>
        <w:t xml:space="preserve">ncooperative </w:t>
      </w:r>
      <w:r w:rsidRPr="00D746DE">
        <w:rPr>
          <w:rStyle w:val="Emphasis"/>
          <w:highlight w:val="cyan"/>
        </w:rPr>
        <w:t>f</w:t>
      </w:r>
      <w:r w:rsidRPr="00D746DE">
        <w:rPr>
          <w:rStyle w:val="StyleUnderline"/>
        </w:rPr>
        <w:t xml:space="preserve">ederalism </w:t>
      </w:r>
      <w:r w:rsidRPr="00D746DE">
        <w:rPr>
          <w:rStyle w:val="Emphasis"/>
          <w:highlight w:val="cyan"/>
        </w:rPr>
        <w:t>ensures</w:t>
      </w:r>
      <w:r w:rsidRPr="00D746DE">
        <w:rPr>
          <w:rStyle w:val="StyleUnderline"/>
        </w:rPr>
        <w:t xml:space="preserve"> that </w:t>
      </w:r>
      <w:r w:rsidRPr="00D746DE">
        <w:rPr>
          <w:rStyle w:val="Emphasis"/>
          <w:highlight w:val="cyan"/>
        </w:rPr>
        <w:t>state interests are pursued</w:t>
      </w:r>
      <w:r w:rsidRPr="00D746DE">
        <w:rPr>
          <w:rStyle w:val="StyleUnderline"/>
        </w:rPr>
        <w:t xml:space="preserve"> </w:t>
      </w:r>
      <w:r w:rsidRPr="00D746DE">
        <w:rPr>
          <w:sz w:val="14"/>
        </w:rPr>
        <w:t xml:space="preserve">through not only political channels, but also administrative ones. </w:t>
      </w:r>
      <w:r w:rsidRPr="00D746DE">
        <w:rPr>
          <w:rStyle w:val="StyleUnderline"/>
        </w:rPr>
        <w:t>Uncooperative federalism</w:t>
      </w:r>
      <w:r w:rsidRPr="00D746DE">
        <w:rPr>
          <w:sz w:val="14"/>
        </w:rPr>
        <w:t xml:space="preserve">, in short, </w:t>
      </w:r>
      <w:r w:rsidRPr="00D746DE">
        <w:rPr>
          <w:rStyle w:val="StyleUnderline"/>
        </w:rPr>
        <w:t>ensures</w:t>
      </w:r>
      <w:r w:rsidRPr="00D746DE">
        <w:rPr>
          <w:sz w:val="14"/>
        </w:rPr>
        <w:t xml:space="preserve"> that the </w:t>
      </w:r>
      <w:r w:rsidRPr="00D746DE">
        <w:rPr>
          <w:rStyle w:val="StyleUnderline"/>
          <w:highlight w:val="cyan"/>
        </w:rPr>
        <w:t>political safeguards</w:t>
      </w:r>
      <w:r w:rsidRPr="00D746DE">
        <w:rPr>
          <w:rStyle w:val="StyleUnderline"/>
        </w:rPr>
        <w:t xml:space="preserve"> of federalism </w:t>
      </w:r>
      <w:r w:rsidRPr="00D746DE">
        <w:rPr>
          <w:rStyle w:val="StyleUnderline"/>
          <w:highlight w:val="cyan"/>
        </w:rPr>
        <w:t>are buttressed by</w:t>
      </w:r>
      <w:r w:rsidRPr="00D746DE">
        <w:rPr>
          <w:rStyle w:val="StyleUnderline"/>
        </w:rPr>
        <w:t xml:space="preserve"> the </w:t>
      </w:r>
      <w:r w:rsidRPr="00D746DE">
        <w:rPr>
          <w:rStyle w:val="StyleUnderline"/>
          <w:highlight w:val="cyan"/>
        </w:rPr>
        <w:t>administrative safeguards</w:t>
      </w:r>
      <w:r w:rsidRPr="00D746DE">
        <w:rPr>
          <w:rStyle w:val="StyleUnderline"/>
        </w:rPr>
        <w:t xml:space="preserve"> of federalism</w:t>
      </w:r>
      <w:r w:rsidRPr="00D746DE">
        <w:rPr>
          <w:sz w:val="14"/>
        </w:rPr>
        <w:t xml:space="preserve">.106 We should note that uncooperative federalism might also be thought of as part of the federalist safeguards of administration. </w:t>
      </w:r>
      <w:r w:rsidRPr="00D746DE">
        <w:rPr>
          <w:rStyle w:val="StyleUnderline"/>
        </w:rPr>
        <w:t>Integrating state officials into federal administration reproduces</w:t>
      </w:r>
      <w:r w:rsidRPr="00D746DE">
        <w:rPr>
          <w:sz w:val="14"/>
        </w:rPr>
        <w:t xml:space="preserve"> some of the </w:t>
      </w:r>
      <w:r w:rsidRPr="00D746DE">
        <w:rPr>
          <w:rStyle w:val="StyleUnderline"/>
        </w:rPr>
        <w:t>dynamics of federalism within the Fourth Branch, including its uncooperative elements</w:t>
      </w:r>
      <w:r w:rsidRPr="00D746DE">
        <w:rPr>
          <w:sz w:val="14"/>
        </w:rPr>
        <w:t xml:space="preserve">. In this sense, </w:t>
      </w:r>
      <w:r w:rsidRPr="00D746DE">
        <w:rPr>
          <w:rStyle w:val="StyleUnderline"/>
          <w:highlight w:val="cyan"/>
        </w:rPr>
        <w:t>u</w:t>
      </w:r>
      <w:r w:rsidRPr="00D746DE">
        <w:rPr>
          <w:rStyle w:val="StyleUnderline"/>
        </w:rPr>
        <w:t xml:space="preserve">ncooperative </w:t>
      </w:r>
      <w:r w:rsidRPr="00D746DE">
        <w:rPr>
          <w:rStyle w:val="StyleUnderline"/>
          <w:highlight w:val="cyan"/>
        </w:rPr>
        <w:t>f</w:t>
      </w:r>
      <w:r w:rsidRPr="00D746DE">
        <w:rPr>
          <w:rStyle w:val="StyleUnderline"/>
        </w:rPr>
        <w:t>ederalism</w:t>
      </w:r>
      <w:r w:rsidRPr="00D746DE">
        <w:rPr>
          <w:sz w:val="14"/>
        </w:rPr>
        <w:t xml:space="preserve"> may complement recent efforts in administrative law to create channels for debate and dissent within federal agencies.107 Indeed, because state bureaucrats possess their own resources and political bases from which to launch criticisms, we suspect that they </w:t>
      </w:r>
      <w:r w:rsidRPr="00D746DE">
        <w:rPr>
          <w:rStyle w:val="StyleUnderline"/>
        </w:rPr>
        <w:t xml:space="preserve">will often </w:t>
      </w:r>
      <w:r w:rsidRPr="00D746DE">
        <w:rPr>
          <w:rStyle w:val="StyleUnderline"/>
          <w:highlight w:val="cyan"/>
        </w:rPr>
        <w:t>have</w:t>
      </w:r>
      <w:r w:rsidRPr="00D746DE">
        <w:rPr>
          <w:rStyle w:val="StyleUnderline"/>
        </w:rPr>
        <w:t xml:space="preserve"> </w:t>
      </w:r>
      <w:r w:rsidRPr="00D746DE">
        <w:rPr>
          <w:rStyle w:val="Emphasis"/>
          <w:highlight w:val="cyan"/>
        </w:rPr>
        <w:t>more leverage</w:t>
      </w:r>
      <w:r w:rsidRPr="00D746DE">
        <w:rPr>
          <w:rStyle w:val="StyleUnderline"/>
        </w:rPr>
        <w:t xml:space="preserve"> </w:t>
      </w:r>
      <w:r w:rsidRPr="00D746DE">
        <w:rPr>
          <w:rStyle w:val="StyleUnderline"/>
          <w:highlight w:val="cyan"/>
        </w:rPr>
        <w:t>than</w:t>
      </w:r>
      <w:r w:rsidRPr="00D746DE">
        <w:rPr>
          <w:rStyle w:val="StyleUnderline"/>
        </w:rPr>
        <w:t xml:space="preserve"> the typical </w:t>
      </w:r>
      <w:r w:rsidRPr="00D746DE">
        <w:rPr>
          <w:rStyle w:val="StyleUnderline"/>
          <w:highlight w:val="cyan"/>
        </w:rPr>
        <w:t>dissenter</w:t>
      </w:r>
      <w:r w:rsidRPr="00D746DE">
        <w:rPr>
          <w:rStyle w:val="StyleUnderline"/>
        </w:rPr>
        <w:t xml:space="preserve"> enjoys </w:t>
      </w:r>
      <w:r w:rsidRPr="00D746DE">
        <w:rPr>
          <w:rStyle w:val="StyleUnderline"/>
          <w:highlight w:val="cyan"/>
        </w:rPr>
        <w:t>in a</w:t>
      </w:r>
      <w:r w:rsidRPr="00D746DE">
        <w:rPr>
          <w:rStyle w:val="StyleUnderline"/>
        </w:rPr>
        <w:t xml:space="preserve"> fully </w:t>
      </w:r>
      <w:r w:rsidRPr="00D746DE">
        <w:rPr>
          <w:rStyle w:val="StyleUnderline"/>
          <w:highlight w:val="cyan"/>
        </w:rPr>
        <w:t>centralized</w:t>
      </w:r>
      <w:r w:rsidRPr="00D746DE">
        <w:rPr>
          <w:rStyle w:val="StyleUnderline"/>
        </w:rPr>
        <w:t xml:space="preserve"> </w:t>
      </w:r>
      <w:r w:rsidRPr="00D746DE">
        <w:rPr>
          <w:rStyle w:val="StyleUnderline"/>
          <w:highlight w:val="cyan"/>
        </w:rPr>
        <w:t>fed</w:t>
      </w:r>
      <w:r w:rsidRPr="00D746DE">
        <w:rPr>
          <w:rStyle w:val="StyleUnderline"/>
        </w:rPr>
        <w:t xml:space="preserve">eral agency. </w:t>
      </w:r>
    </w:p>
    <w:p w:rsidR="008A3CE7" w:rsidRPr="00D746DE" w:rsidRDefault="008A3CE7" w:rsidP="008A3CE7">
      <w:pPr>
        <w:pStyle w:val="Heading4"/>
        <w:rPr>
          <w:rFonts w:cs="Times New Roman"/>
        </w:rPr>
      </w:pPr>
      <w:r w:rsidRPr="00D746DE">
        <w:rPr>
          <w:rFonts w:cs="Times New Roman"/>
        </w:rPr>
        <w:t>States can subvert federal power – relationships, dependency, inertia</w:t>
      </w:r>
    </w:p>
    <w:p w:rsidR="008A3CE7" w:rsidRPr="00D746DE" w:rsidRDefault="008A3CE7" w:rsidP="008A3CE7">
      <w:r w:rsidRPr="00D746DE">
        <w:rPr>
          <w:rStyle w:val="Style13ptBold"/>
        </w:rPr>
        <w:t>Bulman-</w:t>
      </w:r>
      <w:proofErr w:type="spellStart"/>
      <w:r w:rsidRPr="00D746DE">
        <w:rPr>
          <w:rStyle w:val="Style13ptBold"/>
        </w:rPr>
        <w:t>Pozen</w:t>
      </w:r>
      <w:proofErr w:type="spellEnd"/>
      <w:r w:rsidRPr="00D746DE">
        <w:rPr>
          <w:rStyle w:val="Style13ptBold"/>
        </w:rPr>
        <w:t xml:space="preserve"> 14 </w:t>
      </w:r>
      <w:r w:rsidRPr="00D746DE">
        <w:t>“Unbundling Federalism: Colorado's Legalization of Marijuana and Federalism's Many Forms” Jessica Bulman-</w:t>
      </w:r>
      <w:proofErr w:type="spellStart"/>
      <w:r w:rsidRPr="00D746DE">
        <w:t>Pozen</w:t>
      </w:r>
      <w:proofErr w:type="spellEnd"/>
      <w:r w:rsidRPr="00D746DE">
        <w:t xml:space="preserve"> - Columbia University - Law School, December 10, 2013, University of Colorado Law Review, Vol. 85, No. 4, p.1067, 2014, Columbia Public Law Research Paper No. 14-363, http://papers.ssrn.com/sol3/papers.cfm?abstract_id=2366388</w:t>
      </w:r>
    </w:p>
    <w:p w:rsidR="008A3CE7" w:rsidRPr="00D746DE" w:rsidRDefault="008A3CE7" w:rsidP="008A3CE7">
      <w:pPr>
        <w:rPr>
          <w:rStyle w:val="StyleUnderline"/>
        </w:rPr>
      </w:pPr>
      <w:r w:rsidRPr="00D746DE">
        <w:rPr>
          <w:rStyle w:val="StyleUnderline"/>
        </w:rPr>
        <w:t>The absence of a separate state domain does not mean states are powerless actors.</w:t>
      </w:r>
      <w:r w:rsidRPr="00D746DE">
        <w:rPr>
          <w:sz w:val="14"/>
        </w:rPr>
        <w:t xml:space="preserve"> Cooperative programs may facilitate “</w:t>
      </w:r>
      <w:r w:rsidRPr="00D746DE">
        <w:rPr>
          <w:rStyle w:val="StyleUnderline"/>
        </w:rPr>
        <w:t>uncooperative federalism</w:t>
      </w:r>
      <w:r w:rsidRPr="00D746DE">
        <w:rPr>
          <w:sz w:val="14"/>
        </w:rPr>
        <w:t xml:space="preserve">” as </w:t>
      </w:r>
      <w:r w:rsidRPr="00D746DE">
        <w:rPr>
          <w:rStyle w:val="StyleUnderline"/>
        </w:rPr>
        <w:t>states use the power conferred on them by federal law to push back against federal objectives.</w:t>
      </w:r>
      <w:r w:rsidRPr="00D746DE">
        <w:rPr>
          <w:sz w:val="14"/>
        </w:rPr>
        <w:t xml:space="preserve">14 To the extent they have distinctive interests,15 then, </w:t>
      </w:r>
      <w:r w:rsidRPr="00D746DE">
        <w:rPr>
          <w:rStyle w:val="StyleUnderline"/>
        </w:rPr>
        <w:t>states may advance those interests from within cooperative federalism schemes rather than solely from separate spheres of autonomous state action. When Arizona</w:t>
      </w:r>
      <w:r w:rsidRPr="00D746DE">
        <w:rPr>
          <w:sz w:val="14"/>
        </w:rPr>
        <w:t xml:space="preserve"> recently </w:t>
      </w:r>
      <w:r w:rsidRPr="00D746DE">
        <w:rPr>
          <w:rStyle w:val="StyleUnderline"/>
        </w:rPr>
        <w:t>objected to federal immigration policy</w:t>
      </w:r>
      <w:r w:rsidRPr="00D746DE">
        <w:rPr>
          <w:sz w:val="14"/>
        </w:rPr>
        <w:t xml:space="preserve">,16 for example, </w:t>
      </w:r>
      <w:r w:rsidRPr="00D746DE">
        <w:rPr>
          <w:rStyle w:val="StyleUnderline"/>
        </w:rPr>
        <w:t>its most successful opposition followed directly from the role Congress has given states in the federal scheme</w:t>
      </w:r>
      <w:r w:rsidRPr="00D746DE">
        <w:rPr>
          <w:sz w:val="14"/>
        </w:rPr>
        <w:t xml:space="preserve">. </w:t>
      </w:r>
      <w:r w:rsidRPr="00D746DE">
        <w:rPr>
          <w:rStyle w:val="StyleUnderline"/>
        </w:rPr>
        <w:t>Federal law contemplates that</w:t>
      </w:r>
      <w:r w:rsidRPr="00D746DE">
        <w:rPr>
          <w:sz w:val="14"/>
        </w:rPr>
        <w:t xml:space="preserve"> </w:t>
      </w:r>
      <w:r w:rsidRPr="00D746DE">
        <w:rPr>
          <w:rStyle w:val="StyleUnderline"/>
        </w:rPr>
        <w:t>states will</w:t>
      </w:r>
      <w:r w:rsidRPr="00D746DE">
        <w:rPr>
          <w:sz w:val="14"/>
        </w:rPr>
        <w:t xml:space="preserve"> seek to </w:t>
      </w:r>
      <w:r w:rsidRPr="00D746DE">
        <w:rPr>
          <w:rStyle w:val="StyleUnderline"/>
        </w:rPr>
        <w:t>determine the immigration status of individuals within their borders, and</w:t>
      </w:r>
      <w:r w:rsidRPr="00D746DE">
        <w:rPr>
          <w:sz w:val="14"/>
        </w:rPr>
        <w:t xml:space="preserve"> it </w:t>
      </w:r>
      <w:r w:rsidRPr="00D746DE">
        <w:rPr>
          <w:rStyle w:val="StyleUnderline"/>
        </w:rPr>
        <w:t>requires</w:t>
      </w:r>
      <w:r w:rsidRPr="00D746DE">
        <w:rPr>
          <w:sz w:val="14"/>
        </w:rPr>
        <w:t xml:space="preserve"> the </w:t>
      </w:r>
      <w:r w:rsidRPr="00D746DE">
        <w:rPr>
          <w:rStyle w:val="Emphasis"/>
        </w:rPr>
        <w:t>D</w:t>
      </w:r>
      <w:r w:rsidRPr="00D746DE">
        <w:rPr>
          <w:sz w:val="14"/>
        </w:rPr>
        <w:t xml:space="preserve">epartment of </w:t>
      </w:r>
      <w:r w:rsidRPr="00D746DE">
        <w:rPr>
          <w:rStyle w:val="Emphasis"/>
        </w:rPr>
        <w:t>H</w:t>
      </w:r>
      <w:r w:rsidRPr="00D746DE">
        <w:rPr>
          <w:sz w:val="14"/>
        </w:rPr>
        <w:t xml:space="preserve">omeland </w:t>
      </w:r>
      <w:r w:rsidRPr="00D746DE">
        <w:rPr>
          <w:rStyle w:val="Emphasis"/>
        </w:rPr>
        <w:t>S</w:t>
      </w:r>
      <w:r w:rsidRPr="00D746DE">
        <w:rPr>
          <w:sz w:val="14"/>
        </w:rPr>
        <w:t xml:space="preserve">ecurity </w:t>
      </w:r>
      <w:r w:rsidRPr="00D746DE">
        <w:rPr>
          <w:rStyle w:val="StyleUnderline"/>
        </w:rPr>
        <w:t>to respond to</w:t>
      </w:r>
      <w:r w:rsidRPr="00D746DE">
        <w:rPr>
          <w:sz w:val="14"/>
        </w:rPr>
        <w:t xml:space="preserve"> such </w:t>
      </w:r>
      <w:r w:rsidRPr="00D746DE">
        <w:rPr>
          <w:rStyle w:val="StyleUnderline"/>
        </w:rPr>
        <w:t>state inquiries</w:t>
      </w:r>
      <w:r w:rsidRPr="00D746DE">
        <w:rPr>
          <w:sz w:val="14"/>
        </w:rPr>
        <w:t xml:space="preserve">.17 Incorporating this provision into section 2 of its controversial law, </w:t>
      </w:r>
      <w:r w:rsidRPr="00D746DE">
        <w:rPr>
          <w:rStyle w:val="StyleUnderline"/>
        </w:rPr>
        <w:t>Arizona seized on the assumed cooperation of state and federal officials to advance a decidedly uncooperative position</w:t>
      </w:r>
      <w:r w:rsidRPr="00D746DE">
        <w:rPr>
          <w:sz w:val="14"/>
        </w:rPr>
        <w:t xml:space="preserve">.18 Notably, </w:t>
      </w:r>
      <w:r w:rsidRPr="00D746DE">
        <w:rPr>
          <w:rStyle w:val="StyleUnderline"/>
        </w:rPr>
        <w:t xml:space="preserve">section 2 was the </w:t>
      </w:r>
      <w:r w:rsidRPr="00D746DE">
        <w:rPr>
          <w:rStyle w:val="Emphasis"/>
        </w:rPr>
        <w:t>only provision</w:t>
      </w:r>
      <w:r w:rsidRPr="00D746DE">
        <w:rPr>
          <w:rStyle w:val="StyleUnderline"/>
        </w:rPr>
        <w:t xml:space="preserve"> of the state law to survive a preemption challenge before the Supreme Court</w:t>
      </w:r>
      <w:r w:rsidRPr="00D746DE">
        <w:rPr>
          <w:sz w:val="14"/>
        </w:rPr>
        <w:t>, suggesting that</w:t>
      </w:r>
      <w:r w:rsidRPr="00D746DE">
        <w:rPr>
          <w:rStyle w:val="StyleUnderline"/>
        </w:rPr>
        <w:t xml:space="preserve"> uncooperative federalism may be not only an effective way for states to further their </w:t>
      </w:r>
      <w:r w:rsidRPr="00D746DE">
        <w:rPr>
          <w:rStyle w:val="Emphasis"/>
        </w:rPr>
        <w:t>independent interests</w:t>
      </w:r>
      <w:r w:rsidRPr="00D746DE">
        <w:rPr>
          <w:rStyle w:val="StyleUnderline"/>
        </w:rPr>
        <w:t xml:space="preserve"> but, at least in some cases, the only way.</w:t>
      </w:r>
      <w:r w:rsidRPr="00D746DE">
        <w:rPr>
          <w:sz w:val="14"/>
        </w:rPr>
        <w:t xml:space="preserve">19 Indeed, </w:t>
      </w:r>
      <w:r w:rsidRPr="00D746DE">
        <w:rPr>
          <w:rStyle w:val="StyleUnderline"/>
        </w:rPr>
        <w:t>in many areas in which the fed</w:t>
      </w:r>
      <w:r w:rsidRPr="00D746DE">
        <w:rPr>
          <w:sz w:val="14"/>
        </w:rPr>
        <w:t xml:space="preserve">eral government </w:t>
      </w:r>
      <w:r w:rsidRPr="00D746DE">
        <w:rPr>
          <w:rStyle w:val="StyleUnderline"/>
        </w:rPr>
        <w:t>is the dominant actor</w:t>
      </w:r>
      <w:r w:rsidRPr="00D746DE">
        <w:rPr>
          <w:sz w:val="14"/>
        </w:rPr>
        <w:t>—</w:t>
      </w:r>
      <w:r w:rsidRPr="00D746DE">
        <w:rPr>
          <w:rStyle w:val="StyleUnderline"/>
        </w:rPr>
        <w:t>and</w:t>
      </w:r>
      <w:r w:rsidRPr="00D746DE">
        <w:rPr>
          <w:sz w:val="14"/>
        </w:rPr>
        <w:t xml:space="preserve"> would likely </w:t>
      </w:r>
      <w:r w:rsidRPr="00D746DE">
        <w:rPr>
          <w:rStyle w:val="StyleUnderline"/>
        </w:rPr>
        <w:t xml:space="preserve">exercise </w:t>
      </w:r>
      <w:r w:rsidRPr="00D746DE">
        <w:rPr>
          <w:rStyle w:val="Emphasis"/>
        </w:rPr>
        <w:t>sole authority</w:t>
      </w:r>
      <w:r w:rsidRPr="00D746DE">
        <w:rPr>
          <w:rStyle w:val="StyleUnderline"/>
        </w:rPr>
        <w:t xml:space="preserve"> were state and federal action deemed mutually exclusive</w:t>
      </w:r>
      <w:r w:rsidRPr="00D746DE">
        <w:rPr>
          <w:sz w:val="14"/>
        </w:rPr>
        <w:t xml:space="preserve">— </w:t>
      </w:r>
      <w:r w:rsidRPr="00D746DE">
        <w:rPr>
          <w:rStyle w:val="StyleUnderline"/>
        </w:rPr>
        <w:t>states</w:t>
      </w:r>
      <w:r w:rsidRPr="00D746DE">
        <w:rPr>
          <w:sz w:val="14"/>
        </w:rPr>
        <w:t xml:space="preserve"> have </w:t>
      </w:r>
      <w:r w:rsidRPr="00D746DE">
        <w:rPr>
          <w:rStyle w:val="StyleUnderline"/>
        </w:rPr>
        <w:t>relied on their administrative role to challenge federal policy.</w:t>
      </w:r>
      <w:r w:rsidRPr="00D746DE">
        <w:rPr>
          <w:sz w:val="14"/>
        </w:rPr>
        <w:t xml:space="preserve"> </w:t>
      </w:r>
      <w:r w:rsidRPr="00D746DE">
        <w:rPr>
          <w:rStyle w:val="StyleUnderline"/>
        </w:rPr>
        <w:t>From</w:t>
      </w:r>
      <w:r w:rsidRPr="00D746DE">
        <w:rPr>
          <w:sz w:val="14"/>
        </w:rPr>
        <w:t xml:space="preserve"> </w:t>
      </w:r>
      <w:r w:rsidRPr="00D746DE">
        <w:rPr>
          <w:rStyle w:val="StyleUnderline"/>
        </w:rPr>
        <w:t>state resistance to the</w:t>
      </w:r>
      <w:r w:rsidRPr="00D746DE">
        <w:rPr>
          <w:sz w:val="14"/>
        </w:rPr>
        <w:t xml:space="preserve"> USA </w:t>
      </w:r>
      <w:r w:rsidRPr="00D746DE">
        <w:rPr>
          <w:rStyle w:val="StyleUnderline"/>
        </w:rPr>
        <w:t>PATRIOT Act</w:t>
      </w:r>
      <w:r w:rsidRPr="00D746DE">
        <w:rPr>
          <w:sz w:val="14"/>
        </w:rPr>
        <w:t xml:space="preserve"> </w:t>
      </w:r>
      <w:r w:rsidRPr="00D746DE">
        <w:rPr>
          <w:rStyle w:val="StyleUnderline"/>
        </w:rPr>
        <w:t>and</w:t>
      </w:r>
      <w:r w:rsidRPr="00D746DE">
        <w:rPr>
          <w:sz w:val="14"/>
        </w:rPr>
        <w:t xml:space="preserve"> federal </w:t>
      </w:r>
      <w:r w:rsidRPr="00D746DE">
        <w:rPr>
          <w:rStyle w:val="StyleUnderline"/>
        </w:rPr>
        <w:t>environmental policy</w:t>
      </w:r>
      <w:r w:rsidRPr="00D746DE">
        <w:rPr>
          <w:sz w:val="14"/>
        </w:rPr>
        <w:t xml:space="preserve"> </w:t>
      </w:r>
      <w:r w:rsidRPr="00D746DE">
        <w:rPr>
          <w:rStyle w:val="StyleUnderline"/>
        </w:rPr>
        <w:t>to</w:t>
      </w:r>
      <w:r w:rsidRPr="00D746DE">
        <w:rPr>
          <w:sz w:val="14"/>
        </w:rPr>
        <w:t xml:space="preserve"> state </w:t>
      </w:r>
      <w:r w:rsidRPr="00D746DE">
        <w:rPr>
          <w:rStyle w:val="StyleUnderline"/>
        </w:rPr>
        <w:t>reshaping</w:t>
      </w:r>
      <w:r w:rsidRPr="00D746DE">
        <w:rPr>
          <w:sz w:val="14"/>
        </w:rPr>
        <w:t xml:space="preserve"> of </w:t>
      </w:r>
      <w:r w:rsidRPr="00D746DE">
        <w:rPr>
          <w:rStyle w:val="StyleUnderline"/>
        </w:rPr>
        <w:t>federal welfare policy and</w:t>
      </w:r>
      <w:r w:rsidRPr="00D746DE">
        <w:rPr>
          <w:sz w:val="14"/>
        </w:rPr>
        <w:t xml:space="preserve"> the </w:t>
      </w:r>
      <w:r w:rsidRPr="00D746DE">
        <w:rPr>
          <w:rStyle w:val="Emphasis"/>
        </w:rPr>
        <w:t>N</w:t>
      </w:r>
      <w:r w:rsidRPr="00D746DE">
        <w:rPr>
          <w:sz w:val="14"/>
        </w:rPr>
        <w:t xml:space="preserve">o </w:t>
      </w:r>
      <w:r w:rsidRPr="00D746DE">
        <w:rPr>
          <w:rStyle w:val="Emphasis"/>
        </w:rPr>
        <w:t>C</w:t>
      </w:r>
      <w:r w:rsidRPr="00D746DE">
        <w:rPr>
          <w:sz w:val="14"/>
        </w:rPr>
        <w:t xml:space="preserve">hild </w:t>
      </w:r>
      <w:r w:rsidRPr="00D746DE">
        <w:rPr>
          <w:rStyle w:val="Emphasis"/>
        </w:rPr>
        <w:t>L</w:t>
      </w:r>
      <w:r w:rsidRPr="00D746DE">
        <w:rPr>
          <w:sz w:val="14"/>
        </w:rPr>
        <w:t xml:space="preserve">eft </w:t>
      </w:r>
      <w:r w:rsidRPr="00D746DE">
        <w:rPr>
          <w:rStyle w:val="Emphasis"/>
        </w:rPr>
        <w:t>B</w:t>
      </w:r>
      <w:r w:rsidRPr="00D746DE">
        <w:rPr>
          <w:sz w:val="14"/>
        </w:rPr>
        <w:t xml:space="preserve">ehind Act, </w:t>
      </w:r>
      <w:r w:rsidRPr="00D746DE">
        <w:rPr>
          <w:rStyle w:val="StyleUnderline"/>
        </w:rPr>
        <w:t>examples abound of states acting uncooperatively in cooperative federalism scheme</w:t>
      </w:r>
      <w:r w:rsidRPr="00D746DE">
        <w:rPr>
          <w:sz w:val="14"/>
        </w:rPr>
        <w:t xml:space="preserve">s.20 That states exercise power in cooperative federalism schemes is, in many ways, no surprise. It is a federalism-based spin on the principal-agent problem familiar to many areas of the law—and a spin that suggests a possible normative upside to the classic problem.21 The </w:t>
      </w:r>
      <w:r w:rsidRPr="00D746DE">
        <w:rPr>
          <w:rStyle w:val="StyleUnderline"/>
        </w:rPr>
        <w:t>slack in the system allows states to advance their positions, and</w:t>
      </w:r>
      <w:r w:rsidRPr="00D746DE">
        <w:rPr>
          <w:sz w:val="14"/>
        </w:rPr>
        <w:t xml:space="preserve"> to </w:t>
      </w:r>
      <w:r w:rsidRPr="00D746DE">
        <w:rPr>
          <w:rStyle w:val="StyleUnderline"/>
        </w:rPr>
        <w:t>challenge federal policy</w:t>
      </w:r>
      <w:r w:rsidRPr="00D746DE">
        <w:rPr>
          <w:sz w:val="14"/>
        </w:rPr>
        <w:t xml:space="preserve">, even </w:t>
      </w:r>
      <w:r w:rsidRPr="00D746DE">
        <w:rPr>
          <w:rStyle w:val="StyleUnderline"/>
        </w:rPr>
        <w:t>while they are legally subordinate actors</w:t>
      </w:r>
      <w:r w:rsidRPr="00D746DE">
        <w:rPr>
          <w:sz w:val="14"/>
        </w:rPr>
        <w:t xml:space="preserve">. </w:t>
      </w:r>
      <w:r w:rsidRPr="00D746DE">
        <w:rPr>
          <w:rStyle w:val="StyleUnderline"/>
          <w:highlight w:val="cyan"/>
        </w:rPr>
        <w:t>Because the fed</w:t>
      </w:r>
      <w:r w:rsidRPr="00D746DE">
        <w:rPr>
          <w:rStyle w:val="StyleUnderline"/>
        </w:rPr>
        <w:t xml:space="preserve">eral government </w:t>
      </w:r>
      <w:r w:rsidRPr="00D746DE">
        <w:rPr>
          <w:rStyle w:val="StyleUnderline"/>
          <w:highlight w:val="cyan"/>
        </w:rPr>
        <w:t>depends on the states</w:t>
      </w:r>
      <w:r w:rsidRPr="00D746DE">
        <w:rPr>
          <w:rStyle w:val="StyleUnderline"/>
        </w:rPr>
        <w:t xml:space="preserve"> to achieve its objectives, </w:t>
      </w:r>
      <w:r w:rsidRPr="00D746DE">
        <w:rPr>
          <w:rStyle w:val="StyleUnderline"/>
          <w:highlight w:val="cyan"/>
        </w:rPr>
        <w:t>states are able to</w:t>
      </w:r>
      <w:r w:rsidRPr="00D746DE">
        <w:rPr>
          <w:sz w:val="14"/>
        </w:rPr>
        <w:t xml:space="preserve"> prioritize within, </w:t>
      </w:r>
      <w:r w:rsidRPr="00D746DE">
        <w:rPr>
          <w:rStyle w:val="Emphasis"/>
          <w:highlight w:val="cyan"/>
        </w:rPr>
        <w:t>push back</w:t>
      </w:r>
      <w:r w:rsidRPr="00D746DE">
        <w:rPr>
          <w:sz w:val="14"/>
        </w:rPr>
        <w:t xml:space="preserve"> against, </w:t>
      </w:r>
      <w:r w:rsidRPr="00D746DE">
        <w:rPr>
          <w:rStyle w:val="StyleUnderline"/>
          <w:highlight w:val="cyan"/>
        </w:rPr>
        <w:t>and</w:t>
      </w:r>
      <w:r w:rsidRPr="00D746DE">
        <w:rPr>
          <w:sz w:val="14"/>
        </w:rPr>
        <w:t xml:space="preserve"> even </w:t>
      </w:r>
      <w:r w:rsidRPr="00D746DE">
        <w:rPr>
          <w:rStyle w:val="StyleUnderline"/>
          <w:highlight w:val="cyan"/>
        </w:rPr>
        <w:t>subvert fede</w:t>
      </w:r>
      <w:r w:rsidRPr="00D746DE">
        <w:rPr>
          <w:rStyle w:val="StyleUnderline"/>
        </w:rPr>
        <w:t xml:space="preserve">ral </w:t>
      </w:r>
      <w:r w:rsidRPr="00D746DE">
        <w:rPr>
          <w:rStyle w:val="StyleUnderline"/>
          <w:highlight w:val="cyan"/>
        </w:rPr>
        <w:t>law</w:t>
      </w:r>
      <w:r w:rsidRPr="00D746DE">
        <w:rPr>
          <w:rStyle w:val="StyleUnderline"/>
        </w:rPr>
        <w:t>.</w:t>
      </w:r>
      <w:r w:rsidRPr="00D746DE">
        <w:rPr>
          <w:sz w:val="14"/>
        </w:rPr>
        <w:t xml:space="preserve">22 Closely related, </w:t>
      </w:r>
      <w:r w:rsidRPr="00D746DE">
        <w:rPr>
          <w:rStyle w:val="StyleUnderline"/>
        </w:rPr>
        <w:t>states</w:t>
      </w:r>
      <w:r w:rsidRPr="00D746DE">
        <w:rPr>
          <w:sz w:val="14"/>
        </w:rPr>
        <w:t xml:space="preserve"> have the power to </w:t>
      </w:r>
      <w:r w:rsidRPr="00D746DE">
        <w:rPr>
          <w:rStyle w:val="StyleUnderline"/>
        </w:rPr>
        <w:t>set the agenda through</w:t>
      </w:r>
      <w:r w:rsidRPr="00D746DE">
        <w:rPr>
          <w:sz w:val="14"/>
        </w:rPr>
        <w:t xml:space="preserve"> their </w:t>
      </w:r>
      <w:r w:rsidRPr="00D746DE">
        <w:rPr>
          <w:rStyle w:val="StyleUnderline"/>
        </w:rPr>
        <w:t>implementation choices</w:t>
      </w:r>
      <w:r w:rsidRPr="00D746DE">
        <w:rPr>
          <w:sz w:val="14"/>
        </w:rPr>
        <w:t xml:space="preserve">, </w:t>
      </w:r>
      <w:r w:rsidRPr="00D746DE">
        <w:rPr>
          <w:rStyle w:val="StyleUnderline"/>
        </w:rPr>
        <w:t xml:space="preserve">and </w:t>
      </w:r>
      <w:r w:rsidRPr="00D746DE">
        <w:rPr>
          <w:rStyle w:val="StyleUnderline"/>
          <w:highlight w:val="cyan"/>
        </w:rPr>
        <w:t>this forces</w:t>
      </w:r>
      <w:r w:rsidRPr="00D746DE">
        <w:rPr>
          <w:rStyle w:val="StyleUnderline"/>
        </w:rPr>
        <w:t xml:space="preserve"> </w:t>
      </w:r>
      <w:r w:rsidRPr="00D746DE">
        <w:rPr>
          <w:rStyle w:val="StyleUnderline"/>
          <w:highlight w:val="cyan"/>
        </w:rPr>
        <w:t>fed</w:t>
      </w:r>
      <w:r w:rsidRPr="00D746DE">
        <w:rPr>
          <w:rStyle w:val="StyleUnderline"/>
        </w:rPr>
        <w:t xml:space="preserve">eral actors </w:t>
      </w:r>
      <w:r w:rsidRPr="00D746DE">
        <w:rPr>
          <w:rStyle w:val="StyleUnderline"/>
          <w:highlight w:val="cyan"/>
        </w:rPr>
        <w:t>to engage</w:t>
      </w:r>
      <w:r w:rsidRPr="00D746DE">
        <w:rPr>
          <w:rStyle w:val="StyleUnderline"/>
        </w:rPr>
        <w:t xml:space="preserve"> with states </w:t>
      </w:r>
      <w:r w:rsidRPr="00D746DE">
        <w:rPr>
          <w:rStyle w:val="StyleUnderline"/>
          <w:highlight w:val="cyan"/>
        </w:rPr>
        <w:t>in a reactive posture rather than</w:t>
      </w:r>
      <w:r w:rsidRPr="00D746DE">
        <w:rPr>
          <w:sz w:val="14"/>
        </w:rPr>
        <w:t xml:space="preserve"> always </w:t>
      </w:r>
      <w:r w:rsidRPr="00D746DE">
        <w:rPr>
          <w:rStyle w:val="StyleUnderline"/>
          <w:highlight w:val="cyan"/>
        </w:rPr>
        <w:t>having</w:t>
      </w:r>
      <w:r w:rsidRPr="00D746DE">
        <w:rPr>
          <w:sz w:val="14"/>
        </w:rPr>
        <w:t xml:space="preserve"> the </w:t>
      </w:r>
      <w:r w:rsidRPr="00D746DE">
        <w:rPr>
          <w:rStyle w:val="StyleUnderline"/>
        </w:rPr>
        <w:t xml:space="preserve">power of </w:t>
      </w:r>
      <w:r w:rsidRPr="00D746DE">
        <w:rPr>
          <w:rStyle w:val="StyleUnderline"/>
          <w:highlight w:val="cyan"/>
        </w:rPr>
        <w:t>inertia on their side</w:t>
      </w:r>
      <w:r w:rsidRPr="00D746DE">
        <w:rPr>
          <w:sz w:val="14"/>
        </w:rPr>
        <w:t xml:space="preserve">.23 As insiders to the federal scheme, </w:t>
      </w:r>
      <w:r w:rsidRPr="00D746DE">
        <w:rPr>
          <w:rStyle w:val="StyleUnderline"/>
          <w:highlight w:val="cyan"/>
        </w:rPr>
        <w:t>states</w:t>
      </w:r>
      <w:r w:rsidRPr="00D746DE">
        <w:rPr>
          <w:sz w:val="14"/>
        </w:rPr>
        <w:t xml:space="preserve"> also </w:t>
      </w:r>
      <w:r w:rsidRPr="00D746DE">
        <w:rPr>
          <w:rStyle w:val="StyleUnderline"/>
          <w:highlight w:val="cyan"/>
        </w:rPr>
        <w:t>possess</w:t>
      </w:r>
      <w:r w:rsidRPr="00D746DE">
        <w:rPr>
          <w:rStyle w:val="StyleUnderline"/>
        </w:rPr>
        <w:t xml:space="preserve"> </w:t>
      </w:r>
      <w:r w:rsidRPr="00D746DE">
        <w:rPr>
          <w:rStyle w:val="Emphasis"/>
          <w:highlight w:val="cyan"/>
        </w:rPr>
        <w:t>knowledge</w:t>
      </w:r>
      <w:r w:rsidRPr="00D746DE">
        <w:rPr>
          <w:rStyle w:val="StyleUnderline"/>
        </w:rPr>
        <w:t xml:space="preserve"> </w:t>
      </w:r>
      <w:r w:rsidRPr="00D746DE">
        <w:rPr>
          <w:rStyle w:val="StyleUnderline"/>
          <w:highlight w:val="cyan"/>
        </w:rPr>
        <w:t>and</w:t>
      </w:r>
      <w:r w:rsidRPr="00D746DE">
        <w:rPr>
          <w:rStyle w:val="StyleUnderline"/>
        </w:rPr>
        <w:t xml:space="preserve"> </w:t>
      </w:r>
      <w:r w:rsidRPr="00D746DE">
        <w:rPr>
          <w:rStyle w:val="Emphasis"/>
          <w:highlight w:val="cyan"/>
        </w:rPr>
        <w:t>connections</w:t>
      </w:r>
      <w:r w:rsidRPr="00D746DE">
        <w:rPr>
          <w:rStyle w:val="StyleUnderline"/>
        </w:rPr>
        <w:t xml:space="preserve"> </w:t>
      </w:r>
      <w:r w:rsidRPr="00D746DE">
        <w:rPr>
          <w:rStyle w:val="StyleUnderline"/>
          <w:highlight w:val="cyan"/>
        </w:rPr>
        <w:t>that</w:t>
      </w:r>
      <w:r w:rsidRPr="00D746DE">
        <w:rPr>
          <w:rStyle w:val="StyleUnderline"/>
        </w:rPr>
        <w:t xml:space="preserve"> </w:t>
      </w:r>
      <w:r w:rsidRPr="00D746DE">
        <w:rPr>
          <w:rStyle w:val="StyleUnderline"/>
          <w:highlight w:val="cyan"/>
        </w:rPr>
        <w:t>facilitate</w:t>
      </w:r>
      <w:r w:rsidRPr="00D746DE">
        <w:rPr>
          <w:sz w:val="14"/>
        </w:rPr>
        <w:t xml:space="preserve"> their </w:t>
      </w:r>
      <w:r w:rsidRPr="00D746DE">
        <w:rPr>
          <w:rStyle w:val="StyleUnderline"/>
          <w:highlight w:val="cyan"/>
        </w:rPr>
        <w:t>challenges</w:t>
      </w:r>
      <w:r w:rsidRPr="00D746DE">
        <w:rPr>
          <w:rStyle w:val="StyleUnderline"/>
        </w:rPr>
        <w:t xml:space="preserve"> to federal policy</w:t>
      </w:r>
      <w:r w:rsidRPr="00D746DE">
        <w:rPr>
          <w:sz w:val="14"/>
        </w:rPr>
        <w:t xml:space="preserve">.24 Even </w:t>
      </w:r>
      <w:r w:rsidRPr="00D746DE">
        <w:rPr>
          <w:rStyle w:val="StyleUnderline"/>
        </w:rPr>
        <w:t xml:space="preserve">while </w:t>
      </w:r>
      <w:r w:rsidRPr="00D746DE">
        <w:rPr>
          <w:rStyle w:val="StyleUnderline"/>
          <w:highlight w:val="cyan"/>
        </w:rPr>
        <w:t>they are insiders</w:t>
      </w:r>
      <w:r w:rsidRPr="00D746DE">
        <w:rPr>
          <w:rStyle w:val="StyleUnderline"/>
        </w:rPr>
        <w:t xml:space="preserve"> in important respects</w:t>
      </w:r>
      <w:r w:rsidRPr="00D746DE">
        <w:rPr>
          <w:sz w:val="14"/>
        </w:rPr>
        <w:t xml:space="preserve">, </w:t>
      </w:r>
      <w:r w:rsidRPr="00D746DE">
        <w:rPr>
          <w:rStyle w:val="StyleUnderline"/>
        </w:rPr>
        <w:t>however</w:t>
      </w:r>
      <w:r w:rsidRPr="00D746DE">
        <w:rPr>
          <w:sz w:val="14"/>
        </w:rPr>
        <w:t xml:space="preserve">, </w:t>
      </w:r>
      <w:r w:rsidRPr="00D746DE">
        <w:rPr>
          <w:rStyle w:val="StyleUnderline"/>
        </w:rPr>
        <w:t xml:space="preserve">states remain </w:t>
      </w:r>
      <w:r w:rsidRPr="00D746DE">
        <w:rPr>
          <w:rStyle w:val="StyleUnderline"/>
          <w:highlight w:val="cyan"/>
        </w:rPr>
        <w:t>outside</w:t>
      </w:r>
      <w:r w:rsidRPr="00D746DE">
        <w:rPr>
          <w:sz w:val="14"/>
        </w:rPr>
        <w:t xml:space="preserve"> the </w:t>
      </w:r>
      <w:r w:rsidRPr="00D746DE">
        <w:rPr>
          <w:rStyle w:val="StyleUnderline"/>
          <w:highlight w:val="cyan"/>
        </w:rPr>
        <w:t>fed</w:t>
      </w:r>
      <w:r w:rsidRPr="00D746DE">
        <w:rPr>
          <w:rStyle w:val="StyleUnderline"/>
        </w:rPr>
        <w:t xml:space="preserve">eral </w:t>
      </w:r>
      <w:r w:rsidRPr="00D746DE">
        <w:rPr>
          <w:rStyle w:val="StyleUnderline"/>
          <w:highlight w:val="cyan"/>
        </w:rPr>
        <w:t>apparatus</w:t>
      </w:r>
      <w:r w:rsidRPr="00D746DE">
        <w:rPr>
          <w:rStyle w:val="StyleUnderline"/>
        </w:rPr>
        <w:t xml:space="preserve"> in others</w:t>
      </w:r>
      <w:r w:rsidRPr="00D746DE">
        <w:rPr>
          <w:sz w:val="14"/>
        </w:rPr>
        <w:t xml:space="preserve">. Most notably, state </w:t>
      </w:r>
      <w:r w:rsidRPr="00D746DE">
        <w:rPr>
          <w:rStyle w:val="StyleUnderline"/>
        </w:rPr>
        <w:t>officials enjoy an independent power base: their constituencies are state voters or other state officials, not federal officials</w:t>
      </w:r>
      <w:r w:rsidRPr="00D746DE">
        <w:rPr>
          <w:sz w:val="14"/>
        </w:rPr>
        <w:t xml:space="preserve">.25 </w:t>
      </w:r>
      <w:r w:rsidRPr="00D746DE">
        <w:rPr>
          <w:rStyle w:val="StyleUnderline"/>
        </w:rPr>
        <w:t>Uncooperative federalism</w:t>
      </w:r>
      <w:r w:rsidRPr="00D746DE">
        <w:rPr>
          <w:sz w:val="14"/>
        </w:rPr>
        <w:t xml:space="preserve"> thus </w:t>
      </w:r>
      <w:r w:rsidRPr="00D746DE">
        <w:rPr>
          <w:rStyle w:val="Emphasis"/>
        </w:rPr>
        <w:t>underscores</w:t>
      </w:r>
      <w:r w:rsidRPr="00D746DE">
        <w:rPr>
          <w:rStyle w:val="StyleUnderline"/>
        </w:rPr>
        <w:t xml:space="preserve"> that </w:t>
      </w:r>
      <w:r w:rsidRPr="00D746DE">
        <w:rPr>
          <w:rStyle w:val="Emphasis"/>
        </w:rPr>
        <w:t>state independence</w:t>
      </w:r>
      <w:r w:rsidRPr="00D746DE">
        <w:rPr>
          <w:rStyle w:val="StyleUnderline"/>
        </w:rPr>
        <w:t xml:space="preserve"> and </w:t>
      </w:r>
      <w:r w:rsidRPr="00D746DE">
        <w:rPr>
          <w:rStyle w:val="Emphasis"/>
        </w:rPr>
        <w:t>state autonomy</w:t>
      </w:r>
      <w:r w:rsidRPr="00D746DE">
        <w:rPr>
          <w:rStyle w:val="StyleUnderline"/>
        </w:rPr>
        <w:t xml:space="preserve"> need not travel together.</w:t>
      </w:r>
      <w:r w:rsidRPr="00D746DE">
        <w:rPr>
          <w:sz w:val="14"/>
        </w:rPr>
        <w:t xml:space="preserve"> It is the fact that state officials are independent of federal officials that facilitates, and often motivates, their opposition to federal policy. </w:t>
      </w:r>
      <w:r w:rsidRPr="00D746DE">
        <w:rPr>
          <w:rStyle w:val="StyleUnderline"/>
        </w:rPr>
        <w:t>When state voters have different interests from the national electorate</w:t>
      </w:r>
      <w:r w:rsidRPr="00D746DE">
        <w:rPr>
          <w:sz w:val="14"/>
        </w:rPr>
        <w:t xml:space="preserve">, </w:t>
      </w:r>
      <w:r w:rsidRPr="00D746DE">
        <w:rPr>
          <w:rStyle w:val="StyleUnderline"/>
        </w:rPr>
        <w:t>state</w:t>
      </w:r>
      <w:r w:rsidRPr="00D746DE">
        <w:rPr>
          <w:sz w:val="14"/>
        </w:rPr>
        <w:t xml:space="preserve"> </w:t>
      </w:r>
      <w:r w:rsidRPr="00D746DE">
        <w:rPr>
          <w:rStyle w:val="StyleUnderline"/>
        </w:rPr>
        <w:t>officials</w:t>
      </w:r>
      <w:r w:rsidRPr="00D746DE">
        <w:rPr>
          <w:sz w:val="14"/>
        </w:rPr>
        <w:t xml:space="preserve"> may </w:t>
      </w:r>
      <w:r w:rsidRPr="00D746DE">
        <w:rPr>
          <w:rStyle w:val="StyleUnderline"/>
        </w:rPr>
        <w:t>advance</w:t>
      </w:r>
      <w:r w:rsidRPr="00D746DE">
        <w:rPr>
          <w:sz w:val="14"/>
        </w:rPr>
        <w:t xml:space="preserve"> these </w:t>
      </w:r>
      <w:r w:rsidRPr="00D746DE">
        <w:rPr>
          <w:rStyle w:val="StyleUnderline"/>
        </w:rPr>
        <w:t>distinct interests</w:t>
      </w:r>
      <w:r w:rsidRPr="00D746DE">
        <w:rPr>
          <w:sz w:val="14"/>
        </w:rPr>
        <w:t xml:space="preserve">. But these state officials are opposing federal policy as they carry out federal law, rather than opposing federal policy from outside of a federal scheme. </w:t>
      </w:r>
      <w:r w:rsidRPr="00D746DE">
        <w:rPr>
          <w:rStyle w:val="StyleUnderline"/>
        </w:rPr>
        <w:t>Taking uncooperative federalism seriously requires us to remove autonomy from federalism’s bundle and to recognize that federalism may involve independence without autonomy.</w:t>
      </w:r>
    </w:p>
    <w:p w:rsidR="008A3CE7" w:rsidRPr="00D746DE" w:rsidRDefault="008A3CE7" w:rsidP="008A3CE7">
      <w:pPr>
        <w:pStyle w:val="Heading4"/>
        <w:rPr>
          <w:rFonts w:cs="Times New Roman"/>
        </w:rPr>
      </w:pPr>
      <w:r w:rsidRPr="00D746DE">
        <w:rPr>
          <w:rFonts w:cs="Times New Roman"/>
        </w:rPr>
        <w:t>Best way to ensure accountability</w:t>
      </w:r>
    </w:p>
    <w:p w:rsidR="008A3CE7" w:rsidRPr="00D746DE" w:rsidRDefault="008A3CE7" w:rsidP="008A3CE7">
      <w:pPr>
        <w:rPr>
          <w:sz w:val="20"/>
        </w:rPr>
      </w:pPr>
      <w:proofErr w:type="spellStart"/>
      <w:r w:rsidRPr="00D746DE">
        <w:rPr>
          <w:rStyle w:val="Style13ptBold"/>
        </w:rPr>
        <w:t>Gerken</w:t>
      </w:r>
      <w:proofErr w:type="spellEnd"/>
      <w:r w:rsidRPr="00D746DE">
        <w:rPr>
          <w:rStyle w:val="Style13ptBold"/>
        </w:rPr>
        <w:t xml:space="preserve"> 9 </w:t>
      </w:r>
      <w:r w:rsidRPr="00D746DE">
        <w:rPr>
          <w:sz w:val="20"/>
        </w:rPr>
        <w:t>“Uncooperative Federalism” Bulman-</w:t>
      </w:r>
      <w:proofErr w:type="spellStart"/>
      <w:r w:rsidRPr="00D746DE">
        <w:rPr>
          <w:sz w:val="20"/>
        </w:rPr>
        <w:t>Pozen</w:t>
      </w:r>
      <w:proofErr w:type="spellEnd"/>
      <w:r w:rsidRPr="00D746DE">
        <w:rPr>
          <w:sz w:val="20"/>
        </w:rPr>
        <w:t xml:space="preserve">, Jessica and </w:t>
      </w:r>
      <w:proofErr w:type="spellStart"/>
      <w:r w:rsidRPr="00D746DE">
        <w:rPr>
          <w:sz w:val="20"/>
        </w:rPr>
        <w:t>Gerken</w:t>
      </w:r>
      <w:proofErr w:type="spellEnd"/>
      <w:r w:rsidRPr="00D746DE">
        <w:rPr>
          <w:sz w:val="20"/>
        </w:rPr>
        <w:t>, Heather K., (2009). Faculty Scholarship Series. Paper 345. http://digitalcommons.law.yale.edu/fss_papers/345/</w:t>
      </w:r>
    </w:p>
    <w:p w:rsidR="008A3CE7" w:rsidRPr="00D746DE" w:rsidRDefault="008A3CE7" w:rsidP="008A3CE7">
      <w:pPr>
        <w:rPr>
          <w:sz w:val="12"/>
        </w:rPr>
      </w:pPr>
      <w:r w:rsidRPr="00D746DE">
        <w:rPr>
          <w:sz w:val="12"/>
        </w:rPr>
        <w:t>4. Accountability It might seem surprising that we list accountability as one of the benefits associated with uncooperative federalism. After all</w:t>
      </w:r>
      <w:r w:rsidRPr="00D746DE">
        <w:rPr>
          <w:rStyle w:val="StyleUnderline"/>
        </w:rPr>
        <w:t xml:space="preserve">, </w:t>
      </w:r>
      <w:r w:rsidRPr="00D746DE">
        <w:rPr>
          <w:rStyle w:val="StyleUnderline"/>
          <w:highlight w:val="cyan"/>
        </w:rPr>
        <w:t>one of the</w:t>
      </w:r>
      <w:r w:rsidRPr="00D746DE">
        <w:rPr>
          <w:rStyle w:val="StyleUnderline"/>
        </w:rPr>
        <w:t xml:space="preserve"> more serious </w:t>
      </w:r>
      <w:r w:rsidRPr="00D746DE">
        <w:rPr>
          <w:rStyle w:val="StyleUnderline"/>
          <w:highlight w:val="cyan"/>
        </w:rPr>
        <w:t>worries</w:t>
      </w:r>
      <w:r w:rsidRPr="00D746DE">
        <w:rPr>
          <w:rStyle w:val="StyleUnderline"/>
        </w:rPr>
        <w:t xml:space="preserve"> about cooperative federalism </w:t>
      </w:r>
      <w:r w:rsidRPr="00D746DE">
        <w:rPr>
          <w:rStyle w:val="StyleUnderline"/>
          <w:highlight w:val="cyan"/>
        </w:rPr>
        <w:t>is that it blurs the lines of accountability</w:t>
      </w:r>
      <w:r w:rsidRPr="00D746DE">
        <w:rPr>
          <w:sz w:val="12"/>
        </w:rPr>
        <w:t xml:space="preserve">, </w:t>
      </w:r>
      <w:r w:rsidRPr="00D746DE">
        <w:rPr>
          <w:rStyle w:val="StyleUnderline"/>
          <w:highlight w:val="cyan"/>
        </w:rPr>
        <w:t>preventing citizens from knowing whom to blame</w:t>
      </w:r>
      <w:r w:rsidRPr="00D746DE">
        <w:rPr>
          <w:rStyle w:val="StyleUnderline"/>
        </w:rPr>
        <w:t xml:space="preserve"> for an unpopular policy</w:t>
      </w:r>
      <w:r w:rsidRPr="00D746DE">
        <w:rPr>
          <w:sz w:val="12"/>
        </w:rPr>
        <w:t xml:space="preserve">. </w:t>
      </w:r>
      <w:r w:rsidRPr="00D746DE">
        <w:rPr>
          <w:rStyle w:val="StyleUnderline"/>
        </w:rPr>
        <w:t>Accountability is</w:t>
      </w:r>
      <w:r w:rsidRPr="00D746DE">
        <w:rPr>
          <w:sz w:val="12"/>
        </w:rPr>
        <w:t xml:space="preserve"> considered </w:t>
      </w:r>
      <w:r w:rsidRPr="00D746DE">
        <w:rPr>
          <w:rStyle w:val="StyleUnderline"/>
        </w:rPr>
        <w:t>a particularly powerful argument</w:t>
      </w:r>
      <w:r w:rsidRPr="00D746DE">
        <w:rPr>
          <w:sz w:val="12"/>
        </w:rPr>
        <w:t xml:space="preserve"> against commandeering (something we think a strong commitment to uncooperative federalism would favor113). On this account, when the state-federal relationship is “cooperative”—when the state and federal government are in agreement about the regulatory question—it may be fair to censure both state and federal officials for any problems that arise</w:t>
      </w:r>
      <w:r w:rsidRPr="00D746DE">
        <w:rPr>
          <w:rStyle w:val="StyleUnderline"/>
        </w:rPr>
        <w:t>.</w:t>
      </w:r>
      <w:r w:rsidRPr="00D746DE">
        <w:rPr>
          <w:sz w:val="12"/>
        </w:rPr>
        <w:t xml:space="preserve"> When state officials disagree with their federal counterparts, however, the accountability problem is worrisome. The Supreme Court in New York v. United States, for instance, maintained that having states carry out federal policies with which they disagree—precisely what uncooperative federalism involves—would result in state officials wrongly “bear[</w:t>
      </w:r>
      <w:proofErr w:type="spellStart"/>
      <w:r w:rsidRPr="00D746DE">
        <w:rPr>
          <w:sz w:val="12"/>
        </w:rPr>
        <w:t>ing</w:t>
      </w:r>
      <w:proofErr w:type="spellEnd"/>
      <w:r w:rsidRPr="00D746DE">
        <w:rPr>
          <w:sz w:val="12"/>
        </w:rPr>
        <w:t xml:space="preserve">] the brunt of public disapproval” of federal policy.114 Given how little most voters know about discrete policy issues,115 we are skeptical that accountability arguments deserve as much weight as they have been given. Political accountability depends almost entirely on voters’ reliance on broadly defined partisan heuristics, not fine-grained policy judgments.116 Indeed, the extant research has prompted Neil Siegel to conclude that while high-information voters should be able to identify the right culprits, </w:t>
      </w:r>
      <w:proofErr w:type="spellStart"/>
      <w:r w:rsidRPr="00D746DE">
        <w:rPr>
          <w:sz w:val="12"/>
        </w:rPr>
        <w:t>lowinformation</w:t>
      </w:r>
      <w:proofErr w:type="spellEnd"/>
      <w:r w:rsidRPr="00D746DE">
        <w:rPr>
          <w:sz w:val="12"/>
        </w:rPr>
        <w:t xml:space="preserve"> voters “may be largely beyond judicial or political help on the accountability front.”117 We thus think that accountability in this context is mostly an elite affair, depending largely on what Jerry </w:t>
      </w:r>
      <w:proofErr w:type="spellStart"/>
      <w:r w:rsidRPr="00D746DE">
        <w:rPr>
          <w:sz w:val="12"/>
        </w:rPr>
        <w:t>Mashaw</w:t>
      </w:r>
      <w:proofErr w:type="spellEnd"/>
      <w:r w:rsidRPr="00D746DE">
        <w:rPr>
          <w:sz w:val="12"/>
        </w:rPr>
        <w:t xml:space="preserve"> calls “soft law”—bureaucrats policing themselves based on shared professional norms, with nudges from outside advocacy groups and policymakers.118 </w:t>
      </w:r>
      <w:r w:rsidRPr="00D746DE">
        <w:rPr>
          <w:rStyle w:val="StyleUnderline"/>
          <w:highlight w:val="cyan"/>
        </w:rPr>
        <w:t>U</w:t>
      </w:r>
      <w:r w:rsidRPr="00D746DE">
        <w:rPr>
          <w:rStyle w:val="StyleUnderline"/>
        </w:rPr>
        <w:t xml:space="preserve">ncooperative </w:t>
      </w:r>
      <w:r w:rsidRPr="00D746DE">
        <w:rPr>
          <w:rStyle w:val="StyleUnderline"/>
          <w:highlight w:val="cyan"/>
        </w:rPr>
        <w:t>f</w:t>
      </w:r>
      <w:r w:rsidRPr="00D746DE">
        <w:rPr>
          <w:rStyle w:val="StyleUnderline"/>
        </w:rPr>
        <w:t>ederalism</w:t>
      </w:r>
      <w:r w:rsidRPr="00D746DE">
        <w:rPr>
          <w:sz w:val="12"/>
        </w:rPr>
        <w:t xml:space="preserve">, of course, </w:t>
      </w:r>
      <w:r w:rsidRPr="00D746DE">
        <w:rPr>
          <w:rStyle w:val="Emphasis"/>
          <w:highlight w:val="cyan"/>
        </w:rPr>
        <w:t>offers significant advantages in</w:t>
      </w:r>
      <w:r w:rsidRPr="00D746DE">
        <w:rPr>
          <w:rStyle w:val="Emphasis"/>
        </w:rPr>
        <w:t xml:space="preserve"> </w:t>
      </w:r>
      <w:r w:rsidRPr="00D746DE">
        <w:rPr>
          <w:rStyle w:val="StyleUnderline"/>
        </w:rPr>
        <w:t>promoting</w:t>
      </w:r>
      <w:r w:rsidRPr="00D746DE">
        <w:rPr>
          <w:sz w:val="12"/>
        </w:rPr>
        <w:t xml:space="preserve"> this sort of </w:t>
      </w:r>
      <w:r w:rsidRPr="00D746DE">
        <w:rPr>
          <w:rStyle w:val="StyleUnderline"/>
        </w:rPr>
        <w:t xml:space="preserve">bureaucratic </w:t>
      </w:r>
      <w:r w:rsidRPr="00D746DE">
        <w:rPr>
          <w:rStyle w:val="Emphasis"/>
          <w:highlight w:val="cyan"/>
        </w:rPr>
        <w:t>accountability</w:t>
      </w:r>
      <w:r w:rsidRPr="00D746DE">
        <w:rPr>
          <w:rStyle w:val="StyleUnderline"/>
        </w:rPr>
        <w:t xml:space="preserve"> </w:t>
      </w:r>
      <w:r w:rsidRPr="00D746DE">
        <w:rPr>
          <w:rStyle w:val="StyleUnderline"/>
          <w:highlight w:val="cyan"/>
        </w:rPr>
        <w:t>because it takes place in the regulatory arenas where state</w:t>
      </w:r>
      <w:r w:rsidRPr="00D746DE">
        <w:rPr>
          <w:rStyle w:val="StyleUnderline"/>
        </w:rPr>
        <w:t xml:space="preserve"> administrators </w:t>
      </w:r>
      <w:r w:rsidRPr="00D746DE">
        <w:rPr>
          <w:rStyle w:val="StyleUnderline"/>
          <w:highlight w:val="cyan"/>
        </w:rPr>
        <w:t>are integrated with fed</w:t>
      </w:r>
      <w:r w:rsidRPr="00D746DE">
        <w:rPr>
          <w:rStyle w:val="StyleUnderline"/>
        </w:rPr>
        <w:t>eral ones</w:t>
      </w:r>
      <w:r w:rsidRPr="00D746DE">
        <w:rPr>
          <w:sz w:val="12"/>
        </w:rPr>
        <w:t xml:space="preserve">. </w:t>
      </w:r>
      <w:r w:rsidRPr="00D746DE">
        <w:rPr>
          <w:rStyle w:val="StyleUnderline"/>
        </w:rPr>
        <w:t xml:space="preserve">Professional peer pressure depends on the ties that bind bureaucrats to one another. </w:t>
      </w:r>
      <w:r w:rsidRPr="00D746DE">
        <w:rPr>
          <w:sz w:val="12"/>
        </w:rPr>
        <w:t xml:space="preserve">When state bureaucrats are embedded within the federal system, </w:t>
      </w:r>
      <w:r w:rsidRPr="00D746DE">
        <w:rPr>
          <w:rStyle w:val="StyleUnderline"/>
        </w:rPr>
        <w:t>they are able to develop those professional ties while still being able to rely on a separate power base</w:t>
      </w:r>
      <w:r w:rsidRPr="00D746DE">
        <w:rPr>
          <w:sz w:val="12"/>
        </w:rPr>
        <w:t xml:space="preserve">. </w:t>
      </w:r>
      <w:r w:rsidRPr="00D746DE">
        <w:rPr>
          <w:rStyle w:val="StyleUnderline"/>
        </w:rPr>
        <w:t>State administrators may</w:t>
      </w:r>
      <w:r w:rsidRPr="00D746DE">
        <w:rPr>
          <w:sz w:val="12"/>
        </w:rPr>
        <w:t xml:space="preserve"> therefore </w:t>
      </w:r>
      <w:r w:rsidRPr="00D746DE">
        <w:rPr>
          <w:rStyle w:val="StyleUnderline"/>
        </w:rPr>
        <w:t>be less inhibited than</w:t>
      </w:r>
      <w:r w:rsidRPr="00D746DE">
        <w:rPr>
          <w:sz w:val="12"/>
        </w:rPr>
        <w:t xml:space="preserve"> their </w:t>
      </w:r>
      <w:r w:rsidRPr="00D746DE">
        <w:rPr>
          <w:rStyle w:val="StyleUnderline"/>
        </w:rPr>
        <w:t>federal counterparts in challenging existing practices</w:t>
      </w:r>
      <w:r w:rsidRPr="00D746DE">
        <w:rPr>
          <w:sz w:val="12"/>
        </w:rPr>
        <w:t xml:space="preserve">. </w:t>
      </w:r>
      <w:r w:rsidRPr="00D746DE">
        <w:rPr>
          <w:rStyle w:val="StyleUnderline"/>
        </w:rPr>
        <w:t xml:space="preserve">But they should still be </w:t>
      </w:r>
      <w:r w:rsidRPr="00D746DE">
        <w:rPr>
          <w:sz w:val="12"/>
        </w:rPr>
        <w:t xml:space="preserve">better </w:t>
      </w:r>
      <w:r w:rsidRPr="00D746DE">
        <w:rPr>
          <w:rStyle w:val="StyleUnderline"/>
        </w:rPr>
        <w:t>situated to push those challenges</w:t>
      </w:r>
      <w:r w:rsidRPr="00D746DE">
        <w:rPr>
          <w:sz w:val="12"/>
        </w:rPr>
        <w:t xml:space="preserve"> than bureaucrats </w:t>
      </w:r>
      <w:r w:rsidRPr="00D746DE">
        <w:rPr>
          <w:rStyle w:val="StyleUnderline"/>
        </w:rPr>
        <w:t>outside the system</w:t>
      </w:r>
      <w:r w:rsidRPr="00D746DE">
        <w:rPr>
          <w:sz w:val="12"/>
        </w:rPr>
        <w:t xml:space="preserve">.119 Even when we can look to voters to hold officials accountable for their missteps, it is still not clear that uncooperative federalism (or, more accurately, joint regulation) falls short on the accountability measure. To the contrary, when state and federal officials disagree, joint regulation offers at least three accountability-promoting devices: information, access, and allies. First, </w:t>
      </w:r>
      <w:r w:rsidRPr="00D746DE">
        <w:rPr>
          <w:rStyle w:val="StyleUnderline"/>
          <w:highlight w:val="cyan"/>
        </w:rPr>
        <w:t>disagreement within a joint</w:t>
      </w:r>
      <w:r w:rsidRPr="00D746DE">
        <w:rPr>
          <w:rStyle w:val="StyleUnderline"/>
        </w:rPr>
        <w:t xml:space="preserve"> regulatory </w:t>
      </w:r>
      <w:r w:rsidRPr="00D746DE">
        <w:rPr>
          <w:rStyle w:val="StyleUnderline"/>
          <w:highlight w:val="cyan"/>
        </w:rPr>
        <w:t>regime</w:t>
      </w:r>
      <w:r w:rsidRPr="00D746DE">
        <w:rPr>
          <w:rStyle w:val="StyleUnderline"/>
        </w:rPr>
        <w:t xml:space="preserve"> can </w:t>
      </w:r>
      <w:r w:rsidRPr="00D746DE">
        <w:rPr>
          <w:rStyle w:val="StyleUnderline"/>
          <w:highlight w:val="cyan"/>
        </w:rPr>
        <w:t>provide</w:t>
      </w:r>
      <w:r w:rsidRPr="00D746DE">
        <w:rPr>
          <w:rStyle w:val="StyleUnderline"/>
        </w:rPr>
        <w:t xml:space="preserve"> a useful </w:t>
      </w:r>
      <w:r w:rsidRPr="00D746DE">
        <w:rPr>
          <w:rStyle w:val="StyleUnderline"/>
          <w:highlight w:val="cyan"/>
        </w:rPr>
        <w:t>information-enforcing</w:t>
      </w:r>
      <w:r w:rsidRPr="00D746DE">
        <w:rPr>
          <w:rStyle w:val="StyleUnderline"/>
        </w:rPr>
        <w:t xml:space="preserve"> device</w:t>
      </w:r>
      <w:r w:rsidRPr="00D746DE">
        <w:rPr>
          <w:sz w:val="12"/>
        </w:rPr>
        <w:t xml:space="preserve">. </w:t>
      </w:r>
      <w:r w:rsidRPr="00D746DE">
        <w:rPr>
          <w:rStyle w:val="StyleUnderline"/>
          <w:highlight w:val="cyan"/>
        </w:rPr>
        <w:t>Accountability</w:t>
      </w:r>
      <w:r w:rsidRPr="00D746DE">
        <w:rPr>
          <w:sz w:val="12"/>
        </w:rPr>
        <w:t xml:space="preserve">, of course, </w:t>
      </w:r>
      <w:r w:rsidRPr="00D746DE">
        <w:rPr>
          <w:rStyle w:val="StyleUnderline"/>
          <w:highlight w:val="cyan"/>
        </w:rPr>
        <w:t>requires</w:t>
      </w:r>
      <w:r w:rsidRPr="00D746DE">
        <w:rPr>
          <w:rStyle w:val="StyleUnderline"/>
        </w:rPr>
        <w:t xml:space="preserve"> accurate </w:t>
      </w:r>
      <w:r w:rsidRPr="00D746DE">
        <w:rPr>
          <w:rStyle w:val="StyleUnderline"/>
          <w:highlight w:val="cyan"/>
        </w:rPr>
        <w:t>info</w:t>
      </w:r>
      <w:r w:rsidRPr="00D746DE">
        <w:rPr>
          <w:rStyle w:val="StyleUnderline"/>
        </w:rPr>
        <w:t>rmation</w:t>
      </w:r>
      <w:r w:rsidRPr="00D746DE">
        <w:rPr>
          <w:sz w:val="12"/>
        </w:rPr>
        <w:t>. In a complex regulatory world</w:t>
      </w:r>
      <w:r w:rsidRPr="00D746DE">
        <w:rPr>
          <w:rStyle w:val="StyleUnderline"/>
        </w:rPr>
        <w:t xml:space="preserve">, </w:t>
      </w:r>
      <w:r w:rsidRPr="00D746DE">
        <w:rPr>
          <w:rStyle w:val="StyleUnderline"/>
          <w:highlight w:val="cyan"/>
        </w:rPr>
        <w:t>it is</w:t>
      </w:r>
      <w:r w:rsidRPr="00D746DE">
        <w:rPr>
          <w:rStyle w:val="StyleUnderline"/>
        </w:rPr>
        <w:t xml:space="preserve"> often </w:t>
      </w:r>
      <w:r w:rsidRPr="00D746DE">
        <w:rPr>
          <w:rStyle w:val="StyleUnderline"/>
          <w:highlight w:val="cyan"/>
        </w:rPr>
        <w:t>difficult to discern who is responsible for a problem</w:t>
      </w:r>
      <w:r w:rsidRPr="00D746DE">
        <w:rPr>
          <w:rStyle w:val="StyleUnderline"/>
        </w:rPr>
        <w:t xml:space="preserve"> </w:t>
      </w:r>
      <w:r w:rsidRPr="00D746DE">
        <w:rPr>
          <w:rStyle w:val="StyleUnderline"/>
          <w:highlight w:val="cyan"/>
        </w:rPr>
        <w:t>even when the states and fed</w:t>
      </w:r>
      <w:r w:rsidRPr="00D746DE">
        <w:rPr>
          <w:rStyle w:val="StyleUnderline"/>
        </w:rPr>
        <w:t xml:space="preserve">eral government </w:t>
      </w:r>
      <w:r w:rsidRPr="00D746DE">
        <w:rPr>
          <w:rStyle w:val="StyleUnderline"/>
          <w:highlight w:val="cyan"/>
        </w:rPr>
        <w:t>regulate independently</w:t>
      </w:r>
      <w:r w:rsidRPr="00D746DE">
        <w:rPr>
          <w:rStyle w:val="StyleUnderline"/>
        </w:rPr>
        <w:t>.</w:t>
      </w:r>
      <w:r w:rsidRPr="00D746DE">
        <w:rPr>
          <w:sz w:val="12"/>
        </w:rPr>
        <w:t xml:space="preserve"> When state and federal officials are at loggerheads, </w:t>
      </w:r>
      <w:r w:rsidRPr="00D746DE">
        <w:rPr>
          <w:rStyle w:val="StyleUnderline"/>
          <w:highlight w:val="cyan"/>
        </w:rPr>
        <w:t>joint regulation</w:t>
      </w:r>
      <w:r w:rsidRPr="00D746DE">
        <w:rPr>
          <w:rStyle w:val="StyleUnderline"/>
        </w:rPr>
        <w:t xml:space="preserve"> imposes the rough equivalent of “joint and several liability” upon them. </w:t>
      </w:r>
      <w:r w:rsidRPr="00D746DE">
        <w:rPr>
          <w:sz w:val="12"/>
        </w:rPr>
        <w:t xml:space="preserve">The advantage to this strategy, at least in theory, is that </w:t>
      </w:r>
      <w:r w:rsidRPr="00D746DE">
        <w:rPr>
          <w:rStyle w:val="StyleUnderline"/>
        </w:rPr>
        <w:t xml:space="preserve">it </w:t>
      </w:r>
      <w:r w:rsidRPr="00D746DE">
        <w:rPr>
          <w:rStyle w:val="StyleUnderline"/>
          <w:highlight w:val="cyan"/>
        </w:rPr>
        <w:t>creates an incentive</w:t>
      </w:r>
      <w:r w:rsidRPr="00D746DE">
        <w:rPr>
          <w:rStyle w:val="StyleUnderline"/>
        </w:rPr>
        <w:t xml:space="preserve"> for defendants to play the blame game among themselves</w:t>
      </w:r>
      <w:r w:rsidRPr="00D746DE">
        <w:rPr>
          <w:sz w:val="12"/>
        </w:rPr>
        <w:t xml:space="preserve">, using their </w:t>
      </w:r>
      <w:r w:rsidRPr="00D746DE">
        <w:rPr>
          <w:rStyle w:val="StyleUnderline"/>
        </w:rPr>
        <w:t xml:space="preserve">resources </w:t>
      </w:r>
      <w:r w:rsidRPr="00D746DE">
        <w:rPr>
          <w:rStyle w:val="StyleUnderline"/>
          <w:highlight w:val="cyan"/>
        </w:rPr>
        <w:t>to get the goods on each other</w:t>
      </w:r>
      <w:r w:rsidRPr="00D746DE">
        <w:rPr>
          <w:rStyle w:val="StyleUnderline"/>
        </w:rPr>
        <w:t xml:space="preserve">. </w:t>
      </w:r>
      <w:r w:rsidRPr="00D746DE">
        <w:rPr>
          <w:sz w:val="12"/>
        </w:rPr>
        <w:t xml:space="preserve">When state and federal officials disagree, dual regulation is the political cognate to joint and several liability; it should create an incentive for state and federal officials to disseminate information about who is to blame for a problem. This means that the people with the most information about who is responsible—and the greatest ability to get that information out—will be hard at work educating voters.120 Second, </w:t>
      </w:r>
      <w:r w:rsidRPr="00D746DE">
        <w:rPr>
          <w:rStyle w:val="StyleUnderline"/>
        </w:rPr>
        <w:t>accountability is not simply about knowing who is responsible, but also being able to appeal to them</w:t>
      </w:r>
      <w:r w:rsidRPr="00D746DE">
        <w:rPr>
          <w:sz w:val="12"/>
        </w:rPr>
        <w:t xml:space="preserve">. And </w:t>
      </w:r>
      <w:r w:rsidRPr="00D746DE">
        <w:rPr>
          <w:rStyle w:val="StyleUnderline"/>
        </w:rPr>
        <w:t>interposing the state between the people and the federal government may</w:t>
      </w:r>
      <w:r w:rsidRPr="00D746DE">
        <w:rPr>
          <w:sz w:val="12"/>
        </w:rPr>
        <w:t xml:space="preserve"> bolster this aspect of accountability by </w:t>
      </w:r>
      <w:r w:rsidRPr="00D746DE">
        <w:rPr>
          <w:rStyle w:val="StyleUnderline"/>
        </w:rPr>
        <w:t>offer</w:t>
      </w:r>
      <w:r w:rsidRPr="00D746DE">
        <w:rPr>
          <w:sz w:val="12"/>
        </w:rPr>
        <w:t xml:space="preserve">ing </w:t>
      </w:r>
      <w:r w:rsidRPr="00D746DE">
        <w:rPr>
          <w:rStyle w:val="StyleUnderline"/>
        </w:rPr>
        <w:t>more access points for individuals who oppose federal policy—they can petition not only the federal government, but also state officials</w:t>
      </w:r>
      <w:r w:rsidRPr="00D746DE">
        <w:rPr>
          <w:sz w:val="12"/>
        </w:rPr>
        <w:t xml:space="preserve">. </w:t>
      </w:r>
      <w:r w:rsidRPr="00D746DE">
        <w:rPr>
          <w:rStyle w:val="StyleUnderline"/>
          <w:highlight w:val="cyan"/>
        </w:rPr>
        <w:t>Having more access points</w:t>
      </w:r>
      <w:r w:rsidRPr="00D746DE">
        <w:rPr>
          <w:sz w:val="12"/>
        </w:rPr>
        <w:t xml:space="preserve"> may not matter as much if both the states and federal government are committed to the same project. But where, as </w:t>
      </w:r>
      <w:r w:rsidRPr="00D746DE">
        <w:rPr>
          <w:rStyle w:val="StyleUnderline"/>
          <w:highlight w:val="cyan"/>
        </w:rPr>
        <w:t>with u</w:t>
      </w:r>
      <w:r w:rsidRPr="00D746DE">
        <w:rPr>
          <w:rStyle w:val="StyleUnderline"/>
        </w:rPr>
        <w:t xml:space="preserve">ncooperative </w:t>
      </w:r>
      <w:r w:rsidRPr="00D746DE">
        <w:rPr>
          <w:rStyle w:val="StyleUnderline"/>
          <w:highlight w:val="cyan"/>
        </w:rPr>
        <w:t>f</w:t>
      </w:r>
      <w:r w:rsidRPr="00D746DE">
        <w:rPr>
          <w:rStyle w:val="StyleUnderline"/>
        </w:rPr>
        <w:t>ederalism</w:t>
      </w:r>
      <w:r w:rsidRPr="00D746DE">
        <w:rPr>
          <w:sz w:val="12"/>
        </w:rPr>
        <w:t xml:space="preserve">, state and federal officials disagree, </w:t>
      </w:r>
      <w:r w:rsidRPr="00D746DE">
        <w:rPr>
          <w:rStyle w:val="StyleUnderline"/>
        </w:rPr>
        <w:t xml:space="preserve">citizens and public interest </w:t>
      </w:r>
      <w:r w:rsidRPr="00D746DE">
        <w:rPr>
          <w:rStyle w:val="StyleUnderline"/>
          <w:highlight w:val="cyan"/>
        </w:rPr>
        <w:t>groups</w:t>
      </w:r>
      <w:r w:rsidRPr="00D746DE">
        <w:rPr>
          <w:rStyle w:val="StyleUnderline"/>
        </w:rPr>
        <w:t xml:space="preserve"> </w:t>
      </w:r>
      <w:r w:rsidRPr="00D746DE">
        <w:rPr>
          <w:rStyle w:val="StyleUnderline"/>
          <w:highlight w:val="cyan"/>
        </w:rPr>
        <w:t>ought to be able to find someone to help them push their cause</w:t>
      </w:r>
      <w:r w:rsidRPr="00D746DE">
        <w:rPr>
          <w:rStyle w:val="StyleUnderline"/>
        </w:rPr>
        <w:t xml:space="preserve">. </w:t>
      </w:r>
      <w:r w:rsidRPr="00D746DE">
        <w:rPr>
          <w:sz w:val="12"/>
        </w:rPr>
        <w:t xml:space="preserve">This brings us to a third, related point—one that we explain in greater detail in Part III. </w:t>
      </w:r>
      <w:r w:rsidRPr="00D746DE">
        <w:rPr>
          <w:rStyle w:val="StyleUnderline"/>
        </w:rPr>
        <w:t xml:space="preserve">Forcing state officials to participate in a federal scheme they oppose may generate more allies for the citizens who oppose the scheme. </w:t>
      </w:r>
      <w:r w:rsidRPr="00D746DE">
        <w:rPr>
          <w:rStyle w:val="StyleUnderline"/>
          <w:highlight w:val="cyan"/>
        </w:rPr>
        <w:t>If states can simply opt out</w:t>
      </w:r>
      <w:r w:rsidRPr="00D746DE">
        <w:rPr>
          <w:rStyle w:val="StyleUnderline"/>
        </w:rPr>
        <w:t xml:space="preserve"> of a program with which they disagree, </w:t>
      </w:r>
      <w:r w:rsidRPr="00D746DE">
        <w:rPr>
          <w:rStyle w:val="StyleUnderline"/>
          <w:highlight w:val="cyan"/>
        </w:rPr>
        <w:t>they may not have much incentive to</w:t>
      </w:r>
      <w:r w:rsidRPr="00D746DE">
        <w:rPr>
          <w:rStyle w:val="StyleUnderline"/>
        </w:rPr>
        <w:t xml:space="preserve"> devote the resources needed to </w:t>
      </w:r>
      <w:r w:rsidRPr="00D746DE">
        <w:rPr>
          <w:rStyle w:val="StyleUnderline"/>
          <w:highlight w:val="cyan"/>
        </w:rPr>
        <w:t>mount an effective challenge to fed</w:t>
      </w:r>
      <w:r w:rsidRPr="00D746DE">
        <w:rPr>
          <w:rStyle w:val="StyleUnderline"/>
        </w:rPr>
        <w:t xml:space="preserve">eral </w:t>
      </w:r>
      <w:r w:rsidRPr="00D746DE">
        <w:rPr>
          <w:rStyle w:val="StyleUnderline"/>
          <w:highlight w:val="cyan"/>
        </w:rPr>
        <w:t>policy</w:t>
      </w:r>
      <w:r w:rsidRPr="00D746DE">
        <w:rPr>
          <w:sz w:val="12"/>
        </w:rPr>
        <w:t xml:space="preserve">.121 When state officials fear that they will suffer the political consequences of carrying out a policy that runs contrary to their constituents’ interests, they have a greater incentive to play the contrarian’s role. </w:t>
      </w:r>
      <w:r w:rsidRPr="00D746DE">
        <w:rPr>
          <w:rStyle w:val="StyleUnderline"/>
          <w:highlight w:val="cyan"/>
        </w:rPr>
        <w:t>Those who favor the autonomy</w:t>
      </w:r>
      <w:r w:rsidRPr="00D746DE">
        <w:rPr>
          <w:rStyle w:val="StyleUnderline"/>
        </w:rPr>
        <w:t xml:space="preserve"> model of state dissent </w:t>
      </w:r>
      <w:r w:rsidRPr="00D746DE">
        <w:rPr>
          <w:rStyle w:val="StyleUnderline"/>
          <w:highlight w:val="cyan"/>
        </w:rPr>
        <w:t>are</w:t>
      </w:r>
      <w:r w:rsidRPr="00D746DE">
        <w:rPr>
          <w:rStyle w:val="StyleUnderline"/>
        </w:rPr>
        <w:t xml:space="preserve"> absolutely </w:t>
      </w:r>
      <w:r w:rsidRPr="00D746DE">
        <w:rPr>
          <w:rStyle w:val="StyleUnderline"/>
          <w:highlight w:val="cyan"/>
        </w:rPr>
        <w:t>correct that</w:t>
      </w:r>
      <w:r w:rsidRPr="00D746DE">
        <w:rPr>
          <w:sz w:val="12"/>
        </w:rPr>
        <w:t xml:space="preserve"> “</w:t>
      </w:r>
      <w:r w:rsidRPr="00D746DE">
        <w:rPr>
          <w:rStyle w:val="StyleUnderline"/>
        </w:rPr>
        <w:t xml:space="preserve">sometimes </w:t>
      </w:r>
      <w:r w:rsidRPr="00D746DE">
        <w:rPr>
          <w:rStyle w:val="StyleUnderline"/>
          <w:highlight w:val="cyan"/>
        </w:rPr>
        <w:t xml:space="preserve">it takes </w:t>
      </w:r>
      <w:r w:rsidRPr="00D746DE">
        <w:rPr>
          <w:rStyle w:val="StyleUnderline"/>
        </w:rPr>
        <w:t xml:space="preserve">a </w:t>
      </w:r>
      <w:r w:rsidRPr="00D746DE">
        <w:rPr>
          <w:rStyle w:val="StyleUnderline"/>
          <w:highlight w:val="cyan"/>
        </w:rPr>
        <w:t>government to check</w:t>
      </w:r>
      <w:r w:rsidRPr="00D746DE">
        <w:rPr>
          <w:rStyle w:val="StyleUnderline"/>
        </w:rPr>
        <w:t xml:space="preserve"> a </w:t>
      </w:r>
      <w:r w:rsidRPr="00D746DE">
        <w:rPr>
          <w:rStyle w:val="StyleUnderline"/>
          <w:highlight w:val="cyan"/>
        </w:rPr>
        <w:t>government</w:t>
      </w:r>
      <w:r w:rsidRPr="00D746DE">
        <w:rPr>
          <w:sz w:val="12"/>
        </w:rPr>
        <w:t xml:space="preserve">.”122 </w:t>
      </w:r>
      <w:r w:rsidRPr="00D746DE">
        <w:rPr>
          <w:rStyle w:val="StyleUnderline"/>
          <w:highlight w:val="cyan"/>
        </w:rPr>
        <w:t>But</w:t>
      </w:r>
      <w:r w:rsidRPr="00D746DE">
        <w:rPr>
          <w:rStyle w:val="StyleUnderline"/>
        </w:rPr>
        <w:t xml:space="preserve"> it may be that </w:t>
      </w:r>
      <w:r w:rsidRPr="00D746DE">
        <w:rPr>
          <w:rStyle w:val="StyleUnderline"/>
          <w:highlight w:val="cyan"/>
        </w:rPr>
        <w:t>fed</w:t>
      </w:r>
      <w:r w:rsidRPr="00D746DE">
        <w:rPr>
          <w:rStyle w:val="StyleUnderline"/>
        </w:rPr>
        <w:t>eral-</w:t>
      </w:r>
      <w:r w:rsidRPr="00D746DE">
        <w:rPr>
          <w:rStyle w:val="StyleUnderline"/>
          <w:highlight w:val="cyan"/>
        </w:rPr>
        <w:t>state integration</w:t>
      </w:r>
      <w:r w:rsidRPr="00D746DE">
        <w:rPr>
          <w:rStyle w:val="StyleUnderline"/>
        </w:rPr>
        <w:t xml:space="preserve">, </w:t>
      </w:r>
      <w:r w:rsidRPr="00D746DE">
        <w:rPr>
          <w:rStyle w:val="StyleUnderline"/>
          <w:highlight w:val="cyan"/>
        </w:rPr>
        <w:t>rather than autonomy</w:t>
      </w:r>
      <w:r w:rsidRPr="00D746DE">
        <w:rPr>
          <w:rStyle w:val="StyleUnderline"/>
        </w:rPr>
        <w:t xml:space="preserve">, </w:t>
      </w:r>
      <w:r w:rsidRPr="00D746DE">
        <w:rPr>
          <w:rStyle w:val="StyleUnderline"/>
          <w:highlight w:val="cyan"/>
        </w:rPr>
        <w:t>creates more incentives for</w:t>
      </w:r>
      <w:r w:rsidRPr="00D746DE">
        <w:rPr>
          <w:rStyle w:val="StyleUnderline"/>
        </w:rPr>
        <w:t xml:space="preserve"> </w:t>
      </w:r>
      <w:r w:rsidRPr="00D746DE">
        <w:rPr>
          <w:rStyle w:val="StyleUnderline"/>
          <w:highlight w:val="cyan"/>
        </w:rPr>
        <w:t>state governments to check the fed</w:t>
      </w:r>
      <w:r w:rsidRPr="00D746DE">
        <w:rPr>
          <w:rStyle w:val="StyleUnderline"/>
        </w:rPr>
        <w:t>eral government.</w:t>
      </w:r>
      <w:r w:rsidRPr="00D746DE">
        <w:rPr>
          <w:sz w:val="12"/>
        </w:rPr>
        <w:t xml:space="preserve"> When a state finds itself entangled with unpopular federal policies, citizens demanding federal accountability may suddenly find themselves with a rather powerful ally. </w:t>
      </w:r>
    </w:p>
    <w:p w:rsidR="0037310C" w:rsidRPr="00D746DE" w:rsidRDefault="0037310C" w:rsidP="0037310C">
      <w:pPr>
        <w:pStyle w:val="Heading3"/>
        <w:rPr>
          <w:rFonts w:cs="Times New Roman"/>
        </w:rPr>
      </w:pPr>
      <w:r w:rsidRPr="00D746DE">
        <w:rPr>
          <w:rFonts w:cs="Times New Roman"/>
        </w:rPr>
        <w:t>Exec Power – Warming</w:t>
      </w:r>
      <w:r w:rsidR="00FF7C4A">
        <w:rPr>
          <w:rFonts w:cs="Times New Roman"/>
        </w:rPr>
        <w:t xml:space="preserve"> – 2NC</w:t>
      </w:r>
    </w:p>
    <w:p w:rsidR="0037310C" w:rsidRPr="00D746DE" w:rsidRDefault="0037310C" w:rsidP="0037310C">
      <w:pPr>
        <w:pStyle w:val="Heading4"/>
        <w:rPr>
          <w:rFonts w:cs="Times New Roman"/>
        </w:rPr>
      </w:pPr>
      <w:r w:rsidRPr="00D746DE">
        <w:rPr>
          <w:rFonts w:cs="Times New Roman"/>
        </w:rPr>
        <w:t xml:space="preserve">Staking out an </w:t>
      </w:r>
      <w:r w:rsidRPr="00D746DE">
        <w:rPr>
          <w:rFonts w:cs="Times New Roman"/>
          <w:u w:val="single"/>
        </w:rPr>
        <w:t>uncooperative</w:t>
      </w:r>
      <w:r w:rsidRPr="00D746DE">
        <w:rPr>
          <w:rFonts w:cs="Times New Roman"/>
        </w:rPr>
        <w:t xml:space="preserve"> role in </w:t>
      </w:r>
      <w:r w:rsidRPr="00D746DE">
        <w:rPr>
          <w:rFonts w:cs="Times New Roman"/>
          <w:u w:val="single"/>
        </w:rPr>
        <w:t>foreign affairs</w:t>
      </w:r>
      <w:r w:rsidRPr="00D746DE">
        <w:rPr>
          <w:rFonts w:cs="Times New Roman"/>
        </w:rPr>
        <w:t xml:space="preserve"> creates </w:t>
      </w:r>
      <w:r w:rsidRPr="00D746DE">
        <w:rPr>
          <w:rFonts w:cs="Times New Roman"/>
          <w:u w:val="single"/>
        </w:rPr>
        <w:t>scope</w:t>
      </w:r>
      <w:r w:rsidRPr="00D746DE">
        <w:rPr>
          <w:rFonts w:cs="Times New Roman"/>
        </w:rPr>
        <w:t xml:space="preserve"> for states to mitigate </w:t>
      </w:r>
      <w:r w:rsidRPr="00D746DE">
        <w:rPr>
          <w:rFonts w:cs="Times New Roman"/>
          <w:u w:val="single"/>
        </w:rPr>
        <w:t>warming</w:t>
      </w:r>
    </w:p>
    <w:p w:rsidR="0037310C" w:rsidRPr="00D746DE" w:rsidRDefault="0037310C" w:rsidP="0037310C">
      <w:r w:rsidRPr="00D746DE">
        <w:t xml:space="preserve">Jean </w:t>
      </w:r>
      <w:r w:rsidRPr="00D746DE">
        <w:rPr>
          <w:rStyle w:val="Style13ptBold"/>
        </w:rPr>
        <w:t>Galbraith 17</w:t>
      </w:r>
      <w:r w:rsidRPr="00D746DE">
        <w:t xml:space="preserve">, Assistant Professor at University of Pennsylvania Law School, JD from the University of California-Berkeley School of Law, Order of the Coif, BA in Social Studies and the Comparative Study of Religion from Harvard University, “Book Review: Cooperative and Uncooperative Foreign Affairs Federalism, Foreign Affairs Federalism: The Myth of National Exclusivity”, Harvard Law Review, 130 </w:t>
      </w:r>
      <w:proofErr w:type="spellStart"/>
      <w:r w:rsidRPr="00D746DE">
        <w:t>Harv</w:t>
      </w:r>
      <w:proofErr w:type="spellEnd"/>
      <w:r w:rsidRPr="00D746DE">
        <w:t>. L. Rev. 2131, Lexis</w:t>
      </w:r>
    </w:p>
    <w:p w:rsidR="0037310C" w:rsidRPr="00D746DE" w:rsidRDefault="0037310C" w:rsidP="0037310C">
      <w:pPr>
        <w:rPr>
          <w:sz w:val="16"/>
        </w:rPr>
      </w:pPr>
      <w:r w:rsidRPr="00D746DE">
        <w:rPr>
          <w:sz w:val="16"/>
        </w:rPr>
        <w:t>D. Climate Policy</w:t>
      </w:r>
    </w:p>
    <w:p w:rsidR="0037310C" w:rsidRPr="00D746DE" w:rsidRDefault="0037310C" w:rsidP="0037310C">
      <w:pPr>
        <w:rPr>
          <w:sz w:val="16"/>
        </w:rPr>
      </w:pPr>
      <w:r w:rsidRPr="00D746DE">
        <w:rPr>
          <w:rStyle w:val="StyleUnderline"/>
          <w:highlight w:val="cyan"/>
        </w:rPr>
        <w:t>Mitigating climate</w:t>
      </w:r>
      <w:r w:rsidRPr="00D746DE">
        <w:rPr>
          <w:rStyle w:val="StyleUnderline"/>
        </w:rPr>
        <w:t xml:space="preserve"> change </w:t>
      </w:r>
      <w:r w:rsidRPr="00D746DE">
        <w:rPr>
          <w:rStyle w:val="StyleUnderline"/>
          <w:highlight w:val="cyan"/>
        </w:rPr>
        <w:t>is</w:t>
      </w:r>
      <w:r w:rsidRPr="00D746DE">
        <w:rPr>
          <w:rStyle w:val="StyleUnderline"/>
        </w:rPr>
        <w:t xml:space="preserve"> a challenge </w:t>
      </w:r>
      <w:r w:rsidRPr="00D746DE">
        <w:rPr>
          <w:rStyle w:val="StyleUnderline"/>
          <w:highlight w:val="cyan"/>
        </w:rPr>
        <w:t xml:space="preserve">for </w:t>
      </w:r>
      <w:r w:rsidRPr="00D746DE">
        <w:rPr>
          <w:rStyle w:val="Emphasis"/>
          <w:highlight w:val="cyan"/>
        </w:rPr>
        <w:t>all levels</w:t>
      </w:r>
      <w:r w:rsidRPr="00D746DE">
        <w:rPr>
          <w:rStyle w:val="StyleUnderline"/>
        </w:rPr>
        <w:t xml:space="preserve"> of government -- international, national, state, and local</w:t>
      </w:r>
      <w:r w:rsidRPr="00D746DE">
        <w:rPr>
          <w:sz w:val="16"/>
        </w:rPr>
        <w:t xml:space="preserve">. As </w:t>
      </w:r>
      <w:proofErr w:type="spellStart"/>
      <w:r w:rsidRPr="00D746DE">
        <w:rPr>
          <w:sz w:val="16"/>
        </w:rPr>
        <w:t>Glennon</w:t>
      </w:r>
      <w:proofErr w:type="spellEnd"/>
      <w:r w:rsidRPr="00D746DE">
        <w:rPr>
          <w:sz w:val="16"/>
        </w:rPr>
        <w:t xml:space="preserve"> and Sloane note, some </w:t>
      </w:r>
      <w:r w:rsidRPr="00D746DE">
        <w:rPr>
          <w:rStyle w:val="StyleUnderline"/>
          <w:highlight w:val="cyan"/>
        </w:rPr>
        <w:t>states</w:t>
      </w:r>
      <w:r w:rsidRPr="00D746DE">
        <w:rPr>
          <w:sz w:val="16"/>
        </w:rPr>
        <w:t xml:space="preserve"> and cities </w:t>
      </w:r>
      <w:r w:rsidRPr="00D746DE">
        <w:rPr>
          <w:rStyle w:val="StyleUnderline"/>
        </w:rPr>
        <w:t>have embraced climate change mitigation measures</w:t>
      </w:r>
      <w:r w:rsidRPr="00D746DE">
        <w:rPr>
          <w:sz w:val="16"/>
        </w:rPr>
        <w:t xml:space="preserve"> (pp. 62-63). </w:t>
      </w:r>
      <w:r w:rsidRPr="00D746DE">
        <w:rPr>
          <w:rStyle w:val="StyleUnderline"/>
        </w:rPr>
        <w:t>In doing so, states have</w:t>
      </w:r>
      <w:r w:rsidRPr="00D746DE">
        <w:rPr>
          <w:sz w:val="16"/>
        </w:rPr>
        <w:t xml:space="preserve"> often </w:t>
      </w:r>
      <w:r w:rsidRPr="00D746DE">
        <w:rPr>
          <w:rStyle w:val="StyleUnderline"/>
          <w:highlight w:val="cyan"/>
        </w:rPr>
        <w:t>coordinated</w:t>
      </w:r>
      <w:r w:rsidRPr="00D746DE">
        <w:rPr>
          <w:sz w:val="16"/>
        </w:rPr>
        <w:t xml:space="preserve"> with each other and </w:t>
      </w:r>
      <w:r w:rsidRPr="00D746DE">
        <w:rPr>
          <w:rStyle w:val="StyleUnderline"/>
          <w:highlight w:val="cyan"/>
        </w:rPr>
        <w:t xml:space="preserve">with </w:t>
      </w:r>
      <w:r w:rsidRPr="00D746DE">
        <w:rPr>
          <w:rStyle w:val="Emphasis"/>
          <w:highlight w:val="cyan"/>
        </w:rPr>
        <w:t>foreign counterparts</w:t>
      </w:r>
      <w:r w:rsidRPr="00D746DE">
        <w:rPr>
          <w:sz w:val="16"/>
        </w:rPr>
        <w:t xml:space="preserve"> in both practical and [*2149] expressivist ways (pp. 62-63). California's efforts are exceptionally notable. </w:t>
      </w:r>
      <w:r w:rsidRPr="00D746DE">
        <w:rPr>
          <w:rStyle w:val="StyleUnderline"/>
          <w:highlight w:val="cyan"/>
        </w:rPr>
        <w:t>State</w:t>
      </w:r>
      <w:r w:rsidRPr="00D746DE">
        <w:rPr>
          <w:rStyle w:val="StyleUnderline"/>
        </w:rPr>
        <w:t xml:space="preserve"> legislation </w:t>
      </w:r>
      <w:r w:rsidRPr="00D746DE">
        <w:rPr>
          <w:rStyle w:val="StyleUnderline"/>
          <w:highlight w:val="cyan"/>
        </w:rPr>
        <w:t xml:space="preserve">requires </w:t>
      </w:r>
      <w:r w:rsidRPr="00D746DE">
        <w:rPr>
          <w:rStyle w:val="Emphasis"/>
          <w:highlight w:val="cyan"/>
        </w:rPr>
        <w:t>sweeping</w:t>
      </w:r>
      <w:r w:rsidRPr="00D746DE">
        <w:rPr>
          <w:rStyle w:val="StyleUnderline"/>
        </w:rPr>
        <w:t xml:space="preserve"> emissions </w:t>
      </w:r>
      <w:r w:rsidRPr="00D746DE">
        <w:rPr>
          <w:rStyle w:val="StyleUnderline"/>
          <w:highlight w:val="cyan"/>
        </w:rPr>
        <w:t>reductions</w:t>
      </w:r>
      <w:r w:rsidRPr="00D746DE">
        <w:rPr>
          <w:rStyle w:val="StyleUnderline"/>
        </w:rPr>
        <w:t>; California and Quebec</w:t>
      </w:r>
      <w:r w:rsidRPr="00D746DE">
        <w:rPr>
          <w:sz w:val="16"/>
        </w:rPr>
        <w:t xml:space="preserve"> have </w:t>
      </w:r>
      <w:r w:rsidRPr="00D746DE">
        <w:rPr>
          <w:rStyle w:val="StyleUnderline"/>
        </w:rPr>
        <w:t>sought to integrate</w:t>
      </w:r>
      <w:r w:rsidRPr="00D746DE">
        <w:rPr>
          <w:sz w:val="16"/>
        </w:rPr>
        <w:t xml:space="preserve"> their </w:t>
      </w:r>
      <w:r w:rsidRPr="00D746DE">
        <w:rPr>
          <w:rStyle w:val="StyleUnderline"/>
        </w:rPr>
        <w:t>cap-and-trade</w:t>
      </w:r>
      <w:r w:rsidRPr="00D746DE">
        <w:rPr>
          <w:sz w:val="16"/>
        </w:rPr>
        <w:t xml:space="preserve"> programs; and California has spearheaded a coalition of state and local governments around the world who have committed to climate policy. California even sent a large and high-profile delegation to the United Nations conference on climate change in Paris in 2015. The issue of climate policy is a rebuttal to all three of the "myths" identified by </w:t>
      </w:r>
      <w:proofErr w:type="spellStart"/>
      <w:r w:rsidRPr="00D746DE">
        <w:rPr>
          <w:sz w:val="16"/>
        </w:rPr>
        <w:t>Glennon</w:t>
      </w:r>
      <w:proofErr w:type="spellEnd"/>
      <w:r w:rsidRPr="00D746DE">
        <w:rPr>
          <w:sz w:val="16"/>
        </w:rPr>
        <w:t xml:space="preserve"> and Sloane. It is self-evidently a matter of both domestic and foreign affairs; states and local governments are acting in this space; and some states and local governments are doing so in progressive ways. </w:t>
      </w:r>
      <w:r w:rsidRPr="00D746DE">
        <w:rPr>
          <w:rStyle w:val="StyleUnderline"/>
        </w:rPr>
        <w:t>The actions of state</w:t>
      </w:r>
      <w:r w:rsidRPr="00D746DE">
        <w:rPr>
          <w:sz w:val="16"/>
        </w:rPr>
        <w:t xml:space="preserve"> and local </w:t>
      </w:r>
      <w:r w:rsidRPr="00D746DE">
        <w:rPr>
          <w:rStyle w:val="StyleUnderline"/>
        </w:rPr>
        <w:t xml:space="preserve">governments in this space invite </w:t>
      </w:r>
      <w:r w:rsidRPr="00D746DE">
        <w:rPr>
          <w:rStyle w:val="Emphasis"/>
        </w:rPr>
        <w:t>constitutional inquiry</w:t>
      </w:r>
      <w:r w:rsidRPr="00D746DE">
        <w:rPr>
          <w:rStyle w:val="StyleUnderline"/>
        </w:rPr>
        <w:t>. Can California</w:t>
      </w:r>
      <w:r w:rsidRPr="00D746DE">
        <w:rPr>
          <w:sz w:val="16"/>
        </w:rPr>
        <w:t xml:space="preserve"> constitutionally regulate carbon emissions, </w:t>
      </w:r>
      <w:r w:rsidRPr="00D746DE">
        <w:rPr>
          <w:rStyle w:val="StyleUnderline"/>
        </w:rPr>
        <w:t>enter into a</w:t>
      </w:r>
      <w:r w:rsidRPr="00D746DE">
        <w:rPr>
          <w:sz w:val="16"/>
        </w:rPr>
        <w:t xml:space="preserve"> highly formalized </w:t>
      </w:r>
      <w:r w:rsidRPr="00D746DE">
        <w:rPr>
          <w:rStyle w:val="StyleUnderline"/>
        </w:rPr>
        <w:t>agreement with</w:t>
      </w:r>
      <w:r w:rsidRPr="00D746DE">
        <w:rPr>
          <w:sz w:val="16"/>
        </w:rPr>
        <w:t xml:space="preserve"> Quebec and softer agreements with </w:t>
      </w:r>
      <w:r w:rsidRPr="00D746DE">
        <w:rPr>
          <w:rStyle w:val="StyleUnderline"/>
        </w:rPr>
        <w:t>other subnational governments, and send</w:t>
      </w:r>
      <w:r w:rsidRPr="00D746DE">
        <w:rPr>
          <w:sz w:val="16"/>
        </w:rPr>
        <w:t xml:space="preserve"> delegations </w:t>
      </w:r>
      <w:r w:rsidRPr="00D746DE">
        <w:rPr>
          <w:rStyle w:val="StyleUnderline"/>
        </w:rPr>
        <w:t>to international</w:t>
      </w:r>
      <w:r w:rsidRPr="00D746DE">
        <w:rPr>
          <w:sz w:val="16"/>
        </w:rPr>
        <w:t xml:space="preserve"> negotiating </w:t>
      </w:r>
      <w:r w:rsidRPr="00D746DE">
        <w:rPr>
          <w:rStyle w:val="StyleUnderline"/>
        </w:rPr>
        <w:t xml:space="preserve">conferences? </w:t>
      </w:r>
      <w:r w:rsidRPr="00D746DE">
        <w:rPr>
          <w:sz w:val="16"/>
        </w:rPr>
        <w:t xml:space="preserve">Yet focusing exclusively on these questions would lead to a highly incomplete sense of the legal scope of California's power to act. For although </w:t>
      </w:r>
      <w:proofErr w:type="spellStart"/>
      <w:r w:rsidRPr="00D746DE">
        <w:rPr>
          <w:sz w:val="16"/>
        </w:rPr>
        <w:t>Glennon</w:t>
      </w:r>
      <w:proofErr w:type="spellEnd"/>
      <w:r w:rsidRPr="00D746DE">
        <w:rPr>
          <w:sz w:val="16"/>
        </w:rPr>
        <w:t xml:space="preserve"> and Sloane do not mention it, California is acting amidst a welter of federal laws, regulations, and other executive branch actions applicable to climate change. In 2007, in a lawsuit brought by liberal states against the EPA, the Supreme Court held that the federal Clean Air Act applies to greenhouse gas emissions. This Act explicitly delegates authority to California to pursue stronger emissions [*2150] measures for new motor vehicles than are undertaken at the federal level and in general involves states in the Act's enforcement through cooperative federalism. </w:t>
      </w:r>
      <w:r w:rsidRPr="00D746DE">
        <w:rPr>
          <w:rStyle w:val="StyleUnderline"/>
        </w:rPr>
        <w:t>During</w:t>
      </w:r>
      <w:r w:rsidRPr="00D746DE">
        <w:rPr>
          <w:sz w:val="16"/>
        </w:rPr>
        <w:t xml:space="preserve"> the </w:t>
      </w:r>
      <w:r w:rsidRPr="00D746DE">
        <w:rPr>
          <w:rStyle w:val="StyleUnderline"/>
        </w:rPr>
        <w:t>Obama</w:t>
      </w:r>
      <w:r w:rsidRPr="00D746DE">
        <w:rPr>
          <w:sz w:val="16"/>
        </w:rPr>
        <w:t xml:space="preserve"> Administration, </w:t>
      </w:r>
      <w:r w:rsidRPr="00D746DE">
        <w:rPr>
          <w:rStyle w:val="StyleUnderline"/>
        </w:rPr>
        <w:t>state</w:t>
      </w:r>
      <w:r w:rsidRPr="00D746DE">
        <w:rPr>
          <w:sz w:val="16"/>
        </w:rPr>
        <w:t xml:space="preserve"> and local government </w:t>
      </w:r>
      <w:r w:rsidRPr="00D746DE">
        <w:rPr>
          <w:rStyle w:val="StyleUnderline"/>
        </w:rPr>
        <w:t xml:space="preserve">efforts to reduce </w:t>
      </w:r>
      <w:r w:rsidRPr="00D746DE">
        <w:rPr>
          <w:rStyle w:val="Emphasis"/>
        </w:rPr>
        <w:t>g</w:t>
      </w:r>
      <w:r w:rsidRPr="00D746DE">
        <w:rPr>
          <w:sz w:val="16"/>
        </w:rPr>
        <w:t>reen</w:t>
      </w:r>
      <w:r w:rsidRPr="00D746DE">
        <w:rPr>
          <w:rStyle w:val="Emphasis"/>
        </w:rPr>
        <w:t>h</w:t>
      </w:r>
      <w:r w:rsidRPr="00D746DE">
        <w:rPr>
          <w:sz w:val="16"/>
        </w:rPr>
        <w:t xml:space="preserve">ouse </w:t>
      </w:r>
      <w:r w:rsidRPr="00D746DE">
        <w:rPr>
          <w:rStyle w:val="Emphasis"/>
        </w:rPr>
        <w:t>g</w:t>
      </w:r>
      <w:r w:rsidRPr="00D746DE">
        <w:rPr>
          <w:sz w:val="16"/>
        </w:rPr>
        <w:t xml:space="preserve">as </w:t>
      </w:r>
      <w:r w:rsidRPr="00D746DE">
        <w:rPr>
          <w:rStyle w:val="StyleUnderline"/>
        </w:rPr>
        <w:t xml:space="preserve">emissions were not only </w:t>
      </w:r>
      <w:r w:rsidRPr="00D746DE">
        <w:rPr>
          <w:rStyle w:val="Emphasis"/>
        </w:rPr>
        <w:t>congruent</w:t>
      </w:r>
      <w:r w:rsidRPr="00D746DE">
        <w:rPr>
          <w:rStyle w:val="StyleUnderline"/>
        </w:rPr>
        <w:t xml:space="preserve"> with the</w:t>
      </w:r>
      <w:r w:rsidRPr="00D746DE">
        <w:rPr>
          <w:sz w:val="16"/>
        </w:rPr>
        <w:t xml:space="preserve"> aims of the </w:t>
      </w:r>
      <w:r w:rsidRPr="00D746DE">
        <w:rPr>
          <w:rStyle w:val="Emphasis"/>
        </w:rPr>
        <w:t>C</w:t>
      </w:r>
      <w:r w:rsidRPr="00D746DE">
        <w:rPr>
          <w:sz w:val="16"/>
        </w:rPr>
        <w:t xml:space="preserve">lean </w:t>
      </w:r>
      <w:r w:rsidRPr="00D746DE">
        <w:rPr>
          <w:rStyle w:val="Emphasis"/>
        </w:rPr>
        <w:t>A</w:t>
      </w:r>
      <w:r w:rsidRPr="00D746DE">
        <w:rPr>
          <w:sz w:val="16"/>
        </w:rPr>
        <w:t xml:space="preserve">ir </w:t>
      </w:r>
      <w:r w:rsidRPr="00D746DE">
        <w:rPr>
          <w:rStyle w:val="Emphasis"/>
        </w:rPr>
        <w:t>A</w:t>
      </w:r>
      <w:r w:rsidRPr="00D746DE">
        <w:rPr>
          <w:sz w:val="16"/>
        </w:rPr>
        <w:t xml:space="preserve">ct (as interpreted to apply to greenhouse gases), </w:t>
      </w:r>
      <w:r w:rsidRPr="00D746DE">
        <w:rPr>
          <w:rStyle w:val="StyleUnderline"/>
        </w:rPr>
        <w:t>but also with the</w:t>
      </w:r>
      <w:r w:rsidRPr="00D746DE">
        <w:rPr>
          <w:sz w:val="16"/>
        </w:rPr>
        <w:t xml:space="preserve"> goals of the </w:t>
      </w:r>
      <w:r w:rsidRPr="00D746DE">
        <w:rPr>
          <w:rStyle w:val="StyleUnderline"/>
        </w:rPr>
        <w:t>executive branch</w:t>
      </w:r>
      <w:r w:rsidRPr="00D746DE">
        <w:rPr>
          <w:sz w:val="16"/>
        </w:rPr>
        <w:t xml:space="preserve">. The EPA during the Obama Administration applauded and sought to facilitate state and local efforts. Its leading rule on climate change mitigation measures, known as the Clean Power Plan, explicitly gave states substantial autonomy in crafting their own approaches, although this rule is currently facing a court challenge brought by states that oppose federal efforts to regulate emissions. The Obama White House expressed approval of the transnational coalitions that California and other state and local governments have joined in seeking to address climate change. </w:t>
      </w:r>
      <w:r w:rsidRPr="00D746DE">
        <w:rPr>
          <w:rStyle w:val="StyleUnderline"/>
        </w:rPr>
        <w:t>All this</w:t>
      </w:r>
      <w:r w:rsidRPr="00D746DE">
        <w:rPr>
          <w:sz w:val="16"/>
        </w:rPr>
        <w:t xml:space="preserve"> positive reinforcement </w:t>
      </w:r>
      <w:r w:rsidRPr="00D746DE">
        <w:rPr>
          <w:rStyle w:val="StyleUnderline"/>
        </w:rPr>
        <w:t>will</w:t>
      </w:r>
      <w:r w:rsidRPr="00D746DE">
        <w:rPr>
          <w:sz w:val="16"/>
        </w:rPr>
        <w:t xml:space="preserve"> presumably diminish or </w:t>
      </w:r>
      <w:r w:rsidRPr="00D746DE">
        <w:rPr>
          <w:rStyle w:val="StyleUnderline"/>
        </w:rPr>
        <w:t>disappear under</w:t>
      </w:r>
      <w:r w:rsidRPr="00D746DE">
        <w:rPr>
          <w:sz w:val="16"/>
        </w:rPr>
        <w:t xml:space="preserve"> the </w:t>
      </w:r>
      <w:r w:rsidRPr="00D746DE">
        <w:rPr>
          <w:rStyle w:val="StyleUnderline"/>
        </w:rPr>
        <w:t>Trump</w:t>
      </w:r>
      <w:r w:rsidRPr="00D746DE">
        <w:rPr>
          <w:sz w:val="16"/>
        </w:rPr>
        <w:t xml:space="preserve"> Administration. The </w:t>
      </w:r>
      <w:r w:rsidRPr="00D746DE">
        <w:rPr>
          <w:rStyle w:val="StyleUnderline"/>
        </w:rPr>
        <w:t>Trump</w:t>
      </w:r>
      <w:r w:rsidRPr="00D746DE">
        <w:rPr>
          <w:sz w:val="16"/>
        </w:rPr>
        <w:t xml:space="preserve"> Administration </w:t>
      </w:r>
      <w:r w:rsidRPr="00D746DE">
        <w:rPr>
          <w:rStyle w:val="StyleUnderline"/>
        </w:rPr>
        <w:t>may</w:t>
      </w:r>
      <w:r w:rsidRPr="00D746DE">
        <w:rPr>
          <w:sz w:val="16"/>
        </w:rPr>
        <w:t xml:space="preserve"> even </w:t>
      </w:r>
      <w:r w:rsidRPr="00D746DE">
        <w:rPr>
          <w:rStyle w:val="StyleUnderline"/>
        </w:rPr>
        <w:t xml:space="preserve">try to </w:t>
      </w:r>
      <w:r w:rsidRPr="00D746DE">
        <w:rPr>
          <w:rStyle w:val="Emphasis"/>
        </w:rPr>
        <w:t>roll back</w:t>
      </w:r>
      <w:r w:rsidRPr="00D746DE">
        <w:rPr>
          <w:rStyle w:val="StyleUnderline"/>
        </w:rPr>
        <w:t xml:space="preserve"> climate change mitigation efforts by progressive states</w:t>
      </w:r>
      <w:r w:rsidRPr="00D746DE">
        <w:rPr>
          <w:sz w:val="16"/>
        </w:rPr>
        <w:t xml:space="preserve"> and cities, </w:t>
      </w:r>
      <w:r w:rsidRPr="00D746DE">
        <w:rPr>
          <w:rStyle w:val="StyleUnderline"/>
        </w:rPr>
        <w:t>in addition to</w:t>
      </w:r>
      <w:r w:rsidRPr="00D746DE">
        <w:rPr>
          <w:sz w:val="16"/>
        </w:rPr>
        <w:t xml:space="preserve"> undermining or </w:t>
      </w:r>
      <w:r w:rsidRPr="00D746DE">
        <w:rPr>
          <w:rStyle w:val="StyleUnderline"/>
        </w:rPr>
        <w:t>reversing</w:t>
      </w:r>
      <w:r w:rsidRPr="00D746DE">
        <w:rPr>
          <w:sz w:val="16"/>
        </w:rPr>
        <w:t xml:space="preserve"> Obama era regulations and </w:t>
      </w:r>
      <w:r w:rsidRPr="00D746DE">
        <w:rPr>
          <w:rStyle w:val="StyleUnderline"/>
        </w:rPr>
        <w:t>international commitments. If it does so</w:t>
      </w:r>
      <w:r w:rsidRPr="00D746DE">
        <w:rPr>
          <w:sz w:val="16"/>
        </w:rPr>
        <w:t xml:space="preserve">, however, </w:t>
      </w:r>
      <w:r w:rsidRPr="00D746DE">
        <w:rPr>
          <w:rStyle w:val="StyleUnderline"/>
        </w:rPr>
        <w:t xml:space="preserve">the legal </w:t>
      </w:r>
      <w:r w:rsidRPr="00D746DE">
        <w:rPr>
          <w:rStyle w:val="StyleUnderline"/>
          <w:highlight w:val="cyan"/>
        </w:rPr>
        <w:t>questions</w:t>
      </w:r>
      <w:r w:rsidRPr="00D746DE">
        <w:rPr>
          <w:sz w:val="16"/>
        </w:rPr>
        <w:t xml:space="preserve"> that such efforts would raise probably have fairly [*2151] little to do with the constitutional issues posed by traditional foreign affairs federalism. Instead, they </w:t>
      </w:r>
      <w:r w:rsidRPr="00D746DE">
        <w:rPr>
          <w:rStyle w:val="StyleUnderline"/>
        </w:rPr>
        <w:t xml:space="preserve">would </w:t>
      </w:r>
      <w:r w:rsidRPr="00D746DE">
        <w:rPr>
          <w:rStyle w:val="StyleUnderline"/>
          <w:highlight w:val="cyan"/>
        </w:rPr>
        <w:t>center on</w:t>
      </w:r>
      <w:r w:rsidRPr="00D746DE">
        <w:rPr>
          <w:sz w:val="16"/>
        </w:rPr>
        <w:t xml:space="preserve"> administrative law -- around the interpretation of the Clean Air Act and </w:t>
      </w:r>
      <w:r w:rsidRPr="00D746DE">
        <w:rPr>
          <w:rStyle w:val="StyleUnderline"/>
        </w:rPr>
        <w:t>the</w:t>
      </w:r>
      <w:r w:rsidRPr="00D746DE">
        <w:rPr>
          <w:sz w:val="16"/>
        </w:rPr>
        <w:t xml:space="preserve"> laws and </w:t>
      </w:r>
      <w:r w:rsidRPr="00D746DE">
        <w:rPr>
          <w:rStyle w:val="Emphasis"/>
          <w:highlight w:val="cyan"/>
        </w:rPr>
        <w:t>norms</w:t>
      </w:r>
      <w:r w:rsidRPr="00D746DE">
        <w:rPr>
          <w:rStyle w:val="StyleUnderline"/>
          <w:highlight w:val="cyan"/>
        </w:rPr>
        <w:t xml:space="preserve"> that </w:t>
      </w:r>
      <w:r w:rsidRPr="00D746DE">
        <w:rPr>
          <w:rStyle w:val="Emphasis"/>
          <w:highlight w:val="cyan"/>
        </w:rPr>
        <w:t>govern</w:t>
      </w:r>
      <w:r w:rsidRPr="00D746DE">
        <w:rPr>
          <w:rStyle w:val="Emphasis"/>
        </w:rPr>
        <w:t xml:space="preserve"> regulatory </w:t>
      </w:r>
      <w:r w:rsidRPr="00D746DE">
        <w:rPr>
          <w:rStyle w:val="Emphasis"/>
          <w:highlight w:val="cyan"/>
        </w:rPr>
        <w:t>practice</w:t>
      </w:r>
      <w:r w:rsidRPr="00D746DE">
        <w:rPr>
          <w:sz w:val="16"/>
        </w:rPr>
        <w:t xml:space="preserve"> -- as they had already come to do by the end of the George W. Bush Administration. * * * These four illustrations are far from unique. </w:t>
      </w:r>
      <w:r w:rsidRPr="00D746DE">
        <w:rPr>
          <w:rStyle w:val="StyleUnderline"/>
        </w:rPr>
        <w:t>Sometimes state</w:t>
      </w:r>
      <w:r w:rsidRPr="00D746DE">
        <w:rPr>
          <w:sz w:val="16"/>
        </w:rPr>
        <w:t xml:space="preserve"> and local government </w:t>
      </w:r>
      <w:r w:rsidRPr="00D746DE">
        <w:rPr>
          <w:rStyle w:val="StyleUnderline"/>
        </w:rPr>
        <w:t>activity</w:t>
      </w:r>
      <w:r w:rsidRPr="00D746DE">
        <w:rPr>
          <w:sz w:val="16"/>
        </w:rPr>
        <w:t xml:space="preserve"> in relation to foreign affairs </w:t>
      </w:r>
      <w:r w:rsidRPr="00D746DE">
        <w:rPr>
          <w:rStyle w:val="StyleUnderline"/>
        </w:rPr>
        <w:t>occurs against a backdrop of federal inaction</w:t>
      </w:r>
      <w:r w:rsidRPr="00D746DE">
        <w:rPr>
          <w:sz w:val="16"/>
        </w:rPr>
        <w:t xml:space="preserve">, as is the case with the incorporation of unratified human rights treaties into the municipal law of progressive cities. </w:t>
      </w:r>
      <w:r w:rsidRPr="00D746DE">
        <w:rPr>
          <w:rStyle w:val="StyleUnderline"/>
        </w:rPr>
        <w:t xml:space="preserve">But </w:t>
      </w:r>
      <w:r w:rsidRPr="00D746DE">
        <w:rPr>
          <w:rStyle w:val="Emphasis"/>
        </w:rPr>
        <w:t>interaction</w:t>
      </w:r>
      <w:r w:rsidRPr="00D746DE">
        <w:rPr>
          <w:rStyle w:val="StyleUnderline"/>
        </w:rPr>
        <w:t xml:space="preserve"> is far more common</w:t>
      </w:r>
      <w:r w:rsidRPr="00D746DE">
        <w:rPr>
          <w:sz w:val="16"/>
        </w:rPr>
        <w:t xml:space="preserve">, sometimes cooperative and </w:t>
      </w:r>
      <w:r w:rsidRPr="00D746DE">
        <w:rPr>
          <w:rStyle w:val="StyleUnderline"/>
        </w:rPr>
        <w:t xml:space="preserve">sometimes full of </w:t>
      </w:r>
      <w:r w:rsidRPr="00D746DE">
        <w:rPr>
          <w:rStyle w:val="Emphasis"/>
        </w:rPr>
        <w:t>contestation</w:t>
      </w:r>
      <w:r w:rsidRPr="00D746DE">
        <w:rPr>
          <w:sz w:val="16"/>
        </w:rPr>
        <w:t xml:space="preserve">. The executive branch approves of and provides some support for states and cities seeking to promote tourism or encourage exports abroad. The federal government collaborates with states in determining U.S. international negotiating positions with respect to insurance. In private international law, the federal government has shown strong interest in using state law rather than federal law to implement certain treaties. And all levels of government deal with security -- both traditional and cyber -- and interact with each other over it. To understand what is going on, we must focus on the political branches as much as (or even more than) the courts. And we must think not just in terms of constitutional law, but also in terms of international law, administrative law, and state law. [*2152] III. COOPERATIVE AND UNCOOPERATIVE FEDERALISM IN THE CONTEXT OF FOREIGN AFFAIRS As foreign affairs federalism becomes increasingly interactive, how much will it resemble cooperative and uncooperative federalism in the domestic context? At the very least, scholarship on cooperative and uncooperative federalism as a domestic matter, especially work focused on the political branches, provides a valuable starting point for understanding foreign affairs federalism today. This </w:t>
      </w:r>
      <w:r w:rsidRPr="00D746DE">
        <w:rPr>
          <w:rStyle w:val="StyleUnderline"/>
        </w:rPr>
        <w:t>scholarship offers insights into</w:t>
      </w:r>
      <w:r w:rsidRPr="00D746DE">
        <w:rPr>
          <w:sz w:val="16"/>
        </w:rPr>
        <w:t xml:space="preserve"> how the federal government can incentivize state and local governments to help advance federal interests, </w:t>
      </w:r>
      <w:r w:rsidRPr="00D746DE">
        <w:rPr>
          <w:rStyle w:val="StyleUnderline"/>
        </w:rPr>
        <w:t>how</w:t>
      </w:r>
      <w:r w:rsidRPr="00D746DE">
        <w:rPr>
          <w:sz w:val="16"/>
        </w:rPr>
        <w:t xml:space="preserve"> these </w:t>
      </w:r>
      <w:r w:rsidRPr="00D746DE">
        <w:rPr>
          <w:rStyle w:val="Emphasis"/>
          <w:highlight w:val="cyan"/>
        </w:rPr>
        <w:t>state</w:t>
      </w:r>
      <w:r w:rsidRPr="00D746DE">
        <w:rPr>
          <w:sz w:val="16"/>
        </w:rPr>
        <w:t xml:space="preserve"> and local </w:t>
      </w:r>
      <w:r w:rsidRPr="00D746DE">
        <w:rPr>
          <w:rStyle w:val="StyleUnderline"/>
        </w:rPr>
        <w:t>government</w:t>
      </w:r>
      <w:r w:rsidRPr="00D746DE">
        <w:rPr>
          <w:rStyle w:val="Emphasis"/>
          <w:highlight w:val="cyan"/>
        </w:rPr>
        <w:t>s</w:t>
      </w:r>
      <w:r w:rsidRPr="00D746DE">
        <w:rPr>
          <w:rStyle w:val="StyleUnderline"/>
          <w:highlight w:val="cyan"/>
        </w:rPr>
        <w:t xml:space="preserve"> can</w:t>
      </w:r>
      <w:r w:rsidRPr="00D746DE">
        <w:rPr>
          <w:sz w:val="16"/>
        </w:rPr>
        <w:t xml:space="preserve"> in turn </w:t>
      </w:r>
      <w:r w:rsidRPr="00D746DE">
        <w:rPr>
          <w:rStyle w:val="Emphasis"/>
          <w:highlight w:val="cyan"/>
        </w:rPr>
        <w:t>influence</w:t>
      </w:r>
      <w:r w:rsidRPr="00D746DE">
        <w:rPr>
          <w:rStyle w:val="StyleUnderline"/>
        </w:rPr>
        <w:t xml:space="preserve"> and </w:t>
      </w:r>
      <w:r w:rsidRPr="00D746DE">
        <w:rPr>
          <w:rStyle w:val="Emphasis"/>
        </w:rPr>
        <w:t>resist</w:t>
      </w:r>
      <w:r w:rsidRPr="00D746DE">
        <w:rPr>
          <w:rStyle w:val="StyleUnderline"/>
        </w:rPr>
        <w:t xml:space="preserve"> federal </w:t>
      </w:r>
      <w:r w:rsidRPr="00D746DE">
        <w:rPr>
          <w:rStyle w:val="StyleUnderline"/>
          <w:highlight w:val="cyan"/>
        </w:rPr>
        <w:t>policy</w:t>
      </w:r>
      <w:r w:rsidRPr="00D746DE">
        <w:rPr>
          <w:sz w:val="16"/>
        </w:rPr>
        <w:t xml:space="preserve">, and how Congress and the executive branch can each use state and local action to build power at the expense of the other branch. </w:t>
      </w:r>
      <w:r w:rsidRPr="00D746DE">
        <w:rPr>
          <w:rStyle w:val="StyleUnderline"/>
        </w:rPr>
        <w:t>These</w:t>
      </w:r>
      <w:r w:rsidRPr="00D746DE">
        <w:rPr>
          <w:sz w:val="16"/>
        </w:rPr>
        <w:t xml:space="preserve"> broad </w:t>
      </w:r>
      <w:r w:rsidRPr="00D746DE">
        <w:rPr>
          <w:rStyle w:val="StyleUnderline"/>
        </w:rPr>
        <w:t xml:space="preserve">themes manifest themselves </w:t>
      </w:r>
      <w:r w:rsidRPr="00D746DE">
        <w:rPr>
          <w:rStyle w:val="StyleUnderline"/>
          <w:highlight w:val="cyan"/>
        </w:rPr>
        <w:t>in</w:t>
      </w:r>
      <w:r w:rsidRPr="00D746DE">
        <w:rPr>
          <w:sz w:val="16"/>
        </w:rPr>
        <w:t xml:space="preserve"> the </w:t>
      </w:r>
      <w:r w:rsidRPr="00D746DE">
        <w:rPr>
          <w:rStyle w:val="Emphasis"/>
          <w:highlight w:val="cyan"/>
        </w:rPr>
        <w:t>foreign affairs</w:t>
      </w:r>
      <w:r w:rsidRPr="00D746DE">
        <w:rPr>
          <w:sz w:val="16"/>
        </w:rPr>
        <w:t xml:space="preserve"> context as well. Yet the foreign affairs context brings some additional complexities because of its ties to international law and global governance and because it comes with stronger presidential powers. </w:t>
      </w:r>
      <w:r w:rsidRPr="00D746DE">
        <w:rPr>
          <w:rStyle w:val="StyleUnderline"/>
          <w:highlight w:val="cyan"/>
        </w:rPr>
        <w:t>This leads to</w:t>
      </w:r>
      <w:r w:rsidRPr="00D746DE">
        <w:rPr>
          <w:sz w:val="16"/>
        </w:rPr>
        <w:t xml:space="preserve"> certain </w:t>
      </w:r>
      <w:r w:rsidRPr="00D746DE">
        <w:rPr>
          <w:rStyle w:val="StyleUnderline"/>
        </w:rPr>
        <w:t xml:space="preserve">differences between cooperative and </w:t>
      </w:r>
      <w:r w:rsidRPr="00D746DE">
        <w:rPr>
          <w:rStyle w:val="Emphasis"/>
          <w:highlight w:val="cyan"/>
        </w:rPr>
        <w:t>uncooperative federalism</w:t>
      </w:r>
      <w:r w:rsidRPr="00D746DE">
        <w:rPr>
          <w:rStyle w:val="StyleUnderline"/>
        </w:rPr>
        <w:t xml:space="preserve"> in</w:t>
      </w:r>
      <w:r w:rsidRPr="00D746DE">
        <w:rPr>
          <w:sz w:val="16"/>
        </w:rPr>
        <w:t xml:space="preserve"> the realm of </w:t>
      </w:r>
      <w:r w:rsidRPr="00D746DE">
        <w:rPr>
          <w:rStyle w:val="StyleUnderline"/>
        </w:rPr>
        <w:t>foreign affairs</w:t>
      </w:r>
      <w:r w:rsidRPr="00D746DE">
        <w:rPr>
          <w:sz w:val="16"/>
        </w:rPr>
        <w:t xml:space="preserve">, in terms of both how practice proceeds and of what doctrine should be. A. Structural Implications The interactions between the federal government and state and local governments in relation to foreign affairs mean that federal policy shapes state and local policy. By providing assistance, financial and otherwise, to the sister-cities program, the federal government makes it easier for cities to participate. By signaling its support for state "Buy American" laws, Congress encourages them -- and the Department of Transportation incentivizes them even further by refusing to participate in contracts governed by state "Buy American" laws that are less strict than the federal ones. In the context of immigration and climate change, the federal government incentivizes (and sometimes comes close to forcing) state and local action in support of federal policy. All of these </w:t>
      </w:r>
      <w:r w:rsidRPr="00D746DE">
        <w:rPr>
          <w:rStyle w:val="StyleUnderline"/>
        </w:rPr>
        <w:t>examples</w:t>
      </w:r>
      <w:r w:rsidRPr="00D746DE">
        <w:rPr>
          <w:sz w:val="16"/>
        </w:rPr>
        <w:t xml:space="preserve"> in the foreign affairs context </w:t>
      </w:r>
      <w:r w:rsidRPr="00D746DE">
        <w:rPr>
          <w:rStyle w:val="StyleUnderline"/>
        </w:rPr>
        <w:t>reflect an "increasing concentration of power at Washington</w:t>
      </w:r>
      <w:r w:rsidRPr="00D746DE">
        <w:rPr>
          <w:sz w:val="16"/>
        </w:rPr>
        <w:t xml:space="preserve"> in the instigation and supervision of local policies," just as cooperative federalism arrangements do in the domestic context. In work focused on the domestic context, Heather </w:t>
      </w:r>
      <w:proofErr w:type="spellStart"/>
      <w:r w:rsidRPr="00D746DE">
        <w:rPr>
          <w:sz w:val="16"/>
        </w:rPr>
        <w:t>Gerken</w:t>
      </w:r>
      <w:proofErr w:type="spellEnd"/>
      <w:r w:rsidRPr="00D746DE">
        <w:rPr>
          <w:sz w:val="16"/>
        </w:rPr>
        <w:t xml:space="preserve"> shows that </w:t>
      </w:r>
      <w:r w:rsidRPr="00D746DE">
        <w:rPr>
          <w:rStyle w:val="StyleUnderline"/>
        </w:rPr>
        <w:t>the interactive nature of modern federalism</w:t>
      </w:r>
      <w:r w:rsidRPr="00D746DE">
        <w:rPr>
          <w:sz w:val="16"/>
        </w:rPr>
        <w:t xml:space="preserve"> also </w:t>
      </w:r>
      <w:r w:rsidRPr="00D746DE">
        <w:rPr>
          <w:rStyle w:val="StyleUnderline"/>
        </w:rPr>
        <w:t>provides state</w:t>
      </w:r>
      <w:r w:rsidRPr="00D746DE">
        <w:rPr>
          <w:sz w:val="16"/>
        </w:rPr>
        <w:t xml:space="preserve"> and local </w:t>
      </w:r>
      <w:r w:rsidRPr="00D746DE">
        <w:rPr>
          <w:rStyle w:val="StyleUnderline"/>
        </w:rPr>
        <w:t xml:space="preserve">governments with ways to </w:t>
      </w:r>
      <w:r w:rsidRPr="00D746DE">
        <w:rPr>
          <w:rStyle w:val="Emphasis"/>
        </w:rPr>
        <w:t>influence federal policy</w:t>
      </w:r>
      <w:r w:rsidRPr="00D746DE">
        <w:rPr>
          <w:rStyle w:val="StyleUnderline"/>
        </w:rPr>
        <w:t>. State and local actors exercise "the power . . . of the servant," which offers the</w:t>
      </w:r>
      <w:r w:rsidRPr="00D746DE">
        <w:rPr>
          <w:sz w:val="16"/>
        </w:rPr>
        <w:t xml:space="preserve"> [*2153] </w:t>
      </w:r>
      <w:r w:rsidRPr="00D746DE">
        <w:rPr>
          <w:rStyle w:val="StyleUnderline"/>
        </w:rPr>
        <w:t xml:space="preserve">chance "not just to complain about national policy, but to help </w:t>
      </w:r>
      <w:r w:rsidRPr="00D746DE">
        <w:rPr>
          <w:rStyle w:val="Emphasis"/>
        </w:rPr>
        <w:t>set it</w:t>
      </w:r>
      <w:r w:rsidRPr="00D746DE">
        <w:rPr>
          <w:rStyle w:val="StyleUnderline"/>
        </w:rPr>
        <w:t>." In shaping federal policy</w:t>
      </w:r>
      <w:r w:rsidRPr="00D746DE">
        <w:rPr>
          <w:sz w:val="16"/>
        </w:rPr>
        <w:t xml:space="preserve">, these actors are not simply employing the traditional tools of process federalism; rather, it is their role in administering federal policy that gives them a say in the shape that this implementation will take. Yet the scope of this role also limits what they can do: "power dynamics are fluid; minority rule is contingent, limited, and subject to reversal by the national majority." In related work, </w:t>
      </w:r>
      <w:proofErr w:type="spellStart"/>
      <w:r w:rsidRPr="00D746DE">
        <w:rPr>
          <w:sz w:val="16"/>
        </w:rPr>
        <w:t>Gerken</w:t>
      </w:r>
      <w:proofErr w:type="spellEnd"/>
      <w:r w:rsidRPr="00D746DE">
        <w:rPr>
          <w:sz w:val="16"/>
        </w:rPr>
        <w:t xml:space="preserve"> and Jessica Bulman-</w:t>
      </w:r>
      <w:proofErr w:type="spellStart"/>
      <w:r w:rsidRPr="00D746DE">
        <w:rPr>
          <w:sz w:val="16"/>
        </w:rPr>
        <w:t>Pozen</w:t>
      </w:r>
      <w:proofErr w:type="spellEnd"/>
      <w:r w:rsidRPr="00D746DE">
        <w:rPr>
          <w:sz w:val="16"/>
        </w:rPr>
        <w:t xml:space="preserve"> elaborate on the ways in which </w:t>
      </w:r>
      <w:r w:rsidRPr="00D746DE">
        <w:rPr>
          <w:rStyle w:val="StyleUnderline"/>
        </w:rPr>
        <w:t>state</w:t>
      </w:r>
      <w:r w:rsidRPr="00D746DE">
        <w:rPr>
          <w:sz w:val="16"/>
        </w:rPr>
        <w:t xml:space="preserve"> and local </w:t>
      </w:r>
      <w:r w:rsidRPr="00D746DE">
        <w:rPr>
          <w:rStyle w:val="StyleUnderline"/>
        </w:rPr>
        <w:t xml:space="preserve">governments can engage in </w:t>
      </w:r>
      <w:r w:rsidRPr="00D746DE">
        <w:rPr>
          <w:rStyle w:val="Emphasis"/>
        </w:rPr>
        <w:t>"uncooperative federalism,"</w:t>
      </w:r>
      <w:r w:rsidRPr="00D746DE">
        <w:rPr>
          <w:rStyle w:val="StyleUnderline"/>
        </w:rPr>
        <w:t xml:space="preserve"> including by </w:t>
      </w:r>
      <w:r w:rsidRPr="00D746DE">
        <w:rPr>
          <w:rStyle w:val="Emphasis"/>
        </w:rPr>
        <w:t>resisting</w:t>
      </w:r>
      <w:r w:rsidRPr="00D746DE">
        <w:rPr>
          <w:rStyle w:val="StyleUnderline"/>
        </w:rPr>
        <w:t xml:space="preserve"> federal policies that they are charged with enforcing</w:t>
      </w:r>
      <w:r w:rsidRPr="00D746DE">
        <w:rPr>
          <w:sz w:val="16"/>
        </w:rPr>
        <w:t xml:space="preserve">. Building on the core insight that </w:t>
      </w:r>
      <w:r w:rsidRPr="00D746DE">
        <w:rPr>
          <w:rStyle w:val="StyleUnderline"/>
        </w:rPr>
        <w:t>state</w:t>
      </w:r>
      <w:r w:rsidRPr="00D746DE">
        <w:rPr>
          <w:sz w:val="16"/>
        </w:rPr>
        <w:t xml:space="preserve"> and local </w:t>
      </w:r>
      <w:r w:rsidRPr="00D746DE">
        <w:rPr>
          <w:rStyle w:val="StyleUnderline"/>
        </w:rPr>
        <w:t>governments can</w:t>
      </w:r>
      <w:r w:rsidRPr="00D746DE">
        <w:rPr>
          <w:sz w:val="16"/>
        </w:rPr>
        <w:t xml:space="preserve"> help </w:t>
      </w:r>
      <w:r w:rsidRPr="00D746DE">
        <w:rPr>
          <w:rStyle w:val="Emphasis"/>
        </w:rPr>
        <w:t>shape federal policy</w:t>
      </w:r>
      <w:r w:rsidRPr="00D746DE">
        <w:rPr>
          <w:rStyle w:val="StyleUnderline"/>
        </w:rPr>
        <w:t xml:space="preserve"> through their roles in implementing federal law</w:t>
      </w:r>
      <w:r w:rsidRPr="00D746DE">
        <w:rPr>
          <w:sz w:val="16"/>
        </w:rPr>
        <w:t>, Bulman-</w:t>
      </w:r>
      <w:proofErr w:type="spellStart"/>
      <w:r w:rsidRPr="00D746DE">
        <w:rPr>
          <w:sz w:val="16"/>
        </w:rPr>
        <w:t>Pozen</w:t>
      </w:r>
      <w:proofErr w:type="spellEnd"/>
      <w:r w:rsidRPr="00D746DE">
        <w:rPr>
          <w:sz w:val="16"/>
        </w:rPr>
        <w:t xml:space="preserve"> further shows that </w:t>
      </w:r>
      <w:r w:rsidRPr="00D746DE">
        <w:rPr>
          <w:rStyle w:val="StyleUnderline"/>
        </w:rPr>
        <w:t xml:space="preserve">these interactions can </w:t>
      </w:r>
      <w:r w:rsidRPr="00D746DE">
        <w:rPr>
          <w:rStyle w:val="Emphasis"/>
        </w:rPr>
        <w:t>affect the distribution of power</w:t>
      </w:r>
      <w:r w:rsidRPr="00D746DE">
        <w:rPr>
          <w:sz w:val="16"/>
        </w:rPr>
        <w:t xml:space="preserve"> between Congress and the executive branch. In a pair of articles, she describes the ways in which state and local activities can strengthen the powers of one branch against the other. The more that Congress invites or effectively requires state and local participation in the administration of a federal statutory regime, the more these actors can serve as checks on the executive branch's power to implement this regime. On the flip side, such shared roles in implementing previously enacted statutory schemes can empower the executive branch and subnational executive actors to work together in ways that crowd out the current Congress. [*2154] Similar dynamics can occur with respect to foreign affairs federalism. Indeed, some of the examples that </w:t>
      </w:r>
      <w:proofErr w:type="spellStart"/>
      <w:r w:rsidRPr="00D746DE">
        <w:rPr>
          <w:sz w:val="16"/>
        </w:rPr>
        <w:t>Gerken</w:t>
      </w:r>
      <w:proofErr w:type="spellEnd"/>
      <w:r w:rsidRPr="00D746DE">
        <w:rPr>
          <w:sz w:val="16"/>
        </w:rPr>
        <w:t xml:space="preserve"> and Bulman-</w:t>
      </w:r>
      <w:proofErr w:type="spellStart"/>
      <w:r w:rsidRPr="00D746DE">
        <w:rPr>
          <w:sz w:val="16"/>
        </w:rPr>
        <w:t>Pozen</w:t>
      </w:r>
      <w:proofErr w:type="spellEnd"/>
      <w:r w:rsidRPr="00D746DE">
        <w:rPr>
          <w:sz w:val="16"/>
        </w:rPr>
        <w:t xml:space="preserve"> focus on are issues that have transnational implications. </w:t>
      </w:r>
      <w:r w:rsidRPr="00D746DE">
        <w:rPr>
          <w:rStyle w:val="StyleUnderline"/>
        </w:rPr>
        <w:t xml:space="preserve">With regard to </w:t>
      </w:r>
      <w:r w:rsidRPr="00D746DE">
        <w:rPr>
          <w:rStyle w:val="Emphasis"/>
        </w:rPr>
        <w:t>climate</w:t>
      </w:r>
      <w:r w:rsidRPr="00D746DE">
        <w:rPr>
          <w:sz w:val="16"/>
        </w:rPr>
        <w:t xml:space="preserve">, for example, they show how </w:t>
      </w:r>
      <w:r w:rsidRPr="00D746DE">
        <w:rPr>
          <w:rStyle w:val="StyleUnderline"/>
          <w:highlight w:val="cyan"/>
        </w:rPr>
        <w:t>states</w:t>
      </w:r>
      <w:r w:rsidRPr="00D746DE">
        <w:rPr>
          <w:rStyle w:val="StyleUnderline"/>
        </w:rPr>
        <w:t xml:space="preserve"> have used the power of the servant to try to </w:t>
      </w:r>
      <w:r w:rsidRPr="00D746DE">
        <w:rPr>
          <w:rStyle w:val="Emphasis"/>
          <w:highlight w:val="cyan"/>
        </w:rPr>
        <w:t>shape</w:t>
      </w:r>
      <w:r w:rsidRPr="00D746DE">
        <w:rPr>
          <w:rStyle w:val="Emphasis"/>
        </w:rPr>
        <w:t xml:space="preserve"> federal </w:t>
      </w:r>
      <w:r w:rsidRPr="00D746DE">
        <w:rPr>
          <w:rStyle w:val="Emphasis"/>
          <w:highlight w:val="cyan"/>
        </w:rPr>
        <w:t>policy</w:t>
      </w:r>
      <w:r w:rsidRPr="00D746DE">
        <w:rPr>
          <w:rStyle w:val="StyleUnderline"/>
          <w:highlight w:val="cyan"/>
        </w:rPr>
        <w:t>, including</w:t>
      </w:r>
      <w:r w:rsidRPr="00D746DE">
        <w:rPr>
          <w:rStyle w:val="StyleUnderline"/>
        </w:rPr>
        <w:t xml:space="preserve"> efforts by conservative states to </w:t>
      </w:r>
      <w:r w:rsidRPr="00D746DE">
        <w:rPr>
          <w:rStyle w:val="Emphasis"/>
          <w:highlight w:val="cyan"/>
        </w:rPr>
        <w:t>push back</w:t>
      </w:r>
      <w:r w:rsidRPr="00D746DE">
        <w:rPr>
          <w:rStyle w:val="StyleUnderline"/>
        </w:rPr>
        <w:t xml:space="preserve"> against </w:t>
      </w:r>
      <w:r w:rsidRPr="00D746DE">
        <w:rPr>
          <w:rStyle w:val="StyleUnderline"/>
          <w:highlight w:val="cyan"/>
        </w:rPr>
        <w:t xml:space="preserve">the </w:t>
      </w:r>
      <w:r w:rsidRPr="00D746DE">
        <w:rPr>
          <w:rStyle w:val="Emphasis"/>
          <w:highlight w:val="cyan"/>
        </w:rPr>
        <w:t>fed</w:t>
      </w:r>
      <w:r w:rsidRPr="00D746DE">
        <w:rPr>
          <w:rStyle w:val="Emphasis"/>
        </w:rPr>
        <w:t xml:space="preserve">eral regulatory </w:t>
      </w:r>
      <w:r w:rsidRPr="00D746DE">
        <w:rPr>
          <w:rStyle w:val="Emphasis"/>
          <w:highlight w:val="cyan"/>
        </w:rPr>
        <w:t>scheme</w:t>
      </w:r>
      <w:r w:rsidRPr="00D746DE">
        <w:rPr>
          <w:rStyle w:val="StyleUnderline"/>
        </w:rPr>
        <w:t xml:space="preserve"> and by progressive states to make it stronger</w:t>
      </w:r>
      <w:r w:rsidRPr="00D746DE">
        <w:rPr>
          <w:sz w:val="16"/>
        </w:rPr>
        <w:t>. Bulman-</w:t>
      </w:r>
      <w:proofErr w:type="spellStart"/>
      <w:r w:rsidRPr="00D746DE">
        <w:rPr>
          <w:sz w:val="16"/>
        </w:rPr>
        <w:t>Pozen</w:t>
      </w:r>
      <w:proofErr w:type="spellEnd"/>
      <w:r w:rsidRPr="00D746DE">
        <w:rPr>
          <w:sz w:val="16"/>
        </w:rPr>
        <w:t xml:space="preserve"> also uses climate as an example of how "federal and state executives negotiate without Congress" once a broad statutory scheme is in place. Some payoffs for the foreign affairs context here are simply derivative: </w:t>
      </w:r>
      <w:r w:rsidRPr="00D746DE">
        <w:rPr>
          <w:rStyle w:val="StyleUnderline"/>
        </w:rPr>
        <w:t xml:space="preserve">the </w:t>
      </w:r>
      <w:r w:rsidRPr="00D746DE">
        <w:rPr>
          <w:rStyle w:val="StyleUnderline"/>
          <w:highlight w:val="cyan"/>
        </w:rPr>
        <w:t>more</w:t>
      </w:r>
      <w:r w:rsidRPr="00D746DE">
        <w:rPr>
          <w:rStyle w:val="StyleUnderline"/>
        </w:rPr>
        <w:t xml:space="preserve"> that </w:t>
      </w:r>
      <w:r w:rsidRPr="00D746DE">
        <w:rPr>
          <w:rStyle w:val="Emphasis"/>
          <w:highlight w:val="cyan"/>
        </w:rPr>
        <w:t>state</w:t>
      </w:r>
      <w:r w:rsidRPr="00D746DE">
        <w:rPr>
          <w:sz w:val="16"/>
        </w:rPr>
        <w:t xml:space="preserve"> and local </w:t>
      </w:r>
      <w:r w:rsidRPr="00D746DE">
        <w:rPr>
          <w:rStyle w:val="StyleUnderline"/>
        </w:rPr>
        <w:t>government</w:t>
      </w:r>
      <w:r w:rsidRPr="00D746DE">
        <w:rPr>
          <w:rStyle w:val="Emphasis"/>
          <w:highlight w:val="cyan"/>
        </w:rPr>
        <w:t>s</w:t>
      </w:r>
      <w:r w:rsidRPr="00D746DE">
        <w:rPr>
          <w:rStyle w:val="StyleUnderline"/>
        </w:rPr>
        <w:t xml:space="preserve"> </w:t>
      </w:r>
      <w:r w:rsidRPr="00D746DE">
        <w:rPr>
          <w:rStyle w:val="StyleUnderline"/>
          <w:highlight w:val="cyan"/>
        </w:rPr>
        <w:t>enhance</w:t>
      </w:r>
      <w:r w:rsidRPr="00D746DE">
        <w:rPr>
          <w:sz w:val="16"/>
        </w:rPr>
        <w:t xml:space="preserve"> or reduce </w:t>
      </w:r>
      <w:r w:rsidRPr="00D746DE">
        <w:rPr>
          <w:rStyle w:val="StyleUnderline"/>
        </w:rPr>
        <w:t xml:space="preserve">federal </w:t>
      </w:r>
      <w:r w:rsidRPr="00D746DE">
        <w:rPr>
          <w:rStyle w:val="StyleUnderline"/>
          <w:highlight w:val="cyan"/>
        </w:rPr>
        <w:t>efforts to mitigate</w:t>
      </w:r>
      <w:r w:rsidRPr="00D746DE">
        <w:rPr>
          <w:rStyle w:val="StyleUnderline"/>
        </w:rPr>
        <w:t xml:space="preserve"> climate change, then </w:t>
      </w:r>
      <w:r w:rsidRPr="00D746DE">
        <w:rPr>
          <w:rStyle w:val="StyleUnderline"/>
          <w:highlight w:val="cyan"/>
        </w:rPr>
        <w:t>the</w:t>
      </w:r>
      <w:r w:rsidRPr="00D746DE">
        <w:rPr>
          <w:rStyle w:val="StyleUnderline"/>
        </w:rPr>
        <w:t xml:space="preserve"> </w:t>
      </w:r>
      <w:r w:rsidRPr="00D746DE">
        <w:rPr>
          <w:rStyle w:val="StyleUnderline"/>
          <w:highlight w:val="cyan"/>
        </w:rPr>
        <w:t>more</w:t>
      </w:r>
      <w:r w:rsidRPr="00D746DE">
        <w:rPr>
          <w:sz w:val="16"/>
        </w:rPr>
        <w:t xml:space="preserve"> or less </w:t>
      </w:r>
      <w:r w:rsidRPr="00D746DE">
        <w:rPr>
          <w:rStyle w:val="StyleUnderline"/>
        </w:rPr>
        <w:t xml:space="preserve">the </w:t>
      </w:r>
      <w:r w:rsidRPr="00D746DE">
        <w:rPr>
          <w:rStyle w:val="Emphasis"/>
          <w:highlight w:val="cyan"/>
        </w:rPr>
        <w:t>U</w:t>
      </w:r>
      <w:r w:rsidRPr="00D746DE">
        <w:rPr>
          <w:sz w:val="16"/>
        </w:rPr>
        <w:t xml:space="preserve">nited </w:t>
      </w:r>
      <w:r w:rsidRPr="00D746DE">
        <w:rPr>
          <w:rStyle w:val="Emphasis"/>
          <w:highlight w:val="cyan"/>
        </w:rPr>
        <w:t>S</w:t>
      </w:r>
      <w:r w:rsidRPr="00D746DE">
        <w:rPr>
          <w:sz w:val="16"/>
        </w:rPr>
        <w:t xml:space="preserve">tates </w:t>
      </w:r>
      <w:r w:rsidRPr="00D746DE">
        <w:rPr>
          <w:rStyle w:val="StyleUnderline"/>
          <w:highlight w:val="cyan"/>
        </w:rPr>
        <w:t>does</w:t>
      </w:r>
      <w:r w:rsidRPr="00D746DE">
        <w:rPr>
          <w:rStyle w:val="StyleUnderline"/>
        </w:rPr>
        <w:t xml:space="preserve"> with respect </w:t>
      </w:r>
      <w:r w:rsidRPr="00D746DE">
        <w:rPr>
          <w:rStyle w:val="StyleUnderline"/>
          <w:highlight w:val="cyan"/>
        </w:rPr>
        <w:t xml:space="preserve">to </w:t>
      </w:r>
      <w:r w:rsidRPr="00D746DE">
        <w:rPr>
          <w:rStyle w:val="Emphasis"/>
          <w:highlight w:val="cyan"/>
        </w:rPr>
        <w:t>address</w:t>
      </w:r>
      <w:r w:rsidRPr="00D746DE">
        <w:rPr>
          <w:rStyle w:val="Emphasis"/>
        </w:rPr>
        <w:t xml:space="preserve">ing </w:t>
      </w:r>
      <w:r w:rsidRPr="00D746DE">
        <w:rPr>
          <w:rStyle w:val="Emphasis"/>
          <w:highlight w:val="cyan"/>
        </w:rPr>
        <w:t>this</w:t>
      </w:r>
      <w:r w:rsidRPr="00D746DE">
        <w:rPr>
          <w:rStyle w:val="Emphasis"/>
        </w:rPr>
        <w:t xml:space="preserve"> global problem</w:t>
      </w:r>
      <w:r w:rsidRPr="00D746DE">
        <w:rPr>
          <w:sz w:val="16"/>
        </w:rPr>
        <w:t>. But other implications relate specifically to how the United States engages internationally. Continuing with the climate context, the extent to which President Obama could make commitments on behalf of the United States during the negotiations for the 2015 Paris Agreement was largely limited by the scope of the Clean Air Act, since he had no realistic chance of getting new congressional legislation that would advance his goals with respect to climate. But since California and other progressive state and local actors were doing more than what the Clean Air Act required, President Obama could take this into account in setting the target to which the United States was committing with respect to climate change mitigation. President Obama's option set was thus enhanced by state and local action in the climate context.</w:t>
      </w:r>
    </w:p>
    <w:p w:rsidR="0037310C" w:rsidRPr="00D746DE" w:rsidRDefault="0037310C" w:rsidP="0037310C">
      <w:pPr>
        <w:pStyle w:val="Heading4"/>
        <w:rPr>
          <w:rFonts w:cs="Times New Roman"/>
        </w:rPr>
      </w:pPr>
      <w:r w:rsidRPr="00D746DE">
        <w:rPr>
          <w:rFonts w:cs="Times New Roman"/>
        </w:rPr>
        <w:t>Extinction</w:t>
      </w:r>
    </w:p>
    <w:p w:rsidR="0037310C" w:rsidRPr="00D746DE" w:rsidRDefault="0037310C" w:rsidP="0037310C">
      <w:r w:rsidRPr="00D746DE">
        <w:t>Dr. Yew-</w:t>
      </w:r>
      <w:proofErr w:type="spellStart"/>
      <w:r w:rsidRPr="00D746DE">
        <w:t>Kwang</w:t>
      </w:r>
      <w:proofErr w:type="spellEnd"/>
      <w:r w:rsidRPr="00D746DE">
        <w:t xml:space="preserve"> </w:t>
      </w:r>
      <w:r w:rsidRPr="00D746DE">
        <w:rPr>
          <w:rStyle w:val="Style13ptBold"/>
        </w:rPr>
        <w:t>Ng 19</w:t>
      </w:r>
      <w:r w:rsidRPr="00D746DE">
        <w:t xml:space="preserve">, </w:t>
      </w:r>
      <w:proofErr w:type="spellStart"/>
      <w:r w:rsidRPr="00D746DE">
        <w:t>Winsemius</w:t>
      </w:r>
      <w:proofErr w:type="spellEnd"/>
      <w:r w:rsidRPr="00D746DE">
        <w:t xml:space="preserve">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rsidR="0037310C" w:rsidRPr="00D746DE" w:rsidRDefault="0037310C" w:rsidP="0037310C">
      <w:pPr>
        <w:rPr>
          <w:rStyle w:val="Emphasis"/>
          <w:sz w:val="28"/>
          <w:szCs w:val="28"/>
        </w:rPr>
      </w:pPr>
      <w:r w:rsidRPr="00D746DE">
        <w:rPr>
          <w:sz w:val="16"/>
        </w:rPr>
        <w:t xml:space="preserve">Catastrophic </w:t>
      </w:r>
      <w:r w:rsidRPr="00D746DE">
        <w:rPr>
          <w:rStyle w:val="Emphasis"/>
          <w:highlight w:val="cyan"/>
        </w:rPr>
        <w:t>climate</w:t>
      </w:r>
      <w:r w:rsidRPr="00D746DE">
        <w:rPr>
          <w:rStyle w:val="Emphasis"/>
        </w:rPr>
        <w:t xml:space="preserve"> change</w:t>
      </w:r>
      <w:r w:rsidRPr="00D746DE">
        <w:rPr>
          <w:sz w:val="16"/>
        </w:rPr>
        <w:t xml:space="preserve"> Though by no means certain, CCC </w:t>
      </w:r>
      <w:r w:rsidRPr="00D746DE">
        <w:rPr>
          <w:rStyle w:val="StyleUnderline"/>
          <w:highlight w:val="cyan"/>
        </w:rPr>
        <w:t>causing</w:t>
      </w:r>
      <w:r w:rsidRPr="00D746DE">
        <w:rPr>
          <w:sz w:val="16"/>
        </w:rPr>
        <w:t xml:space="preserve"> </w:t>
      </w:r>
      <w:r w:rsidRPr="00D746DE">
        <w:rPr>
          <w:rStyle w:val="Emphasis"/>
        </w:rPr>
        <w:t xml:space="preserve">global </w:t>
      </w:r>
      <w:r w:rsidRPr="00D746DE">
        <w:rPr>
          <w:rStyle w:val="Emphasis"/>
          <w:highlight w:val="cyan"/>
        </w:rPr>
        <w:t>extinction</w:t>
      </w:r>
      <w:r w:rsidRPr="00D746DE">
        <w:rPr>
          <w:sz w:val="16"/>
        </w:rPr>
        <w:t xml:space="preserve"> </w:t>
      </w:r>
      <w:r w:rsidRPr="00D746DE">
        <w:rPr>
          <w:rStyle w:val="StyleUnderline"/>
        </w:rPr>
        <w:t>is</w:t>
      </w:r>
      <w:r w:rsidRPr="00D746DE">
        <w:rPr>
          <w:sz w:val="16"/>
        </w:rPr>
        <w:t xml:space="preserve"> </w:t>
      </w:r>
      <w:r w:rsidRPr="00D746DE">
        <w:rPr>
          <w:rStyle w:val="Emphasis"/>
        </w:rPr>
        <w:t>possible</w:t>
      </w:r>
      <w:r w:rsidRPr="00D746DE">
        <w:rPr>
          <w:sz w:val="16"/>
        </w:rPr>
        <w:t xml:space="preserve"> </w:t>
      </w:r>
      <w:r w:rsidRPr="00D746DE">
        <w:rPr>
          <w:rStyle w:val="StyleUnderline"/>
        </w:rPr>
        <w:t>due to</w:t>
      </w:r>
      <w:r w:rsidRPr="00D746DE">
        <w:rPr>
          <w:sz w:val="16"/>
        </w:rPr>
        <w:t xml:space="preserve"> </w:t>
      </w:r>
      <w:r w:rsidRPr="00D746DE">
        <w:rPr>
          <w:rStyle w:val="Emphasis"/>
        </w:rPr>
        <w:t>interrelated factors</w:t>
      </w:r>
      <w:r w:rsidRPr="00D746DE">
        <w:rPr>
          <w:sz w:val="16"/>
        </w:rPr>
        <w:t xml:space="preserve"> </w:t>
      </w:r>
      <w:r w:rsidRPr="00D746DE">
        <w:rPr>
          <w:rStyle w:val="StyleUnderline"/>
        </w:rPr>
        <w:t>of</w:t>
      </w:r>
      <w:r w:rsidRPr="00D746DE">
        <w:rPr>
          <w:sz w:val="16"/>
        </w:rPr>
        <w:t xml:space="preserve"> </w:t>
      </w:r>
      <w:r w:rsidRPr="00D746DE">
        <w:rPr>
          <w:rStyle w:val="Emphasis"/>
        </w:rPr>
        <w:t>non-linearity</w:t>
      </w:r>
      <w:r w:rsidRPr="00D746DE">
        <w:rPr>
          <w:sz w:val="16"/>
        </w:rPr>
        <w:t xml:space="preserve">, </w:t>
      </w:r>
      <w:r w:rsidRPr="00D746DE">
        <w:rPr>
          <w:rStyle w:val="Emphasis"/>
        </w:rPr>
        <w:t>cascading effects</w:t>
      </w:r>
      <w:r w:rsidRPr="00D746DE">
        <w:rPr>
          <w:sz w:val="16"/>
        </w:rPr>
        <w:t xml:space="preserve">, </w:t>
      </w:r>
      <w:r w:rsidRPr="00D746DE">
        <w:rPr>
          <w:rStyle w:val="Emphasis"/>
        </w:rPr>
        <w:t>positive feedbacks</w:t>
      </w:r>
      <w:r w:rsidRPr="00D746DE">
        <w:rPr>
          <w:sz w:val="16"/>
        </w:rPr>
        <w:t xml:space="preserve">, </w:t>
      </w:r>
      <w:r w:rsidRPr="00D746DE">
        <w:rPr>
          <w:rStyle w:val="Emphasis"/>
        </w:rPr>
        <w:t>multiplicative factors</w:t>
      </w:r>
      <w:r w:rsidRPr="00D746DE">
        <w:rPr>
          <w:sz w:val="16"/>
        </w:rPr>
        <w:t xml:space="preserve">, </w:t>
      </w:r>
      <w:r w:rsidRPr="00D746DE">
        <w:rPr>
          <w:rStyle w:val="Emphasis"/>
        </w:rPr>
        <w:t>critical thresholds</w:t>
      </w:r>
      <w:r w:rsidRPr="00D746DE">
        <w:rPr>
          <w:sz w:val="16"/>
        </w:rPr>
        <w:t xml:space="preserve"> </w:t>
      </w:r>
      <w:r w:rsidRPr="00D746DE">
        <w:rPr>
          <w:rStyle w:val="StyleUnderline"/>
        </w:rPr>
        <w:t>and</w:t>
      </w:r>
      <w:r w:rsidRPr="00D746DE">
        <w:rPr>
          <w:sz w:val="16"/>
        </w:rPr>
        <w:t xml:space="preserve"> </w:t>
      </w:r>
      <w:r w:rsidRPr="00D746DE">
        <w:rPr>
          <w:rStyle w:val="Emphasis"/>
        </w:rPr>
        <w:t>tipping points</w:t>
      </w:r>
      <w:r w:rsidRPr="00D746DE">
        <w:rPr>
          <w:sz w:val="16"/>
        </w:rPr>
        <w:t xml:space="preserve"> (e.g. </w:t>
      </w:r>
      <w:proofErr w:type="spellStart"/>
      <w:r w:rsidRPr="00D746DE">
        <w:rPr>
          <w:sz w:val="16"/>
        </w:rPr>
        <w:t>Barnosky</w:t>
      </w:r>
      <w:proofErr w:type="spellEnd"/>
      <w:r w:rsidRPr="00D746DE">
        <w:rPr>
          <w:sz w:val="16"/>
        </w:rPr>
        <w:t xml:space="preserve"> and </w:t>
      </w:r>
      <w:proofErr w:type="spellStart"/>
      <w:r w:rsidRPr="00D746DE">
        <w:rPr>
          <w:sz w:val="16"/>
        </w:rPr>
        <w:t>Hadly</w:t>
      </w:r>
      <w:proofErr w:type="spellEnd"/>
      <w:r w:rsidRPr="00D746DE">
        <w:rPr>
          <w:sz w:val="16"/>
        </w:rPr>
        <w:t xml:space="preserve">, 2016; </w:t>
      </w:r>
      <w:proofErr w:type="spellStart"/>
      <w:r w:rsidRPr="00D746DE">
        <w:rPr>
          <w:sz w:val="16"/>
        </w:rPr>
        <w:t>Belaia</w:t>
      </w:r>
      <w:proofErr w:type="spellEnd"/>
      <w:r w:rsidRPr="00D746DE">
        <w:rPr>
          <w:sz w:val="16"/>
        </w:rPr>
        <w:t xml:space="preserve"> et al., 2017; </w:t>
      </w:r>
      <w:proofErr w:type="spellStart"/>
      <w:r w:rsidRPr="00D746DE">
        <w:rPr>
          <w:sz w:val="16"/>
        </w:rPr>
        <w:t>Buldyrev</w:t>
      </w:r>
      <w:proofErr w:type="spellEnd"/>
      <w:r w:rsidRPr="00D746DE">
        <w:rPr>
          <w:sz w:val="16"/>
        </w:rPr>
        <w:t xml:space="preserve"> et al., 2010; Grainger, 2017; Hansen and Sato, 2012; IPCC 2014; </w:t>
      </w:r>
      <w:proofErr w:type="spellStart"/>
      <w:r w:rsidRPr="00D746DE">
        <w:rPr>
          <w:sz w:val="16"/>
        </w:rPr>
        <w:t>Kareiva</w:t>
      </w:r>
      <w:proofErr w:type="spellEnd"/>
      <w:r w:rsidRPr="00D746DE">
        <w:rPr>
          <w:sz w:val="16"/>
        </w:rPr>
        <w:t xml:space="preserve"> and Carranza, 2018; Osmond and </w:t>
      </w:r>
      <w:proofErr w:type="spellStart"/>
      <w:r w:rsidRPr="00D746DE">
        <w:rPr>
          <w:sz w:val="16"/>
        </w:rPr>
        <w:t>Klausmeier</w:t>
      </w:r>
      <w:proofErr w:type="spellEnd"/>
      <w:r w:rsidRPr="00D746DE">
        <w:rPr>
          <w:sz w:val="16"/>
        </w:rPr>
        <w:t xml:space="preserve">, 2017; Rothman, 2017; Schuur et al., 2015; Sims and </w:t>
      </w:r>
      <w:proofErr w:type="spellStart"/>
      <w:r w:rsidRPr="00D746DE">
        <w:rPr>
          <w:sz w:val="16"/>
        </w:rPr>
        <w:t>Finnoff</w:t>
      </w:r>
      <w:proofErr w:type="spellEnd"/>
      <w:r w:rsidRPr="00D746DE">
        <w:rPr>
          <w:sz w:val="16"/>
        </w:rPr>
        <w:t xml:space="preserve">, 2016; Van Aalst, 2006).7 </w:t>
      </w:r>
      <w:r w:rsidRPr="00D746DE">
        <w:rPr>
          <w:rStyle w:val="StyleUnderline"/>
        </w:rPr>
        <w:t>A possibly</w:t>
      </w:r>
      <w:r w:rsidRPr="00D746DE">
        <w:rPr>
          <w:sz w:val="16"/>
        </w:rPr>
        <w:t xml:space="preserve"> </w:t>
      </w:r>
      <w:r w:rsidRPr="00D746DE">
        <w:rPr>
          <w:rStyle w:val="Emphasis"/>
        </w:rPr>
        <w:t>imminent</w:t>
      </w:r>
      <w:r w:rsidRPr="00D746DE">
        <w:rPr>
          <w:sz w:val="16"/>
        </w:rPr>
        <w:t xml:space="preserve"> </w:t>
      </w:r>
      <w:r w:rsidRPr="00D746DE">
        <w:rPr>
          <w:rStyle w:val="StyleUnderline"/>
        </w:rPr>
        <w:t>tipping point could be in the form of ‘an</w:t>
      </w:r>
      <w:r w:rsidRPr="00D746DE">
        <w:rPr>
          <w:sz w:val="16"/>
        </w:rPr>
        <w:t xml:space="preserve"> </w:t>
      </w:r>
      <w:r w:rsidRPr="00D746DE">
        <w:rPr>
          <w:rStyle w:val="Emphasis"/>
        </w:rPr>
        <w:t xml:space="preserve">abrupt </w:t>
      </w:r>
      <w:r w:rsidRPr="00D746DE">
        <w:rPr>
          <w:rStyle w:val="Emphasis"/>
          <w:highlight w:val="cyan"/>
        </w:rPr>
        <w:t>ice sheet collapse</w:t>
      </w:r>
      <w:r w:rsidRPr="00D746DE">
        <w:rPr>
          <w:sz w:val="16"/>
        </w:rPr>
        <w:t xml:space="preserve"> </w:t>
      </w:r>
      <w:r w:rsidRPr="00D746DE">
        <w:rPr>
          <w:rStyle w:val="StyleUnderline"/>
        </w:rPr>
        <w:t xml:space="preserve">[that] could </w:t>
      </w:r>
      <w:r w:rsidRPr="00D746DE">
        <w:rPr>
          <w:rStyle w:val="StyleUnderline"/>
          <w:highlight w:val="cyan"/>
        </w:rPr>
        <w:t>cause</w:t>
      </w:r>
      <w:r w:rsidRPr="00D746DE">
        <w:rPr>
          <w:sz w:val="16"/>
        </w:rPr>
        <w:t xml:space="preserve"> a </w:t>
      </w:r>
      <w:r w:rsidRPr="00D746DE">
        <w:rPr>
          <w:rStyle w:val="Emphasis"/>
        </w:rPr>
        <w:t xml:space="preserve">rapid </w:t>
      </w:r>
      <w:r w:rsidRPr="00D746DE">
        <w:rPr>
          <w:rStyle w:val="Emphasis"/>
          <w:highlight w:val="cyan"/>
        </w:rPr>
        <w:t>sea</w:t>
      </w:r>
      <w:r w:rsidRPr="00D746DE">
        <w:rPr>
          <w:rStyle w:val="Emphasis"/>
        </w:rPr>
        <w:t xml:space="preserve"> level </w:t>
      </w:r>
      <w:r w:rsidRPr="00D746DE">
        <w:rPr>
          <w:rStyle w:val="Emphasis"/>
          <w:highlight w:val="cyan"/>
        </w:rPr>
        <w:t>rise’</w:t>
      </w:r>
      <w:r w:rsidRPr="00D746DE">
        <w:rPr>
          <w:sz w:val="16"/>
        </w:rPr>
        <w:t xml:space="preserve"> (Baum et al., 2011, p. 399). </w:t>
      </w:r>
      <w:r w:rsidRPr="00D746DE">
        <w:rPr>
          <w:rStyle w:val="StyleUnderline"/>
        </w:rPr>
        <w:t>There are</w:t>
      </w:r>
      <w:r w:rsidRPr="00D746DE">
        <w:rPr>
          <w:sz w:val="16"/>
        </w:rPr>
        <w:t xml:space="preserve"> </w:t>
      </w:r>
      <w:r w:rsidRPr="00D746DE">
        <w:rPr>
          <w:rStyle w:val="Emphasis"/>
        </w:rPr>
        <w:t>many avenues</w:t>
      </w:r>
      <w:r w:rsidRPr="00D746DE">
        <w:rPr>
          <w:sz w:val="16"/>
        </w:rPr>
        <w:t xml:space="preserve"> </w:t>
      </w:r>
      <w:r w:rsidRPr="00D746DE">
        <w:rPr>
          <w:rStyle w:val="StyleUnderline"/>
        </w:rPr>
        <w:t>for</w:t>
      </w:r>
      <w:r w:rsidRPr="00D746DE">
        <w:rPr>
          <w:sz w:val="16"/>
        </w:rPr>
        <w:t xml:space="preserve"> </w:t>
      </w:r>
      <w:r w:rsidRPr="00D746DE">
        <w:rPr>
          <w:rStyle w:val="Emphasis"/>
        </w:rPr>
        <w:t>positive feedback</w:t>
      </w:r>
      <w:r w:rsidRPr="00D746DE">
        <w:rPr>
          <w:sz w:val="16"/>
        </w:rPr>
        <w:t xml:space="preserve"> in global warming, </w:t>
      </w:r>
      <w:r w:rsidRPr="00D746DE">
        <w:rPr>
          <w:rStyle w:val="StyleUnderline"/>
        </w:rPr>
        <w:t>including:</w:t>
      </w:r>
      <w:r w:rsidRPr="00D746DE">
        <w:rPr>
          <w:sz w:val="16"/>
        </w:rPr>
        <w:t xml:space="preserve"> </w:t>
      </w:r>
      <w:r w:rsidRPr="00D746DE">
        <w:rPr>
          <w:rStyle w:val="StyleUnderline"/>
        </w:rPr>
        <w:t>• the replacement of an</w:t>
      </w:r>
      <w:r w:rsidRPr="00D746DE">
        <w:rPr>
          <w:sz w:val="16"/>
        </w:rPr>
        <w:t xml:space="preserve"> </w:t>
      </w:r>
      <w:r w:rsidRPr="00D746DE">
        <w:rPr>
          <w:rStyle w:val="Emphasis"/>
        </w:rPr>
        <w:t>ice sea</w:t>
      </w:r>
      <w:r w:rsidRPr="00D746DE">
        <w:rPr>
          <w:sz w:val="16"/>
        </w:rPr>
        <w:t xml:space="preserve"> </w:t>
      </w:r>
      <w:r w:rsidRPr="00D746DE">
        <w:rPr>
          <w:rStyle w:val="StyleUnderline"/>
        </w:rPr>
        <w:t>by a</w:t>
      </w:r>
      <w:r w:rsidRPr="00D746DE">
        <w:rPr>
          <w:sz w:val="16"/>
        </w:rPr>
        <w:t xml:space="preserve"> </w:t>
      </w:r>
      <w:r w:rsidRPr="00D746DE">
        <w:rPr>
          <w:rStyle w:val="Emphasis"/>
        </w:rPr>
        <w:t>liquid ocean surface</w:t>
      </w:r>
      <w:r w:rsidRPr="00D746DE">
        <w:rPr>
          <w:sz w:val="16"/>
        </w:rPr>
        <w:t xml:space="preserve"> </w:t>
      </w:r>
      <w:r w:rsidRPr="00D746DE">
        <w:rPr>
          <w:rStyle w:val="StyleUnderline"/>
        </w:rPr>
        <w:t>from</w:t>
      </w:r>
      <w:r w:rsidRPr="00D746DE">
        <w:rPr>
          <w:sz w:val="16"/>
        </w:rPr>
        <w:t xml:space="preserve"> </w:t>
      </w:r>
      <w:r w:rsidRPr="00D746DE">
        <w:rPr>
          <w:rStyle w:val="Emphasis"/>
        </w:rPr>
        <w:t>melting</w:t>
      </w:r>
      <w:r w:rsidRPr="00D746DE">
        <w:rPr>
          <w:sz w:val="16"/>
        </w:rPr>
        <w:t xml:space="preserve"> </w:t>
      </w:r>
      <w:r w:rsidRPr="00D746DE">
        <w:rPr>
          <w:rStyle w:val="StyleUnderline"/>
        </w:rPr>
        <w:t>reduces the</w:t>
      </w:r>
      <w:r w:rsidRPr="00D746DE">
        <w:rPr>
          <w:sz w:val="16"/>
        </w:rPr>
        <w:t xml:space="preserve"> </w:t>
      </w:r>
      <w:r w:rsidRPr="00D746DE">
        <w:rPr>
          <w:rStyle w:val="Emphasis"/>
        </w:rPr>
        <w:t>reflection</w:t>
      </w:r>
      <w:r w:rsidRPr="00D746DE">
        <w:rPr>
          <w:sz w:val="16"/>
        </w:rPr>
        <w:t xml:space="preserve"> </w:t>
      </w:r>
      <w:r w:rsidRPr="00D746DE">
        <w:rPr>
          <w:rStyle w:val="StyleUnderline"/>
        </w:rPr>
        <w:t>and increases</w:t>
      </w:r>
      <w:r w:rsidRPr="00D746DE">
        <w:rPr>
          <w:sz w:val="16"/>
        </w:rPr>
        <w:t xml:space="preserve"> the </w:t>
      </w:r>
      <w:r w:rsidRPr="00D746DE">
        <w:rPr>
          <w:rStyle w:val="Emphasis"/>
        </w:rPr>
        <w:t>absorption of sunlight</w:t>
      </w:r>
      <w:r w:rsidRPr="00D746DE">
        <w:rPr>
          <w:sz w:val="16"/>
        </w:rPr>
        <w:t xml:space="preserve">, leading to faster warming; </w:t>
      </w:r>
      <w:r w:rsidRPr="00D746DE">
        <w:rPr>
          <w:rStyle w:val="StyleUnderline"/>
        </w:rPr>
        <w:t xml:space="preserve">• the </w:t>
      </w:r>
      <w:r w:rsidRPr="00D746DE">
        <w:rPr>
          <w:rStyle w:val="Emphasis"/>
          <w:highlight w:val="cyan"/>
        </w:rPr>
        <w:t>drying</w:t>
      </w:r>
      <w:r w:rsidRPr="00D746DE">
        <w:rPr>
          <w:rStyle w:val="Emphasis"/>
        </w:rPr>
        <w:t xml:space="preserve"> of </w:t>
      </w:r>
      <w:r w:rsidRPr="00D746DE">
        <w:rPr>
          <w:rStyle w:val="Emphasis"/>
          <w:highlight w:val="cyan"/>
        </w:rPr>
        <w:t>forests</w:t>
      </w:r>
      <w:r w:rsidRPr="00D746DE">
        <w:rPr>
          <w:sz w:val="16"/>
        </w:rPr>
        <w:t xml:space="preserve"> from warming </w:t>
      </w:r>
      <w:r w:rsidRPr="00D746DE">
        <w:rPr>
          <w:rStyle w:val="StyleUnderline"/>
        </w:rPr>
        <w:t>increases</w:t>
      </w:r>
      <w:r w:rsidRPr="00D746DE">
        <w:rPr>
          <w:sz w:val="16"/>
        </w:rPr>
        <w:t xml:space="preserve"> </w:t>
      </w:r>
      <w:r w:rsidRPr="00D746DE">
        <w:rPr>
          <w:rStyle w:val="Emphasis"/>
        </w:rPr>
        <w:t>forest fires</w:t>
      </w:r>
      <w:r w:rsidRPr="00D746DE">
        <w:rPr>
          <w:sz w:val="16"/>
        </w:rPr>
        <w:t xml:space="preserve"> </w:t>
      </w:r>
      <w:r w:rsidRPr="00D746DE">
        <w:rPr>
          <w:rStyle w:val="StyleUnderline"/>
        </w:rPr>
        <w:t>and</w:t>
      </w:r>
      <w:r w:rsidRPr="00D746DE">
        <w:rPr>
          <w:sz w:val="16"/>
        </w:rPr>
        <w:t xml:space="preserve"> the </w:t>
      </w:r>
      <w:r w:rsidRPr="00D746DE">
        <w:rPr>
          <w:rStyle w:val="StyleUnderline"/>
        </w:rPr>
        <w:t>release of</w:t>
      </w:r>
      <w:r w:rsidRPr="00D746DE">
        <w:rPr>
          <w:sz w:val="16"/>
        </w:rPr>
        <w:t xml:space="preserve"> more </w:t>
      </w:r>
      <w:r w:rsidRPr="00D746DE">
        <w:rPr>
          <w:rStyle w:val="Emphasis"/>
        </w:rPr>
        <w:t>carbon</w:t>
      </w:r>
      <w:r w:rsidRPr="00D746DE">
        <w:rPr>
          <w:rStyle w:val="StyleUnderline"/>
        </w:rPr>
        <w:t>; and</w:t>
      </w:r>
      <w:r w:rsidRPr="00D746DE">
        <w:rPr>
          <w:sz w:val="16"/>
        </w:rPr>
        <w:t xml:space="preserve"> </w:t>
      </w:r>
      <w:r w:rsidRPr="00D746DE">
        <w:rPr>
          <w:rStyle w:val="StyleUnderline"/>
        </w:rPr>
        <w:t xml:space="preserve">• higher </w:t>
      </w:r>
      <w:r w:rsidRPr="00D746DE">
        <w:rPr>
          <w:rStyle w:val="Emphasis"/>
          <w:highlight w:val="cyan"/>
        </w:rPr>
        <w:t>ocean</w:t>
      </w:r>
      <w:r w:rsidRPr="00D746DE">
        <w:rPr>
          <w:rStyle w:val="StyleUnderline"/>
        </w:rPr>
        <w:t xml:space="preserve"> temperature</w:t>
      </w:r>
      <w:r w:rsidRPr="00D746DE">
        <w:rPr>
          <w:rStyle w:val="Emphasis"/>
          <w:highlight w:val="cyan"/>
        </w:rPr>
        <w:t>s</w:t>
      </w:r>
      <w:r w:rsidRPr="00D746DE">
        <w:rPr>
          <w:rStyle w:val="StyleUnderline"/>
        </w:rPr>
        <w:t xml:space="preserve"> may lead to the </w:t>
      </w:r>
      <w:r w:rsidRPr="00D746DE">
        <w:rPr>
          <w:rStyle w:val="Emphasis"/>
          <w:highlight w:val="cyan"/>
        </w:rPr>
        <w:t>release</w:t>
      </w:r>
      <w:r w:rsidRPr="00D746DE">
        <w:rPr>
          <w:rStyle w:val="Emphasis"/>
        </w:rPr>
        <w:t xml:space="preserve"> of </w:t>
      </w:r>
      <w:r w:rsidRPr="00D746DE">
        <w:rPr>
          <w:rStyle w:val="Emphasis"/>
          <w:highlight w:val="cyan"/>
        </w:rPr>
        <w:t>methane</w:t>
      </w:r>
      <w:r w:rsidRPr="00D746DE">
        <w:rPr>
          <w:sz w:val="16"/>
        </w:rPr>
        <w:t xml:space="preserve"> trapped under the ocean floor, </w:t>
      </w:r>
      <w:r w:rsidRPr="00D746DE">
        <w:rPr>
          <w:rStyle w:val="StyleUnderline"/>
        </w:rPr>
        <w:t>producing</w:t>
      </w:r>
      <w:r w:rsidRPr="00D746DE">
        <w:rPr>
          <w:sz w:val="16"/>
        </w:rPr>
        <w:t xml:space="preserve"> </w:t>
      </w:r>
      <w:r w:rsidRPr="00D746DE">
        <w:rPr>
          <w:rStyle w:val="Emphasis"/>
        </w:rPr>
        <w:t>runaway</w:t>
      </w:r>
      <w:r w:rsidRPr="00D746DE">
        <w:rPr>
          <w:sz w:val="16"/>
        </w:rPr>
        <w:t xml:space="preserve"> </w:t>
      </w:r>
      <w:r w:rsidRPr="00D746DE">
        <w:rPr>
          <w:rStyle w:val="StyleUnderline"/>
        </w:rPr>
        <w:t>global warming</w:t>
      </w:r>
      <w:r w:rsidRPr="00D746DE">
        <w:rPr>
          <w:sz w:val="16"/>
        </w:rPr>
        <w:t xml:space="preserve">. </w:t>
      </w:r>
      <w:r w:rsidRPr="00D746DE">
        <w:rPr>
          <w:rStyle w:val="StyleUnderline"/>
        </w:rPr>
        <w:t>Though there are also avenues for</w:t>
      </w:r>
      <w:r w:rsidRPr="00D746DE">
        <w:rPr>
          <w:sz w:val="16"/>
        </w:rPr>
        <w:t xml:space="preserve"> </w:t>
      </w:r>
      <w:r w:rsidRPr="00D746DE">
        <w:rPr>
          <w:rStyle w:val="Emphasis"/>
        </w:rPr>
        <w:t>negative</w:t>
      </w:r>
      <w:r w:rsidRPr="00D746DE">
        <w:rPr>
          <w:sz w:val="16"/>
        </w:rPr>
        <w:t xml:space="preserve"> </w:t>
      </w:r>
      <w:r w:rsidRPr="00D746DE">
        <w:rPr>
          <w:rStyle w:val="StyleUnderline"/>
        </w:rPr>
        <w:t>feedback, the</w:t>
      </w:r>
      <w:r w:rsidRPr="00D746DE">
        <w:rPr>
          <w:sz w:val="16"/>
        </w:rPr>
        <w:t xml:space="preserve"> </w:t>
      </w:r>
      <w:r w:rsidRPr="00D746DE">
        <w:rPr>
          <w:rStyle w:val="Emphasis"/>
        </w:rPr>
        <w:t>scientific consensus</w:t>
      </w:r>
      <w:r w:rsidRPr="00D746DE">
        <w:rPr>
          <w:sz w:val="16"/>
        </w:rPr>
        <w:t xml:space="preserve"> </w:t>
      </w:r>
      <w:r w:rsidRPr="00D746DE">
        <w:rPr>
          <w:rStyle w:val="StyleUnderline"/>
        </w:rPr>
        <w:t>is for an</w:t>
      </w:r>
      <w:r w:rsidRPr="00D746DE">
        <w:rPr>
          <w:sz w:val="16"/>
        </w:rPr>
        <w:t xml:space="preserve"> </w:t>
      </w:r>
      <w:r w:rsidRPr="00D746DE">
        <w:rPr>
          <w:rStyle w:val="Emphasis"/>
        </w:rPr>
        <w:t>overall net positive feedback</w:t>
      </w:r>
      <w:r w:rsidRPr="00D746DE">
        <w:rPr>
          <w:sz w:val="16"/>
        </w:rPr>
        <w:t xml:space="preserve"> (Roe and Baker, 2007). </w:t>
      </w:r>
      <w:r w:rsidRPr="00D746DE">
        <w:rPr>
          <w:rStyle w:val="StyleUnderline"/>
        </w:rPr>
        <w:t>Thus</w:t>
      </w:r>
      <w:r w:rsidRPr="00D746DE">
        <w:rPr>
          <w:sz w:val="16"/>
        </w:rPr>
        <w:t>, the Global Challenges Foundation (2017, p. 25) concludes, ‘</w:t>
      </w:r>
      <w:r w:rsidRPr="00D746DE">
        <w:rPr>
          <w:rStyle w:val="StyleUnderline"/>
        </w:rPr>
        <w:t>The world is currently</w:t>
      </w:r>
      <w:r w:rsidRPr="00D746DE">
        <w:rPr>
          <w:sz w:val="16"/>
        </w:rPr>
        <w:t xml:space="preserve"> </w:t>
      </w:r>
      <w:r w:rsidRPr="00D746DE">
        <w:rPr>
          <w:rStyle w:val="Emphasis"/>
        </w:rPr>
        <w:t>completely unprepared</w:t>
      </w:r>
      <w:r w:rsidRPr="00D746DE">
        <w:rPr>
          <w:sz w:val="16"/>
        </w:rPr>
        <w:t xml:space="preserve"> </w:t>
      </w:r>
      <w:r w:rsidRPr="00D746DE">
        <w:rPr>
          <w:rStyle w:val="StyleUnderline"/>
        </w:rPr>
        <w:t>to</w:t>
      </w:r>
      <w:r w:rsidRPr="00D746DE">
        <w:rPr>
          <w:sz w:val="16"/>
        </w:rPr>
        <w:t xml:space="preserve"> envisage, and even less </w:t>
      </w:r>
      <w:r w:rsidRPr="00D746DE">
        <w:rPr>
          <w:rStyle w:val="Emphasis"/>
        </w:rPr>
        <w:t>deal with</w:t>
      </w:r>
      <w:r w:rsidRPr="00D746DE">
        <w:rPr>
          <w:sz w:val="16"/>
        </w:rPr>
        <w:t xml:space="preserve">, the consequences of </w:t>
      </w:r>
      <w:r w:rsidRPr="00D746DE">
        <w:rPr>
          <w:rStyle w:val="Emphasis"/>
        </w:rPr>
        <w:t>CCC’</w:t>
      </w:r>
      <w:r w:rsidRPr="00D746DE">
        <w:rPr>
          <w:sz w:val="16"/>
        </w:rPr>
        <w:t xml:space="preserve">. </w:t>
      </w:r>
      <w:r w:rsidRPr="00D746DE">
        <w:rPr>
          <w:rStyle w:val="StyleUnderline"/>
        </w:rPr>
        <w:t>The threat of sea-level rising from global warming is well known, but there are also other likely and more imminent threats to the survivability of mankind and other living things. For example</w:t>
      </w:r>
      <w:r w:rsidRPr="00D746DE">
        <w:rPr>
          <w:sz w:val="16"/>
        </w:rPr>
        <w:t xml:space="preserve">, Sherwood and Huber (2010) emphasize </w:t>
      </w:r>
      <w:r w:rsidRPr="00D746DE">
        <w:rPr>
          <w:rStyle w:val="StyleUnderline"/>
        </w:rPr>
        <w:t>the</w:t>
      </w:r>
      <w:r w:rsidRPr="00D746DE">
        <w:rPr>
          <w:sz w:val="16"/>
        </w:rPr>
        <w:t xml:space="preserve"> </w:t>
      </w:r>
      <w:r w:rsidRPr="00D746DE">
        <w:rPr>
          <w:rStyle w:val="Emphasis"/>
        </w:rPr>
        <w:t>adaptability limit</w:t>
      </w:r>
      <w:r w:rsidRPr="00D746DE">
        <w:rPr>
          <w:sz w:val="16"/>
        </w:rPr>
        <w:t xml:space="preserve"> </w:t>
      </w:r>
      <w:r w:rsidRPr="00D746DE">
        <w:rPr>
          <w:rStyle w:val="StyleUnderline"/>
        </w:rPr>
        <w:t>to climate change due to</w:t>
      </w:r>
      <w:r w:rsidRPr="00D746DE">
        <w:rPr>
          <w:sz w:val="16"/>
        </w:rPr>
        <w:t xml:space="preserve"> </w:t>
      </w:r>
      <w:r w:rsidRPr="00D746DE">
        <w:rPr>
          <w:rStyle w:val="Emphasis"/>
        </w:rPr>
        <w:t>heat stress</w:t>
      </w:r>
      <w:r w:rsidRPr="00D746DE">
        <w:rPr>
          <w:sz w:val="16"/>
        </w:rPr>
        <w:t xml:space="preserve"> </w:t>
      </w:r>
      <w:r w:rsidRPr="00D746DE">
        <w:rPr>
          <w:rStyle w:val="StyleUnderline"/>
        </w:rPr>
        <w:t>from high environmental wet-bulb temperature.</w:t>
      </w:r>
      <w:r w:rsidRPr="00D746DE">
        <w:rPr>
          <w:sz w:val="16"/>
        </w:rPr>
        <w:t xml:space="preserve"> They show that </w:t>
      </w:r>
      <w:r w:rsidRPr="00D746DE">
        <w:rPr>
          <w:rStyle w:val="StyleUnderline"/>
        </w:rPr>
        <w:t>‘</w:t>
      </w:r>
      <w:r w:rsidRPr="00D746DE">
        <w:rPr>
          <w:rStyle w:val="StyleUnderline"/>
          <w:highlight w:val="cyan"/>
        </w:rPr>
        <w:t>even</w:t>
      </w:r>
      <w:r w:rsidRPr="00D746DE">
        <w:rPr>
          <w:sz w:val="16"/>
          <w:highlight w:val="cyan"/>
        </w:rPr>
        <w:t xml:space="preserve"> </w:t>
      </w:r>
      <w:r w:rsidRPr="00D746DE">
        <w:rPr>
          <w:rStyle w:val="Emphasis"/>
          <w:highlight w:val="cyan"/>
        </w:rPr>
        <w:t>modest</w:t>
      </w:r>
      <w:r w:rsidRPr="00D746DE">
        <w:rPr>
          <w:sz w:val="16"/>
        </w:rPr>
        <w:t xml:space="preserve"> global </w:t>
      </w:r>
      <w:r w:rsidRPr="00D746DE">
        <w:rPr>
          <w:rStyle w:val="Emphasis"/>
          <w:highlight w:val="cyan"/>
        </w:rPr>
        <w:t>warming</w:t>
      </w:r>
      <w:r w:rsidRPr="00D746DE">
        <w:rPr>
          <w:sz w:val="16"/>
        </w:rPr>
        <w:t xml:space="preserve"> </w:t>
      </w:r>
      <w:r w:rsidRPr="00D746DE">
        <w:rPr>
          <w:rStyle w:val="StyleUnderline"/>
        </w:rPr>
        <w:t xml:space="preserve">could ... </w:t>
      </w:r>
      <w:r w:rsidRPr="00D746DE">
        <w:rPr>
          <w:rStyle w:val="StyleUnderline"/>
          <w:highlight w:val="cyan"/>
        </w:rPr>
        <w:t>expose</w:t>
      </w:r>
      <w:r w:rsidRPr="00D746DE">
        <w:rPr>
          <w:rStyle w:val="StyleUnderline"/>
        </w:rPr>
        <w:t xml:space="preserve"> large fractions of the</w:t>
      </w:r>
      <w:r w:rsidRPr="00D746DE">
        <w:rPr>
          <w:sz w:val="16"/>
        </w:rPr>
        <w:t xml:space="preserve"> [world] </w:t>
      </w:r>
      <w:r w:rsidRPr="00D746DE">
        <w:rPr>
          <w:rStyle w:val="StyleUnderline"/>
          <w:highlight w:val="cyan"/>
        </w:rPr>
        <w:t>population to</w:t>
      </w:r>
      <w:r w:rsidRPr="00D746DE">
        <w:rPr>
          <w:sz w:val="16"/>
        </w:rPr>
        <w:t xml:space="preserve"> </w:t>
      </w:r>
      <w:r w:rsidRPr="00D746DE">
        <w:rPr>
          <w:rStyle w:val="Emphasis"/>
        </w:rPr>
        <w:t xml:space="preserve">unprecedented </w:t>
      </w:r>
      <w:r w:rsidRPr="00D746DE">
        <w:rPr>
          <w:rStyle w:val="Emphasis"/>
          <w:highlight w:val="cyan"/>
        </w:rPr>
        <w:t>heat stress’</w:t>
      </w:r>
      <w:r w:rsidRPr="00D746DE">
        <w:rPr>
          <w:sz w:val="16"/>
        </w:rPr>
        <w:t xml:space="preserve"> p. 9552 and that </w:t>
      </w:r>
      <w:r w:rsidRPr="00D746DE">
        <w:rPr>
          <w:rStyle w:val="StyleUnderline"/>
        </w:rPr>
        <w:t xml:space="preserve">with substantial global warming, ‘the area of land rendered </w:t>
      </w:r>
      <w:r w:rsidRPr="00D746DE">
        <w:rPr>
          <w:rStyle w:val="Emphasis"/>
        </w:rPr>
        <w:t>uninhabitable by heat stress</w:t>
      </w:r>
      <w:r w:rsidRPr="00D746DE">
        <w:rPr>
          <w:rStyle w:val="StyleUnderline"/>
        </w:rPr>
        <w:t xml:space="preserve"> would </w:t>
      </w:r>
      <w:r w:rsidRPr="00D746DE">
        <w:rPr>
          <w:rStyle w:val="Emphasis"/>
        </w:rPr>
        <w:t>dwarf</w:t>
      </w:r>
      <w:r w:rsidRPr="00D746DE">
        <w:rPr>
          <w:sz w:val="16"/>
        </w:rPr>
        <w:t xml:space="preserve"> </w:t>
      </w:r>
      <w:r w:rsidRPr="00D746DE">
        <w:rPr>
          <w:rStyle w:val="StyleUnderline"/>
        </w:rPr>
        <w:t>that affected by</w:t>
      </w:r>
      <w:r w:rsidRPr="00D746DE">
        <w:rPr>
          <w:sz w:val="16"/>
        </w:rPr>
        <w:t xml:space="preserve"> rising </w:t>
      </w:r>
      <w:r w:rsidRPr="00D746DE">
        <w:rPr>
          <w:rStyle w:val="Emphasis"/>
        </w:rPr>
        <w:t>sea level’</w:t>
      </w:r>
      <w:r w:rsidRPr="00D746DE">
        <w:rPr>
          <w:sz w:val="16"/>
        </w:rPr>
        <w:t xml:space="preserve"> p. 9555, </w:t>
      </w:r>
      <w:r w:rsidRPr="00D746DE">
        <w:rPr>
          <w:rStyle w:val="StyleUnderline"/>
          <w:highlight w:val="cyan"/>
        </w:rPr>
        <w:t>making</w:t>
      </w:r>
      <w:r w:rsidRPr="00D746DE">
        <w:rPr>
          <w:sz w:val="16"/>
          <w:highlight w:val="cyan"/>
        </w:rPr>
        <w:t xml:space="preserve"> </w:t>
      </w:r>
      <w:r w:rsidRPr="00D746DE">
        <w:rPr>
          <w:rStyle w:val="Emphasis"/>
          <w:highlight w:val="cyan"/>
        </w:rPr>
        <w:t>extinction</w:t>
      </w:r>
      <w:r w:rsidRPr="00D746DE">
        <w:rPr>
          <w:rStyle w:val="Emphasis"/>
        </w:rPr>
        <w:t xml:space="preserve"> much more </w:t>
      </w:r>
      <w:r w:rsidRPr="00D746DE">
        <w:rPr>
          <w:rStyle w:val="Emphasis"/>
          <w:highlight w:val="cyan"/>
        </w:rPr>
        <w:t>likely</w:t>
      </w:r>
      <w:r w:rsidRPr="00D746DE">
        <w:rPr>
          <w:sz w:val="16"/>
        </w:rPr>
        <w:t xml:space="preserve"> and the relatively moderate damages estimated by most integrated assessment models unreliably low. </w:t>
      </w:r>
      <w:r w:rsidRPr="00D746DE">
        <w:rPr>
          <w:rStyle w:val="StyleUnderline"/>
        </w:rPr>
        <w:t>While</w:t>
      </w:r>
      <w:r w:rsidRPr="00D746DE">
        <w:rPr>
          <w:sz w:val="16"/>
        </w:rPr>
        <w:t xml:space="preserve"> </w:t>
      </w:r>
      <w:r w:rsidRPr="00D746DE">
        <w:rPr>
          <w:rStyle w:val="Emphasis"/>
        </w:rPr>
        <w:t>imminent</w:t>
      </w:r>
      <w:r w:rsidRPr="00D746DE">
        <w:rPr>
          <w:sz w:val="16"/>
        </w:rPr>
        <w:t xml:space="preserve"> </w:t>
      </w:r>
      <w:r w:rsidRPr="00D746DE">
        <w:rPr>
          <w:rStyle w:val="StyleUnderline"/>
        </w:rPr>
        <w:t>extinction is</w:t>
      </w:r>
      <w:r w:rsidRPr="00D746DE">
        <w:rPr>
          <w:sz w:val="16"/>
        </w:rPr>
        <w:t xml:space="preserve"> very </w:t>
      </w:r>
      <w:r w:rsidRPr="00D746DE">
        <w:rPr>
          <w:rStyle w:val="StyleUnderline"/>
        </w:rPr>
        <w:t>unlikely</w:t>
      </w:r>
      <w:r w:rsidRPr="00D746DE">
        <w:rPr>
          <w:sz w:val="16"/>
        </w:rPr>
        <w:t xml:space="preserve"> and may not come for a long time even under business as usual, the main point is that </w:t>
      </w:r>
      <w:r w:rsidRPr="00D746DE">
        <w:rPr>
          <w:rStyle w:val="StyleUnderline"/>
        </w:rPr>
        <w:t>we</w:t>
      </w:r>
      <w:r w:rsidRPr="00D746DE">
        <w:rPr>
          <w:sz w:val="16"/>
        </w:rPr>
        <w:t xml:space="preserve"> </w:t>
      </w:r>
      <w:r w:rsidRPr="00D746DE">
        <w:rPr>
          <w:rStyle w:val="Emphasis"/>
        </w:rPr>
        <w:t>cannot rule it out</w:t>
      </w:r>
      <w:r w:rsidRPr="00D746DE">
        <w:rPr>
          <w:sz w:val="16"/>
        </w:rPr>
        <w:t xml:space="preserve">. Annan and Hargreaves (2011, pp. 434–435) may be right that </w:t>
      </w:r>
      <w:r w:rsidRPr="00D746DE">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D746DE">
        <w:rPr>
          <w:rStyle w:val="Emphasis"/>
        </w:rPr>
        <w:t>cannot be ruled out</w:t>
      </w:r>
      <w:r w:rsidRPr="00D746DE">
        <w:rPr>
          <w:sz w:val="16"/>
        </w:rPr>
        <w:t xml:space="preserve"> </w:t>
      </w:r>
      <w:r w:rsidRPr="00D746DE">
        <w:rPr>
          <w:rStyle w:val="StyleUnderline"/>
        </w:rPr>
        <w:t>and are</w:t>
      </w:r>
      <w:r w:rsidRPr="00D746DE">
        <w:rPr>
          <w:sz w:val="16"/>
        </w:rPr>
        <w:t xml:space="preserve"> </w:t>
      </w:r>
      <w:r w:rsidRPr="00D746DE">
        <w:rPr>
          <w:rStyle w:val="Emphasis"/>
        </w:rPr>
        <w:t>unacceptable</w:t>
      </w:r>
      <w:r w:rsidRPr="00D746DE">
        <w:rPr>
          <w:rStyle w:val="StyleUnderline"/>
        </w:rPr>
        <w:t>. Even if there is only a</w:t>
      </w:r>
      <w:r w:rsidRPr="00D746DE">
        <w:rPr>
          <w:sz w:val="16"/>
        </w:rPr>
        <w:t xml:space="preserve"> </w:t>
      </w:r>
      <w:r w:rsidRPr="00D746DE">
        <w:rPr>
          <w:rStyle w:val="Emphasis"/>
        </w:rPr>
        <w:t>1 per cent probability</w:t>
      </w:r>
      <w:r w:rsidRPr="00D746DE">
        <w:rPr>
          <w:sz w:val="16"/>
        </w:rPr>
        <w:t xml:space="preserve"> </w:t>
      </w:r>
      <w:r w:rsidRPr="00D746DE">
        <w:rPr>
          <w:rStyle w:val="StyleUnderline"/>
        </w:rPr>
        <w:t>that there is a</w:t>
      </w:r>
      <w:r w:rsidRPr="00D746DE">
        <w:rPr>
          <w:sz w:val="16"/>
        </w:rPr>
        <w:t xml:space="preserve"> time </w:t>
      </w:r>
      <w:r w:rsidRPr="00D746DE">
        <w:rPr>
          <w:rStyle w:val="Emphasis"/>
        </w:rPr>
        <w:t>bomb in the</w:t>
      </w:r>
      <w:r w:rsidRPr="00D746DE">
        <w:rPr>
          <w:sz w:val="16"/>
        </w:rPr>
        <w:t xml:space="preserve"> air</w:t>
      </w:r>
      <w:r w:rsidRPr="00D746DE">
        <w:rPr>
          <w:rStyle w:val="Emphasis"/>
        </w:rPr>
        <w:t>plane</w:t>
      </w:r>
      <w:r w:rsidRPr="00D746DE">
        <w:rPr>
          <w:rStyle w:val="StyleUnderline"/>
        </w:rPr>
        <w:t>, you</w:t>
      </w:r>
      <w:r w:rsidRPr="00D746DE">
        <w:rPr>
          <w:sz w:val="16"/>
        </w:rPr>
        <w:t xml:space="preserve"> </w:t>
      </w:r>
      <w:r w:rsidRPr="00D746DE">
        <w:rPr>
          <w:rStyle w:val="Emphasis"/>
        </w:rPr>
        <w:t>probably want to change your flight</w:t>
      </w:r>
      <w:r w:rsidRPr="00D746DE">
        <w:rPr>
          <w:rStyle w:val="StyleUnderline"/>
        </w:rPr>
        <w:t xml:space="preserve">. </w:t>
      </w:r>
      <w:r w:rsidRPr="00D746DE">
        <w:rPr>
          <w:rStyle w:val="Emphasis"/>
          <w:sz w:val="28"/>
          <w:szCs w:val="28"/>
        </w:rPr>
        <w:t>Extinction of the whole world is more important to avoid by literally a trillion times</w:t>
      </w:r>
      <w:r w:rsidRPr="00D746DE">
        <w:t>.</w:t>
      </w:r>
    </w:p>
    <w:p w:rsidR="0037310C" w:rsidRPr="00D746DE" w:rsidRDefault="0037310C" w:rsidP="0037310C"/>
    <w:p w:rsidR="0058511F" w:rsidRPr="00D746DE" w:rsidRDefault="0058511F" w:rsidP="0058511F">
      <w:pPr>
        <w:pStyle w:val="Heading3"/>
        <w:rPr>
          <w:rFonts w:cs="Times New Roman"/>
        </w:rPr>
      </w:pPr>
      <w:r w:rsidRPr="00D746DE">
        <w:rPr>
          <w:rFonts w:cs="Times New Roman"/>
        </w:rPr>
        <w:t>Exec Power – A2: Exec Good – 4</w:t>
      </w:r>
      <w:r w:rsidRPr="00D746DE">
        <w:rPr>
          <w:rFonts w:cs="Times New Roman"/>
          <w:vertAlign w:val="superscript"/>
        </w:rPr>
        <w:t>th</w:t>
      </w:r>
      <w:r w:rsidRPr="00D746DE">
        <w:rPr>
          <w:rFonts w:cs="Times New Roman"/>
        </w:rPr>
        <w:t xml:space="preserve"> Gen Warfare – 2NC</w:t>
      </w:r>
    </w:p>
    <w:p w:rsidR="0058511F" w:rsidRPr="00D746DE" w:rsidRDefault="0058511F" w:rsidP="0058511F">
      <w:pPr>
        <w:pStyle w:val="Heading4"/>
        <w:rPr>
          <w:rFonts w:cs="Times New Roman"/>
        </w:rPr>
      </w:pPr>
      <w:r w:rsidRPr="00D746DE">
        <w:rPr>
          <w:rFonts w:cs="Times New Roman"/>
        </w:rPr>
        <w:t>No spillover – zero ev the plan causes Congress to require authorization to fight terrorists which is what their impact is about – AUMF proves that grant of authority stays broad</w:t>
      </w:r>
    </w:p>
    <w:p w:rsidR="0058511F" w:rsidRPr="00D746DE" w:rsidRDefault="0058511F" w:rsidP="0058511F"/>
    <w:p w:rsidR="0058511F" w:rsidRPr="00D746DE" w:rsidRDefault="0058511F" w:rsidP="0058511F">
      <w:pPr>
        <w:pStyle w:val="Heading4"/>
        <w:rPr>
          <w:rFonts w:cs="Times New Roman"/>
        </w:rPr>
      </w:pPr>
      <w:r w:rsidRPr="00D746DE">
        <w:rPr>
          <w:rFonts w:cs="Times New Roman"/>
        </w:rPr>
        <w:t>4</w:t>
      </w:r>
      <w:r w:rsidRPr="00D746DE">
        <w:rPr>
          <w:rFonts w:cs="Times New Roman"/>
          <w:vertAlign w:val="superscript"/>
        </w:rPr>
        <w:t>th</w:t>
      </w:r>
      <w:r w:rsidRPr="00D746DE">
        <w:rPr>
          <w:rFonts w:cs="Times New Roman"/>
        </w:rPr>
        <w:t xml:space="preserve"> gen losses don’t hurt broader security</w:t>
      </w:r>
    </w:p>
    <w:p w:rsidR="0058511F" w:rsidRPr="00D746DE" w:rsidRDefault="0058511F" w:rsidP="0058511F">
      <w:r w:rsidRPr="00D746DE">
        <w:rPr>
          <w:rStyle w:val="Style13ptBold"/>
        </w:rPr>
        <w:t>Friedman8</w:t>
      </w:r>
      <w:r w:rsidRPr="00D746DE">
        <w:rPr>
          <w:rFonts w:eastAsia="Calibri"/>
          <w:sz w:val="16"/>
        </w:rPr>
        <w:t xml:space="preserve"> </w:t>
      </w:r>
      <w:r w:rsidRPr="00D746DE">
        <w:t>(</w:t>
      </w:r>
      <w:proofErr w:type="spellStart"/>
      <w:r w:rsidRPr="00D746DE">
        <w:t>Stratfor</w:t>
      </w:r>
      <w:proofErr w:type="spellEnd"/>
      <w:r w:rsidRPr="00D746DE">
        <w:t xml:space="preserve">, June 11, </w:t>
      </w:r>
      <w:hyperlink r:id="rId24" w:history="1">
        <w:r w:rsidRPr="00D746DE">
          <w:rPr>
            <w:rStyle w:val="Hyperlink"/>
          </w:rPr>
          <w:t>http://www.stratfor.com/weekly/geopolitical_ weekly _</w:t>
        </w:r>
        <w:proofErr w:type="spellStart"/>
        <w:r w:rsidRPr="00D746DE">
          <w:rPr>
            <w:rStyle w:val="Hyperlink"/>
          </w:rPr>
          <w:t>u_s_air_force_and_next_war</w:t>
        </w:r>
        <w:proofErr w:type="spellEnd"/>
      </w:hyperlink>
      <w:r w:rsidRPr="00D746DE">
        <w:t>)</w:t>
      </w:r>
    </w:p>
    <w:p w:rsidR="0058511F" w:rsidRPr="00D746DE" w:rsidRDefault="0058511F" w:rsidP="0058511F">
      <w:pPr>
        <w:rPr>
          <w:b/>
          <w:iCs/>
          <w:u w:val="single"/>
          <w:bdr w:val="single" w:sz="18" w:space="0" w:color="auto" w:frame="1"/>
        </w:rPr>
      </w:pPr>
      <w:r w:rsidRPr="00D746DE">
        <w:rPr>
          <w:rFonts w:eastAsia="Calibri"/>
          <w:sz w:val="16"/>
        </w:rPr>
        <w:t xml:space="preserve">This should be the key point of contention for the Air Force, which should argue that there is no such thing as fourth-generation warfare. There have always been guerrillas, assassins and other forms of politico-military operatives. With the invention of explosives, they have been able to kill more people than before, but there is nothing new in this. </w:t>
      </w:r>
      <w:r w:rsidRPr="00D746DE">
        <w:rPr>
          <w:rFonts w:eastAsia="Calibri"/>
          <w:u w:val="single"/>
        </w:rPr>
        <w:t xml:space="preserve">What is called </w:t>
      </w:r>
      <w:r w:rsidRPr="00D746DE">
        <w:rPr>
          <w:rFonts w:eastAsia="Calibri"/>
          <w:highlight w:val="cyan"/>
          <w:u w:val="single"/>
        </w:rPr>
        <w:t>fourth-generation warfare is simply</w:t>
      </w:r>
      <w:r w:rsidRPr="00D746DE">
        <w:rPr>
          <w:rFonts w:eastAsia="Calibri"/>
          <w:u w:val="single"/>
        </w:rPr>
        <w:t xml:space="preserve"> a type of war faced by everyone from Alexander to Hitler. It is just </w:t>
      </w:r>
      <w:r w:rsidRPr="00D746DE">
        <w:rPr>
          <w:rFonts w:eastAsia="Calibri"/>
          <w:highlight w:val="cyan"/>
          <w:u w:val="single"/>
        </w:rPr>
        <w:t>resistance</w:t>
      </w:r>
      <w:r w:rsidRPr="00D746DE">
        <w:rPr>
          <w:rFonts w:eastAsia="Calibri"/>
          <w:sz w:val="16"/>
        </w:rPr>
        <w:t xml:space="preserve">. This has not superseded third-generation warfare; it merely happens to be the type of warfare the United States has faced recently. </w:t>
      </w:r>
      <w:r w:rsidRPr="00D746DE">
        <w:rPr>
          <w:rFonts w:eastAsia="Calibri"/>
          <w:u w:val="single"/>
        </w:rPr>
        <w:t>Wars between nation-states</w:t>
      </w:r>
      <w:r w:rsidRPr="00D746DE">
        <w:rPr>
          <w:rFonts w:eastAsia="Calibri"/>
          <w:sz w:val="16"/>
        </w:rPr>
        <w:t xml:space="preserve">, such as World War I and World War II, </w:t>
      </w:r>
      <w:r w:rsidRPr="00D746DE">
        <w:rPr>
          <w:rFonts w:eastAsia="Calibri"/>
          <w:u w:val="single"/>
        </w:rPr>
        <w:t xml:space="preserve">are rare in the sense that </w:t>
      </w:r>
      <w:r w:rsidRPr="00D746DE">
        <w:rPr>
          <w:rFonts w:eastAsia="Calibri"/>
          <w:highlight w:val="cyan"/>
          <w:u w:val="single"/>
        </w:rPr>
        <w:t>the U</w:t>
      </w:r>
      <w:r w:rsidRPr="00D746DE">
        <w:rPr>
          <w:rFonts w:eastAsia="Calibri"/>
          <w:u w:val="single"/>
        </w:rPr>
        <w:t xml:space="preserve">nited </w:t>
      </w:r>
      <w:r w:rsidRPr="00D746DE">
        <w:rPr>
          <w:rFonts w:eastAsia="Calibri"/>
          <w:highlight w:val="cyan"/>
          <w:u w:val="single"/>
        </w:rPr>
        <w:t>S</w:t>
      </w:r>
      <w:r w:rsidRPr="00D746DE">
        <w:rPr>
          <w:rFonts w:eastAsia="Calibri"/>
          <w:u w:val="single"/>
        </w:rPr>
        <w:t xml:space="preserve">tates </w:t>
      </w:r>
      <w:r w:rsidRPr="00D746DE">
        <w:rPr>
          <w:rFonts w:eastAsia="Calibri"/>
          <w:highlight w:val="cyan"/>
          <w:u w:val="single"/>
        </w:rPr>
        <w:t>fought many more wars</w:t>
      </w:r>
      <w:r w:rsidRPr="00D746DE">
        <w:rPr>
          <w:rFonts w:eastAsia="Calibri"/>
          <w:sz w:val="16"/>
        </w:rPr>
        <w:t xml:space="preserve"> like the </w:t>
      </w:r>
      <w:proofErr w:type="spellStart"/>
      <w:r w:rsidRPr="00D746DE">
        <w:rPr>
          <w:rFonts w:eastAsia="Calibri"/>
          <w:sz w:val="16"/>
        </w:rPr>
        <w:t>Huk</w:t>
      </w:r>
      <w:proofErr w:type="spellEnd"/>
      <w:r w:rsidRPr="00D746DE">
        <w:rPr>
          <w:rFonts w:eastAsia="Calibri"/>
          <w:sz w:val="16"/>
        </w:rPr>
        <w:t xml:space="preserve"> rising in the Philippines or the Vietnam War </w:t>
      </w:r>
      <w:r w:rsidRPr="00D746DE">
        <w:rPr>
          <w:rFonts w:eastAsia="Calibri"/>
          <w:highlight w:val="cyan"/>
          <w:u w:val="single"/>
        </w:rPr>
        <w:t>in its guerrilla phase</w:t>
      </w:r>
      <w:r w:rsidRPr="00D746DE">
        <w:rPr>
          <w:rFonts w:eastAsia="Calibri"/>
          <w:u w:val="single"/>
        </w:rPr>
        <w:t xml:space="preserve"> than it did world wars. </w:t>
      </w:r>
      <w:r w:rsidRPr="00D746DE">
        <w:rPr>
          <w:rFonts w:eastAsia="Calibri"/>
          <w:highlight w:val="cyan"/>
          <w:u w:val="single"/>
        </w:rPr>
        <w:t>Nevertheless, it was</w:t>
      </w:r>
      <w:r w:rsidRPr="00D746DE">
        <w:rPr>
          <w:rFonts w:eastAsia="Calibri"/>
          <w:u w:val="single"/>
        </w:rPr>
        <w:t xml:space="preserve"> the two </w:t>
      </w:r>
      <w:r w:rsidRPr="00D746DE">
        <w:rPr>
          <w:rFonts w:eastAsia="Calibri"/>
          <w:highlight w:val="cyan"/>
          <w:u w:val="single"/>
        </w:rPr>
        <w:t>world wars that</w:t>
      </w:r>
      <w:r w:rsidRPr="00D746DE">
        <w:rPr>
          <w:rFonts w:eastAsia="Calibri"/>
          <w:u w:val="single"/>
        </w:rPr>
        <w:t xml:space="preserve"> </w:t>
      </w:r>
      <w:r w:rsidRPr="00D746DE">
        <w:rPr>
          <w:b/>
          <w:iCs/>
          <w:u w:val="single"/>
          <w:bdr w:val="single" w:sz="18" w:space="0" w:color="auto" w:frame="1"/>
        </w:rPr>
        <w:t xml:space="preserve">determined the future of the world and </w:t>
      </w:r>
      <w:r w:rsidRPr="00D746DE">
        <w:rPr>
          <w:b/>
          <w:iCs/>
          <w:highlight w:val="cyan"/>
          <w:u w:val="single"/>
          <w:bdr w:val="single" w:sz="18" w:space="0" w:color="auto" w:frame="1"/>
        </w:rPr>
        <w:t>threatened fundamental U.S. interests</w:t>
      </w:r>
      <w:r w:rsidRPr="00D746DE">
        <w:rPr>
          <w:b/>
          <w:iCs/>
          <w:u w:val="single"/>
          <w:bdr w:val="single" w:sz="18" w:space="0" w:color="auto" w:frame="1"/>
        </w:rPr>
        <w:t xml:space="preserve">. </w:t>
      </w:r>
      <w:r w:rsidRPr="00D746DE">
        <w:rPr>
          <w:b/>
          <w:iCs/>
          <w:highlight w:val="cyan"/>
          <w:u w:val="single"/>
          <w:bdr w:val="single" w:sz="18" w:space="0" w:color="auto" w:frame="1"/>
        </w:rPr>
        <w:t>The U</w:t>
      </w:r>
      <w:r w:rsidRPr="00D746DE">
        <w:rPr>
          <w:b/>
          <w:iCs/>
          <w:u w:val="single"/>
          <w:bdr w:val="single" w:sz="18" w:space="0" w:color="auto" w:frame="1"/>
        </w:rPr>
        <w:t xml:space="preserve">nited </w:t>
      </w:r>
      <w:r w:rsidRPr="00D746DE">
        <w:rPr>
          <w:b/>
          <w:iCs/>
          <w:highlight w:val="cyan"/>
          <w:u w:val="single"/>
          <w:bdr w:val="single" w:sz="18" w:space="0" w:color="auto" w:frame="1"/>
        </w:rPr>
        <w:t>S</w:t>
      </w:r>
      <w:r w:rsidRPr="00D746DE">
        <w:rPr>
          <w:b/>
          <w:iCs/>
          <w:u w:val="single"/>
          <w:bdr w:val="single" w:sz="18" w:space="0" w:color="auto" w:frame="1"/>
        </w:rPr>
        <w:t xml:space="preserve">tates </w:t>
      </w:r>
      <w:r w:rsidRPr="00D746DE">
        <w:rPr>
          <w:b/>
          <w:iCs/>
          <w:highlight w:val="cyan"/>
          <w:u w:val="single"/>
          <w:bdr w:val="single" w:sz="18" w:space="0" w:color="auto" w:frame="1"/>
        </w:rPr>
        <w:t xml:space="preserve">can lose a dozen Vietnams or </w:t>
      </w:r>
      <w:proofErr w:type="spellStart"/>
      <w:r w:rsidRPr="00D746DE">
        <w:rPr>
          <w:b/>
          <w:iCs/>
          <w:highlight w:val="cyan"/>
          <w:u w:val="single"/>
          <w:bdr w:val="single" w:sz="18" w:space="0" w:color="auto" w:frame="1"/>
        </w:rPr>
        <w:t>Iraqs</w:t>
      </w:r>
      <w:proofErr w:type="spellEnd"/>
      <w:r w:rsidRPr="00D746DE">
        <w:rPr>
          <w:b/>
          <w:iCs/>
          <w:highlight w:val="cyan"/>
          <w:u w:val="single"/>
          <w:bdr w:val="single" w:sz="18" w:space="0" w:color="auto" w:frame="1"/>
        </w:rPr>
        <w:t xml:space="preserve"> and not have its interests harmed. But losing a war with a nation-state could be catastrophic.</w:t>
      </w:r>
      <w:r w:rsidRPr="00D746DE">
        <w:rPr>
          <w:b/>
          <w:iCs/>
          <w:u w:val="single"/>
          <w:bdr w:val="single" w:sz="18" w:space="0" w:color="auto" w:frame="1"/>
        </w:rPr>
        <w:t xml:space="preserve"> </w:t>
      </w:r>
    </w:p>
    <w:p w:rsidR="0058511F" w:rsidRPr="00D746DE" w:rsidRDefault="0058511F" w:rsidP="0058511F">
      <w:pPr>
        <w:rPr>
          <w:b/>
          <w:iCs/>
          <w:u w:val="single"/>
          <w:bdr w:val="single" w:sz="18" w:space="0" w:color="auto" w:frame="1"/>
        </w:rPr>
      </w:pPr>
    </w:p>
    <w:p w:rsidR="0058511F" w:rsidRPr="00D746DE" w:rsidRDefault="0058511F" w:rsidP="0058511F">
      <w:pPr>
        <w:pStyle w:val="Heading4"/>
        <w:rPr>
          <w:rFonts w:cs="Times New Roman"/>
        </w:rPr>
      </w:pPr>
      <w:r w:rsidRPr="00D746DE">
        <w:rPr>
          <w:rFonts w:cs="Times New Roman"/>
        </w:rPr>
        <w:t>No impact</w:t>
      </w:r>
    </w:p>
    <w:p w:rsidR="0058511F" w:rsidRPr="00D746DE" w:rsidRDefault="0058511F" w:rsidP="0058511F">
      <w:r w:rsidRPr="00D746DE">
        <w:t>Synthetic biology is hard, terrorists won’t do it – empirics, scale up, storage, dissemination, tech, logistical, healthy people, public health</w:t>
      </w:r>
    </w:p>
    <w:p w:rsidR="0058511F" w:rsidRPr="00D746DE" w:rsidRDefault="0058511F" w:rsidP="0058511F">
      <w:proofErr w:type="spellStart"/>
      <w:r w:rsidRPr="00D746DE">
        <w:rPr>
          <w:rStyle w:val="Style13ptBold"/>
        </w:rPr>
        <w:t>Dvorsky</w:t>
      </w:r>
      <w:proofErr w:type="spellEnd"/>
      <w:r w:rsidRPr="00D746DE">
        <w:rPr>
          <w:rStyle w:val="Style13ptBold"/>
        </w:rPr>
        <w:t xml:space="preserve"> 14</w:t>
      </w:r>
      <w:r w:rsidRPr="00D746DE">
        <w:t xml:space="preserve"> [George </w:t>
      </w:r>
      <w:proofErr w:type="spellStart"/>
      <w:r w:rsidRPr="00D746DE">
        <w:t>Dvorsky</w:t>
      </w:r>
      <w:proofErr w:type="spellEnd"/>
      <w:r w:rsidRPr="00D746DE">
        <w:t xml:space="preserve"> contributing editor at io9 and producer of the Sentient Developments blog and podcast. </w:t>
      </w:r>
      <w:proofErr w:type="spellStart"/>
      <w:r w:rsidRPr="00D746DE">
        <w:t>Dvorsky</w:t>
      </w:r>
      <w:proofErr w:type="spellEnd"/>
      <w:r w:rsidRPr="00D746DE">
        <w:t xml:space="preserve"> currently serves as Chair of the Board for the Institute for Ethics and Emerging Technologies 9-19-2014 </w:t>
      </w:r>
      <w:hyperlink r:id="rId25" w:history="1">
        <w:r w:rsidRPr="00D746DE">
          <w:rPr>
            <w:rStyle w:val="Hyperlink"/>
          </w:rPr>
          <w:t>http://io9.com/are-the-threats-from-synthetic-bioweapons-being-exagger-1636829313</w:t>
        </w:r>
      </w:hyperlink>
      <w:r w:rsidRPr="00D746DE">
        <w:t>]</w:t>
      </w:r>
    </w:p>
    <w:p w:rsidR="0058511F" w:rsidRPr="00D746DE" w:rsidRDefault="0058511F" w:rsidP="0058511F">
      <w:pPr>
        <w:rPr>
          <w:sz w:val="12"/>
        </w:rPr>
      </w:pPr>
      <w:r w:rsidRPr="00D746DE">
        <w:rPr>
          <w:rStyle w:val="StyleUnderline"/>
        </w:rPr>
        <w:t xml:space="preserve">The advent of </w:t>
      </w:r>
      <w:r w:rsidRPr="00D746DE">
        <w:rPr>
          <w:rStyle w:val="StyleUnderline"/>
          <w:highlight w:val="yellow"/>
        </w:rPr>
        <w:t>synthetic biology</w:t>
      </w:r>
      <w:r w:rsidRPr="00D746DE">
        <w:rPr>
          <w:sz w:val="12"/>
        </w:rPr>
        <w:t xml:space="preserve"> and DNA synthesis </w:t>
      </w:r>
      <w:r w:rsidRPr="00D746DE">
        <w:rPr>
          <w:rStyle w:val="StyleUnderline"/>
        </w:rPr>
        <w:t xml:space="preserve">has </w:t>
      </w:r>
      <w:r w:rsidRPr="00D746DE">
        <w:rPr>
          <w:rStyle w:val="StyleUnderline"/>
          <w:highlight w:val="yellow"/>
        </w:rPr>
        <w:t>raised concern</w:t>
      </w:r>
      <w:r w:rsidRPr="00D746DE">
        <w:rPr>
          <w:sz w:val="12"/>
        </w:rPr>
        <w:t xml:space="preserve"> that </w:t>
      </w:r>
      <w:r w:rsidRPr="00D746DE">
        <w:rPr>
          <w:rStyle w:val="StyleUnderline"/>
          <w:highlight w:val="yellow"/>
        </w:rPr>
        <w:t>amateurs will use</w:t>
      </w:r>
      <w:r w:rsidRPr="00D746DE">
        <w:rPr>
          <w:rStyle w:val="StyleUnderline"/>
        </w:rPr>
        <w:t xml:space="preserve"> these </w:t>
      </w:r>
      <w:r w:rsidRPr="00D746DE">
        <w:rPr>
          <w:rStyle w:val="StyleUnderline"/>
          <w:highlight w:val="yellow"/>
        </w:rPr>
        <w:t>tech</w:t>
      </w:r>
      <w:r w:rsidRPr="00D746DE">
        <w:rPr>
          <w:rStyle w:val="StyleUnderline"/>
        </w:rPr>
        <w:t>nologies to turn pathogens into weapons of mass destruction</w:t>
      </w:r>
      <w:r w:rsidRPr="00D746DE">
        <w:rPr>
          <w:sz w:val="12"/>
          <w:highlight w:val="yellow"/>
        </w:rPr>
        <w:t xml:space="preserve">. </w:t>
      </w:r>
      <w:r w:rsidRPr="00D746DE">
        <w:rPr>
          <w:rStyle w:val="StyleUnderline"/>
          <w:highlight w:val="yellow"/>
        </w:rPr>
        <w:t>But</w:t>
      </w:r>
      <w:r w:rsidRPr="00D746DE">
        <w:rPr>
          <w:sz w:val="12"/>
          <w:highlight w:val="yellow"/>
        </w:rPr>
        <w:t xml:space="preserve"> </w:t>
      </w:r>
      <w:r w:rsidRPr="00D746DE">
        <w:rPr>
          <w:rStyle w:val="StyleUnderline"/>
        </w:rPr>
        <w:t>as</w:t>
      </w:r>
      <w:r w:rsidRPr="00D746DE">
        <w:rPr>
          <w:sz w:val="12"/>
        </w:rPr>
        <w:t xml:space="preserve"> </w:t>
      </w:r>
      <w:r w:rsidRPr="00D746DE">
        <w:rPr>
          <w:rStyle w:val="Emphasis"/>
          <w:highlight w:val="yellow"/>
        </w:rPr>
        <w:t>experts point out</w:t>
      </w:r>
      <w:r w:rsidRPr="00D746DE">
        <w:rPr>
          <w:sz w:val="12"/>
        </w:rPr>
        <w:t xml:space="preserve">, this may be </w:t>
      </w:r>
      <w:r w:rsidRPr="00D746DE">
        <w:rPr>
          <w:rStyle w:val="Emphasis"/>
          <w:highlight w:val="yellow"/>
        </w:rPr>
        <w:t>far easier said than done</w:t>
      </w:r>
      <w:r w:rsidRPr="00D746DE">
        <w:rPr>
          <w:rStyle w:val="Emphasis"/>
        </w:rPr>
        <w:t xml:space="preserve">. </w:t>
      </w:r>
      <w:r w:rsidRPr="00D746DE">
        <w:rPr>
          <w:sz w:val="12"/>
        </w:rPr>
        <w:t xml:space="preserve">As argued by Catherine Jefferson, </w:t>
      </w:r>
      <w:proofErr w:type="spellStart"/>
      <w:r w:rsidRPr="00D746DE">
        <w:rPr>
          <w:sz w:val="12"/>
        </w:rPr>
        <w:t>Filippa</w:t>
      </w:r>
      <w:proofErr w:type="spellEnd"/>
      <w:r w:rsidRPr="00D746DE">
        <w:rPr>
          <w:sz w:val="12"/>
        </w:rPr>
        <w:t xml:space="preserve"> </w:t>
      </w:r>
      <w:proofErr w:type="spellStart"/>
      <w:r w:rsidRPr="00D746DE">
        <w:rPr>
          <w:sz w:val="12"/>
        </w:rPr>
        <w:t>Lentzos</w:t>
      </w:r>
      <w:proofErr w:type="spellEnd"/>
      <w:r w:rsidRPr="00D746DE">
        <w:rPr>
          <w:sz w:val="12"/>
        </w:rPr>
        <w:t xml:space="preserve">, and Claire Marris — all researchers in the Department of Social Science, Health, and Medicine at King's College London — there are several </w:t>
      </w:r>
      <w:r w:rsidRPr="00D746DE">
        <w:rPr>
          <w:rStyle w:val="StyleUnderline"/>
        </w:rPr>
        <w:t>dominating narratives</w:t>
      </w:r>
      <w:r w:rsidRPr="00D746DE">
        <w:rPr>
          <w:sz w:val="12"/>
        </w:rPr>
        <w:t xml:space="preserve"> currently </w:t>
      </w:r>
      <w:r w:rsidRPr="00D746DE">
        <w:rPr>
          <w:rStyle w:val="StyleUnderline"/>
        </w:rPr>
        <w:t>permeating</w:t>
      </w:r>
      <w:r w:rsidRPr="00D746DE">
        <w:rPr>
          <w:sz w:val="12"/>
        </w:rPr>
        <w:t xml:space="preserve"> scientific and policy </w:t>
      </w:r>
      <w:r w:rsidRPr="00D746DE">
        <w:rPr>
          <w:rStyle w:val="StyleUnderline"/>
        </w:rPr>
        <w:t>discussions</w:t>
      </w:r>
      <w:r w:rsidRPr="00D746DE">
        <w:rPr>
          <w:sz w:val="12"/>
        </w:rPr>
        <w:t xml:space="preserve"> on the security threat </w:t>
      </w:r>
      <w:proofErr w:type="spellStart"/>
      <w:r w:rsidRPr="00D746DE">
        <w:rPr>
          <w:sz w:val="12"/>
        </w:rPr>
        <w:t>posted</w:t>
      </w:r>
      <w:proofErr w:type="spellEnd"/>
      <w:r w:rsidRPr="00D746DE">
        <w:rPr>
          <w:sz w:val="12"/>
        </w:rPr>
        <w:t xml:space="preserve"> by synthetic biology. They can be summarized like this: </w:t>
      </w:r>
      <w:r w:rsidRPr="00D746DE">
        <w:rPr>
          <w:rStyle w:val="StyleUnderline"/>
        </w:rPr>
        <w:t>Synthetic biology</w:t>
      </w:r>
      <w:r w:rsidRPr="00D746DE">
        <w:rPr>
          <w:sz w:val="12"/>
        </w:rPr>
        <w:t xml:space="preserve"> </w:t>
      </w:r>
      <w:r w:rsidRPr="00D746DE">
        <w:rPr>
          <w:rStyle w:val="StyleUnderline"/>
        </w:rPr>
        <w:t>is making it easier</w:t>
      </w:r>
      <w:r w:rsidRPr="00D746DE">
        <w:rPr>
          <w:sz w:val="12"/>
        </w:rPr>
        <w:t xml:space="preserve"> </w:t>
      </w:r>
      <w:r w:rsidRPr="00D746DE">
        <w:rPr>
          <w:rStyle w:val="StyleUnderline"/>
        </w:rPr>
        <w:t>for non-experts to manipulate dangerous pathogens</w:t>
      </w:r>
      <w:r w:rsidRPr="00D746DE">
        <w:rPr>
          <w:sz w:val="12"/>
        </w:rPr>
        <w:t xml:space="preserve"> and, therefore, making it easier for terrorists to concoct bioweapons. </w:t>
      </w:r>
      <w:r w:rsidRPr="00D746DE">
        <w:rPr>
          <w:rStyle w:val="StyleUnderline"/>
        </w:rPr>
        <w:t>Synthetic biology has led to the growth of a do-it-yourself biology</w:t>
      </w:r>
      <w:r w:rsidRPr="00D746DE">
        <w:rPr>
          <w:sz w:val="12"/>
        </w:rPr>
        <w:t xml:space="preserve"> community that could offer dual-use knowledge and equipment to bioterrorists seeking to do harm. DNA synthesis has become cheaper and can be out-sourced, making it easier for terrorists to obtain the basic materials to create biological threat agents. </w:t>
      </w:r>
      <w:r w:rsidRPr="00D746DE">
        <w:rPr>
          <w:rStyle w:val="StyleUnderline"/>
        </w:rPr>
        <w:t>Non-experts could use synthetic biology to design radically new pathogens</w:t>
      </w:r>
      <w:r w:rsidRPr="00D746DE">
        <w:rPr>
          <w:sz w:val="12"/>
        </w:rPr>
        <w:t xml:space="preserve">. </w:t>
      </w:r>
      <w:r w:rsidRPr="00D746DE">
        <w:rPr>
          <w:rStyle w:val="StyleUnderline"/>
        </w:rPr>
        <w:t>Terrorists want to pursue biological weapons for high-consequence, mass- casualty attacks</w:t>
      </w:r>
      <w:r w:rsidRPr="00D746DE">
        <w:rPr>
          <w:sz w:val="12"/>
        </w:rPr>
        <w:t xml:space="preserve">. </w:t>
      </w:r>
      <w:r w:rsidRPr="00D746DE">
        <w:rPr>
          <w:rStyle w:val="StyleUnderline"/>
        </w:rPr>
        <w:t xml:space="preserve">But these </w:t>
      </w:r>
      <w:r w:rsidRPr="00D746DE">
        <w:rPr>
          <w:rStyle w:val="StyleUnderline"/>
          <w:highlight w:val="yellow"/>
        </w:rPr>
        <w:t>narratives</w:t>
      </w:r>
      <w:r w:rsidRPr="00D746DE">
        <w:rPr>
          <w:sz w:val="12"/>
        </w:rPr>
        <w:t xml:space="preserve">, they say, </w:t>
      </w:r>
      <w:r w:rsidRPr="00D746DE">
        <w:rPr>
          <w:rStyle w:val="StyleUnderline"/>
          <w:highlight w:val="yellow"/>
        </w:rPr>
        <w:t>rely on</w:t>
      </w:r>
      <w:r w:rsidRPr="00D746DE">
        <w:rPr>
          <w:sz w:val="12"/>
        </w:rPr>
        <w:t xml:space="preserve"> several </w:t>
      </w:r>
      <w:r w:rsidRPr="00D746DE">
        <w:rPr>
          <w:rStyle w:val="Emphasis"/>
          <w:highlight w:val="yellow"/>
        </w:rPr>
        <w:t>misleading assumptions</w:t>
      </w:r>
      <w:r w:rsidRPr="00D746DE">
        <w:rPr>
          <w:sz w:val="12"/>
          <w:highlight w:val="yellow"/>
        </w:rPr>
        <w:t xml:space="preserve">: </w:t>
      </w:r>
      <w:r w:rsidRPr="00D746DE">
        <w:rPr>
          <w:rStyle w:val="Emphasis"/>
          <w:highlight w:val="yellow"/>
        </w:rPr>
        <w:t>Synthetic biology is not easy</w:t>
      </w:r>
      <w:r w:rsidRPr="00D746DE">
        <w:rPr>
          <w:sz w:val="12"/>
        </w:rPr>
        <w:t xml:space="preserve">, DIY biology is not particularly sophisticated, </w:t>
      </w:r>
      <w:r w:rsidRPr="00D746DE">
        <w:rPr>
          <w:rStyle w:val="StyleUnderline"/>
        </w:rPr>
        <w:t xml:space="preserve">building a dangerous virus from scratch is hard </w:t>
      </w:r>
      <w:r w:rsidRPr="00D746DE">
        <w:rPr>
          <w:sz w:val="12"/>
        </w:rPr>
        <w:t xml:space="preserve">— </w:t>
      </w:r>
      <w:r w:rsidRPr="00D746DE">
        <w:rPr>
          <w:rStyle w:val="StyleUnderline"/>
        </w:rPr>
        <w:t>and even experts have a hard time enhancing disease pathogens</w:t>
      </w:r>
      <w:r w:rsidRPr="00D746DE">
        <w:rPr>
          <w:sz w:val="12"/>
        </w:rPr>
        <w:t xml:space="preserve">. Perhaps alarmingly — at least to me — the authors claim that the bioterror weapons of mass destruction is a myth: The first [dimension of this myth] involves the identities of terrorists and what their intentions are. </w:t>
      </w:r>
      <w:r w:rsidRPr="00D746DE">
        <w:rPr>
          <w:rStyle w:val="StyleUnderline"/>
        </w:rPr>
        <w:t>The assumption</w:t>
      </w:r>
      <w:r w:rsidRPr="00D746DE">
        <w:rPr>
          <w:sz w:val="12"/>
        </w:rPr>
        <w:t xml:space="preserve"> is </w:t>
      </w:r>
      <w:r w:rsidRPr="00D746DE">
        <w:rPr>
          <w:rStyle w:val="StyleUnderline"/>
        </w:rPr>
        <w:t>that</w:t>
      </w:r>
      <w:r w:rsidRPr="00D746DE">
        <w:rPr>
          <w:sz w:val="12"/>
        </w:rPr>
        <w:t xml:space="preserve"> </w:t>
      </w:r>
      <w:r w:rsidRPr="00D746DE">
        <w:rPr>
          <w:rStyle w:val="StyleUnderline"/>
        </w:rPr>
        <w:t>terrorists</w:t>
      </w:r>
      <w:r w:rsidRPr="00D746DE">
        <w:rPr>
          <w:sz w:val="12"/>
        </w:rPr>
        <w:t xml:space="preserve"> </w:t>
      </w:r>
      <w:r w:rsidRPr="00D746DE">
        <w:rPr>
          <w:rStyle w:val="StyleUnderline"/>
        </w:rPr>
        <w:t xml:space="preserve">would seek to produce mass-casualty weapons </w:t>
      </w:r>
      <w:r w:rsidRPr="00D746DE">
        <w:rPr>
          <w:sz w:val="12"/>
        </w:rPr>
        <w:t xml:space="preserve">and pursue capabilities on the scale of 20th century, state-level bioweapons programs. Most </w:t>
      </w:r>
      <w:r w:rsidRPr="00D746DE">
        <w:rPr>
          <w:rStyle w:val="StyleUnderline"/>
        </w:rPr>
        <w:t>leading</w:t>
      </w:r>
      <w:r w:rsidRPr="00D746DE">
        <w:rPr>
          <w:sz w:val="12"/>
        </w:rPr>
        <w:t xml:space="preserve"> biological disarmament and non-proliferation </w:t>
      </w:r>
      <w:r w:rsidRPr="00D746DE">
        <w:rPr>
          <w:rStyle w:val="StyleUnderline"/>
          <w:highlight w:val="yellow"/>
        </w:rPr>
        <w:t>experts</w:t>
      </w:r>
      <w:r w:rsidRPr="00D746DE">
        <w:rPr>
          <w:rStyle w:val="StyleUnderline"/>
        </w:rPr>
        <w:t xml:space="preserve"> </w:t>
      </w:r>
      <w:r w:rsidRPr="00D746DE">
        <w:rPr>
          <w:sz w:val="12"/>
        </w:rPr>
        <w:t xml:space="preserve">believe that the risk of a small-scale bioterrorism attack is very real and present. But they </w:t>
      </w:r>
      <w:r w:rsidRPr="00D746DE">
        <w:rPr>
          <w:rStyle w:val="StyleUnderline"/>
          <w:highlight w:val="yellow"/>
        </w:rPr>
        <w:t>consider</w:t>
      </w:r>
      <w:r w:rsidRPr="00D746DE">
        <w:rPr>
          <w:rStyle w:val="StyleUnderline"/>
        </w:rPr>
        <w:t xml:space="preserve"> </w:t>
      </w:r>
      <w:r w:rsidRPr="00D746DE">
        <w:rPr>
          <w:rStyle w:val="StyleUnderline"/>
          <w:highlight w:val="yellow"/>
        </w:rPr>
        <w:t>the risk</w:t>
      </w:r>
      <w:r w:rsidRPr="00D746DE">
        <w:rPr>
          <w:sz w:val="12"/>
        </w:rPr>
        <w:t xml:space="preserve"> of sophisticated large-scale bioterrorism attacks to be </w:t>
      </w:r>
      <w:r w:rsidRPr="00D746DE">
        <w:rPr>
          <w:rStyle w:val="Emphasis"/>
          <w:highlight w:val="yellow"/>
        </w:rPr>
        <w:t>quite small</w:t>
      </w:r>
      <w:r w:rsidRPr="00D746DE">
        <w:rPr>
          <w:sz w:val="12"/>
        </w:rPr>
        <w:t xml:space="preserve">. This judgment is </w:t>
      </w:r>
      <w:r w:rsidRPr="00D746DE">
        <w:rPr>
          <w:rStyle w:val="StyleUnderline"/>
          <w:highlight w:val="yellow"/>
        </w:rPr>
        <w:t xml:space="preserve">backed </w:t>
      </w:r>
      <w:r w:rsidRPr="00D746DE">
        <w:rPr>
          <w:rStyle w:val="StyleUnderline"/>
        </w:rPr>
        <w:t xml:space="preserve">up </w:t>
      </w:r>
      <w:r w:rsidRPr="00D746DE">
        <w:rPr>
          <w:rStyle w:val="StyleUnderline"/>
          <w:highlight w:val="yellow"/>
        </w:rPr>
        <w:t xml:space="preserve">by </w:t>
      </w:r>
      <w:r w:rsidRPr="00D746DE">
        <w:rPr>
          <w:rStyle w:val="Emphasis"/>
          <w:highlight w:val="yellow"/>
        </w:rPr>
        <w:t>historical evidence</w:t>
      </w:r>
      <w:r w:rsidRPr="00D746DE">
        <w:rPr>
          <w:sz w:val="12"/>
        </w:rPr>
        <w:t xml:space="preserve">. The </w:t>
      </w:r>
      <w:r w:rsidRPr="00D746DE">
        <w:rPr>
          <w:rStyle w:val="StyleUnderline"/>
        </w:rPr>
        <w:t xml:space="preserve">three confirmed </w:t>
      </w:r>
      <w:r w:rsidRPr="00D746DE">
        <w:rPr>
          <w:rStyle w:val="StyleUnderline"/>
          <w:highlight w:val="yellow"/>
        </w:rPr>
        <w:t>attempts</w:t>
      </w:r>
      <w:r w:rsidRPr="00D746DE">
        <w:rPr>
          <w:rStyle w:val="StyleUnderline"/>
        </w:rPr>
        <w:t xml:space="preserve"> to use biological agents</w:t>
      </w:r>
      <w:r w:rsidRPr="00D746DE">
        <w:rPr>
          <w:sz w:val="12"/>
        </w:rPr>
        <w:t xml:space="preserve"> against humans in terrorist attacks in the past </w:t>
      </w:r>
      <w:r w:rsidRPr="00D746DE">
        <w:rPr>
          <w:rStyle w:val="StyleUnderline"/>
          <w:highlight w:val="yellow"/>
        </w:rPr>
        <w:t xml:space="preserve">were </w:t>
      </w:r>
      <w:r w:rsidRPr="00D746DE">
        <w:rPr>
          <w:rStyle w:val="Emphasis"/>
          <w:highlight w:val="yellow"/>
        </w:rPr>
        <w:t>small-scale</w:t>
      </w:r>
      <w:r w:rsidRPr="00D746DE">
        <w:rPr>
          <w:rStyle w:val="StyleUnderline"/>
          <w:highlight w:val="yellow"/>
        </w:rPr>
        <w:t xml:space="preserve">, </w:t>
      </w:r>
      <w:r w:rsidRPr="00D746DE">
        <w:rPr>
          <w:rStyle w:val="Emphasis"/>
          <w:highlight w:val="yellow"/>
        </w:rPr>
        <w:t>low-casualty</w:t>
      </w:r>
      <w:r w:rsidRPr="00D746DE">
        <w:rPr>
          <w:rStyle w:val="Emphasis"/>
        </w:rPr>
        <w:t xml:space="preserve"> events</w:t>
      </w:r>
      <w:r w:rsidRPr="00D746DE">
        <w:rPr>
          <w:sz w:val="12"/>
        </w:rPr>
        <w:t xml:space="preserve"> aimed at causing panic and disruption rather than excessive death tolls. The second dimension involves capabilities and the level of skills and resources available to terrorists. </w:t>
      </w:r>
      <w:r w:rsidRPr="00D746DE">
        <w:rPr>
          <w:rStyle w:val="StyleUnderline"/>
        </w:rPr>
        <w:t>The</w:t>
      </w:r>
      <w:r w:rsidRPr="00D746DE">
        <w:rPr>
          <w:sz w:val="12"/>
        </w:rPr>
        <w:t xml:space="preserve"> implicit </w:t>
      </w:r>
      <w:r w:rsidRPr="00D746DE">
        <w:rPr>
          <w:rStyle w:val="StyleUnderline"/>
        </w:rPr>
        <w:t>assumption</w:t>
      </w:r>
      <w:r w:rsidRPr="00D746DE">
        <w:rPr>
          <w:sz w:val="12"/>
        </w:rPr>
        <w:t xml:space="preserve"> is that </w:t>
      </w:r>
      <w:r w:rsidRPr="00D746DE">
        <w:rPr>
          <w:rStyle w:val="StyleUnderline"/>
        </w:rPr>
        <w:t>producing a pathogenic</w:t>
      </w:r>
      <w:r w:rsidRPr="00D746DE">
        <w:rPr>
          <w:sz w:val="12"/>
        </w:rPr>
        <w:t xml:space="preserve"> </w:t>
      </w:r>
      <w:r w:rsidRPr="00D746DE">
        <w:rPr>
          <w:rStyle w:val="StyleUnderline"/>
        </w:rPr>
        <w:t>organism</w:t>
      </w:r>
      <w:r w:rsidRPr="00D746DE">
        <w:rPr>
          <w:sz w:val="12"/>
        </w:rPr>
        <w:t xml:space="preserve"> </w:t>
      </w:r>
      <w:r w:rsidRPr="00D746DE">
        <w:rPr>
          <w:rStyle w:val="StyleUnderline"/>
        </w:rPr>
        <w:t>equates to producing a weapon</w:t>
      </w:r>
      <w:r w:rsidRPr="00D746DE">
        <w:rPr>
          <w:sz w:val="12"/>
        </w:rPr>
        <w:t xml:space="preserve"> of mass destruction. </w:t>
      </w:r>
      <w:r w:rsidRPr="00D746DE">
        <w:rPr>
          <w:rStyle w:val="StyleUnderline"/>
        </w:rPr>
        <w:t>It does not</w:t>
      </w:r>
      <w:r w:rsidRPr="00D746DE">
        <w:rPr>
          <w:sz w:val="12"/>
        </w:rPr>
        <w:t xml:space="preserve">. </w:t>
      </w:r>
      <w:r w:rsidRPr="00D746DE">
        <w:rPr>
          <w:rStyle w:val="Emphasis"/>
          <w:highlight w:val="yellow"/>
        </w:rPr>
        <w:t>Considerable knowledge</w:t>
      </w:r>
      <w:r w:rsidRPr="00D746DE">
        <w:rPr>
          <w:rStyle w:val="Emphasis"/>
        </w:rPr>
        <w:t xml:space="preserve"> </w:t>
      </w:r>
      <w:r w:rsidRPr="00D746DE">
        <w:rPr>
          <w:rStyle w:val="Emphasis"/>
          <w:highlight w:val="yellow"/>
        </w:rPr>
        <w:t>and resources are necessary</w:t>
      </w:r>
      <w:r w:rsidRPr="00D746DE">
        <w:rPr>
          <w:sz w:val="12"/>
        </w:rPr>
        <w:t xml:space="preserve"> </w:t>
      </w:r>
      <w:r w:rsidRPr="00D746DE">
        <w:rPr>
          <w:rStyle w:val="StyleUnderline"/>
          <w:highlight w:val="yellow"/>
        </w:rPr>
        <w:t>for</w:t>
      </w:r>
      <w:r w:rsidRPr="00D746DE">
        <w:rPr>
          <w:sz w:val="12"/>
        </w:rPr>
        <w:t xml:space="preserve"> the processes of </w:t>
      </w:r>
      <w:r w:rsidRPr="00D746DE">
        <w:rPr>
          <w:rStyle w:val="Emphasis"/>
          <w:highlight w:val="yellow"/>
        </w:rPr>
        <w:t>scaling up</w:t>
      </w:r>
      <w:r w:rsidRPr="00D746DE">
        <w:rPr>
          <w:sz w:val="12"/>
          <w:highlight w:val="yellow"/>
        </w:rPr>
        <w:t xml:space="preserve">, </w:t>
      </w:r>
      <w:r w:rsidRPr="00D746DE">
        <w:rPr>
          <w:rStyle w:val="Emphasis"/>
          <w:highlight w:val="yellow"/>
        </w:rPr>
        <w:t>storage</w:t>
      </w:r>
      <w:r w:rsidRPr="00D746DE">
        <w:rPr>
          <w:sz w:val="12"/>
          <w:highlight w:val="yellow"/>
        </w:rPr>
        <w:t xml:space="preserve">, </w:t>
      </w:r>
      <w:r w:rsidRPr="00D746DE">
        <w:rPr>
          <w:rStyle w:val="StyleUnderline"/>
          <w:highlight w:val="yellow"/>
        </w:rPr>
        <w:t>and</w:t>
      </w:r>
      <w:r w:rsidRPr="00D746DE">
        <w:rPr>
          <w:sz w:val="12"/>
          <w:highlight w:val="yellow"/>
        </w:rPr>
        <w:t xml:space="preserve"> </w:t>
      </w:r>
      <w:r w:rsidRPr="00D746DE">
        <w:rPr>
          <w:rStyle w:val="Emphasis"/>
          <w:highlight w:val="yellow"/>
        </w:rPr>
        <w:t>dissemination</w:t>
      </w:r>
      <w:r w:rsidRPr="00D746DE">
        <w:rPr>
          <w:sz w:val="12"/>
        </w:rPr>
        <w:t xml:space="preserve">. </w:t>
      </w:r>
      <w:r w:rsidRPr="00D746DE">
        <w:rPr>
          <w:rStyle w:val="StyleUnderline"/>
        </w:rPr>
        <w:t>These</w:t>
      </w:r>
      <w:r w:rsidRPr="00D746DE">
        <w:rPr>
          <w:sz w:val="12"/>
        </w:rPr>
        <w:t xml:space="preserve"> processes </w:t>
      </w:r>
      <w:r w:rsidRPr="00D746DE">
        <w:rPr>
          <w:rStyle w:val="StyleUnderline"/>
        </w:rPr>
        <w:t>present</w:t>
      </w:r>
      <w:r w:rsidRPr="00D746DE">
        <w:rPr>
          <w:sz w:val="12"/>
        </w:rPr>
        <w:t xml:space="preserve"> </w:t>
      </w:r>
      <w:r w:rsidRPr="00D746DE">
        <w:rPr>
          <w:rStyle w:val="Emphasis"/>
          <w:highlight w:val="yellow"/>
        </w:rPr>
        <w:t>significant tech</w:t>
      </w:r>
      <w:r w:rsidRPr="00D746DE">
        <w:rPr>
          <w:rStyle w:val="Emphasis"/>
        </w:rPr>
        <w:t xml:space="preserve">nical </w:t>
      </w:r>
      <w:r w:rsidRPr="00D746DE">
        <w:rPr>
          <w:rStyle w:val="Emphasis"/>
          <w:highlight w:val="yellow"/>
        </w:rPr>
        <w:t>and logistical barriers</w:t>
      </w:r>
      <w:r w:rsidRPr="00D746DE">
        <w:rPr>
          <w:sz w:val="12"/>
          <w:highlight w:val="yellow"/>
        </w:rPr>
        <w:t>.</w:t>
      </w:r>
      <w:r w:rsidRPr="00D746DE">
        <w:rPr>
          <w:sz w:val="12"/>
        </w:rPr>
        <w:t xml:space="preserve"> They go on to argue that, </w:t>
      </w:r>
      <w:r w:rsidRPr="00D746DE">
        <w:rPr>
          <w:rStyle w:val="StyleUnderline"/>
          <w:highlight w:val="yellow"/>
        </w:rPr>
        <w:t>even if</w:t>
      </w:r>
      <w:r w:rsidRPr="00D746DE">
        <w:rPr>
          <w:sz w:val="12"/>
        </w:rPr>
        <w:t xml:space="preserve"> a bioweapon were to be </w:t>
      </w:r>
      <w:r w:rsidRPr="00D746DE">
        <w:rPr>
          <w:rStyle w:val="StyleUnderline"/>
          <w:highlight w:val="yellow"/>
        </w:rPr>
        <w:t>disseminated</w:t>
      </w:r>
      <w:r w:rsidRPr="00D746DE">
        <w:rPr>
          <w:rStyle w:val="StyleUnderline"/>
        </w:rPr>
        <w:t xml:space="preserve"> successfully</w:t>
      </w:r>
      <w:r w:rsidRPr="00D746DE">
        <w:rPr>
          <w:sz w:val="12"/>
        </w:rPr>
        <w:t xml:space="preserve">, </w:t>
      </w:r>
      <w:r w:rsidRPr="00D746DE">
        <w:rPr>
          <w:rStyle w:val="StyleUnderline"/>
        </w:rPr>
        <w:t>the outcome</w:t>
      </w:r>
      <w:r w:rsidRPr="00D746DE">
        <w:rPr>
          <w:sz w:val="12"/>
        </w:rPr>
        <w:t xml:space="preserve"> of the attack </w:t>
      </w:r>
      <w:r w:rsidRPr="00D746DE">
        <w:rPr>
          <w:rStyle w:val="StyleUnderline"/>
        </w:rPr>
        <w:t>could be</w:t>
      </w:r>
      <w:r w:rsidRPr="00D746DE">
        <w:rPr>
          <w:sz w:val="12"/>
        </w:rPr>
        <w:t xml:space="preserve"> </w:t>
      </w:r>
      <w:r w:rsidRPr="00D746DE">
        <w:rPr>
          <w:rStyle w:val="StyleUnderline"/>
          <w:highlight w:val="yellow"/>
        </w:rPr>
        <w:t>affected by</w:t>
      </w:r>
      <w:r w:rsidRPr="00D746DE">
        <w:rPr>
          <w:rStyle w:val="StyleUnderline"/>
        </w:rPr>
        <w:t xml:space="preserve"> other factors, like </w:t>
      </w:r>
      <w:r w:rsidRPr="00D746DE">
        <w:rPr>
          <w:sz w:val="12"/>
        </w:rPr>
        <w:t>the "</w:t>
      </w:r>
      <w:r w:rsidRPr="00D746DE">
        <w:rPr>
          <w:rStyle w:val="Emphasis"/>
        </w:rPr>
        <w:t xml:space="preserve">the </w:t>
      </w:r>
      <w:r w:rsidRPr="00D746DE">
        <w:rPr>
          <w:rStyle w:val="Emphasis"/>
          <w:highlight w:val="yellow"/>
        </w:rPr>
        <w:t>health</w:t>
      </w:r>
      <w:r w:rsidRPr="00D746DE">
        <w:rPr>
          <w:rStyle w:val="Emphasis"/>
        </w:rPr>
        <w:t xml:space="preserve"> of the people</w:t>
      </w:r>
      <w:r w:rsidRPr="00D746DE">
        <w:rPr>
          <w:sz w:val="12"/>
        </w:rPr>
        <w:t xml:space="preserve"> who are exposed </w:t>
      </w:r>
      <w:r w:rsidRPr="00D746DE">
        <w:rPr>
          <w:rStyle w:val="StyleUnderline"/>
          <w:highlight w:val="yellow"/>
        </w:rPr>
        <w:t>and</w:t>
      </w:r>
      <w:r w:rsidRPr="00D746DE">
        <w:rPr>
          <w:sz w:val="12"/>
        </w:rPr>
        <w:t xml:space="preserve"> the speed and manner with which </w:t>
      </w:r>
      <w:r w:rsidRPr="00D746DE">
        <w:rPr>
          <w:rStyle w:val="Emphasis"/>
          <w:highlight w:val="yellow"/>
        </w:rPr>
        <w:t>public health</w:t>
      </w:r>
      <w:r w:rsidRPr="00D746DE">
        <w:rPr>
          <w:sz w:val="12"/>
        </w:rPr>
        <w:t xml:space="preserve"> authorities and medical professionals detect and respond to the resulting outbreak."</w:t>
      </w:r>
    </w:p>
    <w:p w:rsidR="0058511F" w:rsidRPr="00D746DE" w:rsidRDefault="0058511F" w:rsidP="0058511F">
      <w:pPr>
        <w:rPr>
          <w:sz w:val="16"/>
          <w:szCs w:val="16"/>
        </w:rPr>
      </w:pPr>
      <w:r w:rsidRPr="00D746DE">
        <w:rPr>
          <w:sz w:val="16"/>
          <w:szCs w:val="16"/>
        </w:rPr>
        <w:t xml:space="preserve">Note: Internally quoting Catherine Jefferson, </w:t>
      </w:r>
      <w:proofErr w:type="spellStart"/>
      <w:r w:rsidRPr="00D746DE">
        <w:rPr>
          <w:sz w:val="16"/>
          <w:szCs w:val="16"/>
        </w:rPr>
        <w:t>Filippa</w:t>
      </w:r>
      <w:proofErr w:type="spellEnd"/>
      <w:r w:rsidRPr="00D746DE">
        <w:rPr>
          <w:sz w:val="16"/>
          <w:szCs w:val="16"/>
        </w:rPr>
        <w:t xml:space="preserve"> </w:t>
      </w:r>
      <w:proofErr w:type="spellStart"/>
      <w:r w:rsidRPr="00D746DE">
        <w:rPr>
          <w:sz w:val="16"/>
          <w:szCs w:val="16"/>
        </w:rPr>
        <w:t>Lentzos</w:t>
      </w:r>
      <w:proofErr w:type="spellEnd"/>
      <w:r w:rsidRPr="00D746DE">
        <w:rPr>
          <w:sz w:val="16"/>
          <w:szCs w:val="16"/>
        </w:rPr>
        <w:t>, and Claire Marris — all researchers in the Department of Social Science, Health, and Medicine at King's College London</w:t>
      </w:r>
    </w:p>
    <w:p w:rsidR="0058511F" w:rsidRPr="00D746DE" w:rsidRDefault="0058511F" w:rsidP="0058511F"/>
    <w:p w:rsidR="0058511F" w:rsidRPr="00D746DE" w:rsidRDefault="0058511F" w:rsidP="0058511F">
      <w:pPr>
        <w:pStyle w:val="Heading3"/>
        <w:rPr>
          <w:rFonts w:cs="Times New Roman"/>
        </w:rPr>
      </w:pPr>
      <w:r w:rsidRPr="00D746DE">
        <w:rPr>
          <w:rFonts w:cs="Times New Roman"/>
        </w:rPr>
        <w:t xml:space="preserve">Exec Power – A2: Exec Good – Chemical Weapons </w:t>
      </w:r>
      <w:proofErr w:type="spellStart"/>
      <w:r w:rsidRPr="00D746DE">
        <w:rPr>
          <w:rFonts w:cs="Times New Roman"/>
        </w:rPr>
        <w:t>Retal</w:t>
      </w:r>
      <w:proofErr w:type="spellEnd"/>
      <w:r w:rsidRPr="00D746DE">
        <w:rPr>
          <w:rFonts w:cs="Times New Roman"/>
        </w:rPr>
        <w:t xml:space="preserve"> Impact – 2NC</w:t>
      </w:r>
    </w:p>
    <w:p w:rsidR="0058511F" w:rsidRPr="00D746DE" w:rsidRDefault="0058511F" w:rsidP="0058511F">
      <w:pPr>
        <w:pStyle w:val="Heading4"/>
        <w:rPr>
          <w:rFonts w:cs="Times New Roman"/>
        </w:rPr>
      </w:pPr>
      <w:r w:rsidRPr="00D746DE">
        <w:rPr>
          <w:rFonts w:cs="Times New Roman"/>
        </w:rPr>
        <w:t>No spillover – nothing about the CP means president can’t undertake limited retaliatory strikes against chemical attack</w:t>
      </w:r>
    </w:p>
    <w:p w:rsidR="0058511F" w:rsidRPr="00D746DE" w:rsidRDefault="0058511F" w:rsidP="0058511F"/>
    <w:p w:rsidR="0058511F" w:rsidRPr="00D746DE" w:rsidRDefault="0058511F" w:rsidP="0058511F">
      <w:pPr>
        <w:pStyle w:val="Heading4"/>
        <w:rPr>
          <w:rFonts w:cs="Times New Roman"/>
        </w:rPr>
      </w:pPr>
      <w:r w:rsidRPr="00D746DE">
        <w:rPr>
          <w:rFonts w:cs="Times New Roman"/>
        </w:rPr>
        <w:t>Failure to retaliate under Obama already broke taboo – even their card says all the impacts are inevitable</w:t>
      </w:r>
    </w:p>
    <w:p w:rsidR="0058511F" w:rsidRPr="00D746DE" w:rsidRDefault="0058511F" w:rsidP="0058511F"/>
    <w:p w:rsidR="0058511F" w:rsidRPr="00D746DE" w:rsidRDefault="0058511F" w:rsidP="0058511F">
      <w:pPr>
        <w:pStyle w:val="Heading4"/>
        <w:rPr>
          <w:rFonts w:cs="Times New Roman"/>
        </w:rPr>
      </w:pPr>
      <w:r w:rsidRPr="00D746DE">
        <w:rPr>
          <w:rFonts w:cs="Times New Roman"/>
        </w:rPr>
        <w:t>Plan retains conventional response and treaties solve state use</w:t>
      </w:r>
    </w:p>
    <w:p w:rsidR="0058511F" w:rsidRPr="00D746DE" w:rsidRDefault="0058511F" w:rsidP="0058511F">
      <w:r w:rsidRPr="00D746DE">
        <w:rPr>
          <w:rStyle w:val="Style13ptBold"/>
        </w:rPr>
        <w:t>Kimball 16</w:t>
      </w:r>
      <w:r w:rsidRPr="00D746DE">
        <w:t xml:space="preserve"> [Daryl G. Kimball is the executive director of the nonpartisan, independent Arms Control Association, 7-14-2016 https://warontherocks.com/2016/07/taking-first-use-of-nukes-off-the-table-good-for-the-united-states-and-the-world/]</w:t>
      </w:r>
    </w:p>
    <w:p w:rsidR="0058511F" w:rsidRPr="00D746DE" w:rsidRDefault="0058511F" w:rsidP="0058511F">
      <w:pPr>
        <w:rPr>
          <w:rStyle w:val="StyleUnderline"/>
        </w:rPr>
      </w:pPr>
      <w:r w:rsidRPr="00D746DE">
        <w:rPr>
          <w:rStyle w:val="StyleUnderline"/>
          <w:highlight w:val="cyan"/>
        </w:rPr>
        <w:t>The</w:t>
      </w:r>
      <w:r w:rsidRPr="00D746DE">
        <w:rPr>
          <w:sz w:val="16"/>
          <w:highlight w:val="cyan"/>
        </w:rPr>
        <w:t xml:space="preserve"> </w:t>
      </w:r>
      <w:r w:rsidRPr="00D746DE">
        <w:rPr>
          <w:rStyle w:val="Emphasis"/>
          <w:highlight w:val="cyan"/>
        </w:rPr>
        <w:t>U</w:t>
      </w:r>
      <w:r w:rsidRPr="00D746DE">
        <w:rPr>
          <w:sz w:val="16"/>
        </w:rPr>
        <w:t xml:space="preserve">nited </w:t>
      </w:r>
      <w:r w:rsidRPr="00D746DE">
        <w:rPr>
          <w:rStyle w:val="Emphasis"/>
          <w:highlight w:val="cyan"/>
        </w:rPr>
        <w:t>S</w:t>
      </w:r>
      <w:r w:rsidRPr="00D746DE">
        <w:rPr>
          <w:sz w:val="16"/>
        </w:rPr>
        <w:t xml:space="preserve">tates </w:t>
      </w:r>
      <w:r w:rsidRPr="00D746DE">
        <w:rPr>
          <w:rStyle w:val="StyleUnderline"/>
          <w:highlight w:val="cyan"/>
        </w:rPr>
        <w:t>does</w:t>
      </w:r>
      <w:r w:rsidRPr="00D746DE">
        <w:rPr>
          <w:sz w:val="16"/>
          <w:highlight w:val="cyan"/>
        </w:rPr>
        <w:t xml:space="preserve"> </w:t>
      </w:r>
      <w:r w:rsidRPr="00D746DE">
        <w:rPr>
          <w:rStyle w:val="StyleUnderline"/>
          <w:highlight w:val="cyan"/>
        </w:rPr>
        <w:t>not</w:t>
      </w:r>
      <w:r w:rsidRPr="00D746DE">
        <w:rPr>
          <w:sz w:val="16"/>
          <w:highlight w:val="cyan"/>
        </w:rPr>
        <w:t xml:space="preserve"> </w:t>
      </w:r>
      <w:r w:rsidRPr="00D746DE">
        <w:rPr>
          <w:rStyle w:val="StyleUnderline"/>
          <w:highlight w:val="cyan"/>
        </w:rPr>
        <w:t>need</w:t>
      </w:r>
      <w:r w:rsidRPr="00D746DE">
        <w:rPr>
          <w:sz w:val="16"/>
        </w:rPr>
        <w:t xml:space="preserve"> </w:t>
      </w:r>
      <w:r w:rsidRPr="00D746DE">
        <w:rPr>
          <w:rStyle w:val="StyleUnderline"/>
        </w:rPr>
        <w:t xml:space="preserve">to threaten to use </w:t>
      </w:r>
      <w:r w:rsidRPr="00D746DE">
        <w:rPr>
          <w:rStyle w:val="StyleUnderline"/>
          <w:highlight w:val="cyan"/>
        </w:rPr>
        <w:t>nuc</w:t>
      </w:r>
      <w:r w:rsidRPr="00D746DE">
        <w:rPr>
          <w:rStyle w:val="StyleUnderline"/>
        </w:rPr>
        <w:t>lear weapon</w:t>
      </w:r>
      <w:r w:rsidRPr="00D746DE">
        <w:rPr>
          <w:rStyle w:val="StyleUnderline"/>
          <w:highlight w:val="cyan"/>
        </w:rPr>
        <w:t>s</w:t>
      </w:r>
      <w:r w:rsidRPr="00D746DE">
        <w:rPr>
          <w:sz w:val="16"/>
        </w:rPr>
        <w:t xml:space="preserve"> </w:t>
      </w:r>
      <w:r w:rsidRPr="00D746DE">
        <w:rPr>
          <w:rStyle w:val="StyleUnderline"/>
        </w:rPr>
        <w:t>to deter</w:t>
      </w:r>
      <w:r w:rsidRPr="00D746DE">
        <w:rPr>
          <w:sz w:val="16"/>
        </w:rPr>
        <w:t xml:space="preserve"> or defeat a major </w:t>
      </w:r>
      <w:r w:rsidRPr="00D746DE">
        <w:rPr>
          <w:rStyle w:val="StyleUnderline"/>
        </w:rPr>
        <w:t>conventional attack</w:t>
      </w:r>
      <w:r w:rsidRPr="00D746DE">
        <w:rPr>
          <w:sz w:val="16"/>
        </w:rPr>
        <w:t xml:space="preserve"> against the homeland or our allies. </w:t>
      </w:r>
      <w:r w:rsidRPr="00D746DE">
        <w:rPr>
          <w:rStyle w:val="StyleUnderline"/>
          <w:highlight w:val="cyan"/>
        </w:rPr>
        <w:t>Given</w:t>
      </w:r>
      <w:r w:rsidRPr="00D746DE">
        <w:rPr>
          <w:sz w:val="16"/>
          <w:highlight w:val="cyan"/>
        </w:rPr>
        <w:t xml:space="preserve"> </w:t>
      </w:r>
      <w:r w:rsidRPr="00D746DE">
        <w:rPr>
          <w:rStyle w:val="Emphasis"/>
          <w:highlight w:val="cyan"/>
        </w:rPr>
        <w:t>overwhelming</w:t>
      </w:r>
      <w:r w:rsidRPr="00D746DE">
        <w:rPr>
          <w:sz w:val="16"/>
        </w:rPr>
        <w:t xml:space="preserve"> U.S. </w:t>
      </w:r>
      <w:r w:rsidRPr="00D746DE">
        <w:rPr>
          <w:rStyle w:val="Emphasis"/>
          <w:highlight w:val="cyan"/>
        </w:rPr>
        <w:t>conventional</w:t>
      </w:r>
      <w:r w:rsidRPr="00D746DE">
        <w:rPr>
          <w:rStyle w:val="Emphasis"/>
        </w:rPr>
        <w:t xml:space="preserve"> military </w:t>
      </w:r>
      <w:r w:rsidRPr="00D746DE">
        <w:rPr>
          <w:rStyle w:val="Emphasis"/>
          <w:highlight w:val="cyan"/>
        </w:rPr>
        <w:t>advantages</w:t>
      </w:r>
      <w:r w:rsidRPr="00D746DE">
        <w:rPr>
          <w:sz w:val="16"/>
        </w:rPr>
        <w:t xml:space="preserve">, </w:t>
      </w:r>
      <w:r w:rsidRPr="00D746DE">
        <w:rPr>
          <w:rStyle w:val="StyleUnderline"/>
        </w:rPr>
        <w:t>there is no plausible circumstance that</w:t>
      </w:r>
      <w:r w:rsidRPr="00D746DE">
        <w:rPr>
          <w:sz w:val="16"/>
        </w:rPr>
        <w:t xml:space="preserve"> </w:t>
      </w:r>
      <w:r w:rsidRPr="00D746DE">
        <w:rPr>
          <w:rStyle w:val="StyleUnderline"/>
        </w:rPr>
        <w:t xml:space="preserve">could justify —legally, morally, or militarily — the use of nuclear weapons </w:t>
      </w:r>
      <w:r w:rsidRPr="00D746DE">
        <w:rPr>
          <w:rStyle w:val="StyleUnderline"/>
          <w:highlight w:val="cyan"/>
        </w:rPr>
        <w:t>to deal with</w:t>
      </w:r>
      <w:r w:rsidRPr="00D746DE">
        <w:rPr>
          <w:rStyle w:val="StyleUnderline"/>
        </w:rPr>
        <w:t xml:space="preserve"> a </w:t>
      </w:r>
      <w:r w:rsidRPr="00D746DE">
        <w:rPr>
          <w:rStyle w:val="StyleUnderline"/>
          <w:highlight w:val="cyan"/>
        </w:rPr>
        <w:t>non-nuclear threat</w:t>
      </w:r>
      <w:r w:rsidRPr="00D746DE">
        <w:rPr>
          <w:rStyle w:val="StyleUnderline"/>
        </w:rPr>
        <w:t>.</w:t>
      </w:r>
    </w:p>
    <w:p w:rsidR="0058511F" w:rsidRPr="00D746DE" w:rsidRDefault="0058511F" w:rsidP="0058511F">
      <w:pPr>
        <w:rPr>
          <w:sz w:val="16"/>
        </w:rPr>
      </w:pPr>
      <w:r w:rsidRPr="00D746DE">
        <w:rPr>
          <w:sz w:val="16"/>
        </w:rPr>
        <w:t>Even if there were to be a major conventional military conflict with a nuclear-armed state, such as Russia in the Baltic Sea region or with China in the South China Sea or the Straits of Taiwan, the employment of nuclear weapons by the United States would be counterproductive. U.S. nuclear first use would run a high risk of triggering an uncontrollable and potentially suicidal escalation of nuclear weapons use by both sides. As a result, the threat of using nuclear weapons first to counter non-nuclear attacks lacks credibility.</w:t>
      </w:r>
    </w:p>
    <w:p w:rsidR="0058511F" w:rsidRPr="00D746DE" w:rsidRDefault="0058511F" w:rsidP="0058511F">
      <w:pPr>
        <w:rPr>
          <w:sz w:val="16"/>
        </w:rPr>
      </w:pPr>
      <w:r w:rsidRPr="00D746DE">
        <w:rPr>
          <w:sz w:val="16"/>
        </w:rPr>
        <w:t>Similarly, if the United States used nuclear weapons first in response to a non-nuclear military provocation from North Korea, not only would North Korea unleash its sizable conventional rocket forces that have the ability to devastate the megalopolis of Seoul. Worse still, North Korea could succeed in launching and delivering just a handful of its nuclear warheads against South Korea or Japan, which would have the potential of killing hundreds of thousands of people, if not more.</w:t>
      </w:r>
    </w:p>
    <w:p w:rsidR="0058511F" w:rsidRPr="00D746DE" w:rsidRDefault="0058511F" w:rsidP="0058511F">
      <w:pPr>
        <w:rPr>
          <w:sz w:val="16"/>
        </w:rPr>
      </w:pPr>
      <w:r w:rsidRPr="00D746DE">
        <w:rPr>
          <w:rStyle w:val="StyleUnderline"/>
          <w:highlight w:val="cyan"/>
        </w:rPr>
        <w:t>Thanks to</w:t>
      </w:r>
      <w:r w:rsidRPr="00D746DE">
        <w:rPr>
          <w:rStyle w:val="StyleUnderline"/>
        </w:rPr>
        <w:t xml:space="preserve"> the</w:t>
      </w:r>
      <w:r w:rsidRPr="00D746DE">
        <w:rPr>
          <w:sz w:val="16"/>
        </w:rPr>
        <w:t xml:space="preserve"> </w:t>
      </w:r>
      <w:r w:rsidRPr="00D746DE">
        <w:rPr>
          <w:rStyle w:val="Emphasis"/>
          <w:highlight w:val="cyan"/>
        </w:rPr>
        <w:t>C</w:t>
      </w:r>
      <w:r w:rsidRPr="00D746DE">
        <w:rPr>
          <w:rStyle w:val="StyleUnderline"/>
        </w:rPr>
        <w:t xml:space="preserve">hemical </w:t>
      </w:r>
      <w:r w:rsidRPr="00D746DE">
        <w:rPr>
          <w:rStyle w:val="Emphasis"/>
          <w:highlight w:val="cyan"/>
        </w:rPr>
        <w:t>W</w:t>
      </w:r>
      <w:r w:rsidRPr="00D746DE">
        <w:rPr>
          <w:rStyle w:val="StyleUnderline"/>
        </w:rPr>
        <w:t xml:space="preserve">eapons </w:t>
      </w:r>
      <w:r w:rsidRPr="00D746DE">
        <w:rPr>
          <w:rStyle w:val="Emphasis"/>
          <w:highlight w:val="cyan"/>
        </w:rPr>
        <w:t>C</w:t>
      </w:r>
      <w:r w:rsidRPr="00D746DE">
        <w:rPr>
          <w:rStyle w:val="StyleUnderline"/>
        </w:rPr>
        <w:t xml:space="preserve">onvention </w:t>
      </w:r>
      <w:r w:rsidRPr="00D746DE">
        <w:rPr>
          <w:rStyle w:val="StyleUnderline"/>
          <w:highlight w:val="cyan"/>
        </w:rPr>
        <w:t>and</w:t>
      </w:r>
      <w:r w:rsidRPr="00D746DE">
        <w:rPr>
          <w:rStyle w:val="StyleUnderline"/>
        </w:rPr>
        <w:t xml:space="preserve"> the </w:t>
      </w:r>
      <w:r w:rsidRPr="00D746DE">
        <w:rPr>
          <w:rStyle w:val="Emphasis"/>
          <w:highlight w:val="cyan"/>
        </w:rPr>
        <w:t>B</w:t>
      </w:r>
      <w:r w:rsidRPr="00D746DE">
        <w:rPr>
          <w:rStyle w:val="StyleUnderline"/>
        </w:rPr>
        <w:t xml:space="preserve">iological </w:t>
      </w:r>
      <w:r w:rsidRPr="00D746DE">
        <w:rPr>
          <w:rStyle w:val="Emphasis"/>
          <w:highlight w:val="cyan"/>
        </w:rPr>
        <w:t>W</w:t>
      </w:r>
      <w:r w:rsidRPr="00D746DE">
        <w:rPr>
          <w:rStyle w:val="StyleUnderline"/>
        </w:rPr>
        <w:t xml:space="preserve">eapons </w:t>
      </w:r>
      <w:r w:rsidRPr="00D746DE">
        <w:rPr>
          <w:rStyle w:val="Emphasis"/>
          <w:highlight w:val="cyan"/>
        </w:rPr>
        <w:t>C</w:t>
      </w:r>
      <w:r w:rsidRPr="00D746DE">
        <w:rPr>
          <w:rStyle w:val="StyleUnderline"/>
        </w:rPr>
        <w:t>onvention</w:t>
      </w:r>
      <w:r w:rsidRPr="00D746DE">
        <w:rPr>
          <w:sz w:val="16"/>
        </w:rPr>
        <w:t xml:space="preserve">, </w:t>
      </w:r>
      <w:r w:rsidRPr="00D746DE">
        <w:rPr>
          <w:rStyle w:val="StyleUnderline"/>
          <w:highlight w:val="cyan"/>
        </w:rPr>
        <w:t xml:space="preserve">which </w:t>
      </w:r>
      <w:r w:rsidRPr="00D746DE">
        <w:rPr>
          <w:rStyle w:val="Emphasis"/>
          <w:highlight w:val="cyan"/>
        </w:rPr>
        <w:t>verifiably ban</w:t>
      </w:r>
      <w:r w:rsidRPr="00D746DE">
        <w:rPr>
          <w:rStyle w:val="StyleUnderline"/>
          <w:highlight w:val="cyan"/>
        </w:rPr>
        <w:t xml:space="preserve"> these</w:t>
      </w:r>
      <w:r w:rsidRPr="00D746DE">
        <w:rPr>
          <w:rStyle w:val="StyleUnderline"/>
        </w:rPr>
        <w:t xml:space="preserve"> classes of</w:t>
      </w:r>
      <w:r w:rsidRPr="00D746DE">
        <w:rPr>
          <w:sz w:val="16"/>
        </w:rPr>
        <w:t xml:space="preserve"> </w:t>
      </w:r>
      <w:r w:rsidRPr="00D746DE">
        <w:rPr>
          <w:rStyle w:val="StyleUnderline"/>
          <w:highlight w:val="cyan"/>
        </w:rPr>
        <w:t>weapons</w:t>
      </w:r>
      <w:r w:rsidRPr="00D746DE">
        <w:rPr>
          <w:rStyle w:val="StyleUnderline"/>
        </w:rPr>
        <w:t xml:space="preserve"> altogether</w:t>
      </w:r>
      <w:r w:rsidRPr="00D746DE">
        <w:rPr>
          <w:sz w:val="16"/>
        </w:rPr>
        <w:t xml:space="preserve">, </w:t>
      </w:r>
      <w:r w:rsidRPr="00D746DE">
        <w:rPr>
          <w:rStyle w:val="StyleUnderline"/>
          <w:highlight w:val="cyan"/>
        </w:rPr>
        <w:t>the threat of</w:t>
      </w:r>
      <w:r w:rsidRPr="00D746DE">
        <w:rPr>
          <w:rStyle w:val="StyleUnderline"/>
        </w:rPr>
        <w:t xml:space="preserve"> large-scale, </w:t>
      </w:r>
      <w:r w:rsidRPr="00D746DE">
        <w:rPr>
          <w:rStyle w:val="StyleUnderline"/>
          <w:highlight w:val="cyan"/>
        </w:rPr>
        <w:t>state-sponsored</w:t>
      </w:r>
      <w:r w:rsidRPr="00D746DE">
        <w:rPr>
          <w:rStyle w:val="StyleUnderline"/>
        </w:rPr>
        <w:t xml:space="preserve"> chemical and biological weapons </w:t>
      </w:r>
      <w:r w:rsidRPr="00D746DE">
        <w:rPr>
          <w:rStyle w:val="StyleUnderline"/>
          <w:highlight w:val="cyan"/>
        </w:rPr>
        <w:t>use is</w:t>
      </w:r>
      <w:r w:rsidRPr="00D746DE">
        <w:rPr>
          <w:sz w:val="16"/>
          <w:highlight w:val="cyan"/>
        </w:rPr>
        <w:t xml:space="preserve"> </w:t>
      </w:r>
      <w:r w:rsidRPr="00D746DE">
        <w:rPr>
          <w:rStyle w:val="Emphasis"/>
          <w:highlight w:val="cyan"/>
        </w:rPr>
        <w:t>extremely remote</w:t>
      </w:r>
      <w:r w:rsidRPr="00D746DE">
        <w:rPr>
          <w:sz w:val="16"/>
        </w:rPr>
        <w:t xml:space="preserve">. </w:t>
      </w:r>
      <w:r w:rsidRPr="00D746DE">
        <w:rPr>
          <w:rStyle w:val="StyleUnderline"/>
          <w:highlight w:val="cyan"/>
        </w:rPr>
        <w:t>Given</w:t>
      </w:r>
      <w:r w:rsidRPr="00D746DE">
        <w:rPr>
          <w:sz w:val="16"/>
        </w:rPr>
        <w:t xml:space="preserve"> their </w:t>
      </w:r>
      <w:r w:rsidRPr="00D746DE">
        <w:rPr>
          <w:rStyle w:val="StyleUnderline"/>
          <w:highlight w:val="cyan"/>
        </w:rPr>
        <w:t>indiscriminate effects</w:t>
      </w:r>
      <w:r w:rsidRPr="00D746DE">
        <w:rPr>
          <w:sz w:val="16"/>
        </w:rPr>
        <w:t xml:space="preserve">, </w:t>
      </w:r>
      <w:r w:rsidRPr="00D746DE">
        <w:rPr>
          <w:rStyle w:val="StyleUnderline"/>
          <w:highlight w:val="cyan"/>
        </w:rPr>
        <w:t>nuc</w:t>
      </w:r>
      <w:r w:rsidRPr="00D746DE">
        <w:rPr>
          <w:rStyle w:val="StyleUnderline"/>
        </w:rPr>
        <w:t>lear weapon</w:t>
      </w:r>
      <w:r w:rsidRPr="00D746DE">
        <w:rPr>
          <w:rStyle w:val="StyleUnderline"/>
          <w:highlight w:val="cyan"/>
        </w:rPr>
        <w:t>s</w:t>
      </w:r>
      <w:r w:rsidRPr="00D746DE">
        <w:rPr>
          <w:rStyle w:val="StyleUnderline"/>
        </w:rPr>
        <w:t xml:space="preserve"> </w:t>
      </w:r>
      <w:r w:rsidRPr="00D746DE">
        <w:rPr>
          <w:rStyle w:val="StyleUnderline"/>
          <w:highlight w:val="cyan"/>
        </w:rPr>
        <w:t>are</w:t>
      </w:r>
      <w:r w:rsidRPr="00D746DE">
        <w:rPr>
          <w:sz w:val="16"/>
          <w:highlight w:val="cyan"/>
        </w:rPr>
        <w:t xml:space="preserve"> </w:t>
      </w:r>
      <w:r w:rsidRPr="00D746DE">
        <w:rPr>
          <w:rStyle w:val="Emphasis"/>
          <w:highlight w:val="cyan"/>
        </w:rPr>
        <w:t>useless in deterring</w:t>
      </w:r>
      <w:r w:rsidRPr="00D746DE">
        <w:rPr>
          <w:sz w:val="16"/>
        </w:rPr>
        <w:t xml:space="preserve"> or responding to nuclear terrorism or to a potential </w:t>
      </w:r>
      <w:r w:rsidRPr="00D746DE">
        <w:rPr>
          <w:rStyle w:val="StyleUnderline"/>
        </w:rPr>
        <w:t xml:space="preserve">chemical, biological, or </w:t>
      </w:r>
      <w:proofErr w:type="spellStart"/>
      <w:r w:rsidRPr="00D746DE">
        <w:rPr>
          <w:rStyle w:val="StyleUnderline"/>
        </w:rPr>
        <w:t>cyber attack</w:t>
      </w:r>
      <w:proofErr w:type="spellEnd"/>
      <w:r w:rsidRPr="00D746DE">
        <w:rPr>
          <w:rStyle w:val="StyleUnderline"/>
        </w:rPr>
        <w:t xml:space="preserve"> by state or </w:t>
      </w:r>
      <w:r w:rsidRPr="00D746DE">
        <w:rPr>
          <w:rStyle w:val="StyleUnderline"/>
          <w:highlight w:val="cyan"/>
        </w:rPr>
        <w:t>non-state actors</w:t>
      </w:r>
      <w:r w:rsidRPr="00D746DE">
        <w:rPr>
          <w:sz w:val="16"/>
        </w:rPr>
        <w:t>.</w:t>
      </w:r>
    </w:p>
    <w:p w:rsidR="0058511F" w:rsidRPr="00D746DE" w:rsidRDefault="0058511F" w:rsidP="0058511F"/>
    <w:p w:rsidR="0058511F" w:rsidRPr="00D746DE" w:rsidRDefault="0058511F" w:rsidP="0058511F">
      <w:pPr>
        <w:pStyle w:val="Heading4"/>
        <w:rPr>
          <w:rFonts w:cs="Times New Roman"/>
        </w:rPr>
      </w:pPr>
      <w:r w:rsidRPr="00D746DE">
        <w:rPr>
          <w:rFonts w:cs="Times New Roman"/>
        </w:rPr>
        <w:t>No extinction – Syria proves effects will be relatively small</w:t>
      </w:r>
    </w:p>
    <w:p w:rsidR="0058511F" w:rsidRPr="00D746DE" w:rsidRDefault="0058511F" w:rsidP="0058511F"/>
    <w:p w:rsidR="0058511F" w:rsidRPr="00D746DE" w:rsidRDefault="0058511F" w:rsidP="0058511F">
      <w:pPr>
        <w:pStyle w:val="Heading3"/>
        <w:rPr>
          <w:rFonts w:cs="Times New Roman"/>
        </w:rPr>
      </w:pPr>
      <w:r w:rsidRPr="00D746DE">
        <w:rPr>
          <w:rFonts w:cs="Times New Roman"/>
        </w:rPr>
        <w:t>Exec Power – A2: Exec Good – Syria – 2NC</w:t>
      </w:r>
    </w:p>
    <w:p w:rsidR="0058511F" w:rsidRPr="00D746DE" w:rsidRDefault="0058511F" w:rsidP="0058511F">
      <w:pPr>
        <w:pStyle w:val="Heading4"/>
        <w:rPr>
          <w:rFonts w:cs="Times New Roman"/>
        </w:rPr>
      </w:pPr>
      <w:r w:rsidRPr="00D746DE">
        <w:rPr>
          <w:rFonts w:cs="Times New Roman"/>
        </w:rPr>
        <w:t xml:space="preserve">No nuclear deterrence of Russia in Syria – </w:t>
      </w:r>
      <w:proofErr w:type="spellStart"/>
      <w:r w:rsidRPr="00D746DE">
        <w:rPr>
          <w:rFonts w:cs="Times New Roman"/>
        </w:rPr>
        <w:t>ev’s</w:t>
      </w:r>
      <w:proofErr w:type="spellEnd"/>
      <w:r w:rsidRPr="00D746DE">
        <w:rPr>
          <w:rFonts w:cs="Times New Roman"/>
        </w:rPr>
        <w:t xml:space="preserve"> about chemical weapons</w:t>
      </w:r>
    </w:p>
    <w:p w:rsidR="0058511F" w:rsidRPr="00D746DE" w:rsidRDefault="0058511F" w:rsidP="0058511F"/>
    <w:p w:rsidR="0058511F" w:rsidRPr="00D746DE" w:rsidRDefault="0058511F" w:rsidP="0058511F">
      <w:pPr>
        <w:pStyle w:val="Heading4"/>
        <w:rPr>
          <w:rFonts w:cs="Times New Roman"/>
        </w:rPr>
      </w:pPr>
      <w:r w:rsidRPr="00D746DE">
        <w:rPr>
          <w:rFonts w:cs="Times New Roman"/>
        </w:rPr>
        <w:t xml:space="preserve">Mixed messages and Russian proxy wars are the </w:t>
      </w:r>
      <w:proofErr w:type="spellStart"/>
      <w:r w:rsidRPr="00D746DE">
        <w:rPr>
          <w:rFonts w:cs="Times New Roman"/>
        </w:rPr>
        <w:t>squo</w:t>
      </w:r>
      <w:proofErr w:type="spellEnd"/>
    </w:p>
    <w:p w:rsidR="0058511F" w:rsidRPr="00D746DE" w:rsidRDefault="0058511F" w:rsidP="0058511F"/>
    <w:p w:rsidR="0058511F" w:rsidRPr="00D746DE" w:rsidRDefault="0058511F" w:rsidP="0058511F">
      <w:pPr>
        <w:pStyle w:val="Heading4"/>
        <w:rPr>
          <w:rFonts w:cs="Times New Roman"/>
        </w:rPr>
      </w:pPr>
      <w:r w:rsidRPr="00D746DE">
        <w:rPr>
          <w:rFonts w:cs="Times New Roman"/>
        </w:rPr>
        <w:t xml:space="preserve">No Syria escalation </w:t>
      </w:r>
      <w:r w:rsidRPr="00D746DE">
        <w:rPr>
          <w:rFonts w:cs="Times New Roman"/>
          <w:b w:val="0"/>
        </w:rPr>
        <w:t xml:space="preserve">– Russia’s long-game is about Turkey, no incentive to fire </w:t>
      </w:r>
      <w:proofErr w:type="spellStart"/>
      <w:r w:rsidRPr="00D746DE">
        <w:rPr>
          <w:rFonts w:cs="Times New Roman"/>
          <w:b w:val="0"/>
        </w:rPr>
        <w:t>nucs</w:t>
      </w:r>
      <w:proofErr w:type="spellEnd"/>
      <w:r w:rsidRPr="00D746DE">
        <w:rPr>
          <w:rFonts w:cs="Times New Roman"/>
          <w:b w:val="0"/>
        </w:rPr>
        <w:t xml:space="preserve"> </w:t>
      </w:r>
    </w:p>
    <w:p w:rsidR="0058511F" w:rsidRPr="00D746DE" w:rsidRDefault="0058511F" w:rsidP="0058511F">
      <w:proofErr w:type="spellStart"/>
      <w:r w:rsidRPr="00D746DE">
        <w:rPr>
          <w:rStyle w:val="Style13ptBold"/>
        </w:rPr>
        <w:t>Demir</w:t>
      </w:r>
      <w:proofErr w:type="spellEnd"/>
      <w:r w:rsidRPr="00D746DE">
        <w:rPr>
          <w:rStyle w:val="Style13ptBold"/>
        </w:rPr>
        <w:t xml:space="preserve"> 18 </w:t>
      </w:r>
      <w:r w:rsidRPr="00D746DE">
        <w:t xml:space="preserve">(10-16-18 Mustafa </w:t>
      </w:r>
      <w:proofErr w:type="spellStart"/>
      <w:r w:rsidRPr="00D746DE">
        <w:t>Demir</w:t>
      </w:r>
      <w:proofErr w:type="spellEnd"/>
      <w:r w:rsidRPr="00D746DE">
        <w:t xml:space="preserve"> - Associate Lecturer in International Relations, Staffordshire University. “Russia’s grand strategy: how Putin is using Syria conflict to turn Turkey into Moscow’s proxy” https://theconversation.com/russias-grand-strategy-how-putin-is-using-syria-conflict-to-turn-turkey-into-moscows-proxy-104699)</w:t>
      </w:r>
    </w:p>
    <w:p w:rsidR="0058511F" w:rsidRPr="00D746DE" w:rsidRDefault="0058511F" w:rsidP="0058511F">
      <w:pPr>
        <w:rPr>
          <w:sz w:val="16"/>
        </w:rPr>
      </w:pPr>
      <w:r w:rsidRPr="00D746DE">
        <w:rPr>
          <w:rStyle w:val="StyleUnderline"/>
          <w:highlight w:val="cyan"/>
        </w:rPr>
        <w:t>Turkey, Russia and Iran have</w:t>
      </w:r>
      <w:r w:rsidRPr="00D746DE">
        <w:rPr>
          <w:rStyle w:val="StyleUnderline"/>
        </w:rPr>
        <w:t xml:space="preserve"> actively </w:t>
      </w:r>
      <w:r w:rsidRPr="00D746DE">
        <w:rPr>
          <w:rStyle w:val="StyleUnderline"/>
          <w:highlight w:val="cyan"/>
        </w:rPr>
        <w:t>involved themselves in</w:t>
      </w:r>
      <w:r w:rsidRPr="00D746DE">
        <w:rPr>
          <w:rStyle w:val="StyleUnderline"/>
        </w:rPr>
        <w:t xml:space="preserve"> the </w:t>
      </w:r>
      <w:r w:rsidRPr="00D746DE">
        <w:rPr>
          <w:rStyle w:val="StyleUnderline"/>
          <w:highlight w:val="cyan"/>
        </w:rPr>
        <w:t>Syria</w:t>
      </w:r>
      <w:r w:rsidRPr="00D746DE">
        <w:rPr>
          <w:rStyle w:val="StyleUnderline"/>
        </w:rPr>
        <w:t xml:space="preserve">n conflict, </w:t>
      </w:r>
      <w:r w:rsidRPr="00D746DE">
        <w:rPr>
          <w:rStyle w:val="StyleUnderline"/>
          <w:highlight w:val="cyan"/>
        </w:rPr>
        <w:t>each with</w:t>
      </w:r>
      <w:r w:rsidRPr="00D746DE">
        <w:rPr>
          <w:rStyle w:val="StyleUnderline"/>
        </w:rPr>
        <w:t xml:space="preserve"> their own </w:t>
      </w:r>
      <w:r w:rsidRPr="00D746DE">
        <w:rPr>
          <w:rStyle w:val="StyleUnderline"/>
          <w:highlight w:val="cyan"/>
        </w:rPr>
        <w:t>divergent interests</w:t>
      </w:r>
      <w:r w:rsidRPr="00D746DE">
        <w:rPr>
          <w:sz w:val="16"/>
          <w:highlight w:val="cyan"/>
        </w:rPr>
        <w:t>.</w:t>
      </w:r>
      <w:r w:rsidRPr="00D746DE">
        <w:rPr>
          <w:sz w:val="16"/>
        </w:rPr>
        <w:t xml:space="preserve"> Moscow and Tehran have put their support behind the regime of the Syrian president, Bashar al-Assad, hoping it retains its influence over the strategic Syrian region. Meanwhile, since the very beginning of the crisis in 2011, Turkey has been obsessed with removing Assad. So far, the three countries have managed to accommodate their various aims. And the meetings between the three powers in 2017 and 2018 – in Sochi, Astana, Tehran and then again in Sochi – have all played a part in this. In fact, it appears that Russian president Vladimir Putin’s main strategy since 2017 has been the continuation of this accommodation. On September 17, for example, Putin and his Turkish counterpart, president Erdogan, met in Sochi to discuss Syria’s rebel-controlled </w:t>
      </w:r>
      <w:proofErr w:type="spellStart"/>
      <w:r w:rsidRPr="00D746DE">
        <w:rPr>
          <w:sz w:val="16"/>
        </w:rPr>
        <w:t>Idlib</w:t>
      </w:r>
      <w:proofErr w:type="spellEnd"/>
      <w:r w:rsidRPr="00D746DE">
        <w:rPr>
          <w:sz w:val="16"/>
        </w:rPr>
        <w:t xml:space="preserve"> province. Interestingly, at that meeting, Putin renounced his plan (announced in Tehran on September 7) to stage an all-out assault on </w:t>
      </w:r>
      <w:proofErr w:type="spellStart"/>
      <w:r w:rsidRPr="00D746DE">
        <w:rPr>
          <w:sz w:val="16"/>
        </w:rPr>
        <w:t>Idlib</w:t>
      </w:r>
      <w:proofErr w:type="spellEnd"/>
      <w:r w:rsidRPr="00D746DE">
        <w:rPr>
          <w:sz w:val="16"/>
        </w:rPr>
        <w:t xml:space="preserve">. This was an apparent concession, as Turkey had opposed the plan at the Tehran summit and had called for a ceasefire instead. Back then, Putin had ignored Turkey’s objections and underlined his view that the elimination of terrorists in the region was the priority. Consequently, his latest concession looks like a significant volte face. At their 2017 Astana summit, Russia, Iran and Turkey had all declared four regions – </w:t>
      </w:r>
      <w:proofErr w:type="spellStart"/>
      <w:r w:rsidRPr="00D746DE">
        <w:rPr>
          <w:sz w:val="16"/>
        </w:rPr>
        <w:t>Idlib</w:t>
      </w:r>
      <w:proofErr w:type="spellEnd"/>
      <w:r w:rsidRPr="00D746DE">
        <w:rPr>
          <w:sz w:val="16"/>
        </w:rPr>
        <w:t xml:space="preserve"> province, eastern </w:t>
      </w:r>
      <w:proofErr w:type="spellStart"/>
      <w:r w:rsidRPr="00D746DE">
        <w:rPr>
          <w:sz w:val="16"/>
        </w:rPr>
        <w:t>Ghouta</w:t>
      </w:r>
      <w:proofErr w:type="spellEnd"/>
      <w:r w:rsidRPr="00D746DE">
        <w:rPr>
          <w:sz w:val="16"/>
        </w:rPr>
        <w:t xml:space="preserve">, northern rural Homs, and southern Syria (to include </w:t>
      </w:r>
      <w:proofErr w:type="spellStart"/>
      <w:r w:rsidRPr="00D746DE">
        <w:rPr>
          <w:sz w:val="16"/>
        </w:rPr>
        <w:t>Quneitra</w:t>
      </w:r>
      <w:proofErr w:type="spellEnd"/>
      <w:r w:rsidRPr="00D746DE">
        <w:rPr>
          <w:sz w:val="16"/>
        </w:rPr>
        <w:t xml:space="preserve"> and parts of </w:t>
      </w:r>
      <w:proofErr w:type="spellStart"/>
      <w:r w:rsidRPr="00D746DE">
        <w:rPr>
          <w:sz w:val="16"/>
        </w:rPr>
        <w:t>Daraa</w:t>
      </w:r>
      <w:proofErr w:type="spellEnd"/>
      <w:r w:rsidRPr="00D746DE">
        <w:rPr>
          <w:sz w:val="16"/>
        </w:rPr>
        <w:t xml:space="preserve"> governorate) – as de-escalation zones. But the Syrian regime, with the cooperation of Russia and Iran, subsequently launched offensives into some of these regions on the pretext of eliminating terrorist groups. One by one, the regions set up as de-escalation zones have been devastated. </w:t>
      </w:r>
      <w:proofErr w:type="spellStart"/>
      <w:r w:rsidRPr="00D746DE">
        <w:rPr>
          <w:sz w:val="16"/>
        </w:rPr>
        <w:t>Amberin</w:t>
      </w:r>
      <w:proofErr w:type="spellEnd"/>
      <w:r w:rsidRPr="00D746DE">
        <w:rPr>
          <w:sz w:val="16"/>
        </w:rPr>
        <w:t xml:space="preserve"> Zaman, a columnist for Al-Monitor’s Turkey Pulse, argues that a full-scale assault in </w:t>
      </w:r>
      <w:proofErr w:type="spellStart"/>
      <w:r w:rsidRPr="00D746DE">
        <w:rPr>
          <w:sz w:val="16"/>
        </w:rPr>
        <w:t>Idlib</w:t>
      </w:r>
      <w:proofErr w:type="spellEnd"/>
      <w:r w:rsidRPr="00D746DE">
        <w:rPr>
          <w:sz w:val="16"/>
        </w:rPr>
        <w:t xml:space="preserve"> would result in the Erdogan government losing its sway over the rebels in the area and make Turkey a potential target for more radical jihadists. According to some sources, for example, nearly 60% of </w:t>
      </w:r>
      <w:proofErr w:type="spellStart"/>
      <w:r w:rsidRPr="00D746DE">
        <w:rPr>
          <w:sz w:val="16"/>
        </w:rPr>
        <w:t>Idlib</w:t>
      </w:r>
      <w:proofErr w:type="spellEnd"/>
      <w:r w:rsidRPr="00D746DE">
        <w:rPr>
          <w:sz w:val="16"/>
        </w:rPr>
        <w:t xml:space="preserve"> is controlled by the HTS, a radical jihadist group designated as a terrorist </w:t>
      </w:r>
      <w:proofErr w:type="spellStart"/>
      <w:r w:rsidRPr="00D746DE">
        <w:rPr>
          <w:sz w:val="16"/>
        </w:rPr>
        <w:t>organisation</w:t>
      </w:r>
      <w:proofErr w:type="spellEnd"/>
      <w:r w:rsidRPr="00D746DE">
        <w:rPr>
          <w:sz w:val="16"/>
        </w:rPr>
        <w:t xml:space="preserve"> by the United Nations. Moreover, an invasion such as that tabled by Russia would likely cause another massive influx of refugees from </w:t>
      </w:r>
      <w:proofErr w:type="spellStart"/>
      <w:r w:rsidRPr="00D746DE">
        <w:rPr>
          <w:sz w:val="16"/>
        </w:rPr>
        <w:t>Idlib</w:t>
      </w:r>
      <w:proofErr w:type="spellEnd"/>
      <w:r w:rsidRPr="00D746DE">
        <w:rPr>
          <w:sz w:val="16"/>
        </w:rPr>
        <w:t xml:space="preserve"> into </w:t>
      </w:r>
      <w:proofErr w:type="spellStart"/>
      <w:r w:rsidRPr="00D746DE">
        <w:rPr>
          <w:sz w:val="16"/>
        </w:rPr>
        <w:t>neighbouring</w:t>
      </w:r>
      <w:proofErr w:type="spellEnd"/>
      <w:r w:rsidRPr="00D746DE">
        <w:rPr>
          <w:sz w:val="16"/>
        </w:rPr>
        <w:t xml:space="preserve"> countries – especially Turkey – and from there on into Europe. Russia’s bullish stance on </w:t>
      </w:r>
      <w:proofErr w:type="spellStart"/>
      <w:r w:rsidRPr="00D746DE">
        <w:rPr>
          <w:sz w:val="16"/>
        </w:rPr>
        <w:t>Idlib</w:t>
      </w:r>
      <w:proofErr w:type="spellEnd"/>
      <w:r w:rsidRPr="00D746DE">
        <w:rPr>
          <w:sz w:val="16"/>
        </w:rPr>
        <w:t xml:space="preserve"> has therefore also been condemned by the Western members of the UN Security Council. Putin’s game plan The question is whether these criticisms were behind Putin scrapping his decision to invade or whether he has another motive. At their September summit, Putin and Erdogan agreed there should be a </w:t>
      </w:r>
      <w:proofErr w:type="spellStart"/>
      <w:r w:rsidRPr="00D746DE">
        <w:rPr>
          <w:sz w:val="16"/>
        </w:rPr>
        <w:t>demilitarised</w:t>
      </w:r>
      <w:proofErr w:type="spellEnd"/>
      <w:r w:rsidRPr="00D746DE">
        <w:rPr>
          <w:sz w:val="16"/>
        </w:rPr>
        <w:t xml:space="preserve"> buffer zone established in </w:t>
      </w:r>
      <w:proofErr w:type="spellStart"/>
      <w:r w:rsidRPr="00D746DE">
        <w:rPr>
          <w:sz w:val="16"/>
        </w:rPr>
        <w:t>Idlib</w:t>
      </w:r>
      <w:proofErr w:type="spellEnd"/>
      <w:r w:rsidRPr="00D746DE">
        <w:rPr>
          <w:sz w:val="16"/>
        </w:rPr>
        <w:t xml:space="preserve"> by October 15, separating the rebels from Assad’s government forces. Erdogan said: The opposition will remain where they are, but the [radical] groups that we will determine jointly with Russia won’t be allowed to operate. The boundaries of the </w:t>
      </w:r>
      <w:proofErr w:type="spellStart"/>
      <w:r w:rsidRPr="00D746DE">
        <w:rPr>
          <w:sz w:val="16"/>
        </w:rPr>
        <w:t>demilitarised</w:t>
      </w:r>
      <w:proofErr w:type="spellEnd"/>
      <w:r w:rsidRPr="00D746DE">
        <w:rPr>
          <w:sz w:val="16"/>
        </w:rPr>
        <w:t xml:space="preserve"> zone will be supervised jointly. Nevertheless, one thing is clear – </w:t>
      </w:r>
      <w:r w:rsidRPr="00D746DE">
        <w:rPr>
          <w:rStyle w:val="StyleUnderline"/>
        </w:rPr>
        <w:t xml:space="preserve">while Turkey has managed temporarily to stall an invasion of </w:t>
      </w:r>
      <w:proofErr w:type="spellStart"/>
      <w:r w:rsidRPr="00D746DE">
        <w:rPr>
          <w:rStyle w:val="StyleUnderline"/>
        </w:rPr>
        <w:t>Idlib</w:t>
      </w:r>
      <w:proofErr w:type="spellEnd"/>
      <w:r w:rsidRPr="00D746DE">
        <w:rPr>
          <w:rStyle w:val="StyleUnderline"/>
        </w:rPr>
        <w:t>, Russia will be keeping a close eye on the situation.</w:t>
      </w:r>
      <w:r w:rsidRPr="00D746DE">
        <w:rPr>
          <w:sz w:val="16"/>
        </w:rPr>
        <w:t xml:space="preserve"> The deal requires those designated “radical” rebels to withdraw from the </w:t>
      </w:r>
      <w:proofErr w:type="spellStart"/>
      <w:r w:rsidRPr="00D746DE">
        <w:rPr>
          <w:sz w:val="16"/>
        </w:rPr>
        <w:t>demilitarised</w:t>
      </w:r>
      <w:proofErr w:type="spellEnd"/>
      <w:r w:rsidRPr="00D746DE">
        <w:rPr>
          <w:sz w:val="16"/>
        </w:rPr>
        <w:t xml:space="preserve"> zone – and if they don’t, Russia and Assad will have a pretext to return to their original plan. </w:t>
      </w:r>
      <w:r w:rsidRPr="00D746DE">
        <w:rPr>
          <w:rStyle w:val="StyleUnderline"/>
        </w:rPr>
        <w:t xml:space="preserve">Doubtless </w:t>
      </w:r>
      <w:r w:rsidRPr="00D746DE">
        <w:rPr>
          <w:rStyle w:val="StyleUnderline"/>
          <w:highlight w:val="cyan"/>
        </w:rPr>
        <w:t>Russia will</w:t>
      </w:r>
      <w:r w:rsidRPr="00D746DE">
        <w:rPr>
          <w:rStyle w:val="StyleUnderline"/>
        </w:rPr>
        <w:t xml:space="preserve"> also </w:t>
      </w:r>
      <w:r w:rsidRPr="00D746DE">
        <w:rPr>
          <w:rStyle w:val="StyleUnderline"/>
          <w:highlight w:val="cyan"/>
        </w:rPr>
        <w:t>i</w:t>
      </w:r>
      <w:r w:rsidRPr="00D746DE">
        <w:rPr>
          <w:rStyle w:val="StyleUnderline"/>
        </w:rPr>
        <w:t>ncrementally</w:t>
      </w:r>
      <w:r w:rsidRPr="00D746DE">
        <w:rPr>
          <w:rStyle w:val="StyleUnderline"/>
          <w:highlight w:val="cyan"/>
        </w:rPr>
        <w:t xml:space="preserve"> apply pressure on Erdogan</w:t>
      </w:r>
      <w:r w:rsidRPr="00D746DE">
        <w:rPr>
          <w:rStyle w:val="StyleUnderline"/>
        </w:rPr>
        <w:t xml:space="preserve">, at least tactically, by making Turkey responsible for removing the “radical” jihadist groups from </w:t>
      </w:r>
      <w:proofErr w:type="spellStart"/>
      <w:r w:rsidRPr="00D746DE">
        <w:rPr>
          <w:rStyle w:val="StyleUnderline"/>
        </w:rPr>
        <w:t>Idlib</w:t>
      </w:r>
      <w:proofErr w:type="spellEnd"/>
      <w:r w:rsidRPr="00D746DE">
        <w:rPr>
          <w:rStyle w:val="StyleUnderline"/>
        </w:rPr>
        <w:t xml:space="preserve">. This would make Turkey more vulnerable to terrorist attacks, and </w:t>
      </w:r>
      <w:r w:rsidRPr="00D746DE">
        <w:rPr>
          <w:rStyle w:val="StyleUnderline"/>
          <w:b/>
          <w:highlight w:val="cyan"/>
        </w:rPr>
        <w:t>a vulnerable Turkey would need further help from Russia</w:t>
      </w:r>
      <w:r w:rsidRPr="00D746DE">
        <w:rPr>
          <w:rStyle w:val="StyleUnderline"/>
        </w:rPr>
        <w:t xml:space="preserve">, as the new hegemon of the region. It is clear, therefore, that </w:t>
      </w:r>
      <w:r w:rsidRPr="00D746DE">
        <w:rPr>
          <w:rStyle w:val="StyleUnderline"/>
          <w:highlight w:val="cyan"/>
        </w:rPr>
        <w:t>Putin’s strategy is</w:t>
      </w:r>
      <w:r w:rsidRPr="00D746DE">
        <w:rPr>
          <w:rStyle w:val="StyleUnderline"/>
        </w:rPr>
        <w:t xml:space="preserve"> not merely to support his main ally, the Assad regime, in Syria. It is also </w:t>
      </w:r>
      <w:r w:rsidRPr="00D746DE">
        <w:rPr>
          <w:rStyle w:val="StyleUnderline"/>
          <w:highlight w:val="cyan"/>
        </w:rPr>
        <w:t>to use the conflict to break the influence of the West</w:t>
      </w:r>
      <w:r w:rsidRPr="00D746DE">
        <w:rPr>
          <w:rStyle w:val="StyleUnderline"/>
        </w:rPr>
        <w:t xml:space="preserve">ern alliance in the region </w:t>
      </w:r>
      <w:r w:rsidRPr="00D746DE">
        <w:rPr>
          <w:rStyle w:val="StyleUnderline"/>
          <w:highlight w:val="cyan"/>
        </w:rPr>
        <w:t xml:space="preserve">and tie </w:t>
      </w:r>
      <w:r w:rsidRPr="00D746DE">
        <w:rPr>
          <w:rStyle w:val="StyleUnderline"/>
        </w:rPr>
        <w:t xml:space="preserve">NATO member </w:t>
      </w:r>
      <w:r w:rsidRPr="00D746DE">
        <w:rPr>
          <w:rStyle w:val="StyleUnderline"/>
          <w:highlight w:val="cyan"/>
        </w:rPr>
        <w:t xml:space="preserve">Turkey </w:t>
      </w:r>
      <w:r w:rsidRPr="00D746DE">
        <w:rPr>
          <w:rStyle w:val="StyleUnderline"/>
        </w:rPr>
        <w:t xml:space="preserve">more closely </w:t>
      </w:r>
      <w:r w:rsidRPr="00D746DE">
        <w:rPr>
          <w:rStyle w:val="StyleUnderline"/>
          <w:highlight w:val="cyan"/>
        </w:rPr>
        <w:t>to Moscow</w:t>
      </w:r>
      <w:r w:rsidRPr="00D746DE">
        <w:rPr>
          <w:rStyle w:val="StyleUnderline"/>
        </w:rPr>
        <w:t xml:space="preserve">. </w:t>
      </w:r>
      <w:r w:rsidRPr="00D746DE">
        <w:rPr>
          <w:sz w:val="16"/>
        </w:rPr>
        <w:t xml:space="preserve">It seems that Russia has never abandoned its Cold War strategy to invest in growing tensions between NATO allies. Indeed, </w:t>
      </w:r>
      <w:proofErr w:type="spellStart"/>
      <w:r w:rsidRPr="00D746DE">
        <w:rPr>
          <w:rStyle w:val="StyleUnderline"/>
        </w:rPr>
        <w:t>Cengiz</w:t>
      </w:r>
      <w:proofErr w:type="spellEnd"/>
      <w:r w:rsidRPr="00D746DE">
        <w:rPr>
          <w:rStyle w:val="StyleUnderline"/>
        </w:rPr>
        <w:t xml:space="preserve"> </w:t>
      </w:r>
      <w:proofErr w:type="spellStart"/>
      <w:r w:rsidRPr="00D746DE">
        <w:rPr>
          <w:rStyle w:val="StyleUnderline"/>
        </w:rPr>
        <w:t>Çandar</w:t>
      </w:r>
      <w:proofErr w:type="spellEnd"/>
      <w:r w:rsidRPr="00D746DE">
        <w:rPr>
          <w:rStyle w:val="StyleUnderline"/>
        </w:rPr>
        <w:t xml:space="preserve">, a veteran Turkish journalist and author, </w:t>
      </w:r>
      <w:proofErr w:type="spellStart"/>
      <w:r w:rsidRPr="00D746DE">
        <w:rPr>
          <w:rStyle w:val="StyleUnderline"/>
        </w:rPr>
        <w:t>theorises</w:t>
      </w:r>
      <w:proofErr w:type="spellEnd"/>
      <w:r w:rsidRPr="00D746DE">
        <w:rPr>
          <w:rStyle w:val="StyleUnderline"/>
        </w:rPr>
        <w:t xml:space="preserve"> that </w:t>
      </w:r>
      <w:r w:rsidRPr="00D746DE">
        <w:rPr>
          <w:rStyle w:val="StyleUnderline"/>
          <w:highlight w:val="cyan"/>
        </w:rPr>
        <w:t xml:space="preserve">Putin is </w:t>
      </w:r>
      <w:proofErr w:type="spellStart"/>
      <w:r w:rsidRPr="00D746DE">
        <w:rPr>
          <w:rStyle w:val="StyleUnderline"/>
          <w:highlight w:val="cyan"/>
        </w:rPr>
        <w:t>prioritising</w:t>
      </w:r>
      <w:proofErr w:type="spellEnd"/>
      <w:r w:rsidRPr="00D746DE">
        <w:rPr>
          <w:rStyle w:val="StyleUnderline"/>
          <w:highlight w:val="cyan"/>
        </w:rPr>
        <w:t xml:space="preserve"> this </w:t>
      </w:r>
      <w:r w:rsidRPr="00D746DE">
        <w:rPr>
          <w:rStyle w:val="StyleUnderline"/>
        </w:rPr>
        <w:t xml:space="preserve">dismembering of the Western alliance </w:t>
      </w:r>
      <w:r w:rsidRPr="00D746DE">
        <w:rPr>
          <w:rStyle w:val="StyleUnderline"/>
          <w:highlight w:val="cyan"/>
        </w:rPr>
        <w:t>over supporting the Syrian regime, its traditional ally</w:t>
      </w:r>
      <w:r w:rsidRPr="00D746DE">
        <w:rPr>
          <w:rStyle w:val="StyleUnderline"/>
        </w:rPr>
        <w:t xml:space="preserve">. In this context, the recent Sochi summit can be seen as Putin’s way of bringing Erdogan closer to Russia. This, it seems, is Putin’s “grand strategy”. </w:t>
      </w:r>
      <w:r w:rsidRPr="00D746DE">
        <w:rPr>
          <w:sz w:val="16"/>
        </w:rPr>
        <w:t xml:space="preserve">Breaking NATO </w:t>
      </w:r>
      <w:r w:rsidRPr="00D746DE">
        <w:rPr>
          <w:rStyle w:val="StyleUnderline"/>
        </w:rPr>
        <w:t>Although Turkish interests in Syria appear to conform with those of the West and NATO, this growing asymmetric dependence on Russia is forcing Erdogan to make concessions to Russia at many levels, from security to the economy</w:t>
      </w:r>
      <w:r w:rsidRPr="00D746DE">
        <w:rPr>
          <w:sz w:val="16"/>
        </w:rPr>
        <w:t xml:space="preserve">. Turkey’s recent move to purchase S400 air </w:t>
      </w:r>
      <w:proofErr w:type="spellStart"/>
      <w:r w:rsidRPr="00D746DE">
        <w:rPr>
          <w:sz w:val="16"/>
        </w:rPr>
        <w:t>defence</w:t>
      </w:r>
      <w:proofErr w:type="spellEnd"/>
      <w:r w:rsidRPr="00D746DE">
        <w:rPr>
          <w:sz w:val="16"/>
        </w:rPr>
        <w:t xml:space="preserve"> missiles from Russia is one example of many. In fact, the trajectory of this asymmetric dependency is raising the question of whether Turkey is becoming a Russian proxy. A Russian proxy which is also a NATO member would be the very thing Russia wants in order to gain further leverage in its global contest with the US and NATO. From NATO’s perspective, the political rapprochement between Russia and Turkey has so far been seen as tactical. But the conversion of this rapprochement into a growing asymmetric interdependence that </w:t>
      </w:r>
      <w:proofErr w:type="spellStart"/>
      <w:r w:rsidRPr="00D746DE">
        <w:rPr>
          <w:sz w:val="16"/>
        </w:rPr>
        <w:t>favours</w:t>
      </w:r>
      <w:proofErr w:type="spellEnd"/>
      <w:r w:rsidRPr="00D746DE">
        <w:rPr>
          <w:sz w:val="16"/>
        </w:rPr>
        <w:t xml:space="preserve"> Russia is casting doubt on Turkey’s already fragile commitment to the Western alliance. And, as Turkey gets ever more sucked into the Syrian conflict, so it becomes harder for Erdogan to disengage from Putin. With the Syrian conflict right on its borders, and Russia and Iran increasingly shaping the region’s politics, Turkey is becoming beholden to NATO’s enemies. The situation suggests that to achieve security within its borders Turkey may be asked to resign itself to the desires of these two powers – two powers that would do anything to weaken the West and NATO. </w:t>
      </w:r>
    </w:p>
    <w:p w:rsidR="0058511F" w:rsidRPr="00D746DE" w:rsidRDefault="0058511F" w:rsidP="0058511F">
      <w:pPr>
        <w:pStyle w:val="Heading4"/>
        <w:rPr>
          <w:rFonts w:cs="Times New Roman"/>
        </w:rPr>
      </w:pPr>
      <w:r w:rsidRPr="00D746DE">
        <w:rPr>
          <w:rFonts w:cs="Times New Roman"/>
        </w:rPr>
        <w:t xml:space="preserve">Troop withdrawal thumps </w:t>
      </w:r>
    </w:p>
    <w:p w:rsidR="0058511F" w:rsidRPr="00D746DE" w:rsidRDefault="0058511F" w:rsidP="0058511F">
      <w:pPr>
        <w:rPr>
          <w:rStyle w:val="StyleUnderline"/>
        </w:rPr>
      </w:pPr>
      <w:proofErr w:type="spellStart"/>
      <w:r w:rsidRPr="00D746DE">
        <w:rPr>
          <w:rStyle w:val="Style13ptBold"/>
        </w:rPr>
        <w:t>Avni</w:t>
      </w:r>
      <w:proofErr w:type="spellEnd"/>
      <w:r w:rsidRPr="00D746DE">
        <w:rPr>
          <w:rStyle w:val="Style13ptBold"/>
        </w:rPr>
        <w:t xml:space="preserve"> 18</w:t>
      </w:r>
      <w:r w:rsidRPr="00D746DE">
        <w:t xml:space="preserve"> (12-19-18 Benny </w:t>
      </w:r>
      <w:proofErr w:type="spellStart"/>
      <w:r w:rsidRPr="00D746DE">
        <w:t>Avni</w:t>
      </w:r>
      <w:proofErr w:type="spellEnd"/>
      <w:r w:rsidRPr="00D746DE">
        <w:t xml:space="preserve"> - a journalist writing on Middle East news for NY Post, </w:t>
      </w:r>
      <w:proofErr w:type="spellStart"/>
      <w:r w:rsidRPr="00D746DE">
        <w:t>RealClearPolitics</w:t>
      </w:r>
      <w:proofErr w:type="spellEnd"/>
      <w:r w:rsidRPr="00D746DE">
        <w:t>, etc. “The Syria withdrawal may be Trump’s biggest blunder to date” https://nypost.com/2018/12/19/the-syria-withdrawl-may-be-trumps-biggest-blunder-to-date/)</w:t>
      </w:r>
    </w:p>
    <w:p w:rsidR="0058511F" w:rsidRPr="00D746DE" w:rsidRDefault="0058511F" w:rsidP="0058511F">
      <w:pPr>
        <w:rPr>
          <w:sz w:val="16"/>
        </w:rPr>
      </w:pPr>
      <w:r w:rsidRPr="00D746DE">
        <w:rPr>
          <w:rStyle w:val="StyleUnderline"/>
        </w:rPr>
        <w:t xml:space="preserve">In what will likely mark the worst foreign policy decision of his presidency to date, President </w:t>
      </w:r>
      <w:r w:rsidRPr="00D746DE">
        <w:rPr>
          <w:rStyle w:val="StyleUnderline"/>
          <w:highlight w:val="cyan"/>
        </w:rPr>
        <w:t>Trump</w:t>
      </w:r>
      <w:r w:rsidRPr="00D746DE">
        <w:rPr>
          <w:rStyle w:val="StyleUnderline"/>
        </w:rPr>
        <w:t xml:space="preserve"> on Wednesday announced that he </w:t>
      </w:r>
      <w:r w:rsidRPr="00D746DE">
        <w:rPr>
          <w:rStyle w:val="StyleUnderline"/>
          <w:highlight w:val="cyan"/>
        </w:rPr>
        <w:t>is ceding Syria</w:t>
      </w:r>
      <w:r w:rsidRPr="00D746DE">
        <w:rPr>
          <w:rStyle w:val="StyleUnderline"/>
        </w:rPr>
        <w:t xml:space="preserve"> to the jackals. </w:t>
      </w:r>
      <w:r w:rsidRPr="00D746DE">
        <w:rPr>
          <w:sz w:val="16"/>
        </w:rPr>
        <w:t>“We have defeated ISIS in Syria, my only reason for being there,” the president tweeted, confirming his decision to withdraw some 2,000 American troops from the war-ravaged country. Those US forces are currently based mostly in the eastern and northern parts of Syria, fighting ISIS remnants and training Kurdish and other ­allied fighters. Trump’s closest Washington ­allies panned the decision almost immediately. “Withdrawal of this small American force in Syria would be a huge Obama-like mistake,” tweeted Sen. Lindsey Graham</w:t>
      </w:r>
      <w:r w:rsidRPr="00D746DE">
        <w:rPr>
          <w:sz w:val="16"/>
          <w:highlight w:val="cyan"/>
        </w:rPr>
        <w:t xml:space="preserve">. </w:t>
      </w:r>
      <w:r w:rsidRPr="00D746DE">
        <w:rPr>
          <w:rStyle w:val="StyleUnderline"/>
          <w:highlight w:val="cyan"/>
        </w:rPr>
        <w:t>Remember</w:t>
      </w:r>
      <w:r w:rsidRPr="00D746DE">
        <w:rPr>
          <w:rStyle w:val="StyleUnderline"/>
        </w:rPr>
        <w:t xml:space="preserve"> President Barack </w:t>
      </w:r>
      <w:r w:rsidRPr="00D746DE">
        <w:rPr>
          <w:rStyle w:val="StyleUnderline"/>
          <w:highlight w:val="cyan"/>
        </w:rPr>
        <w:t>Obama’s</w:t>
      </w:r>
      <w:r w:rsidRPr="00D746DE">
        <w:rPr>
          <w:rStyle w:val="StyleUnderline"/>
        </w:rPr>
        <w:t xml:space="preserve"> fateful 2013 decision to forgo enforcement of that infamous </w:t>
      </w:r>
      <w:r w:rsidRPr="00D746DE">
        <w:rPr>
          <w:rStyle w:val="StyleUnderline"/>
          <w:highlight w:val="cyan"/>
        </w:rPr>
        <w:t>“red line”</w:t>
      </w:r>
      <w:r w:rsidRPr="00D746DE">
        <w:rPr>
          <w:rStyle w:val="StyleUnderline"/>
        </w:rPr>
        <w:t xml:space="preserve"> against use of chemical weapons by the Damascus regime</w:t>
      </w:r>
      <w:r w:rsidRPr="00D746DE">
        <w:rPr>
          <w:rStyle w:val="StyleUnderline"/>
          <w:highlight w:val="cyan"/>
        </w:rPr>
        <w:t>? Just as then, leaving Syria now would mark a turning point</w:t>
      </w:r>
      <w:r w:rsidRPr="00D746DE">
        <w:rPr>
          <w:rStyle w:val="StyleUnderline"/>
        </w:rPr>
        <w:t xml:space="preserve"> in the war — for the worse — while delivering another blow to America’s prestige and global power. Wednesday’s decision </w:t>
      </w:r>
      <w:r w:rsidRPr="00D746DE">
        <w:rPr>
          <w:rStyle w:val="StyleUnderline"/>
          <w:highlight w:val="cyan"/>
        </w:rPr>
        <w:t>contradicts numerous previous administration statements.</w:t>
      </w:r>
      <w:r w:rsidRPr="00D746DE">
        <w:rPr>
          <w:rStyle w:val="StyleUnderline"/>
        </w:rPr>
        <w:t xml:space="preserve"> </w:t>
      </w:r>
      <w:r w:rsidRPr="00D746DE">
        <w:rPr>
          <w:sz w:val="16"/>
        </w:rPr>
        <w:t>“</w:t>
      </w:r>
      <w:r w:rsidRPr="00D746DE">
        <w:rPr>
          <w:rStyle w:val="StyleUnderline"/>
        </w:rPr>
        <w:t xml:space="preserve">We’re not going to leave [Syria] as long as Iranian troops are outside Iranian borders, and that includes Iranian proxies and militias,” national security adviser John </w:t>
      </w:r>
      <w:r w:rsidRPr="00D746DE">
        <w:rPr>
          <w:rStyle w:val="StyleUnderline"/>
          <w:highlight w:val="cyan"/>
        </w:rPr>
        <w:t>Bolton</w:t>
      </w:r>
      <w:r w:rsidRPr="00D746DE">
        <w:rPr>
          <w:rStyle w:val="StyleUnderline"/>
        </w:rPr>
        <w:t xml:space="preserve"> said in September. Last week, the president’s special envoy to the anti-ISIS coalition, Brett </w:t>
      </w:r>
      <w:r w:rsidRPr="00D746DE">
        <w:rPr>
          <w:rStyle w:val="StyleUnderline"/>
          <w:highlight w:val="cyan"/>
        </w:rPr>
        <w:t>McGurk, told</w:t>
      </w:r>
      <w:r w:rsidRPr="00D746DE">
        <w:rPr>
          <w:rStyle w:val="StyleUnderline"/>
        </w:rPr>
        <w:t xml:space="preserve"> State ­Department reporters </w:t>
      </w:r>
      <w:r w:rsidRPr="00D746DE">
        <w:rPr>
          <w:rStyle w:val="StyleUnderline"/>
          <w:highlight w:val="cyan"/>
        </w:rPr>
        <w:t>that “it would be reckless</w:t>
      </w:r>
      <w:r w:rsidRPr="00D746DE">
        <w:rPr>
          <w:rStyle w:val="StyleUnderline"/>
        </w:rPr>
        <w:t xml:space="preserve"> if we were just to say, well, the physical caliphate is ­defeated, so we can just leave now. I think anyone who’s looked at a conflict like this would agree with that.” </w:t>
      </w:r>
      <w:r w:rsidRPr="00D746DE">
        <w:rPr>
          <w:sz w:val="16"/>
        </w:rPr>
        <w:t xml:space="preserve">Well, apparently not everyone. So what made Trump decide, against all advice, to turn away from America’s Syrian commitments? Earlier this week, Trump was on the phone with Turkey’s president, </w:t>
      </w:r>
      <w:proofErr w:type="spellStart"/>
      <w:r w:rsidRPr="00D746DE">
        <w:rPr>
          <w:sz w:val="16"/>
        </w:rPr>
        <w:t>Recep</w:t>
      </w:r>
      <w:proofErr w:type="spellEnd"/>
      <w:r w:rsidRPr="00D746DE">
        <w:rPr>
          <w:sz w:val="16"/>
        </w:rPr>
        <w:t xml:space="preserve"> </w:t>
      </w:r>
      <w:proofErr w:type="spellStart"/>
      <w:r w:rsidRPr="00D746DE">
        <w:rPr>
          <w:sz w:val="16"/>
        </w:rPr>
        <w:t>Tayyip</w:t>
      </w:r>
      <w:proofErr w:type="spellEnd"/>
      <w:r w:rsidRPr="00D746DE">
        <w:rPr>
          <w:sz w:val="16"/>
        </w:rPr>
        <w:t xml:space="preserve"> Erdogan, who recently threatened to invade northern Syria to fight Kurds controlling large swaths of the Turkish-Syrian border. That phone call may well have triggered Trump’s decision. Turkey and America have a lot to discuss. Ankara, a partner in a project that created the world’s most formidable fighter jet, the F-35, made a deal with Russia to buy S-400 anti-aircraft missiles. America wants the Turks to instead buy US-made air defense systems, and this week ­approved a $3.5 billion Patriot missile sale to Turkey. Ankara, meanwhile, wants Washington to extradite Erdogan’s ­bogeyman, </w:t>
      </w:r>
      <w:proofErr w:type="spellStart"/>
      <w:r w:rsidRPr="00D746DE">
        <w:rPr>
          <w:sz w:val="16"/>
        </w:rPr>
        <w:t>Fatullah</w:t>
      </w:r>
      <w:proofErr w:type="spellEnd"/>
      <w:r w:rsidRPr="00D746DE">
        <w:rPr>
          <w:sz w:val="16"/>
        </w:rPr>
        <w:t xml:space="preserve"> </w:t>
      </w:r>
      <w:proofErr w:type="spellStart"/>
      <w:r w:rsidRPr="00D746DE">
        <w:rPr>
          <w:sz w:val="16"/>
        </w:rPr>
        <w:t>Gulen</w:t>
      </w:r>
      <w:proofErr w:type="spellEnd"/>
      <w:r w:rsidRPr="00D746DE">
        <w:rPr>
          <w:sz w:val="16"/>
        </w:rPr>
        <w:t xml:space="preserve">, an Islamic preacher who resides in Pennsylvania. The US has long resisted extradition, arguing that Turkey has no credible evidence for </w:t>
      </w:r>
      <w:proofErr w:type="spellStart"/>
      <w:r w:rsidRPr="00D746DE">
        <w:rPr>
          <w:sz w:val="16"/>
        </w:rPr>
        <w:t>Gulen’s</w:t>
      </w:r>
      <w:proofErr w:type="spellEnd"/>
      <w:r w:rsidRPr="00D746DE">
        <w:rPr>
          <w:sz w:val="16"/>
        </w:rPr>
        <w:t xml:space="preserve"> responsibility for a failed coup attempt against Erdogan in 2016. Yet on Tuesday, Trump’s press secretary, Sarah Sanders, said America will “take a look at” coughing up </w:t>
      </w:r>
      <w:proofErr w:type="spellStart"/>
      <w:r w:rsidRPr="00D746DE">
        <w:rPr>
          <w:sz w:val="16"/>
        </w:rPr>
        <w:t>Gulen</w:t>
      </w:r>
      <w:proofErr w:type="spellEnd"/>
      <w:r w:rsidRPr="00D746DE">
        <w:rPr>
          <w:sz w:val="16"/>
        </w:rPr>
        <w:t xml:space="preserve">. Trump’s decision to leave Syria, then, could be one component in a complex deal with Erdogan. Without US troops in the area, the Turks get a freer hand in dealing with the Kurds, while America gets — what exactly? It seems “The Art of the Deal” writer blundered in making major concessions to ­Ankara upfront without getting enough concrete commitments in return. Meanwhile, the Kurdish fighters, who were America’s most reliable allies in chasing ISIS from Syrian territory, are left to the whims of Erdogan, who considers them anti-Turkish terrorists and who isn’t known for meting out mercy. Israeli Prime Minister Benjamin Netanyahu said Wednesday that Trump and Secretary of State Mike Pompeo had informed him of the decision to leave Syria, making clear “they have other ways of expressing their influence in the area.” Bibi added that Jerusalem will study the withdrawal’s “timetable, how it will be implemented and — of course — its implications for us.” Mostly, the implication is the removal of a major military bulwark against Iran and Hezbollah, which are trying to make permanent their presence in Syria, right on Israel’s border — a problem that Bolton ­acknowledged in the recent past. Israel can’t be happy. Earlier in the week, Netanyahu touted Israel’s successes against Iran in Syria, adding, “We’re striking Iran [militarily] in Syria and of course the US struck them economically.” He may have stumbled on a top Trump foreign policy principle: America will fight in the economic arena, leaving physical combat to allies and partners. But </w:t>
      </w:r>
      <w:r w:rsidRPr="00D746DE">
        <w:rPr>
          <w:rStyle w:val="StyleUnderline"/>
        </w:rPr>
        <w:t>when we abdicate military ­responsibilities, as Trump has ­decided to do in Syria</w:t>
      </w:r>
      <w:r w:rsidRPr="00D746DE">
        <w:rPr>
          <w:sz w:val="16"/>
        </w:rPr>
        <w:t xml:space="preserve">, the world’s most nefarious powers — in this case, </w:t>
      </w:r>
      <w:r w:rsidRPr="00D746DE">
        <w:rPr>
          <w:rStyle w:val="StyleUnderline"/>
          <w:highlight w:val="cyan"/>
        </w:rPr>
        <w:t>Russia, Iran</w:t>
      </w:r>
      <w:r w:rsidRPr="00D746DE">
        <w:rPr>
          <w:rStyle w:val="StyleUnderline"/>
        </w:rPr>
        <w:t xml:space="preserve">, the butcher Bashar </w:t>
      </w:r>
      <w:r w:rsidRPr="00D746DE">
        <w:rPr>
          <w:rStyle w:val="StyleUnderline"/>
          <w:highlight w:val="cyan"/>
        </w:rPr>
        <w:t>al-Assad and Erdogan — take the spoils.</w:t>
      </w:r>
      <w:r w:rsidRPr="00D746DE">
        <w:rPr>
          <w:rStyle w:val="StyleUnderline"/>
        </w:rPr>
        <w:t xml:space="preserve"> </w:t>
      </w:r>
      <w:r w:rsidRPr="00D746DE">
        <w:rPr>
          <w:sz w:val="16"/>
        </w:rPr>
        <w:t>And yes, as numerous members of Trump’s administration have warned, ISIS could soon follow in one form or another as well. This time, Trump won’t be able to blame his predecessor.</w:t>
      </w:r>
    </w:p>
    <w:p w:rsidR="0058511F" w:rsidRPr="00D746DE" w:rsidRDefault="0058511F" w:rsidP="0058511F">
      <w:pPr>
        <w:pStyle w:val="Heading4"/>
        <w:rPr>
          <w:rFonts w:cs="Times New Roman"/>
        </w:rPr>
      </w:pPr>
      <w:r w:rsidRPr="00D746DE">
        <w:rPr>
          <w:rFonts w:cs="Times New Roman"/>
        </w:rPr>
        <w:t xml:space="preserve">No US-Russia war </w:t>
      </w:r>
    </w:p>
    <w:p w:rsidR="0058511F" w:rsidRPr="00D746DE" w:rsidRDefault="0058511F" w:rsidP="0058511F">
      <w:r w:rsidRPr="00D746DE">
        <w:rPr>
          <w:rStyle w:val="Style13ptBold"/>
        </w:rPr>
        <w:t xml:space="preserve">El </w:t>
      </w:r>
      <w:proofErr w:type="spellStart"/>
      <w:r w:rsidRPr="00D746DE">
        <w:rPr>
          <w:rStyle w:val="Style13ptBold"/>
        </w:rPr>
        <w:t>Erian</w:t>
      </w:r>
      <w:proofErr w:type="spellEnd"/>
      <w:r w:rsidRPr="00D746DE">
        <w:rPr>
          <w:rStyle w:val="Style13ptBold"/>
        </w:rPr>
        <w:t xml:space="preserve"> 14</w:t>
      </w:r>
      <w:r w:rsidRPr="00D746DE">
        <w:t xml:space="preserve"> – Mohamed A. El-</w:t>
      </w:r>
      <w:proofErr w:type="spellStart"/>
      <w:r w:rsidRPr="00D746DE">
        <w:t>Erian</w:t>
      </w:r>
      <w:proofErr w:type="spellEnd"/>
      <w:r w:rsidRPr="00D746DE">
        <w:t xml:space="preserve"> is the former CEO/co-CIO of PIMCO, the global investment management firm. He is chief economic advisor at Allianz and member of its International Executive Committee, chair of President Obama's Global Development Council and author of the NYT/WSJ bestseller "When Markets Collide." Foreign Policy named him one of the world's "Top 100 Global Thinkers" for 2009, 2010, 2011 and 2012., 3-17-2014 </w:t>
      </w:r>
      <w:hyperlink r:id="rId26" w:history="1">
        <w:r w:rsidRPr="00D746DE">
          <w:rPr>
            <w:rStyle w:val="Hyperlink"/>
          </w:rPr>
          <w:t>http://www.huffingtonpost.com/mohamed-a-elerian/economy-ukraine-crisis_b_4975866.html</w:t>
        </w:r>
      </w:hyperlink>
    </w:p>
    <w:p w:rsidR="0058511F" w:rsidRPr="00D746DE" w:rsidRDefault="0058511F" w:rsidP="0058511F">
      <w:pPr>
        <w:rPr>
          <w:sz w:val="12"/>
        </w:rPr>
      </w:pPr>
      <w:r w:rsidRPr="00D746DE">
        <w:rPr>
          <w:rStyle w:val="StyleUnderline"/>
        </w:rPr>
        <w:t xml:space="preserve">Can good old-fashioned </w:t>
      </w:r>
      <w:r w:rsidRPr="00D746DE">
        <w:rPr>
          <w:rStyle w:val="StyleUnderline"/>
          <w:highlight w:val="cyan"/>
        </w:rPr>
        <w:t xml:space="preserve">economic self-interest </w:t>
      </w:r>
      <w:r w:rsidRPr="00D746DE">
        <w:rPr>
          <w:rStyle w:val="StyleUnderline"/>
        </w:rPr>
        <w:t>provide</w:t>
      </w:r>
      <w:r w:rsidRPr="00D746DE">
        <w:rPr>
          <w:sz w:val="12"/>
        </w:rPr>
        <w:t xml:space="preserve"> temporary </w:t>
      </w:r>
      <w:r w:rsidRPr="00D746DE">
        <w:rPr>
          <w:rStyle w:val="StyleUnderline"/>
        </w:rPr>
        <w:t>relief for</w:t>
      </w:r>
      <w:r w:rsidRPr="00D746DE">
        <w:rPr>
          <w:sz w:val="12"/>
        </w:rPr>
        <w:t xml:space="preserve"> what now seems to be an intractable crisis in the </w:t>
      </w:r>
      <w:r w:rsidRPr="00D746DE">
        <w:rPr>
          <w:rStyle w:val="StyleUnderline"/>
        </w:rPr>
        <w:t>Ukraine</w:t>
      </w:r>
      <w:r w:rsidRPr="00D746DE">
        <w:rPr>
          <w:sz w:val="12"/>
        </w:rPr>
        <w:t xml:space="preserve">? The answer is </w:t>
      </w:r>
      <w:r w:rsidRPr="00D746DE">
        <w:rPr>
          <w:rStyle w:val="Emphasis"/>
        </w:rPr>
        <w:t>yes</w:t>
      </w:r>
      <w:r w:rsidRPr="00D746DE">
        <w:rPr>
          <w:sz w:val="12"/>
        </w:rPr>
        <w:t xml:space="preserve"> it can; and, more importantly, may well eventually and temporarily do so. . .</w:t>
      </w:r>
      <w:r w:rsidRPr="00D746DE">
        <w:rPr>
          <w:rStyle w:val="StyleUnderline"/>
        </w:rPr>
        <w:t xml:space="preserve">by </w:t>
      </w:r>
      <w:r w:rsidRPr="00D746DE">
        <w:rPr>
          <w:rStyle w:val="Emphasis"/>
          <w:highlight w:val="cyan"/>
        </w:rPr>
        <w:t>incentiviz</w:t>
      </w:r>
      <w:r w:rsidRPr="00D746DE">
        <w:rPr>
          <w:rStyle w:val="Emphasis"/>
        </w:rPr>
        <w:t xml:space="preserve">ing a </w:t>
      </w:r>
      <w:r w:rsidRPr="00D746DE">
        <w:rPr>
          <w:rStyle w:val="Emphasis"/>
          <w:highlight w:val="cyan"/>
        </w:rPr>
        <w:t>de-escalation</w:t>
      </w:r>
      <w:r w:rsidRPr="00D746DE">
        <w:rPr>
          <w:rStyle w:val="StyleUnderline"/>
          <w:highlight w:val="cyan"/>
        </w:rPr>
        <w:t xml:space="preserve"> of </w:t>
      </w:r>
      <w:r w:rsidRPr="00D746DE">
        <w:rPr>
          <w:rStyle w:val="StyleUnderline"/>
        </w:rPr>
        <w:t xml:space="preserve">mounting </w:t>
      </w:r>
      <w:r w:rsidRPr="00D746DE">
        <w:rPr>
          <w:rStyle w:val="StyleUnderline"/>
          <w:highlight w:val="cyan"/>
        </w:rPr>
        <w:t>tensions</w:t>
      </w:r>
      <w:r w:rsidRPr="00D746DE">
        <w:rPr>
          <w:sz w:val="12"/>
        </w:rPr>
        <w:t xml:space="preserve">, but failing to durably resolve underlying problems that will likely re-emerge down the road. The crisis in Ukraine pits multiple parties against each other, both domestic and foreign. Each of them is operating with a different set of internal and external constraints, along with contrasting interpretations of the past and present -- and of course, the future. As recent developments vividly illustrate, none of the parties involved is strong enough to impose its will and interpretation of events on the others. Because of this complex reality, the crisis has already taken quite a few surprising and precarious turns, including this weekend's referendum. Concurrently, various attempts to find some "circuit breaker" -- no matter how imperfect, small and temporary -- have proven frustratingly ineffective. </w:t>
      </w:r>
      <w:r w:rsidRPr="00D746DE">
        <w:rPr>
          <w:rStyle w:val="StyleUnderline"/>
        </w:rPr>
        <w:t>Over the next few weeks</w:t>
      </w:r>
      <w:r w:rsidRPr="00D746DE">
        <w:rPr>
          <w:sz w:val="12"/>
        </w:rPr>
        <w:t xml:space="preserve">, however, another </w:t>
      </w:r>
      <w:r w:rsidRPr="00D746DE">
        <w:rPr>
          <w:rStyle w:val="Emphasis"/>
          <w:highlight w:val="cyan"/>
        </w:rPr>
        <w:t>reality is likely to</w:t>
      </w:r>
      <w:r w:rsidRPr="00D746DE">
        <w:rPr>
          <w:rStyle w:val="Emphasis"/>
        </w:rPr>
        <w:t xml:space="preserve"> gradually </w:t>
      </w:r>
      <w:r w:rsidRPr="00D746DE">
        <w:rPr>
          <w:rStyle w:val="Emphasis"/>
          <w:highlight w:val="cyan"/>
        </w:rPr>
        <w:t>impose itself</w:t>
      </w:r>
      <w:r w:rsidRPr="00D746DE">
        <w:rPr>
          <w:sz w:val="12"/>
        </w:rPr>
        <w:t xml:space="preserve"> -- and this one in which </w:t>
      </w:r>
      <w:r w:rsidRPr="00D746DE">
        <w:rPr>
          <w:rStyle w:val="Emphasis"/>
          <w:highlight w:val="cyan"/>
        </w:rPr>
        <w:t>rational economic considerations</w:t>
      </w:r>
      <w:r w:rsidRPr="00D746DE">
        <w:rPr>
          <w:sz w:val="12"/>
        </w:rPr>
        <w:t xml:space="preserve"> could gradually </w:t>
      </w:r>
      <w:r w:rsidRPr="00D746DE">
        <w:rPr>
          <w:rStyle w:val="Emphasis"/>
          <w:highlight w:val="cyan"/>
        </w:rPr>
        <w:t>dominate geo-political ones</w:t>
      </w:r>
      <w:r w:rsidRPr="00D746DE">
        <w:rPr>
          <w:rStyle w:val="Emphasis"/>
        </w:rPr>
        <w:t>.</w:t>
      </w:r>
      <w:r w:rsidRPr="00D746DE">
        <w:rPr>
          <w:sz w:val="12"/>
        </w:rPr>
        <w:t xml:space="preserve"> In a rational content, it would </w:t>
      </w:r>
      <w:r w:rsidRPr="00D746DE">
        <w:rPr>
          <w:rStyle w:val="StyleUnderline"/>
        </w:rPr>
        <w:t>only</w:t>
      </w:r>
      <w:r w:rsidRPr="00D746DE">
        <w:rPr>
          <w:sz w:val="12"/>
        </w:rPr>
        <w:t xml:space="preserve"> be </w:t>
      </w:r>
      <w:r w:rsidRPr="00D746DE">
        <w:rPr>
          <w:rStyle w:val="StyleUnderline"/>
        </w:rPr>
        <w:t xml:space="preserve">a matter of time before it becomes abundantly clear </w:t>
      </w:r>
      <w:r w:rsidRPr="00D746DE">
        <w:rPr>
          <w:rStyle w:val="StyleUnderline"/>
          <w:highlight w:val="cyan"/>
        </w:rPr>
        <w:t>to all</w:t>
      </w:r>
      <w:r w:rsidRPr="00D746DE">
        <w:rPr>
          <w:rStyle w:val="StyleUnderline"/>
        </w:rPr>
        <w:t xml:space="preserve"> major </w:t>
      </w:r>
      <w:r w:rsidRPr="00D746DE">
        <w:rPr>
          <w:rStyle w:val="StyleUnderline"/>
          <w:highlight w:val="cyan"/>
        </w:rPr>
        <w:t>parties</w:t>
      </w:r>
      <w:r w:rsidRPr="00D746DE">
        <w:rPr>
          <w:rStyle w:val="StyleUnderline"/>
        </w:rPr>
        <w:t xml:space="preserve"> involved</w:t>
      </w:r>
      <w:r w:rsidRPr="00D746DE">
        <w:rPr>
          <w:sz w:val="12"/>
        </w:rPr>
        <w:t xml:space="preserve"> -- yes all, </w:t>
      </w:r>
      <w:r w:rsidRPr="00D746DE">
        <w:rPr>
          <w:rStyle w:val="StyleUnderline"/>
        </w:rPr>
        <w:t>internal and external</w:t>
      </w:r>
      <w:r w:rsidRPr="00D746DE">
        <w:rPr>
          <w:sz w:val="12"/>
        </w:rPr>
        <w:t xml:space="preserve"> -- </w:t>
      </w:r>
      <w:r w:rsidRPr="00D746DE">
        <w:rPr>
          <w:rStyle w:val="StyleUnderline"/>
        </w:rPr>
        <w:t>that</w:t>
      </w:r>
      <w:r w:rsidRPr="00D746DE">
        <w:rPr>
          <w:sz w:val="12"/>
        </w:rPr>
        <w:t xml:space="preserve"> the path that the </w:t>
      </w:r>
      <w:r w:rsidRPr="00D746DE">
        <w:rPr>
          <w:rStyle w:val="StyleUnderline"/>
        </w:rPr>
        <w:t>Ukrainian crisis is</w:t>
      </w:r>
      <w:r w:rsidRPr="00D746DE">
        <w:rPr>
          <w:sz w:val="12"/>
        </w:rPr>
        <w:t xml:space="preserve"> currently on is </w:t>
      </w:r>
      <w:r w:rsidRPr="00D746DE">
        <w:rPr>
          <w:rStyle w:val="StyleUnderline"/>
        </w:rPr>
        <w:t>detrimental to</w:t>
      </w:r>
      <w:r w:rsidRPr="00D746DE">
        <w:rPr>
          <w:sz w:val="12"/>
        </w:rPr>
        <w:t xml:space="preserve"> both their individual and collective </w:t>
      </w:r>
      <w:r w:rsidRPr="00D746DE">
        <w:rPr>
          <w:rStyle w:val="StyleUnderline"/>
          <w:highlight w:val="cyan"/>
        </w:rPr>
        <w:t>economic interests</w:t>
      </w:r>
      <w:r w:rsidRPr="00D746DE">
        <w:rPr>
          <w:sz w:val="12"/>
        </w:rPr>
        <w:t xml:space="preserve">. Indeed, the actual and prospective economic losses are likely to be </w:t>
      </w:r>
      <w:r w:rsidRPr="00D746DE">
        <w:rPr>
          <w:rStyle w:val="StyleUnderline"/>
        </w:rPr>
        <w:t xml:space="preserve">so large as to seriously </w:t>
      </w:r>
      <w:r w:rsidRPr="00D746DE">
        <w:rPr>
          <w:rStyle w:val="StyleUnderline"/>
          <w:highlight w:val="cyan"/>
        </w:rPr>
        <w:t>overwhelm</w:t>
      </w:r>
      <w:r w:rsidRPr="00D746DE">
        <w:rPr>
          <w:sz w:val="12"/>
        </w:rPr>
        <w:t xml:space="preserve"> any real or perceived </w:t>
      </w:r>
      <w:r w:rsidRPr="00D746DE">
        <w:rPr>
          <w:rStyle w:val="StyleUnderline"/>
          <w:highlight w:val="cyan"/>
        </w:rPr>
        <w:t>geo-political victory</w:t>
      </w:r>
      <w:r w:rsidRPr="00D746DE">
        <w:rPr>
          <w:rStyle w:val="StyleUnderline"/>
        </w:rPr>
        <w:t xml:space="preserve">. </w:t>
      </w:r>
      <w:r w:rsidRPr="00D746DE">
        <w:rPr>
          <w:sz w:val="12"/>
        </w:rPr>
        <w:t>Ukraine itself is in the worst position of all. The country is on the verge of significant economic and financial disruptions. Already, it urgently needs tens of billions of dollars just to stabilize its shaky finances, limit shortages, avoid crippling inflation and sidestep international default. Capital flight is a problem notwithstanding controls. Reports of people standing in line to take money out of ATMs are adding to the general anxiety. Ukraine's urgent need for large exceptional external assistance does not stop at immediate stabilization requirements. The country will require even more funding and debt relief to support the implementation of multi-year reforms aimed at generating high growth and adequate job creation. As messy as the Ukrainian situation sounds -- and it is very messy -- its standalone systemic implications could theoretically be contained from both a regional and global perspective. After all, with a GDP of around $175 billion, its economy is small on the global stage. Other than a conduit for Europe's energy supplies from Russia, it does not influence important global supply chains and demand patterns. And its role in international capital markets is very small. This would be good news for the rest of the world, especially as Ukraine's internal social and political divisions are unlikely to be resolved in a durable fashion any time soon. However, having said that, Ukraine is indeed systemic for a simple yet powerful reason: its messy political crisis entangles Russia, western European countries and the United States. To this point, these external parties have not been able to trigger a circuit breaker, let alone negotiate a longer-term compromise or, even better, a durable resolution. Neither the calls between Presidents Obama and Putin nor the face-to-face negotiations among their foreign ministers and the United Nation meetings have yielded anything substantive. Instead, the rhetoric continues to heat up; and the stakes keep on getting bigger. This weekend's referendum in Crimea was yet another step away from de-escalation, as was the understandable tone and content of last week's G-7 statement that included strong legal and moral condemnation of Russia together with the west's reminder that it has suspended "participation in any activities related to preparation" of the G-8 meeting scheduled to be held in Russia. Needless to say, Russia's response was equally harsh. And the cycle goes on. . . Indeed, wherever you look, the momentum would seem to call for a further escalation of the crisis. But, importantly, there may be an important and rational twist out there that could become more apparent and relevant over time: Neither Russia nor the West can avoid the serious economic damage that would accompany a continued deterioration at the current rate. "</w:t>
      </w:r>
      <w:r w:rsidRPr="00D746DE">
        <w:rPr>
          <w:rStyle w:val="StyleUnderline"/>
          <w:highlight w:val="cyan"/>
        </w:rPr>
        <w:t>Neither Russia nor the West can avoid</w:t>
      </w:r>
      <w:r w:rsidRPr="00D746DE">
        <w:rPr>
          <w:sz w:val="12"/>
        </w:rPr>
        <w:t xml:space="preserve"> the </w:t>
      </w:r>
      <w:r w:rsidRPr="00D746DE">
        <w:rPr>
          <w:rStyle w:val="Emphasis"/>
          <w:highlight w:val="cyan"/>
        </w:rPr>
        <w:t>serious economic damage</w:t>
      </w:r>
      <w:r w:rsidRPr="00D746DE">
        <w:rPr>
          <w:sz w:val="12"/>
        </w:rPr>
        <w:t xml:space="preserve"> </w:t>
      </w:r>
      <w:r w:rsidRPr="00D746DE">
        <w:rPr>
          <w:rStyle w:val="StyleUnderline"/>
        </w:rPr>
        <w:t xml:space="preserve">that would accompany a continued deterioration at the current rate." </w:t>
      </w:r>
      <w:r w:rsidRPr="00D746DE">
        <w:rPr>
          <w:sz w:val="12"/>
        </w:rPr>
        <w:t xml:space="preserve">Consider the Russian situation. </w:t>
      </w:r>
      <w:r w:rsidRPr="00D746DE">
        <w:rPr>
          <w:rStyle w:val="StyleUnderline"/>
        </w:rPr>
        <w:t>The minute President Putin moved on Ukraine, international markets immediately jacked up the risk premiums on</w:t>
      </w:r>
      <w:r w:rsidRPr="00D746DE">
        <w:rPr>
          <w:sz w:val="12"/>
        </w:rPr>
        <w:t xml:space="preserve"> the </w:t>
      </w:r>
      <w:r w:rsidRPr="00D746DE">
        <w:rPr>
          <w:rStyle w:val="StyleUnderline"/>
        </w:rPr>
        <w:t>Russia</w:t>
      </w:r>
      <w:r w:rsidRPr="00D746DE">
        <w:rPr>
          <w:sz w:val="12"/>
        </w:rPr>
        <w:t xml:space="preserve">n sovereign bonds, quasi-sovereigns (such as Gazprom), banks and companies; and it has kept the at these elevated levels. The result is higher borrowing costs for all Russian entities, along with more limited access to international capital. Markets also put immediate pressure on the Russian ruble, making it the second worse performing currency in the world this year -- and this despite the central bank using tens of billions of dollars in international reserves to soften the blow. The financial pressures will likely be amplified by the prospects of higher capital outflows and lower inward flows of foreign direct investments. As a result, and in addition to the hit to economic growth, ordinary Russians would be paying higher prices for a wide range of imported goods in their consumption basket. Given that Russia is the eighth largest economy in the world (with a $2 trillion GDP) and is quite integrated in the global financial system, </w:t>
      </w:r>
      <w:r w:rsidRPr="00D746DE">
        <w:rPr>
          <w:rStyle w:val="StyleUnderline"/>
        </w:rPr>
        <w:t>Russians are not the only ones that would suffer</w:t>
      </w:r>
      <w:r w:rsidRPr="00D746DE">
        <w:rPr>
          <w:sz w:val="12"/>
        </w:rPr>
        <w:t xml:space="preserve"> from a further escalation of the Ukrainian crisis. The rest of the world would be impacted, starting with Europe. </w:t>
      </w:r>
      <w:r w:rsidRPr="00D746DE">
        <w:rPr>
          <w:rStyle w:val="StyleUnderline"/>
          <w:highlight w:val="cyan"/>
        </w:rPr>
        <w:t xml:space="preserve">Europe accounts for </w:t>
      </w:r>
      <w:r w:rsidRPr="00D746DE">
        <w:rPr>
          <w:rStyle w:val="StyleUnderline"/>
        </w:rPr>
        <w:t xml:space="preserve">almost </w:t>
      </w:r>
      <w:r w:rsidRPr="00D746DE">
        <w:rPr>
          <w:rStyle w:val="StyleUnderline"/>
          <w:highlight w:val="cyan"/>
        </w:rPr>
        <w:t>40 percent of Russia's trade</w:t>
      </w:r>
      <w:r w:rsidRPr="00D746DE">
        <w:rPr>
          <w:sz w:val="12"/>
        </w:rPr>
        <w:t xml:space="preserve">. As such, western firms would feel pain from the reduction in Russian sales while others would be impacted by possible disruptions in supplies from Russia. And the last thing that Europe needs right now is less demand and higher input uncertainties. Already, the region's emergence from recession is proving both muted and tentative. Meanwhile, the fall in prices of Russian financial instruments has already translated into mark-to-market losses for global investors and international banks. If the selloff continues -- which will happen if the Ukrainian geo-political crisis continues to escalate -- it is only a matter of time before this contaminates the financial standing of some western entities, starting with banks that are heavily exposed to Russia. The </w:t>
      </w:r>
      <w:r w:rsidRPr="00D746DE">
        <w:rPr>
          <w:rStyle w:val="StyleUnderline"/>
        </w:rPr>
        <w:t>economic consequences for</w:t>
      </w:r>
      <w:r w:rsidRPr="00D746DE">
        <w:rPr>
          <w:sz w:val="12"/>
        </w:rPr>
        <w:t xml:space="preserve"> both </w:t>
      </w:r>
      <w:r w:rsidRPr="00D746DE">
        <w:rPr>
          <w:rStyle w:val="StyleUnderline"/>
        </w:rPr>
        <w:t>Europe and Russia would be significantly worse</w:t>
      </w:r>
      <w:r w:rsidRPr="00D746DE">
        <w:rPr>
          <w:sz w:val="12"/>
        </w:rPr>
        <w:t xml:space="preserve"> if a complete breakdown in the dialogue on Ukraine were to lead to generalized trade and financial sanctions and boycotts, including a disruption in Russian energy supplies to the West and in Russian banks' access to international payments and settlement services. Such an outcome would send Europe and Russia into recession and, most likely, reignite global financial instability. Of all the major parties, the U.S. is in the best relative shape. Its direct economic and financial linkages to Russia and Ukraine are limited. Its domestic demand component is a much more effective stabilizer. And its financial institutions are less exposed. Yet </w:t>
      </w:r>
      <w:r w:rsidRPr="00D746DE">
        <w:rPr>
          <w:rStyle w:val="StyleUnderline"/>
        </w:rPr>
        <w:t xml:space="preserve">even the </w:t>
      </w:r>
      <w:r w:rsidRPr="00D746DE">
        <w:rPr>
          <w:rStyle w:val="Emphasis"/>
          <w:highlight w:val="cyan"/>
        </w:rPr>
        <w:t>U</w:t>
      </w:r>
      <w:r w:rsidRPr="00D746DE">
        <w:rPr>
          <w:sz w:val="12"/>
        </w:rPr>
        <w:t xml:space="preserve">nited </w:t>
      </w:r>
      <w:r w:rsidRPr="00D746DE">
        <w:rPr>
          <w:rStyle w:val="Emphasis"/>
          <w:highlight w:val="cyan"/>
        </w:rPr>
        <w:t>S</w:t>
      </w:r>
      <w:r w:rsidRPr="00D746DE">
        <w:rPr>
          <w:sz w:val="12"/>
        </w:rPr>
        <w:t xml:space="preserve">tates </w:t>
      </w:r>
      <w:r w:rsidRPr="00D746DE">
        <w:rPr>
          <w:rStyle w:val="StyleUnderline"/>
        </w:rPr>
        <w:t>cannot</w:t>
      </w:r>
      <w:r w:rsidRPr="00D746DE">
        <w:rPr>
          <w:sz w:val="12"/>
        </w:rPr>
        <w:t xml:space="preserve"> totally </w:t>
      </w:r>
      <w:r w:rsidRPr="00D746DE">
        <w:rPr>
          <w:rStyle w:val="StyleUnderline"/>
        </w:rPr>
        <w:t xml:space="preserve">sidestep the adverse contagion emanating from eastern and western Europe. It </w:t>
      </w:r>
      <w:r w:rsidRPr="00D746DE">
        <w:rPr>
          <w:rStyle w:val="StyleUnderline"/>
          <w:highlight w:val="cyan"/>
        </w:rPr>
        <w:t>would</w:t>
      </w:r>
      <w:r w:rsidRPr="00D746DE">
        <w:rPr>
          <w:sz w:val="12"/>
        </w:rPr>
        <w:t xml:space="preserve"> likely </w:t>
      </w:r>
      <w:r w:rsidRPr="00D746DE">
        <w:rPr>
          <w:rStyle w:val="StyleUnderline"/>
          <w:highlight w:val="cyan"/>
        </w:rPr>
        <w:t>experience</w:t>
      </w:r>
      <w:r w:rsidRPr="00D746DE">
        <w:rPr>
          <w:sz w:val="12"/>
        </w:rPr>
        <w:t xml:space="preserve"> some </w:t>
      </w:r>
      <w:r w:rsidRPr="00D746DE">
        <w:rPr>
          <w:rStyle w:val="StyleUnderline"/>
        </w:rPr>
        <w:t xml:space="preserve">economic </w:t>
      </w:r>
      <w:r w:rsidRPr="00D746DE">
        <w:rPr>
          <w:rStyle w:val="StyleUnderline"/>
          <w:highlight w:val="cyan"/>
        </w:rPr>
        <w:t>collateral damage</w:t>
      </w:r>
      <w:r w:rsidRPr="00D746DE">
        <w:rPr>
          <w:sz w:val="12"/>
        </w:rPr>
        <w:t xml:space="preserve"> from the combination of recessions in Europe and Russia and renewed global financial market turmoil. As recognition mounts of </w:t>
      </w:r>
      <w:r w:rsidRPr="00D746DE">
        <w:rPr>
          <w:rStyle w:val="Emphasis"/>
        </w:rPr>
        <w:t xml:space="preserve">these </w:t>
      </w:r>
      <w:r w:rsidRPr="00D746DE">
        <w:rPr>
          <w:rStyle w:val="Emphasis"/>
          <w:highlight w:val="cyan"/>
        </w:rPr>
        <w:t>"lose-lose" dynamics</w:t>
      </w:r>
      <w:r w:rsidRPr="00D746DE">
        <w:rPr>
          <w:sz w:val="12"/>
        </w:rPr>
        <w:t xml:space="preserve">, look for economic interests to gradually </w:t>
      </w:r>
      <w:r w:rsidRPr="00D746DE">
        <w:rPr>
          <w:rStyle w:val="Emphasis"/>
        </w:rPr>
        <w:t xml:space="preserve">serve as an incentive to </w:t>
      </w:r>
      <w:r w:rsidRPr="00D746DE">
        <w:rPr>
          <w:rStyle w:val="Emphasis"/>
          <w:highlight w:val="cyan"/>
        </w:rPr>
        <w:t>push each of the major parties to</w:t>
      </w:r>
      <w:r w:rsidRPr="00D746DE">
        <w:rPr>
          <w:sz w:val="12"/>
        </w:rPr>
        <w:t xml:space="preserve"> a messy </w:t>
      </w:r>
      <w:r w:rsidRPr="00D746DE">
        <w:rPr>
          <w:rStyle w:val="Emphasis"/>
          <w:highlight w:val="cyan"/>
        </w:rPr>
        <w:t>compromise</w:t>
      </w:r>
      <w:r w:rsidRPr="00D746DE">
        <w:rPr>
          <w:sz w:val="12"/>
        </w:rPr>
        <w:t xml:space="preserve"> -- one that is far from optimal but still attractive because it avoids a much worse outcome in the short-term. And while such a compromise, as rational as it seems, is far from guaranteed, it would become a more possible outcome over the next few weeks.</w:t>
      </w:r>
    </w:p>
    <w:p w:rsidR="0058511F" w:rsidRPr="00D746DE" w:rsidRDefault="0058511F" w:rsidP="0058511F">
      <w:pPr>
        <w:pStyle w:val="Heading3"/>
        <w:rPr>
          <w:rFonts w:cs="Times New Roman"/>
        </w:rPr>
      </w:pPr>
      <w:r w:rsidRPr="00D746DE">
        <w:rPr>
          <w:rFonts w:cs="Times New Roman"/>
        </w:rPr>
        <w:t xml:space="preserve">Exec Power – A2: Exec Good – A2: </w:t>
      </w:r>
      <w:proofErr w:type="spellStart"/>
      <w:r w:rsidRPr="00D746DE">
        <w:rPr>
          <w:rFonts w:cs="Times New Roman"/>
        </w:rPr>
        <w:t>Yoo</w:t>
      </w:r>
      <w:proofErr w:type="spellEnd"/>
      <w:r w:rsidRPr="00D746DE">
        <w:rPr>
          <w:rFonts w:cs="Times New Roman"/>
        </w:rPr>
        <w:t xml:space="preserve"> – 2NC</w:t>
      </w:r>
    </w:p>
    <w:p w:rsidR="0058511F" w:rsidRPr="00D746DE" w:rsidRDefault="0058511F" w:rsidP="0058511F">
      <w:pPr>
        <w:pStyle w:val="Heading4"/>
        <w:rPr>
          <w:rFonts w:cs="Times New Roman"/>
        </w:rPr>
      </w:pPr>
      <w:r w:rsidRPr="00D746DE">
        <w:rPr>
          <w:rFonts w:cs="Times New Roman"/>
        </w:rPr>
        <w:t xml:space="preserve">Evidence from </w:t>
      </w:r>
      <w:proofErr w:type="spellStart"/>
      <w:r w:rsidRPr="00D746DE">
        <w:rPr>
          <w:rFonts w:cs="Times New Roman"/>
        </w:rPr>
        <w:t>Yoo</w:t>
      </w:r>
      <w:proofErr w:type="spellEnd"/>
      <w:r w:rsidRPr="00D746DE">
        <w:rPr>
          <w:rFonts w:cs="Times New Roman"/>
        </w:rPr>
        <w:t xml:space="preserve"> is </w:t>
      </w:r>
      <w:r w:rsidRPr="00D746DE">
        <w:rPr>
          <w:rFonts w:cs="Times New Roman"/>
          <w:u w:val="single"/>
        </w:rPr>
        <w:t>manufactured</w:t>
      </w:r>
      <w:r w:rsidRPr="00D746DE">
        <w:rPr>
          <w:rFonts w:cs="Times New Roman"/>
        </w:rPr>
        <w:t xml:space="preserve"> and </w:t>
      </w:r>
      <w:r w:rsidRPr="00D746DE">
        <w:rPr>
          <w:rFonts w:cs="Times New Roman"/>
          <w:u w:val="single"/>
        </w:rPr>
        <w:t>fringe</w:t>
      </w:r>
    </w:p>
    <w:p w:rsidR="0058511F" w:rsidRPr="00D746DE" w:rsidRDefault="0058511F" w:rsidP="0058511F">
      <w:r w:rsidRPr="00D746DE">
        <w:rPr>
          <w:rStyle w:val="Style13ptBold"/>
        </w:rPr>
        <w:t>Alexander 12</w:t>
      </w:r>
      <w:r w:rsidRPr="00D746DE">
        <w:t xml:space="preserve"> – Janet Cooper Alexander, Richman Professor of Law at Stanford Law School and Former Head Articles Editor for the California Law Review, “John </w:t>
      </w:r>
      <w:proofErr w:type="spellStart"/>
      <w:r w:rsidRPr="00D746DE">
        <w:t>Yoo's</w:t>
      </w:r>
      <w:proofErr w:type="spellEnd"/>
      <w:r w:rsidRPr="00D746DE">
        <w:t xml:space="preserve"> War Powers: The Law Review and the World”, California Law Review, April, 100 Calif. L. Rev. 331, Lexis</w:t>
      </w:r>
    </w:p>
    <w:p w:rsidR="0058511F" w:rsidRPr="00D746DE" w:rsidRDefault="0058511F" w:rsidP="0058511F">
      <w:pPr>
        <w:rPr>
          <w:sz w:val="16"/>
        </w:rPr>
      </w:pPr>
      <w:r w:rsidRPr="00D746DE">
        <w:rPr>
          <w:sz w:val="16"/>
        </w:rPr>
        <w:t xml:space="preserve">The OPR ultimately issued its Final Report finding that the </w:t>
      </w:r>
      <w:proofErr w:type="spellStart"/>
      <w:r w:rsidRPr="00D746DE">
        <w:rPr>
          <w:sz w:val="16"/>
        </w:rPr>
        <w:t>Bybee</w:t>
      </w:r>
      <w:proofErr w:type="spellEnd"/>
      <w:r w:rsidRPr="00D746DE">
        <w:rPr>
          <w:sz w:val="16"/>
        </w:rPr>
        <w:t xml:space="preserve"> and </w:t>
      </w:r>
      <w:proofErr w:type="spellStart"/>
      <w:r w:rsidRPr="00D746DE">
        <w:rPr>
          <w:rStyle w:val="StyleUnderline"/>
          <w:highlight w:val="cyan"/>
        </w:rPr>
        <w:t>Yoo</w:t>
      </w:r>
      <w:proofErr w:type="spellEnd"/>
      <w:r w:rsidRPr="00D746DE">
        <w:rPr>
          <w:rStyle w:val="StyleUnderline"/>
          <w:highlight w:val="cyan"/>
        </w:rPr>
        <w:t xml:space="preserve"> memos "contain</w:t>
      </w:r>
      <w:r w:rsidRPr="00D746DE">
        <w:rPr>
          <w:rStyle w:val="StyleUnderline"/>
        </w:rPr>
        <w:t xml:space="preserve">ed </w:t>
      </w:r>
      <w:r w:rsidRPr="00D746DE">
        <w:rPr>
          <w:rStyle w:val="Emphasis"/>
          <w:highlight w:val="cyan"/>
        </w:rPr>
        <w:t>seriously flawed</w:t>
      </w:r>
      <w:r w:rsidRPr="00D746DE">
        <w:rPr>
          <w:rStyle w:val="StyleUnderline"/>
          <w:highlight w:val="cyan"/>
        </w:rPr>
        <w:t xml:space="preserve"> arguments</w:t>
      </w:r>
      <w:r w:rsidRPr="00D746DE">
        <w:rPr>
          <w:rStyle w:val="StyleUnderline"/>
        </w:rPr>
        <w:t xml:space="preserve"> and ... did </w:t>
      </w:r>
      <w:r w:rsidRPr="00D746DE">
        <w:rPr>
          <w:rStyle w:val="StyleUnderline"/>
          <w:highlight w:val="cyan"/>
        </w:rPr>
        <w:t>not</w:t>
      </w:r>
      <w:r w:rsidRPr="00D746DE">
        <w:rPr>
          <w:rStyle w:val="StyleUnderline"/>
        </w:rPr>
        <w:t xml:space="preserve"> constitute</w:t>
      </w:r>
      <w:r w:rsidRPr="00D746DE">
        <w:rPr>
          <w:sz w:val="16"/>
        </w:rPr>
        <w:t xml:space="preserve"> thorough, </w:t>
      </w:r>
      <w:r w:rsidRPr="00D746DE">
        <w:rPr>
          <w:rStyle w:val="StyleUnderline"/>
          <w:highlight w:val="cyan"/>
        </w:rPr>
        <w:t>objective</w:t>
      </w:r>
      <w:r w:rsidRPr="00D746DE">
        <w:rPr>
          <w:sz w:val="16"/>
        </w:rPr>
        <w:t xml:space="preserve">, or candid </w:t>
      </w:r>
      <w:r w:rsidRPr="00D746DE">
        <w:rPr>
          <w:rStyle w:val="StyleUnderline"/>
        </w:rPr>
        <w:t xml:space="preserve">legal </w:t>
      </w:r>
      <w:r w:rsidRPr="00D746DE">
        <w:rPr>
          <w:rStyle w:val="StyleUnderline"/>
          <w:highlight w:val="cyan"/>
        </w:rPr>
        <w:t>advice</w:t>
      </w:r>
      <w:r w:rsidRPr="00D746DE">
        <w:rPr>
          <w:sz w:val="16"/>
        </w:rPr>
        <w:t>," and that their legal analysis was "inconsistent with the professional standards applicable to Department of Justice attorneys." n192 At the final level of review, however, the OPR's finding  [*363]  of professional misconduct and proposed referral to state bar disciplinary authorities were reduced to a finding of "poor judgment." n193</w:t>
      </w:r>
    </w:p>
    <w:p w:rsidR="0058511F" w:rsidRPr="00D746DE" w:rsidRDefault="0058511F" w:rsidP="0058511F">
      <w:pPr>
        <w:rPr>
          <w:sz w:val="16"/>
        </w:rPr>
      </w:pPr>
      <w:r w:rsidRPr="00D746DE">
        <w:rPr>
          <w:sz w:val="16"/>
        </w:rPr>
        <w:t xml:space="preserve">It is apparent that the problem was not that a single government lawyer followed an eccentric legal theory, or that other government lawyers could not understand that the theory was wrong. Rather, </w:t>
      </w:r>
      <w:r w:rsidRPr="00D746DE">
        <w:rPr>
          <w:rStyle w:val="StyleUnderline"/>
        </w:rPr>
        <w:t>this was a case of</w:t>
      </w:r>
      <w:r w:rsidRPr="00D746DE">
        <w:rPr>
          <w:sz w:val="16"/>
        </w:rPr>
        <w:t xml:space="preserve"> a </w:t>
      </w:r>
      <w:r w:rsidRPr="00D746DE">
        <w:rPr>
          <w:rStyle w:val="Emphasis"/>
        </w:rPr>
        <w:t>severe management failure</w:t>
      </w:r>
      <w:r w:rsidRPr="00D746DE">
        <w:rPr>
          <w:rStyle w:val="StyleUnderline"/>
        </w:rPr>
        <w:t xml:space="preserve"> in which policy was made by a </w:t>
      </w:r>
      <w:r w:rsidRPr="00D746DE">
        <w:rPr>
          <w:rStyle w:val="Emphasis"/>
        </w:rPr>
        <w:t>small group</w:t>
      </w:r>
      <w:r w:rsidRPr="00D746DE">
        <w:rPr>
          <w:rStyle w:val="StyleUnderline"/>
        </w:rPr>
        <w:t xml:space="preserve"> that held </w:t>
      </w:r>
      <w:r w:rsidRPr="00D746DE">
        <w:rPr>
          <w:rStyle w:val="Emphasis"/>
        </w:rPr>
        <w:t>extreme</w:t>
      </w:r>
      <w:r w:rsidRPr="00D746DE">
        <w:rPr>
          <w:rStyle w:val="StyleUnderline"/>
        </w:rPr>
        <w:t xml:space="preserve"> views</w:t>
      </w:r>
      <w:r w:rsidRPr="00D746DE">
        <w:rPr>
          <w:sz w:val="16"/>
        </w:rPr>
        <w:t>, and in which a culture of secrecy and document classification made it nearly impossible for anyone outside the group to have any effect on policy.</w:t>
      </w:r>
    </w:p>
    <w:p w:rsidR="0058511F" w:rsidRPr="00D746DE" w:rsidRDefault="0058511F" w:rsidP="0058511F">
      <w:pPr>
        <w:rPr>
          <w:sz w:val="16"/>
        </w:rPr>
      </w:pPr>
      <w:r w:rsidRPr="00D746DE">
        <w:rPr>
          <w:sz w:val="16"/>
        </w:rPr>
        <w:t>Conclusion</w:t>
      </w:r>
    </w:p>
    <w:p w:rsidR="0058511F" w:rsidRPr="00D746DE" w:rsidRDefault="0058511F" w:rsidP="0058511F">
      <w:pPr>
        <w:rPr>
          <w:sz w:val="16"/>
        </w:rPr>
      </w:pPr>
      <w:r w:rsidRPr="00D746DE">
        <w:rPr>
          <w:rStyle w:val="StyleUnderline"/>
          <w:i/>
          <w:highlight w:val="cyan"/>
        </w:rPr>
        <w:t>War Powers</w:t>
      </w:r>
      <w:r w:rsidRPr="00D746DE">
        <w:rPr>
          <w:rStyle w:val="StyleUnderline"/>
          <w:highlight w:val="cyan"/>
        </w:rPr>
        <w:t xml:space="preserve"> is </w:t>
      </w:r>
      <w:r w:rsidRPr="00D746DE">
        <w:rPr>
          <w:rStyle w:val="Emphasis"/>
          <w:highlight w:val="cyan"/>
        </w:rPr>
        <w:t>seriously flawed</w:t>
      </w:r>
      <w:r w:rsidRPr="00D746DE">
        <w:rPr>
          <w:rStyle w:val="StyleUnderline"/>
        </w:rPr>
        <w:t xml:space="preserve"> as a piece of historical </w:t>
      </w:r>
      <w:r w:rsidRPr="00D746DE">
        <w:rPr>
          <w:rStyle w:val="StyleUnderline"/>
          <w:highlight w:val="cyan"/>
        </w:rPr>
        <w:t>scholarship</w:t>
      </w:r>
      <w:r w:rsidRPr="00D746DE">
        <w:rPr>
          <w:sz w:val="16"/>
        </w:rPr>
        <w:t xml:space="preserve">. Nevertheless, it is not unusual for law professors to write flawed scholarship or for law reviews to publish it. And </w:t>
      </w:r>
      <w:r w:rsidRPr="00D746DE">
        <w:rPr>
          <w:rStyle w:val="StyleUnderline"/>
        </w:rPr>
        <w:t xml:space="preserve">it is not realistic to expect </w:t>
      </w:r>
      <w:r w:rsidRPr="00D746DE">
        <w:rPr>
          <w:rStyle w:val="Emphasis"/>
        </w:rPr>
        <w:t>student-run law reviews</w:t>
      </w:r>
      <w:r w:rsidRPr="00D746DE">
        <w:rPr>
          <w:rStyle w:val="StyleUnderline"/>
        </w:rPr>
        <w:t xml:space="preserve"> to be adequate gatekeepers to prevent all flawed scholarship from publication</w:t>
      </w:r>
      <w:r w:rsidRPr="00D746DE">
        <w:rPr>
          <w:sz w:val="16"/>
        </w:rPr>
        <w:t>, particularly when specialized knowledge is required to discern the flaws.</w:t>
      </w:r>
    </w:p>
    <w:p w:rsidR="0058511F" w:rsidRPr="00D746DE" w:rsidRDefault="0058511F" w:rsidP="0058511F">
      <w:pPr>
        <w:rPr>
          <w:sz w:val="16"/>
        </w:rPr>
      </w:pPr>
      <w:r w:rsidRPr="00D746DE">
        <w:rPr>
          <w:sz w:val="16"/>
        </w:rPr>
        <w:t xml:space="preserve">But when scholarship jumps the academic pond and becomes the basis for national policy, when it leads to monumental effects in the world, then it is cause for concern. </w:t>
      </w:r>
      <w:r w:rsidRPr="00D746DE">
        <w:rPr>
          <w:rStyle w:val="StyleUnderline"/>
        </w:rPr>
        <w:t xml:space="preserve">In this case, </w:t>
      </w:r>
      <w:r w:rsidRPr="00D746DE">
        <w:rPr>
          <w:rStyle w:val="StyleUnderline"/>
          <w:highlight w:val="cyan"/>
        </w:rPr>
        <w:t>a</w:t>
      </w:r>
      <w:r w:rsidRPr="00D746DE">
        <w:rPr>
          <w:sz w:val="16"/>
        </w:rPr>
        <w:t xml:space="preserve"> relatively </w:t>
      </w:r>
      <w:r w:rsidRPr="00D746DE">
        <w:rPr>
          <w:rStyle w:val="Emphasis"/>
          <w:highlight w:val="cyan"/>
        </w:rPr>
        <w:t>junior</w:t>
      </w:r>
      <w:r w:rsidRPr="00D746DE">
        <w:rPr>
          <w:rStyle w:val="Emphasis"/>
        </w:rPr>
        <w:t xml:space="preserve"> government </w:t>
      </w:r>
      <w:r w:rsidRPr="00D746DE">
        <w:rPr>
          <w:rStyle w:val="Emphasis"/>
          <w:highlight w:val="cyan"/>
        </w:rPr>
        <w:t>lawyer</w:t>
      </w:r>
      <w:r w:rsidRPr="00D746DE">
        <w:rPr>
          <w:rStyle w:val="StyleUnderline"/>
        </w:rPr>
        <w:t xml:space="preserve"> was able to see</w:t>
      </w:r>
      <w:r w:rsidRPr="00D746DE">
        <w:rPr>
          <w:sz w:val="16"/>
        </w:rPr>
        <w:t xml:space="preserve"> his </w:t>
      </w:r>
      <w:r w:rsidRPr="00D746DE">
        <w:rPr>
          <w:rStyle w:val="StyleUnderline"/>
        </w:rPr>
        <w:t>theories implemented</w:t>
      </w:r>
      <w:r w:rsidRPr="00D746DE">
        <w:rPr>
          <w:sz w:val="16"/>
        </w:rPr>
        <w:t xml:space="preserve"> as national policy </w:t>
      </w:r>
      <w:r w:rsidRPr="00D746DE">
        <w:rPr>
          <w:rStyle w:val="StyleUnderline"/>
        </w:rPr>
        <w:t>because good policy-making practice was abandoned in</w:t>
      </w:r>
      <w:r w:rsidRPr="00D746DE">
        <w:rPr>
          <w:sz w:val="16"/>
        </w:rPr>
        <w:t xml:space="preserve"> a time of </w:t>
      </w:r>
      <w:r w:rsidRPr="00D746DE">
        <w:rPr>
          <w:rStyle w:val="StyleUnderline"/>
        </w:rPr>
        <w:t>crisis</w:t>
      </w:r>
      <w:r w:rsidRPr="00D746DE">
        <w:rPr>
          <w:sz w:val="16"/>
        </w:rPr>
        <w:t xml:space="preserve">. A small group of like-minded people held decisions close through aggressive use of classification and failed to involve others with relevant expertise who would normally be part of the policy-making process. </w:t>
      </w:r>
      <w:proofErr w:type="spellStart"/>
      <w:r w:rsidRPr="00D746DE">
        <w:rPr>
          <w:rStyle w:val="StyleUnderline"/>
        </w:rPr>
        <w:t>Yoo</w:t>
      </w:r>
      <w:proofErr w:type="spellEnd"/>
      <w:r w:rsidRPr="00D746DE">
        <w:rPr>
          <w:rStyle w:val="StyleUnderline"/>
        </w:rPr>
        <w:t xml:space="preserve"> </w:t>
      </w:r>
      <w:r w:rsidRPr="00D746DE">
        <w:rPr>
          <w:rStyle w:val="StyleUnderline"/>
          <w:highlight w:val="cyan"/>
        </w:rPr>
        <w:t>was willing to provide</w:t>
      </w:r>
      <w:r w:rsidRPr="00D746DE">
        <w:rPr>
          <w:sz w:val="16"/>
        </w:rPr>
        <w:t xml:space="preserve"> legal </w:t>
      </w:r>
      <w:r w:rsidRPr="00D746DE">
        <w:rPr>
          <w:rStyle w:val="StyleUnderline"/>
          <w:highlight w:val="cyan"/>
        </w:rPr>
        <w:t>opinions justifying</w:t>
      </w:r>
      <w:r w:rsidRPr="00D746DE">
        <w:rPr>
          <w:sz w:val="16"/>
        </w:rPr>
        <w:t xml:space="preserve"> the </w:t>
      </w:r>
      <w:r w:rsidRPr="00D746DE">
        <w:rPr>
          <w:rStyle w:val="StyleUnderline"/>
          <w:highlight w:val="cyan"/>
        </w:rPr>
        <w:t>policies the group wished</w:t>
      </w:r>
      <w:r w:rsidRPr="00D746DE">
        <w:rPr>
          <w:rStyle w:val="StyleUnderline"/>
        </w:rPr>
        <w:t xml:space="preserve"> to pursue</w:t>
      </w:r>
      <w:r w:rsidRPr="00D746DE">
        <w:rPr>
          <w:sz w:val="16"/>
        </w:rPr>
        <w:t xml:space="preserve">, and his compliance led to his being asked to provide opinions on a wide variety of matters. It is telling that </w:t>
      </w:r>
      <w:r w:rsidRPr="00D746DE">
        <w:rPr>
          <w:rStyle w:val="StyleUnderline"/>
          <w:highlight w:val="cyan"/>
        </w:rPr>
        <w:t xml:space="preserve">a </w:t>
      </w:r>
      <w:r w:rsidRPr="00D746DE">
        <w:rPr>
          <w:rStyle w:val="Emphasis"/>
          <w:highlight w:val="cyan"/>
        </w:rPr>
        <w:t>number of</w:t>
      </w:r>
      <w:r w:rsidRPr="00D746DE">
        <w:t xml:space="preserve"> </w:t>
      </w:r>
      <w:r w:rsidRPr="00D746DE">
        <w:rPr>
          <w:sz w:val="16"/>
        </w:rPr>
        <w:t xml:space="preserve">government </w:t>
      </w:r>
      <w:r w:rsidRPr="00D746DE">
        <w:rPr>
          <w:rStyle w:val="Emphasis"/>
          <w:highlight w:val="cyan"/>
        </w:rPr>
        <w:t>lawyers</w:t>
      </w:r>
      <w:r w:rsidRPr="00D746DE">
        <w:rPr>
          <w:rStyle w:val="StyleUnderline"/>
        </w:rPr>
        <w:t xml:space="preserve"> in</w:t>
      </w:r>
      <w:r w:rsidRPr="00D746DE">
        <w:rPr>
          <w:sz w:val="16"/>
        </w:rPr>
        <w:t xml:space="preserve"> the </w:t>
      </w:r>
      <w:r w:rsidRPr="00D746DE">
        <w:rPr>
          <w:rStyle w:val="StyleUnderline"/>
        </w:rPr>
        <w:t>State and Defense</w:t>
      </w:r>
      <w:r w:rsidRPr="00D746DE">
        <w:rPr>
          <w:sz w:val="16"/>
        </w:rPr>
        <w:t xml:space="preserve"> Departments, </w:t>
      </w:r>
      <w:r w:rsidRPr="00D746DE">
        <w:rPr>
          <w:rStyle w:val="StyleUnderline"/>
          <w:highlight w:val="cyan"/>
        </w:rPr>
        <w:t xml:space="preserve">as well as </w:t>
      </w:r>
      <w:r w:rsidRPr="00D746DE">
        <w:rPr>
          <w:rStyle w:val="Emphasis"/>
          <w:highlight w:val="cyan"/>
        </w:rPr>
        <w:t>career military personnel</w:t>
      </w:r>
      <w:r w:rsidRPr="00D746DE">
        <w:rPr>
          <w:rStyle w:val="StyleUnderline"/>
        </w:rPr>
        <w:t xml:space="preserve">, who became </w:t>
      </w:r>
      <w:r w:rsidRPr="00D746DE">
        <w:rPr>
          <w:rStyle w:val="StyleUnderline"/>
          <w:highlight w:val="cyan"/>
        </w:rPr>
        <w:t>aware of these</w:t>
      </w:r>
      <w:r w:rsidRPr="00D746DE">
        <w:rPr>
          <w:rStyle w:val="StyleUnderline"/>
        </w:rPr>
        <w:t xml:space="preserve"> legal </w:t>
      </w:r>
      <w:r w:rsidRPr="00D746DE">
        <w:rPr>
          <w:rStyle w:val="StyleUnderline"/>
          <w:highlight w:val="cyan"/>
        </w:rPr>
        <w:t>memo</w:t>
      </w:r>
      <w:r w:rsidRPr="00D746DE">
        <w:rPr>
          <w:rStyle w:val="StyleUnderline"/>
        </w:rPr>
        <w:t xml:space="preserve">randa strongly </w:t>
      </w:r>
      <w:r w:rsidRPr="00D746DE">
        <w:rPr>
          <w:rStyle w:val="StyleUnderline"/>
          <w:highlight w:val="cyan"/>
        </w:rPr>
        <w:t>opposed</w:t>
      </w:r>
      <w:r w:rsidRPr="00D746DE">
        <w:rPr>
          <w:sz w:val="16"/>
        </w:rPr>
        <w:t xml:space="preserve"> them, </w:t>
      </w:r>
      <w:r w:rsidRPr="00D746DE">
        <w:rPr>
          <w:rStyle w:val="StyleUnderline"/>
          <w:highlight w:val="cyan"/>
        </w:rPr>
        <w:t>and his successors</w:t>
      </w:r>
      <w:r w:rsidRPr="00D746DE">
        <w:rPr>
          <w:sz w:val="16"/>
        </w:rPr>
        <w:t xml:space="preserve"> at OLC </w:t>
      </w:r>
      <w:r w:rsidRPr="00D746DE">
        <w:rPr>
          <w:rStyle w:val="StyleUnderline"/>
        </w:rPr>
        <w:t xml:space="preserve">repudiated and </w:t>
      </w:r>
      <w:r w:rsidRPr="00D746DE">
        <w:rPr>
          <w:rStyle w:val="StyleUnderline"/>
          <w:highlight w:val="cyan"/>
        </w:rPr>
        <w:t>withdrew them</w:t>
      </w:r>
      <w:r w:rsidRPr="00D746DE">
        <w:rPr>
          <w:sz w:val="16"/>
        </w:rPr>
        <w:t>.</w:t>
      </w:r>
    </w:p>
    <w:p w:rsidR="0058511F" w:rsidRPr="00D746DE" w:rsidRDefault="0058511F" w:rsidP="0058511F">
      <w:pPr>
        <w:pStyle w:val="Heading4"/>
        <w:rPr>
          <w:rFonts w:cs="Times New Roman"/>
        </w:rPr>
      </w:pPr>
      <w:r w:rsidRPr="00D746DE">
        <w:rPr>
          <w:rFonts w:cs="Times New Roman"/>
        </w:rPr>
        <w:t xml:space="preserve">He </w:t>
      </w:r>
      <w:r w:rsidRPr="00D746DE">
        <w:rPr>
          <w:rFonts w:cs="Times New Roman"/>
          <w:u w:val="single"/>
        </w:rPr>
        <w:t>misreads</w:t>
      </w:r>
      <w:r w:rsidRPr="00D746DE">
        <w:rPr>
          <w:rFonts w:cs="Times New Roman"/>
        </w:rPr>
        <w:t xml:space="preserve"> the lit and </w:t>
      </w:r>
      <w:r w:rsidRPr="00D746DE">
        <w:rPr>
          <w:rFonts w:cs="Times New Roman"/>
          <w:u w:val="single"/>
        </w:rPr>
        <w:t>ignores</w:t>
      </w:r>
      <w:r w:rsidRPr="00D746DE">
        <w:rPr>
          <w:rFonts w:cs="Times New Roman"/>
        </w:rPr>
        <w:t xml:space="preserve"> contrary evidence</w:t>
      </w:r>
    </w:p>
    <w:p w:rsidR="0058511F" w:rsidRPr="00D746DE" w:rsidRDefault="0058511F" w:rsidP="0058511F">
      <w:r w:rsidRPr="00D746DE">
        <w:rPr>
          <w:rStyle w:val="Style13ptBold"/>
        </w:rPr>
        <w:t>Diehl 6</w:t>
      </w:r>
      <w:r w:rsidRPr="00D746DE">
        <w:t xml:space="preserve"> – Paul F. Diehl, Henning Larson Professor of Political Science at the University of Illinois Urbana-Champaign and Tom Ginsburg, Professor of Law and Political Science at the University of Illinois Urbana-Champaign, “Irrational War and Constitutional Design: A Reply to Professors </w:t>
      </w:r>
      <w:proofErr w:type="spellStart"/>
      <w:r w:rsidRPr="00D746DE">
        <w:t>Nzelibe</w:t>
      </w:r>
      <w:proofErr w:type="spellEnd"/>
      <w:r w:rsidRPr="00D746DE">
        <w:t xml:space="preserve"> and </w:t>
      </w:r>
      <w:proofErr w:type="spellStart"/>
      <w:r w:rsidRPr="00D746DE">
        <w:t>Yoo</w:t>
      </w:r>
      <w:proofErr w:type="spellEnd"/>
      <w:r w:rsidRPr="00D746DE">
        <w:t>”, Michigan Journal of International Law, Summer, 27 Mich. J. Int'l L. 1239, Lexis</w:t>
      </w:r>
    </w:p>
    <w:p w:rsidR="0058511F" w:rsidRPr="00D746DE" w:rsidRDefault="0058511F" w:rsidP="0058511F">
      <w:pPr>
        <w:rPr>
          <w:sz w:val="16"/>
        </w:rPr>
      </w:pPr>
      <w:r w:rsidRPr="00D746DE">
        <w:rPr>
          <w:sz w:val="16"/>
        </w:rPr>
        <w:t>V. Conclusion</w:t>
      </w:r>
    </w:p>
    <w:p w:rsidR="0058511F" w:rsidRPr="00D746DE" w:rsidRDefault="0058511F" w:rsidP="0058511F">
      <w:pPr>
        <w:rPr>
          <w:sz w:val="16"/>
        </w:rPr>
      </w:pPr>
      <w:r w:rsidRPr="00D746DE">
        <w:rPr>
          <w:sz w:val="16"/>
        </w:rPr>
        <w:t xml:space="preserve">Rational War and Constitutional Design is a thought-provoking essay. </w:t>
      </w:r>
      <w:proofErr w:type="spellStart"/>
      <w:r w:rsidRPr="00D746DE">
        <w:rPr>
          <w:sz w:val="16"/>
        </w:rPr>
        <w:t>Nzelibe</w:t>
      </w:r>
      <w:proofErr w:type="spellEnd"/>
      <w:r w:rsidRPr="00D746DE">
        <w:rPr>
          <w:sz w:val="16"/>
        </w:rPr>
        <w:t xml:space="preserve"> and </w:t>
      </w:r>
      <w:proofErr w:type="spellStart"/>
      <w:r w:rsidRPr="00D746DE">
        <w:rPr>
          <w:sz w:val="16"/>
        </w:rPr>
        <w:t>Yoo</w:t>
      </w:r>
      <w:proofErr w:type="spellEnd"/>
      <w:r w:rsidRPr="00D746DE">
        <w:rPr>
          <w:sz w:val="16"/>
        </w:rPr>
        <w:t xml:space="preserve"> do a valuable service by introducing the vast international relations literature on war into the normative debate on war powers. For too long, legal scholars have ignored functionalist considerations in thinking about institutional design.</w:t>
      </w:r>
    </w:p>
    <w:p w:rsidR="0058511F" w:rsidRPr="00D746DE" w:rsidRDefault="0058511F" w:rsidP="0058511F">
      <w:pPr>
        <w:rPr>
          <w:sz w:val="16"/>
        </w:rPr>
      </w:pPr>
      <w:r w:rsidRPr="00D746DE">
        <w:rPr>
          <w:sz w:val="16"/>
        </w:rPr>
        <w:t xml:space="preserve">We have argued, however, that the </w:t>
      </w:r>
      <w:r w:rsidRPr="00D746DE">
        <w:rPr>
          <w:rStyle w:val="StyleUnderline"/>
        </w:rPr>
        <w:t xml:space="preserve">normative </w:t>
      </w:r>
      <w:r w:rsidRPr="00D746DE">
        <w:rPr>
          <w:rStyle w:val="StyleUnderline"/>
          <w:highlight w:val="cyan"/>
        </w:rPr>
        <w:t>conclusions that</w:t>
      </w:r>
      <w:r w:rsidRPr="00D746DE">
        <w:rPr>
          <w:sz w:val="16"/>
          <w:highlight w:val="cyan"/>
        </w:rPr>
        <w:t xml:space="preserve"> </w:t>
      </w:r>
      <w:proofErr w:type="spellStart"/>
      <w:r w:rsidRPr="00D746DE">
        <w:rPr>
          <w:sz w:val="16"/>
        </w:rPr>
        <w:t>Nzelibe</w:t>
      </w:r>
      <w:proofErr w:type="spellEnd"/>
      <w:r w:rsidRPr="00D746DE">
        <w:rPr>
          <w:sz w:val="16"/>
        </w:rPr>
        <w:t xml:space="preserve"> and </w:t>
      </w:r>
      <w:proofErr w:type="spellStart"/>
      <w:r w:rsidRPr="00D746DE">
        <w:rPr>
          <w:rStyle w:val="StyleUnderline"/>
          <w:highlight w:val="cyan"/>
        </w:rPr>
        <w:t>Yoo</w:t>
      </w:r>
      <w:proofErr w:type="spellEnd"/>
      <w:r w:rsidRPr="00D746DE">
        <w:rPr>
          <w:rStyle w:val="StyleUnderline"/>
          <w:highlight w:val="cyan"/>
        </w:rPr>
        <w:t xml:space="preserve"> draw do not flow</w:t>
      </w:r>
      <w:r w:rsidRPr="00D746DE">
        <w:rPr>
          <w:sz w:val="16"/>
        </w:rPr>
        <w:t xml:space="preserve"> from this literature </w:t>
      </w:r>
      <w:r w:rsidRPr="00D746DE">
        <w:rPr>
          <w:rStyle w:val="StyleUnderline"/>
        </w:rPr>
        <w:t>in a straightforward manner</w:t>
      </w:r>
      <w:r w:rsidRPr="00D746DE">
        <w:rPr>
          <w:sz w:val="16"/>
        </w:rPr>
        <w:t xml:space="preserve">. In some cases, the </w:t>
      </w:r>
      <w:r w:rsidRPr="00D746DE">
        <w:rPr>
          <w:rStyle w:val="StyleUnderline"/>
        </w:rPr>
        <w:t>literature suggests alternative policy choices</w:t>
      </w:r>
      <w:r w:rsidRPr="00D746DE">
        <w:rPr>
          <w:sz w:val="16"/>
        </w:rPr>
        <w:t xml:space="preserve"> - such as enhancing Congress' fact-finding and evaluation abilities - that are </w:t>
      </w:r>
      <w:r w:rsidRPr="00D746DE">
        <w:rPr>
          <w:rStyle w:val="StyleUnderline"/>
        </w:rPr>
        <w:t>more consistent with a traditional reading of</w:t>
      </w:r>
      <w:r w:rsidRPr="00D746DE">
        <w:rPr>
          <w:sz w:val="16"/>
        </w:rPr>
        <w:t xml:space="preserve"> the constitutional allocation of </w:t>
      </w:r>
      <w:r w:rsidRPr="00D746DE">
        <w:rPr>
          <w:rStyle w:val="StyleUnderline"/>
          <w:highlight w:val="cyan"/>
        </w:rPr>
        <w:t>war powers</w:t>
      </w:r>
      <w:r w:rsidRPr="00D746DE">
        <w:rPr>
          <w:sz w:val="16"/>
        </w:rPr>
        <w:t xml:space="preserve">. In other cases, </w:t>
      </w:r>
      <w:r w:rsidRPr="00D746DE">
        <w:rPr>
          <w:rStyle w:val="StyleUnderline"/>
        </w:rPr>
        <w:t xml:space="preserve">the </w:t>
      </w:r>
      <w:r w:rsidRPr="00D746DE">
        <w:rPr>
          <w:rStyle w:val="StyleUnderline"/>
          <w:highlight w:val="cyan"/>
        </w:rPr>
        <w:t xml:space="preserve">authors </w:t>
      </w:r>
      <w:r w:rsidRPr="00D746DE">
        <w:rPr>
          <w:rStyle w:val="Emphasis"/>
          <w:highlight w:val="cyan"/>
        </w:rPr>
        <w:t>misread</w:t>
      </w:r>
      <w:r w:rsidRPr="00D746DE">
        <w:rPr>
          <w:sz w:val="16"/>
        </w:rPr>
        <w:t xml:space="preserve"> the </w:t>
      </w:r>
      <w:r w:rsidRPr="00D746DE">
        <w:rPr>
          <w:rStyle w:val="StyleUnderline"/>
          <w:highlight w:val="cyan"/>
        </w:rPr>
        <w:t>literature to argue</w:t>
      </w:r>
      <w:r w:rsidRPr="00D746DE">
        <w:rPr>
          <w:sz w:val="16"/>
        </w:rPr>
        <w:t xml:space="preserve"> that </w:t>
      </w:r>
      <w:r w:rsidRPr="00D746DE">
        <w:rPr>
          <w:rStyle w:val="StyleUnderline"/>
          <w:highlight w:val="cyan"/>
        </w:rPr>
        <w:t>executive unilateralism is superior when</w:t>
      </w:r>
      <w:r w:rsidRPr="00D746DE">
        <w:rPr>
          <w:sz w:val="16"/>
        </w:rPr>
        <w:t xml:space="preserve"> in fact this </w:t>
      </w:r>
      <w:r w:rsidRPr="00D746DE">
        <w:rPr>
          <w:rStyle w:val="StyleUnderline"/>
          <w:highlight w:val="cyan"/>
        </w:rPr>
        <w:t>literature suggests no such advantage</w:t>
      </w:r>
      <w:r w:rsidRPr="00D746DE">
        <w:rPr>
          <w:sz w:val="16"/>
        </w:rPr>
        <w:t xml:space="preserve"> over an approach incorporating congressional input. </w:t>
      </w:r>
      <w:r w:rsidRPr="00D746DE">
        <w:rPr>
          <w:rStyle w:val="StyleUnderline"/>
          <w:highlight w:val="cyan"/>
        </w:rPr>
        <w:t xml:space="preserve">They make </w:t>
      </w:r>
      <w:r w:rsidRPr="00D746DE">
        <w:rPr>
          <w:rStyle w:val="Emphasis"/>
          <w:highlight w:val="cyan"/>
        </w:rPr>
        <w:t>implausible</w:t>
      </w:r>
      <w:r w:rsidRPr="00D746DE">
        <w:rPr>
          <w:rStyle w:val="Emphasis"/>
        </w:rPr>
        <w:t xml:space="preserve"> interpretive </w:t>
      </w:r>
      <w:r w:rsidRPr="00D746DE">
        <w:rPr>
          <w:rStyle w:val="Emphasis"/>
          <w:highlight w:val="cyan"/>
        </w:rPr>
        <w:t>choices</w:t>
      </w:r>
      <w:r w:rsidRPr="00D746DE">
        <w:rPr>
          <w:rStyle w:val="StyleUnderline"/>
          <w:highlight w:val="cyan"/>
        </w:rPr>
        <w:t xml:space="preserve"> in the face of evidence that is at best ambiguous</w:t>
      </w:r>
      <w:r w:rsidRPr="00D746DE">
        <w:rPr>
          <w:sz w:val="16"/>
          <w:highlight w:val="cyan"/>
        </w:rPr>
        <w:t>.</w:t>
      </w:r>
    </w:p>
    <w:p w:rsidR="0058511F" w:rsidRPr="00D746DE" w:rsidRDefault="0058511F" w:rsidP="0058511F">
      <w:pPr>
        <w:rPr>
          <w:sz w:val="16"/>
        </w:rPr>
      </w:pPr>
      <w:r w:rsidRPr="00D746DE">
        <w:rPr>
          <w:sz w:val="16"/>
        </w:rPr>
        <w:t xml:space="preserve">The ghost of the </w:t>
      </w:r>
      <w:r w:rsidRPr="00D746DE">
        <w:rPr>
          <w:rStyle w:val="Emphasis"/>
        </w:rPr>
        <w:t>Iraq</w:t>
      </w:r>
      <w:r w:rsidRPr="00D746DE">
        <w:rPr>
          <w:sz w:val="16"/>
        </w:rPr>
        <w:t xml:space="preserve"> war </w:t>
      </w:r>
      <w:r w:rsidRPr="00D746DE">
        <w:rPr>
          <w:rStyle w:val="StyleUnderline"/>
        </w:rPr>
        <w:t>hangs over</w:t>
      </w:r>
      <w:r w:rsidRPr="00D746DE">
        <w:rPr>
          <w:sz w:val="16"/>
        </w:rPr>
        <w:t xml:space="preserve"> the </w:t>
      </w:r>
      <w:r w:rsidRPr="00D746DE">
        <w:rPr>
          <w:rStyle w:val="StyleUnderline"/>
        </w:rPr>
        <w:t>proposals</w:t>
      </w:r>
      <w:r w:rsidRPr="00D746DE">
        <w:rPr>
          <w:sz w:val="16"/>
        </w:rPr>
        <w:t xml:space="preserve"> </w:t>
      </w:r>
      <w:proofErr w:type="spellStart"/>
      <w:r w:rsidRPr="00D746DE">
        <w:rPr>
          <w:sz w:val="16"/>
        </w:rPr>
        <w:t>Nzelibe</w:t>
      </w:r>
      <w:proofErr w:type="spellEnd"/>
      <w:r w:rsidRPr="00D746DE">
        <w:rPr>
          <w:sz w:val="16"/>
        </w:rPr>
        <w:t xml:space="preserve"> and </w:t>
      </w:r>
      <w:proofErr w:type="spellStart"/>
      <w:r w:rsidRPr="00D746DE">
        <w:rPr>
          <w:rStyle w:val="StyleUnderline"/>
        </w:rPr>
        <w:t>Yoo</w:t>
      </w:r>
      <w:proofErr w:type="spellEnd"/>
      <w:r w:rsidRPr="00D746DE">
        <w:rPr>
          <w:rStyle w:val="StyleUnderline"/>
        </w:rPr>
        <w:t xml:space="preserve"> advance</w:t>
      </w:r>
      <w:r w:rsidRPr="00D746DE">
        <w:rPr>
          <w:sz w:val="16"/>
        </w:rPr>
        <w:t xml:space="preserve">, as it does over much of the current debate over war powers. The conflation of rogue states with terrorist groups - and the inclusion of  [*1259]  Saddam's Iraq in one or both categories - was central to the Bush administration's effort to manipulate information before the war. Hindsight has revealed this conflation to be false, yet </w:t>
      </w:r>
      <w:proofErr w:type="spellStart"/>
      <w:r w:rsidRPr="00D746DE">
        <w:rPr>
          <w:sz w:val="16"/>
        </w:rPr>
        <w:t>Nzelibe</w:t>
      </w:r>
      <w:proofErr w:type="spellEnd"/>
      <w:r w:rsidRPr="00D746DE">
        <w:rPr>
          <w:sz w:val="16"/>
        </w:rPr>
        <w:t xml:space="preserve"> and </w:t>
      </w:r>
      <w:proofErr w:type="spellStart"/>
      <w:r w:rsidRPr="00D746DE">
        <w:rPr>
          <w:rStyle w:val="StyleUnderline"/>
          <w:highlight w:val="cyan"/>
        </w:rPr>
        <w:t>Yoo</w:t>
      </w:r>
      <w:proofErr w:type="spellEnd"/>
      <w:r w:rsidRPr="00D746DE">
        <w:rPr>
          <w:rStyle w:val="StyleUnderline"/>
          <w:highlight w:val="cyan"/>
        </w:rPr>
        <w:t xml:space="preserve"> accept the administration's allegations </w:t>
      </w:r>
      <w:r w:rsidRPr="00D746DE">
        <w:rPr>
          <w:rStyle w:val="Emphasis"/>
          <w:highlight w:val="cyan"/>
        </w:rPr>
        <w:t>uncritically</w:t>
      </w:r>
      <w:r w:rsidRPr="00D746DE">
        <w:rPr>
          <w:rStyle w:val="StyleUnderline"/>
        </w:rPr>
        <w:t>. The arguments</w:t>
      </w:r>
      <w:r w:rsidRPr="00D746DE">
        <w:rPr>
          <w:sz w:val="16"/>
        </w:rPr>
        <w:t xml:space="preserve"> for the expansion of executive powers in their article - speed, necessity, and accountability - </w:t>
      </w:r>
      <w:r w:rsidRPr="00D746DE">
        <w:rPr>
          <w:rStyle w:val="StyleUnderline"/>
        </w:rPr>
        <w:t>are</w:t>
      </w:r>
      <w:r w:rsidRPr="00D746DE">
        <w:rPr>
          <w:sz w:val="16"/>
        </w:rPr>
        <w:t xml:space="preserve"> those that have been </w:t>
      </w:r>
      <w:r w:rsidRPr="00D746DE">
        <w:rPr>
          <w:rStyle w:val="StyleUnderline"/>
        </w:rPr>
        <w:t>advanced regularly by Bush</w:t>
      </w:r>
      <w:r w:rsidRPr="00D746DE">
        <w:rPr>
          <w:sz w:val="16"/>
        </w:rPr>
        <w:t xml:space="preserve"> administration officials. </w:t>
      </w:r>
      <w:r w:rsidRPr="00D746DE">
        <w:rPr>
          <w:rStyle w:val="StyleUnderline"/>
          <w:highlight w:val="cyan"/>
        </w:rPr>
        <w:t xml:space="preserve">The </w:t>
      </w:r>
      <w:r w:rsidRPr="00D746DE">
        <w:rPr>
          <w:rStyle w:val="Emphasis"/>
          <w:highlight w:val="cyan"/>
        </w:rPr>
        <w:t>majority of the</w:t>
      </w:r>
      <w:r w:rsidRPr="00D746DE">
        <w:rPr>
          <w:rStyle w:val="Emphasis"/>
        </w:rPr>
        <w:t xml:space="preserve"> Supreme </w:t>
      </w:r>
      <w:r w:rsidRPr="00D746DE">
        <w:rPr>
          <w:rStyle w:val="Emphasis"/>
          <w:highlight w:val="cyan"/>
        </w:rPr>
        <w:t>Court rejected</w:t>
      </w:r>
      <w:r w:rsidRPr="00D746DE">
        <w:rPr>
          <w:rStyle w:val="StyleUnderline"/>
          <w:highlight w:val="cyan"/>
        </w:rPr>
        <w:t xml:space="preserve"> those</w:t>
      </w:r>
      <w:r w:rsidRPr="00D746DE">
        <w:rPr>
          <w:rStyle w:val="StyleUnderline"/>
        </w:rPr>
        <w:t xml:space="preserve"> arguments as legal justifications</w:t>
      </w:r>
      <w:r w:rsidRPr="00D746DE">
        <w:rPr>
          <w:sz w:val="16"/>
        </w:rPr>
        <w:t xml:space="preserve">. We believe that </w:t>
      </w:r>
      <w:r w:rsidRPr="00D746DE">
        <w:rPr>
          <w:rStyle w:val="StyleUnderline"/>
        </w:rPr>
        <w:t>they fail as practical justifications as well, and</w:t>
      </w:r>
      <w:r w:rsidRPr="00D746DE">
        <w:rPr>
          <w:sz w:val="16"/>
        </w:rPr>
        <w:t xml:space="preserve"> we fear that </w:t>
      </w:r>
      <w:r w:rsidRPr="00D746DE">
        <w:rPr>
          <w:rStyle w:val="StyleUnderline"/>
        </w:rPr>
        <w:t>adopting</w:t>
      </w:r>
      <w:r w:rsidRPr="00D746DE">
        <w:rPr>
          <w:sz w:val="16"/>
        </w:rPr>
        <w:t xml:space="preserve"> </w:t>
      </w:r>
      <w:proofErr w:type="spellStart"/>
      <w:r w:rsidRPr="00D746DE">
        <w:rPr>
          <w:sz w:val="16"/>
        </w:rPr>
        <w:t>Nzelibe</w:t>
      </w:r>
      <w:proofErr w:type="spellEnd"/>
      <w:r w:rsidRPr="00D746DE">
        <w:rPr>
          <w:sz w:val="16"/>
        </w:rPr>
        <w:t xml:space="preserve"> and </w:t>
      </w:r>
      <w:proofErr w:type="spellStart"/>
      <w:r w:rsidRPr="00D746DE">
        <w:rPr>
          <w:rStyle w:val="StyleUnderline"/>
          <w:highlight w:val="cyan"/>
        </w:rPr>
        <w:t>Yoo's</w:t>
      </w:r>
      <w:proofErr w:type="spellEnd"/>
      <w:r w:rsidRPr="00D746DE">
        <w:rPr>
          <w:rStyle w:val="StyleUnderline"/>
          <w:highlight w:val="cyan"/>
        </w:rPr>
        <w:t xml:space="preserve"> proposals</w:t>
      </w:r>
      <w:r w:rsidRPr="00D746DE">
        <w:rPr>
          <w:sz w:val="16"/>
        </w:rPr>
        <w:t xml:space="preserve"> for constitutional design </w:t>
      </w:r>
      <w:r w:rsidRPr="00D746DE">
        <w:rPr>
          <w:rStyle w:val="StyleUnderline"/>
          <w:highlight w:val="cyan"/>
        </w:rPr>
        <w:t>will lead not to better war policy, but</w:t>
      </w:r>
      <w:r w:rsidRPr="00D746DE">
        <w:rPr>
          <w:rStyle w:val="StyleUnderline"/>
        </w:rPr>
        <w:t xml:space="preserve"> to </w:t>
      </w:r>
      <w:r w:rsidRPr="00D746DE">
        <w:rPr>
          <w:rStyle w:val="Emphasis"/>
          <w:highlight w:val="cyan"/>
        </w:rPr>
        <w:t>more irrational wars</w:t>
      </w:r>
      <w:r w:rsidRPr="00D746DE">
        <w:rPr>
          <w:rStyle w:val="StyleUnderline"/>
          <w:highlight w:val="cyan"/>
        </w:rPr>
        <w:t xml:space="preserve">. </w:t>
      </w:r>
      <w:r w:rsidRPr="00D746DE">
        <w:rPr>
          <w:rStyle w:val="Emphasis"/>
          <w:highlight w:val="cyan"/>
        </w:rPr>
        <w:t>One is enough</w:t>
      </w:r>
      <w:r w:rsidRPr="00D746DE">
        <w:rPr>
          <w:sz w:val="16"/>
          <w:highlight w:val="cyan"/>
        </w:rPr>
        <w:t>.</w:t>
      </w:r>
    </w:p>
    <w:p w:rsidR="0058511F" w:rsidRPr="00D746DE" w:rsidRDefault="0058511F" w:rsidP="0058511F">
      <w:pPr>
        <w:pStyle w:val="Heading4"/>
        <w:rPr>
          <w:rFonts w:cs="Times New Roman"/>
        </w:rPr>
      </w:pPr>
      <w:proofErr w:type="spellStart"/>
      <w:r w:rsidRPr="00D746DE">
        <w:rPr>
          <w:rFonts w:cs="Times New Roman"/>
        </w:rPr>
        <w:t>Yoo’s</w:t>
      </w:r>
      <w:proofErr w:type="spellEnd"/>
      <w:r w:rsidRPr="00D746DE">
        <w:rPr>
          <w:rFonts w:cs="Times New Roman"/>
        </w:rPr>
        <w:t xml:space="preserve"> </w:t>
      </w:r>
      <w:r w:rsidRPr="00D746DE">
        <w:rPr>
          <w:rFonts w:cs="Times New Roman"/>
          <w:u w:val="single"/>
        </w:rPr>
        <w:t>fringe</w:t>
      </w:r>
      <w:r w:rsidRPr="00D746DE">
        <w:rPr>
          <w:rFonts w:cs="Times New Roman"/>
        </w:rPr>
        <w:t xml:space="preserve"> and rejected by </w:t>
      </w:r>
      <w:r w:rsidRPr="00D746DE">
        <w:rPr>
          <w:rFonts w:cs="Times New Roman"/>
          <w:u w:val="single"/>
        </w:rPr>
        <w:t>mainstream</w:t>
      </w:r>
      <w:r w:rsidRPr="00D746DE">
        <w:rPr>
          <w:rFonts w:cs="Times New Roman"/>
        </w:rPr>
        <w:t xml:space="preserve"> scholarly opinion</w:t>
      </w:r>
    </w:p>
    <w:p w:rsidR="0058511F" w:rsidRPr="00D746DE" w:rsidRDefault="0058511F" w:rsidP="0058511F">
      <w:r w:rsidRPr="00D746DE">
        <w:rPr>
          <w:rStyle w:val="Style13ptBold"/>
        </w:rPr>
        <w:t>Ramsey 6</w:t>
      </w:r>
      <w:r w:rsidRPr="00D746DE">
        <w:t xml:space="preserve"> – Michael D. Ramsey, Professor of Law at the University of San Diego Law School, “Toward a Rule of Law in Foreign Affairs”, Columbia Law Review, October, 106 Colum. L. Rev. 1450, Lexis</w:t>
      </w:r>
    </w:p>
    <w:p w:rsidR="0058511F" w:rsidRPr="00D746DE" w:rsidRDefault="0058511F" w:rsidP="0058511F">
      <w:pPr>
        <w:rPr>
          <w:sz w:val="16"/>
        </w:rPr>
      </w:pPr>
      <w:r w:rsidRPr="00D746DE">
        <w:rPr>
          <w:sz w:val="16"/>
        </w:rPr>
        <w:t xml:space="preserve">Professor </w:t>
      </w:r>
      <w:proofErr w:type="spellStart"/>
      <w:r w:rsidRPr="00D746DE">
        <w:rPr>
          <w:rStyle w:val="StyleUnderline"/>
          <w:highlight w:val="cyan"/>
        </w:rPr>
        <w:t>Yoo</w:t>
      </w:r>
      <w:r w:rsidRPr="00D746DE">
        <w:rPr>
          <w:rStyle w:val="StyleUnderline"/>
        </w:rPr>
        <w:t>'s</w:t>
      </w:r>
      <w:proofErr w:type="spellEnd"/>
      <w:r w:rsidRPr="00D746DE">
        <w:rPr>
          <w:rStyle w:val="StyleUnderline"/>
        </w:rPr>
        <w:t xml:space="preserve"> book</w:t>
      </w:r>
      <w:r w:rsidRPr="00D746DE">
        <w:rPr>
          <w:sz w:val="16"/>
        </w:rPr>
        <w:t xml:space="preserve">, The Powers of War and Peace, n2 reflects more his academic role than his advisory one. Readers seeking a point-by-point defense of Bush Administration policies will be disappointed. Those hoping to understand the broader constitutional theory that underlies those policies, though, will find insights. And those who dislike </w:t>
      </w:r>
      <w:proofErr w:type="spellStart"/>
      <w:r w:rsidRPr="00D746DE">
        <w:rPr>
          <w:sz w:val="16"/>
        </w:rPr>
        <w:t>Yoo's</w:t>
      </w:r>
      <w:proofErr w:type="spellEnd"/>
      <w:r w:rsidRPr="00D746DE">
        <w:rPr>
          <w:sz w:val="16"/>
        </w:rPr>
        <w:t xml:space="preserve"> constitutional  [*1451]  conclusions, and yet also reject fidelity to the Constitution's original meaning, may encounter an especially vexing challenge.</w:t>
      </w:r>
    </w:p>
    <w:p w:rsidR="0058511F" w:rsidRPr="00D746DE" w:rsidRDefault="0058511F" w:rsidP="0058511F">
      <w:pPr>
        <w:rPr>
          <w:sz w:val="16"/>
        </w:rPr>
      </w:pPr>
      <w:r w:rsidRPr="00D746DE">
        <w:rPr>
          <w:sz w:val="16"/>
        </w:rPr>
        <w:t xml:space="preserve">The Powers of War and Peace </w:t>
      </w:r>
      <w:r w:rsidRPr="00D746DE">
        <w:rPr>
          <w:rStyle w:val="StyleUnderline"/>
          <w:highlight w:val="cyan"/>
        </w:rPr>
        <w:t>makes</w:t>
      </w:r>
      <w:r w:rsidRPr="00D746DE">
        <w:rPr>
          <w:sz w:val="16"/>
        </w:rPr>
        <w:t xml:space="preserve"> two especially </w:t>
      </w:r>
      <w:r w:rsidRPr="00D746DE">
        <w:rPr>
          <w:rStyle w:val="StyleUnderline"/>
          <w:highlight w:val="cyan"/>
        </w:rPr>
        <w:t>controversial claims</w:t>
      </w:r>
      <w:r w:rsidRPr="00D746DE">
        <w:rPr>
          <w:sz w:val="16"/>
        </w:rPr>
        <w:t xml:space="preserve">. The first is </w:t>
      </w:r>
      <w:r w:rsidRPr="00D746DE">
        <w:rPr>
          <w:rStyle w:val="StyleUnderline"/>
          <w:highlight w:val="cyan"/>
        </w:rPr>
        <w:t>that the President has</w:t>
      </w:r>
      <w:r w:rsidRPr="00D746DE">
        <w:rPr>
          <w:sz w:val="16"/>
        </w:rPr>
        <w:t xml:space="preserve"> almost </w:t>
      </w:r>
      <w:r w:rsidRPr="00D746DE">
        <w:rPr>
          <w:rStyle w:val="StyleUnderline"/>
          <w:highlight w:val="cyan"/>
        </w:rPr>
        <w:t>complete</w:t>
      </w:r>
      <w:r w:rsidRPr="00D746DE">
        <w:rPr>
          <w:rStyle w:val="StyleUnderline"/>
        </w:rPr>
        <w:t xml:space="preserve"> constitutional </w:t>
      </w:r>
      <w:r w:rsidRPr="00D746DE">
        <w:rPr>
          <w:rStyle w:val="StyleUnderline"/>
          <w:highlight w:val="cyan"/>
        </w:rPr>
        <w:t>power over</w:t>
      </w:r>
      <w:r w:rsidRPr="00D746DE">
        <w:rPr>
          <w:sz w:val="16"/>
        </w:rPr>
        <w:t xml:space="preserve"> the </w:t>
      </w:r>
      <w:r w:rsidRPr="00D746DE">
        <w:rPr>
          <w:rStyle w:val="StyleUnderline"/>
          <w:highlight w:val="cyan"/>
        </w:rPr>
        <w:t>use of</w:t>
      </w:r>
      <w:r w:rsidRPr="00D746DE">
        <w:rPr>
          <w:rStyle w:val="StyleUnderline"/>
        </w:rPr>
        <w:t xml:space="preserve"> military </w:t>
      </w:r>
      <w:r w:rsidRPr="00D746DE">
        <w:rPr>
          <w:rStyle w:val="StyleUnderline"/>
          <w:highlight w:val="cyan"/>
        </w:rPr>
        <w:t>force, including</w:t>
      </w:r>
      <w:r w:rsidRPr="00D746DE">
        <w:rPr>
          <w:sz w:val="16"/>
        </w:rPr>
        <w:t xml:space="preserve"> the decision to initiate </w:t>
      </w:r>
      <w:r w:rsidRPr="00D746DE">
        <w:rPr>
          <w:rStyle w:val="StyleUnderline"/>
          <w:highlight w:val="cyan"/>
        </w:rPr>
        <w:t>hostilities</w:t>
      </w:r>
      <w:r w:rsidRPr="00D746DE">
        <w:rPr>
          <w:sz w:val="16"/>
          <w:highlight w:val="cyan"/>
        </w:rPr>
        <w:t>.</w:t>
      </w:r>
      <w:r w:rsidRPr="00D746DE">
        <w:rPr>
          <w:sz w:val="16"/>
        </w:rPr>
        <w:t xml:space="preserve"> The second is that treaties rarely operate as binding law, functioning instead as instruments of diplomacy outside the domestic legal system, subject to the President's interpretation, administration, and termination. Congress's role in these matters is limited to making decisions about funding and enacting implementing legislation, while courts have little if any role. As a result, the most important foreign affairs debates and decisions occur in a realm of policy and diplomacy, not law: The Constitution, </w:t>
      </w:r>
      <w:proofErr w:type="spellStart"/>
      <w:r w:rsidRPr="00D746DE">
        <w:rPr>
          <w:sz w:val="16"/>
        </w:rPr>
        <w:t>Yoo</w:t>
      </w:r>
      <w:proofErr w:type="spellEnd"/>
      <w:r w:rsidRPr="00D746DE">
        <w:rPr>
          <w:sz w:val="16"/>
        </w:rPr>
        <w:t xml:space="preserve"> says, created "a flexible system for making foreign policy in which the political branches could opt to cooperate or compete. The Constitution did not intend to institute a fixed, legalistic process for the making of wars or treaties" (p. 8). n3</w:t>
      </w:r>
    </w:p>
    <w:p w:rsidR="0058511F" w:rsidRPr="00D746DE" w:rsidRDefault="0058511F" w:rsidP="0058511F">
      <w:pPr>
        <w:rPr>
          <w:sz w:val="16"/>
        </w:rPr>
      </w:pPr>
      <w:r w:rsidRPr="00D746DE">
        <w:rPr>
          <w:rStyle w:val="StyleUnderline"/>
          <w:highlight w:val="cyan"/>
        </w:rPr>
        <w:t>Both</w:t>
      </w:r>
      <w:r w:rsidRPr="00D746DE">
        <w:rPr>
          <w:rStyle w:val="StyleUnderline"/>
        </w:rPr>
        <w:t xml:space="preserve"> core </w:t>
      </w:r>
      <w:r w:rsidRPr="00D746DE">
        <w:rPr>
          <w:rStyle w:val="StyleUnderline"/>
          <w:highlight w:val="cyan"/>
        </w:rPr>
        <w:t xml:space="preserve">propositions stand against the </w:t>
      </w:r>
      <w:r w:rsidRPr="00D746DE">
        <w:rPr>
          <w:rStyle w:val="Emphasis"/>
          <w:highlight w:val="cyan"/>
        </w:rPr>
        <w:t>weight of</w:t>
      </w:r>
      <w:r w:rsidRPr="00D746DE">
        <w:rPr>
          <w:rStyle w:val="Emphasis"/>
        </w:rPr>
        <w:t xml:space="preserve"> prevailing </w:t>
      </w:r>
      <w:r w:rsidRPr="00D746DE">
        <w:rPr>
          <w:rStyle w:val="Emphasis"/>
          <w:highlight w:val="cyan"/>
        </w:rPr>
        <w:t>scholarly opinion</w:t>
      </w:r>
      <w:r w:rsidRPr="00D746DE">
        <w:rPr>
          <w:rStyle w:val="StyleUnderline"/>
        </w:rPr>
        <w:t>. Conventional wisdom holds</w:t>
      </w:r>
      <w:r w:rsidRPr="00D746DE">
        <w:rPr>
          <w:sz w:val="16"/>
        </w:rPr>
        <w:t xml:space="preserve"> that </w:t>
      </w:r>
      <w:r w:rsidRPr="00D746DE">
        <w:rPr>
          <w:rStyle w:val="StyleUnderline"/>
        </w:rPr>
        <w:t>Congress has substantial control over military decisions</w:t>
      </w:r>
      <w:r w:rsidRPr="00D746DE">
        <w:rPr>
          <w:sz w:val="16"/>
        </w:rPr>
        <w:t xml:space="preserve"> through its Article I powers to "declare War" and "make Rules for the Government and Regulation of the land and naval Forces," and that Article VI's Supremacy Clause makes treaties, like statutes, part of the judicially enforceable "supreme Law of the Land." n4 But </w:t>
      </w:r>
      <w:proofErr w:type="spellStart"/>
      <w:r w:rsidRPr="00D746DE">
        <w:rPr>
          <w:sz w:val="16"/>
        </w:rPr>
        <w:t>Yoo</w:t>
      </w:r>
      <w:proofErr w:type="spellEnd"/>
      <w:r w:rsidRPr="00D746DE">
        <w:rPr>
          <w:sz w:val="16"/>
        </w:rPr>
        <w:t xml:space="preserve"> rightly asks why we are so sure of these points, and he assembles an array of textual, historical, and practical arguments in his support.</w:t>
      </w:r>
    </w:p>
    <w:p w:rsidR="0058511F" w:rsidRPr="00D746DE" w:rsidRDefault="0058511F" w:rsidP="0058511F">
      <w:pPr>
        <w:rPr>
          <w:sz w:val="16"/>
        </w:rPr>
      </w:pPr>
      <w:r w:rsidRPr="00D746DE">
        <w:rPr>
          <w:sz w:val="16"/>
        </w:rPr>
        <w:t xml:space="preserve">For readers who believe we are bound, in important and material senses, by the Constitution's original meaning, </w:t>
      </w:r>
      <w:proofErr w:type="spellStart"/>
      <w:r w:rsidRPr="00D746DE">
        <w:rPr>
          <w:sz w:val="16"/>
        </w:rPr>
        <w:t>Yoo's</w:t>
      </w:r>
      <w:proofErr w:type="spellEnd"/>
      <w:r w:rsidRPr="00D746DE">
        <w:rPr>
          <w:sz w:val="16"/>
        </w:rPr>
        <w:t xml:space="preserve"> project will be engaging and informative but, I suspect, unlikely to persuade. As described below, </w:t>
      </w:r>
      <w:proofErr w:type="spellStart"/>
      <w:r w:rsidRPr="00D746DE">
        <w:rPr>
          <w:rStyle w:val="StyleUnderline"/>
          <w:highlight w:val="cyan"/>
        </w:rPr>
        <w:t>Yoo</w:t>
      </w:r>
      <w:proofErr w:type="spellEnd"/>
      <w:r w:rsidRPr="00D746DE">
        <w:rPr>
          <w:rStyle w:val="StyleUnderline"/>
        </w:rPr>
        <w:t xml:space="preserve"> simply </w:t>
      </w:r>
      <w:r w:rsidRPr="00D746DE">
        <w:rPr>
          <w:rStyle w:val="Emphasis"/>
          <w:highlight w:val="cyan"/>
        </w:rPr>
        <w:t>drifts too far</w:t>
      </w:r>
      <w:r w:rsidRPr="00D746DE">
        <w:rPr>
          <w:rStyle w:val="StyleUnderline"/>
          <w:highlight w:val="cyan"/>
        </w:rPr>
        <w:t xml:space="preserve"> from the Framers'</w:t>
      </w:r>
      <w:r w:rsidRPr="00D746DE">
        <w:rPr>
          <w:rStyle w:val="StyleUnderline"/>
        </w:rPr>
        <w:t xml:space="preserve"> expressed </w:t>
      </w:r>
      <w:r w:rsidRPr="00D746DE">
        <w:rPr>
          <w:rStyle w:val="StyleUnderline"/>
          <w:highlight w:val="cyan"/>
        </w:rPr>
        <w:t>understandings</w:t>
      </w:r>
      <w:r w:rsidRPr="00D746DE">
        <w:rPr>
          <w:sz w:val="16"/>
        </w:rPr>
        <w:t xml:space="preserve"> of their own text, </w:t>
      </w:r>
      <w:r w:rsidRPr="00D746DE">
        <w:rPr>
          <w:rStyle w:val="StyleUnderline"/>
          <w:highlight w:val="cyan"/>
        </w:rPr>
        <w:t>and from</w:t>
      </w:r>
      <w:r w:rsidRPr="00D746DE">
        <w:rPr>
          <w:sz w:val="16"/>
        </w:rPr>
        <w:t xml:space="preserve"> the </w:t>
      </w:r>
      <w:r w:rsidRPr="00D746DE">
        <w:rPr>
          <w:rStyle w:val="StyleUnderline"/>
          <w:highlight w:val="cyan"/>
        </w:rPr>
        <w:t>historical meanings of</w:t>
      </w:r>
      <w:r w:rsidRPr="00D746DE">
        <w:rPr>
          <w:sz w:val="16"/>
        </w:rPr>
        <w:t xml:space="preserve"> the </w:t>
      </w:r>
      <w:r w:rsidRPr="00D746DE">
        <w:rPr>
          <w:rStyle w:val="StyleUnderline"/>
          <w:highlight w:val="cyan"/>
        </w:rPr>
        <w:t>words</w:t>
      </w:r>
      <w:r w:rsidRPr="00D746DE">
        <w:rPr>
          <w:sz w:val="16"/>
        </w:rPr>
        <w:t xml:space="preserve"> they used, </w:t>
      </w:r>
      <w:r w:rsidRPr="00D746DE">
        <w:rPr>
          <w:rStyle w:val="StyleUnderline"/>
          <w:highlight w:val="cyan"/>
        </w:rPr>
        <w:t>to establish his readings</w:t>
      </w:r>
      <w:r w:rsidRPr="00D746DE">
        <w:rPr>
          <w:rStyle w:val="StyleUnderline"/>
        </w:rPr>
        <w:t xml:space="preserve"> as</w:t>
      </w:r>
      <w:r w:rsidRPr="00D746DE">
        <w:rPr>
          <w:sz w:val="16"/>
        </w:rPr>
        <w:t xml:space="preserve"> the historically most </w:t>
      </w:r>
      <w:r w:rsidRPr="00D746DE">
        <w:rPr>
          <w:rStyle w:val="StyleUnderline"/>
        </w:rPr>
        <w:t>persuasive</w:t>
      </w:r>
      <w:r w:rsidRPr="00D746DE">
        <w:rPr>
          <w:sz w:val="16"/>
        </w:rPr>
        <w:t xml:space="preserve"> ones. </w:t>
      </w:r>
      <w:r w:rsidRPr="00D746DE">
        <w:rPr>
          <w:rStyle w:val="StyleUnderline"/>
        </w:rPr>
        <w:t>Despite</w:t>
      </w:r>
      <w:r w:rsidRPr="00D746DE">
        <w:rPr>
          <w:sz w:val="16"/>
        </w:rPr>
        <w:t xml:space="preserve"> the elegance and </w:t>
      </w:r>
      <w:r w:rsidRPr="00D746DE">
        <w:rPr>
          <w:rStyle w:val="StyleUnderline"/>
        </w:rPr>
        <w:t>earnestness</w:t>
      </w:r>
      <w:r w:rsidRPr="00D746DE">
        <w:rPr>
          <w:sz w:val="16"/>
        </w:rPr>
        <w:t xml:space="preserve"> with which they are presented, and the thoroughness of the history behind them, </w:t>
      </w:r>
      <w:r w:rsidRPr="00D746DE">
        <w:rPr>
          <w:rStyle w:val="StyleUnderline"/>
          <w:highlight w:val="cyan"/>
        </w:rPr>
        <w:t>they seem not</w:t>
      </w:r>
      <w:r w:rsidRPr="00D746DE">
        <w:rPr>
          <w:sz w:val="16"/>
        </w:rPr>
        <w:t xml:space="preserve"> to </w:t>
      </w:r>
      <w:r w:rsidRPr="00D746DE">
        <w:rPr>
          <w:rStyle w:val="StyleUnderline"/>
          <w:highlight w:val="cyan"/>
        </w:rPr>
        <w:t>capture the best view of the Constitution</w:t>
      </w:r>
      <w:r w:rsidRPr="00D746DE">
        <w:rPr>
          <w:rStyle w:val="StyleUnderline"/>
        </w:rPr>
        <w:t>'s</w:t>
      </w:r>
      <w:r w:rsidRPr="00D746DE">
        <w:rPr>
          <w:sz w:val="16"/>
        </w:rPr>
        <w:t xml:space="preserve"> historical </w:t>
      </w:r>
      <w:r w:rsidRPr="00D746DE">
        <w:rPr>
          <w:rStyle w:val="StyleUnderline"/>
        </w:rPr>
        <w:t>meaning</w:t>
      </w:r>
      <w:r w:rsidRPr="00D746DE">
        <w:rPr>
          <w:sz w:val="16"/>
        </w:rPr>
        <w:t>.</w:t>
      </w:r>
    </w:p>
    <w:p w:rsidR="0058511F" w:rsidRPr="00D746DE" w:rsidRDefault="0058511F" w:rsidP="0058511F">
      <w:pPr>
        <w:pStyle w:val="Heading4"/>
        <w:rPr>
          <w:rFonts w:cs="Times New Roman"/>
        </w:rPr>
      </w:pPr>
      <w:r w:rsidRPr="00D746DE">
        <w:rPr>
          <w:rFonts w:cs="Times New Roman"/>
        </w:rPr>
        <w:t>Can’t withstand scrutiny</w:t>
      </w:r>
    </w:p>
    <w:p w:rsidR="0058511F" w:rsidRPr="00D746DE" w:rsidRDefault="0058511F" w:rsidP="0058511F">
      <w:proofErr w:type="spellStart"/>
      <w:r w:rsidRPr="00D746DE">
        <w:rPr>
          <w:rStyle w:val="Style13ptBold"/>
        </w:rPr>
        <w:t>Streichler</w:t>
      </w:r>
      <w:proofErr w:type="spellEnd"/>
      <w:r w:rsidRPr="00D746DE">
        <w:rPr>
          <w:rStyle w:val="Style13ptBold"/>
        </w:rPr>
        <w:t>, 8</w:t>
      </w:r>
      <w:r w:rsidRPr="00D746DE">
        <w:t xml:space="preserve"> (Stuart – Adjunct Faculty at Seattle University School of Law and Ph.D. – Johns Hopkins University and J.D. – University of Michigan Law School, “Mad about </w:t>
      </w:r>
      <w:proofErr w:type="spellStart"/>
      <w:r w:rsidRPr="00D746DE">
        <w:t>Yoo</w:t>
      </w:r>
      <w:proofErr w:type="spellEnd"/>
      <w:r w:rsidRPr="00D746DE">
        <w:t>, or, Why Worry about the Next Unconstitutional War?”, Journal of Law &amp; Politics XXIV.93, http://faculty.washington.edu/sstreich/documents/madaboutyoo.pdf)</w:t>
      </w:r>
    </w:p>
    <w:p w:rsidR="0058511F" w:rsidRPr="00D746DE" w:rsidRDefault="0058511F" w:rsidP="0058511F">
      <w:pPr>
        <w:rPr>
          <w:sz w:val="16"/>
        </w:rPr>
      </w:pPr>
      <w:r w:rsidRPr="00D746DE">
        <w:rPr>
          <w:rStyle w:val="StyleUnderline"/>
          <w:highlight w:val="cyan"/>
        </w:rPr>
        <w:t xml:space="preserve">Meeting </w:t>
      </w:r>
      <w:proofErr w:type="spellStart"/>
      <w:r w:rsidRPr="00D746DE">
        <w:rPr>
          <w:rStyle w:val="StyleUnderline"/>
          <w:highlight w:val="cyan"/>
        </w:rPr>
        <w:t>Yoo</w:t>
      </w:r>
      <w:proofErr w:type="spellEnd"/>
      <w:r w:rsidRPr="00D746DE">
        <w:rPr>
          <w:rStyle w:val="StyleUnderline"/>
          <w:highlight w:val="cyan"/>
        </w:rPr>
        <w:t xml:space="preserve"> on the grounds he has chosen</w:t>
      </w:r>
      <w:r w:rsidRPr="00D746DE">
        <w:rPr>
          <w:sz w:val="16"/>
        </w:rPr>
        <w:t xml:space="preserve">, this Essay demonstrates that </w:t>
      </w:r>
      <w:r w:rsidRPr="00D746DE">
        <w:rPr>
          <w:rStyle w:val="Emphasis"/>
          <w:highlight w:val="cyan"/>
        </w:rPr>
        <w:t>none of his arguments</w:t>
      </w:r>
      <w:r w:rsidRPr="00D746DE">
        <w:rPr>
          <w:rStyle w:val="Emphasis"/>
        </w:rPr>
        <w:t xml:space="preserve"> can </w:t>
      </w:r>
      <w:r w:rsidRPr="00D746DE">
        <w:rPr>
          <w:rStyle w:val="Emphasis"/>
          <w:highlight w:val="cyan"/>
        </w:rPr>
        <w:t>withstand scrutiny</w:t>
      </w:r>
      <w:r w:rsidRPr="00D746DE">
        <w:rPr>
          <w:sz w:val="16"/>
          <w:highlight w:val="cyan"/>
        </w:rPr>
        <w:t>.</w:t>
      </w:r>
      <w:r w:rsidRPr="00D746DE">
        <w:rPr>
          <w:sz w:val="16"/>
        </w:rPr>
        <w:t xml:space="preserve"> Many of </w:t>
      </w:r>
      <w:r w:rsidRPr="00D746DE">
        <w:rPr>
          <w:rStyle w:val="StyleUnderline"/>
        </w:rPr>
        <w:t>his claims are based on original understanding</w:t>
      </w:r>
      <w:r w:rsidRPr="00D746DE">
        <w:rPr>
          <w:sz w:val="16"/>
        </w:rPr>
        <w:t xml:space="preserve">, and </w:t>
      </w:r>
      <w:proofErr w:type="spellStart"/>
      <w:r w:rsidRPr="00D746DE">
        <w:rPr>
          <w:rStyle w:val="StyleUnderline"/>
          <w:highlight w:val="cyan"/>
        </w:rPr>
        <w:t>Yoo</w:t>
      </w:r>
      <w:proofErr w:type="spellEnd"/>
      <w:r w:rsidRPr="00D746DE">
        <w:rPr>
          <w:sz w:val="16"/>
        </w:rPr>
        <w:t xml:space="preserve"> does not hesitate to </w:t>
      </w:r>
      <w:r w:rsidRPr="00D746DE">
        <w:rPr>
          <w:rStyle w:val="StyleUnderline"/>
          <w:highlight w:val="cyan"/>
        </w:rPr>
        <w:t>invoke</w:t>
      </w:r>
      <w:r w:rsidRPr="00D746DE">
        <w:rPr>
          <w:rStyle w:val="StyleUnderline"/>
        </w:rPr>
        <w:t xml:space="preserve"> what he believes “</w:t>
      </w:r>
      <w:r w:rsidRPr="00D746DE">
        <w:rPr>
          <w:rStyle w:val="StyleUnderline"/>
          <w:highlight w:val="cyan"/>
        </w:rPr>
        <w:t>the Framers thought</w:t>
      </w:r>
      <w:r w:rsidRPr="00D746DE">
        <w:rPr>
          <w:sz w:val="16"/>
        </w:rPr>
        <w:t>” to bolster his case.248 Yet</w:t>
      </w:r>
      <w:r w:rsidRPr="00D746DE">
        <w:rPr>
          <w:sz w:val="16"/>
          <w:highlight w:val="cyan"/>
        </w:rPr>
        <w:t xml:space="preserve"> </w:t>
      </w:r>
      <w:r w:rsidRPr="00D746DE">
        <w:rPr>
          <w:rStyle w:val="StyleUnderline"/>
          <w:highlight w:val="cyan"/>
        </w:rPr>
        <w:t>he</w:t>
      </w:r>
      <w:r w:rsidRPr="00D746DE">
        <w:rPr>
          <w:rStyle w:val="StyleUnderline"/>
        </w:rPr>
        <w:t xml:space="preserve"> invariably </w:t>
      </w:r>
      <w:r w:rsidRPr="00D746DE">
        <w:rPr>
          <w:rStyle w:val="StyleUnderline"/>
          <w:highlight w:val="cyan"/>
        </w:rPr>
        <w:t>discounts what they</w:t>
      </w:r>
      <w:r w:rsidRPr="00D746DE">
        <w:rPr>
          <w:rStyle w:val="StyleUnderline"/>
        </w:rPr>
        <w:t xml:space="preserve"> actually </w:t>
      </w:r>
      <w:r w:rsidRPr="00D746DE">
        <w:rPr>
          <w:rStyle w:val="StyleUnderline"/>
          <w:highlight w:val="cyan"/>
        </w:rPr>
        <w:t>said</w:t>
      </w:r>
      <w:r w:rsidRPr="00D746DE">
        <w:rPr>
          <w:sz w:val="16"/>
          <w:highlight w:val="cyan"/>
        </w:rPr>
        <w:t xml:space="preserve">, </w:t>
      </w:r>
      <w:r w:rsidRPr="00D746DE">
        <w:rPr>
          <w:rStyle w:val="StyleUnderline"/>
          <w:highlight w:val="cyan"/>
        </w:rPr>
        <w:t>as if the Framers</w:t>
      </w:r>
      <w:r w:rsidRPr="00D746DE">
        <w:rPr>
          <w:sz w:val="16"/>
        </w:rPr>
        <w:t xml:space="preserve"> unwittingly </w:t>
      </w:r>
      <w:r w:rsidRPr="00D746DE">
        <w:rPr>
          <w:rStyle w:val="StyleUnderline"/>
          <w:highlight w:val="cyan"/>
        </w:rPr>
        <w:t>adopted the</w:t>
      </w:r>
      <w:r w:rsidRPr="00D746DE">
        <w:rPr>
          <w:rStyle w:val="StyleUnderline"/>
        </w:rPr>
        <w:t xml:space="preserve"> language of the </w:t>
      </w:r>
      <w:r w:rsidRPr="00D746DE">
        <w:rPr>
          <w:rStyle w:val="StyleUnderline"/>
          <w:highlight w:val="cyan"/>
        </w:rPr>
        <w:t>Declare War Clause</w:t>
      </w:r>
      <w:r w:rsidRPr="00D746DE">
        <w:rPr>
          <w:sz w:val="16"/>
          <w:highlight w:val="cyan"/>
        </w:rPr>
        <w:t xml:space="preserve"> </w:t>
      </w:r>
      <w:r w:rsidRPr="00D746DE">
        <w:rPr>
          <w:rStyle w:val="Emphasis"/>
          <w:highlight w:val="cyan"/>
        </w:rPr>
        <w:t>contrary to the understanding they repeatedly described</w:t>
      </w:r>
      <w:r w:rsidRPr="00D746DE">
        <w:rPr>
          <w:sz w:val="16"/>
        </w:rPr>
        <w:t xml:space="preserve">. </w:t>
      </w:r>
      <w:proofErr w:type="spellStart"/>
      <w:r w:rsidRPr="00D746DE">
        <w:rPr>
          <w:sz w:val="16"/>
        </w:rPr>
        <w:t>Yoo</w:t>
      </w:r>
      <w:proofErr w:type="spellEnd"/>
      <w:r w:rsidRPr="00D746DE">
        <w:rPr>
          <w:sz w:val="16"/>
        </w:rPr>
        <w:t xml:space="preserve"> imports Samuel Johnson’s dictionary definition of “declare” to support his narrow reading of Congress’s power under the Declare War Clause, notwithstanding contrary statements specifically</w:t>
      </w:r>
      <w:r w:rsidRPr="00D746DE">
        <w:rPr>
          <w:sz w:val="12"/>
        </w:rPr>
        <w:t xml:space="preserve"> </w:t>
      </w:r>
      <w:r w:rsidRPr="00D746DE">
        <w:rPr>
          <w:sz w:val="16"/>
        </w:rPr>
        <w:t xml:space="preserve">interpreting the constitutional phrase “declare war” (e.g., Wilson, Washington, and Hamilton). Indeed, </w:t>
      </w:r>
      <w:r w:rsidRPr="00D746DE">
        <w:rPr>
          <w:rStyle w:val="StyleUnderline"/>
        </w:rPr>
        <w:t>in his “reconstruction” of what Americans</w:t>
      </w:r>
      <w:r w:rsidRPr="00D746DE">
        <w:rPr>
          <w:sz w:val="16"/>
        </w:rPr>
        <w:t xml:space="preserve"> must have </w:t>
      </w:r>
      <w:r w:rsidRPr="00D746DE">
        <w:rPr>
          <w:rStyle w:val="StyleUnderline"/>
        </w:rPr>
        <w:t>had in mind when they ratified the Constitution</w:t>
      </w:r>
      <w:r w:rsidRPr="00D746DE">
        <w:rPr>
          <w:sz w:val="16"/>
        </w:rPr>
        <w:t xml:space="preserve">, </w:t>
      </w:r>
      <w:proofErr w:type="spellStart"/>
      <w:r w:rsidRPr="00D746DE">
        <w:rPr>
          <w:rStyle w:val="StyleUnderline"/>
          <w:highlight w:val="cyan"/>
        </w:rPr>
        <w:t>Yoo</w:t>
      </w:r>
      <w:proofErr w:type="spellEnd"/>
      <w:r w:rsidRPr="00D746DE">
        <w:rPr>
          <w:sz w:val="16"/>
          <w:highlight w:val="cyan"/>
        </w:rPr>
        <w:t xml:space="preserve"> </w:t>
      </w:r>
      <w:r w:rsidRPr="00D746DE">
        <w:rPr>
          <w:rStyle w:val="Emphasis"/>
          <w:highlight w:val="cyan"/>
        </w:rPr>
        <w:t>consistently rejects</w:t>
      </w:r>
      <w:r w:rsidRPr="00D746DE">
        <w:rPr>
          <w:sz w:val="16"/>
        </w:rPr>
        <w:t xml:space="preserve"> </w:t>
      </w:r>
      <w:r w:rsidRPr="00D746DE">
        <w:rPr>
          <w:rStyle w:val="StyleUnderline"/>
        </w:rPr>
        <w:t xml:space="preserve">relevant </w:t>
      </w:r>
      <w:r w:rsidRPr="00D746DE">
        <w:rPr>
          <w:rStyle w:val="StyleUnderline"/>
          <w:highlight w:val="cyan"/>
        </w:rPr>
        <w:t>statements from those who gave thought to</w:t>
      </w:r>
      <w:r w:rsidRPr="00D746DE">
        <w:rPr>
          <w:sz w:val="16"/>
        </w:rPr>
        <w:t xml:space="preserve"> this </w:t>
      </w:r>
      <w:r w:rsidRPr="00D746DE">
        <w:rPr>
          <w:rStyle w:val="StyleUnderline"/>
          <w:highlight w:val="cyan"/>
        </w:rPr>
        <w:t>constitution</w:t>
      </w:r>
      <w:r w:rsidRPr="00D746DE">
        <w:rPr>
          <w:sz w:val="16"/>
        </w:rPr>
        <w:t xml:space="preserve">al issue. </w:t>
      </w:r>
      <w:proofErr w:type="spellStart"/>
      <w:r w:rsidRPr="00D746DE">
        <w:rPr>
          <w:rStyle w:val="StyleUnderline"/>
          <w:highlight w:val="cyan"/>
        </w:rPr>
        <w:t>Yoo’s</w:t>
      </w:r>
      <w:proofErr w:type="spellEnd"/>
      <w:r w:rsidRPr="00D746DE">
        <w:rPr>
          <w:rStyle w:val="StyleUnderline"/>
        </w:rPr>
        <w:t xml:space="preserve"> presentation of historical </w:t>
      </w:r>
      <w:r w:rsidRPr="00D746DE">
        <w:rPr>
          <w:rStyle w:val="StyleUnderline"/>
          <w:highlight w:val="cyan"/>
        </w:rPr>
        <w:t>evidence is</w:t>
      </w:r>
      <w:r w:rsidRPr="00D746DE">
        <w:rPr>
          <w:sz w:val="16"/>
          <w:highlight w:val="cyan"/>
        </w:rPr>
        <w:t xml:space="preserve"> </w:t>
      </w:r>
      <w:r w:rsidRPr="00D746DE">
        <w:rPr>
          <w:rStyle w:val="Emphasis"/>
          <w:highlight w:val="cyan"/>
        </w:rPr>
        <w:t>subject to question at several points</w:t>
      </w:r>
      <w:r w:rsidRPr="00D746DE">
        <w:rPr>
          <w:sz w:val="16"/>
          <w:highlight w:val="cyan"/>
        </w:rPr>
        <w:t xml:space="preserve">, </w:t>
      </w:r>
      <w:r w:rsidRPr="00D746DE">
        <w:rPr>
          <w:sz w:val="16"/>
        </w:rPr>
        <w:t xml:space="preserve">including his use of Blackstone’s Commentaries, his description of Jefferson’s proposal and the Virginia state constitution, and his argument concerning the Massachusetts constitution and the Essex Result. </w:t>
      </w:r>
    </w:p>
    <w:p w:rsidR="0058511F" w:rsidRPr="00D746DE" w:rsidRDefault="0058511F" w:rsidP="0058511F">
      <w:pPr>
        <w:rPr>
          <w:sz w:val="16"/>
        </w:rPr>
      </w:pPr>
      <w:proofErr w:type="spellStart"/>
      <w:r w:rsidRPr="00D746DE">
        <w:rPr>
          <w:sz w:val="16"/>
        </w:rPr>
        <w:t>Yoo’s</w:t>
      </w:r>
      <w:proofErr w:type="spellEnd"/>
      <w:r w:rsidRPr="00D746DE">
        <w:rPr>
          <w:sz w:val="16"/>
        </w:rPr>
        <w:t xml:space="preserve"> textual arguments fare no better. For an inquiry styled as textual, which might have emphasized linguistic analysis to discover the plain meaning of the words “declare war” </w:t>
      </w:r>
      <w:r w:rsidRPr="00D746DE">
        <w:rPr>
          <w:rStyle w:val="StyleUnderline"/>
        </w:rPr>
        <w:t>without consulting extrinsic sources of evidence</w:t>
      </w:r>
      <w:r w:rsidRPr="00D746DE">
        <w:rPr>
          <w:sz w:val="16"/>
        </w:rPr>
        <w:t xml:space="preserve">, </w:t>
      </w:r>
      <w:proofErr w:type="spellStart"/>
      <w:r w:rsidRPr="00D746DE">
        <w:rPr>
          <w:rStyle w:val="StyleUnderline"/>
        </w:rPr>
        <w:t>Yoo’s</w:t>
      </w:r>
      <w:proofErr w:type="spellEnd"/>
      <w:r w:rsidRPr="00D746DE">
        <w:rPr>
          <w:rStyle w:val="StyleUnderline"/>
        </w:rPr>
        <w:t xml:space="preserve"> textual arguments draw</w:t>
      </w:r>
      <w:r w:rsidRPr="00D746DE">
        <w:rPr>
          <w:sz w:val="16"/>
        </w:rPr>
        <w:t xml:space="preserve"> up</w:t>
      </w:r>
      <w:r w:rsidRPr="00D746DE">
        <w:rPr>
          <w:rStyle w:val="StyleUnderline"/>
        </w:rPr>
        <w:t>on</w:t>
      </w:r>
      <w:r w:rsidRPr="00D746DE">
        <w:rPr>
          <w:sz w:val="16"/>
        </w:rPr>
        <w:t xml:space="preserve"> </w:t>
      </w:r>
      <w:r w:rsidRPr="00D746DE">
        <w:rPr>
          <w:rStyle w:val="StyleUnderline"/>
        </w:rPr>
        <w:t>collateral sources to a considerable degree</w:t>
      </w:r>
      <w:r w:rsidRPr="00D746DE">
        <w:rPr>
          <w:sz w:val="16"/>
        </w:rPr>
        <w:t xml:space="preserve">. He has canvassed charters of the founding period to locate alternative language which in his view would have confirmed Congress’s power to decide on war (e.g., the Treason Clause, South Carolina’s consent provision, the Articles of Confederation). </w:t>
      </w:r>
      <w:r w:rsidRPr="00D746DE">
        <w:rPr>
          <w:rStyle w:val="StyleUnderline"/>
        </w:rPr>
        <w:t>Without presenting evidence</w:t>
      </w:r>
      <w:r w:rsidRPr="00D746DE">
        <w:rPr>
          <w:sz w:val="16"/>
        </w:rPr>
        <w:t xml:space="preserve"> that </w:t>
      </w:r>
      <w:r w:rsidRPr="00D746DE">
        <w:rPr>
          <w:rStyle w:val="StyleUnderline"/>
        </w:rPr>
        <w:t>the Framers considered</w:t>
      </w:r>
      <w:r w:rsidRPr="00D746DE">
        <w:rPr>
          <w:sz w:val="16"/>
        </w:rPr>
        <w:t xml:space="preserve"> these </w:t>
      </w:r>
      <w:r w:rsidRPr="00D746DE">
        <w:rPr>
          <w:rStyle w:val="StyleUnderline"/>
        </w:rPr>
        <w:t>alternatives when adopting the Declare War Clause</w:t>
      </w:r>
      <w:r w:rsidRPr="00D746DE">
        <w:rPr>
          <w:sz w:val="16"/>
        </w:rPr>
        <w:t xml:space="preserve">, </w:t>
      </w:r>
      <w:proofErr w:type="spellStart"/>
      <w:r w:rsidRPr="00D746DE">
        <w:rPr>
          <w:rStyle w:val="StyleUnderline"/>
        </w:rPr>
        <w:t>Yoo</w:t>
      </w:r>
      <w:proofErr w:type="spellEnd"/>
      <w:r w:rsidRPr="00D746DE">
        <w:rPr>
          <w:rStyle w:val="StyleUnderline"/>
        </w:rPr>
        <w:t xml:space="preserve"> makes it seem as if they explicitly rejected them</w:t>
      </w:r>
      <w:r w:rsidRPr="00D746DE">
        <w:rPr>
          <w:sz w:val="16"/>
        </w:rPr>
        <w:t xml:space="preserve">. Of the alternatives </w:t>
      </w:r>
      <w:proofErr w:type="spellStart"/>
      <w:r w:rsidRPr="00D746DE">
        <w:rPr>
          <w:sz w:val="16"/>
        </w:rPr>
        <w:t>Yoo</w:t>
      </w:r>
      <w:proofErr w:type="spellEnd"/>
      <w:r w:rsidRPr="00D746DE">
        <w:rPr>
          <w:sz w:val="16"/>
        </w:rPr>
        <w:t xml:space="preserve"> proposes, some would have failed to clarify Congress’s power. Others would have created additional problems. More than once historical context furnishes the answer to the question </w:t>
      </w:r>
      <w:proofErr w:type="spellStart"/>
      <w:r w:rsidRPr="00D746DE">
        <w:rPr>
          <w:sz w:val="16"/>
        </w:rPr>
        <w:t>Yoo</w:t>
      </w:r>
      <w:proofErr w:type="spellEnd"/>
      <w:r w:rsidRPr="00D746DE">
        <w:rPr>
          <w:sz w:val="16"/>
        </w:rPr>
        <w:t xml:space="preserve"> poses. He asks, for example, why the Framers defined treason to include levying war instead of declaring war. </w:t>
      </w:r>
      <w:r w:rsidRPr="00D746DE">
        <w:rPr>
          <w:rStyle w:val="StyleUnderline"/>
        </w:rPr>
        <w:t>His explanation</w:t>
      </w:r>
      <w:r w:rsidRPr="00D746DE">
        <w:rPr>
          <w:sz w:val="16"/>
        </w:rPr>
        <w:t xml:space="preserve"> (</w:t>
      </w:r>
      <w:r w:rsidRPr="00D746DE">
        <w:rPr>
          <w:rStyle w:val="StyleUnderline"/>
        </w:rPr>
        <w:t>they did not consider</w:t>
      </w:r>
      <w:r w:rsidRPr="00D746DE">
        <w:rPr>
          <w:sz w:val="16"/>
        </w:rPr>
        <w:t xml:space="preserve">ed </w:t>
      </w:r>
      <w:r w:rsidRPr="00D746DE">
        <w:rPr>
          <w:rStyle w:val="StyleUnderline"/>
        </w:rPr>
        <w:t>declaring war to be</w:t>
      </w:r>
      <w:r w:rsidRPr="00D746DE">
        <w:rPr>
          <w:sz w:val="16"/>
        </w:rPr>
        <w:t xml:space="preserve"> a </w:t>
      </w:r>
      <w:r w:rsidRPr="00D746DE">
        <w:rPr>
          <w:rStyle w:val="StyleUnderline"/>
        </w:rPr>
        <w:t>serious</w:t>
      </w:r>
      <w:r w:rsidRPr="00D746DE">
        <w:rPr>
          <w:sz w:val="16"/>
        </w:rPr>
        <w:t xml:space="preserve"> matter) </w:t>
      </w:r>
      <w:r w:rsidRPr="00D746DE">
        <w:rPr>
          <w:rStyle w:val="StyleUnderline"/>
        </w:rPr>
        <w:t>would</w:t>
      </w:r>
      <w:r w:rsidRPr="00D746DE">
        <w:rPr>
          <w:sz w:val="16"/>
        </w:rPr>
        <w:t xml:space="preserve"> have </w:t>
      </w:r>
      <w:r w:rsidRPr="00D746DE">
        <w:rPr>
          <w:rStyle w:val="StyleUnderline"/>
        </w:rPr>
        <w:t>be</w:t>
      </w:r>
      <w:r w:rsidRPr="00D746DE">
        <w:rPr>
          <w:sz w:val="16"/>
        </w:rPr>
        <w:t xml:space="preserve">en </w:t>
      </w:r>
      <w:r w:rsidRPr="00D746DE">
        <w:rPr>
          <w:rStyle w:val="StyleUnderline"/>
        </w:rPr>
        <w:t>enhanced if he</w:t>
      </w:r>
      <w:r w:rsidRPr="00D746DE">
        <w:rPr>
          <w:sz w:val="16"/>
        </w:rPr>
        <w:t xml:space="preserve"> </w:t>
      </w:r>
      <w:r w:rsidRPr="00D746DE">
        <w:rPr>
          <w:rStyle w:val="StyleUnderline"/>
        </w:rPr>
        <w:t>at least noted</w:t>
      </w:r>
      <w:r w:rsidRPr="00D746DE">
        <w:rPr>
          <w:sz w:val="16"/>
        </w:rPr>
        <w:t xml:space="preserve"> that </w:t>
      </w:r>
      <w:r w:rsidRPr="00D746DE">
        <w:rPr>
          <w:rStyle w:val="StyleUnderline"/>
        </w:rPr>
        <w:t>levying war had</w:t>
      </w:r>
      <w:r w:rsidRPr="00D746DE">
        <w:rPr>
          <w:sz w:val="16"/>
        </w:rPr>
        <w:t xml:space="preserve"> long </w:t>
      </w:r>
      <w:r w:rsidRPr="00D746DE">
        <w:rPr>
          <w:rStyle w:val="StyleUnderline"/>
        </w:rPr>
        <w:t>been defined as treason</w:t>
      </w:r>
      <w:r w:rsidRPr="00D746DE">
        <w:rPr>
          <w:sz w:val="16"/>
        </w:rPr>
        <w:t xml:space="preserve"> in Anglo-American law. </w:t>
      </w:r>
      <w:r w:rsidRPr="00D746DE">
        <w:rPr>
          <w:rStyle w:val="StyleUnderline"/>
          <w:highlight w:val="cyan"/>
        </w:rPr>
        <w:t xml:space="preserve">Historical references to letters of marque and reprisal undermine </w:t>
      </w:r>
      <w:proofErr w:type="spellStart"/>
      <w:r w:rsidRPr="00D746DE">
        <w:rPr>
          <w:rStyle w:val="StyleUnderline"/>
          <w:highlight w:val="cyan"/>
        </w:rPr>
        <w:t>Yoo’s</w:t>
      </w:r>
      <w:proofErr w:type="spellEnd"/>
      <w:r w:rsidRPr="00D746DE">
        <w:rPr>
          <w:rStyle w:val="StyleUnderline"/>
          <w:highlight w:val="cyan"/>
        </w:rPr>
        <w:t xml:space="preserve"> suggestion</w:t>
      </w:r>
      <w:r w:rsidRPr="00D746DE">
        <w:rPr>
          <w:sz w:val="16"/>
        </w:rPr>
        <w:t xml:space="preserve"> that </w:t>
      </w:r>
      <w:r w:rsidRPr="00D746DE">
        <w:rPr>
          <w:rStyle w:val="StyleUnderline"/>
        </w:rPr>
        <w:t>they were never viewed as an authorization to use force</w:t>
      </w:r>
      <w:r w:rsidRPr="00D746DE">
        <w:rPr>
          <w:sz w:val="16"/>
        </w:rPr>
        <w:t xml:space="preserve">. </w:t>
      </w:r>
      <w:r w:rsidRPr="00D746DE">
        <w:rPr>
          <w:rStyle w:val="StyleUnderline"/>
        </w:rPr>
        <w:t>Historical context</w:t>
      </w:r>
      <w:r w:rsidRPr="00D746DE">
        <w:rPr>
          <w:sz w:val="16"/>
        </w:rPr>
        <w:t xml:space="preserve">, again, </w:t>
      </w:r>
      <w:r w:rsidRPr="00D746DE">
        <w:rPr>
          <w:rStyle w:val="StyleUnderline"/>
        </w:rPr>
        <w:t xml:space="preserve">diminishes </w:t>
      </w:r>
      <w:proofErr w:type="spellStart"/>
      <w:r w:rsidRPr="00D746DE">
        <w:rPr>
          <w:rStyle w:val="StyleUnderline"/>
        </w:rPr>
        <w:t>Yoo’s</w:t>
      </w:r>
      <w:proofErr w:type="spellEnd"/>
      <w:r w:rsidRPr="00D746DE">
        <w:rPr>
          <w:rStyle w:val="StyleUnderline"/>
        </w:rPr>
        <w:t xml:space="preserve"> effort to derive the meaning of the Declare War Clause</w:t>
      </w:r>
      <w:r w:rsidRPr="00D746DE">
        <w:rPr>
          <w:sz w:val="16"/>
        </w:rPr>
        <w:t xml:space="preserve"> from the Declaration of Independence. </w:t>
      </w:r>
    </w:p>
    <w:p w:rsidR="0058511F" w:rsidRPr="00D746DE" w:rsidRDefault="0058511F" w:rsidP="0058511F">
      <w:pPr>
        <w:rPr>
          <w:sz w:val="12"/>
        </w:rPr>
      </w:pPr>
      <w:r w:rsidRPr="00D746DE">
        <w:rPr>
          <w:sz w:val="16"/>
        </w:rPr>
        <w:t xml:space="preserve">Structural analysis affords an opportunity to bring to constitutional interpretation a realistic appraisal of how governmental institutions operate. </w:t>
      </w:r>
      <w:proofErr w:type="spellStart"/>
      <w:r w:rsidRPr="00D746DE">
        <w:rPr>
          <w:sz w:val="16"/>
        </w:rPr>
        <w:t>Yoo</w:t>
      </w:r>
      <w:proofErr w:type="spellEnd"/>
      <w:r w:rsidRPr="00D746DE">
        <w:rPr>
          <w:sz w:val="16"/>
        </w:rPr>
        <w:t xml:space="preserve"> misses that opportunity. </w:t>
      </w:r>
      <w:r w:rsidRPr="00D746DE">
        <w:rPr>
          <w:rStyle w:val="StyleUnderline"/>
          <w:highlight w:val="cyan"/>
        </w:rPr>
        <w:t>His</w:t>
      </w:r>
      <w:r w:rsidRPr="00D746DE">
        <w:rPr>
          <w:rStyle w:val="StyleUnderline"/>
        </w:rPr>
        <w:t xml:space="preserve"> structural </w:t>
      </w:r>
      <w:r w:rsidRPr="00D746DE">
        <w:rPr>
          <w:rStyle w:val="StyleUnderline"/>
          <w:highlight w:val="cyan"/>
        </w:rPr>
        <w:t xml:space="preserve">argument begins with </w:t>
      </w:r>
      <w:r w:rsidRPr="00D746DE">
        <w:rPr>
          <w:rStyle w:val="Emphasis"/>
          <w:highlight w:val="cyan"/>
        </w:rPr>
        <w:t>a fanciful assessment</w:t>
      </w:r>
      <w:r w:rsidRPr="00D746DE">
        <w:rPr>
          <w:sz w:val="16"/>
          <w:highlight w:val="cyan"/>
        </w:rPr>
        <w:t xml:space="preserve"> o</w:t>
      </w:r>
      <w:r w:rsidRPr="00D746DE">
        <w:rPr>
          <w:rStyle w:val="StyleUnderline"/>
          <w:highlight w:val="cyan"/>
        </w:rPr>
        <w:t>f Congress’s</w:t>
      </w:r>
      <w:r w:rsidRPr="00D746DE">
        <w:rPr>
          <w:rStyle w:val="StyleUnderline"/>
        </w:rPr>
        <w:t xml:space="preserve"> appropriations </w:t>
      </w:r>
      <w:r w:rsidRPr="00D746DE">
        <w:rPr>
          <w:rStyle w:val="StyleUnderline"/>
          <w:highlight w:val="cyan"/>
        </w:rPr>
        <w:t>power</w:t>
      </w:r>
      <w:r w:rsidRPr="00D746DE">
        <w:rPr>
          <w:rStyle w:val="StyleUnderline"/>
        </w:rPr>
        <w:t xml:space="preserve"> </w:t>
      </w:r>
      <w:r w:rsidRPr="00D746DE">
        <w:rPr>
          <w:sz w:val="16"/>
        </w:rPr>
        <w:t xml:space="preserve">once military action has begun. </w:t>
      </w:r>
      <w:r w:rsidRPr="00D746DE">
        <w:rPr>
          <w:rStyle w:val="StyleUnderline"/>
        </w:rPr>
        <w:t>He overlooks obvious distinctions between declaring war and other decision</w:t>
      </w:r>
      <w:r w:rsidRPr="00D746DE">
        <w:rPr>
          <w:sz w:val="16"/>
        </w:rPr>
        <w:t xml:space="preserve">al </w:t>
      </w:r>
      <w:r w:rsidRPr="00D746DE">
        <w:rPr>
          <w:rStyle w:val="StyleUnderline"/>
        </w:rPr>
        <w:t>processes</w:t>
      </w:r>
      <w:r w:rsidRPr="00D746DE">
        <w:rPr>
          <w:sz w:val="16"/>
        </w:rPr>
        <w:t xml:space="preserve"> </w:t>
      </w:r>
      <w:r w:rsidRPr="00D746DE">
        <w:rPr>
          <w:sz w:val="12"/>
        </w:rPr>
        <w:t xml:space="preserve">spelled out in the Constitution, e.g., treaty-making, appointment of officers. As for the institutional capacities of Congress and the president, there is in </w:t>
      </w:r>
      <w:proofErr w:type="spellStart"/>
      <w:r w:rsidRPr="00D746DE">
        <w:rPr>
          <w:sz w:val="12"/>
        </w:rPr>
        <w:t>Yoo’s</w:t>
      </w:r>
      <w:proofErr w:type="spellEnd"/>
      <w:r w:rsidRPr="00D746DE">
        <w:rPr>
          <w:sz w:val="12"/>
        </w:rPr>
        <w:t xml:space="preserve"> constitutional world a chronically dysfunctional legislature on one side; on the other, the president with the capacity to determine when to take the country to war no matter what special talents he or she brings to the office. The Framers knew better.</w:t>
      </w:r>
    </w:p>
    <w:p w:rsidR="0058511F" w:rsidRPr="00D746DE" w:rsidRDefault="0058511F" w:rsidP="0058511F">
      <w:pPr>
        <w:rPr>
          <w:b/>
          <w:iCs/>
          <w:u w:val="single"/>
          <w:bdr w:val="single" w:sz="8" w:space="0" w:color="auto"/>
        </w:rPr>
      </w:pPr>
      <w:r w:rsidRPr="00D746DE">
        <w:rPr>
          <w:sz w:val="16"/>
        </w:rPr>
        <w:t xml:space="preserve">No doubt </w:t>
      </w:r>
      <w:r w:rsidRPr="00D746DE">
        <w:rPr>
          <w:rStyle w:val="StyleUnderline"/>
        </w:rPr>
        <w:t>subtle constitutional questions can arise concerning</w:t>
      </w:r>
      <w:r w:rsidRPr="00D746DE">
        <w:rPr>
          <w:sz w:val="16"/>
        </w:rPr>
        <w:t xml:space="preserve"> the </w:t>
      </w:r>
      <w:r w:rsidRPr="00D746DE">
        <w:rPr>
          <w:rStyle w:val="StyleUnderline"/>
        </w:rPr>
        <w:t>division of responsibility between Congress and the president</w:t>
      </w:r>
      <w:r w:rsidRPr="00D746DE">
        <w:rPr>
          <w:sz w:val="16"/>
        </w:rPr>
        <w:t xml:space="preserve"> involving the use of military force. </w:t>
      </w:r>
      <w:proofErr w:type="spellStart"/>
      <w:r w:rsidRPr="00D746DE">
        <w:rPr>
          <w:rStyle w:val="StyleUnderline"/>
          <w:highlight w:val="cyan"/>
        </w:rPr>
        <w:t>Yoo</w:t>
      </w:r>
      <w:proofErr w:type="spellEnd"/>
      <w:r w:rsidRPr="00D746DE">
        <w:rPr>
          <w:rStyle w:val="StyleUnderline"/>
          <w:highlight w:val="cyan"/>
        </w:rPr>
        <w:t xml:space="preserve"> states his position in</w:t>
      </w:r>
      <w:r w:rsidRPr="00D746DE">
        <w:rPr>
          <w:sz w:val="16"/>
          <w:highlight w:val="cyan"/>
        </w:rPr>
        <w:t xml:space="preserve"> </w:t>
      </w:r>
      <w:r w:rsidRPr="00D746DE">
        <w:rPr>
          <w:rStyle w:val="Emphasis"/>
          <w:highlight w:val="cyan"/>
        </w:rPr>
        <w:t>the broadest terms</w:t>
      </w:r>
      <w:r w:rsidRPr="00D746DE">
        <w:rPr>
          <w:sz w:val="16"/>
        </w:rPr>
        <w:t xml:space="preserve">. </w:t>
      </w:r>
      <w:r w:rsidRPr="00D746DE">
        <w:rPr>
          <w:rStyle w:val="StyleUnderline"/>
        </w:rPr>
        <w:t>He tries hard to show</w:t>
      </w:r>
      <w:r w:rsidRPr="00D746DE">
        <w:rPr>
          <w:sz w:val="16"/>
        </w:rPr>
        <w:t xml:space="preserve"> that </w:t>
      </w:r>
      <w:r w:rsidRPr="00D746DE">
        <w:rPr>
          <w:rStyle w:val="StyleUnderline"/>
        </w:rPr>
        <w:t>the Declare War Clause does nothing to vitiate the president’s inherent power to decide on war</w:t>
      </w:r>
      <w:r w:rsidRPr="00D746DE">
        <w:rPr>
          <w:sz w:val="16"/>
        </w:rPr>
        <w:t xml:space="preserve"> </w:t>
      </w:r>
      <w:r w:rsidRPr="00D746DE">
        <w:rPr>
          <w:rStyle w:val="StyleUnderline"/>
        </w:rPr>
        <w:t>without</w:t>
      </w:r>
      <w:r w:rsidRPr="00D746DE">
        <w:rPr>
          <w:sz w:val="16"/>
        </w:rPr>
        <w:t xml:space="preserve"> involving </w:t>
      </w:r>
      <w:r w:rsidRPr="00D746DE">
        <w:rPr>
          <w:rStyle w:val="StyleUnderline"/>
        </w:rPr>
        <w:t>Congress</w:t>
      </w:r>
      <w:r w:rsidRPr="00D746DE">
        <w:rPr>
          <w:sz w:val="16"/>
        </w:rPr>
        <w:t xml:space="preserve">. </w:t>
      </w:r>
      <w:r w:rsidRPr="00D746DE">
        <w:rPr>
          <w:rStyle w:val="Emphasis"/>
          <w:highlight w:val="cyan"/>
        </w:rPr>
        <w:t>His effort itself suggests how dubious that position is.</w:t>
      </w:r>
      <w:r w:rsidRPr="00D746DE">
        <w:rPr>
          <w:rStyle w:val="Emphasis"/>
        </w:rPr>
        <w:t xml:space="preserve"> </w:t>
      </w:r>
    </w:p>
    <w:p w:rsidR="0058511F" w:rsidRPr="00D746DE" w:rsidRDefault="0058511F" w:rsidP="0037310C">
      <w:pPr>
        <w:rPr>
          <w:sz w:val="16"/>
        </w:rPr>
      </w:pPr>
    </w:p>
    <w:p w:rsidR="008A3CE7" w:rsidRPr="00D746DE" w:rsidRDefault="008A3CE7" w:rsidP="008A3CE7">
      <w:pPr>
        <w:pStyle w:val="Heading2"/>
        <w:rPr>
          <w:rFonts w:cs="Times New Roman"/>
        </w:rPr>
      </w:pPr>
      <w:r w:rsidRPr="00D746DE">
        <w:rPr>
          <w:rFonts w:cs="Times New Roman"/>
        </w:rPr>
        <w:t>Uncooperative Federalism Good</w:t>
      </w:r>
    </w:p>
    <w:p w:rsidR="008A3CE7" w:rsidRPr="00D746DE" w:rsidRDefault="008A3CE7" w:rsidP="008A3CE7">
      <w:pPr>
        <w:pStyle w:val="Heading3"/>
        <w:rPr>
          <w:rFonts w:cs="Times New Roman"/>
        </w:rPr>
      </w:pPr>
      <w:r w:rsidRPr="00D746DE">
        <w:rPr>
          <w:rFonts w:cs="Times New Roman"/>
        </w:rPr>
        <w:t>UF Good – CPSC – 2NC</w:t>
      </w:r>
    </w:p>
    <w:p w:rsidR="008A3CE7" w:rsidRPr="00D746DE" w:rsidRDefault="008A3CE7" w:rsidP="008A3CE7">
      <w:pPr>
        <w:pStyle w:val="Heading4"/>
        <w:rPr>
          <w:rFonts w:cs="Times New Roman"/>
        </w:rPr>
      </w:pPr>
      <w:proofErr w:type="spellStart"/>
      <w:r w:rsidRPr="00D746DE">
        <w:rPr>
          <w:rFonts w:cs="Times New Roman"/>
        </w:rPr>
        <w:t>Uncooperation</w:t>
      </w:r>
      <w:proofErr w:type="spellEnd"/>
      <w:r w:rsidRPr="00D746DE">
        <w:rPr>
          <w:rFonts w:cs="Times New Roman"/>
        </w:rPr>
        <w:t xml:space="preserve"> key to the CPSC </w:t>
      </w:r>
      <w:r w:rsidRPr="00D746DE">
        <w:rPr>
          <w:rFonts w:cs="Times New Roman"/>
          <w:b w:val="0"/>
        </w:rPr>
        <w:t>[Consumer Product Safety Commission]</w:t>
      </w:r>
      <w:r w:rsidRPr="00D746DE">
        <w:rPr>
          <w:rFonts w:cs="Times New Roman"/>
        </w:rPr>
        <w:t xml:space="preserve"> --- fed absorbs the states if not</w:t>
      </w:r>
    </w:p>
    <w:p w:rsidR="008A3CE7" w:rsidRPr="00D746DE" w:rsidRDefault="008A3CE7" w:rsidP="008A3CE7">
      <w:r w:rsidRPr="00D746DE">
        <w:rPr>
          <w:rStyle w:val="Style13ptBold"/>
        </w:rPr>
        <w:t>Widman 10</w:t>
      </w:r>
      <w:r w:rsidRPr="00D746DE">
        <w:t xml:space="preserve"> “Advancing Federalism Concerns in Administrative Law Through a Revitalization of State Enforcement Powers: A Case Study of the Consumer Product Safety and Improvement Act of 2008” Amy Widman - legal Director, Center for Justice &amp; Democracy J.D., cum laude, New York University, Fall, 2010 Yale Law &amp; Policy Review 29 Yale L. &amp; </w:t>
      </w:r>
      <w:proofErr w:type="spellStart"/>
      <w:r w:rsidRPr="00D746DE">
        <w:t>Pol'y</w:t>
      </w:r>
      <w:proofErr w:type="spellEnd"/>
      <w:r w:rsidRPr="00D746DE">
        <w:t xml:space="preserve"> Rev. 165</w:t>
      </w:r>
    </w:p>
    <w:p w:rsidR="008A3CE7" w:rsidRPr="00D746DE" w:rsidRDefault="008A3CE7" w:rsidP="008A3CE7">
      <w:pPr>
        <w:rPr>
          <w:rStyle w:val="StyleUnderline"/>
        </w:rPr>
      </w:pPr>
      <w:r w:rsidRPr="00D746DE">
        <w:rPr>
          <w:rStyle w:val="StyleUnderline"/>
        </w:rPr>
        <w:t>This Article will focus on</w:t>
      </w:r>
      <w:r w:rsidRPr="00D746DE">
        <w:rPr>
          <w:sz w:val="12"/>
        </w:rPr>
        <w:t xml:space="preserve"> one particular </w:t>
      </w:r>
      <w:r w:rsidRPr="00D746DE">
        <w:rPr>
          <w:rStyle w:val="StyleUnderline"/>
        </w:rPr>
        <w:t>agency</w:t>
      </w:r>
      <w:r w:rsidRPr="00D746DE">
        <w:rPr>
          <w:sz w:val="12"/>
        </w:rPr>
        <w:t xml:space="preserve">, its history and </w:t>
      </w:r>
      <w:r w:rsidRPr="00D746DE">
        <w:rPr>
          <w:rStyle w:val="StyleUnderline"/>
        </w:rPr>
        <w:t>enforcement record, and Congress's responses to the agency's failures</w:t>
      </w:r>
      <w:r w:rsidRPr="00D746DE">
        <w:rPr>
          <w:sz w:val="12"/>
        </w:rPr>
        <w:t xml:space="preserve">. </w:t>
      </w:r>
      <w:r w:rsidRPr="00D746DE">
        <w:rPr>
          <w:rStyle w:val="StyleUnderline"/>
          <w:highlight w:val="cyan"/>
        </w:rPr>
        <w:t>Congress created</w:t>
      </w:r>
      <w:r w:rsidRPr="00D746DE">
        <w:rPr>
          <w:sz w:val="12"/>
        </w:rPr>
        <w:t xml:space="preserve"> </w:t>
      </w:r>
      <w:r w:rsidRPr="00D746DE">
        <w:rPr>
          <w:rStyle w:val="StyleUnderline"/>
        </w:rPr>
        <w:t>the Consumer Product Safety Commission</w:t>
      </w:r>
      <w:r w:rsidRPr="00D746DE">
        <w:rPr>
          <w:sz w:val="12"/>
        </w:rPr>
        <w:t xml:space="preserve"> (</w:t>
      </w:r>
      <w:r w:rsidRPr="00D746DE">
        <w:rPr>
          <w:rStyle w:val="StyleUnderline"/>
          <w:highlight w:val="cyan"/>
        </w:rPr>
        <w:t>CPSC</w:t>
      </w:r>
      <w:r w:rsidRPr="00D746DE">
        <w:rPr>
          <w:sz w:val="12"/>
        </w:rPr>
        <w:t xml:space="preserve">) in 1972 </w:t>
      </w:r>
      <w:r w:rsidRPr="00D746DE">
        <w:rPr>
          <w:rStyle w:val="StyleUnderline"/>
          <w:highlight w:val="cyan"/>
        </w:rPr>
        <w:t>to</w:t>
      </w:r>
      <w:r w:rsidRPr="00D746DE">
        <w:rPr>
          <w:sz w:val="12"/>
        </w:rPr>
        <w:t xml:space="preserve"> </w:t>
      </w:r>
      <w:r w:rsidRPr="00D746DE">
        <w:rPr>
          <w:rStyle w:val="StyleUnderline"/>
        </w:rPr>
        <w:t xml:space="preserve">closely </w:t>
      </w:r>
      <w:r w:rsidRPr="00D746DE">
        <w:rPr>
          <w:rStyle w:val="StyleUnderline"/>
          <w:highlight w:val="cyan"/>
        </w:rPr>
        <w:t>regulate</w:t>
      </w:r>
      <w:r w:rsidRPr="00D746DE">
        <w:rPr>
          <w:rStyle w:val="StyleUnderline"/>
        </w:rPr>
        <w:t xml:space="preserve"> </w:t>
      </w:r>
      <w:r w:rsidRPr="00D746DE">
        <w:rPr>
          <w:rStyle w:val="StyleUnderline"/>
          <w:highlight w:val="cyan"/>
        </w:rPr>
        <w:t>product safety</w:t>
      </w:r>
      <w:r w:rsidRPr="00D746DE">
        <w:rPr>
          <w:sz w:val="12"/>
        </w:rPr>
        <w:t xml:space="preserve">. n36 The </w:t>
      </w:r>
      <w:r w:rsidRPr="00D746DE">
        <w:rPr>
          <w:rStyle w:val="StyleUnderline"/>
        </w:rPr>
        <w:t>CPSC has the authority to set safety standards, require labeling, order recalls, ban products, collect death and injury data, inform the public about consumer product safety, and contribute to the process by which voluntary standards are set.</w:t>
      </w:r>
      <w:r w:rsidRPr="00D746DE">
        <w:rPr>
          <w:sz w:val="12"/>
        </w:rPr>
        <w:t xml:space="preserve"> </w:t>
      </w:r>
      <w:r w:rsidRPr="00D746DE">
        <w:rPr>
          <w:rStyle w:val="StyleUnderline"/>
          <w:highlight w:val="cyan"/>
        </w:rPr>
        <w:t xml:space="preserve">The executive </w:t>
      </w:r>
      <w:r w:rsidRPr="00D746DE">
        <w:rPr>
          <w:rStyle w:val="StyleUnderline"/>
        </w:rPr>
        <w:t xml:space="preserve">branch </w:t>
      </w:r>
      <w:r w:rsidRPr="00D746DE">
        <w:rPr>
          <w:rStyle w:val="StyleUnderline"/>
          <w:highlight w:val="cyan"/>
        </w:rPr>
        <w:t>nominates</w:t>
      </w:r>
      <w:r w:rsidRPr="00D746DE">
        <w:rPr>
          <w:rStyle w:val="StyleUnderline"/>
        </w:rPr>
        <w:t xml:space="preserve"> </w:t>
      </w:r>
      <w:r w:rsidRPr="00D746DE">
        <w:rPr>
          <w:rStyle w:val="StyleUnderline"/>
          <w:highlight w:val="cyan"/>
        </w:rPr>
        <w:t>commissioners</w:t>
      </w:r>
      <w:r w:rsidRPr="00D746DE">
        <w:rPr>
          <w:sz w:val="12"/>
        </w:rPr>
        <w:t xml:space="preserve"> </w:t>
      </w:r>
      <w:r w:rsidRPr="00D746DE">
        <w:rPr>
          <w:rStyle w:val="StyleUnderline"/>
        </w:rPr>
        <w:t>to run the CPSC.</w:t>
      </w:r>
      <w:r w:rsidRPr="00D746DE">
        <w:rPr>
          <w:sz w:val="12"/>
        </w:rPr>
        <w:t xml:space="preserve"> n37 </w:t>
      </w:r>
      <w:r w:rsidRPr="00D746DE">
        <w:rPr>
          <w:rStyle w:val="StyleUnderline"/>
        </w:rPr>
        <w:t>The executive branch also exerts less formal control over agency action</w:t>
      </w:r>
      <w:r w:rsidRPr="00D746DE">
        <w:rPr>
          <w:sz w:val="12"/>
        </w:rPr>
        <w:t xml:space="preserve"> through the Office of Management and Budget's Office of Information and Regulatory Affairs (OIRA), which reviews agency rules according to a cost-benefit analysis and for general compliance with the administration's policy goals. n38 Such executive control can greatly affect the actions taken, or not taken, by the agencies. n39 </w:t>
      </w:r>
      <w:r w:rsidRPr="00D746DE">
        <w:rPr>
          <w:rStyle w:val="StyleUnderline"/>
        </w:rPr>
        <w:t xml:space="preserve">Since </w:t>
      </w:r>
      <w:r w:rsidRPr="00D746DE">
        <w:rPr>
          <w:rStyle w:val="StyleUnderline"/>
          <w:highlight w:val="cyan"/>
        </w:rPr>
        <w:t>lobbyists need only focus on</w:t>
      </w:r>
      <w:r w:rsidRPr="00D746DE">
        <w:rPr>
          <w:sz w:val="12"/>
        </w:rPr>
        <w:t xml:space="preserve"> one branch - </w:t>
      </w:r>
      <w:r w:rsidRPr="00D746DE">
        <w:rPr>
          <w:rStyle w:val="StyleUnderline"/>
          <w:highlight w:val="cyan"/>
        </w:rPr>
        <w:t>the executive</w:t>
      </w:r>
      <w:r w:rsidRPr="00D746DE">
        <w:rPr>
          <w:rStyle w:val="StyleUnderline"/>
        </w:rPr>
        <w:t xml:space="preserve"> - in order </w:t>
      </w:r>
      <w:r w:rsidRPr="00D746DE">
        <w:rPr>
          <w:rStyle w:val="StyleUnderline"/>
          <w:highlight w:val="cyan"/>
        </w:rPr>
        <w:t>to undercut regulation</w:t>
      </w:r>
      <w:r w:rsidRPr="00D746DE">
        <w:rPr>
          <w:sz w:val="12"/>
        </w:rPr>
        <w:t xml:space="preserve">, the </w:t>
      </w:r>
      <w:r w:rsidRPr="00D746DE">
        <w:rPr>
          <w:rStyle w:val="StyleUnderline"/>
        </w:rPr>
        <w:t xml:space="preserve">current </w:t>
      </w:r>
      <w:r w:rsidRPr="00D746DE">
        <w:rPr>
          <w:rStyle w:val="StyleUnderline"/>
          <w:highlight w:val="cyan"/>
        </w:rPr>
        <w:t>configuration is</w:t>
      </w:r>
      <w:r w:rsidRPr="00D746DE">
        <w:rPr>
          <w:rStyle w:val="StyleUnderline"/>
        </w:rPr>
        <w:t xml:space="preserve"> </w:t>
      </w:r>
      <w:r w:rsidRPr="00D746DE">
        <w:rPr>
          <w:rStyle w:val="StyleUnderline"/>
          <w:highlight w:val="cyan"/>
        </w:rPr>
        <w:t>ripe for capture</w:t>
      </w:r>
      <w:r w:rsidRPr="00D746DE">
        <w:rPr>
          <w:sz w:val="12"/>
        </w:rPr>
        <w:t xml:space="preserve">. n40 Recently, under an executive administration particularly favorable toward [*175] industry, the </w:t>
      </w:r>
      <w:r w:rsidRPr="00D746DE">
        <w:rPr>
          <w:rStyle w:val="StyleUnderline"/>
        </w:rPr>
        <w:t>CPSC suffered from lack of leadership and inadequate funding</w:t>
      </w:r>
      <w:r w:rsidRPr="00D746DE">
        <w:rPr>
          <w:sz w:val="12"/>
        </w:rPr>
        <w:t xml:space="preserve">. n41 A. </w:t>
      </w:r>
      <w:r w:rsidRPr="00D746DE">
        <w:rPr>
          <w:rStyle w:val="StyleUnderline"/>
          <w:highlight w:val="cyan"/>
        </w:rPr>
        <w:t>States</w:t>
      </w:r>
      <w:r w:rsidRPr="00D746DE">
        <w:rPr>
          <w:sz w:val="12"/>
        </w:rPr>
        <w:t xml:space="preserve"> (and Their Citizens) </w:t>
      </w:r>
      <w:r w:rsidRPr="00D746DE">
        <w:rPr>
          <w:rStyle w:val="StyleUnderline"/>
          <w:highlight w:val="cyan"/>
        </w:rPr>
        <w:t xml:space="preserve">Are </w:t>
      </w:r>
      <w:r w:rsidRPr="00D746DE">
        <w:rPr>
          <w:rStyle w:val="StyleUnderline"/>
        </w:rPr>
        <w:t xml:space="preserve">Often </w:t>
      </w:r>
      <w:r w:rsidRPr="00D746DE">
        <w:rPr>
          <w:rStyle w:val="StyleUnderline"/>
          <w:highlight w:val="cyan"/>
        </w:rPr>
        <w:t>Powerless When Agencies Fail To Enforce</w:t>
      </w:r>
      <w:r w:rsidRPr="00D746DE">
        <w:rPr>
          <w:rStyle w:val="StyleUnderline"/>
        </w:rPr>
        <w:t xml:space="preserve"> Their Own </w:t>
      </w:r>
      <w:r w:rsidRPr="00D746DE">
        <w:rPr>
          <w:rStyle w:val="StyleUnderline"/>
          <w:highlight w:val="cyan"/>
        </w:rPr>
        <w:t>Reg</w:t>
      </w:r>
      <w:r w:rsidRPr="00D746DE">
        <w:rPr>
          <w:sz w:val="12"/>
        </w:rPr>
        <w:t>ulation</w:t>
      </w:r>
      <w:r w:rsidRPr="00D746DE">
        <w:rPr>
          <w:rStyle w:val="StyleUnderline"/>
          <w:highlight w:val="cyan"/>
        </w:rPr>
        <w:t>s</w:t>
      </w:r>
      <w:r w:rsidRPr="00D746DE">
        <w:rPr>
          <w:rStyle w:val="StyleUnderline"/>
        </w:rPr>
        <w:t xml:space="preserve"> </w:t>
      </w:r>
      <w:r w:rsidRPr="00D746DE">
        <w:rPr>
          <w:sz w:val="12"/>
        </w:rPr>
        <w:t xml:space="preserve">Sections 701 and 706 of the APA govern agency enforcement. n42 According to the traditional understanding of these sections, agency decisions not to prosecute are not subject to judicial review. n43 Although some forms of inaction, like the failure to promulgate regulations, are not "presumptively unreviewable," n44 failures to enforce regulations are unreviewable. n45 Opponents of judicially mandated enforcement cite prosecutorial discretion based on limited resources and the concern that public priorities should not be set by private parties. n46 Similarly, some argue that the judicial branch is not competent to compel agency action since agency enforcement decisions are based on science and policy, areas that are better addressed by a politically accountable executive branch. n47 But </w:t>
      </w:r>
      <w:r w:rsidRPr="00D746DE">
        <w:rPr>
          <w:rStyle w:val="StyleUnderline"/>
        </w:rPr>
        <w:t xml:space="preserve">it is </w:t>
      </w:r>
      <w:r w:rsidRPr="00D746DE">
        <w:rPr>
          <w:sz w:val="12"/>
        </w:rPr>
        <w:t xml:space="preserve">also </w:t>
      </w:r>
      <w:r w:rsidRPr="00D746DE">
        <w:rPr>
          <w:rStyle w:val="StyleUnderline"/>
        </w:rPr>
        <w:t xml:space="preserve">problematic to allow agencies to succumb to the political agenda of a captured executive branch and </w:t>
      </w:r>
      <w:proofErr w:type="spellStart"/>
      <w:r w:rsidRPr="00D746DE">
        <w:rPr>
          <w:rStyle w:val="StyleUnderline"/>
        </w:rPr>
        <w:t>underenforce</w:t>
      </w:r>
      <w:proofErr w:type="spellEnd"/>
      <w:r w:rsidRPr="00D746DE">
        <w:rPr>
          <w:rStyle w:val="StyleUnderline"/>
        </w:rPr>
        <w:t xml:space="preserve"> their own regulations. </w:t>
      </w:r>
      <w:r w:rsidRPr="00D746DE">
        <w:rPr>
          <w:sz w:val="12"/>
        </w:rPr>
        <w:t xml:space="preserve">Existing administrative </w:t>
      </w:r>
      <w:r w:rsidRPr="00D746DE">
        <w:rPr>
          <w:rStyle w:val="StyleUnderline"/>
        </w:rPr>
        <w:t>mechanisms afford states</w:t>
      </w:r>
      <w:r w:rsidRPr="00D746DE">
        <w:rPr>
          <w:sz w:val="12"/>
        </w:rPr>
        <w:t xml:space="preserve"> some </w:t>
      </w:r>
      <w:r w:rsidRPr="00D746DE">
        <w:rPr>
          <w:rStyle w:val="StyleUnderline"/>
        </w:rPr>
        <w:t>voice in the federal administrative structure</w:t>
      </w:r>
      <w:r w:rsidRPr="00D746DE">
        <w:rPr>
          <w:sz w:val="12"/>
        </w:rPr>
        <w:t xml:space="preserve">. </w:t>
      </w:r>
      <w:r w:rsidRPr="00D746DE">
        <w:rPr>
          <w:rStyle w:val="StyleUnderline"/>
        </w:rPr>
        <w:t xml:space="preserve">Federal </w:t>
      </w:r>
      <w:r w:rsidRPr="00D746DE">
        <w:rPr>
          <w:rStyle w:val="StyleUnderline"/>
          <w:highlight w:val="cyan"/>
        </w:rPr>
        <w:t>agencies</w:t>
      </w:r>
      <w:r w:rsidRPr="00D746DE">
        <w:rPr>
          <w:rStyle w:val="StyleUnderline"/>
        </w:rPr>
        <w:t xml:space="preserve"> often </w:t>
      </w:r>
      <w:r w:rsidRPr="00D746DE">
        <w:rPr>
          <w:rStyle w:val="StyleUnderline"/>
          <w:highlight w:val="cyan"/>
        </w:rPr>
        <w:t>depend on states to implement</w:t>
      </w:r>
      <w:r w:rsidRPr="00D746DE">
        <w:rPr>
          <w:sz w:val="12"/>
        </w:rPr>
        <w:t xml:space="preserve"> [*176] agency </w:t>
      </w:r>
      <w:r w:rsidRPr="00D746DE">
        <w:rPr>
          <w:rStyle w:val="StyleUnderline"/>
          <w:highlight w:val="cyan"/>
        </w:rPr>
        <w:t>regulations</w:t>
      </w:r>
      <w:r w:rsidRPr="00D746DE">
        <w:rPr>
          <w:sz w:val="12"/>
        </w:rPr>
        <w:t xml:space="preserve"> (through state laws, regulations, or otherwise), n48 and states can provide input during agency rulemaking. n49 However, efforts to increase transparency and consideration of state input in agency rulemaking cannot remedy the problem of agency inaction. n50 And saving clauses, clear statements by Congress that states may continue to enforce their own laws in conjunction with a new federal statute, have proved less definitive than their language would predict. n51 Thus, because of doctrines preventing judicial review, aggressive preemption of state laws, and ignored saving clauses, states and their citizens are often powerless when federal agencies do not enforce their own regulations. B. (Un)cooperative Federalism The </w:t>
      </w:r>
      <w:r w:rsidRPr="00D746DE">
        <w:rPr>
          <w:rStyle w:val="StyleUnderline"/>
          <w:highlight w:val="cyan"/>
        </w:rPr>
        <w:t>state enforcement power can counter</w:t>
      </w:r>
      <w:r w:rsidRPr="00D746DE">
        <w:rPr>
          <w:sz w:val="12"/>
        </w:rPr>
        <w:t xml:space="preserve"> the </w:t>
      </w:r>
      <w:r w:rsidRPr="00D746DE">
        <w:rPr>
          <w:rStyle w:val="StyleUnderline"/>
        </w:rPr>
        <w:t xml:space="preserve">increasing </w:t>
      </w:r>
      <w:r w:rsidRPr="00D746DE">
        <w:rPr>
          <w:rStyle w:val="StyleUnderline"/>
          <w:highlight w:val="cyan"/>
        </w:rPr>
        <w:t>influence of the</w:t>
      </w:r>
      <w:r w:rsidRPr="00D746DE">
        <w:rPr>
          <w:sz w:val="12"/>
        </w:rPr>
        <w:t xml:space="preserve"> executive branch on the </w:t>
      </w:r>
      <w:r w:rsidRPr="00D746DE">
        <w:rPr>
          <w:rStyle w:val="StyleUnderline"/>
          <w:highlight w:val="cyan"/>
        </w:rPr>
        <w:t>regulatory agenda and</w:t>
      </w:r>
      <w:r w:rsidRPr="00D746DE">
        <w:rPr>
          <w:rStyle w:val="StyleUnderline"/>
        </w:rPr>
        <w:t xml:space="preserve"> </w:t>
      </w:r>
      <w:r w:rsidRPr="00D746DE">
        <w:rPr>
          <w:sz w:val="12"/>
        </w:rPr>
        <w:t xml:space="preserve">can </w:t>
      </w:r>
      <w:r w:rsidRPr="00D746DE">
        <w:rPr>
          <w:rStyle w:val="StyleUnderline"/>
          <w:highlight w:val="cyan"/>
        </w:rPr>
        <w:t>ensure stronger enforcement</w:t>
      </w:r>
      <w:r w:rsidRPr="00D746DE">
        <w:rPr>
          <w:sz w:val="12"/>
        </w:rPr>
        <w:t>. n52 The e</w:t>
      </w:r>
      <w:r w:rsidRPr="00D746DE">
        <w:rPr>
          <w:rStyle w:val="StyleUnderline"/>
        </w:rPr>
        <w:t>arly environmental administrative regimes</w:t>
      </w:r>
      <w:r w:rsidRPr="00D746DE">
        <w:rPr>
          <w:sz w:val="12"/>
        </w:rPr>
        <w:t xml:space="preserve"> commonly </w:t>
      </w:r>
      <w:r w:rsidRPr="00D746DE">
        <w:rPr>
          <w:rStyle w:val="StyleUnderline"/>
        </w:rPr>
        <w:t>provided</w:t>
      </w:r>
      <w:r w:rsidRPr="00D746DE">
        <w:rPr>
          <w:sz w:val="12"/>
        </w:rPr>
        <w:t xml:space="preserve"> for </w:t>
      </w:r>
      <w:r w:rsidRPr="00D746DE">
        <w:rPr>
          <w:rStyle w:val="StyleUnderline"/>
        </w:rPr>
        <w:t>state enforcement</w:t>
      </w:r>
      <w:r w:rsidRPr="00D746DE">
        <w:rPr>
          <w:sz w:val="12"/>
        </w:rPr>
        <w:t xml:space="preserve">. Federal laws such as the </w:t>
      </w:r>
      <w:r w:rsidRPr="00D746DE">
        <w:rPr>
          <w:rStyle w:val="StyleUnderline"/>
        </w:rPr>
        <w:t>Clean Air Act allowed</w:t>
      </w:r>
      <w:r w:rsidRPr="00D746DE">
        <w:rPr>
          <w:sz w:val="12"/>
        </w:rPr>
        <w:t xml:space="preserve"> the </w:t>
      </w:r>
      <w:r w:rsidRPr="00D746DE">
        <w:rPr>
          <w:rStyle w:val="StyleUnderline"/>
        </w:rPr>
        <w:t xml:space="preserve">states to create and enforce </w:t>
      </w:r>
      <w:r w:rsidRPr="00D746DE">
        <w:rPr>
          <w:rStyle w:val="Emphasis"/>
        </w:rPr>
        <w:t>their own</w:t>
      </w:r>
      <w:r w:rsidRPr="00D746DE">
        <w:rPr>
          <w:rStyle w:val="StyleUnderline"/>
        </w:rPr>
        <w:t xml:space="preserve"> regulations</w:t>
      </w:r>
      <w:r w:rsidRPr="00D746DE">
        <w:rPr>
          <w:sz w:val="12"/>
        </w:rPr>
        <w:t xml:space="preserve"> under State Implementation Plans (SIPs), which were subject to approval by the Environmental Protection Agency (EPA). n53 Other laws, such as </w:t>
      </w:r>
      <w:r w:rsidRPr="00D746DE">
        <w:rPr>
          <w:rStyle w:val="StyleUnderline"/>
        </w:rPr>
        <w:t>the Clean Water Act, gave states the authority to</w:t>
      </w:r>
      <w:r w:rsidRPr="00D746DE">
        <w:rPr>
          <w:sz w:val="12"/>
        </w:rPr>
        <w:t xml:space="preserve"> [*177] </w:t>
      </w:r>
      <w:r w:rsidRPr="00D746DE">
        <w:rPr>
          <w:rStyle w:val="StyleUnderline"/>
        </w:rPr>
        <w:t>amend or reverse federal permitting decisions</w:t>
      </w:r>
      <w:r w:rsidRPr="00D746DE">
        <w:rPr>
          <w:sz w:val="12"/>
        </w:rPr>
        <w:t>. n54 The superfund law allows for state enforcement of clean-up standards. n55 T</w:t>
      </w:r>
      <w:r w:rsidRPr="00D746DE">
        <w:rPr>
          <w:rStyle w:val="StyleUnderline"/>
        </w:rPr>
        <w:t>his model became known as "</w:t>
      </w:r>
      <w:r w:rsidRPr="00D746DE">
        <w:rPr>
          <w:rStyle w:val="Emphasis"/>
          <w:highlight w:val="cyan"/>
        </w:rPr>
        <w:t>c</w:t>
      </w:r>
      <w:r w:rsidRPr="00D746DE">
        <w:rPr>
          <w:rStyle w:val="StyleUnderline"/>
        </w:rPr>
        <w:t>ooperative</w:t>
      </w:r>
      <w:r w:rsidRPr="00D746DE">
        <w:rPr>
          <w:rStyle w:val="StyleUnderline"/>
          <w:highlight w:val="cyan"/>
        </w:rPr>
        <w:t xml:space="preserve"> </w:t>
      </w:r>
      <w:r w:rsidRPr="00D746DE">
        <w:rPr>
          <w:rStyle w:val="Emphasis"/>
          <w:highlight w:val="cyan"/>
        </w:rPr>
        <w:t>f</w:t>
      </w:r>
      <w:r w:rsidRPr="00D746DE">
        <w:rPr>
          <w:rStyle w:val="StyleUnderline"/>
        </w:rPr>
        <w:t>ederalism."</w:t>
      </w:r>
      <w:r w:rsidRPr="00D746DE">
        <w:rPr>
          <w:sz w:val="12"/>
        </w:rPr>
        <w:t xml:space="preserve"> n56 The </w:t>
      </w:r>
      <w:r w:rsidRPr="00D746DE">
        <w:rPr>
          <w:rStyle w:val="StyleUnderline"/>
        </w:rPr>
        <w:t>cooperation</w:t>
      </w:r>
      <w:r w:rsidRPr="00D746DE">
        <w:rPr>
          <w:sz w:val="12"/>
        </w:rPr>
        <w:t xml:space="preserve"> often </w:t>
      </w:r>
      <w:r w:rsidRPr="00D746DE">
        <w:rPr>
          <w:rStyle w:val="StyleUnderline"/>
          <w:highlight w:val="cyan"/>
        </w:rPr>
        <w:t>consisted of parallel</w:t>
      </w:r>
      <w:r w:rsidRPr="00D746DE">
        <w:rPr>
          <w:rStyle w:val="StyleUnderline"/>
        </w:rPr>
        <w:t xml:space="preserve"> state administrative </w:t>
      </w:r>
      <w:r w:rsidRPr="00D746DE">
        <w:rPr>
          <w:rStyle w:val="StyleUnderline"/>
          <w:highlight w:val="cyan"/>
        </w:rPr>
        <w:t>regimes</w:t>
      </w:r>
      <w:r w:rsidRPr="00D746DE">
        <w:rPr>
          <w:rStyle w:val="StyleUnderline"/>
        </w:rPr>
        <w:t xml:space="preserve"> with local expertise </w:t>
      </w:r>
      <w:r w:rsidRPr="00D746DE">
        <w:rPr>
          <w:sz w:val="12"/>
        </w:rPr>
        <w:t xml:space="preserve">working under the auspices of the federal agency. The </w:t>
      </w:r>
      <w:r w:rsidRPr="00D746DE">
        <w:rPr>
          <w:rStyle w:val="StyleUnderline"/>
        </w:rPr>
        <w:t>state regimes</w:t>
      </w:r>
      <w:r w:rsidRPr="00D746DE">
        <w:rPr>
          <w:sz w:val="12"/>
        </w:rPr>
        <w:t xml:space="preserve"> would </w:t>
      </w:r>
      <w:r w:rsidRPr="00D746DE">
        <w:rPr>
          <w:rStyle w:val="StyleUnderline"/>
        </w:rPr>
        <w:t>issue permits, investigate violations, and issue sanctions, but with varying degrees of federal oversight.</w:t>
      </w:r>
      <w:r w:rsidRPr="00D746DE">
        <w:rPr>
          <w:sz w:val="12"/>
        </w:rPr>
        <w:t xml:space="preserve"> </w:t>
      </w:r>
      <w:r w:rsidRPr="00D746DE">
        <w:rPr>
          <w:rStyle w:val="StyleUnderline"/>
        </w:rPr>
        <w:t>The goal of</w:t>
      </w:r>
      <w:r w:rsidRPr="00D746DE">
        <w:rPr>
          <w:sz w:val="12"/>
        </w:rPr>
        <w:t xml:space="preserve"> the pollution control statutes, and of the scholars who champion </w:t>
      </w:r>
      <w:r w:rsidRPr="00D746DE">
        <w:rPr>
          <w:rStyle w:val="StyleUnderline"/>
        </w:rPr>
        <w:t>cooperative federalism, is that states support and aid the federal government by providing necessary local information and expertise</w:t>
      </w:r>
      <w:r w:rsidRPr="00D746DE">
        <w:rPr>
          <w:sz w:val="12"/>
        </w:rPr>
        <w:t xml:space="preserve">. </w:t>
      </w:r>
      <w:r w:rsidRPr="00D746DE">
        <w:rPr>
          <w:rStyle w:val="Emphasis"/>
        </w:rPr>
        <w:t>C</w:t>
      </w:r>
      <w:r w:rsidRPr="00D746DE">
        <w:rPr>
          <w:rStyle w:val="StyleUnderline"/>
        </w:rPr>
        <w:t xml:space="preserve">ooperative </w:t>
      </w:r>
      <w:r w:rsidRPr="00D746DE">
        <w:rPr>
          <w:rStyle w:val="Emphasis"/>
        </w:rPr>
        <w:t>f</w:t>
      </w:r>
      <w:r w:rsidRPr="00D746DE">
        <w:rPr>
          <w:rStyle w:val="StyleUnderline"/>
        </w:rPr>
        <w:t>ederalism</w:t>
      </w:r>
      <w:r w:rsidRPr="00D746DE">
        <w:rPr>
          <w:sz w:val="12"/>
        </w:rPr>
        <w:t xml:space="preserve"> also </w:t>
      </w:r>
      <w:r w:rsidRPr="00D746DE">
        <w:rPr>
          <w:rStyle w:val="Emphasis"/>
          <w:highlight w:val="cyan"/>
        </w:rPr>
        <w:t>requires states to obtain federal approval</w:t>
      </w:r>
      <w:r w:rsidRPr="00D746DE">
        <w:rPr>
          <w:rStyle w:val="Emphasis"/>
        </w:rPr>
        <w:t xml:space="preserve"> before exercising their authority </w:t>
      </w:r>
      <w:r w:rsidRPr="00D746DE">
        <w:rPr>
          <w:rStyle w:val="StyleUnderline"/>
          <w:highlight w:val="cyan"/>
        </w:rPr>
        <w:t>and</w:t>
      </w:r>
      <w:r w:rsidRPr="00D746DE">
        <w:rPr>
          <w:sz w:val="12"/>
        </w:rPr>
        <w:t xml:space="preserve"> receiving federal funds to implement their programs. </w:t>
      </w:r>
      <w:r w:rsidRPr="00D746DE">
        <w:rPr>
          <w:rStyle w:val="Emphasis"/>
        </w:rPr>
        <w:t>C</w:t>
      </w:r>
      <w:r w:rsidRPr="00D746DE">
        <w:rPr>
          <w:rStyle w:val="StyleUnderline"/>
        </w:rPr>
        <w:t xml:space="preserve">ooperative </w:t>
      </w:r>
      <w:r w:rsidRPr="00D746DE">
        <w:rPr>
          <w:rStyle w:val="Emphasis"/>
        </w:rPr>
        <w:t>f</w:t>
      </w:r>
      <w:r w:rsidRPr="00D746DE">
        <w:rPr>
          <w:rStyle w:val="StyleUnderline"/>
        </w:rPr>
        <w:t xml:space="preserve">ederalism </w:t>
      </w:r>
      <w:r w:rsidRPr="00D746DE">
        <w:rPr>
          <w:rStyle w:val="StyleUnderline"/>
          <w:highlight w:val="cyan"/>
        </w:rPr>
        <w:t>in</w:t>
      </w:r>
      <w:r w:rsidRPr="00D746DE">
        <w:rPr>
          <w:rStyle w:val="StyleUnderline"/>
        </w:rPr>
        <w:t xml:space="preserve"> </w:t>
      </w:r>
      <w:r w:rsidRPr="00D746DE">
        <w:rPr>
          <w:rStyle w:val="StyleUnderline"/>
          <w:highlight w:val="cyan"/>
        </w:rPr>
        <w:t>environmental laws</w:t>
      </w:r>
      <w:r w:rsidRPr="00D746DE">
        <w:rPr>
          <w:sz w:val="12"/>
        </w:rPr>
        <w:t xml:space="preserve"> has </w:t>
      </w:r>
      <w:r w:rsidRPr="00D746DE">
        <w:rPr>
          <w:rStyle w:val="StyleUnderline"/>
          <w:highlight w:val="cyan"/>
        </w:rPr>
        <w:t>experience</w:t>
      </w:r>
      <w:r w:rsidRPr="00D746DE">
        <w:rPr>
          <w:rStyle w:val="StyleUnderline"/>
        </w:rPr>
        <w:t xml:space="preserve">d its share of </w:t>
      </w:r>
      <w:r w:rsidRPr="00D746DE">
        <w:rPr>
          <w:rStyle w:val="StyleUnderline"/>
          <w:highlight w:val="cyan"/>
        </w:rPr>
        <w:t>problems</w:t>
      </w:r>
      <w:r w:rsidRPr="00D746DE">
        <w:rPr>
          <w:rStyle w:val="StyleUnderline"/>
        </w:rPr>
        <w:t xml:space="preserve"> over the decades, </w:t>
      </w:r>
      <w:r w:rsidRPr="00D746DE">
        <w:rPr>
          <w:rStyle w:val="StyleUnderline"/>
          <w:highlight w:val="cyan"/>
        </w:rPr>
        <w:t xml:space="preserve">including </w:t>
      </w:r>
      <w:proofErr w:type="spellStart"/>
      <w:r w:rsidRPr="00D746DE">
        <w:rPr>
          <w:rStyle w:val="StyleUnderline"/>
          <w:highlight w:val="cyan"/>
        </w:rPr>
        <w:t>overfiling</w:t>
      </w:r>
      <w:proofErr w:type="spellEnd"/>
      <w:r w:rsidRPr="00D746DE">
        <w:rPr>
          <w:sz w:val="12"/>
        </w:rPr>
        <w:t xml:space="preserve">, n57 </w:t>
      </w:r>
      <w:r w:rsidRPr="00D746DE">
        <w:rPr>
          <w:rStyle w:val="StyleUnderline"/>
          <w:highlight w:val="cyan"/>
        </w:rPr>
        <w:t>capture</w:t>
      </w:r>
      <w:r w:rsidRPr="00D746DE">
        <w:rPr>
          <w:sz w:val="12"/>
        </w:rPr>
        <w:t xml:space="preserve">, n58 </w:t>
      </w:r>
      <w:r w:rsidRPr="00D746DE">
        <w:rPr>
          <w:rStyle w:val="StyleUnderline"/>
          <w:highlight w:val="cyan"/>
        </w:rPr>
        <w:t>and judicial limitations</w:t>
      </w:r>
      <w:r w:rsidRPr="00D746DE">
        <w:rPr>
          <w:rStyle w:val="StyleUnderline"/>
        </w:rPr>
        <w:t xml:space="preserve"> on citizen suits.</w:t>
      </w:r>
      <w:r w:rsidRPr="00D746DE">
        <w:rPr>
          <w:sz w:val="12"/>
        </w:rPr>
        <w:t xml:space="preserve"> n59 </w:t>
      </w:r>
      <w:r w:rsidRPr="00D746DE">
        <w:rPr>
          <w:rStyle w:val="StyleUnderline"/>
        </w:rPr>
        <w:t>Congress</w:t>
      </w:r>
      <w:r w:rsidRPr="00D746DE">
        <w:rPr>
          <w:sz w:val="12"/>
        </w:rPr>
        <w:t xml:space="preserve"> appears to </w:t>
      </w:r>
      <w:r w:rsidRPr="00D746DE">
        <w:rPr>
          <w:rStyle w:val="StyleUnderline"/>
        </w:rPr>
        <w:t>have embraced cooperative federalism</w:t>
      </w:r>
      <w:r w:rsidRPr="00D746DE">
        <w:rPr>
          <w:sz w:val="12"/>
        </w:rPr>
        <w:t xml:space="preserve">, but </w:t>
      </w:r>
      <w:r w:rsidRPr="00D746DE">
        <w:rPr>
          <w:rStyle w:val="StyleUnderline"/>
        </w:rPr>
        <w:t>not because of its ability to check under-responsive agencies by creating federal-state tension</w:t>
      </w:r>
      <w:r w:rsidRPr="00D746DE">
        <w:rPr>
          <w:sz w:val="12"/>
        </w:rPr>
        <w:t xml:space="preserve">. n60 More commonly, benefits of cooperative federalism are described as [*178] allowing for local, targeted solutions within a common regulatory framework; increasing manpower; and allowing for policy experimentation. n61 However, </w:t>
      </w:r>
      <w:r w:rsidRPr="00D746DE">
        <w:rPr>
          <w:rStyle w:val="StyleUnderline"/>
        </w:rPr>
        <w:t>cooperative federalism has its limits</w:t>
      </w:r>
      <w:r w:rsidRPr="00D746DE">
        <w:rPr>
          <w:sz w:val="12"/>
        </w:rPr>
        <w:t xml:space="preserve">. </w:t>
      </w:r>
      <w:r w:rsidRPr="00D746DE">
        <w:rPr>
          <w:rStyle w:val="StyleUnderline"/>
        </w:rPr>
        <w:t>While</w:t>
      </w:r>
      <w:r w:rsidRPr="00D746DE">
        <w:rPr>
          <w:sz w:val="12"/>
        </w:rPr>
        <w:t xml:space="preserve"> </w:t>
      </w:r>
      <w:r w:rsidRPr="00D746DE">
        <w:rPr>
          <w:rStyle w:val="StyleUnderline"/>
        </w:rPr>
        <w:t xml:space="preserve">shared enforcement can offer </w:t>
      </w:r>
      <w:r w:rsidRPr="00D746DE">
        <w:rPr>
          <w:sz w:val="12"/>
        </w:rPr>
        <w:t xml:space="preserve">more </w:t>
      </w:r>
      <w:r w:rsidRPr="00D746DE">
        <w:rPr>
          <w:rStyle w:val="StyleUnderline"/>
        </w:rPr>
        <w:t>manpower</w:t>
      </w:r>
      <w:r w:rsidRPr="00D746DE">
        <w:rPr>
          <w:sz w:val="12"/>
        </w:rPr>
        <w:t xml:space="preserve"> and local expertise, something </w:t>
      </w:r>
      <w:r w:rsidRPr="00D746DE">
        <w:rPr>
          <w:rStyle w:val="Emphasis"/>
          <w:highlight w:val="cyan"/>
        </w:rPr>
        <w:t>more might be needed to increase</w:t>
      </w:r>
      <w:r w:rsidRPr="00D746DE">
        <w:rPr>
          <w:rStyle w:val="Emphasis"/>
        </w:rPr>
        <w:t xml:space="preserve"> the </w:t>
      </w:r>
      <w:r w:rsidRPr="00D746DE">
        <w:rPr>
          <w:rStyle w:val="Emphasis"/>
          <w:highlight w:val="cyan"/>
        </w:rPr>
        <w:t>accountability</w:t>
      </w:r>
      <w:r w:rsidRPr="00D746DE">
        <w:rPr>
          <w:rStyle w:val="Emphasis"/>
        </w:rPr>
        <w:t xml:space="preserve"> of federal agencies</w:t>
      </w:r>
      <w:r w:rsidRPr="00D746DE">
        <w:rPr>
          <w:sz w:val="12"/>
        </w:rPr>
        <w:t xml:space="preserve">. </w:t>
      </w:r>
      <w:r w:rsidRPr="00D746DE">
        <w:rPr>
          <w:rStyle w:val="StyleUnderline"/>
          <w:highlight w:val="cyan"/>
        </w:rPr>
        <w:t>According to</w:t>
      </w:r>
      <w:r w:rsidRPr="00D746DE">
        <w:rPr>
          <w:rStyle w:val="StyleUnderline"/>
        </w:rPr>
        <w:t xml:space="preserve"> "</w:t>
      </w:r>
      <w:r w:rsidRPr="00D746DE">
        <w:rPr>
          <w:rStyle w:val="Emphasis"/>
          <w:highlight w:val="cyan"/>
        </w:rPr>
        <w:t>u</w:t>
      </w:r>
      <w:r w:rsidRPr="00D746DE">
        <w:rPr>
          <w:rStyle w:val="StyleUnderline"/>
        </w:rPr>
        <w:t xml:space="preserve">ncooperative </w:t>
      </w:r>
      <w:r w:rsidRPr="00D746DE">
        <w:rPr>
          <w:rStyle w:val="Emphasis"/>
          <w:highlight w:val="cyan"/>
        </w:rPr>
        <w:t>f</w:t>
      </w:r>
      <w:r w:rsidRPr="00D746DE">
        <w:rPr>
          <w:rStyle w:val="StyleUnderline"/>
        </w:rPr>
        <w:t xml:space="preserve">ederalism," </w:t>
      </w:r>
      <w:r w:rsidRPr="00D746DE">
        <w:rPr>
          <w:sz w:val="12"/>
        </w:rPr>
        <w:t xml:space="preserve">a new understanding of federal-state relations, </w:t>
      </w:r>
      <w:r w:rsidRPr="00D746DE">
        <w:rPr>
          <w:rStyle w:val="Emphasis"/>
          <w:highlight w:val="cyan"/>
        </w:rPr>
        <w:t>states can and should challenge federal decisions</w:t>
      </w:r>
      <w:r w:rsidRPr="00D746DE">
        <w:rPr>
          <w:rStyle w:val="Emphasis"/>
        </w:rPr>
        <w:t>.</w:t>
      </w:r>
      <w:r w:rsidRPr="00D746DE">
        <w:rPr>
          <w:sz w:val="12"/>
        </w:rPr>
        <w:t xml:space="preserve"> n62 This "uncooperative" function of cooperative federalism merits scholarly attention, especially given the current state of agency accountability and aggressive agency preemption. </w:t>
      </w:r>
      <w:r w:rsidRPr="00D746DE">
        <w:rPr>
          <w:rStyle w:val="StyleUnderline"/>
          <w:highlight w:val="cyan"/>
        </w:rPr>
        <w:t>Incorporating</w:t>
      </w:r>
      <w:r w:rsidRPr="00D746DE">
        <w:rPr>
          <w:rStyle w:val="StyleUnderline"/>
        </w:rPr>
        <w:t xml:space="preserve"> this </w:t>
      </w:r>
      <w:r w:rsidRPr="00D746DE">
        <w:rPr>
          <w:rStyle w:val="StyleUnderline"/>
          <w:highlight w:val="cyan"/>
        </w:rPr>
        <w:t>tension between the states and</w:t>
      </w:r>
      <w:r w:rsidRPr="00D746DE">
        <w:rPr>
          <w:rStyle w:val="StyleUnderline"/>
        </w:rPr>
        <w:t xml:space="preserve"> the federal </w:t>
      </w:r>
      <w:r w:rsidRPr="00D746DE">
        <w:rPr>
          <w:rStyle w:val="StyleUnderline"/>
          <w:highlight w:val="cyan"/>
        </w:rPr>
        <w:t>agencies</w:t>
      </w:r>
      <w:r w:rsidRPr="00D746DE">
        <w:rPr>
          <w:rStyle w:val="StyleUnderline"/>
        </w:rPr>
        <w:t xml:space="preserve"> into a new regulatory framework that focuses on shared enforcement powers </w:t>
      </w:r>
      <w:r w:rsidRPr="00D746DE">
        <w:rPr>
          <w:rStyle w:val="StyleUnderline"/>
          <w:highlight w:val="cyan"/>
        </w:rPr>
        <w:t>can</w:t>
      </w:r>
      <w:r w:rsidRPr="00D746DE">
        <w:rPr>
          <w:rStyle w:val="StyleUnderline"/>
        </w:rPr>
        <w:t xml:space="preserve"> help to </w:t>
      </w:r>
      <w:r w:rsidRPr="00D746DE">
        <w:rPr>
          <w:rStyle w:val="StyleUnderline"/>
          <w:highlight w:val="cyan"/>
        </w:rPr>
        <w:t>make agencies more accountable</w:t>
      </w:r>
      <w:r w:rsidRPr="00D746DE">
        <w:rPr>
          <w:rStyle w:val="StyleUnderline"/>
        </w:rPr>
        <w:t xml:space="preserve"> for inaction.</w:t>
      </w:r>
      <w:r w:rsidRPr="00D746DE">
        <w:rPr>
          <w:sz w:val="12"/>
        </w:rPr>
        <w:t xml:space="preserve"> n63 Private rights of action allow states and citizens to sue agencies under certain circumstances n64 and force judicial review of some types of federal inaction. However, private rights of action are limited in their ability to enforce the regulations in the absence of agency action. n65 Although private rights of action can sometimes encourage enforcement through extra-judicial pressure (in many cases, by generating media attention), the </w:t>
      </w:r>
      <w:r w:rsidRPr="00D746DE">
        <w:rPr>
          <w:rStyle w:val="StyleUnderline"/>
          <w:highlight w:val="cyan"/>
        </w:rPr>
        <w:t>concurrent</w:t>
      </w:r>
      <w:r w:rsidRPr="00D746DE">
        <w:rPr>
          <w:rStyle w:val="StyleUnderline"/>
        </w:rPr>
        <w:t xml:space="preserve"> state enforcement </w:t>
      </w:r>
      <w:r w:rsidRPr="00D746DE">
        <w:rPr>
          <w:rStyle w:val="StyleUnderline"/>
          <w:highlight w:val="cyan"/>
        </w:rPr>
        <w:t>power</w:t>
      </w:r>
      <w:r w:rsidRPr="00D746DE">
        <w:rPr>
          <w:sz w:val="12"/>
        </w:rPr>
        <w:t xml:space="preserve"> [*179] </w:t>
      </w:r>
      <w:r w:rsidRPr="00D746DE">
        <w:rPr>
          <w:rStyle w:val="StyleUnderline"/>
        </w:rPr>
        <w:t xml:space="preserve">goes further and </w:t>
      </w:r>
      <w:r w:rsidRPr="00D746DE">
        <w:rPr>
          <w:rStyle w:val="StyleUnderline"/>
          <w:highlight w:val="cyan"/>
        </w:rPr>
        <w:t>allows states to enforce regulations when the agency does not</w:t>
      </w:r>
      <w:r w:rsidRPr="00D746DE">
        <w:rPr>
          <w:rStyle w:val="StyleUnderline"/>
        </w:rPr>
        <w:t xml:space="preserve">. </w:t>
      </w:r>
      <w:r w:rsidRPr="00D746DE">
        <w:rPr>
          <w:sz w:val="12"/>
        </w:rPr>
        <w:t xml:space="preserve">n66 The </w:t>
      </w:r>
      <w:r w:rsidRPr="00D746DE">
        <w:rPr>
          <w:rStyle w:val="StyleUnderline"/>
        </w:rPr>
        <w:t>resulting tension between the state and federal governments leads to better enforcement</w:t>
      </w:r>
      <w:r w:rsidRPr="00D746DE">
        <w:rPr>
          <w:sz w:val="12"/>
        </w:rPr>
        <w:t xml:space="preserve"> because the state is not threatening judicial review of the agency's decision not to enforce, which could lead to judicially mandated enforcement. Instead</w:t>
      </w:r>
      <w:r w:rsidRPr="00D746DE">
        <w:rPr>
          <w:rStyle w:val="StyleUnderline"/>
        </w:rPr>
        <w:t xml:space="preserve">, the state is stepping in for the federal agency. </w:t>
      </w:r>
      <w:r w:rsidRPr="00D746DE">
        <w:rPr>
          <w:sz w:val="12"/>
        </w:rPr>
        <w:t xml:space="preserve">Thus, the </w:t>
      </w:r>
      <w:r w:rsidRPr="00D746DE">
        <w:rPr>
          <w:rStyle w:val="StyleUnderline"/>
        </w:rPr>
        <w:t xml:space="preserve">state enforcement power and </w:t>
      </w:r>
      <w:r w:rsidRPr="00D746DE">
        <w:rPr>
          <w:rStyle w:val="StyleUnderline"/>
          <w:highlight w:val="cyan"/>
        </w:rPr>
        <w:t>the resulting "two master phenomenon"</w:t>
      </w:r>
      <w:r w:rsidRPr="00D746DE">
        <w:rPr>
          <w:rStyle w:val="StyleUnderline"/>
        </w:rPr>
        <w:t xml:space="preserve"> might </w:t>
      </w:r>
      <w:r w:rsidRPr="00D746DE">
        <w:rPr>
          <w:rStyle w:val="StyleUnderline"/>
          <w:highlight w:val="cyan"/>
        </w:rPr>
        <w:t>address political capture</w:t>
      </w:r>
      <w:r w:rsidRPr="00D746DE">
        <w:rPr>
          <w:rStyle w:val="StyleUnderline"/>
        </w:rPr>
        <w:t xml:space="preserve"> </w:t>
      </w:r>
      <w:r w:rsidRPr="00D746DE">
        <w:rPr>
          <w:sz w:val="12"/>
        </w:rPr>
        <w:t xml:space="preserve">more directly and quickly than private rights of action. n67 This is not to say that the state enforcement power should replace private rights of action; each mechanism addresses different concerns in administrative law. n68 II. The Consumer Product Safety Commission Case Study </w:t>
      </w:r>
      <w:r w:rsidRPr="00D746DE">
        <w:rPr>
          <w:rStyle w:val="StyleUnderline"/>
        </w:rPr>
        <w:t>Capture of agencies has been a concern since</w:t>
      </w:r>
      <w:r w:rsidRPr="00D746DE">
        <w:rPr>
          <w:sz w:val="12"/>
        </w:rPr>
        <w:t xml:space="preserve"> their </w:t>
      </w:r>
      <w:r w:rsidRPr="00D746DE">
        <w:rPr>
          <w:rStyle w:val="StyleUnderline"/>
        </w:rPr>
        <w:t>creation</w:t>
      </w:r>
      <w:r w:rsidRPr="00D746DE">
        <w:rPr>
          <w:sz w:val="12"/>
        </w:rPr>
        <w:t xml:space="preserve">. n69 Executive administrations in some cases have appointed lobbyists or people with industry ties to ensure that regulatory agencies advance industry priorities. These appointments compromise the appearance and reputation of administrative agencies. n70 The Bush Administration appointed enough lobbyists to positions of power within administrative agencies that special interests appeared to dominate politics. n71 A 2004 CBS News/New York Times poll found that 64% of Americans [*180] agreed with the statement that "government is pretty much run by a few big interests looking out for themselves." n72 </w:t>
      </w:r>
      <w:r w:rsidRPr="00D746DE">
        <w:rPr>
          <w:rStyle w:val="StyleUnderline"/>
        </w:rPr>
        <w:t>The experience of the CPSC was reflective of the</w:t>
      </w:r>
      <w:r w:rsidRPr="00D746DE">
        <w:rPr>
          <w:sz w:val="12"/>
        </w:rPr>
        <w:t xml:space="preserve"> Bush Administration's </w:t>
      </w:r>
      <w:r w:rsidRPr="00D746DE">
        <w:rPr>
          <w:rStyle w:val="StyleUnderline"/>
        </w:rPr>
        <w:t>general approach to administrative oversight</w:t>
      </w:r>
      <w:r w:rsidRPr="00D746DE">
        <w:rPr>
          <w:sz w:val="12"/>
        </w:rPr>
        <w:t xml:space="preserve">. n73 An </w:t>
      </w:r>
      <w:r w:rsidRPr="00D746DE">
        <w:rPr>
          <w:rStyle w:val="StyleUnderline"/>
        </w:rPr>
        <w:t>examination of the failures of the CPSC and the congressional response to those failures shows how lax enforcement compromised consumer protection and weakened the Agency.</w:t>
      </w:r>
    </w:p>
    <w:p w:rsidR="008A3CE7" w:rsidRPr="00D746DE" w:rsidRDefault="008A3CE7" w:rsidP="008A3CE7">
      <w:pPr>
        <w:pStyle w:val="Heading4"/>
        <w:rPr>
          <w:rFonts w:cs="Times New Roman"/>
        </w:rPr>
      </w:pPr>
      <w:r w:rsidRPr="00D746DE">
        <w:rPr>
          <w:rFonts w:cs="Times New Roman"/>
        </w:rPr>
        <w:t>Federal regulations fail – state assistance key to reign in toxic chemical – the impact is endocrine disruption</w:t>
      </w:r>
    </w:p>
    <w:p w:rsidR="008A3CE7" w:rsidRPr="00D746DE" w:rsidRDefault="008A3CE7" w:rsidP="008A3CE7">
      <w:proofErr w:type="spellStart"/>
      <w:r w:rsidRPr="00D746DE">
        <w:rPr>
          <w:rStyle w:val="Style13ptBold"/>
        </w:rPr>
        <w:t>Sasso</w:t>
      </w:r>
      <w:proofErr w:type="spellEnd"/>
      <w:r w:rsidRPr="00D746DE">
        <w:rPr>
          <w:rStyle w:val="Style13ptBold"/>
        </w:rPr>
        <w:t xml:space="preserve"> 14 </w:t>
      </w:r>
      <w:r w:rsidRPr="00D746DE">
        <w:t xml:space="preserve">“Toxics Across America: Report Details 120 Hazardous, Unregulated Chemicals in the U.S.” Alissa </w:t>
      </w:r>
      <w:proofErr w:type="spellStart"/>
      <w:r w:rsidRPr="00D746DE">
        <w:t>Sasso</w:t>
      </w:r>
      <w:proofErr w:type="spellEnd"/>
      <w:r w:rsidRPr="00D746DE">
        <w:t>, Environmental Defense Fund, April 16, 2014, http://ecowatch.com/2014/04/16/report-hazardous-unregulated-chemicals-in-u-s/</w:t>
      </w:r>
    </w:p>
    <w:p w:rsidR="008A3CE7" w:rsidRPr="00D746DE" w:rsidRDefault="008A3CE7" w:rsidP="008A3CE7">
      <w:pPr>
        <w:rPr>
          <w:rStyle w:val="StyleUnderline"/>
        </w:rPr>
      </w:pPr>
      <w:r w:rsidRPr="00D746DE">
        <w:rPr>
          <w:rStyle w:val="StyleUnderline"/>
          <w:highlight w:val="cyan"/>
        </w:rPr>
        <w:t>Recent spills</w:t>
      </w:r>
      <w:r w:rsidRPr="00D746DE">
        <w:rPr>
          <w:sz w:val="12"/>
        </w:rPr>
        <w:t xml:space="preserve"> in West Virginia and North Carolina </w:t>
      </w:r>
      <w:r w:rsidRPr="00D746DE">
        <w:rPr>
          <w:rStyle w:val="StyleUnderline"/>
        </w:rPr>
        <w:t>cast a spotlight on toxic hazards in our midst.</w:t>
      </w:r>
      <w:r w:rsidRPr="00D746DE">
        <w:rPr>
          <w:sz w:val="12"/>
        </w:rPr>
        <w:t xml:space="preserve"> But as bad as they are, </w:t>
      </w:r>
      <w:r w:rsidRPr="00D746DE">
        <w:rPr>
          <w:rStyle w:val="StyleUnderline"/>
        </w:rPr>
        <w:t>these</w:t>
      </w:r>
      <w:r w:rsidRPr="00D746DE">
        <w:rPr>
          <w:sz w:val="12"/>
        </w:rPr>
        <w:t xml:space="preserve"> acute </w:t>
      </w:r>
      <w:r w:rsidRPr="00D746DE">
        <w:rPr>
          <w:rStyle w:val="StyleUnderline"/>
        </w:rPr>
        <w:t xml:space="preserve">incidents </w:t>
      </w:r>
      <w:r w:rsidRPr="00D746DE">
        <w:rPr>
          <w:rStyle w:val="StyleUnderline"/>
          <w:highlight w:val="cyan"/>
        </w:rPr>
        <w:t>pale in scope</w:t>
      </w:r>
      <w:r w:rsidRPr="00D746DE">
        <w:rPr>
          <w:rStyle w:val="StyleUnderline"/>
        </w:rPr>
        <w:t xml:space="preserve"> </w:t>
      </w:r>
      <w:r w:rsidRPr="00D746DE">
        <w:rPr>
          <w:sz w:val="12"/>
        </w:rPr>
        <w:t xml:space="preserve">compared </w:t>
      </w:r>
      <w:r w:rsidRPr="00D746DE">
        <w:rPr>
          <w:rStyle w:val="StyleUnderline"/>
          <w:highlight w:val="cyan"/>
        </w:rPr>
        <w:t>to</w:t>
      </w:r>
      <w:r w:rsidRPr="00D746DE">
        <w:rPr>
          <w:sz w:val="12"/>
        </w:rPr>
        <w:t xml:space="preserve"> the </w:t>
      </w:r>
      <w:r w:rsidRPr="00D746DE">
        <w:rPr>
          <w:rStyle w:val="StyleUnderline"/>
          <w:highlight w:val="cyan"/>
        </w:rPr>
        <w:t>chronic flow of</w:t>
      </w:r>
      <w:r w:rsidRPr="00D746DE">
        <w:rPr>
          <w:sz w:val="12"/>
          <w:highlight w:val="cyan"/>
        </w:rPr>
        <w:t xml:space="preserve"> </w:t>
      </w:r>
      <w:r w:rsidRPr="00D746DE">
        <w:rPr>
          <w:rStyle w:val="StyleUnderline"/>
          <w:highlight w:val="cyan"/>
        </w:rPr>
        <w:t>hazardous chemicals</w:t>
      </w:r>
      <w:r w:rsidRPr="00D746DE">
        <w:rPr>
          <w:sz w:val="12"/>
        </w:rPr>
        <w:t xml:space="preserve"> coursing </w:t>
      </w:r>
      <w:r w:rsidRPr="00D746DE">
        <w:rPr>
          <w:rStyle w:val="StyleUnderline"/>
        </w:rPr>
        <w:t xml:space="preserve">through our lives </w:t>
      </w:r>
      <w:r w:rsidRPr="00D746DE">
        <w:rPr>
          <w:rStyle w:val="StyleUnderline"/>
          <w:highlight w:val="cyan"/>
        </w:rPr>
        <w:t>each day with little</w:t>
      </w:r>
      <w:r w:rsidRPr="00D746DE">
        <w:rPr>
          <w:sz w:val="12"/>
        </w:rPr>
        <w:t xml:space="preserve"> notice and minimal </w:t>
      </w:r>
      <w:r w:rsidRPr="00D746DE">
        <w:rPr>
          <w:rStyle w:val="StyleUnderline"/>
          <w:highlight w:val="cyan"/>
        </w:rPr>
        <w:t>regulation</w:t>
      </w:r>
      <w:r w:rsidRPr="00D746DE">
        <w:rPr>
          <w:sz w:val="12"/>
        </w:rPr>
        <w:t xml:space="preserve">. </w:t>
      </w:r>
      <w:r w:rsidRPr="00D746DE">
        <w:rPr>
          <w:rStyle w:val="StyleUnderline"/>
        </w:rPr>
        <w:t>A new report by</w:t>
      </w:r>
      <w:r w:rsidRPr="00D746DE">
        <w:rPr>
          <w:sz w:val="12"/>
        </w:rPr>
        <w:t xml:space="preserve"> Environmental Defense Fund (</w:t>
      </w:r>
      <w:r w:rsidRPr="00D746DE">
        <w:rPr>
          <w:rStyle w:val="StyleUnderline"/>
          <w:highlight w:val="cyan"/>
        </w:rPr>
        <w:t>EDF</w:t>
      </w:r>
      <w:r w:rsidRPr="00D746DE">
        <w:rPr>
          <w:sz w:val="12"/>
        </w:rPr>
        <w:t xml:space="preserve">), Toxics Across America, </w:t>
      </w:r>
      <w:r w:rsidRPr="00D746DE">
        <w:rPr>
          <w:rStyle w:val="StyleUnderline"/>
          <w:highlight w:val="cyan"/>
        </w:rPr>
        <w:t>tallies</w:t>
      </w:r>
      <w:r w:rsidRPr="00D746DE">
        <w:rPr>
          <w:rStyle w:val="StyleUnderline"/>
        </w:rPr>
        <w:t xml:space="preserve"> </w:t>
      </w:r>
      <w:r w:rsidRPr="00D746DE">
        <w:rPr>
          <w:rStyle w:val="StyleUnderline"/>
          <w:highlight w:val="cyan"/>
        </w:rPr>
        <w:t>billions of pounds</w:t>
      </w:r>
      <w:r w:rsidRPr="00D746DE">
        <w:rPr>
          <w:rStyle w:val="StyleUnderline"/>
        </w:rPr>
        <w:t xml:space="preserve"> of chemicals </w:t>
      </w:r>
      <w:r w:rsidRPr="00D746DE">
        <w:rPr>
          <w:rStyle w:val="StyleUnderline"/>
          <w:highlight w:val="cyan"/>
        </w:rPr>
        <w:t>in the</w:t>
      </w:r>
      <w:r w:rsidRPr="00D746DE">
        <w:rPr>
          <w:rStyle w:val="StyleUnderline"/>
        </w:rPr>
        <w:t xml:space="preserve"> American </w:t>
      </w:r>
      <w:r w:rsidRPr="00D746DE">
        <w:rPr>
          <w:rStyle w:val="StyleUnderline"/>
          <w:highlight w:val="cyan"/>
        </w:rPr>
        <w:t>market</w:t>
      </w:r>
      <w:r w:rsidRPr="00D746DE">
        <w:rPr>
          <w:rStyle w:val="StyleUnderline"/>
        </w:rPr>
        <w:t>place</w:t>
      </w:r>
      <w:r w:rsidRPr="00D746DE">
        <w:rPr>
          <w:sz w:val="12"/>
        </w:rPr>
        <w:t xml:space="preserve"> that are </w:t>
      </w:r>
      <w:r w:rsidRPr="00D746DE">
        <w:rPr>
          <w:rStyle w:val="StyleUnderline"/>
        </w:rPr>
        <w:t>known</w:t>
      </w:r>
      <w:r w:rsidRPr="00D746DE">
        <w:rPr>
          <w:sz w:val="12"/>
        </w:rPr>
        <w:t xml:space="preserve"> or strongly </w:t>
      </w:r>
      <w:r w:rsidRPr="00D746DE">
        <w:rPr>
          <w:rStyle w:val="StyleUnderline"/>
        </w:rPr>
        <w:t xml:space="preserve">suspected </w:t>
      </w:r>
      <w:r w:rsidRPr="00D746DE">
        <w:rPr>
          <w:rStyle w:val="StyleUnderline"/>
          <w:highlight w:val="cyan"/>
        </w:rPr>
        <w:t>to</w:t>
      </w:r>
      <w:r w:rsidRPr="00D746DE">
        <w:rPr>
          <w:rStyle w:val="StyleUnderline"/>
        </w:rPr>
        <w:t xml:space="preserve"> </w:t>
      </w:r>
      <w:r w:rsidRPr="00D746DE">
        <w:rPr>
          <w:rStyle w:val="StyleUnderline"/>
          <w:highlight w:val="cyan"/>
        </w:rPr>
        <w:t>cause</w:t>
      </w:r>
      <w:r w:rsidRPr="00D746DE">
        <w:rPr>
          <w:rStyle w:val="StyleUnderline"/>
        </w:rPr>
        <w:t xml:space="preserve"> increasingly common disorders, including certain cancers, developmental disabilities and </w:t>
      </w:r>
      <w:r w:rsidRPr="00D746DE">
        <w:rPr>
          <w:rStyle w:val="StyleUnderline"/>
          <w:highlight w:val="cyan"/>
        </w:rPr>
        <w:t>infertility</w:t>
      </w:r>
      <w:r w:rsidRPr="00D746DE">
        <w:rPr>
          <w:rStyle w:val="StyleUnderline"/>
        </w:rPr>
        <w:t xml:space="preserve">. </w:t>
      </w:r>
      <w:r w:rsidRPr="00D746DE">
        <w:rPr>
          <w:sz w:val="12"/>
        </w:rPr>
        <w:t xml:space="preserve">While it’s no secret that </w:t>
      </w:r>
      <w:r w:rsidRPr="00D746DE">
        <w:rPr>
          <w:rStyle w:val="StyleUnderline"/>
        </w:rPr>
        <w:t>modern society consumes huge amounts of chemicals</w:t>
      </w:r>
      <w:r w:rsidRPr="00D746DE">
        <w:rPr>
          <w:sz w:val="12"/>
        </w:rPr>
        <w:t xml:space="preserve">, </w:t>
      </w:r>
      <w:r w:rsidRPr="00D746DE">
        <w:rPr>
          <w:rStyle w:val="StyleUnderline"/>
        </w:rPr>
        <w:t>many</w:t>
      </w:r>
      <w:r w:rsidRPr="00D746DE">
        <w:rPr>
          <w:sz w:val="12"/>
        </w:rPr>
        <w:t xml:space="preserve"> of them </w:t>
      </w:r>
      <w:r w:rsidRPr="00D746DE">
        <w:rPr>
          <w:rStyle w:val="StyleUnderline"/>
        </w:rPr>
        <w:t>dangerous</w:t>
      </w:r>
      <w:r w:rsidRPr="00D746DE">
        <w:rPr>
          <w:sz w:val="12"/>
        </w:rPr>
        <w:t xml:space="preserve">, it is surprisingly difficult to get a handle on the actual numbers. And </w:t>
      </w:r>
      <w:r w:rsidRPr="00D746DE">
        <w:rPr>
          <w:rStyle w:val="StyleUnderline"/>
          <w:highlight w:val="cyan"/>
        </w:rPr>
        <w:t>under current law it’s hard</w:t>
      </w:r>
      <w:r w:rsidRPr="00D746DE">
        <w:rPr>
          <w:rStyle w:val="StyleUnderline"/>
        </w:rPr>
        <w:t>er</w:t>
      </w:r>
      <w:r w:rsidRPr="00D746DE">
        <w:rPr>
          <w:sz w:val="12"/>
        </w:rPr>
        <w:t xml:space="preserve"> still </w:t>
      </w:r>
      <w:r w:rsidRPr="00D746DE">
        <w:rPr>
          <w:rStyle w:val="StyleUnderline"/>
          <w:highlight w:val="cyan"/>
        </w:rPr>
        <w:t>to find out where</w:t>
      </w:r>
      <w:r w:rsidRPr="00D746DE">
        <w:rPr>
          <w:sz w:val="12"/>
        </w:rPr>
        <w:t xml:space="preserve"> and how these </w:t>
      </w:r>
      <w:r w:rsidRPr="00D746DE">
        <w:rPr>
          <w:rStyle w:val="StyleUnderline"/>
          <w:highlight w:val="cyan"/>
        </w:rPr>
        <w:t>substances are used</w:t>
      </w:r>
      <w:r w:rsidRPr="00D746DE">
        <w:rPr>
          <w:sz w:val="12"/>
        </w:rPr>
        <w:t xml:space="preserve">, though we know enough to establish that a sizeable share of them end up in one form or another in the places where we live and work. </w:t>
      </w:r>
      <w:r w:rsidRPr="00D746DE">
        <w:rPr>
          <w:rStyle w:val="StyleUnderline"/>
        </w:rPr>
        <w:t xml:space="preserve">The new report looks at </w:t>
      </w:r>
      <w:r w:rsidRPr="00D746DE">
        <w:rPr>
          <w:rStyle w:val="StyleUnderline"/>
          <w:highlight w:val="cyan"/>
        </w:rPr>
        <w:t>120 chemicals</w:t>
      </w:r>
      <w:r w:rsidRPr="00D746DE">
        <w:rPr>
          <w:sz w:val="12"/>
        </w:rPr>
        <w:t xml:space="preserve"> that have been </w:t>
      </w:r>
      <w:r w:rsidRPr="00D746DE">
        <w:rPr>
          <w:rStyle w:val="StyleUnderline"/>
          <w:highlight w:val="cyan"/>
        </w:rPr>
        <w:t>identified by</w:t>
      </w:r>
      <w:r w:rsidRPr="00D746DE">
        <w:rPr>
          <w:rStyle w:val="StyleUnderline"/>
        </w:rPr>
        <w:t xml:space="preserve"> multiple </w:t>
      </w:r>
      <w:r w:rsidRPr="00D746DE">
        <w:rPr>
          <w:rStyle w:val="StyleUnderline"/>
          <w:highlight w:val="cyan"/>
        </w:rPr>
        <w:t>fed</w:t>
      </w:r>
      <w:r w:rsidRPr="00D746DE">
        <w:rPr>
          <w:rStyle w:val="StyleUnderline"/>
        </w:rPr>
        <w:t>eral</w:t>
      </w:r>
      <w:r w:rsidRPr="00D746DE">
        <w:rPr>
          <w:rStyle w:val="StyleUnderline"/>
          <w:highlight w:val="cyan"/>
        </w:rPr>
        <w:t>, state and international officials as known</w:t>
      </w:r>
      <w:r w:rsidRPr="00D746DE">
        <w:rPr>
          <w:rStyle w:val="StyleUnderline"/>
        </w:rPr>
        <w:t xml:space="preserve"> or suspected health </w:t>
      </w:r>
      <w:r w:rsidRPr="00D746DE">
        <w:rPr>
          <w:rStyle w:val="StyleUnderline"/>
          <w:highlight w:val="cyan"/>
        </w:rPr>
        <w:t>hazards</w:t>
      </w:r>
      <w:r w:rsidRPr="00D746DE">
        <w:rPr>
          <w:sz w:val="12"/>
        </w:rPr>
        <w:t xml:space="preserve">. Using the latest—albeit limited—data collected by the U.S. Environmental Protection Agency (EPA), the report identifies which of these chemicals are in commerce in the U.S.; in what amounts they are being made; which companies are producing or importing them; where they are being produced or imported; and how they are being used. An interactive online map accompanying the report lets the user access the report’s data and search by chemical, by company, by state and by site location. Among the findings: </w:t>
      </w:r>
      <w:r w:rsidRPr="00D746DE">
        <w:rPr>
          <w:rStyle w:val="StyleUnderline"/>
        </w:rPr>
        <w:t xml:space="preserve">At least 81 of the chemicals on the list are produced or imported to the U.S. annually in amounts of 1 million pounds or more. </w:t>
      </w:r>
      <w:r w:rsidRPr="00D746DE">
        <w:rPr>
          <w:rStyle w:val="StyleUnderline"/>
          <w:highlight w:val="cyan"/>
        </w:rPr>
        <w:t>At least 14</w:t>
      </w:r>
      <w:r w:rsidRPr="00D746DE">
        <w:rPr>
          <w:rStyle w:val="StyleUnderline"/>
        </w:rPr>
        <w:t xml:space="preserve"> </w:t>
      </w:r>
      <w:r w:rsidRPr="00D746DE">
        <w:rPr>
          <w:rStyle w:val="StyleUnderline"/>
          <w:highlight w:val="cyan"/>
        </w:rPr>
        <w:t>chemicals exceed 1 billion pounds</w:t>
      </w:r>
      <w:r w:rsidRPr="00D746DE">
        <w:rPr>
          <w:sz w:val="12"/>
        </w:rPr>
        <w:t xml:space="preserve"> produced or imported annually, </w:t>
      </w:r>
      <w:r w:rsidRPr="00D746DE">
        <w:rPr>
          <w:rStyle w:val="StyleUnderline"/>
          <w:highlight w:val="cyan"/>
        </w:rPr>
        <w:t>including</w:t>
      </w:r>
      <w:r w:rsidRPr="00D746DE">
        <w:rPr>
          <w:rStyle w:val="StyleUnderline"/>
        </w:rPr>
        <w:t xml:space="preserve"> carcinogens such as </w:t>
      </w:r>
      <w:r w:rsidRPr="00D746DE">
        <w:rPr>
          <w:rStyle w:val="StyleUnderline"/>
          <w:highlight w:val="cyan"/>
        </w:rPr>
        <w:t>formaldehyde</w:t>
      </w:r>
      <w:r w:rsidRPr="00D746DE">
        <w:rPr>
          <w:rStyle w:val="StyleUnderline"/>
        </w:rPr>
        <w:t xml:space="preserve"> and </w:t>
      </w:r>
      <w:r w:rsidRPr="00D746DE">
        <w:rPr>
          <w:rStyle w:val="StyleUnderline"/>
          <w:highlight w:val="cyan"/>
        </w:rPr>
        <w:t>benzene, and</w:t>
      </w:r>
      <w:r w:rsidRPr="00D746DE">
        <w:rPr>
          <w:rStyle w:val="StyleUnderline"/>
        </w:rPr>
        <w:t xml:space="preserve"> the </w:t>
      </w:r>
      <w:r w:rsidRPr="00D746DE">
        <w:rPr>
          <w:rStyle w:val="StyleUnderline"/>
          <w:highlight w:val="cyan"/>
        </w:rPr>
        <w:t>endocrine disruptor</w:t>
      </w:r>
      <w:r w:rsidRPr="00D746DE">
        <w:rPr>
          <w:rStyle w:val="StyleUnderline"/>
        </w:rPr>
        <w:t xml:space="preserve"> </w:t>
      </w:r>
      <w:proofErr w:type="spellStart"/>
      <w:r w:rsidRPr="00D746DE">
        <w:rPr>
          <w:rStyle w:val="StyleUnderline"/>
        </w:rPr>
        <w:t>bisphenol</w:t>
      </w:r>
      <w:proofErr w:type="spellEnd"/>
      <w:r w:rsidRPr="00D746DE">
        <w:rPr>
          <w:rStyle w:val="StyleUnderline"/>
        </w:rPr>
        <w:t xml:space="preserve"> A—or </w:t>
      </w:r>
      <w:r w:rsidRPr="00D746DE">
        <w:rPr>
          <w:rStyle w:val="Emphasis"/>
          <w:highlight w:val="cyan"/>
        </w:rPr>
        <w:t>BPA</w:t>
      </w:r>
      <w:r w:rsidRPr="00D746DE">
        <w:rPr>
          <w:rStyle w:val="StyleUnderline"/>
        </w:rPr>
        <w:t xml:space="preserve">. </w:t>
      </w:r>
      <w:r w:rsidRPr="00D746DE">
        <w:rPr>
          <w:rStyle w:val="StyleUnderline"/>
          <w:highlight w:val="cyan"/>
        </w:rPr>
        <w:t>More than 90</w:t>
      </w:r>
      <w:r w:rsidRPr="00D746DE">
        <w:rPr>
          <w:sz w:val="12"/>
        </w:rPr>
        <w:t xml:space="preserve"> chemicals on the list </w:t>
      </w:r>
      <w:r w:rsidRPr="00D746DE">
        <w:rPr>
          <w:rStyle w:val="StyleUnderline"/>
          <w:highlight w:val="cyan"/>
        </w:rPr>
        <w:t>are</w:t>
      </w:r>
      <w:r w:rsidRPr="00D746DE">
        <w:rPr>
          <w:sz w:val="12"/>
        </w:rPr>
        <w:t xml:space="preserve"> found </w:t>
      </w:r>
      <w:r w:rsidRPr="00D746DE">
        <w:rPr>
          <w:rStyle w:val="StyleUnderline"/>
          <w:highlight w:val="cyan"/>
        </w:rPr>
        <w:t>in consumer</w:t>
      </w:r>
      <w:r w:rsidRPr="00D746DE">
        <w:rPr>
          <w:rStyle w:val="StyleUnderline"/>
        </w:rPr>
        <w:t xml:space="preserve"> and commercial </w:t>
      </w:r>
      <w:r w:rsidRPr="00D746DE">
        <w:rPr>
          <w:rStyle w:val="StyleUnderline"/>
          <w:highlight w:val="cyan"/>
        </w:rPr>
        <w:t>products</w:t>
      </w:r>
      <w:r w:rsidRPr="00D746DE">
        <w:rPr>
          <w:rStyle w:val="StyleUnderline"/>
        </w:rPr>
        <w:t>.</w:t>
      </w:r>
      <w:r w:rsidRPr="00D746DE">
        <w:rPr>
          <w:sz w:val="12"/>
        </w:rPr>
        <w:t xml:space="preserve"> </w:t>
      </w:r>
      <w:r w:rsidRPr="00D746DE">
        <w:rPr>
          <w:rStyle w:val="StyleUnderline"/>
        </w:rPr>
        <w:t xml:space="preserve">At least </w:t>
      </w:r>
      <w:r w:rsidRPr="00D746DE">
        <w:rPr>
          <w:rStyle w:val="StyleUnderline"/>
          <w:highlight w:val="cyan"/>
        </w:rPr>
        <w:t>eight</w:t>
      </w:r>
      <w:r w:rsidRPr="00D746DE">
        <w:rPr>
          <w:rStyle w:val="StyleUnderline"/>
        </w:rPr>
        <w:t xml:space="preserve"> </w:t>
      </w:r>
      <w:r w:rsidRPr="00D746DE">
        <w:rPr>
          <w:sz w:val="12"/>
        </w:rPr>
        <w:t xml:space="preserve">chemicals are used </w:t>
      </w:r>
      <w:r w:rsidRPr="00D746DE">
        <w:rPr>
          <w:rStyle w:val="StyleUnderline"/>
          <w:highlight w:val="cyan"/>
        </w:rPr>
        <w:t>in children’s products</w:t>
      </w:r>
      <w:r w:rsidRPr="00D746DE">
        <w:rPr>
          <w:sz w:val="12"/>
        </w:rPr>
        <w:t>. The interactive map shows these chemicals are produced or imported in all parts of the country, in 45 states as well as the Virgin Islands. Companies with sites in Texas, Pennsylvania, New Jersey and New York reported producing or importing at least 40 listed chemicals. While</w:t>
      </w:r>
      <w:r w:rsidRPr="00D746DE">
        <w:rPr>
          <w:rStyle w:val="StyleUnderline"/>
          <w:sz w:val="12"/>
        </w:rPr>
        <w:t xml:space="preserve"> </w:t>
      </w:r>
      <w:r w:rsidRPr="00D746DE">
        <w:rPr>
          <w:rStyle w:val="StyleUnderline"/>
        </w:rPr>
        <w:t>the report shows</w:t>
      </w:r>
      <w:r w:rsidRPr="00D746DE">
        <w:rPr>
          <w:sz w:val="12"/>
        </w:rPr>
        <w:t xml:space="preserve"> </w:t>
      </w:r>
      <w:r w:rsidRPr="00D746DE">
        <w:rPr>
          <w:rStyle w:val="Emphasis"/>
        </w:rPr>
        <w:t xml:space="preserve">how </w:t>
      </w:r>
      <w:r w:rsidRPr="00D746DE">
        <w:rPr>
          <w:rStyle w:val="Emphasis"/>
          <w:highlight w:val="cyan"/>
        </w:rPr>
        <w:t>deeply toxic chemicals are</w:t>
      </w:r>
      <w:r w:rsidRPr="00D746DE">
        <w:rPr>
          <w:rStyle w:val="Emphasis"/>
        </w:rPr>
        <w:t xml:space="preserve"> </w:t>
      </w:r>
      <w:r w:rsidRPr="00D746DE">
        <w:rPr>
          <w:rStyle w:val="Emphasis"/>
          <w:highlight w:val="cyan"/>
        </w:rPr>
        <w:t>embedded in U.S. commerce</w:t>
      </w:r>
      <w:r w:rsidRPr="00D746DE">
        <w:rPr>
          <w:sz w:val="12"/>
        </w:rPr>
        <w:t xml:space="preserve">, the chemicals identified represent just part of the story. </w:t>
      </w:r>
      <w:r w:rsidRPr="00D746DE">
        <w:rPr>
          <w:rStyle w:val="StyleUnderline"/>
          <w:highlight w:val="cyan"/>
        </w:rPr>
        <w:t>Companies</w:t>
      </w:r>
      <w:r w:rsidRPr="00D746DE">
        <w:rPr>
          <w:sz w:val="12"/>
        </w:rPr>
        <w:t xml:space="preserve"> </w:t>
      </w:r>
      <w:r w:rsidRPr="00D746DE">
        <w:rPr>
          <w:rStyle w:val="StyleUnderline"/>
        </w:rPr>
        <w:t>making or importing up to 12-and-a-half tons of a chemical</w:t>
      </w:r>
      <w:r w:rsidRPr="00D746DE">
        <w:rPr>
          <w:sz w:val="12"/>
        </w:rPr>
        <w:t xml:space="preserve"> at a given site </w:t>
      </w:r>
      <w:r w:rsidRPr="00D746DE">
        <w:rPr>
          <w:rStyle w:val="StyleUnderline"/>
          <w:highlight w:val="cyan"/>
        </w:rPr>
        <w:t>do not need to report</w:t>
      </w:r>
      <w:r w:rsidRPr="00D746DE">
        <w:rPr>
          <w:rStyle w:val="StyleUnderline"/>
        </w:rPr>
        <w:t xml:space="preserve"> at all.</w:t>
      </w:r>
      <w:r w:rsidRPr="00D746DE">
        <w:rPr>
          <w:sz w:val="12"/>
        </w:rPr>
        <w:t xml:space="preserve"> </w:t>
      </w:r>
      <w:r w:rsidRPr="00D746DE">
        <w:rPr>
          <w:rStyle w:val="StyleUnderline"/>
        </w:rPr>
        <w:t>Others claim their chemical data is confidential</w:t>
      </w:r>
      <w:r w:rsidRPr="00D746DE">
        <w:rPr>
          <w:sz w:val="12"/>
        </w:rPr>
        <w:t xml:space="preserve"> business information, masking it from public disclosure. The EPA only collects the data every four years, and </w:t>
      </w:r>
      <w:r w:rsidRPr="00D746DE">
        <w:rPr>
          <w:rStyle w:val="StyleUnderline"/>
        </w:rPr>
        <w:t xml:space="preserve">chemical companies often don’t know and aren’t required to find out where or how the chemicals they make are being used. </w:t>
      </w:r>
      <w:r w:rsidRPr="00D746DE">
        <w:rPr>
          <w:sz w:val="12"/>
        </w:rPr>
        <w:t xml:space="preserve">Most </w:t>
      </w:r>
      <w:r w:rsidRPr="00D746DE">
        <w:rPr>
          <w:rStyle w:val="StyleUnderline"/>
          <w:highlight w:val="cyan"/>
        </w:rPr>
        <w:t>Americans assume</w:t>
      </w:r>
      <w:r w:rsidRPr="00D746DE">
        <w:rPr>
          <w:rStyle w:val="StyleUnderline"/>
        </w:rPr>
        <w:t xml:space="preserve"> that </w:t>
      </w:r>
      <w:r w:rsidRPr="00D746DE">
        <w:rPr>
          <w:rStyle w:val="StyleUnderline"/>
          <w:highlight w:val="cyan"/>
        </w:rPr>
        <w:t>somebody is regulating</w:t>
      </w:r>
      <w:r w:rsidRPr="00D746DE">
        <w:rPr>
          <w:rStyle w:val="StyleUnderline"/>
        </w:rPr>
        <w:t xml:space="preserve"> these chemicals</w:t>
      </w:r>
      <w:r w:rsidRPr="00D746DE">
        <w:rPr>
          <w:sz w:val="12"/>
        </w:rPr>
        <w:t xml:space="preserve"> to make sure we’re safe. In fact, </w:t>
      </w:r>
      <w:r w:rsidRPr="00D746DE">
        <w:rPr>
          <w:rStyle w:val="StyleUnderline"/>
          <w:highlight w:val="cyan"/>
        </w:rPr>
        <w:t xml:space="preserve">thanks to gaping loopholes in </w:t>
      </w:r>
      <w:r w:rsidRPr="00D746DE">
        <w:rPr>
          <w:rStyle w:val="Emphasis"/>
          <w:highlight w:val="cyan"/>
        </w:rPr>
        <w:t>federal law</w:t>
      </w:r>
      <w:r w:rsidRPr="00D746DE">
        <w:rPr>
          <w:sz w:val="12"/>
          <w:highlight w:val="cyan"/>
        </w:rPr>
        <w:t xml:space="preserve">, </w:t>
      </w:r>
      <w:r w:rsidRPr="00D746DE">
        <w:rPr>
          <w:rStyle w:val="StyleUnderline"/>
          <w:highlight w:val="cyan"/>
        </w:rPr>
        <w:t>officials are</w:t>
      </w:r>
      <w:r w:rsidRPr="00D746DE">
        <w:rPr>
          <w:rStyle w:val="StyleUnderline"/>
        </w:rPr>
        <w:t xml:space="preserve"> virtually </w:t>
      </w:r>
      <w:r w:rsidRPr="00D746DE">
        <w:rPr>
          <w:rStyle w:val="StyleUnderline"/>
          <w:highlight w:val="cyan"/>
        </w:rPr>
        <w:t>powerless to limit</w:t>
      </w:r>
      <w:r w:rsidRPr="00D746DE">
        <w:rPr>
          <w:rStyle w:val="StyleUnderline"/>
        </w:rPr>
        <w:t xml:space="preserve"> even </w:t>
      </w:r>
      <w:r w:rsidRPr="00D746DE">
        <w:rPr>
          <w:rStyle w:val="StyleUnderline"/>
          <w:highlight w:val="cyan"/>
        </w:rPr>
        <w:t>chemicals</w:t>
      </w:r>
      <w:r w:rsidRPr="00D746DE">
        <w:rPr>
          <w:sz w:val="12"/>
        </w:rPr>
        <w:t>—such as those featured in the report—</w:t>
      </w:r>
      <w:r w:rsidRPr="00D746DE">
        <w:rPr>
          <w:rStyle w:val="StyleUnderline"/>
          <w:highlight w:val="cyan"/>
        </w:rPr>
        <w:t>we know</w:t>
      </w:r>
      <w:r w:rsidRPr="00D746DE">
        <w:rPr>
          <w:rStyle w:val="StyleUnderline"/>
        </w:rPr>
        <w:t xml:space="preserve"> </w:t>
      </w:r>
      <w:r w:rsidRPr="00D746DE">
        <w:rPr>
          <w:sz w:val="12"/>
        </w:rPr>
        <w:t xml:space="preserve">or have good reason to suspect </w:t>
      </w:r>
      <w:r w:rsidRPr="00D746DE">
        <w:rPr>
          <w:rStyle w:val="StyleUnderline"/>
          <w:highlight w:val="cyan"/>
        </w:rPr>
        <w:t>are dangerous</w:t>
      </w:r>
      <w:r w:rsidRPr="00D746DE">
        <w:rPr>
          <w:rStyle w:val="StyleUnderline"/>
        </w:rPr>
        <w:t xml:space="preserve">. </w:t>
      </w:r>
      <w:r w:rsidRPr="00D746DE">
        <w:rPr>
          <w:sz w:val="12"/>
        </w:rPr>
        <w:t xml:space="preserve">Because none of us has the power to avoid them on our own, </w:t>
      </w:r>
      <w:r w:rsidRPr="00D746DE">
        <w:rPr>
          <w:rStyle w:val="StyleUnderline"/>
          <w:highlight w:val="cyan"/>
        </w:rPr>
        <w:t xml:space="preserve">we need stronger </w:t>
      </w:r>
      <w:r w:rsidRPr="00D746DE">
        <w:rPr>
          <w:rStyle w:val="Emphasis"/>
          <w:highlight w:val="cyan"/>
        </w:rPr>
        <w:t>safeguards</w:t>
      </w:r>
      <w:r w:rsidRPr="00D746DE">
        <w:rPr>
          <w:rStyle w:val="StyleUnderline"/>
        </w:rPr>
        <w:t xml:space="preserve"> that protect us from the biggest risks and give companies that use these chemicals a reason to look for better alternatives.</w:t>
      </w:r>
    </w:p>
    <w:p w:rsidR="008A3CE7" w:rsidRPr="00D746DE" w:rsidRDefault="008A3CE7" w:rsidP="008A3CE7">
      <w:pPr>
        <w:pStyle w:val="Heading4"/>
        <w:rPr>
          <w:rFonts w:cs="Times New Roman"/>
        </w:rPr>
      </w:pPr>
      <w:r w:rsidRPr="00D746DE">
        <w:rPr>
          <w:rFonts w:cs="Times New Roman"/>
        </w:rPr>
        <w:t>Extinction</w:t>
      </w:r>
    </w:p>
    <w:p w:rsidR="008A3CE7" w:rsidRPr="00D746DE" w:rsidRDefault="008A3CE7" w:rsidP="008A3CE7">
      <w:proofErr w:type="spellStart"/>
      <w:r w:rsidRPr="00D746DE">
        <w:rPr>
          <w:rStyle w:val="Style13ptBold"/>
        </w:rPr>
        <w:t>Atsuji</w:t>
      </w:r>
      <w:proofErr w:type="spellEnd"/>
      <w:r w:rsidRPr="00D746DE">
        <w:rPr>
          <w:rStyle w:val="Style13ptBold"/>
        </w:rPr>
        <w:t>, 13</w:t>
      </w:r>
      <w:r w:rsidRPr="00D746DE">
        <w:t xml:space="preserve"> – Shigeo </w:t>
      </w:r>
      <w:proofErr w:type="spellStart"/>
      <w:r w:rsidRPr="00D746DE">
        <w:t>Atsuji</w:t>
      </w:r>
      <w:proofErr w:type="spellEnd"/>
      <w:r w:rsidRPr="00D746DE">
        <w:t xml:space="preserve">, Professor of Informatics at Kansai University, Research Fellow at Kyoto University, Ph.D. policy sciences, D.B.A. organization theory; Kazunori Ueda, Kansai University Graduate School of Informatics; and </w:t>
      </w:r>
      <w:proofErr w:type="spellStart"/>
      <w:r w:rsidRPr="00D746DE">
        <w:t>Ryosuke</w:t>
      </w:r>
      <w:proofErr w:type="spellEnd"/>
      <w:r w:rsidRPr="00D746DE">
        <w:t xml:space="preserve"> Fujimoto, Kansai University Graduate School of Informatics; “Our Stolen Sustainability: Unsafe Eden Contaminated by Environmental Hormones,” Kansai University General Information Bulletin of the Faculty of "Information Research" No. 39, 8-10-2013, http://journals.isss.org/index.php/proceedings57th/article/viewFile/2016/678</w:t>
      </w:r>
    </w:p>
    <w:p w:rsidR="008A3CE7" w:rsidRPr="00D746DE" w:rsidRDefault="008A3CE7" w:rsidP="008A3CE7">
      <w:pPr>
        <w:rPr>
          <w:szCs w:val="20"/>
        </w:rPr>
      </w:pPr>
      <w:r w:rsidRPr="00D746DE">
        <w:rPr>
          <w:szCs w:val="20"/>
        </w:rPr>
        <w:t xml:space="preserve">I. Brain contamination by environmental hormones (1) Bio-accumulation of environmental hormones The </w:t>
      </w:r>
      <w:r w:rsidRPr="00D746DE">
        <w:rPr>
          <w:rStyle w:val="StyleUnderline"/>
          <w:szCs w:val="20"/>
          <w:highlight w:val="cyan"/>
        </w:rPr>
        <w:t>endocrine disruptors</w:t>
      </w:r>
      <w:r w:rsidRPr="00D746DE">
        <w:rPr>
          <w:szCs w:val="20"/>
        </w:rPr>
        <w:t xml:space="preserve"> which are known collectively as environmental hormones </w:t>
      </w:r>
      <w:r w:rsidRPr="00D746DE">
        <w:rPr>
          <w:rStyle w:val="StyleUnderline"/>
          <w:szCs w:val="20"/>
        </w:rPr>
        <w:t>are recognized to include around 600 substances, all</w:t>
      </w:r>
      <w:r w:rsidRPr="00D746DE">
        <w:rPr>
          <w:szCs w:val="20"/>
        </w:rPr>
        <w:t xml:space="preserve"> of which are </w:t>
      </w:r>
      <w:r w:rsidRPr="00D746DE">
        <w:rPr>
          <w:rStyle w:val="StyleUnderline"/>
          <w:szCs w:val="20"/>
        </w:rPr>
        <w:t>artificially compounded</w:t>
      </w:r>
      <w:r w:rsidRPr="00D746DE">
        <w:rPr>
          <w:szCs w:val="20"/>
        </w:rPr>
        <w:t xml:space="preserve"> chemical substances. The best known are dioxins and polychlorinated biphenyls (PCBs). </w:t>
      </w:r>
      <w:r w:rsidRPr="00D746DE">
        <w:rPr>
          <w:rStyle w:val="Emphasis"/>
          <w:szCs w:val="20"/>
          <w:highlight w:val="cyan"/>
        </w:rPr>
        <w:t>Even in extremely small amounts</w:t>
      </w:r>
      <w:r w:rsidRPr="00D746DE">
        <w:rPr>
          <w:rStyle w:val="StyleUnderline"/>
          <w:szCs w:val="20"/>
        </w:rPr>
        <w:t>, these substances disturb the endocrine system</w:t>
      </w:r>
      <w:r w:rsidRPr="00D746DE">
        <w:rPr>
          <w:szCs w:val="20"/>
        </w:rPr>
        <w:t xml:space="preserve"> that controls the body’s internal regulatory functions. Environmental hormones are also contained in dichlorodiphenyltrichloroethane (DDT) and other agricultural chemicals, herbicides and plasticizers, and in the artificial preservatives, colorants, and flavorings used in processed foodstuffs. In recent years, atrazine and </w:t>
      </w:r>
      <w:proofErr w:type="spellStart"/>
      <w:r w:rsidRPr="00D746DE">
        <w:rPr>
          <w:szCs w:val="20"/>
        </w:rPr>
        <w:t>bisphenol</w:t>
      </w:r>
      <w:proofErr w:type="spellEnd"/>
      <w:r w:rsidRPr="00D746DE">
        <w:rPr>
          <w:szCs w:val="20"/>
        </w:rPr>
        <w:t xml:space="preserve">, which are contained in plasticizers, have been </w:t>
      </w:r>
      <w:r w:rsidRPr="00D746DE">
        <w:rPr>
          <w:rStyle w:val="StyleUnderline"/>
          <w:szCs w:val="20"/>
        </w:rPr>
        <w:t xml:space="preserve">found to affect sex determination in animal species and to </w:t>
      </w:r>
      <w:r w:rsidRPr="00D746DE">
        <w:rPr>
          <w:rStyle w:val="StyleUnderline"/>
          <w:szCs w:val="20"/>
          <w:highlight w:val="cyan"/>
        </w:rPr>
        <w:t>alter the</w:t>
      </w:r>
      <w:r w:rsidRPr="00D746DE">
        <w:rPr>
          <w:szCs w:val="20"/>
        </w:rPr>
        <w:t xml:space="preserve"> </w:t>
      </w:r>
      <w:r w:rsidRPr="00D746DE">
        <w:rPr>
          <w:strike/>
          <w:szCs w:val="20"/>
        </w:rPr>
        <w:t>male-female</w:t>
      </w:r>
      <w:r w:rsidRPr="00D746DE">
        <w:rPr>
          <w:szCs w:val="20"/>
        </w:rPr>
        <w:t xml:space="preserve"> </w:t>
      </w:r>
      <w:r w:rsidRPr="00D746DE">
        <w:rPr>
          <w:rStyle w:val="Emphasis"/>
          <w:szCs w:val="20"/>
          <w:highlight w:val="cyan"/>
        </w:rPr>
        <w:t>birth ratio</w:t>
      </w:r>
      <w:r w:rsidRPr="00D746DE">
        <w:rPr>
          <w:rStyle w:val="StyleUnderline"/>
          <w:szCs w:val="20"/>
        </w:rPr>
        <w:t xml:space="preserve">. Unbalanced sex determination </w:t>
      </w:r>
      <w:r w:rsidRPr="00D746DE">
        <w:rPr>
          <w:rStyle w:val="StyleUnderline"/>
          <w:szCs w:val="20"/>
          <w:highlight w:val="cyan"/>
        </w:rPr>
        <w:t>threatens</w:t>
      </w:r>
      <w:r w:rsidRPr="00D746DE">
        <w:rPr>
          <w:szCs w:val="20"/>
        </w:rPr>
        <w:t xml:space="preserve"> the preservation and </w:t>
      </w:r>
      <w:r w:rsidRPr="00D746DE">
        <w:rPr>
          <w:rStyle w:val="StyleUnderline"/>
          <w:szCs w:val="20"/>
          <w:highlight w:val="cyan"/>
        </w:rPr>
        <w:t>the</w:t>
      </w:r>
      <w:r w:rsidRPr="00D746DE">
        <w:rPr>
          <w:rStyle w:val="StyleUnderline"/>
          <w:szCs w:val="20"/>
        </w:rPr>
        <w:t xml:space="preserve"> very </w:t>
      </w:r>
      <w:r w:rsidRPr="00D746DE">
        <w:rPr>
          <w:rStyle w:val="Emphasis"/>
          <w:szCs w:val="20"/>
          <w:highlight w:val="cyan"/>
        </w:rPr>
        <w:t>survival</w:t>
      </w:r>
      <w:r w:rsidRPr="00D746DE">
        <w:rPr>
          <w:rStyle w:val="StyleUnderline"/>
          <w:szCs w:val="20"/>
          <w:highlight w:val="cyan"/>
        </w:rPr>
        <w:t xml:space="preserve"> of the species</w:t>
      </w:r>
      <w:r w:rsidRPr="00D746DE">
        <w:rPr>
          <w:szCs w:val="20"/>
        </w:rPr>
        <w:t xml:space="preserve">. </w:t>
      </w:r>
      <w:r w:rsidRPr="00D746DE">
        <w:rPr>
          <w:rStyle w:val="StyleUnderline"/>
          <w:szCs w:val="20"/>
        </w:rPr>
        <w:t>Instead of being broken down, environmental hormones - chemical substances not originally present in the natural world - accumulate in the body</w:t>
      </w:r>
      <w:r w:rsidRPr="00D746DE">
        <w:rPr>
          <w:szCs w:val="20"/>
        </w:rPr>
        <w:t xml:space="preserve">. As a result, these artificial chemical compounds </w:t>
      </w:r>
      <w:r w:rsidRPr="00D746DE">
        <w:rPr>
          <w:rStyle w:val="StyleUnderline"/>
          <w:szCs w:val="20"/>
        </w:rPr>
        <w:t>unleash a chain of contamination through the bio-environments which are formed through the interdependence of diverse life forms</w:t>
      </w:r>
      <w:r w:rsidRPr="00D746DE">
        <w:rPr>
          <w:szCs w:val="20"/>
        </w:rPr>
        <w:t>.</w:t>
      </w:r>
    </w:p>
    <w:p w:rsidR="008A3CE7" w:rsidRPr="00D746DE" w:rsidRDefault="008A3CE7" w:rsidP="008A3CE7">
      <w:pPr>
        <w:pStyle w:val="Heading3"/>
        <w:rPr>
          <w:rFonts w:cs="Times New Roman"/>
        </w:rPr>
      </w:pPr>
      <w:r w:rsidRPr="00D746DE">
        <w:rPr>
          <w:rFonts w:cs="Times New Roman"/>
        </w:rPr>
        <w:t>UF Good – CPSC – UQ – Regulations Fail</w:t>
      </w:r>
    </w:p>
    <w:p w:rsidR="008A3CE7" w:rsidRPr="00D746DE" w:rsidRDefault="008A3CE7" w:rsidP="008A3CE7">
      <w:pPr>
        <w:pStyle w:val="Heading4"/>
        <w:rPr>
          <w:rFonts w:cs="Times New Roman"/>
        </w:rPr>
      </w:pPr>
      <w:r w:rsidRPr="00D746DE">
        <w:rPr>
          <w:rFonts w:cs="Times New Roman"/>
        </w:rPr>
        <w:t xml:space="preserve">IL – yes causes endocrine disruption, current </w:t>
      </w:r>
      <w:proofErr w:type="spellStart"/>
      <w:r w:rsidRPr="00D746DE">
        <w:rPr>
          <w:rFonts w:cs="Times New Roman"/>
        </w:rPr>
        <w:t>regs</w:t>
      </w:r>
      <w:proofErr w:type="spellEnd"/>
      <w:r w:rsidRPr="00D746DE">
        <w:rPr>
          <w:rFonts w:cs="Times New Roman"/>
        </w:rPr>
        <w:t xml:space="preserve"> fail</w:t>
      </w:r>
    </w:p>
    <w:p w:rsidR="008A3CE7" w:rsidRPr="00D746DE" w:rsidRDefault="008A3CE7" w:rsidP="008A3CE7">
      <w:proofErr w:type="spellStart"/>
      <w:r w:rsidRPr="00D746DE">
        <w:rPr>
          <w:rStyle w:val="Style13ptBold"/>
        </w:rPr>
        <w:t>Negin</w:t>
      </w:r>
      <w:proofErr w:type="spellEnd"/>
      <w:r w:rsidRPr="00D746DE">
        <w:rPr>
          <w:rStyle w:val="Style13ptBold"/>
        </w:rPr>
        <w:t xml:space="preserve"> 14 </w:t>
      </w:r>
      <w:r w:rsidRPr="00D746DE">
        <w:t xml:space="preserve">“Congress: Protect Public Health, Not Toxic Chemicals” Elliott </w:t>
      </w:r>
      <w:proofErr w:type="spellStart"/>
      <w:r w:rsidRPr="00D746DE">
        <w:t>Negin</w:t>
      </w:r>
      <w:proofErr w:type="spellEnd"/>
      <w:r w:rsidRPr="00D746DE">
        <w:t>, Union of Concerned Scientists, April 4, 2014, http://ecowatch.com/2014/04/04/congress-protect-public-not-toxic-chemicals/</w:t>
      </w:r>
    </w:p>
    <w:p w:rsidR="008A3CE7" w:rsidRPr="00D746DE" w:rsidRDefault="008A3CE7" w:rsidP="008A3CE7">
      <w:pPr>
        <w:rPr>
          <w:sz w:val="12"/>
        </w:rPr>
      </w:pPr>
      <w:r w:rsidRPr="00D746DE">
        <w:rPr>
          <w:sz w:val="12"/>
        </w:rPr>
        <w:t xml:space="preserve">For decades, </w:t>
      </w:r>
      <w:r w:rsidRPr="00D746DE">
        <w:rPr>
          <w:rStyle w:val="StyleUnderline"/>
        </w:rPr>
        <w:t>U</w:t>
      </w:r>
      <w:r w:rsidRPr="00D746DE">
        <w:rPr>
          <w:rStyle w:val="StyleUnderline"/>
          <w:highlight w:val="cyan"/>
        </w:rPr>
        <w:t>.S. manufacturers—with</w:t>
      </w:r>
      <w:r w:rsidRPr="00D746DE">
        <w:rPr>
          <w:sz w:val="12"/>
        </w:rPr>
        <w:t xml:space="preserve"> the </w:t>
      </w:r>
      <w:r w:rsidRPr="00D746DE">
        <w:rPr>
          <w:rStyle w:val="StyleUnderline"/>
          <w:highlight w:val="cyan"/>
        </w:rPr>
        <w:t>federal</w:t>
      </w:r>
      <w:r w:rsidRPr="00D746DE">
        <w:rPr>
          <w:sz w:val="12"/>
        </w:rPr>
        <w:t xml:space="preserve"> government’s</w:t>
      </w:r>
      <w:r w:rsidRPr="00D746DE">
        <w:rPr>
          <w:rStyle w:val="StyleUnderline"/>
        </w:rPr>
        <w:t xml:space="preserve"> </w:t>
      </w:r>
      <w:r w:rsidRPr="00D746DE">
        <w:rPr>
          <w:rStyle w:val="StyleUnderline"/>
          <w:highlight w:val="cyan"/>
        </w:rPr>
        <w:t>blessing</w:t>
      </w:r>
      <w:r w:rsidRPr="00D746DE">
        <w:rPr>
          <w:rStyle w:val="StyleUnderline"/>
        </w:rPr>
        <w:t xml:space="preserve">—have been </w:t>
      </w:r>
      <w:r w:rsidRPr="00D746DE">
        <w:rPr>
          <w:rStyle w:val="StyleUnderline"/>
          <w:highlight w:val="cyan"/>
        </w:rPr>
        <w:t>produc</w:t>
      </w:r>
      <w:r w:rsidRPr="00D746DE">
        <w:rPr>
          <w:rStyle w:val="StyleUnderline"/>
        </w:rPr>
        <w:t xml:space="preserve">ing tens of </w:t>
      </w:r>
      <w:r w:rsidRPr="00D746DE">
        <w:rPr>
          <w:rStyle w:val="StyleUnderline"/>
          <w:highlight w:val="cyan"/>
        </w:rPr>
        <w:t>thousands of untested</w:t>
      </w:r>
      <w:r w:rsidRPr="00D746DE">
        <w:rPr>
          <w:sz w:val="12"/>
        </w:rPr>
        <w:t xml:space="preserve">, potentially </w:t>
      </w:r>
      <w:r w:rsidRPr="00D746DE">
        <w:rPr>
          <w:rStyle w:val="StyleUnderline"/>
          <w:highlight w:val="cyan"/>
        </w:rPr>
        <w:t>toxic chemicals</w:t>
      </w:r>
      <w:r w:rsidRPr="00D746DE">
        <w:rPr>
          <w:sz w:val="12"/>
        </w:rPr>
        <w:t xml:space="preserve">, many of </w:t>
      </w:r>
      <w:r w:rsidRPr="00D746DE">
        <w:rPr>
          <w:rStyle w:val="StyleUnderline"/>
          <w:highlight w:val="cyan"/>
        </w:rPr>
        <w:t>which wind up in our bodies.</w:t>
      </w:r>
      <w:r w:rsidRPr="00D746DE">
        <w:rPr>
          <w:rStyle w:val="StyleUnderline"/>
        </w:rPr>
        <w:t xml:space="preserve"> </w:t>
      </w:r>
      <w:r w:rsidRPr="00D746DE">
        <w:rPr>
          <w:rStyle w:val="StyleUnderline"/>
          <w:highlight w:val="cyan"/>
        </w:rPr>
        <w:t>These</w:t>
      </w:r>
      <w:r w:rsidRPr="00D746DE">
        <w:rPr>
          <w:sz w:val="12"/>
        </w:rPr>
        <w:t xml:space="preserve"> substances </w:t>
      </w:r>
      <w:r w:rsidRPr="00D746DE">
        <w:rPr>
          <w:rStyle w:val="StyleUnderline"/>
          <w:highlight w:val="cyan"/>
        </w:rPr>
        <w:t>include</w:t>
      </w:r>
      <w:r w:rsidRPr="00D746DE">
        <w:rPr>
          <w:sz w:val="12"/>
        </w:rPr>
        <w:t xml:space="preserve"> suspected neurotoxins, carcinogens and </w:t>
      </w:r>
      <w:r w:rsidRPr="00D746DE">
        <w:rPr>
          <w:rStyle w:val="StyleUnderline"/>
          <w:highlight w:val="cyan"/>
        </w:rPr>
        <w:t>endocrine disruptors</w:t>
      </w:r>
      <w:r w:rsidRPr="00D746DE">
        <w:rPr>
          <w:rStyle w:val="StyleUnderline"/>
        </w:rPr>
        <w:t xml:space="preserve">, </w:t>
      </w:r>
      <w:r w:rsidRPr="00D746DE">
        <w:rPr>
          <w:sz w:val="12"/>
        </w:rPr>
        <w:t xml:space="preserve">and thousands of other chemicals for which there is little or no information. Why? </w:t>
      </w:r>
      <w:r w:rsidRPr="00D746DE">
        <w:rPr>
          <w:rStyle w:val="StyleUnderline"/>
        </w:rPr>
        <w:t xml:space="preserve">When </w:t>
      </w:r>
      <w:r w:rsidRPr="00D746DE">
        <w:rPr>
          <w:rStyle w:val="StyleUnderline"/>
          <w:highlight w:val="cyan"/>
        </w:rPr>
        <w:t>Congress passed</w:t>
      </w:r>
      <w:r w:rsidRPr="00D746DE">
        <w:rPr>
          <w:sz w:val="12"/>
        </w:rPr>
        <w:t xml:space="preserve"> the landmark Toxic Substances Control Act (</w:t>
      </w:r>
      <w:r w:rsidRPr="00D746DE">
        <w:rPr>
          <w:rStyle w:val="StyleUnderline"/>
          <w:highlight w:val="cyan"/>
        </w:rPr>
        <w:t>TSCA</w:t>
      </w:r>
      <w:r w:rsidRPr="00D746DE">
        <w:rPr>
          <w:sz w:val="12"/>
        </w:rPr>
        <w:t xml:space="preserve">) nearly 40 years ago, </w:t>
      </w:r>
      <w:r w:rsidRPr="00D746DE">
        <w:rPr>
          <w:rStyle w:val="StyleUnderline"/>
        </w:rPr>
        <w:t xml:space="preserve">the law </w:t>
      </w:r>
      <w:r w:rsidRPr="00D746DE">
        <w:rPr>
          <w:rStyle w:val="StyleUnderline"/>
          <w:highlight w:val="cyan"/>
        </w:rPr>
        <w:t>considered chemicals</w:t>
      </w:r>
      <w:r w:rsidRPr="00D746DE">
        <w:rPr>
          <w:rStyle w:val="StyleUnderline"/>
        </w:rPr>
        <w:t xml:space="preserve"> </w:t>
      </w:r>
      <w:r w:rsidRPr="00D746DE">
        <w:rPr>
          <w:rStyle w:val="StyleUnderline"/>
          <w:highlight w:val="cyan"/>
        </w:rPr>
        <w:t>already on the market to be safe</w:t>
      </w:r>
      <w:r w:rsidRPr="00D746DE">
        <w:rPr>
          <w:sz w:val="12"/>
          <w:highlight w:val="cyan"/>
        </w:rPr>
        <w:t>. So</w:t>
      </w:r>
      <w:r w:rsidRPr="00D746DE">
        <w:rPr>
          <w:sz w:val="12"/>
        </w:rPr>
        <w:t xml:space="preserve"> while it required the government to review new chemicals for their toxicity</w:t>
      </w:r>
      <w:r w:rsidRPr="00D746DE">
        <w:rPr>
          <w:sz w:val="12"/>
          <w:highlight w:val="cyan"/>
        </w:rPr>
        <w:t xml:space="preserve">, </w:t>
      </w:r>
      <w:r w:rsidRPr="00D746DE">
        <w:rPr>
          <w:rStyle w:val="StyleUnderline"/>
          <w:highlight w:val="cyan"/>
        </w:rPr>
        <w:t>it exempted</w:t>
      </w:r>
      <w:r w:rsidRPr="00D746DE">
        <w:rPr>
          <w:rStyle w:val="StyleUnderline"/>
        </w:rPr>
        <w:t xml:space="preserve"> nearly </w:t>
      </w:r>
      <w:r w:rsidRPr="00D746DE">
        <w:rPr>
          <w:rStyle w:val="StyleUnderline"/>
          <w:highlight w:val="cyan"/>
        </w:rPr>
        <w:t>62,000</w:t>
      </w:r>
      <w:r w:rsidRPr="00D746DE">
        <w:rPr>
          <w:rStyle w:val="StyleUnderline"/>
        </w:rPr>
        <w:t xml:space="preserve"> pre-existing, commercially available </w:t>
      </w:r>
      <w:r w:rsidRPr="00D746DE">
        <w:rPr>
          <w:rStyle w:val="StyleUnderline"/>
          <w:highlight w:val="cyan"/>
        </w:rPr>
        <w:t>ones</w:t>
      </w:r>
      <w:r w:rsidRPr="00D746DE">
        <w:rPr>
          <w:sz w:val="12"/>
        </w:rPr>
        <w:t xml:space="preserve">. They included such </w:t>
      </w:r>
      <w:r w:rsidRPr="00D746DE">
        <w:rPr>
          <w:rStyle w:val="StyleUnderline"/>
        </w:rPr>
        <w:t xml:space="preserve">nasty substances as </w:t>
      </w:r>
      <w:proofErr w:type="spellStart"/>
      <w:r w:rsidRPr="00D746DE">
        <w:rPr>
          <w:sz w:val="12"/>
        </w:rPr>
        <w:t>bisphenol</w:t>
      </w:r>
      <w:proofErr w:type="spellEnd"/>
      <w:r w:rsidRPr="00D746DE">
        <w:rPr>
          <w:sz w:val="12"/>
        </w:rPr>
        <w:t xml:space="preserve"> A (</w:t>
      </w:r>
      <w:r w:rsidRPr="00D746DE">
        <w:rPr>
          <w:rStyle w:val="StyleUnderline"/>
          <w:highlight w:val="cyan"/>
        </w:rPr>
        <w:t>BPA</w:t>
      </w:r>
      <w:r w:rsidRPr="00D746DE">
        <w:rPr>
          <w:sz w:val="12"/>
          <w:highlight w:val="cyan"/>
        </w:rPr>
        <w:t>),</w:t>
      </w:r>
      <w:r w:rsidRPr="00D746DE">
        <w:rPr>
          <w:sz w:val="12"/>
        </w:rPr>
        <w:t xml:space="preserve"> ethyl benzene and toluene, and others that health officials still know very little about, including the relatively obscure 4-methylcyclohexane methanol (MCHM). That’s the chemical that leaked into the Elk River in West Virginia earlier this year, contaminating the water supply of 300,000 area residents. </w:t>
      </w:r>
      <w:r w:rsidRPr="00D746DE">
        <w:rPr>
          <w:rStyle w:val="StyleUnderline"/>
        </w:rPr>
        <w:t>Only about 200 of the chemicals</w:t>
      </w:r>
      <w:r w:rsidRPr="00D746DE">
        <w:rPr>
          <w:sz w:val="12"/>
        </w:rPr>
        <w:t xml:space="preserve"> that were </w:t>
      </w:r>
      <w:r w:rsidRPr="00D746DE">
        <w:rPr>
          <w:rStyle w:val="StyleUnderline"/>
        </w:rPr>
        <w:t>on the market before TSCA</w:t>
      </w:r>
      <w:r w:rsidRPr="00D746DE">
        <w:rPr>
          <w:sz w:val="12"/>
        </w:rPr>
        <w:t xml:space="preserve"> was enacted in 1977 </w:t>
      </w:r>
      <w:r w:rsidRPr="00D746DE">
        <w:rPr>
          <w:rStyle w:val="StyleUnderline"/>
        </w:rPr>
        <w:t>have been tested for safety</w:t>
      </w:r>
      <w:r w:rsidRPr="00D746DE">
        <w:rPr>
          <w:sz w:val="12"/>
        </w:rPr>
        <w:t xml:space="preserve">. Since then, the number of chemicals in the marketplace has jumped to more than 80,000, and </w:t>
      </w:r>
      <w:r w:rsidRPr="00D746DE">
        <w:rPr>
          <w:rStyle w:val="StyleUnderline"/>
        </w:rPr>
        <w:t>TSCA’s requirements for</w:t>
      </w:r>
      <w:r w:rsidRPr="00D746DE">
        <w:rPr>
          <w:sz w:val="12"/>
        </w:rPr>
        <w:t xml:space="preserve"> those </w:t>
      </w:r>
      <w:r w:rsidRPr="00D746DE">
        <w:rPr>
          <w:rStyle w:val="StyleUnderline"/>
        </w:rPr>
        <w:t>new chemicals have hardly been stringent.</w:t>
      </w:r>
      <w:r w:rsidRPr="00D746DE">
        <w:rPr>
          <w:sz w:val="12"/>
        </w:rPr>
        <w:t xml:space="preserve"> </w:t>
      </w:r>
      <w:r w:rsidRPr="00D746DE">
        <w:rPr>
          <w:rStyle w:val="StyleUnderline"/>
          <w:highlight w:val="cyan"/>
        </w:rPr>
        <w:t>Manufacturers are supposed to supply the</w:t>
      </w:r>
      <w:r w:rsidRPr="00D746DE">
        <w:rPr>
          <w:sz w:val="12"/>
        </w:rPr>
        <w:t xml:space="preserve"> U.S. Environmental Protection Agency (</w:t>
      </w:r>
      <w:r w:rsidRPr="00D746DE">
        <w:rPr>
          <w:rStyle w:val="StyleUnderline"/>
          <w:highlight w:val="cyan"/>
        </w:rPr>
        <w:t>EPA) with</w:t>
      </w:r>
      <w:r w:rsidRPr="00D746DE">
        <w:rPr>
          <w:sz w:val="12"/>
          <w:highlight w:val="cyan"/>
        </w:rPr>
        <w:t xml:space="preserve"> </w:t>
      </w:r>
      <w:r w:rsidRPr="00D746DE">
        <w:rPr>
          <w:rStyle w:val="StyleUnderline"/>
          <w:highlight w:val="cyan"/>
        </w:rPr>
        <w:t>info</w:t>
      </w:r>
      <w:r w:rsidRPr="00D746DE">
        <w:rPr>
          <w:sz w:val="12"/>
        </w:rPr>
        <w:t xml:space="preserve">rmation </w:t>
      </w:r>
      <w:r w:rsidRPr="00D746DE">
        <w:rPr>
          <w:rStyle w:val="StyleUnderline"/>
        </w:rPr>
        <w:t xml:space="preserve">about production volume, intended uses and toxicity 90 days </w:t>
      </w:r>
      <w:r w:rsidRPr="00D746DE">
        <w:rPr>
          <w:rStyle w:val="StyleUnderline"/>
          <w:highlight w:val="cyan"/>
        </w:rPr>
        <w:t>before they begin commercial-scale production</w:t>
      </w:r>
      <w:r w:rsidRPr="00D746DE">
        <w:rPr>
          <w:sz w:val="12"/>
        </w:rPr>
        <w:t xml:space="preserve">. But </w:t>
      </w:r>
      <w:r w:rsidRPr="00D746DE">
        <w:rPr>
          <w:rStyle w:val="StyleUnderline"/>
          <w:highlight w:val="cyan"/>
        </w:rPr>
        <w:t>85 percent</w:t>
      </w:r>
      <w:r w:rsidRPr="00D746DE">
        <w:rPr>
          <w:rStyle w:val="StyleUnderline"/>
        </w:rPr>
        <w:t xml:space="preserve"> of the manufacturers’ notifications have </w:t>
      </w:r>
      <w:r w:rsidRPr="00D746DE">
        <w:rPr>
          <w:rStyle w:val="StyleUnderline"/>
          <w:highlight w:val="cyan"/>
        </w:rPr>
        <w:t>contained no health data,</w:t>
      </w:r>
      <w:r w:rsidRPr="00D746DE">
        <w:rPr>
          <w:rStyle w:val="StyleUnderline"/>
        </w:rPr>
        <w:t xml:space="preserve"> </w:t>
      </w:r>
      <w:r w:rsidRPr="00D746DE">
        <w:rPr>
          <w:sz w:val="12"/>
        </w:rPr>
        <w:t>according to the EPA’s own figures.</w:t>
      </w:r>
    </w:p>
    <w:p w:rsidR="008A3CE7" w:rsidRPr="00D746DE" w:rsidRDefault="008A3CE7" w:rsidP="008A3CE7">
      <w:pPr>
        <w:pStyle w:val="Heading3"/>
        <w:rPr>
          <w:rFonts w:cs="Times New Roman"/>
        </w:rPr>
      </w:pPr>
      <w:r w:rsidRPr="00D746DE">
        <w:rPr>
          <w:rFonts w:cs="Times New Roman"/>
        </w:rPr>
        <w:t>UF Good – CPSC – A2: No Endocrine Disruption Impact</w:t>
      </w:r>
    </w:p>
    <w:p w:rsidR="008A3CE7" w:rsidRPr="00D746DE" w:rsidRDefault="008A3CE7" w:rsidP="008A3CE7">
      <w:pPr>
        <w:pStyle w:val="Heading4"/>
        <w:rPr>
          <w:rFonts w:cs="Times New Roman"/>
        </w:rPr>
      </w:pPr>
      <w:r w:rsidRPr="00D746DE">
        <w:rPr>
          <w:rFonts w:cs="Times New Roman"/>
        </w:rPr>
        <w:t>Best studies confirm our impact</w:t>
      </w:r>
    </w:p>
    <w:p w:rsidR="008A3CE7" w:rsidRPr="00D746DE" w:rsidRDefault="008A3CE7" w:rsidP="008A3CE7">
      <w:proofErr w:type="spellStart"/>
      <w:r w:rsidRPr="00D746DE">
        <w:rPr>
          <w:rStyle w:val="Style13ptBold"/>
        </w:rPr>
        <w:t>Mnif</w:t>
      </w:r>
      <w:proofErr w:type="spellEnd"/>
      <w:r w:rsidRPr="00D746DE">
        <w:rPr>
          <w:rStyle w:val="Style13ptBold"/>
        </w:rPr>
        <w:t xml:space="preserve"> 11</w:t>
      </w:r>
      <w:r w:rsidRPr="00D746DE">
        <w:t xml:space="preserve"> – </w:t>
      </w:r>
      <w:proofErr w:type="spellStart"/>
      <w:r w:rsidRPr="00D746DE">
        <w:t>Wissem</w:t>
      </w:r>
      <w:proofErr w:type="spellEnd"/>
      <w:r w:rsidRPr="00D746DE">
        <w:t xml:space="preserve"> </w:t>
      </w:r>
      <w:proofErr w:type="spellStart"/>
      <w:r w:rsidRPr="00D746DE">
        <w:t>Mnif</w:t>
      </w:r>
      <w:proofErr w:type="spellEnd"/>
      <w:r w:rsidRPr="00D746DE">
        <w:t xml:space="preserve">, Professor at </w:t>
      </w:r>
      <w:proofErr w:type="spellStart"/>
      <w:r w:rsidRPr="00D746DE">
        <w:t>Laboratoire</w:t>
      </w:r>
      <w:proofErr w:type="spellEnd"/>
      <w:r w:rsidRPr="00D746DE">
        <w:t xml:space="preserve"> de </w:t>
      </w:r>
      <w:proofErr w:type="spellStart"/>
      <w:r w:rsidRPr="00D746DE">
        <w:t>Biochimie</w:t>
      </w:r>
      <w:proofErr w:type="spellEnd"/>
      <w:r w:rsidRPr="00D746DE">
        <w:t xml:space="preserve">, </w:t>
      </w:r>
      <w:proofErr w:type="spellStart"/>
      <w:r w:rsidRPr="00D746DE">
        <w:t>Unité</w:t>
      </w:r>
      <w:proofErr w:type="spellEnd"/>
      <w:r w:rsidRPr="00D746DE">
        <w:t xml:space="preserve"> de </w:t>
      </w:r>
      <w:proofErr w:type="spellStart"/>
      <w:r w:rsidRPr="00D746DE">
        <w:t>Recherche</w:t>
      </w:r>
      <w:proofErr w:type="spellEnd"/>
      <w:r w:rsidRPr="00D746DE">
        <w:t>, “Effect of Endocrine Disruptor Pesticides: A Review”, International Journal of Environmental Research and Public Health, June, http://www.ncbi.nlm.nih.gov/pmc/articles/PMC3138025/</w:t>
      </w:r>
    </w:p>
    <w:p w:rsidR="008A3CE7" w:rsidRPr="00D746DE" w:rsidRDefault="008A3CE7" w:rsidP="008A3CE7">
      <w:pPr>
        <w:rPr>
          <w:sz w:val="14"/>
        </w:rPr>
      </w:pPr>
      <w:r w:rsidRPr="00D746DE">
        <w:t xml:space="preserve"> </w:t>
      </w:r>
      <w:r w:rsidRPr="00D746DE">
        <w:rPr>
          <w:rStyle w:val="StyleUnderline"/>
          <w:highlight w:val="cyan"/>
        </w:rPr>
        <w:t>At the human level</w:t>
      </w:r>
      <w:r w:rsidRPr="00D746DE">
        <w:rPr>
          <w:rStyle w:val="StyleUnderline"/>
        </w:rPr>
        <w:t xml:space="preserve">, endocrine disruptor </w:t>
      </w:r>
      <w:r w:rsidRPr="00D746DE">
        <w:rPr>
          <w:rStyle w:val="StyleUnderline"/>
          <w:highlight w:val="cyan"/>
        </w:rPr>
        <w:t>pesticides</w:t>
      </w:r>
      <w:r w:rsidRPr="00D746DE">
        <w:rPr>
          <w:sz w:val="14"/>
        </w:rPr>
        <w:t xml:space="preserve"> have also been shown to </w:t>
      </w:r>
      <w:r w:rsidRPr="00D746DE">
        <w:rPr>
          <w:rStyle w:val="StyleUnderline"/>
          <w:highlight w:val="cyan"/>
        </w:rPr>
        <w:t>disrupt reproductive</w:t>
      </w:r>
      <w:r w:rsidRPr="00D746DE">
        <w:rPr>
          <w:rStyle w:val="StyleUnderline"/>
        </w:rPr>
        <w:t xml:space="preserve"> and sexual </w:t>
      </w:r>
      <w:r w:rsidRPr="00D746DE">
        <w:rPr>
          <w:rStyle w:val="StyleUnderline"/>
          <w:highlight w:val="cyan"/>
        </w:rPr>
        <w:t>development</w:t>
      </w:r>
      <w:r w:rsidRPr="00D746DE">
        <w:rPr>
          <w:sz w:val="14"/>
        </w:rPr>
        <w:t xml:space="preserve">, and these effects seem to depend on several factors, including gender, age, diet, and occupation. Age is a particularly sensitive factor. Human fetuses, infants and children show greater susceptibility than adults [43–45]. Much of the damage caused by EDC occurs during gametogenesis and the early development of the fetus [45–48]. However, </w:t>
      </w:r>
      <w:r w:rsidRPr="00D746DE">
        <w:rPr>
          <w:rStyle w:val="StyleUnderline"/>
        </w:rPr>
        <w:t>the effects may not become apparent until adulthood</w:t>
      </w:r>
      <w:r w:rsidRPr="00D746DE">
        <w:rPr>
          <w:sz w:val="14"/>
        </w:rPr>
        <w:t xml:space="preserve">. Moreover, fetuses and infants receive greater doses due to the mobilization of maternal fat reserves during pregnancy [47–50] and breastfeeding [49,51]. Infants are extremely vulnerable to pre and postnatal exposure to endocrine disruptor pesticides, resulting in a wide range of adverse health effects including possible long-term impacts on intellectual function [52,53] and delayed effects on the central nervous system functioning [54,55]. Likewise, residential </w:t>
      </w:r>
      <w:r w:rsidRPr="00D746DE">
        <w:rPr>
          <w:rStyle w:val="StyleUnderline"/>
          <w:highlight w:val="cyan"/>
        </w:rPr>
        <w:t>proximity to ag</w:t>
      </w:r>
      <w:r w:rsidRPr="00D746DE">
        <w:rPr>
          <w:rStyle w:val="StyleUnderline"/>
        </w:rPr>
        <w:t xml:space="preserve">ricultural </w:t>
      </w:r>
      <w:r w:rsidRPr="00D746DE">
        <w:rPr>
          <w:rStyle w:val="StyleUnderline"/>
          <w:highlight w:val="cyan"/>
        </w:rPr>
        <w:t>activity is a factor</w:t>
      </w:r>
      <w:r w:rsidRPr="00D746DE">
        <w:rPr>
          <w:sz w:val="14"/>
        </w:rPr>
        <w:t xml:space="preserve"> often </w:t>
      </w:r>
      <w:r w:rsidRPr="00D746DE">
        <w:rPr>
          <w:rStyle w:val="StyleUnderline"/>
        </w:rPr>
        <w:t xml:space="preserve">described </w:t>
      </w:r>
      <w:r w:rsidRPr="00D746DE">
        <w:rPr>
          <w:rStyle w:val="StyleUnderline"/>
          <w:highlight w:val="cyan"/>
        </w:rPr>
        <w:t>to explain developmental abnormalities</w:t>
      </w:r>
      <w:r w:rsidRPr="00D746DE">
        <w:rPr>
          <w:rStyle w:val="StyleUnderline"/>
        </w:rPr>
        <w:t xml:space="preserve"> in epidemiological studies</w:t>
      </w:r>
      <w:r w:rsidRPr="00D746DE">
        <w:rPr>
          <w:sz w:val="14"/>
        </w:rPr>
        <w:t xml:space="preserve"> of low birth weight [56], fetal death [57], and childhood cancers [58]. Additionally, a higher prevalence of cryptorchidism and hypospadias [59,60] was found in areas with extensive farming and pesticide use and in sons of women working as gardeners [61]. Recently, a relation has been reported between cryptorchidism and persistent pesticide concentration in maternal breast milk [47,62,63]. The impact of endocrine disruptor pesticides on fertility has also been discussed [64]. </w:t>
      </w:r>
      <w:r w:rsidRPr="00D746DE">
        <w:rPr>
          <w:rStyle w:val="StyleUnderline"/>
          <w:highlight w:val="cyan"/>
        </w:rPr>
        <w:t>Based on</w:t>
      </w:r>
      <w:r w:rsidRPr="00D746DE">
        <w:rPr>
          <w:sz w:val="14"/>
        </w:rPr>
        <w:t xml:space="preserve"> the </w:t>
      </w:r>
      <w:r w:rsidRPr="00D746DE">
        <w:rPr>
          <w:rStyle w:val="StyleUnderline"/>
          <w:highlight w:val="cyan"/>
        </w:rPr>
        <w:t>epidemiological studies</w:t>
      </w:r>
      <w:r w:rsidRPr="00D746DE">
        <w:rPr>
          <w:rStyle w:val="StyleUnderline"/>
        </w:rPr>
        <w:t xml:space="preserve"> since 2000, the study concluded</w:t>
      </w:r>
      <w:r w:rsidRPr="00D746DE">
        <w:rPr>
          <w:sz w:val="14"/>
        </w:rPr>
        <w:t xml:space="preserve"> that </w:t>
      </w:r>
      <w:r w:rsidRPr="00D746DE">
        <w:rPr>
          <w:rStyle w:val="StyleUnderline"/>
          <w:highlight w:val="cyan"/>
        </w:rPr>
        <w:t>pesticide exposure</w:t>
      </w:r>
      <w:r w:rsidRPr="00D746DE">
        <w:rPr>
          <w:rStyle w:val="StyleUnderline"/>
        </w:rPr>
        <w:t xml:space="preserve"> may affect spermatogenesis </w:t>
      </w:r>
      <w:r w:rsidRPr="00D746DE">
        <w:rPr>
          <w:rStyle w:val="StyleUnderline"/>
          <w:highlight w:val="cyan"/>
        </w:rPr>
        <w:t>lead</w:t>
      </w:r>
      <w:r w:rsidRPr="00D746DE">
        <w:rPr>
          <w:rStyle w:val="StyleUnderline"/>
        </w:rPr>
        <w:t xml:space="preserve">ing </w:t>
      </w:r>
      <w:r w:rsidRPr="00D746DE">
        <w:rPr>
          <w:rStyle w:val="StyleUnderline"/>
          <w:highlight w:val="cyan"/>
        </w:rPr>
        <w:t xml:space="preserve">to </w:t>
      </w:r>
      <w:r w:rsidRPr="00D746DE">
        <w:rPr>
          <w:rStyle w:val="Emphasis"/>
          <w:highlight w:val="cyan"/>
        </w:rPr>
        <w:t>poor semen quality</w:t>
      </w:r>
      <w:r w:rsidRPr="00D746DE">
        <w:rPr>
          <w:rStyle w:val="StyleUnderline"/>
          <w:highlight w:val="cyan"/>
        </w:rPr>
        <w:t xml:space="preserve"> and </w:t>
      </w:r>
      <w:r w:rsidRPr="00D746DE">
        <w:rPr>
          <w:rStyle w:val="Emphasis"/>
          <w:highlight w:val="cyan"/>
        </w:rPr>
        <w:t>reduced</w:t>
      </w:r>
      <w:r w:rsidRPr="00D746DE">
        <w:rPr>
          <w:rStyle w:val="Emphasis"/>
        </w:rPr>
        <w:t xml:space="preserve"> male </w:t>
      </w:r>
      <w:r w:rsidRPr="00D746DE">
        <w:rPr>
          <w:rStyle w:val="Emphasis"/>
          <w:highlight w:val="cyan"/>
        </w:rPr>
        <w:t>fertility</w:t>
      </w:r>
      <w:r w:rsidRPr="00D746DE">
        <w:rPr>
          <w:sz w:val="14"/>
        </w:rPr>
        <w:t xml:space="preserve">. Furthermore, </w:t>
      </w:r>
      <w:r w:rsidRPr="00D746DE">
        <w:rPr>
          <w:rStyle w:val="StyleUnderline"/>
          <w:highlight w:val="cyan"/>
        </w:rPr>
        <w:t xml:space="preserve">an </w:t>
      </w:r>
      <w:r w:rsidRPr="00D746DE">
        <w:rPr>
          <w:rStyle w:val="Emphasis"/>
          <w:highlight w:val="cyan"/>
        </w:rPr>
        <w:t>increasing number of</w:t>
      </w:r>
      <w:r w:rsidRPr="00D746DE">
        <w:rPr>
          <w:rStyle w:val="Emphasis"/>
        </w:rPr>
        <w:t xml:space="preserve"> epidemiological </w:t>
      </w:r>
      <w:r w:rsidRPr="00D746DE">
        <w:rPr>
          <w:rStyle w:val="Emphasis"/>
          <w:highlight w:val="cyan"/>
        </w:rPr>
        <w:t>studies</w:t>
      </w:r>
      <w:r w:rsidRPr="00D746DE">
        <w:rPr>
          <w:rStyle w:val="StyleUnderline"/>
        </w:rPr>
        <w:t xml:space="preserve"> tend to </w:t>
      </w:r>
      <w:r w:rsidRPr="00D746DE">
        <w:rPr>
          <w:rStyle w:val="StyleUnderline"/>
          <w:highlight w:val="cyan"/>
        </w:rPr>
        <w:t>link</w:t>
      </w:r>
      <w:r w:rsidRPr="00D746DE">
        <w:rPr>
          <w:rStyle w:val="StyleUnderline"/>
        </w:rPr>
        <w:t xml:space="preserve"> environmental exposure to </w:t>
      </w:r>
      <w:r w:rsidRPr="00D746DE">
        <w:rPr>
          <w:rStyle w:val="StyleUnderline"/>
          <w:highlight w:val="cyan"/>
        </w:rPr>
        <w:t>pesticides and</w:t>
      </w:r>
      <w:r w:rsidRPr="00D746DE">
        <w:rPr>
          <w:rStyle w:val="StyleUnderline"/>
        </w:rPr>
        <w:t xml:space="preserve"> hormone-dependent </w:t>
      </w:r>
      <w:r w:rsidRPr="00D746DE">
        <w:rPr>
          <w:rStyle w:val="StyleUnderline"/>
          <w:highlight w:val="cyan"/>
        </w:rPr>
        <w:t>cancer</w:t>
      </w:r>
      <w:r w:rsidRPr="00D746DE">
        <w:rPr>
          <w:rStyle w:val="StyleUnderline"/>
        </w:rPr>
        <w:t xml:space="preserve"> risks</w:t>
      </w:r>
      <w:r w:rsidRPr="00D746DE">
        <w:rPr>
          <w:sz w:val="14"/>
        </w:rPr>
        <w:t>. High levels of PCBs, DDE, and DDT have been found in fat samples from women with breast cancer [141]. The risk of breast cancer is said to be four times greater in women with increased blood levels of DDE 142]. One of the latest epidemiological studies performed in Spain between 1999 and 2009 shows that among a total of 2,661 cases of breast cancer reported in the female population, 2,173 (81%) were observed in areas of high pesticide contamination [143]. Moreover, it was also suggested that women with hormone responsive breast cancer have a higher DDE body burden than women with benign breast disease [144]. Similar studies have revealed correlations between damage to the immune system and increased amounts of organochlorine residues in certain cancerous tissues [145]. Numerous other studies support the hypothesis that pesticide exposure influences the risk of breast cancer [146], but few of them are really conclusive due to some inconsistent data across the study. Further research is required to explore long-term follow-up beginning in early life, with opportunities for exposure measurement at critical periods of vulnerability. Moreover, improvements are needed in the cohort sample size and standardization of exposure assessments methods. Finally, researchers also need to consider simultaneous co-exposures to these substances and other chemicals and whether they may act in an additive, synergistic, or antagonistic manner [147].</w:t>
      </w:r>
    </w:p>
    <w:p w:rsidR="008A3CE7" w:rsidRPr="00D746DE" w:rsidRDefault="008A3CE7" w:rsidP="008A3CE7">
      <w:pPr>
        <w:pStyle w:val="Heading3"/>
        <w:rPr>
          <w:rFonts w:cs="Times New Roman"/>
        </w:rPr>
      </w:pPr>
      <w:r w:rsidRPr="00D746DE">
        <w:rPr>
          <w:rFonts w:cs="Times New Roman"/>
        </w:rPr>
        <w:t>UF Good – Bitcoin – 2NC</w:t>
      </w:r>
    </w:p>
    <w:p w:rsidR="008A3CE7" w:rsidRPr="00D746DE" w:rsidRDefault="008A3CE7" w:rsidP="008A3CE7">
      <w:pPr>
        <w:pStyle w:val="Heading4"/>
        <w:rPr>
          <w:rFonts w:cs="Times New Roman"/>
        </w:rPr>
      </w:pPr>
      <w:r w:rsidRPr="00D746DE">
        <w:rPr>
          <w:rFonts w:cs="Times New Roman"/>
        </w:rPr>
        <w:t xml:space="preserve">UF key to effective financial </w:t>
      </w:r>
      <w:proofErr w:type="spellStart"/>
      <w:r w:rsidRPr="00D746DE">
        <w:rPr>
          <w:rFonts w:cs="Times New Roman"/>
        </w:rPr>
        <w:t>regs</w:t>
      </w:r>
      <w:proofErr w:type="spellEnd"/>
    </w:p>
    <w:p w:rsidR="008A3CE7" w:rsidRPr="00D746DE" w:rsidRDefault="008A3CE7" w:rsidP="008A3CE7">
      <w:r w:rsidRPr="00D746DE">
        <w:rPr>
          <w:rStyle w:val="Style13ptBold"/>
        </w:rPr>
        <w:t>Widman 10</w:t>
      </w:r>
      <w:r w:rsidRPr="00D746DE">
        <w:t xml:space="preserve"> “Advancing Federalism Concerns in Administrative Law Through a Revitalization of State Enforcement Powers: A Case Study of the Consumer Product Safety and Improvement Act of 2008”Amy Widman - legal Director, Center for Justice &amp; Democracy J.D., cum laude, New York University, Fall, 2010 Yale Law &amp; Policy Review 29 Yale L. &amp; </w:t>
      </w:r>
      <w:proofErr w:type="spellStart"/>
      <w:r w:rsidRPr="00D746DE">
        <w:t>Pol'y</w:t>
      </w:r>
      <w:proofErr w:type="spellEnd"/>
      <w:r w:rsidRPr="00D746DE">
        <w:t xml:space="preserve"> Rev. 165</w:t>
      </w:r>
    </w:p>
    <w:p w:rsidR="008A3CE7" w:rsidRPr="00D746DE" w:rsidRDefault="008A3CE7" w:rsidP="008A3CE7">
      <w:pPr>
        <w:rPr>
          <w:rStyle w:val="StyleUnderline"/>
        </w:rPr>
      </w:pPr>
      <w:r w:rsidRPr="00D746DE">
        <w:rPr>
          <w:rStyle w:val="StyleUnderline"/>
        </w:rPr>
        <w:t>Congress considered the state enforcement power in</w:t>
      </w:r>
      <w:r w:rsidRPr="00D746DE">
        <w:rPr>
          <w:sz w:val="14"/>
        </w:rPr>
        <w:t xml:space="preserve"> recent </w:t>
      </w:r>
      <w:r w:rsidRPr="00D746DE">
        <w:rPr>
          <w:rStyle w:val="StyleUnderline"/>
        </w:rPr>
        <w:t>high-profile consumer protection bills</w:t>
      </w:r>
      <w:r w:rsidRPr="00D746DE">
        <w:rPr>
          <w:sz w:val="14"/>
        </w:rPr>
        <w:t xml:space="preserve"> besides the CPSIA. n214 Unlike the previous incarnations of cooperative federalism regimes, </w:t>
      </w:r>
      <w:r w:rsidRPr="00D746DE">
        <w:rPr>
          <w:rStyle w:val="StyleUnderline"/>
        </w:rPr>
        <w:t xml:space="preserve">the new crop of </w:t>
      </w:r>
      <w:r w:rsidRPr="00D746DE">
        <w:rPr>
          <w:rStyle w:val="StyleUnderline"/>
          <w:highlight w:val="cyan"/>
        </w:rPr>
        <w:t xml:space="preserve">state </w:t>
      </w:r>
      <w:r w:rsidRPr="00D746DE">
        <w:rPr>
          <w:rStyle w:val="StyleUnderline"/>
        </w:rPr>
        <w:t xml:space="preserve">enforcement </w:t>
      </w:r>
      <w:r w:rsidRPr="00D746DE">
        <w:rPr>
          <w:rStyle w:val="StyleUnderline"/>
          <w:highlight w:val="cyan"/>
        </w:rPr>
        <w:t>powers</w:t>
      </w:r>
      <w:r w:rsidRPr="00D746DE">
        <w:rPr>
          <w:rStyle w:val="StyleUnderline"/>
        </w:rPr>
        <w:t xml:space="preserve"> tends to </w:t>
      </w:r>
      <w:r w:rsidRPr="00D746DE">
        <w:rPr>
          <w:rStyle w:val="StyleUnderline"/>
          <w:highlight w:val="cyan"/>
        </w:rPr>
        <w:t>represent</w:t>
      </w:r>
      <w:r w:rsidRPr="00D746DE">
        <w:rPr>
          <w:sz w:val="14"/>
        </w:rPr>
        <w:t xml:space="preserve"> isolated areas of </w:t>
      </w:r>
      <w:r w:rsidRPr="00D746DE">
        <w:rPr>
          <w:rStyle w:val="StyleUnderline"/>
          <w:highlight w:val="cyan"/>
        </w:rPr>
        <w:t xml:space="preserve">state authority within a predominantly federal </w:t>
      </w:r>
      <w:r w:rsidRPr="00D746DE">
        <w:rPr>
          <w:rStyle w:val="StyleUnderline"/>
        </w:rPr>
        <w:t xml:space="preserve">regulatory </w:t>
      </w:r>
      <w:r w:rsidRPr="00D746DE">
        <w:rPr>
          <w:rStyle w:val="StyleUnderline"/>
          <w:highlight w:val="cyan"/>
        </w:rPr>
        <w:t>structure</w:t>
      </w:r>
      <w:r w:rsidRPr="00D746DE">
        <w:rPr>
          <w:sz w:val="14"/>
        </w:rPr>
        <w:t xml:space="preserve">. Given the states' traditional jurisdiction over health and welfare and the history of consumer protection actions by state attorneys general, these recent legislative proposals have the </w:t>
      </w:r>
      <w:r w:rsidRPr="00D746DE">
        <w:rPr>
          <w:rStyle w:val="StyleUnderline"/>
        </w:rPr>
        <w:t>"</w:t>
      </w:r>
      <w:r w:rsidRPr="00D746DE">
        <w:rPr>
          <w:rStyle w:val="Emphasis"/>
          <w:highlight w:val="cyan"/>
        </w:rPr>
        <w:t>u</w:t>
      </w:r>
      <w:r w:rsidRPr="00D746DE">
        <w:rPr>
          <w:rStyle w:val="StyleUnderline"/>
        </w:rPr>
        <w:t>ncooperative</w:t>
      </w:r>
      <w:r w:rsidRPr="00D746DE">
        <w:rPr>
          <w:rStyle w:val="StyleUnderline"/>
          <w:highlight w:val="cyan"/>
        </w:rPr>
        <w:t xml:space="preserve"> </w:t>
      </w:r>
      <w:r w:rsidRPr="00D746DE">
        <w:rPr>
          <w:rStyle w:val="Emphasis"/>
          <w:highlight w:val="cyan"/>
        </w:rPr>
        <w:t>f</w:t>
      </w:r>
      <w:r w:rsidRPr="00D746DE">
        <w:rPr>
          <w:rStyle w:val="StyleUnderline"/>
        </w:rPr>
        <w:t>ederalism</w:t>
      </w:r>
      <w:r w:rsidRPr="00D746DE">
        <w:rPr>
          <w:sz w:val="14"/>
        </w:rPr>
        <w:t>" effect of</w:t>
      </w:r>
      <w:r w:rsidRPr="00D746DE">
        <w:rPr>
          <w:sz w:val="16"/>
        </w:rPr>
        <w:t xml:space="preserve"> </w:t>
      </w:r>
      <w:r w:rsidRPr="00D746DE">
        <w:rPr>
          <w:sz w:val="14"/>
        </w:rPr>
        <w:t xml:space="preserve">increasing the tension between states </w:t>
      </w:r>
      <w:r w:rsidRPr="00D746DE">
        <w:rPr>
          <w:rStyle w:val="StyleUnderline"/>
          <w:highlight w:val="cyan"/>
        </w:rPr>
        <w:t>and</w:t>
      </w:r>
      <w:r w:rsidRPr="00D746DE">
        <w:rPr>
          <w:sz w:val="14"/>
        </w:rPr>
        <w:t xml:space="preserve"> federal agencies and thereby strongly discouraging political or otherwise arbitrary agency inaction. Like the consumer protection failures of the last decade, the recent </w:t>
      </w:r>
      <w:r w:rsidRPr="00D746DE">
        <w:rPr>
          <w:rStyle w:val="StyleUnderline"/>
          <w:highlight w:val="cyan"/>
        </w:rPr>
        <w:t>financial crisis</w:t>
      </w:r>
      <w:r w:rsidRPr="00D746DE">
        <w:rPr>
          <w:rStyle w:val="StyleUnderline"/>
          <w:sz w:val="14"/>
          <w:highlight w:val="cyan"/>
        </w:rPr>
        <w:t xml:space="preserve"> </w:t>
      </w:r>
      <w:r w:rsidRPr="00D746DE">
        <w:rPr>
          <w:rStyle w:val="StyleUnderline"/>
          <w:highlight w:val="cyan"/>
        </w:rPr>
        <w:t>spurr</w:t>
      </w:r>
      <w:r w:rsidRPr="00D746DE">
        <w:rPr>
          <w:sz w:val="14"/>
        </w:rPr>
        <w:t xml:space="preserve">ed an </w:t>
      </w:r>
      <w:r w:rsidRPr="00D746DE">
        <w:rPr>
          <w:rStyle w:val="StyleUnderline"/>
          <w:highlight w:val="cyan"/>
        </w:rPr>
        <w:t>extensive</w:t>
      </w:r>
      <w:r w:rsidRPr="00D746DE">
        <w:rPr>
          <w:rStyle w:val="StyleUnderline"/>
        </w:rPr>
        <w:t xml:space="preserve"> </w:t>
      </w:r>
      <w:r w:rsidRPr="00D746DE">
        <w:rPr>
          <w:rStyle w:val="StyleUnderline"/>
          <w:highlight w:val="cyan"/>
        </w:rPr>
        <w:t>regulatory overhaul</w:t>
      </w:r>
      <w:r w:rsidRPr="00D746DE">
        <w:rPr>
          <w:rStyle w:val="StyleUnderline"/>
        </w:rPr>
        <w:t xml:space="preserve"> of the financial sector.</w:t>
      </w:r>
      <w:r w:rsidRPr="00D746DE">
        <w:rPr>
          <w:sz w:val="14"/>
        </w:rPr>
        <w:t xml:space="preserve"> Representative Barney </w:t>
      </w:r>
      <w:r w:rsidRPr="00D746DE">
        <w:rPr>
          <w:rStyle w:val="StyleUnderline"/>
        </w:rPr>
        <w:t>Frank</w:t>
      </w:r>
      <w:r w:rsidRPr="00D746DE">
        <w:rPr>
          <w:sz w:val="14"/>
        </w:rPr>
        <w:t xml:space="preserve">, the Democratic Chairman of the House Financial Services Committee, </w:t>
      </w:r>
      <w:r w:rsidRPr="00D746DE">
        <w:rPr>
          <w:rStyle w:val="StyleUnderline"/>
        </w:rPr>
        <w:t xml:space="preserve">introduced legislation that reforms many consumer protection areas in the financial sector. </w:t>
      </w:r>
      <w:r w:rsidRPr="00D746DE">
        <w:rPr>
          <w:sz w:val="14"/>
        </w:rPr>
        <w:t xml:space="preserve">n215 </w:t>
      </w:r>
      <w:r w:rsidRPr="00D746DE">
        <w:rPr>
          <w:rStyle w:val="StyleUnderline"/>
        </w:rPr>
        <w:t>Testimony</w:t>
      </w:r>
      <w:r w:rsidRPr="00D746DE">
        <w:rPr>
          <w:sz w:val="14"/>
        </w:rPr>
        <w:t xml:space="preserve"> directed </w:t>
      </w:r>
      <w:r w:rsidRPr="00D746DE">
        <w:rPr>
          <w:rStyle w:val="StyleUnderline"/>
        </w:rPr>
        <w:t>toward rectifying</w:t>
      </w:r>
      <w:r w:rsidRPr="00D746DE">
        <w:rPr>
          <w:sz w:val="14"/>
        </w:rPr>
        <w:t xml:space="preserve"> particular </w:t>
      </w:r>
      <w:r w:rsidRPr="00D746DE">
        <w:rPr>
          <w:rStyle w:val="StyleUnderline"/>
          <w:highlight w:val="cyan"/>
        </w:rPr>
        <w:t xml:space="preserve">financial agency abuses, such as </w:t>
      </w:r>
      <w:proofErr w:type="spellStart"/>
      <w:r w:rsidRPr="00D746DE">
        <w:rPr>
          <w:rStyle w:val="StyleUnderline"/>
          <w:highlight w:val="cyan"/>
        </w:rPr>
        <w:t>nonenforcement</w:t>
      </w:r>
      <w:proofErr w:type="spellEnd"/>
      <w:r w:rsidRPr="00D746DE">
        <w:rPr>
          <w:rStyle w:val="StyleUnderline"/>
          <w:highlight w:val="cyan"/>
        </w:rPr>
        <w:t>, focused on expanding state</w:t>
      </w:r>
      <w:r w:rsidRPr="00D746DE">
        <w:rPr>
          <w:rStyle w:val="StyleUnderline"/>
        </w:rPr>
        <w:t xml:space="preserve"> enforcement po</w:t>
      </w:r>
      <w:r w:rsidRPr="00D746DE">
        <w:rPr>
          <w:rStyle w:val="StyleUnderline"/>
          <w:highlight w:val="cyan"/>
        </w:rPr>
        <w:t>wers and limiting preemption of state law</w:t>
      </w:r>
      <w:r w:rsidRPr="00D746DE">
        <w:rPr>
          <w:rStyle w:val="StyleUnderline"/>
        </w:rPr>
        <w:t>.</w:t>
      </w:r>
      <w:r w:rsidRPr="00D746DE">
        <w:rPr>
          <w:sz w:val="14"/>
        </w:rPr>
        <w:t xml:space="preserve"> n216 The final bill embraced state enforcement powers. n217 C. The Web Approach A state enforcement power is sometimes created in exchange for the absolute preemption of state laws, as in the proposed Data Accountability and Trust Act of 2009, n218 and the Fair Credit and Reporting Act of 2003. n219 Such compromises have become more common, perhaps as preemption has become more of [*208] a political tool. n220 However, by </w:t>
      </w:r>
      <w:r w:rsidRPr="00D746DE">
        <w:rPr>
          <w:rStyle w:val="StyleUnderline"/>
        </w:rPr>
        <w:t>preempting</w:t>
      </w:r>
      <w:r w:rsidRPr="00D746DE">
        <w:rPr>
          <w:sz w:val="14"/>
        </w:rPr>
        <w:t xml:space="preserve"> state experimentation </w:t>
      </w:r>
      <w:r w:rsidRPr="00D746DE">
        <w:rPr>
          <w:rStyle w:val="StyleUnderline"/>
        </w:rPr>
        <w:t>with stricter legislation, Congress forgoes a celebrated benefit of federalism: states' acting</w:t>
      </w:r>
      <w:r w:rsidRPr="00D746DE">
        <w:rPr>
          <w:sz w:val="14"/>
        </w:rPr>
        <w:t xml:space="preserve"> as </w:t>
      </w:r>
      <w:r w:rsidRPr="00D746DE">
        <w:rPr>
          <w:rStyle w:val="StyleUnderline"/>
        </w:rPr>
        <w:t>innovative</w:t>
      </w:r>
      <w:r w:rsidRPr="00D746DE">
        <w:rPr>
          <w:sz w:val="14"/>
        </w:rPr>
        <w:t xml:space="preserve"> laboratories. The CPSIA, by contrast, addresses consumer protection through a web of accountability-and federalism-promoting mechanisms. n221 Do the CPSIA and the Wall Street Reform Act signal a new congressional approach to administrative law? Both of these overhauls were prompted by </w:t>
      </w:r>
      <w:proofErr w:type="spellStart"/>
      <w:r w:rsidRPr="00D746DE">
        <w:rPr>
          <w:sz w:val="14"/>
        </w:rPr>
        <w:t>underenforcement</w:t>
      </w:r>
      <w:proofErr w:type="spellEnd"/>
      <w:r w:rsidRPr="00D746DE">
        <w:rPr>
          <w:sz w:val="14"/>
        </w:rPr>
        <w:t xml:space="preserve">. Both strengthen consumer protection by expanding the state enforcement power, seemingly echoing the Court's expressions of expanded avenues of judicial review of some types of agency inaction. n222 Unlike previous legislation, however, the CPSIA did not expand the state enforcement power [*209] while simultaneously strengthening preemption, or as part of a larger state implementation program. Instead, the </w:t>
      </w:r>
      <w:r w:rsidRPr="00D746DE">
        <w:rPr>
          <w:rStyle w:val="StyleUnderline"/>
          <w:highlight w:val="cyan"/>
        </w:rPr>
        <w:t>state enforcement power</w:t>
      </w:r>
      <w:r w:rsidRPr="00D746DE">
        <w:rPr>
          <w:sz w:val="14"/>
        </w:rPr>
        <w:t xml:space="preserve"> in the CPSIA </w:t>
      </w:r>
      <w:r w:rsidRPr="00D746DE">
        <w:rPr>
          <w:rStyle w:val="StyleUnderline"/>
          <w:highlight w:val="cyan"/>
        </w:rPr>
        <w:t>is</w:t>
      </w:r>
      <w:r w:rsidRPr="00D746DE">
        <w:rPr>
          <w:rStyle w:val="StyleUnderline"/>
        </w:rPr>
        <w:t xml:space="preserve"> a </w:t>
      </w:r>
      <w:r w:rsidRPr="00D746DE">
        <w:rPr>
          <w:rStyle w:val="StyleUnderline"/>
          <w:highlight w:val="cyan"/>
        </w:rPr>
        <w:t>distinct</w:t>
      </w:r>
      <w:r w:rsidRPr="00D746DE">
        <w:rPr>
          <w:rStyle w:val="StyleUnderline"/>
        </w:rPr>
        <w:t xml:space="preserve"> power, </w:t>
      </w:r>
      <w:r w:rsidRPr="00D746DE">
        <w:rPr>
          <w:rStyle w:val="StyleUnderline"/>
          <w:highlight w:val="cyan"/>
        </w:rPr>
        <w:t>allowing</w:t>
      </w:r>
      <w:r w:rsidRPr="00D746DE">
        <w:rPr>
          <w:rStyle w:val="StyleUnderline"/>
        </w:rPr>
        <w:t xml:space="preserve"> for</w:t>
      </w:r>
      <w:r w:rsidRPr="00D746DE">
        <w:rPr>
          <w:sz w:val="14"/>
        </w:rPr>
        <w:t xml:space="preserve"> </w:t>
      </w:r>
      <w:r w:rsidRPr="00D746DE">
        <w:rPr>
          <w:rStyle w:val="StyleUnderline"/>
          <w:highlight w:val="cyan"/>
        </w:rPr>
        <w:t>a</w:t>
      </w:r>
      <w:r w:rsidRPr="00D746DE">
        <w:rPr>
          <w:rStyle w:val="StyleUnderline"/>
        </w:rPr>
        <w:t xml:space="preserve"> particular "</w:t>
      </w:r>
      <w:r w:rsidRPr="00D746DE">
        <w:rPr>
          <w:rStyle w:val="StyleUnderline"/>
          <w:highlight w:val="cyan"/>
        </w:rPr>
        <w:t>uncooperative" role for the states</w:t>
      </w:r>
      <w:r w:rsidRPr="00D746DE">
        <w:rPr>
          <w:sz w:val="14"/>
        </w:rPr>
        <w:t xml:space="preserve">. n223 Through their enforcement powers, </w:t>
      </w:r>
      <w:r w:rsidRPr="00D746DE">
        <w:rPr>
          <w:rStyle w:val="StyleUnderline"/>
        </w:rPr>
        <w:t xml:space="preserve">the </w:t>
      </w:r>
      <w:r w:rsidRPr="00D746DE">
        <w:rPr>
          <w:rStyle w:val="StyleUnderline"/>
          <w:highlight w:val="cyan"/>
        </w:rPr>
        <w:t>states</w:t>
      </w:r>
      <w:r w:rsidRPr="00D746DE">
        <w:rPr>
          <w:rStyle w:val="StyleUnderline"/>
        </w:rPr>
        <w:t xml:space="preserve"> are encouraged to monitor agency inaction, serving as a check against political or otherwise arbitrary </w:t>
      </w:r>
      <w:proofErr w:type="spellStart"/>
      <w:r w:rsidRPr="00D746DE">
        <w:rPr>
          <w:rStyle w:val="StyleUnderline"/>
        </w:rPr>
        <w:t>nonenforcement</w:t>
      </w:r>
      <w:proofErr w:type="spellEnd"/>
      <w:r w:rsidRPr="00D746DE">
        <w:rPr>
          <w:sz w:val="14"/>
        </w:rPr>
        <w:t xml:space="preserve">. The </w:t>
      </w:r>
      <w:r w:rsidRPr="00D746DE">
        <w:rPr>
          <w:rStyle w:val="StyleUnderline"/>
        </w:rPr>
        <w:t>"uncooperative federalism"</w:t>
      </w:r>
      <w:r w:rsidRPr="00D746DE">
        <w:rPr>
          <w:sz w:val="14"/>
        </w:rPr>
        <w:t xml:space="preserve"> model </w:t>
      </w:r>
      <w:r w:rsidRPr="00D746DE">
        <w:rPr>
          <w:rStyle w:val="StyleUnderline"/>
        </w:rPr>
        <w:t>is</w:t>
      </w:r>
      <w:r w:rsidRPr="00D746DE">
        <w:rPr>
          <w:sz w:val="14"/>
        </w:rPr>
        <w:t xml:space="preserve"> </w:t>
      </w:r>
      <w:r w:rsidRPr="00D746DE">
        <w:rPr>
          <w:rStyle w:val="StyleUnderline"/>
          <w:highlight w:val="cyan"/>
        </w:rPr>
        <w:t>uniquely</w:t>
      </w:r>
      <w:r w:rsidRPr="00D746DE">
        <w:rPr>
          <w:rStyle w:val="StyleUnderline"/>
        </w:rPr>
        <w:t xml:space="preserve"> suited to </w:t>
      </w:r>
      <w:r w:rsidRPr="00D746DE">
        <w:rPr>
          <w:rStyle w:val="StyleUnderline"/>
          <w:highlight w:val="cyan"/>
        </w:rPr>
        <w:t>rectify</w:t>
      </w:r>
      <w:r w:rsidRPr="00D746DE">
        <w:rPr>
          <w:sz w:val="14"/>
        </w:rPr>
        <w:t xml:space="preserve"> recent </w:t>
      </w:r>
      <w:r w:rsidRPr="00D746DE">
        <w:rPr>
          <w:rStyle w:val="StyleUnderline"/>
          <w:highlight w:val="cyan"/>
        </w:rPr>
        <w:t>abuses of</w:t>
      </w:r>
      <w:r w:rsidRPr="00D746DE">
        <w:rPr>
          <w:rStyle w:val="StyleUnderline"/>
        </w:rPr>
        <w:t xml:space="preserve"> agency </w:t>
      </w:r>
      <w:r w:rsidRPr="00D746DE">
        <w:rPr>
          <w:rStyle w:val="StyleUnderline"/>
          <w:highlight w:val="cyan"/>
        </w:rPr>
        <w:t>authority</w:t>
      </w:r>
      <w:r w:rsidRPr="00D746DE">
        <w:rPr>
          <w:rStyle w:val="StyleUnderline"/>
        </w:rPr>
        <w:t xml:space="preserve"> and general agency weakening. </w:t>
      </w:r>
      <w:r w:rsidRPr="00D746DE">
        <w:rPr>
          <w:rStyle w:val="StyleUnderline"/>
          <w:highlight w:val="cyan"/>
        </w:rPr>
        <w:t>Unlike</w:t>
      </w:r>
      <w:r w:rsidRPr="00D746DE">
        <w:rPr>
          <w:sz w:val="14"/>
        </w:rPr>
        <w:t xml:space="preserve"> earlier conceptions of </w:t>
      </w:r>
      <w:r w:rsidRPr="00D746DE">
        <w:rPr>
          <w:rStyle w:val="Emphasis"/>
          <w:highlight w:val="cyan"/>
        </w:rPr>
        <w:t>c</w:t>
      </w:r>
      <w:r w:rsidRPr="00D746DE">
        <w:rPr>
          <w:rStyle w:val="StyleUnderline"/>
        </w:rPr>
        <w:t xml:space="preserve">ooperative </w:t>
      </w:r>
      <w:r w:rsidRPr="00D746DE">
        <w:rPr>
          <w:rStyle w:val="Emphasis"/>
          <w:highlight w:val="cyan"/>
        </w:rPr>
        <w:t>f</w:t>
      </w:r>
      <w:r w:rsidRPr="00D746DE">
        <w:rPr>
          <w:rStyle w:val="StyleUnderline"/>
        </w:rPr>
        <w:t>ederalism, this</w:t>
      </w:r>
      <w:r w:rsidRPr="00D746DE">
        <w:rPr>
          <w:sz w:val="14"/>
        </w:rPr>
        <w:t xml:space="preserve"> newer </w:t>
      </w:r>
      <w:r w:rsidRPr="00D746DE">
        <w:rPr>
          <w:rStyle w:val="StyleUnderline"/>
        </w:rPr>
        <w:t>model is</w:t>
      </w:r>
      <w:r w:rsidRPr="00D746DE">
        <w:rPr>
          <w:sz w:val="14"/>
        </w:rPr>
        <w:t xml:space="preserve"> instead </w:t>
      </w:r>
      <w:r w:rsidRPr="00D746DE">
        <w:rPr>
          <w:rStyle w:val="StyleUnderline"/>
        </w:rPr>
        <w:t>born from the tension-creating mechanisms of concurrent enforcement powers.</w:t>
      </w:r>
    </w:p>
    <w:p w:rsidR="008A3CE7" w:rsidRPr="00D746DE" w:rsidRDefault="008A3CE7" w:rsidP="008A3CE7">
      <w:pPr>
        <w:pStyle w:val="Heading4"/>
        <w:rPr>
          <w:rFonts w:cs="Times New Roman"/>
        </w:rPr>
      </w:pPr>
      <w:r w:rsidRPr="00D746DE">
        <w:rPr>
          <w:rFonts w:cs="Times New Roman"/>
        </w:rPr>
        <w:t xml:space="preserve">Effective state </w:t>
      </w:r>
      <w:proofErr w:type="spellStart"/>
      <w:r w:rsidRPr="00D746DE">
        <w:rPr>
          <w:rFonts w:cs="Times New Roman"/>
        </w:rPr>
        <w:t>regs</w:t>
      </w:r>
      <w:proofErr w:type="spellEnd"/>
      <w:r w:rsidRPr="00D746DE">
        <w:rPr>
          <w:rFonts w:cs="Times New Roman"/>
        </w:rPr>
        <w:t xml:space="preserve"> key to cryptocurrency terror financing</w:t>
      </w:r>
    </w:p>
    <w:p w:rsidR="008A3CE7" w:rsidRPr="00D746DE" w:rsidRDefault="008A3CE7" w:rsidP="008A3CE7">
      <w:r w:rsidRPr="00D746DE">
        <w:rPr>
          <w:rStyle w:val="Style13ptBold"/>
        </w:rPr>
        <w:t xml:space="preserve">Dunham 13 </w:t>
      </w:r>
      <w:r w:rsidRPr="00D746DE">
        <w:t>Legitimizing Cryptocurrencies</w:t>
      </w:r>
      <w:r w:rsidRPr="00D746DE">
        <w:rPr>
          <w:sz w:val="12"/>
        </w:rPr>
        <w:t xml:space="preserve">¶ ¶ </w:t>
      </w:r>
      <w:r w:rsidRPr="00D746DE">
        <w:t>Making the Virtual Economy Work for the United States</w:t>
      </w:r>
      <w:r w:rsidRPr="00D746DE">
        <w:rPr>
          <w:sz w:val="12"/>
        </w:rPr>
        <w:t xml:space="preserve">¶ ¶ </w:t>
      </w:r>
      <w:r w:rsidRPr="00D746DE">
        <w:t>APRIL 2014</w:t>
      </w:r>
      <w:r w:rsidRPr="00D746DE">
        <w:rPr>
          <w:sz w:val="12"/>
        </w:rPr>
        <w:t xml:space="preserve">¶ ¶ </w:t>
      </w:r>
      <w:r w:rsidRPr="00D746DE">
        <w:t xml:space="preserve">Samuel Dunham </w:t>
      </w:r>
      <w:r w:rsidRPr="00D746DE">
        <w:rPr>
          <w:sz w:val="12"/>
        </w:rPr>
        <w:t xml:space="preserve">¶ </w:t>
      </w:r>
      <w:r w:rsidRPr="00D746DE">
        <w:t>The Project on International Peace and Security</w:t>
      </w:r>
      <w:r w:rsidRPr="00D746DE">
        <w:rPr>
          <w:sz w:val="12"/>
        </w:rPr>
        <w:t xml:space="preserve">¶ ¶ </w:t>
      </w:r>
      <w:r w:rsidRPr="00D746DE">
        <w:t>Institute for the Theory and Practice of International Relations</w:t>
      </w:r>
      <w:r w:rsidRPr="00D746DE">
        <w:rPr>
          <w:sz w:val="12"/>
        </w:rPr>
        <w:t xml:space="preserve">¶ ¶ </w:t>
      </w:r>
      <w:r w:rsidRPr="00D746DE">
        <w:t xml:space="preserve">The College of William and Mary </w:t>
      </w:r>
      <w:hyperlink r:id="rId27" w:history="1">
        <w:r w:rsidRPr="00D746DE">
          <w:rPr>
            <w:rStyle w:val="Hyperlink"/>
          </w:rPr>
          <w:t>http://www.wm.edu/offices/itpir/pips/_documents/pips/2013-2014/legitimizing_cryptocurrencies_dunham.pdf</w:t>
        </w:r>
      </w:hyperlink>
      <w:r w:rsidRPr="00D746DE">
        <w:t xml:space="preserve"> </w:t>
      </w:r>
    </w:p>
    <w:p w:rsidR="008A3CE7" w:rsidRPr="00D746DE" w:rsidRDefault="008A3CE7" w:rsidP="008A3CE7">
      <w:pPr>
        <w:rPr>
          <w:rStyle w:val="StyleUnderline"/>
          <w:szCs w:val="24"/>
        </w:rPr>
      </w:pPr>
      <w:r w:rsidRPr="00D746DE">
        <w:rPr>
          <w:rStyle w:val="StyleUnderline"/>
          <w:szCs w:val="24"/>
        </w:rPr>
        <w:t xml:space="preserve">Illicit </w:t>
      </w:r>
      <w:r w:rsidRPr="00D746DE">
        <w:rPr>
          <w:rStyle w:val="StyleUnderline"/>
          <w:szCs w:val="24"/>
          <w:highlight w:val="cyan"/>
        </w:rPr>
        <w:t>cryptocurrency</w:t>
      </w:r>
      <w:r w:rsidRPr="00D746DE">
        <w:rPr>
          <w:rStyle w:val="StyleUnderline"/>
          <w:szCs w:val="24"/>
        </w:rPr>
        <w:t xml:space="preserve"> </w:t>
      </w:r>
      <w:r w:rsidRPr="00D746DE">
        <w:rPr>
          <w:rStyle w:val="StyleUnderline"/>
          <w:szCs w:val="24"/>
          <w:highlight w:val="cyan"/>
        </w:rPr>
        <w:t>use</w:t>
      </w:r>
      <w:r w:rsidRPr="00D746DE">
        <w:rPr>
          <w:rStyle w:val="StyleUnderline"/>
          <w:szCs w:val="24"/>
        </w:rPr>
        <w:t>rs couple cryptocurrencies</w:t>
      </w:r>
      <w:r w:rsidRPr="00D746DE">
        <w:rPr>
          <w:sz w:val="10"/>
          <w:szCs w:val="24"/>
        </w:rPr>
        <w:t xml:space="preserve"> with internet </w:t>
      </w:r>
      <w:r w:rsidRPr="00D746DE">
        <w:rPr>
          <w:rStyle w:val="StyleUnderline"/>
          <w:highlight w:val="cyan"/>
        </w:rPr>
        <w:t>anonymity tools</w:t>
      </w:r>
      <w:r w:rsidRPr="00D746DE">
        <w:rPr>
          <w:sz w:val="10"/>
          <w:szCs w:val="24"/>
        </w:rPr>
        <w:t xml:space="preserve">, like the Tor  Network, </w:t>
      </w:r>
      <w:r w:rsidRPr="00D746DE">
        <w:rPr>
          <w:rStyle w:val="StyleUnderline"/>
          <w:szCs w:val="24"/>
          <w:highlight w:val="cyan"/>
        </w:rPr>
        <w:t>to transfer funds</w:t>
      </w:r>
      <w:r w:rsidRPr="00D746DE">
        <w:rPr>
          <w:rStyle w:val="StyleUnderline"/>
          <w:szCs w:val="24"/>
        </w:rPr>
        <w:t xml:space="preserve"> </w:t>
      </w:r>
      <w:r w:rsidRPr="00D746DE">
        <w:rPr>
          <w:rStyle w:val="StyleUnderline"/>
          <w:szCs w:val="24"/>
          <w:highlight w:val="cyan"/>
        </w:rPr>
        <w:t>with</w:t>
      </w:r>
      <w:r w:rsidRPr="00D746DE">
        <w:rPr>
          <w:rStyle w:val="StyleUnderline"/>
          <w:szCs w:val="24"/>
        </w:rPr>
        <w:t xml:space="preserve"> </w:t>
      </w:r>
      <w:r w:rsidRPr="00D746DE">
        <w:rPr>
          <w:rStyle w:val="StyleUnderline"/>
          <w:szCs w:val="24"/>
          <w:highlight w:val="cyan"/>
        </w:rPr>
        <w:t>little</w:t>
      </w:r>
      <w:r w:rsidRPr="00D746DE">
        <w:rPr>
          <w:rStyle w:val="StyleUnderline"/>
          <w:szCs w:val="24"/>
        </w:rPr>
        <w:t xml:space="preserve"> government </w:t>
      </w:r>
      <w:r w:rsidRPr="00D746DE">
        <w:rPr>
          <w:rStyle w:val="StyleUnderline"/>
          <w:szCs w:val="24"/>
          <w:highlight w:val="cyan"/>
        </w:rPr>
        <w:t>oversight</w:t>
      </w:r>
      <w:r w:rsidRPr="00D746DE">
        <w:rPr>
          <w:rStyle w:val="StyleUnderline"/>
          <w:szCs w:val="24"/>
        </w:rPr>
        <w:t>. Real currency can be converted into  cryptocurrency</w:t>
      </w:r>
      <w:r w:rsidRPr="00D746DE">
        <w:rPr>
          <w:sz w:val="10"/>
          <w:szCs w:val="24"/>
        </w:rPr>
        <w:t xml:space="preserve"> at an unregulated exchange, moved and spent semi-anonymously, and then  transferred back into real currency. </w:t>
      </w:r>
      <w:r w:rsidRPr="00D746DE">
        <w:rPr>
          <w:rStyle w:val="StyleUnderline"/>
          <w:szCs w:val="24"/>
        </w:rPr>
        <w:t xml:space="preserve">The </w:t>
      </w:r>
      <w:r w:rsidRPr="00D746DE">
        <w:rPr>
          <w:rStyle w:val="StyleUnderline"/>
          <w:szCs w:val="24"/>
          <w:highlight w:val="cyan"/>
        </w:rPr>
        <w:t xml:space="preserve">secrecy </w:t>
      </w:r>
      <w:r w:rsidRPr="00D746DE">
        <w:rPr>
          <w:rStyle w:val="StyleUnderline"/>
          <w:szCs w:val="24"/>
        </w:rPr>
        <w:t xml:space="preserve">of these transactions </w:t>
      </w:r>
      <w:r w:rsidRPr="00D746DE">
        <w:rPr>
          <w:rStyle w:val="StyleUnderline"/>
          <w:szCs w:val="24"/>
          <w:highlight w:val="cyan"/>
        </w:rPr>
        <w:t>facilitates</w:t>
      </w:r>
      <w:r w:rsidRPr="00D746DE">
        <w:rPr>
          <w:rStyle w:val="StyleUnderline"/>
          <w:szCs w:val="24"/>
        </w:rPr>
        <w:t xml:space="preserve"> entire </w:t>
      </w:r>
      <w:r w:rsidRPr="00D746DE">
        <w:rPr>
          <w:rStyle w:val="StyleUnderline"/>
          <w:szCs w:val="24"/>
          <w:highlight w:val="cyan"/>
        </w:rPr>
        <w:t>illicit  economies for</w:t>
      </w:r>
      <w:r w:rsidRPr="00D746DE">
        <w:rPr>
          <w:rStyle w:val="StyleUnderline"/>
          <w:szCs w:val="24"/>
        </w:rPr>
        <w:t xml:space="preserve"> </w:t>
      </w:r>
      <w:r w:rsidRPr="00D746DE">
        <w:rPr>
          <w:rStyle w:val="StyleUnderline"/>
          <w:szCs w:val="24"/>
          <w:highlight w:val="cyan"/>
        </w:rPr>
        <w:t>drugs, weapons, and human beings</w:t>
      </w:r>
      <w:r w:rsidRPr="00D746DE">
        <w:rPr>
          <w:rStyle w:val="StyleUnderline"/>
          <w:szCs w:val="24"/>
        </w:rPr>
        <w:t xml:space="preserve">. </w:t>
      </w:r>
      <w:r w:rsidRPr="00D746DE">
        <w:rPr>
          <w:rStyle w:val="StyleUnderline"/>
          <w:szCs w:val="24"/>
          <w:highlight w:val="cyan"/>
        </w:rPr>
        <w:t>The inability of</w:t>
      </w:r>
      <w:r w:rsidRPr="00D746DE">
        <w:rPr>
          <w:rStyle w:val="StyleUnderline"/>
          <w:szCs w:val="24"/>
        </w:rPr>
        <w:t xml:space="preserve"> the </w:t>
      </w:r>
      <w:r w:rsidRPr="00D746DE">
        <w:rPr>
          <w:rStyle w:val="Emphasis"/>
          <w:highlight w:val="cyan"/>
        </w:rPr>
        <w:t>U</w:t>
      </w:r>
      <w:r w:rsidRPr="00D746DE">
        <w:rPr>
          <w:sz w:val="10"/>
        </w:rPr>
        <w:t>nited</w:t>
      </w:r>
      <w:r w:rsidRPr="00D746DE">
        <w:rPr>
          <w:rStyle w:val="StyleUnderline"/>
          <w:szCs w:val="24"/>
        </w:rPr>
        <w:t xml:space="preserve"> </w:t>
      </w:r>
      <w:r w:rsidRPr="00D746DE">
        <w:rPr>
          <w:rStyle w:val="Emphasis"/>
          <w:highlight w:val="cyan"/>
        </w:rPr>
        <w:t>S</w:t>
      </w:r>
      <w:r w:rsidRPr="00D746DE">
        <w:rPr>
          <w:sz w:val="10"/>
        </w:rPr>
        <w:t>tates</w:t>
      </w:r>
      <w:r w:rsidRPr="00D746DE">
        <w:rPr>
          <w:rStyle w:val="StyleUnderline"/>
          <w:szCs w:val="24"/>
        </w:rPr>
        <w:t xml:space="preserve"> </w:t>
      </w:r>
      <w:r w:rsidRPr="00D746DE">
        <w:rPr>
          <w:rStyle w:val="StyleUnderline"/>
          <w:szCs w:val="24"/>
          <w:highlight w:val="cyan"/>
        </w:rPr>
        <w:t>to</w:t>
      </w:r>
      <w:r w:rsidRPr="00D746DE">
        <w:rPr>
          <w:rStyle w:val="StyleUnderline"/>
          <w:szCs w:val="24"/>
        </w:rPr>
        <w:t xml:space="preserve"> </w:t>
      </w:r>
      <w:r w:rsidRPr="00D746DE">
        <w:rPr>
          <w:rStyle w:val="StyleUnderline"/>
          <w:szCs w:val="24"/>
          <w:highlight w:val="cyan"/>
        </w:rPr>
        <w:t>control</w:t>
      </w:r>
      <w:r w:rsidRPr="00D746DE">
        <w:rPr>
          <w:rStyle w:val="StyleUnderline"/>
          <w:szCs w:val="24"/>
        </w:rPr>
        <w:t xml:space="preserve">  the flow of </w:t>
      </w:r>
      <w:r w:rsidRPr="00D746DE">
        <w:rPr>
          <w:rStyle w:val="Emphasis"/>
          <w:highlight w:val="cyan"/>
        </w:rPr>
        <w:t>cryptocurrencies</w:t>
      </w:r>
      <w:r w:rsidRPr="00D746DE">
        <w:rPr>
          <w:rStyle w:val="Emphasis"/>
        </w:rPr>
        <w:t xml:space="preserve"> also </w:t>
      </w:r>
      <w:r w:rsidRPr="00D746DE">
        <w:rPr>
          <w:rStyle w:val="Emphasis"/>
          <w:highlight w:val="cyan"/>
        </w:rPr>
        <w:t xml:space="preserve">creates risks </w:t>
      </w:r>
      <w:r w:rsidRPr="00D746DE">
        <w:rPr>
          <w:rStyle w:val="Emphasis"/>
        </w:rPr>
        <w:t>for financial disruption for both cryptocurrency  users and financial markets as a whole</w:t>
      </w:r>
      <w:r w:rsidRPr="00D746DE">
        <w:rPr>
          <w:sz w:val="10"/>
          <w:szCs w:val="24"/>
        </w:rPr>
        <w:t xml:space="preserve">. Cryptocurrency and Illicit Transactions The </w:t>
      </w:r>
      <w:proofErr w:type="spellStart"/>
      <w:r w:rsidRPr="00D746DE">
        <w:rPr>
          <w:rStyle w:val="StyleUnderline"/>
          <w:highlight w:val="cyan"/>
        </w:rPr>
        <w:t>pseudonymity</w:t>
      </w:r>
      <w:proofErr w:type="spellEnd"/>
      <w:r w:rsidRPr="00D746DE">
        <w:rPr>
          <w:sz w:val="10"/>
          <w:szCs w:val="24"/>
        </w:rPr>
        <w:t xml:space="preserve"> and decentralization of cryptocurrencies </w:t>
      </w:r>
      <w:r w:rsidRPr="00D746DE">
        <w:rPr>
          <w:rStyle w:val="StyleUnderline"/>
          <w:highlight w:val="cyan"/>
        </w:rPr>
        <w:t>make</w:t>
      </w:r>
      <w:r w:rsidRPr="00D746DE">
        <w:rPr>
          <w:sz w:val="10"/>
          <w:szCs w:val="24"/>
        </w:rPr>
        <w:t xml:space="preserve"> </w:t>
      </w:r>
      <w:r w:rsidRPr="00D746DE">
        <w:rPr>
          <w:rStyle w:val="StyleUnderline"/>
          <w:highlight w:val="cyan"/>
        </w:rPr>
        <w:t>them</w:t>
      </w:r>
      <w:r w:rsidRPr="00D746DE">
        <w:rPr>
          <w:sz w:val="10"/>
          <w:szCs w:val="24"/>
        </w:rPr>
        <w:t xml:space="preserve"> </w:t>
      </w:r>
      <w:r w:rsidRPr="00D746DE">
        <w:rPr>
          <w:rStyle w:val="StyleUnderline"/>
          <w:highlight w:val="cyan"/>
        </w:rPr>
        <w:t>attractive</w:t>
      </w:r>
      <w:r w:rsidRPr="00D746DE">
        <w:rPr>
          <w:sz w:val="10"/>
          <w:szCs w:val="24"/>
        </w:rPr>
        <w:t xml:space="preserve"> tools </w:t>
      </w:r>
      <w:r w:rsidRPr="00D746DE">
        <w:rPr>
          <w:rStyle w:val="StyleUnderline"/>
          <w:highlight w:val="cyan"/>
        </w:rPr>
        <w:t>for</w:t>
      </w:r>
      <w:r w:rsidRPr="00D746DE">
        <w:rPr>
          <w:sz w:val="10"/>
          <w:szCs w:val="24"/>
        </w:rPr>
        <w:t xml:space="preserve"> covertly </w:t>
      </w:r>
      <w:r w:rsidRPr="00D746DE">
        <w:rPr>
          <w:rStyle w:val="StyleUnderline"/>
          <w:highlight w:val="cyan"/>
        </w:rPr>
        <w:t>transferring funds to terrorist</w:t>
      </w:r>
      <w:r w:rsidRPr="00D746DE">
        <w:rPr>
          <w:sz w:val="10"/>
          <w:szCs w:val="24"/>
        </w:rPr>
        <w:t xml:space="preserve"> and insurgent </w:t>
      </w:r>
      <w:r w:rsidRPr="00D746DE">
        <w:rPr>
          <w:rStyle w:val="StyleUnderline"/>
          <w:highlight w:val="cyan"/>
        </w:rPr>
        <w:t>groups</w:t>
      </w:r>
      <w:r w:rsidRPr="00D746DE">
        <w:rPr>
          <w:sz w:val="10"/>
          <w:szCs w:val="24"/>
        </w:rPr>
        <w:t xml:space="preserve">. Online marketplaces dealing in  illicit goods and services, like drugs and prostitution, also often use cryptocurrencies as payment  mechanisms. • Terrorist funding. </w:t>
      </w:r>
      <w:r w:rsidRPr="00D746DE">
        <w:rPr>
          <w:rStyle w:val="StyleUnderline"/>
          <w:szCs w:val="24"/>
        </w:rPr>
        <w:t xml:space="preserve">Cryptocurrencies have utility similar to that of </w:t>
      </w:r>
      <w:proofErr w:type="spellStart"/>
      <w:r w:rsidRPr="00D746DE">
        <w:rPr>
          <w:rStyle w:val="StyleUnderline"/>
          <w:szCs w:val="24"/>
        </w:rPr>
        <w:t>hawala</w:t>
      </w:r>
      <w:proofErr w:type="spellEnd"/>
      <w:r w:rsidRPr="00D746DE">
        <w:rPr>
          <w:rStyle w:val="StyleUnderline"/>
          <w:szCs w:val="24"/>
        </w:rPr>
        <w:t xml:space="preserve"> networks to  terrorist financers. </w:t>
      </w:r>
      <w:proofErr w:type="spellStart"/>
      <w:r w:rsidRPr="00D746DE">
        <w:rPr>
          <w:sz w:val="10"/>
          <w:szCs w:val="24"/>
        </w:rPr>
        <w:t>Hawala</w:t>
      </w:r>
      <w:proofErr w:type="spellEnd"/>
      <w:r w:rsidRPr="00D746DE">
        <w:rPr>
          <w:sz w:val="10"/>
          <w:szCs w:val="24"/>
        </w:rPr>
        <w:t xml:space="preserve"> networks allow expatriates living in the United States to  deposit money for another person living outside the country to a local </w:t>
      </w:r>
      <w:proofErr w:type="spellStart"/>
      <w:r w:rsidRPr="00D746DE">
        <w:rPr>
          <w:sz w:val="10"/>
          <w:szCs w:val="24"/>
        </w:rPr>
        <w:t>hawala</w:t>
      </w:r>
      <w:proofErr w:type="spellEnd"/>
      <w:r w:rsidRPr="00D746DE">
        <w:rPr>
          <w:sz w:val="10"/>
          <w:szCs w:val="24"/>
        </w:rPr>
        <w:t xml:space="preserve"> broker  without ever needing to use a traditional bank.23 </w:t>
      </w:r>
      <w:proofErr w:type="spellStart"/>
      <w:r w:rsidRPr="00D746DE">
        <w:rPr>
          <w:rStyle w:val="StyleUnderline"/>
          <w:szCs w:val="24"/>
        </w:rPr>
        <w:t>Hawala</w:t>
      </w:r>
      <w:proofErr w:type="spellEnd"/>
      <w:r w:rsidRPr="00D746DE">
        <w:rPr>
          <w:rStyle w:val="StyleUnderline"/>
          <w:szCs w:val="24"/>
        </w:rPr>
        <w:t xml:space="preserve"> networks were</w:t>
      </w:r>
      <w:r w:rsidRPr="00D746DE">
        <w:rPr>
          <w:sz w:val="10"/>
          <w:szCs w:val="24"/>
        </w:rPr>
        <w:t xml:space="preserve"> investigated and  </w:t>
      </w:r>
      <w:r w:rsidRPr="00D746DE">
        <w:rPr>
          <w:rStyle w:val="StyleUnderline"/>
          <w:szCs w:val="24"/>
        </w:rPr>
        <w:t>regulated by the Financial Crimes Enforcement Network</w:t>
      </w:r>
      <w:r w:rsidRPr="00D746DE">
        <w:rPr>
          <w:sz w:val="10"/>
          <w:szCs w:val="24"/>
        </w:rPr>
        <w:t xml:space="preserve"> after the terrorist attacks on  September 11, 2001, when they discovered that terrorist financers used the </w:t>
      </w:r>
      <w:proofErr w:type="spellStart"/>
      <w:r w:rsidRPr="00D746DE">
        <w:rPr>
          <w:sz w:val="10"/>
          <w:szCs w:val="24"/>
        </w:rPr>
        <w:t>hawala</w:t>
      </w:r>
      <w:proofErr w:type="spellEnd"/>
      <w:r w:rsidRPr="00D746DE">
        <w:rPr>
          <w:sz w:val="10"/>
          <w:szCs w:val="24"/>
        </w:rPr>
        <w:t xml:space="preserve"> network to covertly move money out of the United States.24  </w:t>
      </w:r>
      <w:r w:rsidRPr="00D746DE">
        <w:rPr>
          <w:rStyle w:val="StyleUnderline"/>
          <w:szCs w:val="24"/>
          <w:highlight w:val="cyan"/>
        </w:rPr>
        <w:t>Cryptocurrency</w:t>
      </w:r>
      <w:r w:rsidRPr="00D746DE">
        <w:rPr>
          <w:rStyle w:val="StyleUnderline"/>
          <w:szCs w:val="24"/>
        </w:rPr>
        <w:t xml:space="preserve"> </w:t>
      </w:r>
      <w:r w:rsidRPr="00D746DE">
        <w:rPr>
          <w:rStyle w:val="StyleUnderline"/>
          <w:szCs w:val="24"/>
          <w:highlight w:val="cyan"/>
        </w:rPr>
        <w:t>networks are</w:t>
      </w:r>
      <w:r w:rsidRPr="00D746DE">
        <w:rPr>
          <w:rStyle w:val="StyleUnderline"/>
          <w:szCs w:val="24"/>
        </w:rPr>
        <w:t xml:space="preserve"> also decentralized, </w:t>
      </w:r>
      <w:r w:rsidRPr="00D746DE">
        <w:rPr>
          <w:sz w:val="10"/>
          <w:szCs w:val="24"/>
        </w:rPr>
        <w:t>difficult to monitor,</w:t>
      </w:r>
      <w:r w:rsidRPr="00D746DE">
        <w:rPr>
          <w:rStyle w:val="StyleUnderline"/>
          <w:szCs w:val="24"/>
        </w:rPr>
        <w:t xml:space="preserve"> and </w:t>
      </w:r>
      <w:r w:rsidRPr="00D746DE">
        <w:rPr>
          <w:rStyle w:val="Emphasis"/>
          <w:highlight w:val="cyan"/>
        </w:rPr>
        <w:t>nearly  impossible to shut down</w:t>
      </w:r>
      <w:r w:rsidRPr="00D746DE">
        <w:rPr>
          <w:sz w:val="10"/>
          <w:szCs w:val="24"/>
        </w:rPr>
        <w:t xml:space="preserve">.25 Jeremy </w:t>
      </w:r>
      <w:proofErr w:type="spellStart"/>
      <w:r w:rsidRPr="00D746DE">
        <w:rPr>
          <w:sz w:val="10"/>
          <w:szCs w:val="24"/>
        </w:rPr>
        <w:t>Allaire</w:t>
      </w:r>
      <w:proofErr w:type="spellEnd"/>
      <w:r w:rsidRPr="00D746DE">
        <w:rPr>
          <w:sz w:val="10"/>
          <w:szCs w:val="24"/>
        </w:rPr>
        <w:t>, CEO of the cryptocurrency-focused company  Circle Internet Financial, admits that “</w:t>
      </w:r>
      <w:r w:rsidRPr="00D746DE">
        <w:rPr>
          <w:rStyle w:val="StyleUnderline"/>
          <w:highlight w:val="cyan"/>
        </w:rPr>
        <w:t>terrorists will</w:t>
      </w:r>
      <w:r w:rsidRPr="00D746DE">
        <w:rPr>
          <w:rStyle w:val="StyleUnderline"/>
        </w:rPr>
        <w:t xml:space="preserve"> seek to </w:t>
      </w:r>
      <w:r w:rsidRPr="00D746DE">
        <w:rPr>
          <w:rStyle w:val="StyleUnderline"/>
          <w:highlight w:val="cyan"/>
        </w:rPr>
        <w:t>employ digital currency if it</w:t>
      </w:r>
      <w:r w:rsidRPr="00D746DE">
        <w:rPr>
          <w:rStyle w:val="StyleUnderline"/>
        </w:rPr>
        <w:t xml:space="preserve"> 5 </w:t>
      </w:r>
      <w:r w:rsidRPr="00D746DE">
        <w:rPr>
          <w:rStyle w:val="StyleUnderline"/>
          <w:highlight w:val="cyan"/>
        </w:rPr>
        <w:t>remains unregulated</w:t>
      </w:r>
      <w:r w:rsidRPr="00D746DE">
        <w:rPr>
          <w:rStyle w:val="StyleUnderline"/>
        </w:rPr>
        <w:t>.”</w:t>
      </w:r>
      <w:r w:rsidRPr="00D746DE">
        <w:rPr>
          <w:sz w:val="10"/>
          <w:szCs w:val="24"/>
        </w:rPr>
        <w:t xml:space="preserve">26 </w:t>
      </w:r>
      <w:r w:rsidRPr="00D746DE">
        <w:rPr>
          <w:rStyle w:val="StyleUnderline"/>
          <w:szCs w:val="24"/>
          <w:highlight w:val="cyan"/>
        </w:rPr>
        <w:t>Experts</w:t>
      </w:r>
      <w:r w:rsidRPr="00D746DE">
        <w:rPr>
          <w:rStyle w:val="StyleUnderline"/>
          <w:szCs w:val="24"/>
        </w:rPr>
        <w:t xml:space="preserve"> </w:t>
      </w:r>
      <w:r w:rsidRPr="00D746DE">
        <w:rPr>
          <w:sz w:val="10"/>
          <w:szCs w:val="24"/>
        </w:rPr>
        <w:t xml:space="preserve">in both the computer science and criminal justice fields </w:t>
      </w:r>
      <w:r w:rsidRPr="00D746DE">
        <w:rPr>
          <w:rStyle w:val="StyleUnderline"/>
          <w:szCs w:val="24"/>
        </w:rPr>
        <w:t xml:space="preserve"> </w:t>
      </w:r>
      <w:r w:rsidRPr="00D746DE">
        <w:rPr>
          <w:rStyle w:val="StyleUnderline"/>
          <w:szCs w:val="24"/>
          <w:highlight w:val="cyan"/>
        </w:rPr>
        <w:t>agree</w:t>
      </w:r>
      <w:r w:rsidRPr="00D746DE">
        <w:rPr>
          <w:rStyle w:val="StyleUnderline"/>
          <w:szCs w:val="24"/>
        </w:rPr>
        <w:t xml:space="preserve"> that the </w:t>
      </w:r>
      <w:r w:rsidRPr="00D746DE">
        <w:rPr>
          <w:rStyle w:val="StyleUnderline"/>
          <w:szCs w:val="24"/>
          <w:highlight w:val="cyan"/>
        </w:rPr>
        <w:t xml:space="preserve">potential exists </w:t>
      </w:r>
      <w:r w:rsidRPr="00D746DE">
        <w:rPr>
          <w:rStyle w:val="StyleUnderline"/>
          <w:szCs w:val="24"/>
        </w:rPr>
        <w:t xml:space="preserve">for cryptocurrencies </w:t>
      </w:r>
      <w:r w:rsidRPr="00D746DE">
        <w:rPr>
          <w:rStyle w:val="StyleUnderline"/>
          <w:szCs w:val="24"/>
          <w:highlight w:val="cyan"/>
        </w:rPr>
        <w:t>to fund</w:t>
      </w:r>
      <w:r w:rsidRPr="00D746DE">
        <w:rPr>
          <w:rStyle w:val="StyleUnderline"/>
          <w:szCs w:val="24"/>
        </w:rPr>
        <w:t xml:space="preserve"> a terrorist </w:t>
      </w:r>
      <w:r w:rsidRPr="00D746DE">
        <w:rPr>
          <w:rStyle w:val="StyleUnderline"/>
          <w:szCs w:val="24"/>
          <w:highlight w:val="cyan"/>
        </w:rPr>
        <w:t>attack</w:t>
      </w:r>
      <w:r w:rsidRPr="00D746DE">
        <w:rPr>
          <w:sz w:val="10"/>
          <w:szCs w:val="24"/>
        </w:rPr>
        <w:t>.27 Cryptocurrency use presents risk to both individual users and national economies</w:t>
      </w:r>
      <w:r w:rsidRPr="00D746DE">
        <w:rPr>
          <w:sz w:val="10"/>
        </w:rPr>
        <w:t>. Lack of  regulation and consumer protection create</w:t>
      </w:r>
      <w:r w:rsidRPr="00D746DE">
        <w:rPr>
          <w:rStyle w:val="StyleUnderline"/>
          <w:szCs w:val="24"/>
        </w:rPr>
        <w:t xml:space="preserve"> dangers</w:t>
      </w:r>
      <w:r w:rsidRPr="00D746DE">
        <w:rPr>
          <w:sz w:val="10"/>
          <w:szCs w:val="24"/>
        </w:rPr>
        <w:t xml:space="preserve"> for the cryptocurrency user. As  cryptocurrencies grow in value relative to real currencies, the possibility for online currency to  disrupt real currencies also grows. • No consumer protection. Lack of centralized oversight puts cryptocurrency users at risk.  Stolen or lost wallets still have unclear legal status in relation to real currency. Also,  unlike exchanges between banks, cryptocurrency trades do not pass through heavily  regulated central intermediaries called clearing houses. 33 Clearing houses can monitor  and reverse trades connected with fraud or theft, but cryptocurrency transactions are  direct and irreversible. The lack of an agency like the Federal Deposit Insurance  Corporation for cryptocurrencies further decreases consumer safety in cryptocurrency  networks.34 • Preclusion of monetary policy. The decentralization of cryptocurrency networks prevents  the implementation of monetary policy to counter the frequent fluctuations in the value of  cryptocurrencies. 35 After China proposed strictly regulating the Bitcoin network in  December 2013, for instance, the value of a bitcoin dropped by nearly half, from around  $1,200 (US) to around $600 (US). 36 No central authority exists to stabilize these  fluctuations, because the total amount of cryptocurrency available to be mined is  predetermined at the creation of the network and new </w:t>
      </w:r>
      <w:proofErr w:type="spellStart"/>
      <w:r w:rsidRPr="00D746DE">
        <w:rPr>
          <w:sz w:val="10"/>
          <w:szCs w:val="24"/>
        </w:rPr>
        <w:t>cryptocoins</w:t>
      </w:r>
      <w:proofErr w:type="spellEnd"/>
      <w:r w:rsidRPr="00D746DE">
        <w:rPr>
          <w:sz w:val="10"/>
          <w:szCs w:val="24"/>
        </w:rPr>
        <w:t xml:space="preserve"> are automatically  granted to miners by the network. 37 Furthermore, </w:t>
      </w:r>
      <w:r w:rsidRPr="00D746DE">
        <w:rPr>
          <w:rStyle w:val="StyleUnderline"/>
        </w:rPr>
        <w:t>the</w:t>
      </w:r>
      <w:r w:rsidRPr="00D746DE">
        <w:rPr>
          <w:sz w:val="10"/>
          <w:szCs w:val="24"/>
        </w:rPr>
        <w:t xml:space="preserve"> </w:t>
      </w:r>
      <w:r w:rsidRPr="00D746DE">
        <w:rPr>
          <w:rStyle w:val="StyleUnderline"/>
        </w:rPr>
        <w:t>Federal Reserve</w:t>
      </w:r>
      <w:r w:rsidRPr="00D746DE">
        <w:rPr>
          <w:sz w:val="10"/>
          <w:szCs w:val="24"/>
        </w:rPr>
        <w:t xml:space="preserve"> has determined  that it </w:t>
      </w:r>
      <w:r w:rsidRPr="00D746DE">
        <w:rPr>
          <w:rStyle w:val="StyleUnderline"/>
        </w:rPr>
        <w:t>does not have the legal authority to regulate cryptocurrency</w:t>
      </w:r>
      <w:r w:rsidRPr="00D746DE">
        <w:rPr>
          <w:sz w:val="10"/>
          <w:szCs w:val="24"/>
        </w:rPr>
        <w:t xml:space="preserve"> networks. 386 • Destabilization of real currencies. Cryptocurrencies could be used to undermine both financial regulation and the value of real currencies. Argentina has already had difficulty  regulating flows of pesos out of the country after they are converted into bitcoins.39 Potential also exists for a coordinated speculative attack on a real currency using cryptocurrencies. Actors could use cryptocurrencies to rapidly devalue a real currency by repeatedly betting against the value of a currency and pumping large amounts of the real  currency into the market at once.40 Central banks defend their currencies from an attack  by selling reserves of the attacking currency. However, most states would be unable to  defend against an attack by a cryptocurrency, as few states hold large reserves of  </w:t>
      </w:r>
      <w:proofErr w:type="spellStart"/>
      <w:r w:rsidRPr="00D746DE">
        <w:rPr>
          <w:sz w:val="10"/>
          <w:szCs w:val="24"/>
        </w:rPr>
        <w:t>cryptocoins</w:t>
      </w:r>
      <w:proofErr w:type="spellEnd"/>
      <w:r w:rsidRPr="00D746DE">
        <w:rPr>
          <w:sz w:val="10"/>
          <w:szCs w:val="24"/>
        </w:rPr>
        <w:t>.</w:t>
      </w:r>
      <w:r w:rsidRPr="00D746DE">
        <w:rPr>
          <w:rStyle w:val="StyleUnderline"/>
          <w:szCs w:val="24"/>
        </w:rPr>
        <w:t xml:space="preserve"> The lack of effective regulation for cryptocurrencies and cryptocurrency exchanges endangers U.S. security interests by facilitating terrorism, </w:t>
      </w:r>
      <w:r w:rsidRPr="00D746DE">
        <w:rPr>
          <w:sz w:val="10"/>
          <w:szCs w:val="24"/>
        </w:rPr>
        <w:t xml:space="preserve">drug trading, and human trafficking. They also  endanger their users as well as undermine attempts to regulate financial markets. </w:t>
      </w:r>
      <w:r w:rsidRPr="00D746DE">
        <w:rPr>
          <w:rStyle w:val="StyleUnderline"/>
          <w:szCs w:val="24"/>
          <w:highlight w:val="cyan"/>
        </w:rPr>
        <w:t>Without</w:t>
      </w:r>
      <w:r w:rsidRPr="00D746DE">
        <w:rPr>
          <w:rStyle w:val="StyleUnderline"/>
          <w:szCs w:val="24"/>
        </w:rPr>
        <w:t xml:space="preserve">  effective </w:t>
      </w:r>
      <w:r w:rsidRPr="00D746DE">
        <w:rPr>
          <w:rStyle w:val="StyleUnderline"/>
          <w:szCs w:val="24"/>
          <w:highlight w:val="cyan"/>
        </w:rPr>
        <w:t>regulation</w:t>
      </w:r>
      <w:r w:rsidRPr="00D746DE">
        <w:rPr>
          <w:rStyle w:val="StyleUnderline"/>
          <w:szCs w:val="24"/>
        </w:rPr>
        <w:t xml:space="preserve"> of currencies and exchanges, </w:t>
      </w:r>
      <w:r w:rsidRPr="00D746DE">
        <w:rPr>
          <w:rStyle w:val="StyleUnderline"/>
          <w:szCs w:val="24"/>
          <w:highlight w:val="cyan"/>
        </w:rPr>
        <w:t xml:space="preserve">the </w:t>
      </w:r>
      <w:r w:rsidRPr="00D746DE">
        <w:rPr>
          <w:rStyle w:val="Emphasis"/>
          <w:highlight w:val="cyan"/>
        </w:rPr>
        <w:t>U</w:t>
      </w:r>
      <w:r w:rsidRPr="00D746DE">
        <w:rPr>
          <w:rStyle w:val="StyleUnderline"/>
          <w:szCs w:val="24"/>
        </w:rPr>
        <w:t xml:space="preserve">nited </w:t>
      </w:r>
      <w:r w:rsidRPr="00D746DE">
        <w:rPr>
          <w:rStyle w:val="Emphasis"/>
          <w:highlight w:val="cyan"/>
        </w:rPr>
        <w:t>S</w:t>
      </w:r>
      <w:r w:rsidRPr="00D746DE">
        <w:rPr>
          <w:rStyle w:val="StyleUnderline"/>
          <w:szCs w:val="24"/>
        </w:rPr>
        <w:t xml:space="preserve">tates </w:t>
      </w:r>
      <w:r w:rsidRPr="00D746DE">
        <w:rPr>
          <w:rStyle w:val="StyleUnderline"/>
          <w:szCs w:val="24"/>
          <w:highlight w:val="cyan"/>
        </w:rPr>
        <w:t>cannot counter</w:t>
      </w:r>
      <w:r w:rsidRPr="00D746DE">
        <w:rPr>
          <w:rStyle w:val="StyleUnderline"/>
          <w:szCs w:val="24"/>
        </w:rPr>
        <w:t xml:space="preserve"> these </w:t>
      </w:r>
      <w:r w:rsidRPr="00D746DE">
        <w:rPr>
          <w:rStyle w:val="StyleUnderline"/>
          <w:szCs w:val="24"/>
          <w:highlight w:val="cyan"/>
        </w:rPr>
        <w:t>threats</w:t>
      </w:r>
      <w:r w:rsidRPr="00D746DE">
        <w:rPr>
          <w:rStyle w:val="StyleUnderline"/>
          <w:szCs w:val="24"/>
        </w:rPr>
        <w:t>.</w:t>
      </w:r>
    </w:p>
    <w:p w:rsidR="008A3CE7" w:rsidRPr="00D746DE" w:rsidRDefault="008A3CE7" w:rsidP="008A3CE7">
      <w:pPr>
        <w:pStyle w:val="Heading4"/>
        <w:rPr>
          <w:rFonts w:cs="Times New Roman"/>
        </w:rPr>
      </w:pPr>
      <w:r w:rsidRPr="00D746DE">
        <w:rPr>
          <w:rFonts w:cs="Times New Roman"/>
        </w:rPr>
        <w:t>Extinction</w:t>
      </w:r>
    </w:p>
    <w:p w:rsidR="008A3CE7" w:rsidRPr="00D746DE" w:rsidRDefault="008A3CE7" w:rsidP="008A3CE7">
      <w:r w:rsidRPr="00D746DE">
        <w:rPr>
          <w:rStyle w:val="Style13ptBold"/>
        </w:rPr>
        <w:t>Barrett 13</w:t>
      </w:r>
      <w:r w:rsidRPr="00D746DE">
        <w:t xml:space="preserve"> – PhD, Engineering and Public Policy from Carnegie Mellon University, Director of Research, Global Catastrophic Risk Institute, Fellow in the RAND Stanton Nuclear Security Fellows Program, Seth Baum, PhD, Geography, Pennsylvania State University, Executive Director, GCRI, Research Scientist at the Blue Marble Space Institute of Science, former Visiting Scholar position at the Center for Research on Environmental Decisions at Columbia University, and Kelly Hostetler, Research Assistant, GCRI (6/28, Anthony, “Analyzing and Reducing the Risks of Inadvertent Nuclear War Between the United States and Russia,” Science and Global Security 21(2): 106-133)</w:t>
      </w:r>
    </w:p>
    <w:p w:rsidR="008A3CE7" w:rsidRPr="00D746DE" w:rsidRDefault="008A3CE7" w:rsidP="008A3CE7">
      <w:pPr>
        <w:rPr>
          <w:sz w:val="14"/>
        </w:rPr>
      </w:pPr>
      <w:r w:rsidRPr="00D746DE">
        <w:rPr>
          <w:highlight w:val="cyan"/>
          <w:u w:val="single"/>
        </w:rPr>
        <w:t>War involving</w:t>
      </w:r>
      <w:r w:rsidRPr="00D746DE">
        <w:rPr>
          <w:u w:val="single"/>
        </w:rPr>
        <w:t xml:space="preserve"> significant fractions of the </w:t>
      </w:r>
      <w:r w:rsidRPr="00D746DE">
        <w:rPr>
          <w:highlight w:val="cyan"/>
          <w:u w:val="single"/>
        </w:rPr>
        <w:t>U.S. and Russian</w:t>
      </w:r>
      <w:r w:rsidRPr="00D746DE">
        <w:rPr>
          <w:u w:val="single"/>
        </w:rPr>
        <w:t xml:space="preserve"> nuclear </w:t>
      </w:r>
      <w:r w:rsidRPr="00D746DE">
        <w:rPr>
          <w:highlight w:val="cyan"/>
          <w:u w:val="single"/>
        </w:rPr>
        <w:t>arsenals,</w:t>
      </w:r>
      <w:r w:rsidRPr="00D746DE">
        <w:rPr>
          <w:u w:val="single"/>
        </w:rPr>
        <w:t xml:space="preserve"> </w:t>
      </w:r>
      <w:r w:rsidRPr="00D746DE">
        <w:rPr>
          <w:sz w:val="14"/>
        </w:rPr>
        <w:t xml:space="preserve">which are by far </w:t>
      </w:r>
      <w:r w:rsidRPr="00D746DE">
        <w:rPr>
          <w:u w:val="single"/>
        </w:rPr>
        <w:t>the largest of any nations</w:t>
      </w:r>
      <w:r w:rsidRPr="00D746DE">
        <w:rPr>
          <w:sz w:val="14"/>
        </w:rPr>
        <w:t xml:space="preserve">, </w:t>
      </w:r>
      <w:r w:rsidRPr="00D746DE">
        <w:rPr>
          <w:u w:val="single"/>
        </w:rPr>
        <w:t>could have globally catastrophic effects</w:t>
      </w:r>
      <w:r w:rsidRPr="00D746DE">
        <w:rPr>
          <w:sz w:val="14"/>
        </w:rPr>
        <w:t xml:space="preserve"> such as severely reducing food production for years,1 potentially </w:t>
      </w:r>
      <w:r w:rsidRPr="00D746DE">
        <w:rPr>
          <w:highlight w:val="cyan"/>
          <w:u w:val="single"/>
        </w:rPr>
        <w:t>leading to</w:t>
      </w:r>
      <w:r w:rsidRPr="00D746DE">
        <w:rPr>
          <w:u w:val="single"/>
        </w:rPr>
        <w:t xml:space="preserve"> collapse of modern civilization worldwide and even the </w:t>
      </w:r>
      <w:r w:rsidRPr="00D746DE">
        <w:rPr>
          <w:rStyle w:val="Emphasis"/>
          <w:highlight w:val="cyan"/>
        </w:rPr>
        <w:t>extinction of humanity</w:t>
      </w:r>
      <w:r w:rsidRPr="00D746DE">
        <w:rPr>
          <w:sz w:val="14"/>
        </w:rPr>
        <w:t xml:space="preserve">.2 Nuclear war between the United States and Russia could occur by various routes, including accidental or unauthorized launch; deliberate first attack by one nation; and inadvertent attack.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launches.4 ) </w:t>
      </w:r>
      <w:r w:rsidRPr="00D746DE">
        <w:rPr>
          <w:sz w:val="12"/>
        </w:rPr>
        <w:t>¶</w:t>
      </w:r>
      <w:r w:rsidRPr="00D746DE">
        <w:rPr>
          <w:sz w:val="14"/>
        </w:rPr>
        <w:t xml:space="preserve"> 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counterattack. However, concerns about the extreme disruptions that a first attack would cause in the other side’s forces and command-and-control capabilities led to both sides’ development of capabilities to detect a first attack and launch a counter-attack before suffering damage from the first attack.5</w:t>
      </w:r>
      <w:r w:rsidRPr="00D746DE">
        <w:rPr>
          <w:sz w:val="12"/>
        </w:rPr>
        <w:t>¶</w:t>
      </w:r>
      <w:r w:rsidRPr="00D746DE">
        <w:rPr>
          <w:sz w:val="14"/>
        </w:rPr>
        <w:t xml:space="preserve"> Many people believe that with the end of the Cold War and with improved relations between the United States and Russia, the risk of East-West nuclear war was significantly reduced.6 However, it has also been argued that </w:t>
      </w:r>
      <w:r w:rsidRPr="00D746DE">
        <w:rPr>
          <w:rStyle w:val="Emphasis"/>
          <w:highlight w:val="cyan"/>
        </w:rPr>
        <w:t>inadvertent nuclear war</w:t>
      </w:r>
      <w:r w:rsidRPr="00D746DE">
        <w:rPr>
          <w:u w:val="single"/>
        </w:rPr>
        <w:t xml:space="preserve"> between the United States and Russia has </w:t>
      </w:r>
      <w:r w:rsidRPr="00D746DE">
        <w:rPr>
          <w:highlight w:val="cyan"/>
          <w:u w:val="single"/>
        </w:rPr>
        <w:t>continue</w:t>
      </w:r>
      <w:r w:rsidRPr="00D746DE">
        <w:rPr>
          <w:sz w:val="14"/>
        </w:rPr>
        <w:t xml:space="preserve">d </w:t>
      </w:r>
      <w:r w:rsidRPr="00D746DE">
        <w:rPr>
          <w:highlight w:val="cyan"/>
          <w:u w:val="single"/>
        </w:rPr>
        <w:t>to present</w:t>
      </w:r>
      <w:r w:rsidRPr="00D746DE">
        <w:rPr>
          <w:u w:val="single"/>
        </w:rPr>
        <w:t xml:space="preserve"> a </w:t>
      </w:r>
      <w:r w:rsidRPr="00D746DE">
        <w:rPr>
          <w:rStyle w:val="Emphasis"/>
          <w:highlight w:val="cyan"/>
        </w:rPr>
        <w:t>substantial risk</w:t>
      </w:r>
      <w:r w:rsidRPr="00D746DE">
        <w:rPr>
          <w:sz w:val="14"/>
        </w:rPr>
        <w:t>.7 While the United States and Russia are not actively threatening each other with war, they have remained ready to launch nuclear missiles in response to indications of attack.8</w:t>
      </w:r>
      <w:r w:rsidRPr="00D746DE">
        <w:rPr>
          <w:sz w:val="12"/>
        </w:rPr>
        <w:t>¶</w:t>
      </w:r>
      <w:r w:rsidRPr="00D746DE">
        <w:rPr>
          <w:sz w:val="14"/>
        </w:rPr>
        <w:t xml:space="preserve"> </w:t>
      </w:r>
      <w:r w:rsidRPr="00D746DE">
        <w:rPr>
          <w:u w:val="single"/>
        </w:rPr>
        <w:t>False indicators of nuclear attack could be caused in several ways</w:t>
      </w:r>
      <w:r w:rsidRPr="00D746DE">
        <w:rPr>
          <w:sz w:val="14"/>
        </w:rPr>
        <w:t xml:space="preserve">. First, a wide range of events have already been mistakenly interpreted as indicators of attack, including weather phenomena, a faulty computer chip, wild animal activity, and control-room training tapes loaded at the wrong time.9 Second, </w:t>
      </w:r>
      <w:r w:rsidRPr="00D746DE">
        <w:rPr>
          <w:highlight w:val="cyan"/>
          <w:u w:val="single"/>
        </w:rPr>
        <w:t>terrorist groups</w:t>
      </w:r>
      <w:r w:rsidRPr="00D746DE">
        <w:rPr>
          <w:u w:val="single"/>
        </w:rPr>
        <w:t xml:space="preserve"> or other actors might </w:t>
      </w:r>
      <w:r w:rsidRPr="00D746DE">
        <w:rPr>
          <w:highlight w:val="cyan"/>
          <w:u w:val="single"/>
        </w:rPr>
        <w:t>cause attacks on</w:t>
      </w:r>
      <w:r w:rsidRPr="00D746DE">
        <w:rPr>
          <w:u w:val="single"/>
        </w:rPr>
        <w:t xml:space="preserve"> either </w:t>
      </w:r>
      <w:r w:rsidRPr="00D746DE">
        <w:rPr>
          <w:highlight w:val="cyan"/>
          <w:u w:val="single"/>
        </w:rPr>
        <w:t xml:space="preserve">the </w:t>
      </w:r>
      <w:r w:rsidRPr="00D746DE">
        <w:rPr>
          <w:rStyle w:val="Emphasis"/>
          <w:highlight w:val="cyan"/>
        </w:rPr>
        <w:t>U</w:t>
      </w:r>
      <w:r w:rsidRPr="00D746DE">
        <w:rPr>
          <w:u w:val="single"/>
        </w:rPr>
        <w:t xml:space="preserve">nited </w:t>
      </w:r>
      <w:r w:rsidRPr="00D746DE">
        <w:rPr>
          <w:rStyle w:val="Emphasis"/>
          <w:highlight w:val="cyan"/>
        </w:rPr>
        <w:t>S</w:t>
      </w:r>
      <w:r w:rsidRPr="00D746DE">
        <w:rPr>
          <w:u w:val="single"/>
        </w:rPr>
        <w:t xml:space="preserve">tates </w:t>
      </w:r>
      <w:r w:rsidRPr="00D746DE">
        <w:rPr>
          <w:highlight w:val="cyan"/>
          <w:u w:val="single"/>
        </w:rPr>
        <w:t>or Russia that resemble</w:t>
      </w:r>
      <w:r w:rsidRPr="00D746DE">
        <w:rPr>
          <w:u w:val="single"/>
        </w:rPr>
        <w:t xml:space="preserve"> some kind of nuclear </w:t>
      </w:r>
      <w:r w:rsidRPr="00D746DE">
        <w:rPr>
          <w:highlight w:val="cyan"/>
          <w:u w:val="single"/>
        </w:rPr>
        <w:t>attack by the other</w:t>
      </w:r>
      <w:r w:rsidRPr="00D746DE">
        <w:rPr>
          <w:u w:val="single"/>
        </w:rPr>
        <w:t xml:space="preserve"> nation by actions such as exploding a stolen or improvised nuclear bomb</w:t>
      </w:r>
      <w:r w:rsidRPr="00D746DE">
        <w:rPr>
          <w:sz w:val="14"/>
        </w:rPr>
        <w:t xml:space="preserve">,10 especially if such an event occurs during a crisis between the United States and Russia.11 </w:t>
      </w:r>
      <w:r w:rsidRPr="00D746DE">
        <w:rPr>
          <w:highlight w:val="cyan"/>
          <w:u w:val="single"/>
        </w:rPr>
        <w:t>A variety of</w:t>
      </w:r>
      <w:r w:rsidRPr="00D746DE">
        <w:rPr>
          <w:u w:val="single"/>
        </w:rPr>
        <w:t xml:space="preserve"> nuclear terrorism scenarios are possible</w:t>
      </w:r>
      <w:r w:rsidRPr="00D746DE">
        <w:rPr>
          <w:sz w:val="14"/>
        </w:rPr>
        <w:t xml:space="preserve">.12 </w:t>
      </w:r>
      <w:r w:rsidRPr="00D746DE">
        <w:rPr>
          <w:u w:val="single"/>
        </w:rPr>
        <w:t>Al Qaeda has sought to obtain or construct nuclear weapons and to use them against the United States</w:t>
      </w:r>
      <w:r w:rsidRPr="00D746DE">
        <w:rPr>
          <w:sz w:val="14"/>
        </w:rPr>
        <w:t xml:space="preserve">.13 </w:t>
      </w:r>
      <w:r w:rsidRPr="00D746DE">
        <w:rPr>
          <w:u w:val="single"/>
        </w:rPr>
        <w:t xml:space="preserve">Other methods could involve attempts to circumvent nuclear weapon </w:t>
      </w:r>
      <w:r w:rsidRPr="00D746DE">
        <w:rPr>
          <w:highlight w:val="cyan"/>
          <w:u w:val="single"/>
        </w:rPr>
        <w:t>launch control</w:t>
      </w:r>
      <w:r w:rsidRPr="00D746DE">
        <w:rPr>
          <w:u w:val="single"/>
        </w:rPr>
        <w:t xml:space="preserve"> safeguards or exploit holes in their security.</w:t>
      </w:r>
      <w:r w:rsidRPr="00D746DE">
        <w:rPr>
          <w:sz w:val="14"/>
        </w:rPr>
        <w:t xml:space="preserve">14 </w:t>
      </w:r>
      <w:r w:rsidRPr="00D746DE">
        <w:rPr>
          <w:u w:val="single"/>
        </w:rPr>
        <w:t>It has long been argued that the probability of inadvertent nuclear war is significantly higher during U.S.-Russian crisis conditions</w:t>
      </w:r>
      <w:r w:rsidRPr="00D746DE">
        <w:rPr>
          <w:sz w:val="14"/>
        </w:rPr>
        <w:t xml:space="preserve">,15 with the Cuban Missile Crisis being a prime historical example. </w:t>
      </w:r>
      <w:r w:rsidRPr="00D746DE">
        <w:rPr>
          <w:u w:val="single"/>
        </w:rPr>
        <w:t xml:space="preserve">It is possible that U.S.-Russian </w:t>
      </w:r>
      <w:r w:rsidRPr="00D746DE">
        <w:rPr>
          <w:highlight w:val="cyan"/>
          <w:u w:val="single"/>
        </w:rPr>
        <w:t>relations will</w:t>
      </w:r>
      <w:r w:rsidRPr="00D746DE">
        <w:rPr>
          <w:u w:val="single"/>
        </w:rPr>
        <w:t xml:space="preserve"> significantly </w:t>
      </w:r>
      <w:r w:rsidRPr="00D746DE">
        <w:rPr>
          <w:rStyle w:val="Emphasis"/>
          <w:highlight w:val="cyan"/>
        </w:rPr>
        <w:t>deteriorate</w:t>
      </w:r>
      <w:r w:rsidRPr="00D746DE">
        <w:rPr>
          <w:u w:val="single"/>
        </w:rPr>
        <w:t xml:space="preserve"> in the future, </w:t>
      </w:r>
      <w:r w:rsidRPr="00D746DE">
        <w:rPr>
          <w:rStyle w:val="Emphasis"/>
          <w:highlight w:val="cyan"/>
        </w:rPr>
        <w:t>increasing nuclear tensions</w:t>
      </w:r>
      <w:r w:rsidRPr="00D746DE">
        <w:rPr>
          <w:sz w:val="14"/>
          <w:highlight w:val="cyan"/>
        </w:rPr>
        <w:t xml:space="preserve">. </w:t>
      </w:r>
      <w:r w:rsidRPr="00D746DE">
        <w:rPr>
          <w:highlight w:val="cyan"/>
          <w:u w:val="single"/>
        </w:rPr>
        <w:t>There are</w:t>
      </w:r>
      <w:r w:rsidRPr="00D746DE">
        <w:rPr>
          <w:u w:val="single"/>
        </w:rPr>
        <w:t xml:space="preserve"> a variety of </w:t>
      </w:r>
      <w:r w:rsidRPr="00D746DE">
        <w:rPr>
          <w:highlight w:val="cyan"/>
          <w:u w:val="single"/>
        </w:rPr>
        <w:t>ways for a third party to raise tensions</w:t>
      </w:r>
      <w:r w:rsidRPr="00D746DE">
        <w:rPr>
          <w:u w:val="single"/>
        </w:rPr>
        <w:t xml:space="preserve"> between the United States and Russia</w:t>
      </w:r>
      <w:r w:rsidRPr="00D746DE">
        <w:rPr>
          <w:sz w:val="14"/>
        </w:rPr>
        <w:t xml:space="preserve">, </w:t>
      </w:r>
      <w:r w:rsidRPr="00D746DE">
        <w:rPr>
          <w:highlight w:val="cyan"/>
          <w:u w:val="single"/>
        </w:rPr>
        <w:t>making</w:t>
      </w:r>
      <w:r w:rsidRPr="00D746DE">
        <w:rPr>
          <w:u w:val="single"/>
        </w:rPr>
        <w:t xml:space="preserve"> one or both </w:t>
      </w:r>
      <w:r w:rsidRPr="00D746DE">
        <w:rPr>
          <w:highlight w:val="cyan"/>
          <w:u w:val="single"/>
        </w:rPr>
        <w:t>nations</w:t>
      </w:r>
      <w:r w:rsidRPr="00D746DE">
        <w:rPr>
          <w:u w:val="single"/>
        </w:rPr>
        <w:t xml:space="preserve"> more likely to </w:t>
      </w:r>
      <w:r w:rsidRPr="00D746DE">
        <w:rPr>
          <w:highlight w:val="cyan"/>
          <w:u w:val="single"/>
        </w:rPr>
        <w:t>misinterpret</w:t>
      </w:r>
      <w:r w:rsidRPr="00D746DE">
        <w:rPr>
          <w:u w:val="single"/>
        </w:rPr>
        <w:t xml:space="preserve"> events as </w:t>
      </w:r>
      <w:r w:rsidRPr="00D746DE">
        <w:rPr>
          <w:highlight w:val="cyan"/>
          <w:u w:val="single"/>
        </w:rPr>
        <w:t>attacks</w:t>
      </w:r>
      <w:r w:rsidRPr="00D746DE">
        <w:rPr>
          <w:sz w:val="14"/>
        </w:rPr>
        <w:t>.16</w:t>
      </w:r>
    </w:p>
    <w:p w:rsidR="008A3CE7" w:rsidRPr="00D746DE" w:rsidRDefault="008A3CE7" w:rsidP="008A3CE7">
      <w:pPr>
        <w:pStyle w:val="Heading3"/>
        <w:rPr>
          <w:rFonts w:cs="Times New Roman"/>
        </w:rPr>
      </w:pPr>
      <w:r w:rsidRPr="00D746DE">
        <w:rPr>
          <w:rFonts w:cs="Times New Roman"/>
        </w:rPr>
        <w:t>UF Good – Bitcoin – Solves – Uncertainty</w:t>
      </w:r>
    </w:p>
    <w:p w:rsidR="008A3CE7" w:rsidRPr="00D746DE" w:rsidRDefault="008A3CE7" w:rsidP="008A3CE7">
      <w:pPr>
        <w:pStyle w:val="Heading4"/>
        <w:rPr>
          <w:rFonts w:cs="Times New Roman"/>
        </w:rPr>
      </w:pPr>
      <w:r w:rsidRPr="00D746DE">
        <w:rPr>
          <w:rFonts w:cs="Times New Roman"/>
        </w:rPr>
        <w:t>Current stance is extremely unclear – direct regulations are key</w:t>
      </w:r>
    </w:p>
    <w:p w:rsidR="008A3CE7" w:rsidRPr="00D746DE" w:rsidRDefault="008A3CE7" w:rsidP="008A3CE7">
      <w:r w:rsidRPr="00D746DE">
        <w:rPr>
          <w:rStyle w:val="Style13ptBold"/>
        </w:rPr>
        <w:t xml:space="preserve">Alcorn 14 </w:t>
      </w:r>
      <w:r w:rsidRPr="00D746DE">
        <w:t xml:space="preserve">“Legitimizing Bitcoin: Policy Recommendations” Thomas Alcorn, MIT, Adam Eagle, MIT, Ethan </w:t>
      </w:r>
      <w:proofErr w:type="spellStart"/>
      <w:r w:rsidRPr="00D746DE">
        <w:t>Sherbondy</w:t>
      </w:r>
      <w:proofErr w:type="spellEnd"/>
      <w:r w:rsidRPr="00D746DE">
        <w:t>, MIT, January 2014, http://web.mit.edu/alcorn/www/Legitimising_Bitcoin.pdf</w:t>
      </w:r>
    </w:p>
    <w:p w:rsidR="008A3CE7" w:rsidRPr="00D746DE" w:rsidRDefault="008A3CE7" w:rsidP="008A3CE7">
      <w:pPr>
        <w:rPr>
          <w:rStyle w:val="StyleUnderline"/>
        </w:rPr>
      </w:pPr>
      <w:r w:rsidRPr="00D746DE">
        <w:rPr>
          <w:rStyle w:val="StyleUnderline"/>
        </w:rPr>
        <w:t>To address Bitcoin’s</w:t>
      </w:r>
      <w:r w:rsidRPr="00D746DE">
        <w:rPr>
          <w:sz w:val="14"/>
        </w:rPr>
        <w:t xml:space="preserve"> perceived illegitimacy and protect the consumer, the </w:t>
      </w:r>
      <w:r w:rsidRPr="00D746DE">
        <w:rPr>
          <w:rStyle w:val="StyleUnderline"/>
        </w:rPr>
        <w:t>gov</w:t>
      </w:r>
      <w:r w:rsidRPr="00D746DE">
        <w:rPr>
          <w:sz w:val="14"/>
        </w:rPr>
        <w:t xml:space="preserve">ernment should recognize Bitcoin as property and involve Bitcoin advocates and stakeholders when creating Bitcoin-related regulation. This can be achieved through two major policy items. 5.1.1. Define Bitcoin in the Law. First, the government should define Bitcoin more carefully. At present, </w:t>
      </w:r>
      <w:r w:rsidRPr="00D746DE">
        <w:rPr>
          <w:rStyle w:val="StyleUnderline"/>
          <w:highlight w:val="cyan"/>
        </w:rPr>
        <w:t>only two official opinions exist explaining Bitcoin’s statu</w:t>
      </w:r>
      <w:r w:rsidRPr="00D746DE">
        <w:rPr>
          <w:rStyle w:val="StyleUnderline"/>
        </w:rPr>
        <w:t>s</w:t>
      </w:r>
      <w:r w:rsidRPr="00D746DE">
        <w:rPr>
          <w:sz w:val="14"/>
        </w:rPr>
        <w:t xml:space="preserve"> in the law. </w:t>
      </w:r>
      <w:r w:rsidRPr="00D746DE">
        <w:rPr>
          <w:rStyle w:val="StyleUnderline"/>
          <w:highlight w:val="cyan"/>
        </w:rPr>
        <w:t>One</w:t>
      </w:r>
      <w:r w:rsidRPr="00D746DE">
        <w:rPr>
          <w:sz w:val="14"/>
        </w:rPr>
        <w:t xml:space="preserve"> opinion takes the form of </w:t>
      </w:r>
      <w:r w:rsidRPr="00D746DE">
        <w:rPr>
          <w:rStyle w:val="StyleUnderline"/>
        </w:rPr>
        <w:t>a guidance memo</w:t>
      </w:r>
      <w:r w:rsidRPr="00D746DE">
        <w:rPr>
          <w:sz w:val="14"/>
        </w:rPr>
        <w:t xml:space="preserve"> authored in May 2013 by </w:t>
      </w:r>
      <w:proofErr w:type="spellStart"/>
      <w:r w:rsidRPr="00D746DE">
        <w:rPr>
          <w:sz w:val="14"/>
        </w:rPr>
        <w:t>FinCEN</w:t>
      </w:r>
      <w:proofErr w:type="spellEnd"/>
      <w:r w:rsidRPr="00D746DE">
        <w:rPr>
          <w:sz w:val="14"/>
        </w:rPr>
        <w:t xml:space="preserve">, </w:t>
      </w:r>
      <w:r w:rsidRPr="00D746DE">
        <w:rPr>
          <w:rStyle w:val="StyleUnderline"/>
        </w:rPr>
        <w:t>which de</w:t>
      </w:r>
      <w:r w:rsidRPr="00D746DE">
        <w:rPr>
          <w:rStyle w:val="StyleUnderline"/>
          <w:highlight w:val="cyan"/>
        </w:rPr>
        <w:t>fines virtual currency</w:t>
      </w:r>
      <w:r w:rsidRPr="00D746DE">
        <w:rPr>
          <w:sz w:val="14"/>
          <w:highlight w:val="cyan"/>
        </w:rPr>
        <w:t xml:space="preserve"> </w:t>
      </w:r>
      <w:r w:rsidRPr="00D746DE">
        <w:rPr>
          <w:rStyle w:val="StyleUnderline"/>
          <w:highlight w:val="cyan"/>
        </w:rPr>
        <w:t>as</w:t>
      </w:r>
      <w:r w:rsidRPr="00D746DE">
        <w:rPr>
          <w:sz w:val="14"/>
        </w:rPr>
        <w:t xml:space="preserve"> “</w:t>
      </w:r>
      <w:r w:rsidRPr="00D746DE">
        <w:rPr>
          <w:rStyle w:val="StyleUnderline"/>
        </w:rPr>
        <w:t>a medium of exchange</w:t>
      </w:r>
      <w:r w:rsidRPr="00D746DE">
        <w:rPr>
          <w:sz w:val="14"/>
        </w:rPr>
        <w:t xml:space="preserve"> that operates </w:t>
      </w:r>
      <w:r w:rsidRPr="00D746DE">
        <w:rPr>
          <w:rStyle w:val="StyleUnderline"/>
          <w:highlight w:val="cyan"/>
        </w:rPr>
        <w:t>like</w:t>
      </w:r>
      <w:r w:rsidRPr="00D746DE">
        <w:rPr>
          <w:sz w:val="14"/>
        </w:rPr>
        <w:t xml:space="preserve"> a </w:t>
      </w:r>
      <w:r w:rsidRPr="00D746DE">
        <w:rPr>
          <w:rStyle w:val="StyleUnderline"/>
          <w:highlight w:val="cyan"/>
        </w:rPr>
        <w:t>currency</w:t>
      </w:r>
      <w:r w:rsidRPr="00D746DE">
        <w:rPr>
          <w:sz w:val="14"/>
        </w:rPr>
        <w:t xml:space="preserve"> in some environments, </w:t>
      </w:r>
      <w:r w:rsidRPr="00D746DE">
        <w:rPr>
          <w:rStyle w:val="StyleUnderline"/>
          <w:highlight w:val="cyan"/>
        </w:rPr>
        <w:t>but</w:t>
      </w:r>
      <w:r w:rsidRPr="00D746DE">
        <w:rPr>
          <w:sz w:val="14"/>
        </w:rPr>
        <w:t xml:space="preserve"> does </w:t>
      </w:r>
      <w:r w:rsidRPr="00D746DE">
        <w:rPr>
          <w:rStyle w:val="StyleUnderline"/>
          <w:highlight w:val="cyan"/>
        </w:rPr>
        <w:t>not</w:t>
      </w:r>
      <w:r w:rsidRPr="00D746DE">
        <w:rPr>
          <w:sz w:val="14"/>
        </w:rPr>
        <w:t xml:space="preserve"> have all the attributes of real </w:t>
      </w:r>
      <w:r w:rsidRPr="00D746DE">
        <w:rPr>
          <w:rStyle w:val="StyleUnderline"/>
          <w:highlight w:val="cyan"/>
        </w:rPr>
        <w:t>currency</w:t>
      </w:r>
      <w:r w:rsidRPr="00D746DE">
        <w:rPr>
          <w:sz w:val="14"/>
        </w:rPr>
        <w:t xml:space="preserve">. In particular, virtual currency does not have legal tender status in any jurisdiction.” [19] In </w:t>
      </w:r>
      <w:r w:rsidRPr="00D746DE">
        <w:rPr>
          <w:rStyle w:val="StyleUnderline"/>
          <w:highlight w:val="cyan"/>
        </w:rPr>
        <w:t>the second</w:t>
      </w:r>
      <w:r w:rsidRPr="00D746DE">
        <w:rPr>
          <w:sz w:val="14"/>
        </w:rPr>
        <w:t xml:space="preserve"> opinion, </w:t>
      </w:r>
      <w:r w:rsidRPr="00D746DE">
        <w:rPr>
          <w:rStyle w:val="StyleUnderline"/>
        </w:rPr>
        <w:t>a</w:t>
      </w:r>
      <w:r w:rsidRPr="00D746DE">
        <w:rPr>
          <w:sz w:val="14"/>
        </w:rPr>
        <w:t xml:space="preserve"> U.S. </w:t>
      </w:r>
      <w:r w:rsidRPr="00D746DE">
        <w:rPr>
          <w:rStyle w:val="StyleUnderline"/>
        </w:rPr>
        <w:t>District Court</w:t>
      </w:r>
      <w:r w:rsidRPr="00D746DE">
        <w:rPr>
          <w:sz w:val="14"/>
        </w:rPr>
        <w:t xml:space="preserve"> from the Eastern District of Texas </w:t>
      </w:r>
      <w:r w:rsidRPr="00D746DE">
        <w:rPr>
          <w:rStyle w:val="StyleUnderline"/>
          <w:highlight w:val="cyan"/>
        </w:rPr>
        <w:t>ruled</w:t>
      </w:r>
      <w:r w:rsidRPr="00D746DE">
        <w:rPr>
          <w:sz w:val="14"/>
        </w:rPr>
        <w:t xml:space="preserve"> in August 2013 that </w:t>
      </w:r>
      <w:r w:rsidRPr="00D746DE">
        <w:rPr>
          <w:rStyle w:val="StyleUnderline"/>
          <w:highlight w:val="cyan"/>
        </w:rPr>
        <w:t>Bitcoin</w:t>
      </w:r>
      <w:r w:rsidRPr="00D746DE">
        <w:rPr>
          <w:sz w:val="14"/>
        </w:rPr>
        <w:t xml:space="preserve"> “</w:t>
      </w:r>
      <w:r w:rsidRPr="00D746DE">
        <w:rPr>
          <w:rStyle w:val="StyleUnderline"/>
          <w:highlight w:val="cyan"/>
        </w:rPr>
        <w:t>can be</w:t>
      </w:r>
      <w:r w:rsidRPr="00D746DE">
        <w:rPr>
          <w:rStyle w:val="StyleUnderline"/>
        </w:rPr>
        <w:t xml:space="preserve"> used to purchase goods or services</w:t>
      </w:r>
      <w:r w:rsidRPr="00D746DE">
        <w:rPr>
          <w:sz w:val="14"/>
        </w:rPr>
        <w:t xml:space="preserve">, </w:t>
      </w:r>
      <w:r w:rsidRPr="00D746DE">
        <w:rPr>
          <w:rStyle w:val="StyleUnderline"/>
        </w:rPr>
        <w:t>and</w:t>
      </w:r>
      <w:r w:rsidRPr="00D746DE">
        <w:rPr>
          <w:sz w:val="14"/>
        </w:rPr>
        <w:t xml:space="preserve">... used to pay for individual living expenses... it can also be </w:t>
      </w:r>
      <w:r w:rsidRPr="00D746DE">
        <w:rPr>
          <w:rStyle w:val="StyleUnderline"/>
          <w:highlight w:val="cyan"/>
        </w:rPr>
        <w:t>exchanged for conventional currencies</w:t>
      </w:r>
      <w:r w:rsidRPr="00D746DE">
        <w:rPr>
          <w:sz w:val="14"/>
        </w:rPr>
        <w:t xml:space="preserve">, such as the U.S. Dollar, Euro, Yen, and Yuan. Therefore, Bitcoin is a currency or form of money.” [27] If the District Court’s opinion is taken to imply that Bitcoin is, in fact, a “real” currency, then </w:t>
      </w:r>
      <w:r w:rsidRPr="00D746DE">
        <w:rPr>
          <w:rStyle w:val="StyleUnderline"/>
          <w:highlight w:val="cyan"/>
        </w:rPr>
        <w:t>these opinions</w:t>
      </w:r>
      <w:r w:rsidRPr="00D746DE">
        <w:rPr>
          <w:sz w:val="14"/>
        </w:rPr>
        <w:t xml:space="preserve"> seem to </w:t>
      </w:r>
      <w:r w:rsidRPr="00D746DE">
        <w:rPr>
          <w:rStyle w:val="StyleUnderline"/>
          <w:highlight w:val="cyan"/>
        </w:rPr>
        <w:t>contradict each other</w:t>
      </w:r>
      <w:r w:rsidRPr="00D746DE">
        <w:rPr>
          <w:sz w:val="14"/>
        </w:rPr>
        <w:t xml:space="preserve">, </w:t>
      </w:r>
      <w:r w:rsidRPr="00D746DE">
        <w:rPr>
          <w:rStyle w:val="StyleUnderline"/>
          <w:highlight w:val="cyan"/>
        </w:rPr>
        <w:t>underscoring the need for</w:t>
      </w:r>
      <w:r w:rsidRPr="00D746DE">
        <w:rPr>
          <w:rStyle w:val="StyleUnderline"/>
        </w:rPr>
        <w:t xml:space="preserve"> law-makers to issue a </w:t>
      </w:r>
      <w:r w:rsidRPr="00D746DE">
        <w:rPr>
          <w:rStyle w:val="StyleUnderline"/>
          <w:highlight w:val="cyan"/>
        </w:rPr>
        <w:t>clear and unified</w:t>
      </w:r>
      <w:r w:rsidRPr="00D746DE">
        <w:rPr>
          <w:rStyle w:val="StyleUnderline"/>
        </w:rPr>
        <w:t xml:space="preserve"> set of policies and </w:t>
      </w:r>
      <w:r w:rsidRPr="00D746DE">
        <w:rPr>
          <w:rStyle w:val="StyleUnderline"/>
          <w:highlight w:val="cyan"/>
        </w:rPr>
        <w:t>regulations regarding Bitcoin</w:t>
      </w:r>
      <w:r w:rsidRPr="00D746DE">
        <w:rPr>
          <w:rStyle w:val="StyleUnderline"/>
        </w:rPr>
        <w:t xml:space="preserve"> and other de-centralized cryptocurrencies.</w:t>
      </w:r>
    </w:p>
    <w:p w:rsidR="008A3CE7" w:rsidRPr="00D746DE" w:rsidRDefault="008A3CE7" w:rsidP="008A3CE7">
      <w:pPr>
        <w:pStyle w:val="Heading4"/>
        <w:rPr>
          <w:rFonts w:cs="Times New Roman"/>
        </w:rPr>
      </w:pPr>
      <w:r w:rsidRPr="00D746DE">
        <w:rPr>
          <w:rFonts w:cs="Times New Roman"/>
        </w:rPr>
        <w:t xml:space="preserve">State </w:t>
      </w:r>
      <w:proofErr w:type="spellStart"/>
      <w:r w:rsidRPr="00D746DE">
        <w:rPr>
          <w:rFonts w:cs="Times New Roman"/>
        </w:rPr>
        <w:t>Regs</w:t>
      </w:r>
      <w:proofErr w:type="spellEnd"/>
      <w:r w:rsidRPr="00D746DE">
        <w:rPr>
          <w:rFonts w:cs="Times New Roman"/>
        </w:rPr>
        <w:t xml:space="preserve"> are key</w:t>
      </w:r>
    </w:p>
    <w:p w:rsidR="008A3CE7" w:rsidRPr="00D746DE" w:rsidRDefault="008A3CE7" w:rsidP="008A3CE7">
      <w:r w:rsidRPr="00D746DE">
        <w:rPr>
          <w:rStyle w:val="Style13ptBold"/>
        </w:rPr>
        <w:t xml:space="preserve">Alcorn 14 </w:t>
      </w:r>
      <w:r w:rsidRPr="00D746DE">
        <w:t xml:space="preserve">“Legitimizing Bitcoin: Policy Recommendations” Thomas Alcorn, MIT, Adam Eagle, MIT, Ethan </w:t>
      </w:r>
      <w:proofErr w:type="spellStart"/>
      <w:r w:rsidRPr="00D746DE">
        <w:t>Sherbondy</w:t>
      </w:r>
      <w:proofErr w:type="spellEnd"/>
      <w:r w:rsidRPr="00D746DE">
        <w:t>, MIT, January 2014, http://web.mit.edu/alcorn/www/Legitimising_Bitcoin.pdf</w:t>
      </w:r>
    </w:p>
    <w:p w:rsidR="008A3CE7" w:rsidRPr="00D746DE" w:rsidRDefault="008A3CE7" w:rsidP="008A3CE7">
      <w:pPr>
        <w:rPr>
          <w:rStyle w:val="StyleUnderline"/>
        </w:rPr>
      </w:pPr>
      <w:r w:rsidRPr="00D746DE">
        <w:rPr>
          <w:sz w:val="12"/>
        </w:rPr>
        <w:t xml:space="preserve">5.2.1. Push States to Clarify MSB Licensing Laws. The federal government should work with states to clarify their legislation surrounding licensing requirements for entities which purchase virtual currencies. </w:t>
      </w:r>
      <w:r w:rsidRPr="00D746DE">
        <w:rPr>
          <w:rStyle w:val="StyleUnderline"/>
        </w:rPr>
        <w:t>Currently</w:t>
      </w:r>
      <w:r w:rsidRPr="00D746DE">
        <w:rPr>
          <w:sz w:val="12"/>
        </w:rPr>
        <w:t xml:space="preserve">, such </w:t>
      </w:r>
      <w:r w:rsidRPr="00D746DE">
        <w:rPr>
          <w:rStyle w:val="StyleUnderline"/>
        </w:rPr>
        <w:t xml:space="preserve">businesses do not clearly fit within the confines of </w:t>
      </w:r>
      <w:proofErr w:type="spellStart"/>
      <w:r w:rsidRPr="00D746DE">
        <w:rPr>
          <w:rStyle w:val="StyleUnderline"/>
        </w:rPr>
        <w:t>FinCEN</w:t>
      </w:r>
      <w:proofErr w:type="spellEnd"/>
      <w:r w:rsidRPr="00D746DE">
        <w:rPr>
          <w:rStyle w:val="StyleUnderline"/>
        </w:rPr>
        <w:t xml:space="preserve"> and state guidelines. </w:t>
      </w:r>
      <w:r w:rsidRPr="00D746DE">
        <w:rPr>
          <w:sz w:val="12"/>
        </w:rPr>
        <w:t xml:space="preserve">As an illustrative example, in May of 2013, the maintainers of </w:t>
      </w:r>
      <w:r w:rsidRPr="00D746DE">
        <w:rPr>
          <w:rStyle w:val="StyleUnderline"/>
          <w:highlight w:val="cyan"/>
        </w:rPr>
        <w:t>FastCash4Bitcoins</w:t>
      </w:r>
      <w:r w:rsidRPr="00D746DE">
        <w:rPr>
          <w:sz w:val="12"/>
          <w:highlight w:val="cyan"/>
        </w:rPr>
        <w:t>,</w:t>
      </w:r>
      <w:r w:rsidRPr="00D746DE">
        <w:rPr>
          <w:sz w:val="12"/>
        </w:rPr>
        <w:t xml:space="preserve"> formerly run by Virginia-based Tangible Cryptography, decided to </w:t>
      </w:r>
      <w:r w:rsidRPr="00D746DE">
        <w:rPr>
          <w:rStyle w:val="StyleUnderline"/>
          <w:highlight w:val="cyan"/>
        </w:rPr>
        <w:t>shut down</w:t>
      </w:r>
      <w:r w:rsidRPr="00D746DE">
        <w:rPr>
          <w:rStyle w:val="StyleUnderline"/>
        </w:rPr>
        <w:t xml:space="preserve"> their service </w:t>
      </w:r>
      <w:r w:rsidRPr="00D746DE">
        <w:rPr>
          <w:rStyle w:val="StyleUnderline"/>
          <w:highlight w:val="cyan"/>
        </w:rPr>
        <w:t>upon investigation from</w:t>
      </w:r>
      <w:r w:rsidRPr="00D746DE">
        <w:rPr>
          <w:rStyle w:val="StyleUnderline"/>
        </w:rPr>
        <w:t xml:space="preserve"> the </w:t>
      </w:r>
      <w:r w:rsidRPr="00D746DE">
        <w:rPr>
          <w:rStyle w:val="StyleUnderline"/>
          <w:highlight w:val="cyan"/>
        </w:rPr>
        <w:t>Virginia</w:t>
      </w:r>
      <w:r w:rsidRPr="00D746DE">
        <w:rPr>
          <w:rStyle w:val="StyleUnderline"/>
        </w:rPr>
        <w:t xml:space="preserve"> governmen</w:t>
      </w:r>
      <w:r w:rsidRPr="00D746DE">
        <w:rPr>
          <w:sz w:val="12"/>
        </w:rPr>
        <w:t xml:space="preserve">t.[34] </w:t>
      </w:r>
      <w:r w:rsidRPr="00D746DE">
        <w:rPr>
          <w:rStyle w:val="StyleUnderline"/>
        </w:rPr>
        <w:t xml:space="preserve">The </w:t>
      </w:r>
      <w:r w:rsidRPr="00D746DE">
        <w:rPr>
          <w:rStyle w:val="StyleUnderline"/>
          <w:highlight w:val="cyan"/>
        </w:rPr>
        <w:t>company was</w:t>
      </w:r>
      <w:r w:rsidRPr="00D746DE">
        <w:rPr>
          <w:rStyle w:val="StyleUnderline"/>
        </w:rPr>
        <w:t xml:space="preserve"> under fire </w:t>
      </w:r>
      <w:r w:rsidRPr="00D746DE">
        <w:rPr>
          <w:sz w:val="12"/>
        </w:rPr>
        <w:t xml:space="preserve">from the Virginia Corporation Commission for </w:t>
      </w:r>
      <w:r w:rsidRPr="00D746DE">
        <w:rPr>
          <w:rStyle w:val="StyleUnderline"/>
          <w:highlight w:val="cyan"/>
        </w:rPr>
        <w:t>operating</w:t>
      </w:r>
      <w:r w:rsidRPr="00D746DE">
        <w:rPr>
          <w:rStyle w:val="StyleUnderline"/>
        </w:rPr>
        <w:t xml:space="preserve"> its service </w:t>
      </w:r>
      <w:r w:rsidRPr="00D746DE">
        <w:rPr>
          <w:rStyle w:val="StyleUnderline"/>
          <w:highlight w:val="cyan"/>
        </w:rPr>
        <w:t>without a state money transmitter license</w:t>
      </w:r>
      <w:r w:rsidRPr="00D746DE">
        <w:rPr>
          <w:rStyle w:val="StyleUnderline"/>
        </w:rPr>
        <w:t>.</w:t>
      </w:r>
      <w:r w:rsidRPr="00D746DE">
        <w:rPr>
          <w:sz w:val="12"/>
        </w:rPr>
        <w:t xml:space="preserve"> </w:t>
      </w:r>
      <w:r w:rsidRPr="00D746DE">
        <w:rPr>
          <w:rStyle w:val="StyleUnderline"/>
          <w:highlight w:val="cyan"/>
        </w:rPr>
        <w:t>But</w:t>
      </w:r>
      <w:r w:rsidRPr="00D746DE">
        <w:rPr>
          <w:sz w:val="12"/>
        </w:rPr>
        <w:t xml:space="preserve"> currently, </w:t>
      </w:r>
      <w:proofErr w:type="spellStart"/>
      <w:r w:rsidRPr="00D746DE">
        <w:rPr>
          <w:rStyle w:val="StyleUnderline"/>
          <w:highlight w:val="cyan"/>
        </w:rPr>
        <w:t>Viriginia’s</w:t>
      </w:r>
      <w:proofErr w:type="spellEnd"/>
      <w:r w:rsidRPr="00D746DE">
        <w:rPr>
          <w:rStyle w:val="StyleUnderline"/>
          <w:highlight w:val="cyan"/>
        </w:rPr>
        <w:t xml:space="preserve"> laws</w:t>
      </w:r>
      <w:r w:rsidRPr="00D746DE">
        <w:rPr>
          <w:rStyle w:val="StyleUnderline"/>
        </w:rPr>
        <w:t xml:space="preserve"> surrounding the licensing requirements for a business which transacts in Bitcoins </w:t>
      </w:r>
      <w:r w:rsidRPr="00D746DE">
        <w:rPr>
          <w:rStyle w:val="StyleUnderline"/>
          <w:highlight w:val="cyan"/>
        </w:rPr>
        <w:t>remain undefined</w:t>
      </w:r>
      <w:r w:rsidRPr="00D746DE">
        <w:rPr>
          <w:rStyle w:val="StyleUnderline"/>
        </w:rPr>
        <w:t xml:space="preserve">. </w:t>
      </w:r>
      <w:r w:rsidRPr="00D746DE">
        <w:rPr>
          <w:rStyle w:val="StyleUnderline"/>
          <w:highlight w:val="cyan"/>
        </w:rPr>
        <w:t xml:space="preserve">This makes it unclear for business </w:t>
      </w:r>
      <w:r w:rsidRPr="00D746DE">
        <w:rPr>
          <w:rStyle w:val="StyleUnderline"/>
        </w:rPr>
        <w:t xml:space="preserve">owners </w:t>
      </w:r>
      <w:r w:rsidRPr="00D746DE">
        <w:rPr>
          <w:rStyle w:val="StyleUnderline"/>
          <w:highlight w:val="cyan"/>
        </w:rPr>
        <w:t>whether they need</w:t>
      </w:r>
      <w:r w:rsidRPr="00D746DE">
        <w:rPr>
          <w:rStyle w:val="StyleUnderline"/>
        </w:rPr>
        <w:t xml:space="preserve"> to receive a </w:t>
      </w:r>
      <w:r w:rsidRPr="00D746DE">
        <w:rPr>
          <w:rStyle w:val="StyleUnderline"/>
          <w:highlight w:val="cyan"/>
        </w:rPr>
        <w:t>license</w:t>
      </w:r>
      <w:r w:rsidRPr="00D746DE">
        <w:rPr>
          <w:rStyle w:val="StyleUnderline"/>
        </w:rPr>
        <w:t xml:space="preserve"> to operate legally within a state. </w:t>
      </w:r>
      <w:r w:rsidRPr="00D746DE">
        <w:rPr>
          <w:sz w:val="12"/>
        </w:rPr>
        <w:t xml:space="preserve">This </w:t>
      </w:r>
      <w:r w:rsidRPr="00D746DE">
        <w:rPr>
          <w:rStyle w:val="StyleUnderline"/>
          <w:highlight w:val="cyan"/>
        </w:rPr>
        <w:t>lack of clarification is</w:t>
      </w:r>
      <w:r w:rsidRPr="00D746DE">
        <w:rPr>
          <w:sz w:val="12"/>
        </w:rPr>
        <w:t xml:space="preserve"> true </w:t>
      </w:r>
      <w:r w:rsidRPr="00D746DE">
        <w:rPr>
          <w:rStyle w:val="StyleUnderline"/>
          <w:highlight w:val="cyan"/>
        </w:rPr>
        <w:t>across the board</w:t>
      </w:r>
      <w:r w:rsidRPr="00D746DE">
        <w:rPr>
          <w:sz w:val="12"/>
        </w:rPr>
        <w:t xml:space="preserve">: </w:t>
      </w:r>
      <w:r w:rsidRPr="00D746DE">
        <w:rPr>
          <w:rStyle w:val="StyleUnderline"/>
          <w:highlight w:val="cyan"/>
        </w:rPr>
        <w:t>all</w:t>
      </w:r>
      <w:r w:rsidRPr="00D746DE">
        <w:rPr>
          <w:rStyle w:val="StyleUnderline"/>
        </w:rPr>
        <w:t xml:space="preserve"> </w:t>
      </w:r>
      <w:proofErr w:type="spellStart"/>
      <w:r w:rsidRPr="00D746DE">
        <w:rPr>
          <w:rStyle w:val="StyleUnderline"/>
        </w:rPr>
        <w:t>fourty</w:t>
      </w:r>
      <w:proofErr w:type="spellEnd"/>
      <w:r w:rsidRPr="00D746DE">
        <w:rPr>
          <w:rStyle w:val="StyleUnderline"/>
        </w:rPr>
        <w:t xml:space="preserve">-eight </w:t>
      </w:r>
      <w:r w:rsidRPr="00D746DE">
        <w:rPr>
          <w:rStyle w:val="StyleUnderline"/>
          <w:highlight w:val="cyan"/>
        </w:rPr>
        <w:t>states</w:t>
      </w:r>
      <w:r w:rsidRPr="00D746DE">
        <w:rPr>
          <w:rStyle w:val="StyleUnderline"/>
        </w:rPr>
        <w:t xml:space="preserve"> which require money transmitter licenses </w:t>
      </w:r>
      <w:r w:rsidRPr="00D746DE">
        <w:rPr>
          <w:rStyle w:val="StyleUnderline"/>
          <w:highlight w:val="cyan"/>
        </w:rPr>
        <w:t>have been silent</w:t>
      </w:r>
      <w:r w:rsidRPr="00D746DE">
        <w:rPr>
          <w:rStyle w:val="StyleUnderline"/>
        </w:rPr>
        <w:t xml:space="preserve"> as to whether businesses which purchase virtual currencies constitute money transmitters</w:t>
      </w:r>
      <w:r w:rsidRPr="00D746DE">
        <w:rPr>
          <w:rStyle w:val="Emphasis"/>
          <w:highlight w:val="cyan"/>
        </w:rPr>
        <w:t>. To avoid hindering</w:t>
      </w:r>
      <w:r w:rsidRPr="00D746DE">
        <w:rPr>
          <w:rStyle w:val="Emphasis"/>
        </w:rPr>
        <w:t xml:space="preserve"> </w:t>
      </w:r>
      <w:r w:rsidRPr="00D746DE">
        <w:rPr>
          <w:sz w:val="12"/>
        </w:rPr>
        <w:t xml:space="preserve">the </w:t>
      </w:r>
      <w:r w:rsidRPr="00D746DE">
        <w:rPr>
          <w:rStyle w:val="Emphasis"/>
          <w:highlight w:val="cyan"/>
        </w:rPr>
        <w:t>growth</w:t>
      </w:r>
      <w:r w:rsidRPr="00D746DE">
        <w:rPr>
          <w:sz w:val="12"/>
        </w:rPr>
        <w:t xml:space="preserve"> of the Bitcoin industry and to promote the formation of new startups, the Department of the Treasury should work with </w:t>
      </w:r>
      <w:r w:rsidRPr="00D746DE">
        <w:rPr>
          <w:rStyle w:val="StyleUnderline"/>
          <w:highlight w:val="cyan"/>
        </w:rPr>
        <w:t>state government</w:t>
      </w:r>
      <w:r w:rsidRPr="00D746DE">
        <w:rPr>
          <w:sz w:val="12"/>
        </w:rPr>
        <w:t xml:space="preserve"> officials to </w:t>
      </w:r>
      <w:r w:rsidRPr="00D746DE">
        <w:rPr>
          <w:rStyle w:val="StyleUnderline"/>
          <w:highlight w:val="cyan"/>
        </w:rPr>
        <w:t>publish</w:t>
      </w:r>
      <w:r w:rsidRPr="00D746DE">
        <w:rPr>
          <w:sz w:val="12"/>
          <w:highlight w:val="cyan"/>
        </w:rPr>
        <w:t xml:space="preserve"> </w:t>
      </w:r>
      <w:r w:rsidRPr="00D746DE">
        <w:rPr>
          <w:rStyle w:val="Emphasis"/>
          <w:highlight w:val="cyan"/>
        </w:rPr>
        <w:t>clear</w:t>
      </w:r>
      <w:r w:rsidRPr="00D746DE">
        <w:rPr>
          <w:sz w:val="12"/>
        </w:rPr>
        <w:t xml:space="preserve">, timely </w:t>
      </w:r>
      <w:r w:rsidRPr="00D746DE">
        <w:rPr>
          <w:rStyle w:val="StyleUnderline"/>
          <w:highlight w:val="cyan"/>
        </w:rPr>
        <w:t>recommendations surrounding</w:t>
      </w:r>
      <w:r w:rsidRPr="00D746DE">
        <w:rPr>
          <w:rStyle w:val="StyleUnderline"/>
        </w:rPr>
        <w:t xml:space="preserve"> how </w:t>
      </w:r>
      <w:r w:rsidRPr="00D746DE">
        <w:rPr>
          <w:rStyle w:val="StyleUnderline"/>
          <w:highlight w:val="cyan"/>
        </w:rPr>
        <w:t>virtual currencies</w:t>
      </w:r>
      <w:r w:rsidRPr="00D746DE">
        <w:rPr>
          <w:rStyle w:val="StyleUnderline"/>
        </w:rPr>
        <w:t xml:space="preserve"> fit into their existing licensing processes</w:t>
      </w:r>
    </w:p>
    <w:p w:rsidR="008A3CE7" w:rsidRPr="00D746DE" w:rsidRDefault="008A3CE7" w:rsidP="008A3CE7">
      <w:pPr>
        <w:pStyle w:val="Heading3"/>
        <w:rPr>
          <w:rStyle w:val="StyleUnderline"/>
          <w:rFonts w:cs="Times New Roman"/>
          <w:sz w:val="32"/>
        </w:rPr>
      </w:pPr>
      <w:r w:rsidRPr="00D746DE">
        <w:rPr>
          <w:rFonts w:cs="Times New Roman"/>
        </w:rPr>
        <w:t>UF Good – Bitcoin – Solves – Laundering</w:t>
      </w:r>
    </w:p>
    <w:p w:rsidR="008A3CE7" w:rsidRPr="00D746DE" w:rsidRDefault="008A3CE7" w:rsidP="008A3CE7">
      <w:pPr>
        <w:pStyle w:val="Heading4"/>
        <w:rPr>
          <w:rFonts w:cs="Times New Roman"/>
        </w:rPr>
      </w:pPr>
      <w:r w:rsidRPr="00D746DE">
        <w:rPr>
          <w:rFonts w:cs="Times New Roman"/>
        </w:rPr>
        <w:t>Solves laundering - record keeping, reporting, and fraud</w:t>
      </w:r>
    </w:p>
    <w:p w:rsidR="008A3CE7" w:rsidRPr="00D746DE" w:rsidRDefault="008A3CE7" w:rsidP="008A3CE7">
      <w:r w:rsidRPr="00D746DE">
        <w:rPr>
          <w:rStyle w:val="Style13ptBold"/>
        </w:rPr>
        <w:t xml:space="preserve">Brito 14 </w:t>
      </w:r>
      <w:r w:rsidRPr="00D746DE">
        <w:rPr>
          <w:sz w:val="20"/>
        </w:rPr>
        <w:t xml:space="preserve">“BITCOIN FINANCIAL REGULATION: SECURITIES, DERIVATIVES, PREDICTION MARKETS, AND GAMBLING” Jerry Brito, senior Research Fellow, </w:t>
      </w:r>
      <w:proofErr w:type="spellStart"/>
      <w:r w:rsidRPr="00D746DE">
        <w:rPr>
          <w:sz w:val="20"/>
        </w:rPr>
        <w:t>Mercatus</w:t>
      </w:r>
      <w:proofErr w:type="spellEnd"/>
      <w:r w:rsidRPr="00D746DE">
        <w:rPr>
          <w:sz w:val="20"/>
        </w:rPr>
        <w:t xml:space="preserve"> Center at George Mason University. J.D., George Mason University School of Law, </w:t>
      </w:r>
      <w:proofErr w:type="spellStart"/>
      <w:r w:rsidRPr="00D746DE">
        <w:rPr>
          <w:sz w:val="20"/>
        </w:rPr>
        <w:t>Houman</w:t>
      </w:r>
      <w:proofErr w:type="spellEnd"/>
      <w:r w:rsidRPr="00D746DE">
        <w:rPr>
          <w:sz w:val="20"/>
        </w:rPr>
        <w:t xml:space="preserve"> </w:t>
      </w:r>
      <w:proofErr w:type="spellStart"/>
      <w:r w:rsidRPr="00D746DE">
        <w:rPr>
          <w:sz w:val="20"/>
        </w:rPr>
        <w:t>Shadab</w:t>
      </w:r>
      <w:proofErr w:type="spellEnd"/>
      <w:r w:rsidRPr="00D746DE">
        <w:rPr>
          <w:sz w:val="20"/>
        </w:rPr>
        <w:t xml:space="preserve"> -Professor of Law, New York Law School. J.D. University of Southern California, &amp; Andrea Castillo - Research Associate, </w:t>
      </w:r>
      <w:proofErr w:type="spellStart"/>
      <w:r w:rsidRPr="00D746DE">
        <w:rPr>
          <w:sz w:val="20"/>
        </w:rPr>
        <w:t>Mercatus</w:t>
      </w:r>
      <w:proofErr w:type="spellEnd"/>
      <w:r w:rsidRPr="00D746DE">
        <w:rPr>
          <w:sz w:val="20"/>
        </w:rPr>
        <w:t xml:space="preserve"> Center at George Mason University. B.S., Economics, Florida State University, 2011. Columbia Science and Technology Law Review (forthcoming 2014) Draft of September 10, 2014 </w:t>
      </w:r>
    </w:p>
    <w:p w:rsidR="008A3CE7" w:rsidRPr="00D746DE" w:rsidRDefault="008A3CE7" w:rsidP="008A3CE7">
      <w:r w:rsidRPr="00D746DE">
        <w:rPr>
          <w:sz w:val="12"/>
        </w:rPr>
        <w:t xml:space="preserve"> </w:t>
      </w:r>
      <w:r w:rsidRPr="00D746DE">
        <w:t>One approach for regulators would be to completely exclude Bitcoin- economy transactions from regulation, just as forwards and private</w:t>
      </w:r>
      <w:r w:rsidRPr="00D746DE">
        <w:rPr>
          <w:sz w:val="12"/>
        </w:rPr>
        <w:t xml:space="preserve">¶ </w:t>
      </w:r>
      <w:r w:rsidRPr="00D746DE">
        <w:t xml:space="preserve">investment funds are excluded from the CEA and the Investment Company Act, respectively. </w:t>
      </w:r>
      <w:r w:rsidRPr="00D746DE">
        <w:rPr>
          <w:rStyle w:val="StyleUnderline"/>
        </w:rPr>
        <w:t>Another approach would be</w:t>
      </w:r>
      <w:r w:rsidRPr="00D746DE">
        <w:t xml:space="preserve"> </w:t>
      </w:r>
      <w:r w:rsidRPr="00D746DE">
        <w:rPr>
          <w:rStyle w:val="StyleUnderline"/>
        </w:rPr>
        <w:t>exempt Bitcoin-universe transactions from most applicable regulation, while still imposing requirements and prohibitions relating to recordkeeping, reporting, and fraud. The latter approach would be similar to how private company securities, commodity trade options, and certain over-the-counter securities markets are regulated</w:t>
      </w:r>
      <w:r w:rsidRPr="00D746DE">
        <w:t>.285</w:t>
      </w:r>
      <w:r w:rsidRPr="00D746DE">
        <w:rPr>
          <w:sz w:val="12"/>
        </w:rPr>
        <w:t xml:space="preserve">¶ ¶ </w:t>
      </w:r>
      <w:proofErr w:type="spellStart"/>
      <w:r w:rsidRPr="00D746DE">
        <w:rPr>
          <w:rStyle w:val="StyleUnderline"/>
        </w:rPr>
        <w:t>FinCEN’s</w:t>
      </w:r>
      <w:proofErr w:type="spellEnd"/>
      <w:r w:rsidRPr="00D746DE">
        <w:rPr>
          <w:rStyle w:val="StyleUnderline"/>
        </w:rPr>
        <w:t xml:space="preserve"> approach to Bitcoin indicates how Bitcoin-economy transactions can be treated differently. </w:t>
      </w:r>
      <w:proofErr w:type="spellStart"/>
      <w:r w:rsidRPr="00D746DE">
        <w:rPr>
          <w:rStyle w:val="StyleUnderline"/>
        </w:rPr>
        <w:t>FinCEN</w:t>
      </w:r>
      <w:proofErr w:type="spellEnd"/>
      <w:r w:rsidRPr="00D746DE">
        <w:rPr>
          <w:rStyle w:val="StyleUnderline"/>
        </w:rPr>
        <w:t xml:space="preserve"> defines a virtual currency as a currency that operates like a currency in some environments, but does not have all the attributes of real currency.</w:t>
      </w:r>
      <w:r w:rsidRPr="00D746DE">
        <w:t xml:space="preserve">286 It further defines a convertible virtual currency as a virtual currency that either has an equivalent value in real currency or acts as a substitute for real currency.287 Under </w:t>
      </w:r>
      <w:proofErr w:type="spellStart"/>
      <w:r w:rsidRPr="00D746DE">
        <w:t>FinCEN</w:t>
      </w:r>
      <w:proofErr w:type="spellEnd"/>
      <w:r w:rsidRPr="00D746DE">
        <w:t xml:space="preserve"> regulation of money service businesses, only companies that transmit convertible virtual currencies or exchange convertible virtual currencies into</w:t>
      </w:r>
      <w:r w:rsidRPr="00D746DE">
        <w:rPr>
          <w:sz w:val="12"/>
        </w:rPr>
        <w:t xml:space="preserve">¶ </w:t>
      </w:r>
      <w:r w:rsidRPr="00D746DE">
        <w:t xml:space="preserve">real currencies are subject to regulation.288 Those that transact in non- convertible virtual currencies, or use but do not transmit or exchange convertible virtual currencies, are not regulated. </w:t>
      </w:r>
      <w:r w:rsidRPr="00D746DE">
        <w:rPr>
          <w:rStyle w:val="StyleUnderline"/>
        </w:rPr>
        <w:t xml:space="preserve">As a result, </w:t>
      </w:r>
      <w:r w:rsidRPr="00D746DE">
        <w:rPr>
          <w:rStyle w:val="StyleUnderline"/>
          <w:highlight w:val="cyan"/>
        </w:rPr>
        <w:t>Bitcoin miners and those that trade bitcoins for their own investment purposes are not subject to money transmitter regulation</w:t>
      </w:r>
      <w:r w:rsidRPr="00D746DE">
        <w:rPr>
          <w:rStyle w:val="StyleUnderline"/>
        </w:rPr>
        <w:t xml:space="preserve">.289 This approach suggests that </w:t>
      </w:r>
      <w:r w:rsidRPr="00D746DE">
        <w:rPr>
          <w:rStyle w:val="StyleUnderline"/>
          <w:highlight w:val="cyan"/>
        </w:rPr>
        <w:t>transactions that “stay” within the Bitcoin economy—which would include Bitcoin-economy transactions—are unique and should not be subject to the same level of regulation</w:t>
      </w:r>
      <w:r w:rsidRPr="00D746DE">
        <w:rPr>
          <w:rStyle w:val="StyleUnderline"/>
        </w:rPr>
        <w:t xml:space="preserve">.¶ The fact that </w:t>
      </w:r>
      <w:proofErr w:type="spellStart"/>
      <w:r w:rsidRPr="00D746DE">
        <w:rPr>
          <w:rStyle w:val="StyleUnderline"/>
        </w:rPr>
        <w:t>FinCEN</w:t>
      </w:r>
      <w:proofErr w:type="spellEnd"/>
      <w:r w:rsidRPr="00D746DE">
        <w:rPr>
          <w:rStyle w:val="StyleUnderline"/>
        </w:rPr>
        <w:t xml:space="preserve"> regulates to protect against money laundering and financial crimes, while the SEC and CFTC regulate to protect investors and market integrity, should not prevent the latter agencies from following </w:t>
      </w:r>
      <w:proofErr w:type="spellStart"/>
      <w:r w:rsidRPr="00D746DE">
        <w:rPr>
          <w:rStyle w:val="StyleUnderline"/>
        </w:rPr>
        <w:t>FinCEN’s</w:t>
      </w:r>
      <w:proofErr w:type="spellEnd"/>
      <w:r w:rsidRPr="00D746DE">
        <w:rPr>
          <w:rStyle w:val="StyleUnderline"/>
        </w:rPr>
        <w:t xml:space="preserve"> approach. Regardless of what policy concerns are at issue, </w:t>
      </w:r>
      <w:r w:rsidRPr="00D746DE">
        <w:rPr>
          <w:rStyle w:val="StyleUnderline"/>
          <w:highlight w:val="cyan"/>
        </w:rPr>
        <w:t>transactions that stay within the Bitcoin economy do not raise the same type of risks as those that implicate real goods</w:t>
      </w:r>
      <w:r w:rsidRPr="00D746DE">
        <w:rPr>
          <w:rStyle w:val="StyleUnderline"/>
        </w:rPr>
        <w:t xml:space="preserve">, services, or currencies. Indeed, the CFTC should find the argument for excluding or exempting Bitcoin- economy transactions from the CEA to be particularly compelling. </w:t>
      </w:r>
      <w:r w:rsidRPr="00D746DE">
        <w:t>Physically-settled transactions are generally not subject to the full scope of CFTC regulation precisely because they do not implicate the markets that the CFTC is concerned about, namely, futures and swaps markets. Bitcoin- economy transactions clearly fall within the category of physical (as opposed to cash) settlement and likewise do not implicate Bitcoin derivatives markets. Accordingly, the reasons the CFTC excludes physically-settled commodity contracts from regulation, should apply to physically-settled Bitcoin contracts as well.</w:t>
      </w:r>
      <w:r w:rsidRPr="00D746DE">
        <w:rPr>
          <w:sz w:val="12"/>
        </w:rPr>
        <w:t xml:space="preserve">¶ ¶ </w:t>
      </w:r>
    </w:p>
    <w:p w:rsidR="008A3CE7" w:rsidRPr="00D746DE" w:rsidRDefault="008A3CE7" w:rsidP="008A3CE7">
      <w:pPr>
        <w:pStyle w:val="Heading4"/>
        <w:rPr>
          <w:rFonts w:cs="Times New Roman"/>
        </w:rPr>
      </w:pPr>
      <w:r w:rsidRPr="00D746DE">
        <w:rPr>
          <w:rFonts w:cs="Times New Roman"/>
        </w:rPr>
        <w:t>Plan Regulations makes it easier for the US to shut down criminal and terrorist Bitcoin money laundering operations</w:t>
      </w:r>
    </w:p>
    <w:p w:rsidR="008A3CE7" w:rsidRPr="00D746DE" w:rsidRDefault="008A3CE7" w:rsidP="008A3CE7">
      <w:r w:rsidRPr="00D746DE">
        <w:rPr>
          <w:rStyle w:val="Style13ptBold"/>
        </w:rPr>
        <w:t xml:space="preserve">Alcorn 14 </w:t>
      </w:r>
      <w:r w:rsidRPr="00D746DE">
        <w:t xml:space="preserve">“Legitimizing Bitcoin: Policy Recommendations” Thomas Alcorn, MIT, Adam Eagle, MIT, Ethan </w:t>
      </w:r>
      <w:proofErr w:type="spellStart"/>
      <w:r w:rsidRPr="00D746DE">
        <w:t>Sherbondy</w:t>
      </w:r>
      <w:proofErr w:type="spellEnd"/>
      <w:r w:rsidRPr="00D746DE">
        <w:t>, MIT, January 2014, http://web.mit.edu/alcorn/www/Legitimising_Bitcoin.pdf</w:t>
      </w:r>
    </w:p>
    <w:p w:rsidR="008A3CE7" w:rsidRPr="00D746DE" w:rsidRDefault="008A3CE7" w:rsidP="008A3CE7">
      <w:pPr>
        <w:rPr>
          <w:u w:val="single"/>
        </w:rPr>
      </w:pPr>
      <w:r w:rsidRPr="00D746DE">
        <w:t xml:space="preserve">However, </w:t>
      </w:r>
      <w:r w:rsidRPr="00D746DE">
        <w:rPr>
          <w:rStyle w:val="StyleUnderline"/>
          <w:highlight w:val="cyan"/>
        </w:rPr>
        <w:t>all Bitcoin transaction are recorded, so</w:t>
      </w:r>
      <w:r w:rsidRPr="00D746DE">
        <w:rPr>
          <w:rStyle w:val="StyleUnderline"/>
        </w:rPr>
        <w:t xml:space="preserve"> some levels of </w:t>
      </w:r>
      <w:r w:rsidRPr="00D746DE">
        <w:rPr>
          <w:rStyle w:val="StyleUnderline"/>
          <w:highlight w:val="cyan"/>
        </w:rPr>
        <w:t xml:space="preserve">oversight are </w:t>
      </w:r>
      <w:proofErr w:type="spellStart"/>
      <w:r w:rsidRPr="00D746DE">
        <w:rPr>
          <w:rStyle w:val="StyleUnderline"/>
          <w:highlight w:val="cyan"/>
        </w:rPr>
        <w:t>possi</w:t>
      </w:r>
      <w:proofErr w:type="spellEnd"/>
      <w:r w:rsidRPr="00D746DE">
        <w:rPr>
          <w:rStyle w:val="StyleUnderline"/>
          <w:highlight w:val="cyan"/>
        </w:rPr>
        <w:t xml:space="preserve">- </w:t>
      </w:r>
      <w:proofErr w:type="spellStart"/>
      <w:r w:rsidRPr="00D746DE">
        <w:rPr>
          <w:rStyle w:val="StyleUnderline"/>
          <w:highlight w:val="cyan"/>
        </w:rPr>
        <w:t>ble</w:t>
      </w:r>
      <w:proofErr w:type="spellEnd"/>
      <w:r w:rsidRPr="00D746DE">
        <w:rPr>
          <w:rStyle w:val="StyleUnderline"/>
        </w:rPr>
        <w:t xml:space="preserve">. As Andrea Castillo of The Hill points out “Bitcoin is not actually anonymous, but pseudonymous. </w:t>
      </w:r>
      <w:r w:rsidRPr="00D746DE">
        <w:rPr>
          <w:rStyle w:val="StyleUnderline"/>
          <w:highlight w:val="cyan"/>
        </w:rPr>
        <w:t>Each Bitcoin trans- action is verified and recorded in a public ledger</w:t>
      </w:r>
      <w:r w:rsidRPr="00D746DE">
        <w:rPr>
          <w:rStyle w:val="StyleUnderline"/>
        </w:rPr>
        <w:t xml:space="preserve"> by all computers running the Bitcoin network. </w:t>
      </w:r>
      <w:r w:rsidRPr="00D746DE">
        <w:rPr>
          <w:rStyle w:val="StyleUnderline"/>
          <w:highlight w:val="cyan"/>
        </w:rPr>
        <w:t>Criminals using Bitcoin will leave a perpetual smoking gun</w:t>
      </w:r>
      <w:r w:rsidRPr="00D746DE">
        <w:rPr>
          <w:rStyle w:val="StyleUnderline"/>
        </w:rPr>
        <w:t xml:space="preserve"> in the public ledger that could tie their identities to the illegal trans- actions</w:t>
      </w:r>
      <w:r w:rsidRPr="00D746DE">
        <w:t xml:space="preserve">. For this reason, criminals may opt to continue using their favorite currency of choice, the U.S. dollar, instead of using Bitcoin.” [25] In fact, </w:t>
      </w:r>
      <w:r w:rsidRPr="00D746DE">
        <w:rPr>
          <w:rStyle w:val="StyleUnderline"/>
        </w:rPr>
        <w:t xml:space="preserve">two researchers at the Weizmann institute recently published a paper </w:t>
      </w:r>
      <w:proofErr w:type="spellStart"/>
      <w:r w:rsidRPr="00D746DE">
        <w:rPr>
          <w:rStyle w:val="StyleUnderline"/>
        </w:rPr>
        <w:t>ana</w:t>
      </w:r>
      <w:proofErr w:type="spellEnd"/>
      <w:r w:rsidRPr="00D746DE">
        <w:rPr>
          <w:rStyle w:val="StyleUnderline"/>
        </w:rPr>
        <w:t xml:space="preserve">- </w:t>
      </w:r>
      <w:proofErr w:type="spellStart"/>
      <w:r w:rsidRPr="00D746DE">
        <w:rPr>
          <w:rStyle w:val="StyleUnderline"/>
        </w:rPr>
        <w:t>lyzing</w:t>
      </w:r>
      <w:proofErr w:type="spellEnd"/>
      <w:r w:rsidRPr="00D746DE">
        <w:rPr>
          <w:rStyle w:val="StyleUnderline"/>
        </w:rPr>
        <w:t xml:space="preserve"> the Bitcoin transaction ledger, and found that </w:t>
      </w:r>
      <w:r w:rsidRPr="00D746DE">
        <w:rPr>
          <w:rStyle w:val="StyleUnderline"/>
          <w:highlight w:val="cyan"/>
        </w:rPr>
        <w:t>they could deduce significant in- formation regarding the relationships between wallets, enabling them to propose easy ways of flagging suspicious transactions</w:t>
      </w:r>
      <w:r w:rsidRPr="00D746DE">
        <w:rPr>
          <w:rStyle w:val="StyleUnderline"/>
        </w:rPr>
        <w:t xml:space="preserve">. Certainly, </w:t>
      </w:r>
      <w:r w:rsidRPr="00D746DE">
        <w:rPr>
          <w:rStyle w:val="StyleUnderline"/>
          <w:highlight w:val="cyan"/>
        </w:rPr>
        <w:t>the total transparency of the public ledger makes finding suspicious activity with Bitcoin much easier than with cash</w:t>
      </w:r>
    </w:p>
    <w:p w:rsidR="008A3CE7" w:rsidRPr="00D746DE" w:rsidRDefault="008A3CE7" w:rsidP="008A3CE7">
      <w:pPr>
        <w:pStyle w:val="Heading4"/>
        <w:rPr>
          <w:rFonts w:cs="Times New Roman"/>
        </w:rPr>
      </w:pPr>
      <w:r w:rsidRPr="00D746DE">
        <w:rPr>
          <w:rFonts w:cs="Times New Roman"/>
        </w:rPr>
        <w:t>Taxes allow tracking of illicit transactions</w:t>
      </w:r>
    </w:p>
    <w:p w:rsidR="008A3CE7" w:rsidRPr="00D746DE" w:rsidRDefault="008A3CE7" w:rsidP="008A3CE7">
      <w:r w:rsidRPr="00D746DE">
        <w:rPr>
          <w:rStyle w:val="Style13ptBold"/>
        </w:rPr>
        <w:t>Crypto Crimson</w:t>
      </w:r>
      <w:r w:rsidRPr="00D746DE">
        <w:t xml:space="preserve"> </w:t>
      </w:r>
      <w:r w:rsidRPr="00D746DE">
        <w:rPr>
          <w:rStyle w:val="Style13ptBold"/>
        </w:rPr>
        <w:t>14</w:t>
      </w:r>
      <w:r w:rsidRPr="00D746DE">
        <w:t xml:space="preserve"> “HARVARD ECONOMICS PROFESSOR MAKES THE CASE FOR BITCOIN” Internally cites Kenneth </w:t>
      </w:r>
      <w:proofErr w:type="spellStart"/>
      <w:r w:rsidRPr="00D746DE">
        <w:t>Rogaff</w:t>
      </w:r>
      <w:proofErr w:type="spellEnd"/>
      <w:r w:rsidRPr="00D746DE">
        <w:t>, Professor of Economics at Harvard, May 21, 2014, http://cryptocrimson.com/2014/05/harvard-economics-professor-makes-case-bitcoin/</w:t>
      </w:r>
    </w:p>
    <w:p w:rsidR="008A3CE7" w:rsidRPr="00D746DE" w:rsidRDefault="008A3CE7" w:rsidP="008A3CE7">
      <w:pPr>
        <w:rPr>
          <w:rStyle w:val="StyleUnderline"/>
          <w:iCs/>
          <w:bdr w:val="single" w:sz="18" w:space="0" w:color="auto"/>
        </w:rPr>
      </w:pPr>
      <w:r w:rsidRPr="00D746DE">
        <w:rPr>
          <w:sz w:val="16"/>
        </w:rPr>
        <w:t xml:space="preserve">Despite the unlikely scenario of which would force consumers to spend instead of save, given negative interest rates, </w:t>
      </w:r>
      <w:proofErr w:type="spellStart"/>
      <w:r w:rsidRPr="00D746DE">
        <w:rPr>
          <w:sz w:val="16"/>
        </w:rPr>
        <w:t>Rogoff</w:t>
      </w:r>
      <w:proofErr w:type="spellEnd"/>
      <w:r w:rsidRPr="00D746DE">
        <w:rPr>
          <w:sz w:val="16"/>
        </w:rPr>
        <w:t xml:space="preserve"> says that this is where digital currency comes in.</w:t>
      </w:r>
      <w:r w:rsidRPr="00D746DE">
        <w:rPr>
          <w:sz w:val="12"/>
        </w:rPr>
        <w:t>¶</w:t>
      </w:r>
      <w:r w:rsidRPr="00D746DE">
        <w:rPr>
          <w:sz w:val="16"/>
        </w:rPr>
        <w:t xml:space="preserve"> The professor says that if there was no physical money, </w:t>
      </w:r>
      <w:r w:rsidRPr="00D746DE">
        <w:rPr>
          <w:rStyle w:val="StyleUnderline"/>
        </w:rPr>
        <w:t xml:space="preserve">the unfavorable scenario would be avoided in the case in which negative interest rates exist; this is due to the fact that as </w:t>
      </w:r>
      <w:r w:rsidRPr="00D746DE">
        <w:rPr>
          <w:rStyle w:val="StyleUnderline"/>
          <w:highlight w:val="cyan"/>
        </w:rPr>
        <w:t>digital currencies such as bitcoin do not need to be stored in traditional banks</w:t>
      </w:r>
      <w:r w:rsidRPr="00D746DE">
        <w:rPr>
          <w:rStyle w:val="StyleUnderline"/>
        </w:rPr>
        <w:t xml:space="preserve">, </w:t>
      </w:r>
      <w:r w:rsidRPr="00D746DE">
        <w:rPr>
          <w:sz w:val="16"/>
        </w:rPr>
        <w:t xml:space="preserve">consumers therefor would not be forced to spend it. In fact, </w:t>
      </w:r>
      <w:r w:rsidRPr="00D746DE">
        <w:rPr>
          <w:rStyle w:val="StyleUnderline"/>
        </w:rPr>
        <w:t xml:space="preserve">rather than becoming less valuable, </w:t>
      </w:r>
      <w:r w:rsidRPr="00D746DE">
        <w:rPr>
          <w:rStyle w:val="StyleUnderline"/>
          <w:highlight w:val="cyan"/>
        </w:rPr>
        <w:t>digital currencies</w:t>
      </w:r>
      <w:r w:rsidRPr="00D746DE">
        <w:rPr>
          <w:sz w:val="16"/>
        </w:rPr>
        <w:t xml:space="preserve"> such as bitcoin, which are deflationary in nature, </w:t>
      </w:r>
      <w:r w:rsidRPr="00D746DE">
        <w:rPr>
          <w:rStyle w:val="StyleUnderline"/>
          <w:highlight w:val="cyan"/>
        </w:rPr>
        <w:t>would</w:t>
      </w:r>
      <w:r w:rsidRPr="00D746DE">
        <w:rPr>
          <w:sz w:val="16"/>
        </w:rPr>
        <w:t xml:space="preserve"> actually </w:t>
      </w:r>
      <w:r w:rsidRPr="00D746DE">
        <w:rPr>
          <w:rStyle w:val="StyleUnderline"/>
          <w:highlight w:val="cyan"/>
        </w:rPr>
        <w:t>become more valuable with time</w:t>
      </w:r>
      <w:r w:rsidRPr="00D746DE">
        <w:rPr>
          <w:rStyle w:val="StyleUnderline"/>
        </w:rPr>
        <w:t>.</w:t>
      </w:r>
      <w:r w:rsidRPr="00D746DE">
        <w:rPr>
          <w:sz w:val="12"/>
        </w:rPr>
        <w:t>¶</w:t>
      </w:r>
      <w:r w:rsidRPr="00D746DE">
        <w:rPr>
          <w:b/>
          <w:sz w:val="12"/>
          <w:u w:val="single"/>
        </w:rPr>
        <w:t xml:space="preserve"> </w:t>
      </w:r>
      <w:r w:rsidRPr="00D746DE">
        <w:rPr>
          <w:sz w:val="16"/>
        </w:rPr>
        <w:t xml:space="preserve">According to </w:t>
      </w:r>
      <w:proofErr w:type="spellStart"/>
      <w:r w:rsidRPr="00D746DE">
        <w:rPr>
          <w:sz w:val="16"/>
        </w:rPr>
        <w:t>Rogoff</w:t>
      </w:r>
      <w:proofErr w:type="spellEnd"/>
      <w:r w:rsidRPr="00D746DE">
        <w:rPr>
          <w:sz w:val="16"/>
        </w:rPr>
        <w:t xml:space="preserve">, </w:t>
      </w:r>
      <w:r w:rsidRPr="00D746DE">
        <w:rPr>
          <w:rStyle w:val="StyleUnderline"/>
        </w:rPr>
        <w:t xml:space="preserve">another plus for digital currency is that </w:t>
      </w:r>
      <w:r w:rsidRPr="00D746DE">
        <w:rPr>
          <w:rStyle w:val="StyleUnderline"/>
          <w:highlight w:val="cyan"/>
        </w:rPr>
        <w:t>it could</w:t>
      </w:r>
      <w:r w:rsidRPr="00D746DE">
        <w:rPr>
          <w:sz w:val="16"/>
        </w:rPr>
        <w:t xml:space="preserve"> actually </w:t>
      </w:r>
      <w:r w:rsidRPr="00D746DE">
        <w:rPr>
          <w:rStyle w:val="StyleUnderline"/>
          <w:highlight w:val="cyan"/>
        </w:rPr>
        <w:t>increase tax revenue</w:t>
      </w:r>
      <w:r w:rsidRPr="00D746DE">
        <w:rPr>
          <w:rStyle w:val="StyleUnderline"/>
        </w:rPr>
        <w:t>,</w:t>
      </w:r>
      <w:r w:rsidRPr="00D746DE">
        <w:rPr>
          <w:sz w:val="16"/>
        </w:rPr>
        <w:t xml:space="preserve"> based on the notion that without cash, </w:t>
      </w:r>
      <w:r w:rsidRPr="00D746DE">
        <w:rPr>
          <w:rStyle w:val="StyleUnderline"/>
          <w:highlight w:val="cyan"/>
        </w:rPr>
        <w:t>the government could finally track transactions, elimination the potential for tax evasion</w:t>
      </w:r>
      <w:r w:rsidRPr="00D746DE">
        <w:rPr>
          <w:sz w:val="16"/>
          <w:highlight w:val="cyan"/>
        </w:rPr>
        <w:t>.</w:t>
      </w:r>
      <w:r w:rsidRPr="00D746DE">
        <w:rPr>
          <w:sz w:val="16"/>
        </w:rPr>
        <w:t xml:space="preserve"> While critics of digital currencies like </w:t>
      </w:r>
      <w:r w:rsidRPr="00D746DE">
        <w:rPr>
          <w:rStyle w:val="Emphasis"/>
          <w:highlight w:val="cyan"/>
        </w:rPr>
        <w:t>bitcoin</w:t>
      </w:r>
      <w:r w:rsidRPr="00D746DE">
        <w:rPr>
          <w:sz w:val="16"/>
        </w:rPr>
        <w:t xml:space="preserve"> say it promotes misuse and illegal conduct, </w:t>
      </w:r>
      <w:proofErr w:type="spellStart"/>
      <w:r w:rsidRPr="00D746DE">
        <w:rPr>
          <w:sz w:val="16"/>
        </w:rPr>
        <w:t>Rogoff</w:t>
      </w:r>
      <w:proofErr w:type="spellEnd"/>
      <w:r w:rsidRPr="00D746DE">
        <w:rPr>
          <w:sz w:val="16"/>
        </w:rPr>
        <w:t xml:space="preserve"> says that it </w:t>
      </w:r>
      <w:r w:rsidRPr="00D746DE">
        <w:rPr>
          <w:rStyle w:val="Emphasis"/>
          <w:highlight w:val="cyan"/>
        </w:rPr>
        <w:t>has the potential to</w:t>
      </w:r>
      <w:r w:rsidRPr="00D746DE">
        <w:rPr>
          <w:rStyle w:val="Emphasis"/>
        </w:rPr>
        <w:t xml:space="preserve"> </w:t>
      </w:r>
      <w:r w:rsidRPr="00D746DE">
        <w:rPr>
          <w:sz w:val="16"/>
        </w:rPr>
        <w:t xml:space="preserve">do just the opposite, meaning that with </w:t>
      </w:r>
      <w:r w:rsidRPr="00D746DE">
        <w:rPr>
          <w:rStyle w:val="Emphasis"/>
          <w:highlight w:val="cyan"/>
        </w:rPr>
        <w:t>increase</w:t>
      </w:r>
      <w:r w:rsidRPr="00D746DE">
        <w:rPr>
          <w:sz w:val="16"/>
        </w:rPr>
        <w:t xml:space="preserve">d </w:t>
      </w:r>
      <w:r w:rsidRPr="00D746DE">
        <w:rPr>
          <w:rStyle w:val="Emphasis"/>
          <w:highlight w:val="cyan"/>
        </w:rPr>
        <w:t>tracking</w:t>
      </w:r>
      <w:r w:rsidRPr="00D746DE">
        <w:rPr>
          <w:sz w:val="16"/>
        </w:rPr>
        <w:t xml:space="preserve">, </w:t>
      </w:r>
      <w:r w:rsidRPr="00D746DE">
        <w:rPr>
          <w:rStyle w:val="Emphasis"/>
          <w:highlight w:val="cyan"/>
        </w:rPr>
        <w:t>illicit operations would no longer be possible.</w:t>
      </w:r>
    </w:p>
    <w:p w:rsidR="008A3CE7" w:rsidRPr="00D746DE" w:rsidRDefault="008A3CE7" w:rsidP="008A3CE7">
      <w:pPr>
        <w:pStyle w:val="Heading4"/>
        <w:rPr>
          <w:rFonts w:cs="Times New Roman"/>
        </w:rPr>
      </w:pPr>
      <w:r w:rsidRPr="00D746DE">
        <w:rPr>
          <w:rFonts w:cs="Times New Roman"/>
        </w:rPr>
        <w:t>Regulations let the government effectively target illegal bitcoin businesses – solves laundering</w:t>
      </w:r>
    </w:p>
    <w:p w:rsidR="008A3CE7" w:rsidRPr="00D746DE" w:rsidRDefault="008A3CE7" w:rsidP="008A3CE7">
      <w:r w:rsidRPr="00D746DE">
        <w:rPr>
          <w:rStyle w:val="Style13ptBold"/>
        </w:rPr>
        <w:t xml:space="preserve">Alcorn 14 </w:t>
      </w:r>
      <w:r w:rsidRPr="00D746DE">
        <w:t xml:space="preserve">“Legitimizing Bitcoin: Policy Recommendations” Thomas Alcorn, MIT, Adam Eagle, MIT, Ethan </w:t>
      </w:r>
      <w:proofErr w:type="spellStart"/>
      <w:r w:rsidRPr="00D746DE">
        <w:t>Sherbondy</w:t>
      </w:r>
      <w:proofErr w:type="spellEnd"/>
      <w:r w:rsidRPr="00D746DE">
        <w:t>, MIT, January 2014, http://web.mit.edu/alcorn/www/Legitimising_Bitcoin.pdf</w:t>
      </w:r>
    </w:p>
    <w:p w:rsidR="008A3CE7" w:rsidRPr="00D746DE" w:rsidRDefault="008A3CE7" w:rsidP="008A3CE7">
      <w:pPr>
        <w:rPr>
          <w:sz w:val="14"/>
        </w:rPr>
      </w:pPr>
      <w:r w:rsidRPr="00D746DE">
        <w:rPr>
          <w:sz w:val="14"/>
        </w:rPr>
        <w:t xml:space="preserve">5.2.5. </w:t>
      </w:r>
      <w:r w:rsidRPr="00D746DE">
        <w:rPr>
          <w:rStyle w:val="StyleUnderline"/>
        </w:rPr>
        <w:t>Combatting Illegal Markets</w:t>
      </w:r>
      <w:r w:rsidRPr="00D746DE">
        <w:rPr>
          <w:sz w:val="14"/>
        </w:rPr>
        <w:t>. Regarding businesses which accept Bitcoins, we suggest that the</w:t>
      </w:r>
      <w:r w:rsidRPr="00D746DE">
        <w:rPr>
          <w:rStyle w:val="StyleUnderline"/>
        </w:rPr>
        <w:t xml:space="preserve"> </w:t>
      </w:r>
      <w:r w:rsidRPr="00D746DE">
        <w:rPr>
          <w:sz w:val="14"/>
        </w:rPr>
        <w:t xml:space="preserve">government treat the currency as cash to all intents and purposes. Unlike credit or debit cards, when individuals make purchases using Bitcoin they are not required to disclose any personal information. As with the ”cash model”, </w:t>
      </w:r>
      <w:r w:rsidRPr="00D746DE">
        <w:rPr>
          <w:rStyle w:val="StyleUnderline"/>
        </w:rPr>
        <w:t>the government should combat illegal markets by targeting unlawful businesses, r</w:t>
      </w:r>
      <w:r w:rsidRPr="00D746DE">
        <w:rPr>
          <w:sz w:val="14"/>
        </w:rPr>
        <w:t>ather than consumers. By wo</w:t>
      </w:r>
      <w:r w:rsidRPr="00D746DE">
        <w:rPr>
          <w:rStyle w:val="StyleUnderline"/>
        </w:rPr>
        <w:t>rking with Bitcoin experts and developing algorithms to analyze the ledger, the government could spot money laundering and illegal trade in Bitcoin more effectively than they can in cash</w:t>
      </w:r>
      <w:r w:rsidRPr="00D746DE">
        <w:rPr>
          <w:sz w:val="14"/>
        </w:rPr>
        <w:t xml:space="preserve"> [38].</w:t>
      </w:r>
    </w:p>
    <w:p w:rsidR="008A3CE7" w:rsidRPr="00D746DE" w:rsidRDefault="008A3CE7" w:rsidP="008A3CE7">
      <w:pPr>
        <w:pStyle w:val="Heading3"/>
        <w:rPr>
          <w:rFonts w:cs="Times New Roman"/>
        </w:rPr>
      </w:pPr>
      <w:r w:rsidRPr="00D746DE">
        <w:rPr>
          <w:rFonts w:cs="Times New Roman"/>
        </w:rPr>
        <w:t>UF Good – Bitcoin – A2: Regulation Bad</w:t>
      </w:r>
    </w:p>
    <w:p w:rsidR="008A3CE7" w:rsidRPr="00D746DE" w:rsidRDefault="008A3CE7" w:rsidP="008A3CE7">
      <w:pPr>
        <w:pStyle w:val="Heading4"/>
        <w:rPr>
          <w:rFonts w:cs="Times New Roman"/>
        </w:rPr>
      </w:pPr>
      <w:proofErr w:type="spellStart"/>
      <w:r w:rsidRPr="00D746DE">
        <w:rPr>
          <w:rFonts w:cs="Times New Roman"/>
        </w:rPr>
        <w:t>Regs</w:t>
      </w:r>
      <w:proofErr w:type="spellEnd"/>
      <w:r w:rsidRPr="00D746DE">
        <w:rPr>
          <w:rFonts w:cs="Times New Roman"/>
        </w:rPr>
        <w:t xml:space="preserve"> are inevitable and key to stability of the currency</w:t>
      </w:r>
    </w:p>
    <w:p w:rsidR="008A3CE7" w:rsidRPr="00D746DE" w:rsidRDefault="008A3CE7" w:rsidP="008A3CE7">
      <w:r w:rsidRPr="00D746DE">
        <w:rPr>
          <w:rStyle w:val="Style13ptBold"/>
        </w:rPr>
        <w:t>Sexton 12/6</w:t>
      </w:r>
      <w:r w:rsidRPr="00D746DE">
        <w:t>/14 “Evolution, Not Revolution: How to Sell Bitcoin to Regulators” Amor Sexton - a consultant and lawyer at Adroit Lawyers, Australia's first specialist digital currency legal practice, December 6, 2014, http://www.coindesk.com/evolution-revolution-sell-bitcoin-regulators/</w:t>
      </w:r>
    </w:p>
    <w:p w:rsidR="008A3CE7" w:rsidRPr="00D746DE" w:rsidRDefault="008A3CE7" w:rsidP="008A3CE7">
      <w:pPr>
        <w:rPr>
          <w:rStyle w:val="StyleUnderline"/>
        </w:rPr>
      </w:pPr>
      <w:r w:rsidRPr="00D746DE">
        <w:rPr>
          <w:sz w:val="12"/>
        </w:rPr>
        <w:t xml:space="preserve">The </w:t>
      </w:r>
      <w:proofErr w:type="spellStart"/>
      <w:r w:rsidRPr="00D746DE">
        <w:rPr>
          <w:sz w:val="12"/>
        </w:rPr>
        <w:t>blockchain</w:t>
      </w:r>
      <w:proofErr w:type="spellEnd"/>
      <w:r w:rsidRPr="00D746DE">
        <w:rPr>
          <w:sz w:val="12"/>
        </w:rPr>
        <w:t xml:space="preserve"> can't be regulated, and it is difficult to see how regulation of peer-to-peer transactions could ever be effectively achieved. However, </w:t>
      </w:r>
      <w:r w:rsidRPr="00D746DE">
        <w:rPr>
          <w:rStyle w:val="StyleUnderline"/>
          <w:highlight w:val="cyan"/>
        </w:rPr>
        <w:t>regulation of</w:t>
      </w:r>
      <w:r w:rsidRPr="00D746DE">
        <w:rPr>
          <w:rStyle w:val="StyleUnderline"/>
        </w:rPr>
        <w:t xml:space="preserve"> the conduct of </w:t>
      </w:r>
      <w:r w:rsidRPr="00D746DE">
        <w:rPr>
          <w:rStyle w:val="StyleUnderline"/>
          <w:highlight w:val="cyan"/>
        </w:rPr>
        <w:t>bitcoin</w:t>
      </w:r>
      <w:r w:rsidRPr="00D746DE">
        <w:rPr>
          <w:rStyle w:val="StyleUnderline"/>
        </w:rPr>
        <w:t xml:space="preserve"> businesses </w:t>
      </w:r>
      <w:r w:rsidRPr="00D746DE">
        <w:rPr>
          <w:rStyle w:val="StyleUnderline"/>
          <w:highlight w:val="cyan"/>
        </w:rPr>
        <w:t>is inevitable</w:t>
      </w:r>
      <w:r w:rsidRPr="00D746DE">
        <w:rPr>
          <w:rStyle w:val="StyleUnderline"/>
        </w:rPr>
        <w:t xml:space="preserve">. </w:t>
      </w:r>
      <w:r w:rsidRPr="00D746DE">
        <w:rPr>
          <w:sz w:val="12"/>
        </w:rPr>
        <w:t xml:space="preserve">If you strip back the technology, a </w:t>
      </w:r>
      <w:r w:rsidRPr="00D746DE">
        <w:rPr>
          <w:rStyle w:val="StyleUnderline"/>
          <w:highlight w:val="cyan"/>
        </w:rPr>
        <w:t>bitcoin</w:t>
      </w:r>
      <w:r w:rsidRPr="00D746DE">
        <w:rPr>
          <w:rStyle w:val="StyleUnderline"/>
        </w:rPr>
        <w:t xml:space="preserve"> transaction </w:t>
      </w:r>
      <w:r w:rsidRPr="00D746DE">
        <w:rPr>
          <w:rStyle w:val="StyleUnderline"/>
          <w:highlight w:val="cyan"/>
        </w:rPr>
        <w:t>is</w:t>
      </w:r>
      <w:r w:rsidRPr="00D746DE">
        <w:rPr>
          <w:rStyle w:val="StyleUnderline"/>
        </w:rPr>
        <w:t xml:space="preserve"> a </w:t>
      </w:r>
      <w:r w:rsidRPr="00D746DE">
        <w:rPr>
          <w:rStyle w:val="StyleUnderline"/>
          <w:highlight w:val="cyan"/>
        </w:rPr>
        <w:t>financial</w:t>
      </w:r>
      <w:r w:rsidRPr="00D746DE">
        <w:rPr>
          <w:rStyle w:val="StyleUnderline"/>
        </w:rPr>
        <w:t xml:space="preserve"> transaction</w:t>
      </w:r>
      <w:r w:rsidRPr="00D746DE">
        <w:rPr>
          <w:sz w:val="12"/>
        </w:rPr>
        <w:t xml:space="preserve">. </w:t>
      </w:r>
      <w:r w:rsidRPr="00D746DE">
        <w:rPr>
          <w:rStyle w:val="StyleUnderline"/>
        </w:rPr>
        <w:t>Bitcoin</w:t>
      </w:r>
      <w:r w:rsidRPr="00D746DE">
        <w:rPr>
          <w:sz w:val="12"/>
        </w:rPr>
        <w:t xml:space="preserve"> as a technology </w:t>
      </w:r>
      <w:r w:rsidRPr="00D746DE">
        <w:rPr>
          <w:rStyle w:val="StyleUnderline"/>
        </w:rPr>
        <w:t xml:space="preserve">will </w:t>
      </w:r>
      <w:proofErr w:type="spellStart"/>
      <w:r w:rsidRPr="00D746DE">
        <w:rPr>
          <w:rStyle w:val="StyleUnderline"/>
        </w:rPr>
        <w:t>revolutionise</w:t>
      </w:r>
      <w:proofErr w:type="spellEnd"/>
      <w:r w:rsidRPr="00D746DE">
        <w:rPr>
          <w:rStyle w:val="StyleUnderline"/>
        </w:rPr>
        <w:t xml:space="preserve"> the mechanics of the banking and finance sector</w:t>
      </w:r>
      <w:r w:rsidRPr="00D746DE">
        <w:rPr>
          <w:sz w:val="12"/>
        </w:rPr>
        <w:t xml:space="preserve">. However, bitcoin as a currency is simply a better way to move value from point A to point B. </w:t>
      </w:r>
      <w:r w:rsidRPr="00D746DE">
        <w:rPr>
          <w:rStyle w:val="StyleUnderline"/>
        </w:rPr>
        <w:t xml:space="preserve">Regulatory </w:t>
      </w:r>
      <w:r w:rsidRPr="00D746DE">
        <w:rPr>
          <w:rStyle w:val="StyleUnderline"/>
          <w:highlight w:val="cyan"/>
        </w:rPr>
        <w:t>oversight for financial transactions</w:t>
      </w:r>
      <w:r w:rsidRPr="00D746DE">
        <w:rPr>
          <w:rStyle w:val="StyleUnderline"/>
        </w:rPr>
        <w:t xml:space="preserve"> </w:t>
      </w:r>
      <w:r w:rsidRPr="00D746DE">
        <w:rPr>
          <w:rStyle w:val="StyleUnderline"/>
          <w:highlight w:val="cyan"/>
        </w:rPr>
        <w:t>plays an important role in protecting</w:t>
      </w:r>
      <w:r w:rsidRPr="00D746DE">
        <w:rPr>
          <w:rStyle w:val="StyleUnderline"/>
        </w:rPr>
        <w:t xml:space="preserve"> consumers and </w:t>
      </w:r>
      <w:r w:rsidRPr="00D746DE">
        <w:rPr>
          <w:rStyle w:val="StyleUnderline"/>
          <w:highlight w:val="cyan"/>
        </w:rPr>
        <w:t>the economy</w:t>
      </w:r>
      <w:r w:rsidRPr="00D746DE">
        <w:rPr>
          <w:rStyle w:val="StyleUnderline"/>
        </w:rPr>
        <w:t xml:space="preserve"> as a whole</w:t>
      </w:r>
      <w:r w:rsidRPr="00D746DE">
        <w:rPr>
          <w:sz w:val="12"/>
        </w:rPr>
        <w:t xml:space="preserve">. </w:t>
      </w:r>
      <w:r w:rsidRPr="00D746DE">
        <w:rPr>
          <w:rStyle w:val="StyleUnderline"/>
        </w:rPr>
        <w:t>Arguing against</w:t>
      </w:r>
      <w:r w:rsidRPr="00D746DE">
        <w:rPr>
          <w:sz w:val="12"/>
        </w:rPr>
        <w:t xml:space="preserve"> any form of </w:t>
      </w:r>
      <w:r w:rsidRPr="00D746DE">
        <w:rPr>
          <w:rStyle w:val="StyleUnderline"/>
        </w:rPr>
        <w:t>regulation</w:t>
      </w:r>
      <w:r w:rsidRPr="00D746DE">
        <w:rPr>
          <w:sz w:val="12"/>
        </w:rPr>
        <w:t xml:space="preserve"> for bitcoin businesses </w:t>
      </w:r>
      <w:r w:rsidRPr="00D746DE">
        <w:rPr>
          <w:rStyle w:val="StyleUnderline"/>
        </w:rPr>
        <w:t>is fighting a losing battle.</w:t>
      </w:r>
      <w:r w:rsidRPr="00D746DE">
        <w:rPr>
          <w:sz w:val="12"/>
        </w:rPr>
        <w:t xml:space="preserve"> </w:t>
      </w:r>
      <w:r w:rsidRPr="00D746DE">
        <w:rPr>
          <w:rStyle w:val="StyleUnderline"/>
          <w:highlight w:val="cyan"/>
        </w:rPr>
        <w:t>The Global Financial Crisis highlighted</w:t>
      </w:r>
      <w:r w:rsidRPr="00D746DE">
        <w:rPr>
          <w:rStyle w:val="StyleUnderline"/>
        </w:rPr>
        <w:t xml:space="preserve"> the </w:t>
      </w:r>
      <w:r w:rsidRPr="00D746DE">
        <w:rPr>
          <w:rStyle w:val="StyleUnderline"/>
          <w:highlight w:val="cyan"/>
        </w:rPr>
        <w:t>need for</w:t>
      </w:r>
      <w:r w:rsidRPr="00D746DE">
        <w:rPr>
          <w:rStyle w:val="StyleUnderline"/>
        </w:rPr>
        <w:t xml:space="preserve"> </w:t>
      </w:r>
      <w:r w:rsidRPr="00D746DE">
        <w:rPr>
          <w:rStyle w:val="StyleUnderline"/>
          <w:highlight w:val="cyan"/>
        </w:rPr>
        <w:t>gov</w:t>
      </w:r>
      <w:r w:rsidRPr="00D746DE">
        <w:rPr>
          <w:rStyle w:val="StyleUnderline"/>
        </w:rPr>
        <w:t xml:space="preserve">ernments </w:t>
      </w:r>
      <w:r w:rsidRPr="00D746DE">
        <w:rPr>
          <w:rStyle w:val="StyleUnderline"/>
          <w:highlight w:val="cyan"/>
        </w:rPr>
        <w:t>to protect</w:t>
      </w:r>
      <w:r w:rsidRPr="00D746DE">
        <w:rPr>
          <w:rStyle w:val="StyleUnderline"/>
        </w:rPr>
        <w:t xml:space="preserve"> the </w:t>
      </w:r>
      <w:r w:rsidRPr="00D746DE">
        <w:rPr>
          <w:rStyle w:val="StyleUnderline"/>
          <w:highlight w:val="cyan"/>
        </w:rPr>
        <w:t>integrity of</w:t>
      </w:r>
      <w:r w:rsidRPr="00D746DE">
        <w:rPr>
          <w:rStyle w:val="StyleUnderline"/>
        </w:rPr>
        <w:t xml:space="preserve"> their </w:t>
      </w:r>
      <w:r w:rsidRPr="00D746DE">
        <w:rPr>
          <w:rStyle w:val="StyleUnderline"/>
          <w:highlight w:val="cyan"/>
        </w:rPr>
        <w:t>financial systems</w:t>
      </w:r>
      <w:r w:rsidRPr="00D746DE">
        <w:rPr>
          <w:rStyle w:val="StyleUnderline"/>
        </w:rPr>
        <w:t xml:space="preserve">. The crisis is largely blamed on regulatory failure and deregulation of the financial services sector. </w:t>
      </w:r>
      <w:r w:rsidRPr="00D746DE">
        <w:rPr>
          <w:rStyle w:val="StyleUnderline"/>
          <w:highlight w:val="cyan"/>
        </w:rPr>
        <w:t>Factors</w:t>
      </w:r>
      <w:r w:rsidRPr="00D746DE">
        <w:rPr>
          <w:rStyle w:val="StyleUnderline"/>
        </w:rPr>
        <w:t xml:space="preserve"> </w:t>
      </w:r>
      <w:r w:rsidRPr="00D746DE">
        <w:rPr>
          <w:rStyle w:val="StyleUnderline"/>
          <w:highlight w:val="cyan"/>
        </w:rPr>
        <w:t>that contributed</w:t>
      </w:r>
      <w:r w:rsidRPr="00D746DE">
        <w:rPr>
          <w:rStyle w:val="StyleUnderline"/>
        </w:rPr>
        <w:t xml:space="preserve"> to</w:t>
      </w:r>
      <w:r w:rsidRPr="00D746DE">
        <w:rPr>
          <w:sz w:val="12"/>
        </w:rPr>
        <w:t xml:space="preserve"> this </w:t>
      </w:r>
      <w:r w:rsidRPr="00D746DE">
        <w:rPr>
          <w:rStyle w:val="StyleUnderline"/>
        </w:rPr>
        <w:t xml:space="preserve">crisis </w:t>
      </w:r>
      <w:r w:rsidRPr="00D746DE">
        <w:rPr>
          <w:rStyle w:val="StyleUnderline"/>
          <w:highlight w:val="cyan"/>
        </w:rPr>
        <w:t>include</w:t>
      </w:r>
      <w:r w:rsidRPr="00D746DE">
        <w:rPr>
          <w:sz w:val="12"/>
        </w:rPr>
        <w:t xml:space="preserve"> insufficient </w:t>
      </w:r>
      <w:r w:rsidRPr="00D746DE">
        <w:rPr>
          <w:rStyle w:val="StyleUnderline"/>
          <w:highlight w:val="cyan"/>
        </w:rPr>
        <w:t>liquidity</w:t>
      </w:r>
      <w:r w:rsidRPr="00D746DE">
        <w:rPr>
          <w:sz w:val="12"/>
          <w:highlight w:val="cyan"/>
        </w:rPr>
        <w:t xml:space="preserve"> </w:t>
      </w:r>
      <w:r w:rsidRPr="00D746DE">
        <w:rPr>
          <w:rStyle w:val="StyleUnderline"/>
          <w:highlight w:val="cyan"/>
        </w:rPr>
        <w:t>and capital reserves</w:t>
      </w:r>
      <w:r w:rsidRPr="00D746DE">
        <w:rPr>
          <w:sz w:val="12"/>
        </w:rPr>
        <w:t xml:space="preserve">, inadequate </w:t>
      </w:r>
      <w:proofErr w:type="spellStart"/>
      <w:r w:rsidRPr="00D746DE">
        <w:rPr>
          <w:rStyle w:val="StyleUnderline"/>
          <w:highlight w:val="cyan"/>
        </w:rPr>
        <w:t>microprudential</w:t>
      </w:r>
      <w:proofErr w:type="spellEnd"/>
      <w:r w:rsidRPr="00D746DE">
        <w:rPr>
          <w:rStyle w:val="StyleUnderline"/>
        </w:rPr>
        <w:t xml:space="preserve"> </w:t>
      </w:r>
      <w:r w:rsidRPr="00D746DE">
        <w:rPr>
          <w:rStyle w:val="StyleUnderline"/>
          <w:highlight w:val="cyan"/>
        </w:rPr>
        <w:t>supervision</w:t>
      </w:r>
      <w:r w:rsidRPr="00D746DE">
        <w:rPr>
          <w:sz w:val="12"/>
        </w:rPr>
        <w:t xml:space="preserve">, poor </w:t>
      </w:r>
      <w:r w:rsidRPr="00D746DE">
        <w:rPr>
          <w:rStyle w:val="StyleUnderline"/>
          <w:highlight w:val="cyan"/>
        </w:rPr>
        <w:t xml:space="preserve">corporate governance </w:t>
      </w:r>
      <w:r w:rsidRPr="00D746DE">
        <w:rPr>
          <w:rStyle w:val="StyleUnderline"/>
        </w:rPr>
        <w:t xml:space="preserve">and </w:t>
      </w:r>
      <w:r w:rsidRPr="00D746DE">
        <w:rPr>
          <w:rStyle w:val="StyleUnderline"/>
          <w:highlight w:val="cyan"/>
        </w:rPr>
        <w:t>risk management</w:t>
      </w:r>
      <w:r w:rsidRPr="00D746DE">
        <w:rPr>
          <w:sz w:val="12"/>
        </w:rPr>
        <w:t xml:space="preserve"> practices, </w:t>
      </w:r>
      <w:r w:rsidRPr="00D746DE">
        <w:rPr>
          <w:rStyle w:val="StyleUnderline"/>
          <w:highlight w:val="cyan"/>
        </w:rPr>
        <w:t>and insufficient transparency</w:t>
      </w:r>
      <w:r w:rsidRPr="00D746DE">
        <w:rPr>
          <w:sz w:val="12"/>
        </w:rPr>
        <w:t xml:space="preserve"> in the financial sector. </w:t>
      </w:r>
      <w:r w:rsidRPr="00D746DE">
        <w:rPr>
          <w:rStyle w:val="StyleUnderline"/>
          <w:highlight w:val="cyan"/>
        </w:rPr>
        <w:t>Bitcoin has the potential to address</w:t>
      </w:r>
      <w:r w:rsidRPr="00D746DE">
        <w:rPr>
          <w:rStyle w:val="StyleUnderline"/>
        </w:rPr>
        <w:t xml:space="preserve"> some of </w:t>
      </w:r>
      <w:r w:rsidRPr="00D746DE">
        <w:rPr>
          <w:rStyle w:val="StyleUnderline"/>
          <w:highlight w:val="cyan"/>
        </w:rPr>
        <w:t>these shortcomings</w:t>
      </w:r>
      <w:r w:rsidRPr="00D746DE">
        <w:rPr>
          <w:sz w:val="12"/>
        </w:rPr>
        <w:t xml:space="preserve">, </w:t>
      </w:r>
      <w:r w:rsidRPr="00D746DE">
        <w:rPr>
          <w:rStyle w:val="StyleUnderline"/>
        </w:rPr>
        <w:t>but governments are</w:t>
      </w:r>
      <w:r w:rsidRPr="00D746DE">
        <w:rPr>
          <w:sz w:val="12"/>
        </w:rPr>
        <w:t xml:space="preserve"> </w:t>
      </w:r>
      <w:r w:rsidRPr="00D746DE">
        <w:rPr>
          <w:rStyle w:val="StyleUnderline"/>
        </w:rPr>
        <w:t>concerned about</w:t>
      </w:r>
      <w:r w:rsidRPr="00D746DE">
        <w:rPr>
          <w:sz w:val="12"/>
        </w:rPr>
        <w:t xml:space="preserve"> the soundness of bitcoin as a payment system, </w:t>
      </w:r>
      <w:r w:rsidRPr="00D746DE">
        <w:rPr>
          <w:rStyle w:val="StyleUnderline"/>
        </w:rPr>
        <w:t>consumer protection</w:t>
      </w:r>
      <w:r w:rsidRPr="00D746DE">
        <w:rPr>
          <w:sz w:val="12"/>
        </w:rPr>
        <w:t xml:space="preserve"> issues, </w:t>
      </w:r>
      <w:r w:rsidRPr="00D746DE">
        <w:rPr>
          <w:rStyle w:val="StyleUnderline"/>
        </w:rPr>
        <w:t xml:space="preserve">money laundering or other illicit activity, </w:t>
      </w:r>
      <w:r w:rsidRPr="00D746DE">
        <w:rPr>
          <w:sz w:val="12"/>
        </w:rPr>
        <w:t xml:space="preserve">and financial transparency and accountability. Put simply, </w:t>
      </w:r>
      <w:r w:rsidRPr="00D746DE">
        <w:rPr>
          <w:rStyle w:val="StyleUnderline"/>
        </w:rPr>
        <w:t>if a bitcoin business handles o</w:t>
      </w:r>
      <w:r w:rsidRPr="00D746DE">
        <w:rPr>
          <w:sz w:val="12"/>
        </w:rPr>
        <w:t xml:space="preserve">ther people's </w:t>
      </w:r>
      <w:r w:rsidRPr="00D746DE">
        <w:rPr>
          <w:rStyle w:val="StyleUnderline"/>
        </w:rPr>
        <w:t>wealth</w:t>
      </w:r>
      <w:r w:rsidRPr="00D746DE">
        <w:rPr>
          <w:sz w:val="12"/>
        </w:rPr>
        <w:t xml:space="preserve">, then </w:t>
      </w:r>
      <w:r w:rsidRPr="00D746DE">
        <w:rPr>
          <w:rStyle w:val="StyleUnderline"/>
        </w:rPr>
        <w:t>both internal and external oversight is necessary. Bitcoin</w:t>
      </w:r>
      <w:r w:rsidRPr="00D746DE">
        <w:rPr>
          <w:sz w:val="12"/>
        </w:rPr>
        <w:t xml:space="preserve"> technology may have removed the need for trusted third parties, but it </w:t>
      </w:r>
      <w:r w:rsidRPr="00D746DE">
        <w:rPr>
          <w:rStyle w:val="StyleUnderline"/>
        </w:rPr>
        <w:t>hasn't removed the need for consumers and the government to trust bitcoin businesses.</w:t>
      </w:r>
    </w:p>
    <w:p w:rsidR="008A3CE7" w:rsidRPr="00D746DE" w:rsidRDefault="008A3CE7" w:rsidP="008A3CE7">
      <w:pPr>
        <w:pStyle w:val="Heading4"/>
        <w:rPr>
          <w:rFonts w:cs="Times New Roman"/>
        </w:rPr>
      </w:pPr>
      <w:r w:rsidRPr="00D746DE">
        <w:rPr>
          <w:rFonts w:cs="Times New Roman"/>
        </w:rPr>
        <w:t>Comparative evidence – even if state regulation hurts the industry in the short term, it will balance the industry in the long term, is key to acceptance of bitcoin as currency, and solves our terror internal link</w:t>
      </w:r>
    </w:p>
    <w:p w:rsidR="008A3CE7" w:rsidRPr="00D746DE" w:rsidRDefault="008A3CE7" w:rsidP="008A3CE7">
      <w:r w:rsidRPr="00D746DE">
        <w:rPr>
          <w:rStyle w:val="Style13ptBold"/>
        </w:rPr>
        <w:t xml:space="preserve">Buchwald 14 </w:t>
      </w:r>
      <w:r w:rsidRPr="00D746DE">
        <w:t>“New York Will Regulate Bitcoin Startups Despite Inherent Flaws” STEVEN BUCHWALD – Staff at Coming of Edge, on FEBRUARY 3, 2014, http://comingofedge.com/new-york-will-regulate-bitcoin-startups/</w:t>
      </w:r>
    </w:p>
    <w:p w:rsidR="008A3CE7" w:rsidRPr="00D746DE" w:rsidRDefault="008A3CE7" w:rsidP="008A3CE7">
      <w:pPr>
        <w:rPr>
          <w:sz w:val="16"/>
        </w:rPr>
      </w:pPr>
      <w:r w:rsidRPr="00D746DE">
        <w:rPr>
          <w:rStyle w:val="StyleUnderline"/>
        </w:rPr>
        <w:t>Advantages of</w:t>
      </w:r>
      <w:r w:rsidRPr="00D746DE">
        <w:t xml:space="preserve"> </w:t>
      </w:r>
      <w:r w:rsidRPr="00D746DE">
        <w:rPr>
          <w:sz w:val="16"/>
        </w:rPr>
        <w:t xml:space="preserve">New York </w:t>
      </w:r>
      <w:r w:rsidRPr="00D746DE">
        <w:rPr>
          <w:rStyle w:val="StyleUnderline"/>
        </w:rPr>
        <w:t>Regulation</w:t>
      </w:r>
      <w:r w:rsidRPr="00D746DE">
        <w:t xml:space="preserve"> </w:t>
      </w:r>
      <w:r w:rsidRPr="00D746DE">
        <w:rPr>
          <w:rStyle w:val="Emphasis"/>
          <w:highlight w:val="cyan"/>
        </w:rPr>
        <w:t>For all the disadvantages</w:t>
      </w:r>
      <w:r w:rsidRPr="00D746DE">
        <w:rPr>
          <w:sz w:val="16"/>
        </w:rPr>
        <w:t xml:space="preserve"> likely to follow, some </w:t>
      </w:r>
      <w:r w:rsidRPr="00D746DE">
        <w:rPr>
          <w:rStyle w:val="Emphasis"/>
          <w:highlight w:val="cyan"/>
        </w:rPr>
        <w:t>good will come of</w:t>
      </w:r>
      <w:r w:rsidRPr="00D746DE">
        <w:rPr>
          <w:sz w:val="16"/>
        </w:rPr>
        <w:t xml:space="preserve"> New York </w:t>
      </w:r>
      <w:proofErr w:type="spellStart"/>
      <w:r w:rsidRPr="00D746DE">
        <w:rPr>
          <w:rStyle w:val="Emphasis"/>
          <w:highlight w:val="cyan"/>
        </w:rPr>
        <w:t>Bitlicense</w:t>
      </w:r>
      <w:proofErr w:type="spellEnd"/>
      <w:r w:rsidRPr="00D746DE">
        <w:rPr>
          <w:rStyle w:val="Emphasis"/>
        </w:rPr>
        <w:t xml:space="preserve"> scheme. </w:t>
      </w:r>
      <w:r w:rsidRPr="00D746DE">
        <w:rPr>
          <w:sz w:val="16"/>
        </w:rPr>
        <w:t xml:space="preserve">For one, </w:t>
      </w:r>
      <w:r w:rsidRPr="00D746DE">
        <w:rPr>
          <w:rStyle w:val="StyleUnderline"/>
          <w:highlight w:val="cyan"/>
        </w:rPr>
        <w:t>tighter regulation will</w:t>
      </w:r>
      <w:r w:rsidRPr="00D746DE">
        <w:rPr>
          <w:sz w:val="16"/>
        </w:rPr>
        <w:t xml:space="preserve"> likely </w:t>
      </w:r>
      <w:r w:rsidRPr="00D746DE">
        <w:rPr>
          <w:rStyle w:val="StyleUnderline"/>
          <w:highlight w:val="cyan"/>
        </w:rPr>
        <w:t>purify the market</w:t>
      </w:r>
      <w:r w:rsidRPr="00D746DE">
        <w:rPr>
          <w:rStyle w:val="StyleUnderline"/>
        </w:rPr>
        <w:t xml:space="preserve"> of</w:t>
      </w:r>
      <w:r w:rsidRPr="00D746DE">
        <w:rPr>
          <w:sz w:val="16"/>
        </w:rPr>
        <w:t xml:space="preserve"> many of its </w:t>
      </w:r>
      <w:r w:rsidRPr="00D746DE">
        <w:rPr>
          <w:rStyle w:val="StyleUnderline"/>
        </w:rPr>
        <w:t xml:space="preserve">undesirable elements – </w:t>
      </w:r>
      <w:r w:rsidRPr="00D746DE">
        <w:rPr>
          <w:rStyle w:val="StyleUnderline"/>
          <w:highlight w:val="cyan"/>
        </w:rPr>
        <w:t xml:space="preserve">criminal activities will be </w:t>
      </w:r>
      <w:r w:rsidRPr="00D746DE">
        <w:rPr>
          <w:rStyle w:val="Emphasis"/>
          <w:highlight w:val="cyan"/>
        </w:rPr>
        <w:t>significantly limited</w:t>
      </w:r>
      <w:r w:rsidRPr="00D746DE">
        <w:rPr>
          <w:rStyle w:val="Emphasis"/>
        </w:rPr>
        <w:t>.</w:t>
      </w:r>
      <w:r w:rsidRPr="00D746DE">
        <w:rPr>
          <w:rStyle w:val="StyleUnderline"/>
        </w:rPr>
        <w:t xml:space="preserve"> </w:t>
      </w:r>
      <w:r w:rsidRPr="00D746DE">
        <w:rPr>
          <w:sz w:val="16"/>
        </w:rPr>
        <w:t>Second</w:t>
      </w:r>
      <w:r w:rsidRPr="00D746DE">
        <w:rPr>
          <w:rStyle w:val="StyleUnderline"/>
        </w:rPr>
        <w:t xml:space="preserve">, </w:t>
      </w:r>
      <w:r w:rsidRPr="00D746DE">
        <w:rPr>
          <w:rStyle w:val="StyleUnderline"/>
          <w:highlight w:val="cyan"/>
        </w:rPr>
        <w:t>regulation</w:t>
      </w:r>
      <w:r w:rsidRPr="00D746DE">
        <w:rPr>
          <w:rStyle w:val="StyleUnderline"/>
        </w:rPr>
        <w:t xml:space="preserve"> also </w:t>
      </w:r>
      <w:r w:rsidRPr="00D746DE">
        <w:rPr>
          <w:rStyle w:val="StyleUnderline"/>
          <w:highlight w:val="cyan"/>
        </w:rPr>
        <w:t>means</w:t>
      </w:r>
      <w:r w:rsidRPr="00D746DE">
        <w:rPr>
          <w:rStyle w:val="StyleUnderline"/>
        </w:rPr>
        <w:t xml:space="preserve"> wider </w:t>
      </w:r>
      <w:r w:rsidRPr="00D746DE">
        <w:rPr>
          <w:rStyle w:val="Emphasis"/>
          <w:highlight w:val="cyan"/>
        </w:rPr>
        <w:t>confidence</w:t>
      </w:r>
      <w:r w:rsidRPr="00D746DE">
        <w:rPr>
          <w:rStyle w:val="StyleUnderline"/>
        </w:rPr>
        <w:t xml:space="preserve"> in,</w:t>
      </w:r>
      <w:r w:rsidRPr="00D746DE">
        <w:rPr>
          <w:sz w:val="16"/>
        </w:rPr>
        <w:t xml:space="preserve"> </w:t>
      </w:r>
      <w:r w:rsidRPr="00D746DE">
        <w:rPr>
          <w:rStyle w:val="StyleUnderline"/>
          <w:highlight w:val="cyan"/>
        </w:rPr>
        <w:t>and acceptance of</w:t>
      </w:r>
      <w:r w:rsidRPr="00D746DE">
        <w:rPr>
          <w:rStyle w:val="StyleUnderline"/>
        </w:rPr>
        <w:t xml:space="preserve">, the </w:t>
      </w:r>
      <w:r w:rsidRPr="00D746DE">
        <w:rPr>
          <w:rStyle w:val="StyleUnderline"/>
          <w:highlight w:val="cyan"/>
        </w:rPr>
        <w:t>digital-currency</w:t>
      </w:r>
      <w:r w:rsidRPr="00D746DE">
        <w:rPr>
          <w:sz w:val="16"/>
        </w:rPr>
        <w:t xml:space="preserve">. Third, the New York </w:t>
      </w:r>
      <w:r w:rsidRPr="00D746DE">
        <w:rPr>
          <w:rStyle w:val="StyleUnderline"/>
          <w:highlight w:val="cyan"/>
        </w:rPr>
        <w:t>regulation</w:t>
      </w:r>
      <w:r w:rsidRPr="00D746DE">
        <w:rPr>
          <w:rStyle w:val="StyleUnderline"/>
        </w:rPr>
        <w:t xml:space="preserve"> can </w:t>
      </w:r>
      <w:r w:rsidRPr="00D746DE">
        <w:rPr>
          <w:rStyle w:val="StyleUnderline"/>
          <w:highlight w:val="cyan"/>
        </w:rPr>
        <w:t>serve as a lab</w:t>
      </w:r>
      <w:r w:rsidRPr="00D746DE">
        <w:rPr>
          <w:rStyle w:val="StyleUnderline"/>
        </w:rPr>
        <w:t xml:space="preserve">oratory </w:t>
      </w:r>
      <w:r w:rsidRPr="00D746DE">
        <w:rPr>
          <w:rStyle w:val="StyleUnderline"/>
          <w:highlight w:val="cyan"/>
        </w:rPr>
        <w:t>for</w:t>
      </w:r>
      <w:r w:rsidRPr="00D746DE">
        <w:rPr>
          <w:rStyle w:val="StyleUnderline"/>
        </w:rPr>
        <w:t xml:space="preserve"> policy </w:t>
      </w:r>
      <w:r w:rsidRPr="00D746DE">
        <w:rPr>
          <w:rStyle w:val="StyleUnderline"/>
          <w:highlight w:val="cyan"/>
        </w:rPr>
        <w:t>experimentation</w:t>
      </w:r>
      <w:r w:rsidRPr="00D746DE">
        <w:rPr>
          <w:sz w:val="16"/>
        </w:rPr>
        <w:t>, and a possible blueprint for a federal law that would eventually preempt the New York scheme.</w:t>
      </w:r>
    </w:p>
    <w:p w:rsidR="008A3CE7" w:rsidRPr="00D746DE" w:rsidRDefault="008A3CE7" w:rsidP="008A3CE7">
      <w:pPr>
        <w:pStyle w:val="Heading3"/>
        <w:rPr>
          <w:rFonts w:cs="Times New Roman"/>
        </w:rPr>
      </w:pPr>
      <w:r w:rsidRPr="00D746DE">
        <w:rPr>
          <w:rFonts w:cs="Times New Roman"/>
        </w:rPr>
        <w:t>UF Good – Bitcoin – A2: Bitcoin Bad – 2NC</w:t>
      </w:r>
    </w:p>
    <w:p w:rsidR="008A3CE7" w:rsidRPr="00D746DE" w:rsidRDefault="008A3CE7" w:rsidP="008A3CE7">
      <w:pPr>
        <w:pStyle w:val="Heading4"/>
        <w:rPr>
          <w:rFonts w:cs="Times New Roman"/>
        </w:rPr>
      </w:pPr>
      <w:r w:rsidRPr="00D746DE">
        <w:rPr>
          <w:rFonts w:cs="Times New Roman"/>
        </w:rPr>
        <w:t xml:space="preserve">Bitcoin is inevitable in the US and internationally – try or die for </w:t>
      </w:r>
      <w:proofErr w:type="spellStart"/>
      <w:r w:rsidRPr="00D746DE">
        <w:rPr>
          <w:rFonts w:cs="Times New Roman"/>
        </w:rPr>
        <w:t>regs</w:t>
      </w:r>
      <w:proofErr w:type="spellEnd"/>
      <w:r w:rsidRPr="00D746DE">
        <w:rPr>
          <w:rFonts w:cs="Times New Roman"/>
        </w:rPr>
        <w:t xml:space="preserve"> to solve - that’s Buchwald </w:t>
      </w:r>
    </w:p>
    <w:p w:rsidR="008A3CE7" w:rsidRPr="00D746DE" w:rsidRDefault="008A3CE7" w:rsidP="008A3CE7"/>
    <w:p w:rsidR="008A3CE7" w:rsidRPr="00D746DE" w:rsidRDefault="008A3CE7" w:rsidP="008A3CE7">
      <w:pPr>
        <w:pStyle w:val="Heading4"/>
        <w:rPr>
          <w:rFonts w:cs="Times New Roman"/>
        </w:rPr>
      </w:pPr>
      <w:r w:rsidRPr="00D746DE">
        <w:rPr>
          <w:rFonts w:cs="Times New Roman"/>
        </w:rPr>
        <w:t>No large warming effect – only a quarter of a percent of US emissions, minable coins are finite, and their stats are trash</w:t>
      </w:r>
    </w:p>
    <w:p w:rsidR="008A3CE7" w:rsidRPr="00D746DE" w:rsidRDefault="008A3CE7" w:rsidP="008A3CE7">
      <w:r w:rsidRPr="00D746DE">
        <w:rPr>
          <w:rStyle w:val="Style13ptBold"/>
        </w:rPr>
        <w:t xml:space="preserve">Anderson 13 </w:t>
      </w:r>
      <w:r w:rsidRPr="00D746DE">
        <w:t xml:space="preserve">“Mining Bitcoins takes power, but is it an “environmental disaster?”” Nate Anderson - deputy editor at </w:t>
      </w:r>
      <w:proofErr w:type="spellStart"/>
      <w:r w:rsidRPr="00D746DE">
        <w:t>Ars</w:t>
      </w:r>
      <w:proofErr w:type="spellEnd"/>
      <w:r w:rsidRPr="00D746DE">
        <w:t xml:space="preserve"> </w:t>
      </w:r>
      <w:proofErr w:type="spellStart"/>
      <w:r w:rsidRPr="00D746DE">
        <w:t>Technica</w:t>
      </w:r>
      <w:proofErr w:type="spellEnd"/>
      <w:r w:rsidRPr="00D746DE">
        <w:t>, where he oversees long-form feature content and writes about technology law and policy, Apr 14 2013, http://arstechnica.com/business/2013/04/mining-bitcoins-takes-power-but-is-it-an-environmental-disaster/</w:t>
      </w:r>
    </w:p>
    <w:p w:rsidR="008A3CE7" w:rsidRPr="00D746DE" w:rsidRDefault="008A3CE7" w:rsidP="008A3CE7">
      <w:pPr>
        <w:rPr>
          <w:sz w:val="12"/>
        </w:rPr>
      </w:pPr>
      <w:proofErr w:type="spellStart"/>
      <w:r w:rsidRPr="00D746DE">
        <w:rPr>
          <w:rStyle w:val="StyleUnderline"/>
        </w:rPr>
        <w:t>Gimein</w:t>
      </w:r>
      <w:proofErr w:type="spellEnd"/>
      <w:r w:rsidRPr="00D746DE">
        <w:rPr>
          <w:rStyle w:val="StyleUnderline"/>
        </w:rPr>
        <w:t xml:space="preserve"> draws on the stats provided by Bitcoin</w:t>
      </w:r>
      <w:r w:rsidRPr="00D746DE">
        <w:rPr>
          <w:sz w:val="12"/>
        </w:rPr>
        <w:t xml:space="preserve">-focused site </w:t>
      </w:r>
      <w:r w:rsidRPr="00D746DE">
        <w:rPr>
          <w:rStyle w:val="StyleUnderline"/>
        </w:rPr>
        <w:t>Blockchain.info.</w:t>
      </w:r>
      <w:r w:rsidRPr="00D746DE">
        <w:rPr>
          <w:sz w:val="12"/>
        </w:rPr>
        <w:t xml:space="preserve"> </w:t>
      </w:r>
      <w:r w:rsidRPr="00D746DE">
        <w:rPr>
          <w:rStyle w:val="StyleUnderline"/>
        </w:rPr>
        <w:t>The numbers fluctuate</w:t>
      </w:r>
      <w:r w:rsidRPr="00D746DE">
        <w:rPr>
          <w:sz w:val="12"/>
        </w:rPr>
        <w:t xml:space="preserve"> a bit with each day of calculations being tracked. According to </w:t>
      </w:r>
      <w:proofErr w:type="spellStart"/>
      <w:r w:rsidRPr="00D746DE">
        <w:rPr>
          <w:sz w:val="12"/>
        </w:rPr>
        <w:t>Blockchain's</w:t>
      </w:r>
      <w:proofErr w:type="spellEnd"/>
      <w:r w:rsidRPr="00D746DE">
        <w:rPr>
          <w:sz w:val="12"/>
        </w:rPr>
        <w:t xml:space="preserve"> stats this weekend, the last 24 hours of worldwide mining activity burned through 928.24 megawatt hours of power while miners calculated 59,502.6 </w:t>
      </w:r>
      <w:proofErr w:type="spellStart"/>
      <w:r w:rsidRPr="00D746DE">
        <w:rPr>
          <w:sz w:val="12"/>
        </w:rPr>
        <w:t>gigahashes</w:t>
      </w:r>
      <w:proofErr w:type="spellEnd"/>
      <w:r w:rsidRPr="00D746DE">
        <w:rPr>
          <w:sz w:val="12"/>
        </w:rPr>
        <w:t xml:space="preserve"> per second. Total power bill: $139,236.07. </w:t>
      </w:r>
      <w:r w:rsidRPr="00D746DE">
        <w:rPr>
          <w:rStyle w:val="StyleUnderline"/>
          <w:highlight w:val="cyan"/>
        </w:rPr>
        <w:t>Critics are already pushing back</w:t>
      </w:r>
      <w:r w:rsidRPr="00D746DE">
        <w:rPr>
          <w:rStyle w:val="StyleUnderline"/>
        </w:rPr>
        <w:t xml:space="preserve"> against the "environmental disaster" claim</w:t>
      </w:r>
      <w:r w:rsidRPr="00D746DE">
        <w:rPr>
          <w:sz w:val="12"/>
        </w:rPr>
        <w:t>.</w:t>
      </w:r>
      <w:r w:rsidRPr="00D746DE">
        <w:rPr>
          <w:rStyle w:val="StyleUnderline"/>
        </w:rPr>
        <w:t xml:space="preserve"> </w:t>
      </w:r>
      <w:r w:rsidRPr="00D746DE">
        <w:rPr>
          <w:sz w:val="12"/>
        </w:rPr>
        <w:t xml:space="preserve">Writing in Forbes, Tim </w:t>
      </w:r>
      <w:proofErr w:type="spellStart"/>
      <w:r w:rsidRPr="00D746DE">
        <w:rPr>
          <w:sz w:val="12"/>
        </w:rPr>
        <w:t>Worstall</w:t>
      </w:r>
      <w:proofErr w:type="spellEnd"/>
      <w:r w:rsidRPr="00D746DE">
        <w:rPr>
          <w:sz w:val="12"/>
        </w:rPr>
        <w:t xml:space="preserve"> says the </w:t>
      </w:r>
      <w:r w:rsidRPr="00D746DE">
        <w:rPr>
          <w:rStyle w:val="StyleUnderline"/>
          <w:highlight w:val="cyan"/>
        </w:rPr>
        <w:t>energy being used is</w:t>
      </w:r>
      <w:r w:rsidRPr="00D746DE">
        <w:rPr>
          <w:rStyle w:val="StyleUnderline"/>
        </w:rPr>
        <w:t xml:space="preserve"> "simply </w:t>
      </w:r>
      <w:r w:rsidRPr="00D746DE">
        <w:rPr>
          <w:rStyle w:val="StyleUnderline"/>
          <w:highlight w:val="cyan"/>
        </w:rPr>
        <w:t>trivial</w:t>
      </w:r>
      <w:r w:rsidRPr="00D746DE">
        <w:rPr>
          <w:rStyle w:val="StyleUnderline"/>
        </w:rPr>
        <w:t>,"</w:t>
      </w:r>
      <w:r w:rsidRPr="00D746DE">
        <w:rPr>
          <w:sz w:val="12"/>
        </w:rPr>
        <w:t xml:space="preserve"> amounting to </w:t>
      </w:r>
      <w:r w:rsidRPr="00D746DE">
        <w:rPr>
          <w:rStyle w:val="StyleUnderline"/>
        </w:rPr>
        <w:t>0</w:t>
      </w:r>
      <w:r w:rsidRPr="00D746DE">
        <w:rPr>
          <w:rStyle w:val="StyleUnderline"/>
          <w:highlight w:val="cyan"/>
        </w:rPr>
        <w:t>.025 percent of</w:t>
      </w:r>
      <w:r w:rsidRPr="00D746DE">
        <w:rPr>
          <w:rStyle w:val="StyleUnderline"/>
        </w:rPr>
        <w:t xml:space="preserve"> the total </w:t>
      </w:r>
      <w:r w:rsidRPr="00D746DE">
        <w:rPr>
          <w:rStyle w:val="StyleUnderline"/>
          <w:highlight w:val="cyan"/>
        </w:rPr>
        <w:t>US household electricity</w:t>
      </w:r>
      <w:r w:rsidRPr="00D746DE">
        <w:rPr>
          <w:rStyle w:val="StyleUnderline"/>
        </w:rPr>
        <w:t xml:space="preserve"> supply</w:t>
      </w:r>
      <w:r w:rsidRPr="00D746DE">
        <w:rPr>
          <w:sz w:val="12"/>
        </w:rPr>
        <w:t xml:space="preserve">. And </w:t>
      </w:r>
      <w:r w:rsidRPr="00D746DE">
        <w:rPr>
          <w:rStyle w:val="StyleUnderline"/>
          <w:highlight w:val="cyan"/>
        </w:rPr>
        <w:t>worldwide, that percentage</w:t>
      </w:r>
      <w:r w:rsidRPr="00D746DE">
        <w:rPr>
          <w:rStyle w:val="StyleUnderline"/>
        </w:rPr>
        <w:t xml:space="preserve"> </w:t>
      </w:r>
      <w:r w:rsidRPr="00D746DE">
        <w:rPr>
          <w:rStyle w:val="StyleUnderline"/>
          <w:highlight w:val="cyan"/>
        </w:rPr>
        <w:t>would be far lower</w:t>
      </w:r>
      <w:r w:rsidRPr="00D746DE">
        <w:rPr>
          <w:rStyle w:val="StyleUnderline"/>
        </w:rPr>
        <w:t>.</w:t>
      </w:r>
      <w:r w:rsidRPr="00D746DE">
        <w:rPr>
          <w:sz w:val="12"/>
        </w:rPr>
        <w:t xml:space="preserve"> </w:t>
      </w:r>
      <w:r w:rsidRPr="00D746DE">
        <w:rPr>
          <w:rStyle w:val="StyleUnderline"/>
        </w:rPr>
        <w:t>Besides</w:t>
      </w:r>
      <w:r w:rsidRPr="00D746DE">
        <w:rPr>
          <w:sz w:val="12"/>
        </w:rPr>
        <w:t xml:space="preserve">, </w:t>
      </w:r>
      <w:proofErr w:type="spellStart"/>
      <w:r w:rsidRPr="00D746DE">
        <w:rPr>
          <w:sz w:val="12"/>
        </w:rPr>
        <w:t>Worstall</w:t>
      </w:r>
      <w:proofErr w:type="spellEnd"/>
      <w:r w:rsidRPr="00D746DE">
        <w:rPr>
          <w:sz w:val="12"/>
        </w:rPr>
        <w:t xml:space="preserve"> says, </w:t>
      </w:r>
      <w:r w:rsidRPr="00D746DE">
        <w:rPr>
          <w:rStyle w:val="StyleUnderline"/>
        </w:rPr>
        <w:t xml:space="preserve">"at some point </w:t>
      </w:r>
      <w:r w:rsidRPr="00D746DE">
        <w:rPr>
          <w:rStyle w:val="StyleUnderline"/>
          <w:highlight w:val="cyan"/>
        </w:rPr>
        <w:t>Bitcoin mining will stop</w:t>
      </w:r>
      <w:r w:rsidRPr="00D746DE">
        <w:rPr>
          <w:sz w:val="12"/>
        </w:rPr>
        <w:t xml:space="preserve">. </w:t>
      </w:r>
      <w:r w:rsidRPr="00D746DE">
        <w:rPr>
          <w:rStyle w:val="StyleUnderline"/>
          <w:highlight w:val="cyan"/>
        </w:rPr>
        <w:t>There is an upper limit</w:t>
      </w:r>
      <w:r w:rsidRPr="00D746DE">
        <w:rPr>
          <w:rStyle w:val="StyleUnderline"/>
        </w:rPr>
        <w:t xml:space="preserve"> to the number that can ever be mined;</w:t>
      </w:r>
      <w:r w:rsidRPr="00D746DE">
        <w:rPr>
          <w:sz w:val="12"/>
        </w:rPr>
        <w:t xml:space="preserve"> I think I’m right in saying that </w:t>
      </w:r>
      <w:r w:rsidRPr="00D746DE">
        <w:rPr>
          <w:rStyle w:val="StyleUnderline"/>
          <w:highlight w:val="cyan"/>
        </w:rPr>
        <w:t>we’re about halfway there</w:t>
      </w:r>
      <w:r w:rsidRPr="00D746DE">
        <w:rPr>
          <w:rStyle w:val="StyleUnderline"/>
        </w:rPr>
        <w:t xml:space="preserve"> at present</w:t>
      </w:r>
      <w:r w:rsidRPr="00D746DE">
        <w:rPr>
          <w:sz w:val="12"/>
        </w:rPr>
        <w:t xml:space="preserve">. Thus this energy consumption will not go on rising forever. At some point it will come to a dead stop in fact." (The system is self-limiting, with a max of 21 million bitcoins.) As for </w:t>
      </w:r>
      <w:r w:rsidRPr="00D746DE">
        <w:rPr>
          <w:rStyle w:val="StyleUnderline"/>
        </w:rPr>
        <w:t xml:space="preserve">the </w:t>
      </w:r>
      <w:r w:rsidRPr="00D746DE">
        <w:rPr>
          <w:rStyle w:val="StyleUnderline"/>
          <w:highlight w:val="cyan"/>
        </w:rPr>
        <w:t>stats</w:t>
      </w:r>
      <w:r w:rsidRPr="00D746DE">
        <w:rPr>
          <w:sz w:val="12"/>
        </w:rPr>
        <w:t xml:space="preserve"> themselves, </w:t>
      </w:r>
      <w:r w:rsidRPr="00D746DE">
        <w:rPr>
          <w:rStyle w:val="StyleUnderline"/>
        </w:rPr>
        <w:t>they</w:t>
      </w:r>
      <w:r w:rsidRPr="00D746DE">
        <w:rPr>
          <w:rStyle w:val="StyleUnderline"/>
          <w:highlight w:val="cyan"/>
        </w:rPr>
        <w:t>'re</w:t>
      </w:r>
      <w:r w:rsidRPr="00D746DE">
        <w:rPr>
          <w:rStyle w:val="StyleUnderline"/>
        </w:rPr>
        <w:t xml:space="preserve"> fairly </w:t>
      </w:r>
      <w:r w:rsidRPr="00D746DE">
        <w:rPr>
          <w:rStyle w:val="StyleUnderline"/>
          <w:highlight w:val="cyan"/>
        </w:rPr>
        <w:t>speculative</w:t>
      </w:r>
      <w:r w:rsidRPr="00D746DE">
        <w:rPr>
          <w:rStyle w:val="StyleUnderline"/>
        </w:rPr>
        <w:t xml:space="preserve"> to begin with</w:t>
      </w:r>
      <w:r w:rsidRPr="00D746DE">
        <w:rPr>
          <w:sz w:val="12"/>
        </w:rPr>
        <w:t xml:space="preserve">. </w:t>
      </w:r>
      <w:r w:rsidRPr="00D746DE">
        <w:rPr>
          <w:rStyle w:val="StyleUnderline"/>
        </w:rPr>
        <w:t>The</w:t>
      </w:r>
      <w:r w:rsidRPr="00D746DE">
        <w:rPr>
          <w:sz w:val="12"/>
        </w:rPr>
        <w:t xml:space="preserve"> </w:t>
      </w:r>
      <w:r w:rsidRPr="00D746DE">
        <w:rPr>
          <w:rStyle w:val="StyleUnderline"/>
          <w:highlight w:val="cyan"/>
        </w:rPr>
        <w:t>computers</w:t>
      </w:r>
      <w:r w:rsidRPr="00D746DE">
        <w:rPr>
          <w:rStyle w:val="StyleUnderline"/>
        </w:rPr>
        <w:t xml:space="preserve"> calculating hashes </w:t>
      </w:r>
      <w:r w:rsidRPr="00D746DE">
        <w:rPr>
          <w:rStyle w:val="StyleUnderline"/>
          <w:highlight w:val="cyan"/>
        </w:rPr>
        <w:t>are assumed to be</w:t>
      </w:r>
      <w:r w:rsidRPr="00D746DE">
        <w:rPr>
          <w:rStyle w:val="StyleUnderline"/>
        </w:rPr>
        <w:t xml:space="preserve"> using </w:t>
      </w:r>
      <w:r w:rsidRPr="00D746DE">
        <w:rPr>
          <w:rStyle w:val="StyleUnderline"/>
          <w:highlight w:val="cyan"/>
        </w:rPr>
        <w:t xml:space="preserve">650W per </w:t>
      </w:r>
      <w:proofErr w:type="spellStart"/>
      <w:r w:rsidRPr="00D746DE">
        <w:rPr>
          <w:rStyle w:val="StyleUnderline"/>
          <w:highlight w:val="cyan"/>
        </w:rPr>
        <w:t>gigahash</w:t>
      </w:r>
      <w:proofErr w:type="spellEnd"/>
      <w:r w:rsidRPr="00D746DE">
        <w:rPr>
          <w:rStyle w:val="StyleUnderline"/>
        </w:rPr>
        <w:t xml:space="preserve">—which </w:t>
      </w:r>
      <w:proofErr w:type="spellStart"/>
      <w:r w:rsidRPr="00D746DE">
        <w:rPr>
          <w:rStyle w:val="StyleUnderline"/>
          <w:highlight w:val="cyan"/>
        </w:rPr>
        <w:t>Blockchain</w:t>
      </w:r>
      <w:proofErr w:type="spellEnd"/>
      <w:r w:rsidRPr="00D746DE">
        <w:rPr>
          <w:rStyle w:val="StyleUnderline"/>
          <w:highlight w:val="cyan"/>
        </w:rPr>
        <w:t xml:space="preserve"> freely admits is an estimate </w:t>
      </w:r>
      <w:r w:rsidRPr="00D746DE">
        <w:rPr>
          <w:rStyle w:val="StyleUnderline"/>
        </w:rPr>
        <w:t>that depends entirely on the efficiency of one's computation hardware. In</w:t>
      </w:r>
      <w:r w:rsidRPr="00D746DE">
        <w:rPr>
          <w:sz w:val="12"/>
        </w:rPr>
        <w:t xml:space="preserve"> addition, </w:t>
      </w:r>
      <w:proofErr w:type="spellStart"/>
      <w:r w:rsidRPr="00D746DE">
        <w:rPr>
          <w:rStyle w:val="StyleUnderline"/>
          <w:highlight w:val="cyan"/>
        </w:rPr>
        <w:t>Blockchain</w:t>
      </w:r>
      <w:proofErr w:type="spellEnd"/>
      <w:r w:rsidRPr="00D746DE">
        <w:rPr>
          <w:rStyle w:val="StyleUnderline"/>
          <w:highlight w:val="cyan"/>
        </w:rPr>
        <w:t xml:space="preserve"> assumes</w:t>
      </w:r>
      <w:r w:rsidRPr="00D746DE">
        <w:rPr>
          <w:rStyle w:val="StyleUnderline"/>
        </w:rPr>
        <w:t xml:space="preserve"> the </w:t>
      </w:r>
      <w:r w:rsidRPr="00D746DE">
        <w:rPr>
          <w:rStyle w:val="StyleUnderline"/>
          <w:highlight w:val="cyan"/>
        </w:rPr>
        <w:t>cost of electricity to be 15 cents</w:t>
      </w:r>
      <w:r w:rsidRPr="00D746DE">
        <w:rPr>
          <w:rStyle w:val="StyleUnderline"/>
        </w:rPr>
        <w:t xml:space="preserve"> per kilowatt hour; here i</w:t>
      </w:r>
      <w:r w:rsidRPr="00D746DE">
        <w:rPr>
          <w:rStyle w:val="StyleUnderline"/>
          <w:highlight w:val="cyan"/>
        </w:rPr>
        <w:t xml:space="preserve">n Chicago, it's </w:t>
      </w:r>
      <w:r w:rsidRPr="00D746DE">
        <w:rPr>
          <w:rStyle w:val="StyleUnderline"/>
        </w:rPr>
        <w:t xml:space="preserve">only </w:t>
      </w:r>
      <w:r w:rsidRPr="00D746DE">
        <w:rPr>
          <w:rStyle w:val="StyleUnderline"/>
          <w:highlight w:val="cyan"/>
        </w:rPr>
        <w:t xml:space="preserve">one-third that </w:t>
      </w:r>
      <w:r w:rsidRPr="00D746DE">
        <w:rPr>
          <w:rStyle w:val="StyleUnderline"/>
        </w:rPr>
        <w:t>numbe</w:t>
      </w:r>
      <w:r w:rsidRPr="00D746DE">
        <w:rPr>
          <w:sz w:val="12"/>
        </w:rPr>
        <w:t>r. Neither the amount of electricity used nor the cost of that electricity is a number worth putting a huge amount of faith in.</w:t>
      </w:r>
    </w:p>
    <w:p w:rsidR="008A3CE7" w:rsidRPr="00D746DE" w:rsidRDefault="008A3CE7" w:rsidP="008A3CE7">
      <w:pPr>
        <w:pStyle w:val="Heading4"/>
        <w:rPr>
          <w:rFonts w:cs="Times New Roman"/>
        </w:rPr>
      </w:pPr>
      <w:r w:rsidRPr="00D746DE">
        <w:rPr>
          <w:rFonts w:cs="Times New Roman"/>
        </w:rPr>
        <w:t>Bitcoin is better for emissions – trade off with physical money decreases emissions, and causes international agreements to curb emissions</w:t>
      </w:r>
    </w:p>
    <w:p w:rsidR="008A3CE7" w:rsidRPr="00D746DE" w:rsidRDefault="008A3CE7" w:rsidP="008A3CE7">
      <w:r w:rsidRPr="00D746DE">
        <w:rPr>
          <w:rStyle w:val="Style13ptBold"/>
        </w:rPr>
        <w:t xml:space="preserve">Millar 14 </w:t>
      </w:r>
      <w:r w:rsidRPr="00D746DE">
        <w:t>“Bitcoin and Global Warming” Alex Millar - Bitcoin Business, OCT 11, 2014, https://medium.com/@TheAlexGalaxy/bitcoin-and-global-warming-9313bed9d95b</w:t>
      </w:r>
    </w:p>
    <w:p w:rsidR="008A3CE7" w:rsidRPr="00D746DE" w:rsidRDefault="008A3CE7" w:rsidP="008A3CE7">
      <w:pPr>
        <w:rPr>
          <w:rStyle w:val="StyleUnderline"/>
        </w:rPr>
      </w:pPr>
      <w:r w:rsidRPr="00D746DE">
        <w:rPr>
          <w:rStyle w:val="StyleUnderline"/>
        </w:rPr>
        <w:t>If you believe</w:t>
      </w:r>
      <w:r w:rsidRPr="00D746DE">
        <w:rPr>
          <w:sz w:val="14"/>
        </w:rPr>
        <w:t xml:space="preserve"> that global </w:t>
      </w:r>
      <w:r w:rsidRPr="00D746DE">
        <w:rPr>
          <w:rStyle w:val="StyleUnderline"/>
        </w:rPr>
        <w:t>warming is</w:t>
      </w:r>
      <w:r w:rsidRPr="00D746DE">
        <w:rPr>
          <w:sz w:val="14"/>
        </w:rPr>
        <w:t xml:space="preserve"> a) happening and b) being </w:t>
      </w:r>
      <w:r w:rsidRPr="00D746DE">
        <w:rPr>
          <w:rStyle w:val="StyleUnderline"/>
        </w:rPr>
        <w:t>caused by the carbon emissions from burning fossil fuels</w:t>
      </w:r>
      <w:r w:rsidRPr="00D746DE">
        <w:rPr>
          <w:sz w:val="14"/>
        </w:rPr>
        <w:t xml:space="preserve">, then the invention of </w:t>
      </w:r>
      <w:r w:rsidRPr="00D746DE">
        <w:rPr>
          <w:rStyle w:val="StyleUnderline"/>
        </w:rPr>
        <w:t>bitcoin is great news</w:t>
      </w:r>
      <w:r w:rsidRPr="00D746DE">
        <w:rPr>
          <w:sz w:val="14"/>
        </w:rPr>
        <w:t xml:space="preserve">. Of course, </w:t>
      </w:r>
      <w:r w:rsidRPr="00D746DE">
        <w:rPr>
          <w:rStyle w:val="StyleUnderline"/>
          <w:highlight w:val="cyan"/>
        </w:rPr>
        <w:t>bitcoin is digital and weightless</w:t>
      </w:r>
      <w:r w:rsidRPr="00D746DE">
        <w:rPr>
          <w:sz w:val="14"/>
        </w:rPr>
        <w:t xml:space="preserve">, so </w:t>
      </w:r>
      <w:r w:rsidRPr="00D746DE">
        <w:rPr>
          <w:rStyle w:val="StyleUnderline"/>
        </w:rPr>
        <w:t xml:space="preserve">it </w:t>
      </w:r>
      <w:r w:rsidRPr="00D746DE">
        <w:rPr>
          <w:rStyle w:val="StyleUnderline"/>
          <w:highlight w:val="cyan"/>
        </w:rPr>
        <w:t>reduces</w:t>
      </w:r>
      <w:r w:rsidRPr="00D746DE">
        <w:rPr>
          <w:rStyle w:val="StyleUnderline"/>
        </w:rPr>
        <w:t xml:space="preserve"> our </w:t>
      </w:r>
      <w:r w:rsidRPr="00D746DE">
        <w:rPr>
          <w:rStyle w:val="StyleUnderline"/>
          <w:highlight w:val="cyan"/>
        </w:rPr>
        <w:t xml:space="preserve">need to burn </w:t>
      </w:r>
      <w:r w:rsidRPr="00D746DE">
        <w:rPr>
          <w:rStyle w:val="StyleUnderline"/>
        </w:rPr>
        <w:t xml:space="preserve">fossil </w:t>
      </w:r>
      <w:r w:rsidRPr="00D746DE">
        <w:rPr>
          <w:rStyle w:val="StyleUnderline"/>
          <w:highlight w:val="cyan"/>
        </w:rPr>
        <w:t>fuels</w:t>
      </w:r>
      <w:r w:rsidRPr="00D746DE">
        <w:rPr>
          <w:sz w:val="14"/>
        </w:rPr>
        <w:t xml:space="preserve"> in order </w:t>
      </w:r>
      <w:r w:rsidRPr="00D746DE">
        <w:rPr>
          <w:sz w:val="14"/>
          <w:highlight w:val="cyan"/>
        </w:rPr>
        <w:t>to</w:t>
      </w:r>
      <w:r w:rsidRPr="00D746DE">
        <w:rPr>
          <w:rStyle w:val="StyleUnderline"/>
          <w:highlight w:val="cyan"/>
        </w:rPr>
        <w:t xml:space="preserve"> </w:t>
      </w:r>
      <w:r w:rsidRPr="00D746DE">
        <w:rPr>
          <w:rStyle w:val="Emphasis"/>
          <w:highlight w:val="cyan"/>
        </w:rPr>
        <w:t>transport</w:t>
      </w:r>
      <w:r w:rsidRPr="00D746DE">
        <w:rPr>
          <w:rStyle w:val="StyleUnderline"/>
          <w:highlight w:val="cyan"/>
        </w:rPr>
        <w:t xml:space="preserve">, </w:t>
      </w:r>
      <w:r w:rsidRPr="00D746DE">
        <w:rPr>
          <w:rStyle w:val="Emphasis"/>
          <w:highlight w:val="cyan"/>
        </w:rPr>
        <w:t>store</w:t>
      </w:r>
      <w:r w:rsidRPr="00D746DE">
        <w:rPr>
          <w:rStyle w:val="StyleUnderline"/>
          <w:highlight w:val="cyan"/>
        </w:rPr>
        <w:t xml:space="preserve">, and </w:t>
      </w:r>
      <w:r w:rsidRPr="00D746DE">
        <w:rPr>
          <w:rStyle w:val="Emphasis"/>
          <w:highlight w:val="cyan"/>
        </w:rPr>
        <w:t>count</w:t>
      </w:r>
      <w:r w:rsidRPr="00D746DE">
        <w:rPr>
          <w:rStyle w:val="StyleUnderline"/>
        </w:rPr>
        <w:t xml:space="preserve"> </w:t>
      </w:r>
      <w:r w:rsidRPr="00D746DE">
        <w:rPr>
          <w:rStyle w:val="StyleUnderline"/>
          <w:highlight w:val="cyan"/>
        </w:rPr>
        <w:t>gold, paper, and coin money</w:t>
      </w:r>
      <w:r w:rsidRPr="00D746DE">
        <w:rPr>
          <w:rStyle w:val="StyleUnderline"/>
        </w:rPr>
        <w:t xml:space="preserve">. </w:t>
      </w:r>
      <w:r w:rsidRPr="00D746DE">
        <w:rPr>
          <w:sz w:val="14"/>
        </w:rPr>
        <w:t xml:space="preserve">But more importantly, </w:t>
      </w:r>
      <w:r w:rsidRPr="00D746DE">
        <w:rPr>
          <w:rStyle w:val="StyleUnderline"/>
        </w:rPr>
        <w:t xml:space="preserve">no one country has a monopoly on </w:t>
      </w:r>
      <w:r w:rsidRPr="00D746DE">
        <w:rPr>
          <w:sz w:val="14"/>
        </w:rPr>
        <w:t>the production of</w:t>
      </w:r>
      <w:r w:rsidRPr="00D746DE">
        <w:rPr>
          <w:rStyle w:val="StyleUnderline"/>
        </w:rPr>
        <w:t xml:space="preserve"> bitcoin. This means </w:t>
      </w:r>
      <w:r w:rsidRPr="00D746DE">
        <w:rPr>
          <w:rStyle w:val="StyleUnderline"/>
          <w:highlight w:val="cyan"/>
        </w:rPr>
        <w:t>bitcoin creates a</w:t>
      </w:r>
      <w:r w:rsidRPr="00D746DE">
        <w:rPr>
          <w:rStyle w:val="StyleUnderline"/>
        </w:rPr>
        <w:t xml:space="preserve"> </w:t>
      </w:r>
      <w:r w:rsidRPr="00D746DE">
        <w:rPr>
          <w:rStyle w:val="Emphasis"/>
          <w:highlight w:val="cyan"/>
        </w:rPr>
        <w:t>non-partisan basis</w:t>
      </w:r>
      <w:r w:rsidRPr="00D746DE">
        <w:rPr>
          <w:rStyle w:val="Emphasis"/>
        </w:rPr>
        <w:t xml:space="preserve"> </w:t>
      </w:r>
      <w:r w:rsidRPr="00D746DE">
        <w:rPr>
          <w:rStyle w:val="Emphasis"/>
          <w:highlight w:val="cyan"/>
        </w:rPr>
        <w:t xml:space="preserve">on which country leaders can discuss and negotiate contracts </w:t>
      </w:r>
      <w:r w:rsidRPr="00D746DE">
        <w:rPr>
          <w:rStyle w:val="Emphasis"/>
        </w:rPr>
        <w:t xml:space="preserve">designed </w:t>
      </w:r>
      <w:r w:rsidRPr="00D746DE">
        <w:rPr>
          <w:rStyle w:val="Emphasis"/>
          <w:highlight w:val="cyan"/>
        </w:rPr>
        <w:t>to</w:t>
      </w:r>
      <w:r w:rsidRPr="00D746DE">
        <w:rPr>
          <w:rStyle w:val="Emphasis"/>
        </w:rPr>
        <w:t xml:space="preserve"> reduce or </w:t>
      </w:r>
      <w:r w:rsidRPr="00D746DE">
        <w:rPr>
          <w:rStyle w:val="Emphasis"/>
          <w:highlight w:val="cyan"/>
        </w:rPr>
        <w:t>limit</w:t>
      </w:r>
      <w:r w:rsidRPr="00D746DE">
        <w:rPr>
          <w:rStyle w:val="Emphasis"/>
        </w:rPr>
        <w:t xml:space="preserve"> the burning of </w:t>
      </w:r>
      <w:r w:rsidRPr="00D746DE">
        <w:rPr>
          <w:rStyle w:val="Emphasis"/>
          <w:highlight w:val="cyan"/>
        </w:rPr>
        <w:t>fossil fuels</w:t>
      </w:r>
      <w:r w:rsidRPr="00D746DE">
        <w:rPr>
          <w:rStyle w:val="Emphasis"/>
        </w:rPr>
        <w:t xml:space="preserve">. </w:t>
      </w:r>
      <w:r w:rsidRPr="00D746DE">
        <w:rPr>
          <w:sz w:val="14"/>
        </w:rPr>
        <w:t xml:space="preserve">Bitcoin is an asset, modelled after gold in its scarcity and production, but with the additional benefits of being digital and programmable. Ever since gold (and silver) was minted into coins, people have corrupted them. First they were corrupted by adding alloys to the coins, and then by over-printing tokens that claimed to represent gold holdings. Since all bitcoin accounting is publicly audit-able, a third advantage of bitcoin over gold is incorruptibility. Most gold is used exclusively as a store of wealth, while most of the rest is used for the dual purposes of storing wealth and jewelry. Currently, </w:t>
      </w:r>
      <w:r w:rsidRPr="00D746DE">
        <w:rPr>
          <w:rStyle w:val="StyleUnderline"/>
        </w:rPr>
        <w:t xml:space="preserve">gold mining uses 475 million gigajoules of energy per year </w:t>
      </w:r>
      <w:r w:rsidRPr="00D746DE">
        <w:rPr>
          <w:sz w:val="14"/>
        </w:rPr>
        <w:t xml:space="preserve">(versus 3.6 million for Bitcoin.) </w:t>
      </w:r>
      <w:r w:rsidRPr="00D746DE">
        <w:rPr>
          <w:rStyle w:val="StyleUnderline"/>
        </w:rPr>
        <w:t xml:space="preserve">Since </w:t>
      </w:r>
      <w:r w:rsidRPr="00D746DE">
        <w:rPr>
          <w:rStyle w:val="StyleUnderline"/>
          <w:highlight w:val="cyan"/>
        </w:rPr>
        <w:t>bitcoin is a</w:t>
      </w:r>
      <w:r w:rsidRPr="00D746DE">
        <w:rPr>
          <w:rStyle w:val="StyleUnderline"/>
        </w:rPr>
        <w:t xml:space="preserve"> </w:t>
      </w:r>
      <w:r w:rsidRPr="00D746DE">
        <w:rPr>
          <w:rStyle w:val="StyleUnderline"/>
          <w:highlight w:val="cyan"/>
        </w:rPr>
        <w:t>gold-sub</w:t>
      </w:r>
      <w:r w:rsidRPr="00D746DE">
        <w:rPr>
          <w:rStyle w:val="StyleUnderline"/>
        </w:rPr>
        <w:t xml:space="preserve">stitute, </w:t>
      </w:r>
      <w:r w:rsidRPr="00D746DE">
        <w:rPr>
          <w:sz w:val="14"/>
        </w:rPr>
        <w:t xml:space="preserve">we can expect that as the price of bitcoin rises, the price of gold will decrease. </w:t>
      </w:r>
      <w:r w:rsidRPr="00D746DE">
        <w:rPr>
          <w:rStyle w:val="StyleUnderline"/>
          <w:highlight w:val="cyan"/>
        </w:rPr>
        <w:t>Mines will</w:t>
      </w:r>
      <w:r w:rsidRPr="00D746DE">
        <w:rPr>
          <w:rStyle w:val="StyleUnderline"/>
        </w:rPr>
        <w:t xml:space="preserve"> become economically non-viable and energy used to mine gold will </w:t>
      </w:r>
      <w:r w:rsidRPr="00D746DE">
        <w:rPr>
          <w:rStyle w:val="StyleUnderline"/>
          <w:highlight w:val="cyan"/>
        </w:rPr>
        <w:t>decrease</w:t>
      </w:r>
      <w:r w:rsidRPr="00D746DE">
        <w:rPr>
          <w:rStyle w:val="StyleUnderline"/>
        </w:rPr>
        <w:t xml:space="preserve">. </w:t>
      </w:r>
      <w:r w:rsidRPr="00D746DE">
        <w:rPr>
          <w:sz w:val="14"/>
        </w:rPr>
        <w:t xml:space="preserve">Similarly, </w:t>
      </w:r>
      <w:r w:rsidRPr="00D746DE">
        <w:rPr>
          <w:rStyle w:val="StyleUnderline"/>
          <w:highlight w:val="cyan"/>
        </w:rPr>
        <w:t>bitcoin</w:t>
      </w:r>
      <w:r w:rsidRPr="00D746DE">
        <w:rPr>
          <w:rStyle w:val="StyleUnderline"/>
        </w:rPr>
        <w:t xml:space="preserve"> is a superior </w:t>
      </w:r>
      <w:r w:rsidRPr="00D746DE">
        <w:rPr>
          <w:rStyle w:val="StyleUnderline"/>
          <w:highlight w:val="cyan"/>
        </w:rPr>
        <w:t>sub</w:t>
      </w:r>
      <w:r w:rsidRPr="00D746DE">
        <w:rPr>
          <w:rStyle w:val="StyleUnderline"/>
        </w:rPr>
        <w:t xml:space="preserve">stitute for </w:t>
      </w:r>
      <w:r w:rsidRPr="00D746DE">
        <w:rPr>
          <w:rStyle w:val="StyleUnderline"/>
          <w:highlight w:val="cyan"/>
        </w:rPr>
        <w:t>traditional banking</w:t>
      </w:r>
      <w:r w:rsidRPr="00D746DE">
        <w:rPr>
          <w:sz w:val="14"/>
        </w:rPr>
        <w:t xml:space="preserve">. </w:t>
      </w:r>
      <w:r w:rsidRPr="00D746DE">
        <w:rPr>
          <w:rStyle w:val="StyleUnderline"/>
          <w:highlight w:val="cyan"/>
        </w:rPr>
        <w:t xml:space="preserve">The fleet of </w:t>
      </w:r>
      <w:proofErr w:type="spellStart"/>
      <w:r w:rsidRPr="00D746DE">
        <w:rPr>
          <w:rStyle w:val="StyleUnderline"/>
          <w:highlight w:val="cyan"/>
        </w:rPr>
        <w:t>armoured</w:t>
      </w:r>
      <w:proofErr w:type="spellEnd"/>
      <w:r w:rsidRPr="00D746DE">
        <w:rPr>
          <w:rStyle w:val="StyleUnderline"/>
          <w:highlight w:val="cyan"/>
        </w:rPr>
        <w:t xml:space="preserve"> cars that deliver</w:t>
      </w:r>
      <w:r w:rsidRPr="00D746DE">
        <w:rPr>
          <w:rStyle w:val="StyleUnderline"/>
        </w:rPr>
        <w:t xml:space="preserve"> paper and coin </w:t>
      </w:r>
      <w:r w:rsidRPr="00D746DE">
        <w:rPr>
          <w:rStyle w:val="StyleUnderline"/>
          <w:highlight w:val="cyan"/>
        </w:rPr>
        <w:t>money</w:t>
      </w:r>
      <w:r w:rsidRPr="00D746DE">
        <w:rPr>
          <w:rStyle w:val="StyleUnderline"/>
        </w:rPr>
        <w:t xml:space="preserve"> to bank </w:t>
      </w:r>
      <w:proofErr w:type="spellStart"/>
      <w:r w:rsidRPr="00D746DE">
        <w:rPr>
          <w:rStyle w:val="StyleUnderline"/>
        </w:rPr>
        <w:t>everyday</w:t>
      </w:r>
      <w:proofErr w:type="spellEnd"/>
      <w:r w:rsidRPr="00D746DE">
        <w:rPr>
          <w:rStyle w:val="StyleUnderline"/>
        </w:rPr>
        <w:t xml:space="preserve"> </w:t>
      </w:r>
      <w:r w:rsidRPr="00D746DE">
        <w:rPr>
          <w:rStyle w:val="StyleUnderline"/>
          <w:highlight w:val="cyan"/>
        </w:rPr>
        <w:t xml:space="preserve">is producing </w:t>
      </w:r>
      <w:r w:rsidRPr="00D746DE">
        <w:rPr>
          <w:rStyle w:val="StyleUnderline"/>
        </w:rPr>
        <w:t xml:space="preserve">a not-insignificant amount of carbon </w:t>
      </w:r>
      <w:r w:rsidRPr="00D746DE">
        <w:rPr>
          <w:rStyle w:val="StyleUnderline"/>
          <w:highlight w:val="cyan"/>
        </w:rPr>
        <w:t>emissions</w:t>
      </w:r>
      <w:r w:rsidRPr="00D746DE">
        <w:rPr>
          <w:rStyle w:val="StyleUnderline"/>
        </w:rPr>
        <w:t xml:space="preserve">, and </w:t>
      </w:r>
      <w:r w:rsidRPr="00D746DE">
        <w:rPr>
          <w:rStyle w:val="StyleUnderline"/>
          <w:highlight w:val="cyan"/>
        </w:rPr>
        <w:t>bitcoin makes this</w:t>
      </w:r>
      <w:r w:rsidRPr="00D746DE">
        <w:rPr>
          <w:rStyle w:val="StyleUnderline"/>
        </w:rPr>
        <w:t xml:space="preserve"> activity completely </w:t>
      </w:r>
      <w:r w:rsidRPr="00D746DE">
        <w:rPr>
          <w:rStyle w:val="StyleUnderline"/>
          <w:highlight w:val="cyan"/>
        </w:rPr>
        <w:t>unnecessary</w:t>
      </w:r>
      <w:r w:rsidRPr="00D746DE">
        <w:rPr>
          <w:rStyle w:val="StyleUnderline"/>
        </w:rPr>
        <w:t>.</w:t>
      </w:r>
    </w:p>
    <w:p w:rsidR="008A3CE7" w:rsidRPr="00D746DE" w:rsidRDefault="008A3CE7" w:rsidP="008A3CE7">
      <w:pPr>
        <w:pStyle w:val="Heading3"/>
        <w:rPr>
          <w:rFonts w:cs="Times New Roman"/>
        </w:rPr>
      </w:pPr>
      <w:r w:rsidRPr="00D746DE">
        <w:rPr>
          <w:rFonts w:cs="Times New Roman"/>
        </w:rPr>
        <w:t xml:space="preserve">UF Good – Bitcoin – A2: Bitcoin Bad – Inevitable </w:t>
      </w:r>
    </w:p>
    <w:p w:rsidR="008A3CE7" w:rsidRPr="00D746DE" w:rsidRDefault="008A3CE7" w:rsidP="008A3CE7">
      <w:pPr>
        <w:pStyle w:val="Heading4"/>
        <w:rPr>
          <w:rFonts w:cs="Times New Roman"/>
        </w:rPr>
      </w:pPr>
      <w:r w:rsidRPr="00D746DE">
        <w:rPr>
          <w:rFonts w:cs="Times New Roman"/>
        </w:rPr>
        <w:t xml:space="preserve">Bitcoin </w:t>
      </w:r>
      <w:proofErr w:type="spellStart"/>
      <w:r w:rsidRPr="00D746DE">
        <w:rPr>
          <w:rFonts w:cs="Times New Roman"/>
        </w:rPr>
        <w:t>inev</w:t>
      </w:r>
      <w:proofErr w:type="spellEnd"/>
      <w:r w:rsidRPr="00D746DE">
        <w:rPr>
          <w:rFonts w:cs="Times New Roman"/>
        </w:rPr>
        <w:t xml:space="preserve"> – value </w:t>
      </w:r>
    </w:p>
    <w:p w:rsidR="008A3CE7" w:rsidRPr="00D746DE" w:rsidRDefault="008A3CE7" w:rsidP="008A3CE7">
      <w:proofErr w:type="spellStart"/>
      <w:r w:rsidRPr="00D746DE">
        <w:rPr>
          <w:rStyle w:val="Style13ptBold"/>
        </w:rPr>
        <w:t>Ferenstein</w:t>
      </w:r>
      <w:proofErr w:type="spellEnd"/>
      <w:r w:rsidRPr="00D746DE">
        <w:rPr>
          <w:rStyle w:val="Style13ptBold"/>
        </w:rPr>
        <w:t xml:space="preserve"> 14</w:t>
      </w:r>
      <w:r w:rsidRPr="00D746DE">
        <w:t xml:space="preserve"> [Gregory </w:t>
      </w:r>
      <w:proofErr w:type="spellStart"/>
      <w:r w:rsidRPr="00D746DE">
        <w:t>Ferenstein</w:t>
      </w:r>
      <w:proofErr w:type="spellEnd"/>
      <w:r w:rsidRPr="00D746DE">
        <w:t>, TechCrunch 3-8-2014 http://techcrunch.com/2014/03/08/googles-jared-cohen-its-obvious-bitcoin-like-currencies-are-inevitable/]</w:t>
      </w:r>
    </w:p>
    <w:p w:rsidR="008A3CE7" w:rsidRPr="00D746DE" w:rsidRDefault="008A3CE7" w:rsidP="008A3CE7">
      <w:pPr>
        <w:rPr>
          <w:sz w:val="14"/>
        </w:rPr>
      </w:pPr>
      <w:r w:rsidRPr="00D746DE">
        <w:rPr>
          <w:sz w:val="14"/>
        </w:rPr>
        <w:t xml:space="preserve">Google Director of Ideas and former technology advisor to former Secretary of State Hillary Clinton, Jared Cohen, says that </w:t>
      </w:r>
      <w:r w:rsidRPr="00D746DE">
        <w:rPr>
          <w:rStyle w:val="StyleUnderline"/>
        </w:rPr>
        <w:t>digital “crypto-currencies” like Bitcoin</w:t>
      </w:r>
      <w:r w:rsidRPr="00D746DE">
        <w:rPr>
          <w:sz w:val="14"/>
        </w:rPr>
        <w:t xml:space="preserve"> </w:t>
      </w:r>
      <w:r w:rsidRPr="00D746DE">
        <w:rPr>
          <w:rStyle w:val="StyleUnderline"/>
        </w:rPr>
        <w:t>are here to stay</w:t>
      </w:r>
      <w:r w:rsidRPr="00D746DE">
        <w:rPr>
          <w:sz w:val="14"/>
        </w:rPr>
        <w:t xml:space="preserve">. “I think </w:t>
      </w:r>
      <w:r w:rsidRPr="00D746DE">
        <w:rPr>
          <w:rStyle w:val="Emphasis"/>
          <w:highlight w:val="cyan"/>
        </w:rPr>
        <w:t>it’s very obvious to</w:t>
      </w:r>
      <w:r w:rsidRPr="00D746DE">
        <w:rPr>
          <w:rStyle w:val="Emphasis"/>
        </w:rPr>
        <w:t xml:space="preserve"> </w:t>
      </w:r>
      <w:r w:rsidRPr="00D746DE">
        <w:rPr>
          <w:rStyle w:val="Emphasis"/>
          <w:highlight w:val="cyan"/>
        </w:rPr>
        <w:t>all of us that</w:t>
      </w:r>
      <w:r w:rsidRPr="00D746DE">
        <w:rPr>
          <w:sz w:val="14"/>
        </w:rPr>
        <w:t xml:space="preserve"> crypto-currencies </w:t>
      </w:r>
      <w:r w:rsidRPr="00D746DE">
        <w:rPr>
          <w:rStyle w:val="Emphasis"/>
          <w:highlight w:val="cyan"/>
        </w:rPr>
        <w:t>are inevitable</w:t>
      </w:r>
      <w:r w:rsidRPr="00D746DE">
        <w:rPr>
          <w:sz w:val="14"/>
        </w:rPr>
        <w:t xml:space="preserve">,” he told the audience at SXSW, in conversation with Chairman Eric Schmidt, to promote their co-authored book, The New Digital Age. </w:t>
      </w:r>
      <w:r w:rsidRPr="00D746DE">
        <w:rPr>
          <w:rStyle w:val="StyleUnderline"/>
        </w:rPr>
        <w:t>The most popular</w:t>
      </w:r>
      <w:r w:rsidRPr="00D746DE">
        <w:rPr>
          <w:sz w:val="14"/>
        </w:rPr>
        <w:t xml:space="preserve"> digital currency, </w:t>
      </w:r>
      <w:r w:rsidRPr="00D746DE">
        <w:rPr>
          <w:rStyle w:val="StyleUnderline"/>
          <w:highlight w:val="cyan"/>
        </w:rPr>
        <w:t>Bitcoin, has</w:t>
      </w:r>
      <w:r w:rsidRPr="00D746DE">
        <w:rPr>
          <w:sz w:val="14"/>
        </w:rPr>
        <w:t xml:space="preserve"> caused media and political firestorm for its wild swings in value, strong support from the libertarian hacker community, and association with the black market. “There’s </w:t>
      </w:r>
      <w:r w:rsidRPr="00D746DE">
        <w:rPr>
          <w:rStyle w:val="StyleUnderline"/>
          <w:highlight w:val="cyan"/>
        </w:rPr>
        <w:t>lots of value to it</w:t>
      </w:r>
      <w:r w:rsidRPr="00D746DE">
        <w:rPr>
          <w:sz w:val="14"/>
        </w:rPr>
        <w:t xml:space="preserve">,” he argues, </w:t>
      </w:r>
      <w:r w:rsidRPr="00D746DE">
        <w:rPr>
          <w:rStyle w:val="StyleUnderline"/>
          <w:highlight w:val="cyan"/>
        </w:rPr>
        <w:t>but</w:t>
      </w:r>
      <w:r w:rsidRPr="00D746DE">
        <w:rPr>
          <w:sz w:val="14"/>
          <w:highlight w:val="cyan"/>
        </w:rPr>
        <w:t xml:space="preserve"> “</w:t>
      </w:r>
      <w:r w:rsidRPr="00D746DE">
        <w:rPr>
          <w:rStyle w:val="StyleUnderline"/>
          <w:highlight w:val="cyan"/>
        </w:rPr>
        <w:t>there’s</w:t>
      </w:r>
      <w:r w:rsidRPr="00D746DE">
        <w:rPr>
          <w:rStyle w:val="StyleUnderline"/>
        </w:rPr>
        <w:t xml:space="preserve"> a </w:t>
      </w:r>
      <w:r w:rsidRPr="00D746DE">
        <w:rPr>
          <w:rStyle w:val="StyleUnderline"/>
          <w:highlight w:val="cyan"/>
        </w:rPr>
        <w:t>danger to it not being regulated</w:t>
      </w:r>
      <w:r w:rsidRPr="00D746DE">
        <w:rPr>
          <w:sz w:val="14"/>
        </w:rPr>
        <w:t xml:space="preserve">.” Google Ideas is the search giant’s residential think tank that deals with governments, especially oppressive regimes. </w:t>
      </w:r>
      <w:r w:rsidRPr="00D746DE">
        <w:rPr>
          <w:rStyle w:val="StyleUnderline"/>
          <w:highlight w:val="cyan"/>
        </w:rPr>
        <w:t>Bitcoin’s reputation</w:t>
      </w:r>
      <w:r w:rsidRPr="00D746DE">
        <w:rPr>
          <w:sz w:val="14"/>
        </w:rPr>
        <w:t xml:space="preserve"> has </w:t>
      </w:r>
      <w:r w:rsidRPr="00D746DE">
        <w:rPr>
          <w:rStyle w:val="StyleUnderline"/>
          <w:highlight w:val="cyan"/>
        </w:rPr>
        <w:t>suffered</w:t>
      </w:r>
      <w:r w:rsidRPr="00D746DE">
        <w:rPr>
          <w:sz w:val="14"/>
        </w:rPr>
        <w:t xml:space="preserve"> from recent mass thefts, </w:t>
      </w:r>
      <w:r w:rsidRPr="00D746DE">
        <w:rPr>
          <w:rStyle w:val="StyleUnderline"/>
          <w:highlight w:val="cyan"/>
        </w:rPr>
        <w:t>leading some</w:t>
      </w:r>
      <w:r w:rsidRPr="00D746DE">
        <w:rPr>
          <w:sz w:val="14"/>
        </w:rPr>
        <w:t xml:space="preserve"> critics </w:t>
      </w:r>
      <w:r w:rsidRPr="00D746DE">
        <w:rPr>
          <w:rStyle w:val="StyleUnderline"/>
          <w:highlight w:val="cyan"/>
        </w:rPr>
        <w:t>to declare “Bitcoin is dead</w:t>
      </w:r>
      <w:r w:rsidRPr="00D746DE">
        <w:rPr>
          <w:rStyle w:val="StyleUnderline"/>
        </w:rPr>
        <w:t>.”</w:t>
      </w:r>
      <w:r w:rsidRPr="00D746DE">
        <w:rPr>
          <w:sz w:val="14"/>
        </w:rPr>
        <w:t xml:space="preserve"> If Google’s own lead on these types of issues believes that the </w:t>
      </w:r>
      <w:r w:rsidRPr="00D746DE">
        <w:rPr>
          <w:rStyle w:val="Emphasis"/>
          <w:highlight w:val="cyan"/>
        </w:rPr>
        <w:t>inevitability</w:t>
      </w:r>
      <w:r w:rsidRPr="00D746DE">
        <w:rPr>
          <w:sz w:val="14"/>
        </w:rPr>
        <w:t xml:space="preserve"> of cryptocurrency </w:t>
      </w:r>
      <w:r w:rsidRPr="00D746DE">
        <w:rPr>
          <w:rStyle w:val="Emphasis"/>
          <w:highlight w:val="cyan"/>
        </w:rPr>
        <w:t>is “obvious</w:t>
      </w:r>
      <w:r w:rsidRPr="00D746DE">
        <w:rPr>
          <w:sz w:val="14"/>
        </w:rPr>
        <w:t xml:space="preserve">”, </w:t>
      </w:r>
      <w:r w:rsidRPr="00D746DE">
        <w:rPr>
          <w:rStyle w:val="StyleUnderline"/>
        </w:rPr>
        <w:t>it’s a resounding validation of the beleaguered tech</w:t>
      </w:r>
      <w:r w:rsidRPr="00D746DE">
        <w:rPr>
          <w:sz w:val="14"/>
        </w:rPr>
        <w:t xml:space="preserve">nology. Now, Bitcoin itself may not </w:t>
      </w:r>
      <w:proofErr w:type="spellStart"/>
      <w:r w:rsidRPr="00D746DE">
        <w:rPr>
          <w:sz w:val="14"/>
        </w:rPr>
        <w:t>last.”Is</w:t>
      </w:r>
      <w:proofErr w:type="spellEnd"/>
      <w:r w:rsidRPr="00D746DE">
        <w:rPr>
          <w:sz w:val="14"/>
        </w:rPr>
        <w:t xml:space="preserve"> Bitcoin the model, or the master of crypto-currencies?” Cohen questioned. Anyone can create an anonymous completely digital currency. Like all currencies, Bitcoin just depends on two parties having confidence in the exchange value. Indeed, just this week, another technology blog, </w:t>
      </w:r>
      <w:proofErr w:type="spellStart"/>
      <w:r w:rsidRPr="00D746DE">
        <w:rPr>
          <w:sz w:val="14"/>
        </w:rPr>
        <w:t>Ars</w:t>
      </w:r>
      <w:proofErr w:type="spellEnd"/>
      <w:r w:rsidRPr="00D746DE">
        <w:rPr>
          <w:sz w:val="14"/>
        </w:rPr>
        <w:t xml:space="preserve"> </w:t>
      </w:r>
      <w:proofErr w:type="spellStart"/>
      <w:r w:rsidRPr="00D746DE">
        <w:rPr>
          <w:sz w:val="14"/>
        </w:rPr>
        <w:t>Technica</w:t>
      </w:r>
      <w:proofErr w:type="spellEnd"/>
      <w:r w:rsidRPr="00D746DE">
        <w:rPr>
          <w:sz w:val="14"/>
        </w:rPr>
        <w:t>, decided to create one of their own, lovingly called “</w:t>
      </w:r>
      <w:proofErr w:type="spellStart"/>
      <w:r w:rsidRPr="00D746DE">
        <w:rPr>
          <w:sz w:val="14"/>
        </w:rPr>
        <w:t>arscoin</w:t>
      </w:r>
      <w:proofErr w:type="spellEnd"/>
      <w:r w:rsidRPr="00D746DE">
        <w:rPr>
          <w:sz w:val="14"/>
        </w:rPr>
        <w:t xml:space="preserve">“. Cohen says the long term threat to digital currencies is safe storage. Certainly the theft of $400 million worth of Bitcoin from popular exchange service, </w:t>
      </w:r>
      <w:proofErr w:type="spellStart"/>
      <w:r w:rsidRPr="00D746DE">
        <w:rPr>
          <w:sz w:val="14"/>
        </w:rPr>
        <w:t>Mt.Gox</w:t>
      </w:r>
      <w:proofErr w:type="spellEnd"/>
      <w:r w:rsidRPr="00D746DE">
        <w:rPr>
          <w:sz w:val="14"/>
        </w:rPr>
        <w:t xml:space="preserve">, shook the industry. But, </w:t>
      </w:r>
      <w:r w:rsidRPr="00D746DE">
        <w:rPr>
          <w:rStyle w:val="StyleUnderline"/>
          <w:highlight w:val="cyan"/>
        </w:rPr>
        <w:t>even with</w:t>
      </w:r>
      <w:r w:rsidRPr="00D746DE">
        <w:rPr>
          <w:rStyle w:val="StyleUnderline"/>
        </w:rPr>
        <w:t xml:space="preserve"> </w:t>
      </w:r>
      <w:r w:rsidRPr="00D746DE">
        <w:rPr>
          <w:rStyle w:val="StyleUnderline"/>
          <w:highlight w:val="cyan"/>
        </w:rPr>
        <w:t>that</w:t>
      </w:r>
      <w:r w:rsidRPr="00D746DE">
        <w:rPr>
          <w:sz w:val="14"/>
        </w:rPr>
        <w:t xml:space="preserve"> embarrassment, </w:t>
      </w:r>
      <w:r w:rsidRPr="00D746DE">
        <w:rPr>
          <w:rStyle w:val="StyleUnderline"/>
          <w:highlight w:val="cyan"/>
        </w:rPr>
        <w:t>Bitcoin is</w:t>
      </w:r>
      <w:r w:rsidRPr="00D746DE">
        <w:rPr>
          <w:sz w:val="14"/>
        </w:rPr>
        <w:t xml:space="preserve"> still </w:t>
      </w:r>
      <w:r w:rsidRPr="00D746DE">
        <w:rPr>
          <w:rStyle w:val="StyleUnderline"/>
          <w:highlight w:val="cyan"/>
        </w:rPr>
        <w:t>retaining value</w:t>
      </w:r>
      <w:r w:rsidRPr="00D746DE">
        <w:rPr>
          <w:sz w:val="14"/>
        </w:rPr>
        <w:t xml:space="preserve">. The controversy has reached congress. Some members are calling for heavy regulation to curb the impact on susceptible consumers. In response, Congressman Jared Polis made headlines for cheekily calling for a ban on the U.S. dollar, with a clever letter comparing the frailty of the U.S. dollar to Bitcoin. But, if Google’s forecasting gives you confidence, then </w:t>
      </w:r>
      <w:r w:rsidRPr="00D746DE">
        <w:rPr>
          <w:rStyle w:val="Emphasis"/>
          <w:highlight w:val="cyan"/>
        </w:rPr>
        <w:t>Bitcoin</w:t>
      </w:r>
      <w:r w:rsidRPr="00D746DE">
        <w:rPr>
          <w:sz w:val="14"/>
        </w:rPr>
        <w:t>–and all its craziness–</w:t>
      </w:r>
      <w:r w:rsidRPr="00D746DE">
        <w:rPr>
          <w:rStyle w:val="Emphasis"/>
          <w:highlight w:val="cyan"/>
        </w:rPr>
        <w:t>is here to stay</w:t>
      </w:r>
      <w:r w:rsidRPr="00D746DE">
        <w:rPr>
          <w:sz w:val="14"/>
        </w:rPr>
        <w:t>.</w:t>
      </w:r>
    </w:p>
    <w:p w:rsidR="008A3CE7" w:rsidRPr="00D746DE" w:rsidRDefault="008A3CE7" w:rsidP="008A3CE7">
      <w:pPr>
        <w:pStyle w:val="Heading4"/>
        <w:rPr>
          <w:rFonts w:cs="Times New Roman"/>
        </w:rPr>
      </w:pPr>
      <w:r w:rsidRPr="00D746DE">
        <w:rPr>
          <w:rFonts w:cs="Times New Roman"/>
        </w:rPr>
        <w:t>Despite challenges, it’s here to stay</w:t>
      </w:r>
    </w:p>
    <w:p w:rsidR="008A3CE7" w:rsidRPr="00D746DE" w:rsidRDefault="008A3CE7" w:rsidP="008A3CE7">
      <w:r w:rsidRPr="00D746DE">
        <w:t xml:space="preserve">Financial meltdowns, consumer demand, efficiency </w:t>
      </w:r>
    </w:p>
    <w:p w:rsidR="008A3CE7" w:rsidRPr="00D746DE" w:rsidRDefault="008A3CE7" w:rsidP="008A3CE7">
      <w:r w:rsidRPr="00D746DE">
        <w:rPr>
          <w:rStyle w:val="Style13ptBold"/>
        </w:rPr>
        <w:t>Hopkins 14</w:t>
      </w:r>
      <w:r w:rsidRPr="00D746DE">
        <w:t xml:space="preserve"> [Brian Hopkins, VP, Principal Analyst serving Enterprise Architecture Professionals 1-29-2014 http://www.zdnet.com/article/why-bitcoin-is-here-to-stay/]</w:t>
      </w:r>
    </w:p>
    <w:p w:rsidR="008A3CE7" w:rsidRPr="00D746DE" w:rsidRDefault="008A3CE7" w:rsidP="008A3CE7">
      <w:pPr>
        <w:rPr>
          <w:sz w:val="12"/>
        </w:rPr>
      </w:pPr>
      <w:r w:rsidRPr="00D746DE">
        <w:rPr>
          <w:sz w:val="12"/>
        </w:rPr>
        <w:t xml:space="preserve">When I stumbled across Bitcoin (or Bit-O-Coin, as my wife likes to call it) a few years back, my </w:t>
      </w:r>
      <w:proofErr w:type="spellStart"/>
      <w:r w:rsidRPr="00D746DE">
        <w:rPr>
          <w:sz w:val="12"/>
        </w:rPr>
        <w:t>spidey</w:t>
      </w:r>
      <w:proofErr w:type="spellEnd"/>
      <w:r w:rsidRPr="00D746DE">
        <w:rPr>
          <w:sz w:val="12"/>
        </w:rPr>
        <w:t xml:space="preserve"> sense started tingling. Since that time, I’ve made a few off hand remarks about the future of crypto-currency and received the expected “it’s another Dutch Tulip thing”. While I’m not an expert on the financial markets, I do have an excellent trade record for identifying disruptive technology changes and I’ve concluded that </w:t>
      </w:r>
      <w:r w:rsidRPr="00D746DE">
        <w:rPr>
          <w:rStyle w:val="StyleUnderline"/>
        </w:rPr>
        <w:t>crypto-currency is here to stay</w:t>
      </w:r>
      <w:r w:rsidRPr="00D746DE">
        <w:rPr>
          <w:sz w:val="12"/>
        </w:rPr>
        <w:t xml:space="preserve">. Here’s why: </w:t>
      </w:r>
      <w:r w:rsidRPr="00D746DE">
        <w:rPr>
          <w:rStyle w:val="StyleUnderline"/>
        </w:rPr>
        <w:t xml:space="preserve">The </w:t>
      </w:r>
      <w:r w:rsidRPr="00D746DE">
        <w:rPr>
          <w:rStyle w:val="StyleUnderline"/>
          <w:highlight w:val="cyan"/>
        </w:rPr>
        <w:t>financial meltdowns</w:t>
      </w:r>
      <w:r w:rsidRPr="00D746DE">
        <w:rPr>
          <w:sz w:val="12"/>
        </w:rPr>
        <w:t xml:space="preserve"> in the last decade </w:t>
      </w:r>
      <w:r w:rsidRPr="00D746DE">
        <w:rPr>
          <w:rStyle w:val="StyleUnderline"/>
        </w:rPr>
        <w:t xml:space="preserve">have </w:t>
      </w:r>
      <w:r w:rsidRPr="00D746DE">
        <w:rPr>
          <w:rStyle w:val="StyleUnderline"/>
          <w:highlight w:val="cyan"/>
        </w:rPr>
        <w:t>prove</w:t>
      </w:r>
      <w:r w:rsidRPr="00D746DE">
        <w:rPr>
          <w:rStyle w:val="StyleUnderline"/>
        </w:rPr>
        <w:t xml:space="preserve">n that </w:t>
      </w:r>
      <w:r w:rsidRPr="00D746DE">
        <w:rPr>
          <w:rStyle w:val="StyleUnderline"/>
          <w:highlight w:val="cyan"/>
        </w:rPr>
        <w:t>governments can’t get the job done</w:t>
      </w:r>
      <w:r w:rsidRPr="00D746DE">
        <w:rPr>
          <w:sz w:val="12"/>
        </w:rPr>
        <w:t xml:space="preserve">. Perhaps the world was simple enough or we were just naive in thinking that government was capable of protecting us from the catastrophic effects of a financial crisis. If the government’s support of A ratings of shady instruments like CDO’s didn’t convince you otherwise, guess nothing will. </w:t>
      </w:r>
      <w:r w:rsidRPr="00D746DE">
        <w:rPr>
          <w:rStyle w:val="StyleUnderline"/>
        </w:rPr>
        <w:t>Globalization and technology</w:t>
      </w:r>
      <w:r w:rsidRPr="00D746DE">
        <w:rPr>
          <w:sz w:val="12"/>
        </w:rPr>
        <w:t xml:space="preserve"> have </w:t>
      </w:r>
      <w:r w:rsidRPr="00D746DE">
        <w:rPr>
          <w:rStyle w:val="StyleUnderline"/>
        </w:rPr>
        <w:t>made the pace</w:t>
      </w:r>
      <w:r w:rsidRPr="00D746DE">
        <w:rPr>
          <w:sz w:val="12"/>
        </w:rPr>
        <w:t xml:space="preserve"> and complexity of markets and money way </w:t>
      </w:r>
      <w:r w:rsidRPr="00D746DE">
        <w:rPr>
          <w:rStyle w:val="StyleUnderline"/>
        </w:rPr>
        <w:t>too much for</w:t>
      </w:r>
      <w:r w:rsidRPr="00D746DE">
        <w:rPr>
          <w:sz w:val="12"/>
        </w:rPr>
        <w:t xml:space="preserve"> inherently </w:t>
      </w:r>
      <w:r w:rsidRPr="00D746DE">
        <w:rPr>
          <w:rStyle w:val="StyleUnderline"/>
        </w:rPr>
        <w:t>slow government processes to keep up</w:t>
      </w:r>
      <w:r w:rsidRPr="00D746DE">
        <w:rPr>
          <w:sz w:val="12"/>
        </w:rPr>
        <w:t xml:space="preserve">. Crypto-currency is like the internet for money. </w:t>
      </w:r>
      <w:r w:rsidRPr="00D746DE">
        <w:rPr>
          <w:rStyle w:val="StyleUnderline"/>
        </w:rPr>
        <w:t xml:space="preserve">One of the reasons the Internet survived </w:t>
      </w:r>
      <w:r w:rsidRPr="00D746DE">
        <w:rPr>
          <w:sz w:val="12"/>
        </w:rPr>
        <w:t xml:space="preserve">and was so successful </w:t>
      </w:r>
      <w:r w:rsidRPr="00D746DE">
        <w:rPr>
          <w:rStyle w:val="StyleUnderline"/>
        </w:rPr>
        <w:t>is that it provided what people wanted</w:t>
      </w:r>
      <w:r w:rsidRPr="00D746DE">
        <w:rPr>
          <w:sz w:val="12"/>
        </w:rPr>
        <w:t xml:space="preserve">, and </w:t>
      </w:r>
      <w:r w:rsidRPr="00D746DE">
        <w:rPr>
          <w:rStyle w:val="StyleUnderline"/>
        </w:rPr>
        <w:t>was</w:t>
      </w:r>
      <w:r w:rsidRPr="00D746DE">
        <w:rPr>
          <w:sz w:val="12"/>
        </w:rPr>
        <w:t xml:space="preserve"> </w:t>
      </w:r>
      <w:r w:rsidRPr="00D746DE">
        <w:rPr>
          <w:rStyle w:val="StyleUnderline"/>
        </w:rPr>
        <w:t>designed</w:t>
      </w:r>
      <w:r w:rsidRPr="00D746DE">
        <w:rPr>
          <w:sz w:val="12"/>
        </w:rPr>
        <w:t xml:space="preserve"> from the ground up </w:t>
      </w:r>
      <w:r w:rsidRPr="00D746DE">
        <w:rPr>
          <w:rStyle w:val="StyleUnderline"/>
        </w:rPr>
        <w:t>to be</w:t>
      </w:r>
      <w:r w:rsidRPr="00D746DE">
        <w:rPr>
          <w:sz w:val="12"/>
        </w:rPr>
        <w:t xml:space="preserve"> </w:t>
      </w:r>
      <w:r w:rsidRPr="00D746DE">
        <w:rPr>
          <w:rStyle w:val="Emphasis"/>
        </w:rPr>
        <w:t>remarkably resilient</w:t>
      </w:r>
      <w:r w:rsidRPr="00D746DE">
        <w:rPr>
          <w:sz w:val="12"/>
        </w:rPr>
        <w:t xml:space="preserve">. The dangers to the world economy are very real - When will the Chinese bubble burst? Will the Euro survive? What’s the future of the dollar given the current U.S. money printing mania? </w:t>
      </w:r>
      <w:r w:rsidRPr="00D746DE">
        <w:rPr>
          <w:rStyle w:val="StyleUnderline"/>
          <w:highlight w:val="cyan"/>
        </w:rPr>
        <w:t>A peer-to-peer system</w:t>
      </w:r>
      <w:r w:rsidRPr="00D746DE">
        <w:rPr>
          <w:rStyle w:val="StyleUnderline"/>
        </w:rPr>
        <w:t xml:space="preserve"> </w:t>
      </w:r>
      <w:r w:rsidRPr="00D746DE">
        <w:rPr>
          <w:sz w:val="12"/>
        </w:rPr>
        <w:t xml:space="preserve">capable of </w:t>
      </w:r>
      <w:r w:rsidRPr="00D746DE">
        <w:rPr>
          <w:rStyle w:val="StyleUnderline"/>
          <w:highlight w:val="cyan"/>
        </w:rPr>
        <w:t>providing liquidity</w:t>
      </w:r>
      <w:r w:rsidRPr="00D746DE">
        <w:rPr>
          <w:rStyle w:val="StyleUnderline"/>
        </w:rPr>
        <w:t xml:space="preserve"> f</w:t>
      </w:r>
      <w:r w:rsidRPr="00D746DE">
        <w:rPr>
          <w:sz w:val="12"/>
        </w:rPr>
        <w:t xml:space="preserve">or trade across a broad contingency of potential disasters </w:t>
      </w:r>
      <w:r w:rsidRPr="00D746DE">
        <w:rPr>
          <w:rStyle w:val="StyleUnderline"/>
          <w:highlight w:val="cyan"/>
        </w:rPr>
        <w:t>is a</w:t>
      </w:r>
      <w:r w:rsidRPr="00D746DE">
        <w:rPr>
          <w:sz w:val="12"/>
        </w:rPr>
        <w:t xml:space="preserve"> very good thing and a </w:t>
      </w:r>
      <w:r w:rsidRPr="00D746DE">
        <w:rPr>
          <w:rStyle w:val="Emphasis"/>
          <w:highlight w:val="cyan"/>
        </w:rPr>
        <w:t>strong feature</w:t>
      </w:r>
      <w:r w:rsidRPr="00D746DE">
        <w:rPr>
          <w:rStyle w:val="StyleUnderline"/>
        </w:rPr>
        <w:t xml:space="preserve"> </w:t>
      </w:r>
      <w:r w:rsidRPr="00D746DE">
        <w:rPr>
          <w:rStyle w:val="StyleUnderline"/>
          <w:highlight w:val="cyan"/>
        </w:rPr>
        <w:t>that makes</w:t>
      </w:r>
      <w:r w:rsidRPr="00D746DE">
        <w:rPr>
          <w:sz w:val="12"/>
          <w:highlight w:val="cyan"/>
        </w:rPr>
        <w:t xml:space="preserve"> </w:t>
      </w:r>
      <w:r w:rsidRPr="00D746DE">
        <w:rPr>
          <w:rStyle w:val="StyleUnderline"/>
          <w:highlight w:val="cyan"/>
        </w:rPr>
        <w:t>crypto-currently more than a fad</w:t>
      </w:r>
      <w:r w:rsidRPr="00D746DE">
        <w:rPr>
          <w:sz w:val="12"/>
        </w:rPr>
        <w:t xml:space="preserve">. Crypto-currency is a democratic movement. We’ve been writing a lot about the Age of the Customer here at Forrester, and one of its imperatives is “give customers what they want or they won’t be your customers for long”. In the simpler world of yesterday, we happily used the currency our government furnished, but today global currency markets give us options and crypto-currency is yet another. People want the ability to trade in a safe, secure, cheap, and private fashion without some government or company’s hand in their pockets through taxation and fees. Crypto-currency provides just that, and </w:t>
      </w:r>
      <w:r w:rsidRPr="00D746DE">
        <w:rPr>
          <w:rStyle w:val="StyleUnderline"/>
          <w:highlight w:val="cyan"/>
        </w:rPr>
        <w:t>people</w:t>
      </w:r>
      <w:r w:rsidRPr="00D746DE">
        <w:rPr>
          <w:rStyle w:val="StyleUnderline"/>
        </w:rPr>
        <w:t xml:space="preserve"> will </w:t>
      </w:r>
      <w:r w:rsidRPr="00D746DE">
        <w:rPr>
          <w:rStyle w:val="StyleUnderline"/>
          <w:highlight w:val="cyan"/>
        </w:rPr>
        <w:t>keep choosing what’s in their best interests</w:t>
      </w:r>
      <w:r w:rsidRPr="00D746DE">
        <w:rPr>
          <w:rStyle w:val="StyleUnderline"/>
        </w:rPr>
        <w:t xml:space="preserve">. </w:t>
      </w:r>
      <w:r w:rsidRPr="00D746DE">
        <w:rPr>
          <w:rStyle w:val="StyleUnderline"/>
          <w:highlight w:val="cyan"/>
        </w:rPr>
        <w:t>The problems are obvious</w:t>
      </w:r>
      <w:r w:rsidRPr="00D746DE">
        <w:rPr>
          <w:rStyle w:val="StyleUnderline"/>
        </w:rPr>
        <w:t xml:space="preserve"> </w:t>
      </w:r>
      <w:r w:rsidRPr="00D746DE">
        <w:rPr>
          <w:rStyle w:val="StyleUnderline"/>
          <w:highlight w:val="cyan"/>
        </w:rPr>
        <w:t>and challenging</w:t>
      </w:r>
      <w:r w:rsidRPr="00D746DE">
        <w:rPr>
          <w:sz w:val="12"/>
        </w:rPr>
        <w:t xml:space="preserve">. We have a long way to go before a stable crypto-currency becomes an instrument of trade and not speculation, and we have big regulatory issues to solve. The fact that crypto-currency makes illegal activity and terrorism easier to fund is deeply disturbing. </w:t>
      </w:r>
      <w:r w:rsidRPr="00D746DE">
        <w:rPr>
          <w:rStyle w:val="StyleUnderline"/>
          <w:highlight w:val="cyan"/>
        </w:rPr>
        <w:t>That said</w:t>
      </w:r>
      <w:r w:rsidRPr="00D746DE">
        <w:rPr>
          <w:sz w:val="12"/>
          <w:highlight w:val="cyan"/>
        </w:rPr>
        <w:t xml:space="preserve">, </w:t>
      </w:r>
      <w:r w:rsidRPr="00D746DE">
        <w:rPr>
          <w:rStyle w:val="Emphasis"/>
          <w:highlight w:val="cyan"/>
        </w:rPr>
        <w:t>the drivers are simply too powerful</w:t>
      </w:r>
      <w:r w:rsidRPr="00D746DE">
        <w:rPr>
          <w:sz w:val="12"/>
        </w:rPr>
        <w:t xml:space="preserve"> - </w:t>
      </w:r>
      <w:r w:rsidRPr="00D746DE">
        <w:rPr>
          <w:rStyle w:val="StyleUnderline"/>
          <w:highlight w:val="cyan"/>
        </w:rPr>
        <w:t>crypto-currency is around to stay</w:t>
      </w:r>
      <w:r w:rsidRPr="00D746DE">
        <w:rPr>
          <w:sz w:val="12"/>
        </w:rPr>
        <w:t xml:space="preserve"> and the changes to our global economy because of it will be staggering. </w:t>
      </w:r>
      <w:r w:rsidRPr="00D746DE">
        <w:rPr>
          <w:rStyle w:val="Emphasis"/>
          <w:highlight w:val="cyan"/>
        </w:rPr>
        <w:t>So take a reality pill and strap in</w:t>
      </w:r>
      <w:r w:rsidRPr="00D746DE">
        <w:rPr>
          <w:sz w:val="12"/>
        </w:rPr>
        <w:t>.</w:t>
      </w:r>
    </w:p>
    <w:p w:rsidR="008A3CE7" w:rsidRPr="00D746DE" w:rsidRDefault="008A3CE7" w:rsidP="008A3CE7">
      <w:pPr>
        <w:pStyle w:val="Heading4"/>
        <w:rPr>
          <w:rFonts w:cs="Times New Roman"/>
        </w:rPr>
      </w:pPr>
      <w:r w:rsidRPr="00D746DE">
        <w:rPr>
          <w:rFonts w:cs="Times New Roman"/>
        </w:rPr>
        <w:t>Retail acceptance</w:t>
      </w:r>
    </w:p>
    <w:p w:rsidR="008A3CE7" w:rsidRPr="00D746DE" w:rsidRDefault="008A3CE7" w:rsidP="008A3CE7">
      <w:r w:rsidRPr="00D746DE">
        <w:rPr>
          <w:rStyle w:val="Style13ptBold"/>
        </w:rPr>
        <w:t>Chavez-</w:t>
      </w:r>
      <w:proofErr w:type="spellStart"/>
      <w:r w:rsidRPr="00D746DE">
        <w:rPr>
          <w:rStyle w:val="Style13ptBold"/>
        </w:rPr>
        <w:t>Dreyfuss</w:t>
      </w:r>
      <w:proofErr w:type="spellEnd"/>
      <w:r w:rsidRPr="00D746DE">
        <w:rPr>
          <w:rStyle w:val="Style13ptBold"/>
        </w:rPr>
        <w:t xml:space="preserve"> 14</w:t>
      </w:r>
      <w:r w:rsidRPr="00D746DE">
        <w:t xml:space="preserve"> [Gertrude Chavez-</w:t>
      </w:r>
      <w:proofErr w:type="spellStart"/>
      <w:r w:rsidRPr="00D746DE">
        <w:t>Dreyfuss</w:t>
      </w:r>
      <w:proofErr w:type="spellEnd"/>
      <w:r w:rsidRPr="00D746DE">
        <w:t>, Business Insider, 8-28-2014 http://www.businessinsider.com/r-bitcoin-shows-staying-power-as-online-merchants-chase-digital-sparkle-2014-8]</w:t>
      </w:r>
    </w:p>
    <w:p w:rsidR="008A3CE7" w:rsidRPr="00D746DE" w:rsidRDefault="008A3CE7" w:rsidP="008A3CE7">
      <w:pPr>
        <w:rPr>
          <w:sz w:val="14"/>
        </w:rPr>
      </w:pPr>
      <w:r w:rsidRPr="00D746DE">
        <w:rPr>
          <w:rStyle w:val="StyleUnderline"/>
          <w:highlight w:val="cyan"/>
        </w:rPr>
        <w:t>Bitcoin is catching on at U.S. online merchants</w:t>
      </w:r>
      <w:r w:rsidRPr="00D746DE">
        <w:rPr>
          <w:sz w:val="14"/>
        </w:rPr>
        <w:t xml:space="preserve"> including Overstock.com and Expedia, as customers use a digital currency that </w:t>
      </w:r>
      <w:r w:rsidRPr="00D746DE">
        <w:rPr>
          <w:rStyle w:val="StyleUnderline"/>
          <w:highlight w:val="cyan"/>
        </w:rPr>
        <w:t>just a few years ago</w:t>
      </w:r>
      <w:r w:rsidRPr="00D746DE">
        <w:rPr>
          <w:rStyle w:val="StyleUnderline"/>
        </w:rPr>
        <w:t xml:space="preserve"> </w:t>
      </w:r>
      <w:r w:rsidRPr="00D746DE">
        <w:rPr>
          <w:sz w:val="14"/>
        </w:rPr>
        <w:t>was</w:t>
      </w:r>
      <w:r w:rsidRPr="00D746DE">
        <w:rPr>
          <w:rStyle w:val="StyleUnderline"/>
        </w:rPr>
        <w:t xml:space="preserve"> </w:t>
      </w:r>
      <w:r w:rsidRPr="00D746DE">
        <w:rPr>
          <w:rStyle w:val="StyleUnderline"/>
          <w:highlight w:val="cyan"/>
        </w:rPr>
        <w:t>virtually unknown but</w:t>
      </w:r>
      <w:r w:rsidRPr="00D746DE">
        <w:rPr>
          <w:sz w:val="14"/>
        </w:rPr>
        <w:t xml:space="preserve"> is </w:t>
      </w:r>
      <w:r w:rsidRPr="00D746DE">
        <w:rPr>
          <w:rStyle w:val="StyleUnderline"/>
          <w:highlight w:val="cyan"/>
        </w:rPr>
        <w:t>now</w:t>
      </w:r>
      <w:r w:rsidRPr="00D746DE">
        <w:rPr>
          <w:sz w:val="14"/>
          <w:highlight w:val="cyan"/>
        </w:rPr>
        <w:t xml:space="preserve"> </w:t>
      </w:r>
      <w:r w:rsidRPr="00D746DE">
        <w:rPr>
          <w:rStyle w:val="Emphasis"/>
          <w:highlight w:val="cyan"/>
        </w:rPr>
        <w:t>showing</w:t>
      </w:r>
      <w:r w:rsidRPr="00D746DE">
        <w:rPr>
          <w:sz w:val="14"/>
        </w:rPr>
        <w:t xml:space="preserve"> some </w:t>
      </w:r>
      <w:r w:rsidRPr="00D746DE">
        <w:rPr>
          <w:rStyle w:val="Emphasis"/>
          <w:highlight w:val="cyan"/>
        </w:rPr>
        <w:t>staying power</w:t>
      </w:r>
      <w:r w:rsidRPr="00D746DE">
        <w:rPr>
          <w:sz w:val="14"/>
        </w:rPr>
        <w:t xml:space="preserve">. Though sales paid for in bitcoin so far at vendors interviewed for this article have been a fraction of one percent, they expect that </w:t>
      </w:r>
      <w:r w:rsidRPr="00D746DE">
        <w:rPr>
          <w:rStyle w:val="StyleUnderline"/>
          <w:highlight w:val="cyan"/>
        </w:rPr>
        <w:t>as acceptance grows</w:t>
      </w:r>
      <w:r w:rsidRPr="00D746DE">
        <w:rPr>
          <w:sz w:val="14"/>
        </w:rPr>
        <w:t xml:space="preserve">, </w:t>
      </w:r>
      <w:r w:rsidRPr="00D746DE">
        <w:rPr>
          <w:rStyle w:val="StyleUnderline"/>
          <w:highlight w:val="cyan"/>
        </w:rPr>
        <w:t>the</w:t>
      </w:r>
      <w:r w:rsidRPr="00D746DE">
        <w:rPr>
          <w:rStyle w:val="StyleUnderline"/>
        </w:rPr>
        <w:t xml:space="preserve"> online </w:t>
      </w:r>
      <w:r w:rsidRPr="00D746DE">
        <w:rPr>
          <w:rStyle w:val="StyleUnderline"/>
          <w:highlight w:val="cyan"/>
        </w:rPr>
        <w:t>currency will</w:t>
      </w:r>
      <w:r w:rsidRPr="00D746DE">
        <w:rPr>
          <w:rStyle w:val="StyleUnderline"/>
        </w:rPr>
        <w:t xml:space="preserve"> </w:t>
      </w:r>
      <w:r w:rsidRPr="00D746DE">
        <w:rPr>
          <w:sz w:val="14"/>
        </w:rPr>
        <w:t xml:space="preserve">one day </w:t>
      </w:r>
      <w:r w:rsidRPr="00D746DE">
        <w:rPr>
          <w:rStyle w:val="StyleUnderline"/>
          <w:highlight w:val="cyan"/>
        </w:rPr>
        <w:t>be</w:t>
      </w:r>
      <w:r w:rsidRPr="00D746DE">
        <w:rPr>
          <w:sz w:val="14"/>
        </w:rPr>
        <w:t xml:space="preserve"> as </w:t>
      </w:r>
      <w:r w:rsidRPr="00D746DE">
        <w:rPr>
          <w:rStyle w:val="StyleUnderline"/>
          <w:highlight w:val="cyan"/>
        </w:rPr>
        <w:t>ubiquitous</w:t>
      </w:r>
      <w:r w:rsidRPr="00D746DE">
        <w:rPr>
          <w:sz w:val="14"/>
        </w:rPr>
        <w:t xml:space="preserve"> as the internet. "</w:t>
      </w:r>
      <w:r w:rsidRPr="00D746DE">
        <w:rPr>
          <w:rStyle w:val="Emphasis"/>
          <w:highlight w:val="cyan"/>
        </w:rPr>
        <w:t>Bitcoin</w:t>
      </w:r>
      <w:r w:rsidRPr="00D746DE">
        <w:rPr>
          <w:rStyle w:val="Emphasis"/>
        </w:rPr>
        <w:t xml:space="preserve"> </w:t>
      </w:r>
      <w:r w:rsidRPr="00D746DE">
        <w:rPr>
          <w:rStyle w:val="Emphasis"/>
          <w:highlight w:val="cyan"/>
        </w:rPr>
        <w:t>isn't going anywhere; it's here to stay</w:t>
      </w:r>
      <w:r w:rsidRPr="00D746DE">
        <w:rPr>
          <w:sz w:val="14"/>
        </w:rPr>
        <w:t xml:space="preserve">," said Michael </w:t>
      </w:r>
      <w:proofErr w:type="spellStart"/>
      <w:r w:rsidRPr="00D746DE">
        <w:rPr>
          <w:sz w:val="14"/>
        </w:rPr>
        <w:t>Gulmann</w:t>
      </w:r>
      <w:proofErr w:type="spellEnd"/>
      <w:r w:rsidRPr="00D746DE">
        <w:rPr>
          <w:sz w:val="14"/>
        </w:rPr>
        <w:t xml:space="preserve">, vice president of global products at Expedia Inc. in Seattle, the largest online travel agent. "We want to be there from the beginning." Expedia started accepting bitcoin payments for hotel bookings on July 11. Until recently a niche alternative currency touted by a fervent group of followers, bitcoin has evolved into a software-based payment online system. Bitcoins are stored in a wallet with a unique identification number and companies like </w:t>
      </w:r>
      <w:proofErr w:type="spellStart"/>
      <w:r w:rsidRPr="00D746DE">
        <w:rPr>
          <w:sz w:val="14"/>
        </w:rPr>
        <w:t>Coinbase</w:t>
      </w:r>
      <w:proofErr w:type="spellEnd"/>
      <w:r w:rsidRPr="00D746DE">
        <w:rPr>
          <w:sz w:val="14"/>
        </w:rPr>
        <w:t xml:space="preserve"> and </w:t>
      </w:r>
      <w:proofErr w:type="spellStart"/>
      <w:r w:rsidRPr="00D746DE">
        <w:rPr>
          <w:sz w:val="14"/>
        </w:rPr>
        <w:t>Blockchain</w:t>
      </w:r>
      <w:proofErr w:type="spellEnd"/>
      <w:r w:rsidRPr="00D746DE">
        <w:rPr>
          <w:sz w:val="14"/>
        </w:rPr>
        <w:t xml:space="preserve"> can hold the currency for the user. When buying an item from a merchant's website, a customer simply clicks on the bitcoin option and a pop-in window appears where he can type in his wallet ID number.</w:t>
      </w:r>
    </w:p>
    <w:p w:rsidR="008A3CE7" w:rsidRPr="00D746DE" w:rsidRDefault="008A3CE7" w:rsidP="008A3CE7">
      <w:pPr>
        <w:pStyle w:val="Heading4"/>
        <w:rPr>
          <w:rFonts w:cs="Times New Roman"/>
        </w:rPr>
      </w:pPr>
      <w:r w:rsidRPr="00D746DE">
        <w:rPr>
          <w:rFonts w:cs="Times New Roman"/>
        </w:rPr>
        <w:t>Independence from banks</w:t>
      </w:r>
    </w:p>
    <w:p w:rsidR="008A3CE7" w:rsidRPr="00D746DE" w:rsidRDefault="008A3CE7" w:rsidP="008A3CE7">
      <w:r w:rsidRPr="00D746DE">
        <w:rPr>
          <w:rStyle w:val="Style13ptBold"/>
        </w:rPr>
        <w:t>RT,13</w:t>
      </w:r>
      <w:r w:rsidRPr="00D746DE">
        <w:t xml:space="preserve"> [4-1-2013 http://rt.com/news/bitcoin-challenge-dollar-currency-121/]</w:t>
      </w:r>
    </w:p>
    <w:p w:rsidR="008A3CE7" w:rsidRPr="00D746DE" w:rsidRDefault="008A3CE7" w:rsidP="008A3CE7">
      <w:pPr>
        <w:rPr>
          <w:sz w:val="10"/>
        </w:rPr>
      </w:pPr>
      <w:r w:rsidRPr="00D746DE">
        <w:rPr>
          <w:rStyle w:val="StyleUnderline"/>
        </w:rPr>
        <w:t>Already bigger than many sovereign currencies</w:t>
      </w:r>
      <w:r w:rsidRPr="00D746DE">
        <w:rPr>
          <w:sz w:val="10"/>
        </w:rPr>
        <w:t xml:space="preserve">, </w:t>
      </w:r>
      <w:r w:rsidRPr="00D746DE">
        <w:rPr>
          <w:rStyle w:val="StyleUnderline"/>
          <w:highlight w:val="cyan"/>
        </w:rPr>
        <w:t xml:space="preserve">Bitcoin has broken the $1 billion </w:t>
      </w:r>
      <w:r w:rsidRPr="00D746DE">
        <w:rPr>
          <w:rStyle w:val="StyleUnderline"/>
        </w:rPr>
        <w:t xml:space="preserve">in </w:t>
      </w:r>
      <w:r w:rsidRPr="00D746DE">
        <w:rPr>
          <w:rStyle w:val="StyleUnderline"/>
          <w:highlight w:val="cyan"/>
        </w:rPr>
        <w:t>value</w:t>
      </w:r>
      <w:r w:rsidRPr="00D746DE">
        <w:rPr>
          <w:sz w:val="10"/>
          <w:highlight w:val="cyan"/>
        </w:rPr>
        <w:t xml:space="preserve"> </w:t>
      </w:r>
      <w:r w:rsidRPr="00D746DE">
        <w:rPr>
          <w:rStyle w:val="StyleUnderline"/>
          <w:highlight w:val="cyan"/>
        </w:rPr>
        <w:t>mark</w:t>
      </w:r>
      <w:r w:rsidRPr="00D746DE">
        <w:rPr>
          <w:sz w:val="10"/>
        </w:rPr>
        <w:t xml:space="preserve"> this week. In the wake of continuing economic crises and liquidity shortages, this new virtual currency is poised to challenge the euro and US dollar. </w:t>
      </w:r>
      <w:r w:rsidRPr="00D746DE">
        <w:rPr>
          <w:rStyle w:val="StyleUnderline"/>
          <w:highlight w:val="cyan"/>
        </w:rPr>
        <w:t>By not being tied to</w:t>
      </w:r>
      <w:r w:rsidRPr="00D746DE">
        <w:rPr>
          <w:rStyle w:val="StyleUnderline"/>
        </w:rPr>
        <w:t xml:space="preserve"> any particular </w:t>
      </w:r>
      <w:r w:rsidRPr="00D746DE">
        <w:rPr>
          <w:rStyle w:val="StyleUnderline"/>
          <w:highlight w:val="cyan"/>
        </w:rPr>
        <w:t>financial institution</w:t>
      </w:r>
      <w:r w:rsidRPr="00D746DE">
        <w:rPr>
          <w:sz w:val="10"/>
        </w:rPr>
        <w:t xml:space="preserve"> </w:t>
      </w:r>
      <w:r w:rsidRPr="00D746DE">
        <w:rPr>
          <w:rStyle w:val="StyleUnderline"/>
          <w:highlight w:val="cyan"/>
        </w:rPr>
        <w:t>and</w:t>
      </w:r>
      <w:r w:rsidRPr="00D746DE">
        <w:rPr>
          <w:rStyle w:val="StyleUnderline"/>
        </w:rPr>
        <w:t xml:space="preserve"> independent from world </w:t>
      </w:r>
      <w:r w:rsidRPr="00D746DE">
        <w:rPr>
          <w:rStyle w:val="StyleUnderline"/>
          <w:highlight w:val="cyan"/>
        </w:rPr>
        <w:t>governments</w:t>
      </w:r>
      <w:r w:rsidRPr="00D746DE">
        <w:rPr>
          <w:sz w:val="10"/>
        </w:rPr>
        <w:t>, Bitcoin will become a safe haven for anyone trying to save their money from the crippled international banking system, claimed Max Keiser, the host of RT's Keiser Report. “</w:t>
      </w:r>
      <w:r w:rsidRPr="00D746DE">
        <w:rPr>
          <w:rStyle w:val="Emphasis"/>
          <w:highlight w:val="cyan"/>
        </w:rPr>
        <w:t>It is inevitable</w:t>
      </w:r>
      <w:r w:rsidRPr="00D746DE">
        <w:rPr>
          <w:sz w:val="10"/>
        </w:rPr>
        <w:t xml:space="preserve"> that Bitcoin will become a multi-trillion dollar enterprise because</w:t>
      </w:r>
      <w:r w:rsidRPr="00D746DE">
        <w:rPr>
          <w:rStyle w:val="StyleUnderline"/>
        </w:rPr>
        <w:t xml:space="preserve"> </w:t>
      </w:r>
      <w:r w:rsidRPr="00D746DE">
        <w:rPr>
          <w:rStyle w:val="StyleUnderline"/>
          <w:highlight w:val="cyan"/>
        </w:rPr>
        <w:t>every other currency</w:t>
      </w:r>
      <w:r w:rsidRPr="00D746DE">
        <w:rPr>
          <w:rStyle w:val="StyleUnderline"/>
        </w:rPr>
        <w:t xml:space="preserve"> in the world </w:t>
      </w:r>
      <w:r w:rsidRPr="00D746DE">
        <w:rPr>
          <w:rStyle w:val="StyleUnderline"/>
          <w:highlight w:val="cyan"/>
        </w:rPr>
        <w:t>is tied to dying central banks</w:t>
      </w:r>
      <w:r w:rsidRPr="00D746DE">
        <w:rPr>
          <w:rStyle w:val="StyleUnderline"/>
        </w:rPr>
        <w:t xml:space="preserve"> that are </w:t>
      </w:r>
      <w:r w:rsidRPr="00D746DE">
        <w:rPr>
          <w:rStyle w:val="StyleUnderline"/>
          <w:highlight w:val="cyan"/>
        </w:rPr>
        <w:t>encumbered with</w:t>
      </w:r>
      <w:r w:rsidRPr="00D746DE">
        <w:rPr>
          <w:rStyle w:val="StyleUnderline"/>
        </w:rPr>
        <w:t xml:space="preserve"> </w:t>
      </w:r>
      <w:r w:rsidRPr="00D746DE">
        <w:rPr>
          <w:rStyle w:val="StyleUnderline"/>
          <w:highlight w:val="cyan"/>
        </w:rPr>
        <w:t xml:space="preserve">impossible-to-pay debts and bankrupt </w:t>
      </w:r>
      <w:r w:rsidRPr="00D746DE">
        <w:rPr>
          <w:rStyle w:val="StyleUnderline"/>
        </w:rPr>
        <w:t xml:space="preserve">counter-party </w:t>
      </w:r>
      <w:r w:rsidRPr="00D746DE">
        <w:rPr>
          <w:rStyle w:val="StyleUnderline"/>
          <w:highlight w:val="cyan"/>
        </w:rPr>
        <w:t>risk</w:t>
      </w:r>
      <w:r w:rsidRPr="00D746DE">
        <w:rPr>
          <w:rStyle w:val="StyleUnderline"/>
        </w:rPr>
        <w:t>s,</w:t>
      </w:r>
      <w:r w:rsidRPr="00D746DE">
        <w:rPr>
          <w:sz w:val="10"/>
        </w:rPr>
        <w:t xml:space="preserve">” Keiser said. Crypto-currency Bitcoin emerged in 2009 amid the global financial meltdown. The digital currency was created by someone who identified himself as Satoshi </w:t>
      </w:r>
      <w:proofErr w:type="spellStart"/>
      <w:r w:rsidRPr="00D746DE">
        <w:rPr>
          <w:sz w:val="10"/>
        </w:rPr>
        <w:t>Nakamoto</w:t>
      </w:r>
      <w:proofErr w:type="spellEnd"/>
      <w:r w:rsidRPr="00D746DE">
        <w:rPr>
          <w:sz w:val="10"/>
        </w:rPr>
        <w:t xml:space="preserve">. It is based on open-source software, and uses peer-to-peer connections for monetary transactions to avoid centralized authorities. Bitcoin aims to provide safe and secure exchange by verifying transactions with encryption that is used in military and government applications. And unlike bank services, the Bitcoin network is free, except for a voluntary to speed up transaction processing. Bitcoins can be bought for other currencies, virtual or real, and are accepted as payment for goods or services. They can also be won through gambling, received as gifts or donations, or simply 'mining' – the process by which new bitcoins are introduced into the system. Bitcoins (BTC) are bought and sold for other currencies at online exchanges. The Japan-based Mt. </w:t>
      </w:r>
      <w:proofErr w:type="spellStart"/>
      <w:r w:rsidRPr="00D746DE">
        <w:rPr>
          <w:sz w:val="10"/>
        </w:rPr>
        <w:t>Gox</w:t>
      </w:r>
      <w:proofErr w:type="spellEnd"/>
      <w:r w:rsidRPr="00D746DE">
        <w:rPr>
          <w:sz w:val="10"/>
        </w:rPr>
        <w:t xml:space="preserve"> is the largest of its kind, where BTC have recently traded at an average exchange rate of $90 per bitcoin. Issuance of the currency is completely automated, with 25 new bitcoins generated every 10 minutes; inflation is set to be halved every four years, until a total of 21 million bitcoins is reached. In theory, the currency would not lose its purchasing power unless individuals and businesses refused to use bitcoins. With numerous financial companies already exchanging bitcoins into any of the world’s currencies, the founder of the Swedish Pirate Party, Rick </w:t>
      </w:r>
      <w:proofErr w:type="spellStart"/>
      <w:r w:rsidRPr="00D746DE">
        <w:rPr>
          <w:sz w:val="10"/>
        </w:rPr>
        <w:t>Falkvinge</w:t>
      </w:r>
      <w:proofErr w:type="spellEnd"/>
      <w:r w:rsidRPr="00D746DE">
        <w:rPr>
          <w:sz w:val="10"/>
        </w:rPr>
        <w:t xml:space="preserve">, estimated that Bitcoin could capture between 1 and 10 percent of the global foreign exchange market. This implies that the price of each and every bitcoin would rise to between $100,000 and $1 million, Max Keiser explained. “I have stated that myself,” Keiser said. “I think bitcoin's price will reach $200,000 per bitcoin before Warren Buffett's Berkshire Hathaway's stock.” </w:t>
      </w:r>
      <w:r w:rsidRPr="00D746DE">
        <w:rPr>
          <w:rStyle w:val="StyleUnderline"/>
        </w:rPr>
        <w:t>Ten years ago, few predicted</w:t>
      </w:r>
      <w:r w:rsidRPr="00D746DE">
        <w:rPr>
          <w:sz w:val="10"/>
        </w:rPr>
        <w:t xml:space="preserve"> that </w:t>
      </w:r>
      <w:r w:rsidRPr="00D746DE">
        <w:rPr>
          <w:rStyle w:val="StyleUnderline"/>
        </w:rPr>
        <w:t>Facebook would have</w:t>
      </w:r>
      <w:r w:rsidRPr="00D746DE">
        <w:rPr>
          <w:sz w:val="10"/>
        </w:rPr>
        <w:t xml:space="preserve"> more than </w:t>
      </w:r>
      <w:r w:rsidRPr="00D746DE">
        <w:rPr>
          <w:rStyle w:val="StyleUnderline"/>
        </w:rPr>
        <w:t>1 billion users</w:t>
      </w:r>
      <w:r w:rsidRPr="00D746DE">
        <w:rPr>
          <w:sz w:val="10"/>
        </w:rPr>
        <w:t xml:space="preserve"> worldwide/ </w:t>
      </w:r>
      <w:r w:rsidRPr="00D746DE">
        <w:rPr>
          <w:rStyle w:val="StyleUnderline"/>
        </w:rPr>
        <w:t>By the same token</w:t>
      </w:r>
      <w:r w:rsidRPr="00D746DE">
        <w:rPr>
          <w:sz w:val="10"/>
        </w:rPr>
        <w:t xml:space="preserve">, </w:t>
      </w:r>
      <w:r w:rsidRPr="00D746DE">
        <w:rPr>
          <w:rStyle w:val="StyleUnderline"/>
        </w:rPr>
        <w:t>few</w:t>
      </w:r>
      <w:r w:rsidRPr="00D746DE">
        <w:rPr>
          <w:sz w:val="10"/>
        </w:rPr>
        <w:t xml:space="preserve"> </w:t>
      </w:r>
      <w:r w:rsidRPr="00D746DE">
        <w:rPr>
          <w:rStyle w:val="StyleUnderline"/>
        </w:rPr>
        <w:t>today imagine bitcoin could take on</w:t>
      </w:r>
      <w:r w:rsidRPr="00D746DE">
        <w:rPr>
          <w:sz w:val="10"/>
        </w:rPr>
        <w:t xml:space="preserve"> the </w:t>
      </w:r>
      <w:r w:rsidRPr="00D746DE">
        <w:rPr>
          <w:rStyle w:val="StyleUnderline"/>
        </w:rPr>
        <w:t>G20 nations, but</w:t>
      </w:r>
      <w:r w:rsidRPr="00D746DE">
        <w:rPr>
          <w:sz w:val="10"/>
        </w:rPr>
        <w:t xml:space="preserve"> Keiser believes </w:t>
      </w:r>
      <w:r w:rsidRPr="00D746DE">
        <w:rPr>
          <w:rStyle w:val="StyleUnderline"/>
        </w:rPr>
        <w:t>this may soon take place</w:t>
      </w:r>
      <w:r w:rsidRPr="00D746DE">
        <w:rPr>
          <w:sz w:val="10"/>
        </w:rPr>
        <w:t xml:space="preserve">: “Bitcoin's valuation, already bigger than many sovereign currencies, will challenge the most-traded currencies today, including the US dollar, the euro, the yen and the </w:t>
      </w:r>
      <w:proofErr w:type="spellStart"/>
      <w:r w:rsidRPr="00D746DE">
        <w:rPr>
          <w:sz w:val="10"/>
        </w:rPr>
        <w:t>renminbi</w:t>
      </w:r>
      <w:proofErr w:type="spellEnd"/>
      <w:r w:rsidRPr="00D746DE">
        <w:rPr>
          <w:sz w:val="10"/>
        </w:rPr>
        <w:t>.”</w:t>
      </w:r>
    </w:p>
    <w:p w:rsidR="008A3CE7" w:rsidRPr="00D746DE" w:rsidRDefault="008A3CE7" w:rsidP="008A3CE7">
      <w:pPr>
        <w:pStyle w:val="Heading4"/>
        <w:rPr>
          <w:rFonts w:cs="Times New Roman"/>
        </w:rPr>
      </w:pPr>
      <w:r w:rsidRPr="00D746DE">
        <w:rPr>
          <w:rFonts w:cs="Times New Roman"/>
        </w:rPr>
        <w:t>Even if bitcoin fails, cryptocurrency is inevitable --- the plan regulates that too</w:t>
      </w:r>
    </w:p>
    <w:p w:rsidR="008A3CE7" w:rsidRPr="00D746DE" w:rsidRDefault="008A3CE7" w:rsidP="008A3CE7">
      <w:r w:rsidRPr="00D746DE">
        <w:rPr>
          <w:rStyle w:val="Style13ptBold"/>
        </w:rPr>
        <w:t>McGee 14</w:t>
      </w:r>
      <w:r w:rsidRPr="00D746DE">
        <w:t xml:space="preserve"> [Suzanne McGee is a financial journalist and the weekly columnist for Money US. She's also written for The Wall Street Journal, Barron's, The Financial Times and the Institutional Investor. 4-9-2014 “</w:t>
      </w:r>
      <w:r w:rsidRPr="00D746DE">
        <w:rPr>
          <w:rStyle w:val="StyleUnderline"/>
        </w:rPr>
        <w:t>Why</w:t>
      </w:r>
      <w:r w:rsidRPr="00D746DE">
        <w:t xml:space="preserve"> you should </w:t>
      </w:r>
      <w:r w:rsidRPr="00D746DE">
        <w:rPr>
          <w:rStyle w:val="StyleUnderline"/>
        </w:rPr>
        <w:t>care about Bitcoin</w:t>
      </w:r>
      <w:r w:rsidRPr="00D746DE">
        <w:t xml:space="preserve">: </w:t>
      </w:r>
      <w:r w:rsidRPr="00D746DE">
        <w:rPr>
          <w:rStyle w:val="Emphasis"/>
          <w:highlight w:val="cyan"/>
        </w:rPr>
        <w:t>digital currency is here to stay</w:t>
      </w:r>
      <w:r w:rsidRPr="00D746DE">
        <w:t xml:space="preserve"> “ http://www.theguardian.com/money/us-money-blog/2014/apr/09/why-bitcoins-matter-digital-currency-future]</w:t>
      </w:r>
    </w:p>
    <w:p w:rsidR="008A3CE7" w:rsidRPr="00D746DE" w:rsidRDefault="008A3CE7" w:rsidP="008A3CE7">
      <w:pPr>
        <w:rPr>
          <w:sz w:val="14"/>
        </w:rPr>
      </w:pPr>
      <w:r w:rsidRPr="00D746DE">
        <w:rPr>
          <w:sz w:val="14"/>
        </w:rPr>
        <w:t xml:space="preserve">On the other hand, Wolman says that </w:t>
      </w:r>
      <w:r w:rsidRPr="00D746DE">
        <w:rPr>
          <w:rStyle w:val="StyleUnderline"/>
          <w:highlight w:val="cyan"/>
        </w:rPr>
        <w:t>even if Bitcoin succumbs to</w:t>
      </w:r>
      <w:r w:rsidRPr="00D746DE">
        <w:rPr>
          <w:sz w:val="14"/>
        </w:rPr>
        <w:t xml:space="preserve"> all the </w:t>
      </w:r>
      <w:r w:rsidRPr="00D746DE">
        <w:rPr>
          <w:rStyle w:val="StyleUnderline"/>
          <w:highlight w:val="cyan"/>
        </w:rPr>
        <w:t>pressure</w:t>
      </w:r>
      <w:r w:rsidRPr="00D746DE">
        <w:rPr>
          <w:sz w:val="14"/>
        </w:rPr>
        <w:t xml:space="preserve">, </w:t>
      </w:r>
      <w:r w:rsidRPr="00D746DE">
        <w:rPr>
          <w:rStyle w:val="StyleUnderline"/>
          <w:highlight w:val="cyan"/>
        </w:rPr>
        <w:t>this is</w:t>
      </w:r>
      <w:r w:rsidRPr="00D746DE">
        <w:rPr>
          <w:rStyle w:val="StyleUnderline"/>
        </w:rPr>
        <w:t xml:space="preserve"> simply the first stage in</w:t>
      </w:r>
      <w:r w:rsidRPr="00D746DE">
        <w:rPr>
          <w:sz w:val="14"/>
        </w:rPr>
        <w:t xml:space="preserve"> what he describes as a game of “</w:t>
      </w:r>
      <w:r w:rsidRPr="00D746DE">
        <w:rPr>
          <w:rStyle w:val="StyleUnderline"/>
          <w:highlight w:val="cyan"/>
        </w:rPr>
        <w:t>whack-a-mole</w:t>
      </w:r>
      <w:r w:rsidRPr="00D746DE">
        <w:rPr>
          <w:sz w:val="14"/>
        </w:rPr>
        <w:t>”. “</w:t>
      </w:r>
      <w:r w:rsidRPr="00D746DE">
        <w:rPr>
          <w:rStyle w:val="StyleUnderline"/>
        </w:rPr>
        <w:t>If Bitcoin dies</w:t>
      </w:r>
      <w:r w:rsidRPr="00D746DE">
        <w:rPr>
          <w:sz w:val="14"/>
        </w:rPr>
        <w:t xml:space="preserve">, </w:t>
      </w:r>
      <w:r w:rsidRPr="00D746DE">
        <w:rPr>
          <w:rStyle w:val="Emphasis"/>
          <w:highlight w:val="cyan"/>
        </w:rPr>
        <w:t>there are a</w:t>
      </w:r>
      <w:r w:rsidRPr="00D746DE">
        <w:rPr>
          <w:rStyle w:val="Emphasis"/>
        </w:rPr>
        <w:t xml:space="preserve"> </w:t>
      </w:r>
      <w:r w:rsidRPr="00D746DE">
        <w:rPr>
          <w:rStyle w:val="Emphasis"/>
          <w:highlight w:val="cyan"/>
        </w:rPr>
        <w:t>dozen</w:t>
      </w:r>
      <w:r w:rsidRPr="00D746DE">
        <w:rPr>
          <w:rStyle w:val="Emphasis"/>
        </w:rPr>
        <w:t xml:space="preserve"> or more other </w:t>
      </w:r>
      <w:r w:rsidRPr="00D746DE">
        <w:rPr>
          <w:rStyle w:val="Emphasis"/>
          <w:highlight w:val="cyan"/>
        </w:rPr>
        <w:t xml:space="preserve">cyber currencies waiting </w:t>
      </w:r>
      <w:r w:rsidRPr="00D746DE">
        <w:rPr>
          <w:rStyle w:val="Emphasis"/>
        </w:rPr>
        <w:t>in the wings</w:t>
      </w:r>
      <w:r w:rsidRPr="00D746DE">
        <w:rPr>
          <w:sz w:val="14"/>
        </w:rPr>
        <w:t xml:space="preserve"> </w:t>
      </w:r>
      <w:r w:rsidRPr="00D746DE">
        <w:rPr>
          <w:rStyle w:val="StyleUnderline"/>
          <w:highlight w:val="cyan"/>
        </w:rPr>
        <w:t>to be the next Bitcoin</w:t>
      </w:r>
      <w:r w:rsidRPr="00D746DE">
        <w:rPr>
          <w:sz w:val="14"/>
        </w:rPr>
        <w:t xml:space="preserve">.” </w:t>
      </w:r>
      <w:r w:rsidRPr="00D746DE">
        <w:rPr>
          <w:rStyle w:val="StyleUnderline"/>
          <w:highlight w:val="cyan"/>
        </w:rPr>
        <w:t>With each one</w:t>
      </w:r>
      <w:r w:rsidRPr="00D746DE">
        <w:rPr>
          <w:sz w:val="14"/>
        </w:rPr>
        <w:t xml:space="preserve">, </w:t>
      </w:r>
      <w:r w:rsidRPr="00D746DE">
        <w:rPr>
          <w:rStyle w:val="StyleUnderline"/>
        </w:rPr>
        <w:t>consumers will have more opportunities</w:t>
      </w:r>
      <w:r w:rsidRPr="00D746DE">
        <w:rPr>
          <w:sz w:val="14"/>
        </w:rPr>
        <w:t xml:space="preserve"> to try out these new payment methods and digital currency </w:t>
      </w:r>
      <w:r w:rsidRPr="00D746DE">
        <w:rPr>
          <w:rStyle w:val="StyleUnderline"/>
          <w:highlight w:val="cyan"/>
        </w:rPr>
        <w:t>designers will</w:t>
      </w:r>
      <w:r w:rsidRPr="00D746DE">
        <w:rPr>
          <w:sz w:val="14"/>
        </w:rPr>
        <w:t xml:space="preserve"> have the chance to </w:t>
      </w:r>
      <w:r w:rsidRPr="00D746DE">
        <w:rPr>
          <w:rStyle w:val="StyleUnderline"/>
          <w:highlight w:val="cyan"/>
        </w:rPr>
        <w:t>refine</w:t>
      </w:r>
      <w:r w:rsidRPr="00D746DE">
        <w:rPr>
          <w:sz w:val="14"/>
        </w:rPr>
        <w:t xml:space="preserve"> and perfect </w:t>
      </w:r>
      <w:r w:rsidRPr="00D746DE">
        <w:rPr>
          <w:rStyle w:val="StyleUnderline"/>
        </w:rPr>
        <w:t>their offerings</w:t>
      </w:r>
      <w:r w:rsidRPr="00D746DE">
        <w:rPr>
          <w:sz w:val="14"/>
        </w:rPr>
        <w:t xml:space="preserve">. Hypothetically, </w:t>
      </w:r>
      <w:r w:rsidRPr="00D746DE">
        <w:rPr>
          <w:rStyle w:val="StyleUnderline"/>
        </w:rPr>
        <w:t xml:space="preserve">each could </w:t>
      </w:r>
      <w:r w:rsidRPr="00D746DE">
        <w:rPr>
          <w:rStyle w:val="StyleUnderline"/>
          <w:highlight w:val="cyan"/>
        </w:rPr>
        <w:t>open the door to greater</w:t>
      </w:r>
      <w:r w:rsidRPr="00D746DE">
        <w:rPr>
          <w:rStyle w:val="StyleUnderline"/>
        </w:rPr>
        <w:t xml:space="preserve"> levels of </w:t>
      </w:r>
      <w:r w:rsidRPr="00D746DE">
        <w:rPr>
          <w:rStyle w:val="StyleUnderline"/>
          <w:highlight w:val="cyan"/>
        </w:rPr>
        <w:t>acceptance</w:t>
      </w:r>
      <w:r w:rsidRPr="00D746DE">
        <w:rPr>
          <w:sz w:val="14"/>
        </w:rPr>
        <w:t xml:space="preserve"> to alternatives to government-issued currency. After all, if you know you can later use bitcoins, or, say, </w:t>
      </w:r>
      <w:proofErr w:type="spellStart"/>
      <w:r w:rsidRPr="00D746DE">
        <w:rPr>
          <w:sz w:val="14"/>
        </w:rPr>
        <w:t>whuffies</w:t>
      </w:r>
      <w:proofErr w:type="spellEnd"/>
      <w:r w:rsidRPr="00D746DE">
        <w:rPr>
          <w:sz w:val="14"/>
        </w:rPr>
        <w:t xml:space="preserve"> to buy groceries, wouldn’t you accept the same currency in payment for designing a client’s website? “Bitcoin has simply woken people from the mindset that 'currency' equals 'green rectangles of paper with pictures of dead American presidents on them',” says Wolman. Just what the people who print all those green rectangles have to say about that may prove to have a lot to do with how we end up using bitcoins and their heirs. But </w:t>
      </w:r>
      <w:r w:rsidRPr="00D746DE">
        <w:rPr>
          <w:rStyle w:val="StyleUnderline"/>
          <w:highlight w:val="cyan"/>
        </w:rPr>
        <w:t>expecting Bitcoin to</w:t>
      </w:r>
      <w:r w:rsidRPr="00D746DE">
        <w:rPr>
          <w:rStyle w:val="StyleUnderline"/>
        </w:rPr>
        <w:t xml:space="preserve"> simply </w:t>
      </w:r>
      <w:r w:rsidRPr="00D746DE">
        <w:rPr>
          <w:rStyle w:val="StyleUnderline"/>
          <w:highlight w:val="cyan"/>
        </w:rPr>
        <w:t>disappear</w:t>
      </w:r>
      <w:r w:rsidRPr="00D746DE">
        <w:rPr>
          <w:sz w:val="14"/>
          <w:highlight w:val="cyan"/>
        </w:rPr>
        <w:t xml:space="preserve"> </w:t>
      </w:r>
      <w:r w:rsidRPr="00D746DE">
        <w:rPr>
          <w:rStyle w:val="StyleUnderline"/>
          <w:highlight w:val="cyan"/>
        </w:rPr>
        <w:t>is like</w:t>
      </w:r>
      <w:r w:rsidRPr="00D746DE">
        <w:rPr>
          <w:rStyle w:val="StyleUnderline"/>
        </w:rPr>
        <w:t xml:space="preserve"> </w:t>
      </w:r>
      <w:r w:rsidRPr="00D746DE">
        <w:rPr>
          <w:rStyle w:val="StyleUnderline"/>
          <w:highlight w:val="cyan"/>
        </w:rPr>
        <w:t>turning our backs on</w:t>
      </w:r>
      <w:r w:rsidRPr="00D746DE">
        <w:rPr>
          <w:rStyle w:val="StyleUnderline"/>
        </w:rPr>
        <w:t xml:space="preserve"> </w:t>
      </w:r>
      <w:r w:rsidRPr="00D746DE">
        <w:rPr>
          <w:rStyle w:val="StyleUnderline"/>
          <w:highlight w:val="cyan"/>
        </w:rPr>
        <w:t>the</w:t>
      </w:r>
      <w:r w:rsidRPr="00D746DE">
        <w:rPr>
          <w:rStyle w:val="StyleUnderline"/>
        </w:rPr>
        <w:t xml:space="preserve"> internal combustion </w:t>
      </w:r>
      <w:r w:rsidRPr="00D746DE">
        <w:rPr>
          <w:rStyle w:val="StyleUnderline"/>
          <w:highlight w:val="cyan"/>
        </w:rPr>
        <w:t>engine and</w:t>
      </w:r>
      <w:r w:rsidRPr="00D746DE">
        <w:rPr>
          <w:rStyle w:val="StyleUnderline"/>
        </w:rPr>
        <w:t xml:space="preserve"> the </w:t>
      </w:r>
      <w:r w:rsidRPr="00D746DE">
        <w:rPr>
          <w:rStyle w:val="StyleUnderline"/>
          <w:highlight w:val="cyan"/>
        </w:rPr>
        <w:t>internet</w:t>
      </w:r>
      <w:r w:rsidRPr="00D746DE">
        <w:rPr>
          <w:rStyle w:val="StyleUnderline"/>
        </w:rPr>
        <w:t xml:space="preserve"> </w:t>
      </w:r>
      <w:r w:rsidRPr="00D746DE">
        <w:rPr>
          <w:rStyle w:val="StyleUnderline"/>
          <w:highlight w:val="cyan"/>
        </w:rPr>
        <w:t>in favor of</w:t>
      </w:r>
      <w:r w:rsidRPr="00D746DE">
        <w:rPr>
          <w:rStyle w:val="StyleUnderline"/>
        </w:rPr>
        <w:t xml:space="preserve"> horse-drawn </w:t>
      </w:r>
      <w:r w:rsidRPr="00D746DE">
        <w:rPr>
          <w:rStyle w:val="StyleUnderline"/>
          <w:highlight w:val="cyan"/>
        </w:rPr>
        <w:t>buggies and</w:t>
      </w:r>
      <w:r w:rsidRPr="00D746DE">
        <w:rPr>
          <w:rStyle w:val="StyleUnderline"/>
        </w:rPr>
        <w:t xml:space="preserve"> quill </w:t>
      </w:r>
      <w:r w:rsidRPr="00D746DE">
        <w:rPr>
          <w:rStyle w:val="StyleUnderline"/>
          <w:highlight w:val="cyan"/>
        </w:rPr>
        <w:t>pens</w:t>
      </w:r>
      <w:r w:rsidRPr="00D746DE">
        <w:rPr>
          <w:sz w:val="14"/>
        </w:rPr>
        <w:t>.</w:t>
      </w:r>
    </w:p>
    <w:p w:rsidR="008A3CE7" w:rsidRPr="00D746DE" w:rsidRDefault="008A3CE7" w:rsidP="008A3CE7"/>
    <w:p w:rsidR="008A3CE7" w:rsidRPr="00D746DE" w:rsidRDefault="008A3CE7" w:rsidP="008A3CE7">
      <w:pPr>
        <w:pStyle w:val="Heading3"/>
        <w:rPr>
          <w:rFonts w:cs="Times New Roman"/>
        </w:rPr>
      </w:pPr>
      <w:r w:rsidRPr="00D746DE">
        <w:rPr>
          <w:rFonts w:cs="Times New Roman"/>
        </w:rPr>
        <w:t>UF Good – Fracking – 2NC</w:t>
      </w:r>
    </w:p>
    <w:p w:rsidR="008A3CE7" w:rsidRPr="00D746DE" w:rsidRDefault="008A3CE7" w:rsidP="008A3CE7">
      <w:pPr>
        <w:pStyle w:val="Heading4"/>
        <w:rPr>
          <w:rFonts w:cs="Times New Roman"/>
        </w:rPr>
      </w:pPr>
      <w:r w:rsidRPr="00D746DE">
        <w:rPr>
          <w:rFonts w:cs="Times New Roman"/>
        </w:rPr>
        <w:t xml:space="preserve">Uncooperative federalism key to prevent fed </w:t>
      </w:r>
      <w:proofErr w:type="spellStart"/>
      <w:r w:rsidRPr="00D746DE">
        <w:rPr>
          <w:rFonts w:cs="Times New Roman"/>
        </w:rPr>
        <w:t>regs</w:t>
      </w:r>
      <w:proofErr w:type="spellEnd"/>
      <w:r w:rsidRPr="00D746DE">
        <w:rPr>
          <w:rFonts w:cs="Times New Roman"/>
        </w:rPr>
        <w:t xml:space="preserve"> that block water recycling in fracking</w:t>
      </w:r>
    </w:p>
    <w:p w:rsidR="008A3CE7" w:rsidRPr="00D746DE" w:rsidRDefault="008A3CE7" w:rsidP="008A3CE7">
      <w:proofErr w:type="spellStart"/>
      <w:r w:rsidRPr="00D746DE">
        <w:rPr>
          <w:rStyle w:val="Style13ptBold"/>
        </w:rPr>
        <w:t>Romo</w:t>
      </w:r>
      <w:proofErr w:type="spellEnd"/>
      <w:r w:rsidRPr="00D746DE">
        <w:rPr>
          <w:rStyle w:val="Style13ptBold"/>
        </w:rPr>
        <w:t xml:space="preserve"> 14 </w:t>
      </w:r>
      <w:r w:rsidRPr="00D746DE">
        <w:t xml:space="preserve">“Hydraulic Fracturing, Uncooperative Federalism, and Technological Innovation” Carlos R. </w:t>
      </w:r>
      <w:proofErr w:type="spellStart"/>
      <w:r w:rsidRPr="00D746DE">
        <w:t>Romo</w:t>
      </w:r>
      <w:proofErr w:type="spellEnd"/>
      <w:r w:rsidRPr="00D746DE">
        <w:t xml:space="preserve"> -  environmental and natural resources attorney, J.D. from the University of Texas School of Law and a B.A. in Public Policy from Stanford University, Winter 2014, http://www.bakerbotts.com/files/Uploads/Documents/George%20Washinton%20Journal%20Environmental%20%20Energy%20Law%202014%20(with%20Romo%20HF%20Article)%20-Final.pdf</w:t>
      </w:r>
    </w:p>
    <w:p w:rsidR="008A3CE7" w:rsidRPr="00D746DE" w:rsidRDefault="008A3CE7" w:rsidP="008A3CE7">
      <w:pPr>
        <w:rPr>
          <w:sz w:val="14"/>
        </w:rPr>
      </w:pPr>
      <w:r w:rsidRPr="00D746DE">
        <w:rPr>
          <w:rStyle w:val="StyleUnderline"/>
        </w:rPr>
        <w:t>According to the</w:t>
      </w:r>
      <w:r w:rsidRPr="00D746DE">
        <w:rPr>
          <w:sz w:val="14"/>
        </w:rPr>
        <w:t xml:space="preserve"> U.S. Department of Energy (“</w:t>
      </w:r>
      <w:r w:rsidRPr="00D746DE">
        <w:rPr>
          <w:rStyle w:val="StyleUnderline"/>
        </w:rPr>
        <w:t>DOE</w:t>
      </w:r>
      <w:r w:rsidRPr="00D746DE">
        <w:rPr>
          <w:sz w:val="14"/>
        </w:rPr>
        <w:t>”), the “[</w:t>
      </w:r>
      <w:r w:rsidRPr="00D746DE">
        <w:rPr>
          <w:rStyle w:val="StyleUnderline"/>
        </w:rPr>
        <w:t>h]</w:t>
      </w:r>
      <w:proofErr w:type="spellStart"/>
      <w:r w:rsidRPr="00D746DE">
        <w:rPr>
          <w:rStyle w:val="StyleUnderline"/>
        </w:rPr>
        <w:t>andling</w:t>
      </w:r>
      <w:proofErr w:type="spellEnd"/>
      <w:r w:rsidRPr="00D746DE">
        <w:rPr>
          <w:rStyle w:val="StyleUnderline"/>
        </w:rPr>
        <w:t xml:space="preserve"> and disposal of [</w:t>
      </w:r>
      <w:r w:rsidRPr="00D746DE">
        <w:rPr>
          <w:rStyle w:val="StyleUnderline"/>
          <w:highlight w:val="cyan"/>
        </w:rPr>
        <w:t>waste] water is the</w:t>
      </w:r>
      <w:r w:rsidRPr="00D746DE">
        <w:rPr>
          <w:rStyle w:val="StyleUnderline"/>
        </w:rPr>
        <w:t xml:space="preserve"> single </w:t>
      </w:r>
      <w:r w:rsidRPr="00D746DE">
        <w:rPr>
          <w:rStyle w:val="StyleUnderline"/>
          <w:highlight w:val="cyan"/>
        </w:rPr>
        <w:t>greatest environmental impediment to</w:t>
      </w:r>
      <w:r w:rsidRPr="00D746DE">
        <w:rPr>
          <w:rStyle w:val="StyleUnderline"/>
        </w:rPr>
        <w:t xml:space="preserve"> domestic oil </w:t>
      </w:r>
      <w:r w:rsidRPr="00D746DE">
        <w:rPr>
          <w:rStyle w:val="StyleUnderline"/>
          <w:highlight w:val="cyan"/>
        </w:rPr>
        <w:t>production</w:t>
      </w:r>
      <w:r w:rsidRPr="00D746DE">
        <w:rPr>
          <w:rStyle w:val="StyleUnderline"/>
        </w:rPr>
        <w:t>.</w:t>
      </w:r>
      <w:r w:rsidRPr="00D746DE">
        <w:rPr>
          <w:sz w:val="14"/>
        </w:rPr>
        <w:t>”1 In particular, hydraulic fracturing (“</w:t>
      </w:r>
      <w:r w:rsidRPr="00D746DE">
        <w:rPr>
          <w:rStyle w:val="StyleUnderline"/>
          <w:highlight w:val="cyan"/>
        </w:rPr>
        <w:t>HF</w:t>
      </w:r>
      <w:r w:rsidRPr="00D746DE">
        <w:rPr>
          <w:sz w:val="14"/>
        </w:rPr>
        <w:t xml:space="preserve">”) operation (or the injection of fluids into shale formations to extract oil and gas hydrocarbons) </w:t>
      </w:r>
      <w:r w:rsidRPr="00D746DE">
        <w:rPr>
          <w:rStyle w:val="StyleUnderline"/>
          <w:highlight w:val="cyan"/>
        </w:rPr>
        <w:t>is water-intensive</w:t>
      </w:r>
      <w:r w:rsidRPr="00D746DE">
        <w:rPr>
          <w:sz w:val="14"/>
        </w:rPr>
        <w:t>. By some estimates, a typical hydrocarbon well requiring HF stimulation activities may require an average of four million gallons of water to initiate production.2 Between 25% and 75% of the fluid used in HF operations flows back to the surface after drilling operations cease (“</w:t>
      </w:r>
      <w:proofErr w:type="spellStart"/>
      <w:r w:rsidRPr="00D746DE">
        <w:rPr>
          <w:sz w:val="14"/>
        </w:rPr>
        <w:t>flowback</w:t>
      </w:r>
      <w:proofErr w:type="spellEnd"/>
      <w:r w:rsidRPr="00D746DE">
        <w:rPr>
          <w:sz w:val="14"/>
        </w:rPr>
        <w:t xml:space="preserve"> water”). In addition, for every barrel of oil produced, approximately three barrels of naturally occurring saline water are released from above or below the shale formations (“produced water”).3 An </w:t>
      </w:r>
      <w:r w:rsidRPr="00D746DE">
        <w:rPr>
          <w:rStyle w:val="StyleUnderline"/>
        </w:rPr>
        <w:t xml:space="preserve">estimated 98% of waste from hydrocarbon production consists of this produced water or </w:t>
      </w:r>
      <w:proofErr w:type="spellStart"/>
      <w:r w:rsidRPr="00D746DE">
        <w:rPr>
          <w:rStyle w:val="StyleUnderline"/>
        </w:rPr>
        <w:t>flowback</w:t>
      </w:r>
      <w:proofErr w:type="spellEnd"/>
      <w:r w:rsidRPr="00D746DE">
        <w:rPr>
          <w:rStyle w:val="StyleUnderline"/>
        </w:rPr>
        <w:t xml:space="preserve"> water</w:t>
      </w:r>
      <w:r w:rsidRPr="00D746DE">
        <w:rPr>
          <w:sz w:val="14"/>
        </w:rPr>
        <w:t xml:space="preserve"> (collectively “produced water”).4 </w:t>
      </w:r>
      <w:r w:rsidRPr="00D746DE">
        <w:rPr>
          <w:rStyle w:val="StyleUnderline"/>
        </w:rPr>
        <w:t xml:space="preserve">As domestic oil and gas development continues to expand </w:t>
      </w:r>
      <w:r w:rsidRPr="00D746DE">
        <w:rPr>
          <w:sz w:val="14"/>
        </w:rPr>
        <w:t xml:space="preserve">at nearly unprecedented rates, </w:t>
      </w:r>
      <w:r w:rsidRPr="00D746DE">
        <w:rPr>
          <w:rStyle w:val="StyleUnderline"/>
          <w:highlight w:val="cyan"/>
        </w:rPr>
        <w:t>the</w:t>
      </w:r>
      <w:r w:rsidRPr="00D746DE">
        <w:rPr>
          <w:rStyle w:val="StyleUnderline"/>
        </w:rPr>
        <w:t xml:space="preserve"> oil and gas </w:t>
      </w:r>
      <w:r w:rsidRPr="00D746DE">
        <w:rPr>
          <w:rStyle w:val="StyleUnderline"/>
          <w:highlight w:val="cyan"/>
        </w:rPr>
        <w:t>industry faces</w:t>
      </w:r>
      <w:r w:rsidRPr="00D746DE">
        <w:rPr>
          <w:rStyle w:val="StyleUnderline"/>
        </w:rPr>
        <w:t xml:space="preserve"> </w:t>
      </w:r>
      <w:r w:rsidRPr="00D746DE">
        <w:rPr>
          <w:rStyle w:val="Emphasis"/>
          <w:highlight w:val="cyan"/>
        </w:rPr>
        <w:t>significant regulatory uncertainty</w:t>
      </w:r>
      <w:r w:rsidRPr="00D746DE">
        <w:rPr>
          <w:rStyle w:val="StyleUnderline"/>
        </w:rPr>
        <w:t xml:space="preserve"> </w:t>
      </w:r>
      <w:r w:rsidRPr="00D746DE">
        <w:rPr>
          <w:rStyle w:val="StyleUnderline"/>
          <w:highlight w:val="cyan"/>
        </w:rPr>
        <w:t>as</w:t>
      </w:r>
      <w:r w:rsidRPr="00D746DE">
        <w:rPr>
          <w:rStyle w:val="StyleUnderline"/>
        </w:rPr>
        <w:t xml:space="preserve"> local, state, and federal </w:t>
      </w:r>
      <w:r w:rsidRPr="00D746DE">
        <w:rPr>
          <w:rStyle w:val="StyleUnderline"/>
          <w:highlight w:val="cyan"/>
        </w:rPr>
        <w:t>entities</w:t>
      </w:r>
      <w:r w:rsidRPr="00D746DE">
        <w:rPr>
          <w:sz w:val="14"/>
        </w:rPr>
        <w:t xml:space="preserve"> more </w:t>
      </w:r>
      <w:r w:rsidRPr="00D746DE">
        <w:rPr>
          <w:rStyle w:val="StyleUnderline"/>
        </w:rPr>
        <w:t xml:space="preserve">closely </w:t>
      </w:r>
      <w:r w:rsidRPr="00D746DE">
        <w:rPr>
          <w:rStyle w:val="StyleUnderline"/>
          <w:highlight w:val="cyan"/>
        </w:rPr>
        <w:t>examine how to regulate</w:t>
      </w:r>
      <w:r w:rsidRPr="00D746DE">
        <w:rPr>
          <w:rStyle w:val="StyleUnderline"/>
        </w:rPr>
        <w:t xml:space="preserve"> this waste.</w:t>
      </w:r>
      <w:r w:rsidRPr="00D746DE">
        <w:rPr>
          <w:sz w:val="14"/>
        </w:rPr>
        <w:t xml:space="preserve">5 The </w:t>
      </w:r>
      <w:r w:rsidRPr="00D746DE">
        <w:rPr>
          <w:rStyle w:val="StyleUnderline"/>
        </w:rPr>
        <w:t xml:space="preserve">governance </w:t>
      </w:r>
      <w:r w:rsidRPr="00D746DE">
        <w:rPr>
          <w:rStyle w:val="StyleUnderline"/>
          <w:highlight w:val="cyan"/>
        </w:rPr>
        <w:t>schemes</w:t>
      </w:r>
      <w:r w:rsidRPr="00D746DE">
        <w:rPr>
          <w:sz w:val="14"/>
        </w:rPr>
        <w:t xml:space="preserve"> that seek </w:t>
      </w:r>
      <w:r w:rsidRPr="00D746DE">
        <w:rPr>
          <w:rStyle w:val="StyleUnderline"/>
          <w:highlight w:val="cyan"/>
        </w:rPr>
        <w:t>to regulate</w:t>
      </w:r>
      <w:r w:rsidRPr="00D746DE">
        <w:rPr>
          <w:rStyle w:val="StyleUnderline"/>
        </w:rPr>
        <w:t xml:space="preserve"> the </w:t>
      </w:r>
      <w:r w:rsidRPr="00D746DE">
        <w:rPr>
          <w:rStyle w:val="StyleUnderline"/>
          <w:highlight w:val="cyan"/>
        </w:rPr>
        <w:t>recycling</w:t>
      </w:r>
      <w:r w:rsidRPr="00D746DE">
        <w:rPr>
          <w:rStyle w:val="StyleUnderline"/>
        </w:rPr>
        <w:t xml:space="preserve"> of</w:t>
      </w:r>
      <w:r w:rsidRPr="00D746DE">
        <w:rPr>
          <w:sz w:val="14"/>
        </w:rPr>
        <w:t xml:space="preserve"> these vast quantities of oil and gas </w:t>
      </w:r>
      <w:r w:rsidRPr="00D746DE">
        <w:rPr>
          <w:rStyle w:val="StyleUnderline"/>
        </w:rPr>
        <w:t>waste</w:t>
      </w:r>
      <w:r w:rsidRPr="00D746DE">
        <w:rPr>
          <w:sz w:val="14"/>
        </w:rPr>
        <w:t xml:space="preserve"> </w:t>
      </w:r>
      <w:r w:rsidRPr="00D746DE">
        <w:rPr>
          <w:rStyle w:val="StyleUnderline"/>
          <w:highlight w:val="cyan"/>
        </w:rPr>
        <w:t>provide important</w:t>
      </w:r>
      <w:r w:rsidRPr="00D746DE">
        <w:rPr>
          <w:sz w:val="14"/>
        </w:rPr>
        <w:t xml:space="preserve">, unexplored </w:t>
      </w:r>
      <w:r w:rsidRPr="00D746DE">
        <w:rPr>
          <w:rStyle w:val="StyleUnderline"/>
          <w:highlight w:val="cyan"/>
        </w:rPr>
        <w:t>lessons about the roles of the states and fed</w:t>
      </w:r>
      <w:r w:rsidRPr="00D746DE">
        <w:rPr>
          <w:rStyle w:val="StyleUnderline"/>
        </w:rPr>
        <w:t xml:space="preserve">eral government </w:t>
      </w:r>
      <w:r w:rsidRPr="00D746DE">
        <w:rPr>
          <w:rStyle w:val="StyleUnderline"/>
          <w:highlight w:val="cyan"/>
        </w:rPr>
        <w:t>in enviro</w:t>
      </w:r>
      <w:r w:rsidRPr="00D746DE">
        <w:rPr>
          <w:rStyle w:val="StyleUnderline"/>
        </w:rPr>
        <w:t xml:space="preserve">nmental </w:t>
      </w:r>
      <w:r w:rsidRPr="00D746DE">
        <w:rPr>
          <w:rStyle w:val="StyleUnderline"/>
          <w:highlight w:val="cyan"/>
        </w:rPr>
        <w:t>regulation and</w:t>
      </w:r>
      <w:r w:rsidRPr="00D746DE">
        <w:rPr>
          <w:rStyle w:val="StyleUnderline"/>
        </w:rPr>
        <w:t xml:space="preserve"> the </w:t>
      </w:r>
      <w:r w:rsidRPr="00D746DE">
        <w:rPr>
          <w:rStyle w:val="StyleUnderline"/>
          <w:highlight w:val="cyan"/>
        </w:rPr>
        <w:t>states’ ability to encourage</w:t>
      </w:r>
      <w:r w:rsidRPr="00D746DE">
        <w:rPr>
          <w:rStyle w:val="StyleUnderline"/>
        </w:rPr>
        <w:t xml:space="preserve"> needed technological </w:t>
      </w:r>
      <w:r w:rsidRPr="00D746DE">
        <w:rPr>
          <w:rStyle w:val="StyleUnderline"/>
          <w:highlight w:val="cyan"/>
        </w:rPr>
        <w:t>innovation</w:t>
      </w:r>
      <w:r w:rsidRPr="00D746DE">
        <w:rPr>
          <w:rStyle w:val="StyleUnderline"/>
        </w:rPr>
        <w:t xml:space="preserve"> through unique state regulation</w:t>
      </w:r>
      <w:r w:rsidRPr="00D746DE">
        <w:rPr>
          <w:sz w:val="14"/>
        </w:rPr>
        <w:t xml:space="preserve">.6 </w:t>
      </w:r>
      <w:r w:rsidRPr="00D746DE">
        <w:rPr>
          <w:rStyle w:val="StyleUnderline"/>
        </w:rPr>
        <w:t xml:space="preserve">Through a system </w:t>
      </w:r>
      <w:r w:rsidRPr="00D746DE">
        <w:rPr>
          <w:rStyle w:val="Emphasis"/>
        </w:rPr>
        <w:t>rarely seen in the federally-dominated environmental field</w:t>
      </w:r>
      <w:r w:rsidRPr="00D746DE">
        <w:rPr>
          <w:sz w:val="14"/>
        </w:rPr>
        <w:t xml:space="preserve">, </w:t>
      </w:r>
      <w:r w:rsidRPr="00D746DE">
        <w:rPr>
          <w:rStyle w:val="StyleUnderline"/>
        </w:rPr>
        <w:t>states</w:t>
      </w:r>
      <w:r w:rsidRPr="00D746DE">
        <w:rPr>
          <w:sz w:val="14"/>
        </w:rPr>
        <w:t xml:space="preserve">, not the Environmental Protection Agency (“EPA”) or Congress, </w:t>
      </w:r>
      <w:r w:rsidRPr="00D746DE">
        <w:rPr>
          <w:rStyle w:val="StyleUnderline"/>
        </w:rPr>
        <w:t>primarily influence oil and gas water management.</w:t>
      </w:r>
      <w:r w:rsidRPr="00D746DE">
        <w:rPr>
          <w:sz w:val="14"/>
        </w:rPr>
        <w:t xml:space="preserve">7 </w:t>
      </w:r>
      <w:r w:rsidRPr="00D746DE">
        <w:rPr>
          <w:rStyle w:val="StyleUnderline"/>
          <w:highlight w:val="cyan"/>
        </w:rPr>
        <w:t>States regulate</w:t>
      </w:r>
      <w:r w:rsidRPr="00D746DE">
        <w:rPr>
          <w:rStyle w:val="StyleUnderline"/>
        </w:rPr>
        <w:t xml:space="preserve"> produced </w:t>
      </w:r>
      <w:r w:rsidRPr="00D746DE">
        <w:rPr>
          <w:rStyle w:val="StyleUnderline"/>
          <w:highlight w:val="cyan"/>
        </w:rPr>
        <w:t>water</w:t>
      </w:r>
      <w:r w:rsidRPr="00D746DE">
        <w:rPr>
          <w:sz w:val="14"/>
        </w:rPr>
        <w:t xml:space="preserve"> as an oil and gas waste in one of three ways:</w:t>
      </w:r>
      <w:r w:rsidRPr="00D746DE">
        <w:rPr>
          <w:rStyle w:val="StyleUnderline"/>
        </w:rPr>
        <w:t xml:space="preserve"> (1)</w:t>
      </w:r>
      <w:r w:rsidRPr="00D746DE">
        <w:rPr>
          <w:sz w:val="14"/>
        </w:rPr>
        <w:t xml:space="preserve"> </w:t>
      </w:r>
      <w:r w:rsidRPr="00D746DE">
        <w:rPr>
          <w:rStyle w:val="StyleUnderline"/>
          <w:highlight w:val="cyan"/>
        </w:rPr>
        <w:t>by allowing disposal via injection</w:t>
      </w:r>
      <w:r w:rsidRPr="00D746DE">
        <w:rPr>
          <w:rStyle w:val="StyleUnderline"/>
        </w:rPr>
        <w:t xml:space="preserve"> back into the well</w:t>
      </w:r>
      <w:r w:rsidRPr="00D746DE">
        <w:rPr>
          <w:sz w:val="14"/>
        </w:rPr>
        <w:t xml:space="preserve">; </w:t>
      </w:r>
      <w:r w:rsidRPr="00D746DE">
        <w:rPr>
          <w:rStyle w:val="StyleUnderline"/>
        </w:rPr>
        <w:t>(2)</w:t>
      </w:r>
      <w:r w:rsidRPr="00D746DE">
        <w:rPr>
          <w:sz w:val="14"/>
        </w:rPr>
        <w:t xml:space="preserve"> </w:t>
      </w:r>
      <w:r w:rsidRPr="00D746DE">
        <w:rPr>
          <w:rStyle w:val="StyleUnderline"/>
          <w:highlight w:val="cyan"/>
        </w:rPr>
        <w:t>evaporation</w:t>
      </w:r>
      <w:r w:rsidRPr="00D746DE">
        <w:rPr>
          <w:sz w:val="14"/>
        </w:rPr>
        <w:t xml:space="preserve"> from ponds, </w:t>
      </w:r>
      <w:r w:rsidRPr="00D746DE">
        <w:rPr>
          <w:rStyle w:val="StyleUnderline"/>
        </w:rPr>
        <w:t>treatment</w:t>
      </w:r>
      <w:r w:rsidRPr="00D746DE">
        <w:rPr>
          <w:sz w:val="14"/>
        </w:rPr>
        <w:t xml:space="preserve"> at a stationary treatment facility, </w:t>
      </w:r>
      <w:r w:rsidRPr="00D746DE">
        <w:rPr>
          <w:rStyle w:val="StyleUnderline"/>
        </w:rPr>
        <w:t>and</w:t>
      </w:r>
      <w:r w:rsidRPr="00D746DE">
        <w:rPr>
          <w:sz w:val="14"/>
        </w:rPr>
        <w:t xml:space="preserve"> subsequent </w:t>
      </w:r>
      <w:r w:rsidRPr="00D746DE">
        <w:rPr>
          <w:rStyle w:val="StyleUnderline"/>
        </w:rPr>
        <w:t>discharge</w:t>
      </w:r>
      <w:r w:rsidRPr="00D746DE">
        <w:rPr>
          <w:sz w:val="14"/>
        </w:rPr>
        <w:t xml:space="preserve"> into surrounding waterways; </w:t>
      </w:r>
      <w:r w:rsidRPr="00D746DE">
        <w:rPr>
          <w:rStyle w:val="StyleUnderline"/>
          <w:highlight w:val="cyan"/>
        </w:rPr>
        <w:t>or</w:t>
      </w:r>
      <w:r w:rsidRPr="00D746DE">
        <w:rPr>
          <w:sz w:val="14"/>
        </w:rPr>
        <w:t xml:space="preserve"> </w:t>
      </w:r>
      <w:r w:rsidRPr="00D746DE">
        <w:rPr>
          <w:rStyle w:val="StyleUnderline"/>
        </w:rPr>
        <w:t>(3)</w:t>
      </w:r>
      <w:r w:rsidRPr="00D746DE">
        <w:rPr>
          <w:sz w:val="14"/>
        </w:rPr>
        <w:t xml:space="preserve"> reusing and </w:t>
      </w:r>
      <w:r w:rsidRPr="00D746DE">
        <w:rPr>
          <w:rStyle w:val="StyleUnderline"/>
          <w:highlight w:val="cyan"/>
        </w:rPr>
        <w:t>recycling</w:t>
      </w:r>
      <w:r w:rsidRPr="00D746DE">
        <w:rPr>
          <w:rStyle w:val="StyleUnderline"/>
        </w:rPr>
        <w:t xml:space="preserve"> the wastewater on-site</w:t>
      </w:r>
      <w:r w:rsidRPr="00D746DE">
        <w:rPr>
          <w:sz w:val="14"/>
        </w:rPr>
        <w:t xml:space="preserve"> or at a stationary facility.8 </w:t>
      </w:r>
      <w:r w:rsidRPr="00D746DE">
        <w:rPr>
          <w:rStyle w:val="StyleUnderline"/>
        </w:rPr>
        <w:t xml:space="preserve">Water </w:t>
      </w:r>
      <w:r w:rsidRPr="00D746DE">
        <w:rPr>
          <w:rStyle w:val="StyleUnderline"/>
          <w:highlight w:val="cyan"/>
        </w:rPr>
        <w:t>scarcity</w:t>
      </w:r>
      <w:r w:rsidRPr="00D746DE">
        <w:rPr>
          <w:rStyle w:val="StyleUnderline"/>
        </w:rPr>
        <w:t>,</w:t>
      </w:r>
      <w:r w:rsidRPr="00D746DE">
        <w:rPr>
          <w:sz w:val="14"/>
        </w:rPr>
        <w:t xml:space="preserve"> injection well availability, water quality concerns, </w:t>
      </w:r>
      <w:r w:rsidRPr="00D746DE">
        <w:rPr>
          <w:rStyle w:val="StyleUnderline"/>
          <w:highlight w:val="cyan"/>
        </w:rPr>
        <w:t>and</w:t>
      </w:r>
      <w:r w:rsidRPr="00D746DE">
        <w:rPr>
          <w:rStyle w:val="StyleUnderline"/>
        </w:rPr>
        <w:t xml:space="preserve"> local water </w:t>
      </w:r>
      <w:r w:rsidRPr="00D746DE">
        <w:rPr>
          <w:rStyle w:val="StyleUnderline"/>
          <w:highlight w:val="cyan"/>
        </w:rPr>
        <w:t>costs</w:t>
      </w:r>
      <w:r w:rsidRPr="00D746DE">
        <w:rPr>
          <w:sz w:val="14"/>
        </w:rPr>
        <w:t xml:space="preserve"> all </w:t>
      </w:r>
      <w:r w:rsidRPr="00D746DE">
        <w:rPr>
          <w:rStyle w:val="StyleUnderline"/>
          <w:highlight w:val="cyan"/>
        </w:rPr>
        <w:t>affect</w:t>
      </w:r>
      <w:r w:rsidRPr="00D746DE">
        <w:rPr>
          <w:rStyle w:val="StyleUnderline"/>
        </w:rPr>
        <w:t xml:space="preserve"> </w:t>
      </w:r>
      <w:r w:rsidRPr="00D746DE">
        <w:rPr>
          <w:rStyle w:val="StyleUnderline"/>
          <w:highlight w:val="cyan"/>
        </w:rPr>
        <w:t>which</w:t>
      </w:r>
      <w:r w:rsidRPr="00D746DE">
        <w:rPr>
          <w:rStyle w:val="StyleUnderline"/>
        </w:rPr>
        <w:t xml:space="preserve"> of these options </w:t>
      </w:r>
      <w:r w:rsidRPr="00D746DE">
        <w:rPr>
          <w:rStyle w:val="StyleUnderline"/>
          <w:highlight w:val="cyan"/>
        </w:rPr>
        <w:t>is used</w:t>
      </w:r>
      <w:r w:rsidRPr="00D746DE">
        <w:rPr>
          <w:rStyle w:val="StyleUnderline"/>
        </w:rPr>
        <w:t xml:space="preserve"> in a particular area</w:t>
      </w:r>
      <w:r w:rsidRPr="00D746DE">
        <w:rPr>
          <w:sz w:val="14"/>
        </w:rPr>
        <w:t xml:space="preserve">.9 </w:t>
      </w:r>
      <w:r w:rsidRPr="00D746DE">
        <w:rPr>
          <w:rStyle w:val="StyleUnderline"/>
        </w:rPr>
        <w:t>States have embarked upon a variety of regulatory approaches to manage</w:t>
      </w:r>
      <w:r w:rsidRPr="00D746DE">
        <w:rPr>
          <w:sz w:val="14"/>
        </w:rPr>
        <w:t xml:space="preserve"> hydrocarbon </w:t>
      </w:r>
      <w:r w:rsidRPr="00D746DE">
        <w:rPr>
          <w:rStyle w:val="StyleUnderline"/>
        </w:rPr>
        <w:t>wastewater</w:t>
      </w:r>
      <w:r w:rsidRPr="00D746DE">
        <w:rPr>
          <w:sz w:val="14"/>
        </w:rPr>
        <w:t xml:space="preserve">.10 </w:t>
      </w:r>
      <w:r w:rsidRPr="00D746DE">
        <w:rPr>
          <w:rStyle w:val="StyleUnderline"/>
          <w:highlight w:val="cyan"/>
        </w:rPr>
        <w:t>Pennsylvania</w:t>
      </w:r>
      <w:r w:rsidRPr="00D746DE">
        <w:rPr>
          <w:sz w:val="14"/>
        </w:rPr>
        <w:t xml:space="preserve">, for example, has nearly </w:t>
      </w:r>
      <w:r w:rsidRPr="00D746DE">
        <w:rPr>
          <w:rStyle w:val="StyleUnderline"/>
          <w:highlight w:val="cyan"/>
        </w:rPr>
        <w:t>mandated</w:t>
      </w:r>
      <w:r w:rsidRPr="00D746DE">
        <w:rPr>
          <w:rStyle w:val="StyleUnderline"/>
        </w:rPr>
        <w:t xml:space="preserve"> the </w:t>
      </w:r>
      <w:r w:rsidRPr="00D746DE">
        <w:rPr>
          <w:rStyle w:val="StyleUnderline"/>
          <w:highlight w:val="cyan"/>
        </w:rPr>
        <w:t>reuse</w:t>
      </w:r>
      <w:r w:rsidRPr="00D746DE">
        <w:rPr>
          <w:rStyle w:val="StyleUnderline"/>
        </w:rPr>
        <w:t xml:space="preserve"> of</w:t>
      </w:r>
      <w:r w:rsidRPr="00D746DE">
        <w:rPr>
          <w:sz w:val="14"/>
        </w:rPr>
        <w:t xml:space="preserve"> hydrocarbon </w:t>
      </w:r>
      <w:r w:rsidRPr="00D746DE">
        <w:rPr>
          <w:rStyle w:val="StyleUnderline"/>
        </w:rPr>
        <w:t>wastewater</w:t>
      </w:r>
      <w:r w:rsidRPr="00D746DE">
        <w:rPr>
          <w:sz w:val="14"/>
        </w:rPr>
        <w:t xml:space="preserve"> </w:t>
      </w:r>
      <w:r w:rsidRPr="00D746DE">
        <w:rPr>
          <w:rStyle w:val="StyleUnderline"/>
          <w:highlight w:val="cyan"/>
        </w:rPr>
        <w:t>because of</w:t>
      </w:r>
      <w:r w:rsidRPr="00D746DE">
        <w:rPr>
          <w:rStyle w:val="StyleUnderline"/>
        </w:rPr>
        <w:t xml:space="preserve"> water </w:t>
      </w:r>
      <w:r w:rsidRPr="00D746DE">
        <w:rPr>
          <w:rStyle w:val="StyleUnderline"/>
          <w:highlight w:val="cyan"/>
        </w:rPr>
        <w:t>quality concerns</w:t>
      </w:r>
      <w:r w:rsidRPr="00D746DE">
        <w:rPr>
          <w:sz w:val="14"/>
        </w:rPr>
        <w:t xml:space="preserve"> resulting from prior management of produced waters </w:t>
      </w:r>
      <w:r w:rsidRPr="00D746DE">
        <w:rPr>
          <w:rStyle w:val="StyleUnderline"/>
        </w:rPr>
        <w:t>at</w:t>
      </w:r>
      <w:r w:rsidRPr="00D746DE">
        <w:rPr>
          <w:sz w:val="14"/>
        </w:rPr>
        <w:t xml:space="preserve"> publicly owned </w:t>
      </w:r>
      <w:r w:rsidRPr="00D746DE">
        <w:rPr>
          <w:rStyle w:val="StyleUnderline"/>
        </w:rPr>
        <w:t>water treatment facilities</w:t>
      </w:r>
      <w:r w:rsidRPr="00D746DE">
        <w:rPr>
          <w:sz w:val="14"/>
        </w:rPr>
        <w:t xml:space="preserve"> used with drinking water. According to some estimates, </w:t>
      </w:r>
      <w:r w:rsidRPr="00D746DE">
        <w:rPr>
          <w:rStyle w:val="StyleUnderline"/>
        </w:rPr>
        <w:t>operators are</w:t>
      </w:r>
      <w:r w:rsidRPr="00D746DE">
        <w:rPr>
          <w:sz w:val="14"/>
        </w:rPr>
        <w:t xml:space="preserve"> currently </w:t>
      </w:r>
      <w:r w:rsidRPr="00D746DE">
        <w:rPr>
          <w:rStyle w:val="StyleUnderline"/>
        </w:rPr>
        <w:t>recycling</w:t>
      </w:r>
      <w:r w:rsidRPr="00D746DE">
        <w:rPr>
          <w:sz w:val="14"/>
        </w:rPr>
        <w:t xml:space="preserve"> </w:t>
      </w:r>
      <w:r w:rsidRPr="00D746DE">
        <w:rPr>
          <w:rStyle w:val="StyleUnderline"/>
        </w:rPr>
        <w:t>as much as 90% of wastewater</w:t>
      </w:r>
      <w:r w:rsidRPr="00D746DE">
        <w:rPr>
          <w:sz w:val="14"/>
        </w:rPr>
        <w:t xml:space="preserve"> in the state.</w:t>
      </w:r>
      <w:r w:rsidRPr="00D746DE">
        <w:rPr>
          <w:rStyle w:val="StyleUnderline"/>
        </w:rPr>
        <w:t xml:space="preserve">11 Water </w:t>
      </w:r>
      <w:r w:rsidRPr="00D746DE">
        <w:rPr>
          <w:rStyle w:val="StyleUnderline"/>
          <w:highlight w:val="cyan"/>
        </w:rPr>
        <w:t>scarcity is</w:t>
      </w:r>
      <w:r w:rsidRPr="00D746DE">
        <w:rPr>
          <w:rStyle w:val="StyleUnderline"/>
        </w:rPr>
        <w:t xml:space="preserve"> also </w:t>
      </w:r>
      <w:r w:rsidRPr="00D746DE">
        <w:rPr>
          <w:rStyle w:val="Emphasis"/>
          <w:highlight w:val="cyan"/>
        </w:rPr>
        <w:t>driving</w:t>
      </w:r>
      <w:r w:rsidRPr="00D746DE">
        <w:rPr>
          <w:rStyle w:val="StyleUnderline"/>
          <w:highlight w:val="cyan"/>
        </w:rPr>
        <w:t xml:space="preserve"> regulatory</w:t>
      </w:r>
      <w:r w:rsidRPr="00D746DE">
        <w:rPr>
          <w:sz w:val="14"/>
        </w:rPr>
        <w:t xml:space="preserve"> </w:t>
      </w:r>
      <w:proofErr w:type="spellStart"/>
      <w:r w:rsidRPr="00D746DE">
        <w:rPr>
          <w:sz w:val="14"/>
        </w:rPr>
        <w:t>incentivization</w:t>
      </w:r>
      <w:proofErr w:type="spellEnd"/>
      <w:r w:rsidRPr="00D746DE">
        <w:rPr>
          <w:sz w:val="14"/>
        </w:rPr>
        <w:t xml:space="preserve"> of </w:t>
      </w:r>
      <w:r w:rsidRPr="00D746DE">
        <w:rPr>
          <w:rStyle w:val="StyleUnderline"/>
          <w:highlight w:val="cyan"/>
        </w:rPr>
        <w:t>recycling and reuse in</w:t>
      </w:r>
      <w:r w:rsidRPr="00D746DE">
        <w:rPr>
          <w:sz w:val="14"/>
        </w:rPr>
        <w:t xml:space="preserve"> places like the Eagle Ford Shale in </w:t>
      </w:r>
      <w:r w:rsidRPr="00D746DE">
        <w:rPr>
          <w:rStyle w:val="StyleUnderline"/>
          <w:highlight w:val="cyan"/>
        </w:rPr>
        <w:t>Texas</w:t>
      </w:r>
      <w:r w:rsidRPr="00D746DE">
        <w:rPr>
          <w:sz w:val="14"/>
        </w:rPr>
        <w:t xml:space="preserve">.12 Additionally, water rights statutes and litigation are key considerations for stakeholders and regulators in managing produced water recycling in such states as New Mexico, Colorado, Wyoming, and Utah.13 Community concerns over water management issues such as truck traffic (water disposed of in disposal wells must be trucked to the disposal well) also influence regulation.14 Water-cost concerns are also paramount considerations for operators in managing water use and disposal.15 Operators recently noted that in some regions, as much as $1.5 million of the approximately $6 million required to drill an HF well is due to the costs of water management.16 </w:t>
      </w:r>
      <w:r w:rsidRPr="00D746DE">
        <w:rPr>
          <w:rStyle w:val="StyleUnderline"/>
          <w:highlight w:val="cyan"/>
        </w:rPr>
        <w:t>These</w:t>
      </w:r>
      <w:r w:rsidRPr="00D746DE">
        <w:rPr>
          <w:sz w:val="14"/>
        </w:rPr>
        <w:t xml:space="preserve"> various </w:t>
      </w:r>
      <w:r w:rsidRPr="00D746DE">
        <w:rPr>
          <w:rStyle w:val="StyleUnderline"/>
        </w:rPr>
        <w:t>motivations to reduce water use associated with</w:t>
      </w:r>
      <w:r w:rsidRPr="00D746DE">
        <w:rPr>
          <w:sz w:val="14"/>
        </w:rPr>
        <w:t xml:space="preserve"> drilling and </w:t>
      </w:r>
      <w:r w:rsidRPr="00D746DE">
        <w:rPr>
          <w:rStyle w:val="StyleUnderline"/>
        </w:rPr>
        <w:t xml:space="preserve">HF have </w:t>
      </w:r>
      <w:r w:rsidRPr="00D746DE">
        <w:rPr>
          <w:rStyle w:val="StyleUnderline"/>
          <w:highlight w:val="cyan"/>
        </w:rPr>
        <w:t>result</w:t>
      </w:r>
      <w:r w:rsidRPr="00D746DE">
        <w:rPr>
          <w:rStyle w:val="StyleUnderline"/>
        </w:rPr>
        <w:t xml:space="preserve">ed </w:t>
      </w:r>
      <w:r w:rsidRPr="00D746DE">
        <w:rPr>
          <w:rStyle w:val="StyleUnderline"/>
          <w:highlight w:val="cyan"/>
        </w:rPr>
        <w:t xml:space="preserve">in </w:t>
      </w:r>
      <w:r w:rsidRPr="00D746DE">
        <w:rPr>
          <w:rStyle w:val="Emphasis"/>
          <w:highlight w:val="cyan"/>
        </w:rPr>
        <w:t>significant</w:t>
      </w:r>
      <w:r w:rsidRPr="00D746DE">
        <w:rPr>
          <w:rStyle w:val="Emphasis"/>
        </w:rPr>
        <w:t xml:space="preserve"> capital </w:t>
      </w:r>
      <w:r w:rsidRPr="00D746DE">
        <w:rPr>
          <w:rStyle w:val="Emphasis"/>
          <w:highlight w:val="cyan"/>
        </w:rPr>
        <w:t>investments</w:t>
      </w:r>
      <w:r w:rsidRPr="00D746DE">
        <w:rPr>
          <w:rStyle w:val="StyleUnderline"/>
          <w:highlight w:val="cyan"/>
        </w:rPr>
        <w:t xml:space="preserve"> in</w:t>
      </w:r>
      <w:r w:rsidRPr="00D746DE">
        <w:rPr>
          <w:rStyle w:val="StyleUnderline"/>
        </w:rPr>
        <w:t xml:space="preserve"> </w:t>
      </w:r>
      <w:r w:rsidRPr="00D746DE">
        <w:rPr>
          <w:rStyle w:val="StyleUnderline"/>
          <w:highlight w:val="cyan"/>
        </w:rPr>
        <w:t>new recycling</w:t>
      </w:r>
      <w:r w:rsidRPr="00D746DE">
        <w:rPr>
          <w:rStyle w:val="StyleUnderline"/>
        </w:rPr>
        <w:t xml:space="preserve"> and treatment </w:t>
      </w:r>
      <w:r w:rsidRPr="00D746DE">
        <w:rPr>
          <w:rStyle w:val="StyleUnderline"/>
          <w:highlight w:val="cyan"/>
        </w:rPr>
        <w:t>tech</w:t>
      </w:r>
      <w:r w:rsidRPr="00D746DE">
        <w:rPr>
          <w:rStyle w:val="StyleUnderline"/>
        </w:rPr>
        <w:t xml:space="preserve">nologies </w:t>
      </w:r>
      <w:r w:rsidRPr="00D746DE">
        <w:rPr>
          <w:rStyle w:val="StyleUnderline"/>
          <w:highlight w:val="cyan"/>
        </w:rPr>
        <w:t>that</w:t>
      </w:r>
      <w:r w:rsidRPr="00D746DE">
        <w:rPr>
          <w:sz w:val="14"/>
        </w:rPr>
        <w:t xml:space="preserve"> may </w:t>
      </w:r>
      <w:r w:rsidRPr="00D746DE">
        <w:rPr>
          <w:rStyle w:val="StyleUnderline"/>
        </w:rPr>
        <w:t>minimize</w:t>
      </w:r>
      <w:r w:rsidRPr="00D746DE">
        <w:rPr>
          <w:sz w:val="14"/>
        </w:rPr>
        <w:t xml:space="preserve"> </w:t>
      </w:r>
      <w:r w:rsidRPr="00D746DE">
        <w:rPr>
          <w:rStyle w:val="StyleUnderline"/>
        </w:rPr>
        <w:t xml:space="preserve">or even </w:t>
      </w:r>
      <w:r w:rsidRPr="00D746DE">
        <w:rPr>
          <w:rStyle w:val="StyleUnderline"/>
          <w:highlight w:val="cyan"/>
        </w:rPr>
        <w:t>eliminate discharge</w:t>
      </w:r>
      <w:r w:rsidRPr="00D746DE">
        <w:rPr>
          <w:rStyle w:val="StyleUnderline"/>
        </w:rPr>
        <w:t>s from treatment facilities.</w:t>
      </w:r>
      <w:r w:rsidRPr="00D746DE">
        <w:rPr>
          <w:sz w:val="14"/>
        </w:rPr>
        <w:t xml:space="preserve">17 With new investments and capital to resolve this industry-wide problem, </w:t>
      </w:r>
      <w:r w:rsidRPr="00D746DE">
        <w:rPr>
          <w:rStyle w:val="StyleUnderline"/>
          <w:highlight w:val="cyan"/>
        </w:rPr>
        <w:t>novel</w:t>
      </w:r>
      <w:r w:rsidRPr="00D746DE">
        <w:rPr>
          <w:rStyle w:val="StyleUnderline"/>
        </w:rPr>
        <w:t xml:space="preserve"> treatment </w:t>
      </w:r>
      <w:r w:rsidRPr="00D746DE">
        <w:rPr>
          <w:rStyle w:val="StyleUnderline"/>
          <w:highlight w:val="cyan"/>
        </w:rPr>
        <w:t>tech</w:t>
      </w:r>
      <w:r w:rsidRPr="00D746DE">
        <w:rPr>
          <w:rStyle w:val="StyleUnderline"/>
        </w:rPr>
        <w:t>nologies have emerged to treat water for potential reuse</w:t>
      </w:r>
      <w:r w:rsidRPr="00D746DE">
        <w:rPr>
          <w:sz w:val="14"/>
        </w:rPr>
        <w:t xml:space="preserve">.18 </w:t>
      </w:r>
      <w:r w:rsidRPr="00D746DE">
        <w:rPr>
          <w:rStyle w:val="StyleUnderline"/>
        </w:rPr>
        <w:t>Treatment technologies</w:t>
      </w:r>
      <w:r w:rsidRPr="00D746DE">
        <w:rPr>
          <w:sz w:val="14"/>
        </w:rPr>
        <w:t xml:space="preserve"> using physical, chemical, biological, and membrane technologies (e.g. reverse osmosis) </w:t>
      </w:r>
      <w:r w:rsidRPr="00D746DE">
        <w:rPr>
          <w:rStyle w:val="StyleUnderline"/>
        </w:rPr>
        <w:t xml:space="preserve">to achieve higher percentages of reuse </w:t>
      </w:r>
      <w:r w:rsidRPr="00D746DE">
        <w:rPr>
          <w:rStyle w:val="StyleUnderline"/>
          <w:highlight w:val="cyan"/>
        </w:rPr>
        <w:t>have become more</w:t>
      </w:r>
      <w:r w:rsidRPr="00D746DE">
        <w:rPr>
          <w:rStyle w:val="StyleUnderline"/>
        </w:rPr>
        <w:t xml:space="preserve"> </w:t>
      </w:r>
      <w:r w:rsidRPr="00D746DE">
        <w:rPr>
          <w:rStyle w:val="StyleUnderline"/>
          <w:highlight w:val="cyan"/>
        </w:rPr>
        <w:t>prevalent</w:t>
      </w:r>
      <w:r w:rsidRPr="00D746DE">
        <w:rPr>
          <w:rStyle w:val="StyleUnderline"/>
        </w:rPr>
        <w:t>.</w:t>
      </w:r>
      <w:r w:rsidRPr="00D746DE">
        <w:rPr>
          <w:sz w:val="14"/>
        </w:rPr>
        <w:t xml:space="preserve">19 A </w:t>
      </w:r>
      <w:r w:rsidRPr="00D746DE">
        <w:rPr>
          <w:rStyle w:val="StyleUnderline"/>
        </w:rPr>
        <w:t xml:space="preserve">promising </w:t>
      </w:r>
      <w:r w:rsidRPr="00D746DE">
        <w:rPr>
          <w:rStyle w:val="StyleUnderline"/>
          <w:highlight w:val="cyan"/>
        </w:rPr>
        <w:t>innovation</w:t>
      </w:r>
      <w:r w:rsidRPr="00D746DE">
        <w:rPr>
          <w:rStyle w:val="StyleUnderline"/>
        </w:rPr>
        <w:t xml:space="preserve">, which </w:t>
      </w:r>
      <w:r w:rsidRPr="00D746DE">
        <w:rPr>
          <w:rStyle w:val="StyleUnderline"/>
          <w:highlight w:val="cyan"/>
        </w:rPr>
        <w:t>is</w:t>
      </w:r>
      <w:r w:rsidRPr="00D746DE">
        <w:rPr>
          <w:sz w:val="14"/>
        </w:rPr>
        <w:t xml:space="preserve"> now </w:t>
      </w:r>
      <w:r w:rsidRPr="00D746DE">
        <w:rPr>
          <w:rStyle w:val="StyleUnderline"/>
          <w:highlight w:val="cyan"/>
        </w:rPr>
        <w:t xml:space="preserve">encouraged through </w:t>
      </w:r>
      <w:r w:rsidRPr="00D746DE">
        <w:rPr>
          <w:rStyle w:val="Emphasis"/>
          <w:highlight w:val="cyan"/>
        </w:rPr>
        <w:t>state regulation</w:t>
      </w:r>
      <w:r w:rsidRPr="00D746DE">
        <w:rPr>
          <w:sz w:val="14"/>
        </w:rPr>
        <w:t xml:space="preserve">, </w:t>
      </w:r>
      <w:r w:rsidRPr="00D746DE">
        <w:rPr>
          <w:rStyle w:val="StyleUnderline"/>
        </w:rPr>
        <w:t>is the treatment of water for reuse in future HF operations</w:t>
      </w:r>
      <w:r w:rsidRPr="00D746DE">
        <w:rPr>
          <w:sz w:val="14"/>
        </w:rPr>
        <w:t xml:space="preserve"> at nearby wells.20 The new </w:t>
      </w:r>
      <w:r w:rsidRPr="00D746DE">
        <w:rPr>
          <w:rStyle w:val="StyleUnderline"/>
        </w:rPr>
        <w:t>investments</w:t>
      </w:r>
      <w:r w:rsidRPr="00D746DE">
        <w:rPr>
          <w:sz w:val="14"/>
        </w:rPr>
        <w:t xml:space="preserve"> into recycling technology have </w:t>
      </w:r>
      <w:r w:rsidRPr="00D746DE">
        <w:rPr>
          <w:rStyle w:val="StyleUnderline"/>
        </w:rPr>
        <w:t>made</w:t>
      </w:r>
      <w:r w:rsidRPr="00D746DE">
        <w:rPr>
          <w:sz w:val="14"/>
        </w:rPr>
        <w:t xml:space="preserve"> produced </w:t>
      </w:r>
      <w:r w:rsidRPr="00D746DE">
        <w:rPr>
          <w:rStyle w:val="StyleUnderline"/>
        </w:rPr>
        <w:t>water recycling more widespread, and</w:t>
      </w:r>
      <w:r w:rsidRPr="00D746DE">
        <w:rPr>
          <w:sz w:val="14"/>
        </w:rPr>
        <w:t xml:space="preserve"> thus more </w:t>
      </w:r>
      <w:r w:rsidRPr="00D746DE">
        <w:rPr>
          <w:rStyle w:val="StyleUnderline"/>
        </w:rPr>
        <w:t>economical</w:t>
      </w:r>
      <w:r w:rsidRPr="00D746DE">
        <w:rPr>
          <w:sz w:val="14"/>
        </w:rPr>
        <w:t xml:space="preserve">. As wastewater recycling technologies become increasingly more common, </w:t>
      </w:r>
      <w:r w:rsidRPr="00D746DE">
        <w:rPr>
          <w:rStyle w:val="StyleUnderline"/>
        </w:rPr>
        <w:t>state</w:t>
      </w:r>
      <w:r w:rsidRPr="00D746DE">
        <w:rPr>
          <w:sz w:val="14"/>
        </w:rPr>
        <w:t xml:space="preserve"> </w:t>
      </w:r>
      <w:r w:rsidRPr="00D746DE">
        <w:rPr>
          <w:rStyle w:val="StyleUnderline"/>
        </w:rPr>
        <w:t>oil and gas and environmental regulators</w:t>
      </w:r>
      <w:r w:rsidRPr="00D746DE">
        <w:rPr>
          <w:sz w:val="14"/>
        </w:rPr>
        <w:t xml:space="preserve"> </w:t>
      </w:r>
      <w:r w:rsidRPr="00D746DE">
        <w:rPr>
          <w:rStyle w:val="StyleUnderline"/>
        </w:rPr>
        <w:t>have begun to encourage</w:t>
      </w:r>
      <w:r w:rsidRPr="00D746DE">
        <w:rPr>
          <w:sz w:val="14"/>
        </w:rPr>
        <w:t xml:space="preserve"> the adoption of </w:t>
      </w:r>
      <w:r w:rsidRPr="00D746DE">
        <w:rPr>
          <w:rStyle w:val="StyleUnderline"/>
        </w:rPr>
        <w:t>recycling technologies</w:t>
      </w:r>
      <w:r w:rsidRPr="00D746DE">
        <w:rPr>
          <w:sz w:val="14"/>
        </w:rPr>
        <w:t xml:space="preserve"> as a new method </w:t>
      </w:r>
      <w:r w:rsidRPr="00D746DE">
        <w:rPr>
          <w:rStyle w:val="StyleUnderline"/>
        </w:rPr>
        <w:t>for</w:t>
      </w:r>
      <w:r w:rsidRPr="00D746DE">
        <w:rPr>
          <w:sz w:val="14"/>
        </w:rPr>
        <w:t xml:space="preserve"> hydrocarbon </w:t>
      </w:r>
      <w:r w:rsidRPr="00D746DE">
        <w:rPr>
          <w:rStyle w:val="StyleUnderline"/>
        </w:rPr>
        <w:t>waste treatment and disposal.</w:t>
      </w:r>
      <w:r w:rsidRPr="00D746DE">
        <w:rPr>
          <w:sz w:val="14"/>
        </w:rPr>
        <w:t xml:space="preserve">21 In some instances, </w:t>
      </w:r>
      <w:r w:rsidRPr="00D746DE">
        <w:rPr>
          <w:rStyle w:val="StyleUnderline"/>
        </w:rPr>
        <w:t>states are encouraging</w:t>
      </w:r>
      <w:r w:rsidRPr="00D746DE">
        <w:rPr>
          <w:sz w:val="14"/>
        </w:rPr>
        <w:t xml:space="preserve"> water </w:t>
      </w:r>
      <w:r w:rsidRPr="00D746DE">
        <w:rPr>
          <w:rStyle w:val="StyleUnderline"/>
        </w:rPr>
        <w:t>reuse through streamlined permitting of treatment technologies</w:t>
      </w:r>
      <w:r w:rsidRPr="00D746DE">
        <w:rPr>
          <w:sz w:val="14"/>
        </w:rPr>
        <w:t xml:space="preserve"> that can be used in the normal course of hydrocarbon waste management.22 Some </w:t>
      </w:r>
      <w:r w:rsidRPr="00D746DE">
        <w:rPr>
          <w:rStyle w:val="StyleUnderline"/>
          <w:highlight w:val="cyan"/>
        </w:rPr>
        <w:t>states</w:t>
      </w:r>
      <w:r w:rsidRPr="00D746DE">
        <w:rPr>
          <w:rStyle w:val="StyleUnderline"/>
        </w:rPr>
        <w:t xml:space="preserve"> have </w:t>
      </w:r>
      <w:r w:rsidRPr="00D746DE">
        <w:rPr>
          <w:rStyle w:val="StyleUnderline"/>
          <w:highlight w:val="cyan"/>
        </w:rPr>
        <w:t>adopted</w:t>
      </w:r>
      <w:r w:rsidRPr="00D746DE">
        <w:rPr>
          <w:rStyle w:val="StyleUnderline"/>
        </w:rPr>
        <w:t xml:space="preserve"> specific </w:t>
      </w:r>
      <w:r w:rsidRPr="00D746DE">
        <w:rPr>
          <w:rStyle w:val="StyleUnderline"/>
          <w:highlight w:val="cyan"/>
        </w:rPr>
        <w:t>rules and permitting</w:t>
      </w:r>
      <w:r w:rsidRPr="00D746DE">
        <w:rPr>
          <w:rStyle w:val="StyleUnderline"/>
        </w:rPr>
        <w:t xml:space="preserve"> processes </w:t>
      </w:r>
      <w:r w:rsidRPr="00D746DE">
        <w:rPr>
          <w:rStyle w:val="StyleUnderline"/>
          <w:highlight w:val="cyan"/>
        </w:rPr>
        <w:t>that</w:t>
      </w:r>
      <w:r w:rsidRPr="00D746DE">
        <w:rPr>
          <w:rStyle w:val="StyleUnderline"/>
        </w:rPr>
        <w:t xml:space="preserve"> expressly </w:t>
      </w:r>
      <w:r w:rsidRPr="00D746DE">
        <w:rPr>
          <w:rStyle w:val="StyleUnderline"/>
          <w:highlight w:val="cyan"/>
        </w:rPr>
        <w:t>address</w:t>
      </w:r>
      <w:r w:rsidRPr="00D746DE">
        <w:rPr>
          <w:rStyle w:val="StyleUnderline"/>
        </w:rPr>
        <w:t xml:space="preserve"> wastewater </w:t>
      </w:r>
      <w:r w:rsidRPr="00D746DE">
        <w:rPr>
          <w:rStyle w:val="StyleUnderline"/>
          <w:highlight w:val="cyan"/>
        </w:rPr>
        <w:t>recycling</w:t>
      </w:r>
      <w:r w:rsidRPr="00D746DE">
        <w:rPr>
          <w:sz w:val="14"/>
        </w:rPr>
        <w:t xml:space="preserve"> as a means </w:t>
      </w:r>
      <w:r w:rsidRPr="00D746DE">
        <w:rPr>
          <w:rStyle w:val="StyleUnderline"/>
          <w:highlight w:val="cyan"/>
        </w:rPr>
        <w:t>to encourage treatment and reuse</w:t>
      </w:r>
      <w:r w:rsidRPr="00D746DE">
        <w:rPr>
          <w:sz w:val="14"/>
        </w:rPr>
        <w:t xml:space="preserve">.23 Still, just as states are addressing produced water management and using regulatory rulemaking and permitting to encourage recycling, </w:t>
      </w:r>
      <w:r w:rsidRPr="00D746DE">
        <w:rPr>
          <w:rStyle w:val="StyleUnderline"/>
          <w:highlight w:val="cyan"/>
        </w:rPr>
        <w:t>EPA</w:t>
      </w:r>
      <w:r w:rsidRPr="00D746DE">
        <w:rPr>
          <w:rStyle w:val="StyleUnderline"/>
        </w:rPr>
        <w:t xml:space="preserve"> has </w:t>
      </w:r>
      <w:r w:rsidRPr="00D746DE">
        <w:rPr>
          <w:rStyle w:val="StyleUnderline"/>
          <w:highlight w:val="cyan"/>
        </w:rPr>
        <w:t>proposed</w:t>
      </w:r>
      <w:r w:rsidRPr="00D746DE">
        <w:rPr>
          <w:rStyle w:val="StyleUnderline"/>
        </w:rPr>
        <w:t xml:space="preserve"> a </w:t>
      </w:r>
      <w:r w:rsidRPr="00D746DE">
        <w:rPr>
          <w:rStyle w:val="StyleUnderline"/>
          <w:highlight w:val="cyan"/>
        </w:rPr>
        <w:t>new rulemaking to</w:t>
      </w:r>
      <w:r w:rsidRPr="00D746DE">
        <w:rPr>
          <w:rStyle w:val="StyleUnderline"/>
        </w:rPr>
        <w:t xml:space="preserve"> </w:t>
      </w:r>
      <w:r w:rsidRPr="00D746DE">
        <w:rPr>
          <w:rStyle w:val="StyleUnderline"/>
          <w:highlight w:val="cyan"/>
        </w:rPr>
        <w:t>address water treatment</w:t>
      </w:r>
      <w:r w:rsidRPr="00D746DE">
        <w:rPr>
          <w:rStyle w:val="StyleUnderline"/>
        </w:rPr>
        <w:t xml:space="preserve"> in the oil and gas sector </w:t>
      </w:r>
      <w:r w:rsidRPr="00D746DE">
        <w:rPr>
          <w:rStyle w:val="StyleUnderline"/>
          <w:highlight w:val="cyan"/>
        </w:rPr>
        <w:t>under</w:t>
      </w:r>
      <w:r w:rsidRPr="00D746DE">
        <w:rPr>
          <w:rStyle w:val="StyleUnderline"/>
        </w:rPr>
        <w:t xml:space="preserve"> its authority under </w:t>
      </w:r>
      <w:r w:rsidRPr="00D746DE">
        <w:rPr>
          <w:rStyle w:val="StyleUnderline"/>
          <w:highlight w:val="cyan"/>
        </w:rPr>
        <w:t>the</w:t>
      </w:r>
      <w:r w:rsidRPr="00D746DE">
        <w:rPr>
          <w:sz w:val="14"/>
        </w:rPr>
        <w:t xml:space="preserve"> Clean Water Act (“</w:t>
      </w:r>
      <w:r w:rsidRPr="00D746DE">
        <w:rPr>
          <w:rStyle w:val="StyleUnderline"/>
          <w:highlight w:val="cyan"/>
        </w:rPr>
        <w:t>CWA</w:t>
      </w:r>
      <w:r w:rsidRPr="00D746DE">
        <w:rPr>
          <w:sz w:val="14"/>
          <w:highlight w:val="cyan"/>
        </w:rPr>
        <w:t>”).</w:t>
      </w:r>
      <w:r w:rsidRPr="00D746DE">
        <w:rPr>
          <w:sz w:val="14"/>
        </w:rPr>
        <w:t xml:space="preserve">24 </w:t>
      </w:r>
      <w:r w:rsidRPr="00D746DE">
        <w:rPr>
          <w:rStyle w:val="StyleUnderline"/>
        </w:rPr>
        <w:t xml:space="preserve">New </w:t>
      </w:r>
      <w:r w:rsidRPr="00D746DE">
        <w:rPr>
          <w:rStyle w:val="StyleUnderline"/>
          <w:highlight w:val="cyan"/>
        </w:rPr>
        <w:t>regulations</w:t>
      </w:r>
      <w:r w:rsidRPr="00D746DE">
        <w:rPr>
          <w:rStyle w:val="StyleUnderline"/>
        </w:rPr>
        <w:t xml:space="preserve"> proposed</w:t>
      </w:r>
      <w:r w:rsidRPr="00D746DE">
        <w:rPr>
          <w:sz w:val="14"/>
        </w:rPr>
        <w:t xml:space="preserve"> by 2014 </w:t>
      </w:r>
      <w:r w:rsidRPr="00D746DE">
        <w:rPr>
          <w:rStyle w:val="StyleUnderline"/>
          <w:highlight w:val="cyan"/>
        </w:rPr>
        <w:t>will</w:t>
      </w:r>
      <w:r w:rsidRPr="00D746DE">
        <w:rPr>
          <w:sz w:val="14"/>
        </w:rPr>
        <w:t xml:space="preserve"> be based off of recommendations stemming from EPA’s study of water use in the oil and gas sector.25 Regulation under the CWA is likely to both </w:t>
      </w:r>
      <w:r w:rsidRPr="00D746DE">
        <w:rPr>
          <w:rStyle w:val="Emphasis"/>
        </w:rPr>
        <w:t xml:space="preserve">directly and indirectly </w:t>
      </w:r>
      <w:r w:rsidRPr="00D746DE">
        <w:rPr>
          <w:rStyle w:val="Emphasis"/>
          <w:highlight w:val="cyan"/>
        </w:rPr>
        <w:t>affect</w:t>
      </w:r>
      <w:r w:rsidRPr="00D746DE">
        <w:rPr>
          <w:rStyle w:val="Emphasis"/>
        </w:rPr>
        <w:t xml:space="preserve"> treatment and </w:t>
      </w:r>
      <w:r w:rsidRPr="00D746DE">
        <w:rPr>
          <w:rStyle w:val="Emphasis"/>
          <w:highlight w:val="cyan"/>
        </w:rPr>
        <w:t>reuse</w:t>
      </w:r>
      <w:r w:rsidRPr="00D746DE">
        <w:rPr>
          <w:rStyle w:val="Emphasis"/>
        </w:rPr>
        <w:t xml:space="preserve"> of produced water,</w:t>
      </w:r>
      <w:r w:rsidRPr="00D746DE">
        <w:rPr>
          <w:sz w:val="14"/>
        </w:rPr>
        <w:t xml:space="preserve"> but </w:t>
      </w:r>
      <w:r w:rsidRPr="00D746DE">
        <w:rPr>
          <w:rStyle w:val="StyleUnderline"/>
        </w:rPr>
        <w:t xml:space="preserve">it is unclear how such directives will affect the industry and states. </w:t>
      </w:r>
      <w:r w:rsidRPr="00D746DE">
        <w:rPr>
          <w:sz w:val="14"/>
        </w:rPr>
        <w:t xml:space="preserve">Recent legal scholarship on environmental federalism provides a framework for examining proposed EPA regulation of produced water recycling. Only a small portion of this literature, however, examines the potential for </w:t>
      </w:r>
      <w:r w:rsidRPr="00D746DE">
        <w:rPr>
          <w:rStyle w:val="StyleUnderline"/>
          <w:highlight w:val="cyan"/>
        </w:rPr>
        <w:t>state resistance to fed</w:t>
      </w:r>
      <w:r w:rsidRPr="00D746DE">
        <w:rPr>
          <w:rStyle w:val="StyleUnderline"/>
        </w:rPr>
        <w:t xml:space="preserve">eral </w:t>
      </w:r>
      <w:r w:rsidRPr="00D746DE">
        <w:rPr>
          <w:rStyle w:val="StyleUnderline"/>
          <w:highlight w:val="cyan"/>
        </w:rPr>
        <w:t>regulation</w:t>
      </w:r>
      <w:r w:rsidRPr="00D746DE">
        <w:rPr>
          <w:sz w:val="14"/>
        </w:rPr>
        <w:t xml:space="preserve"> to </w:t>
      </w:r>
      <w:r w:rsidRPr="00D746DE">
        <w:rPr>
          <w:rStyle w:val="StyleUnderline"/>
          <w:highlight w:val="cyan"/>
        </w:rPr>
        <w:t>prompt</w:t>
      </w:r>
      <w:r w:rsidRPr="00D746DE">
        <w:rPr>
          <w:rStyle w:val="StyleUnderline"/>
        </w:rPr>
        <w:t xml:space="preserve"> </w:t>
      </w:r>
      <w:r w:rsidRPr="00D746DE">
        <w:rPr>
          <w:rStyle w:val="StyleUnderline"/>
          <w:highlight w:val="cyan"/>
        </w:rPr>
        <w:t>tech</w:t>
      </w:r>
      <w:r w:rsidRPr="00D746DE">
        <w:rPr>
          <w:rStyle w:val="StyleUnderline"/>
        </w:rPr>
        <w:t xml:space="preserve">nological </w:t>
      </w:r>
      <w:r w:rsidRPr="00D746DE">
        <w:rPr>
          <w:rStyle w:val="StyleUnderline"/>
          <w:highlight w:val="cyan"/>
        </w:rPr>
        <w:t>innovation</w:t>
      </w:r>
      <w:r w:rsidRPr="00D746DE">
        <w:rPr>
          <w:sz w:val="14"/>
        </w:rPr>
        <w:t xml:space="preserve">.26 This Article accordingly explores </w:t>
      </w:r>
      <w:r w:rsidRPr="00D746DE">
        <w:rPr>
          <w:rStyle w:val="StyleUnderline"/>
        </w:rPr>
        <w:t xml:space="preserve">state approaches to produced water </w:t>
      </w:r>
      <w:r w:rsidRPr="00D746DE">
        <w:rPr>
          <w:rStyle w:val="StyleUnderline"/>
          <w:highlight w:val="cyan"/>
        </w:rPr>
        <w:t>recycling</w:t>
      </w:r>
      <w:r w:rsidRPr="00D746DE">
        <w:rPr>
          <w:sz w:val="14"/>
        </w:rPr>
        <w:t xml:space="preserve"> as a case study to </w:t>
      </w:r>
      <w:r w:rsidRPr="00D746DE">
        <w:rPr>
          <w:rStyle w:val="StyleUnderline"/>
          <w:highlight w:val="cyan"/>
        </w:rPr>
        <w:t>demonstrate how</w:t>
      </w:r>
      <w:r w:rsidRPr="00D746DE">
        <w:rPr>
          <w:rStyle w:val="StyleUnderline"/>
        </w:rPr>
        <w:t xml:space="preserve"> “</w:t>
      </w:r>
      <w:r w:rsidRPr="00D746DE">
        <w:rPr>
          <w:rStyle w:val="StyleUnderline"/>
          <w:highlight w:val="cyan"/>
        </w:rPr>
        <w:t>u</w:t>
      </w:r>
      <w:r w:rsidRPr="00D746DE">
        <w:rPr>
          <w:rStyle w:val="StyleUnderline"/>
        </w:rPr>
        <w:t xml:space="preserve">ncooperative </w:t>
      </w:r>
      <w:r w:rsidRPr="00D746DE">
        <w:rPr>
          <w:rStyle w:val="StyleUnderline"/>
          <w:highlight w:val="cyan"/>
        </w:rPr>
        <w:t>f</w:t>
      </w:r>
      <w:r w:rsidRPr="00D746DE">
        <w:rPr>
          <w:rStyle w:val="StyleUnderline"/>
        </w:rPr>
        <w:t xml:space="preserve">ederalism” </w:t>
      </w:r>
      <w:r w:rsidRPr="00D746DE">
        <w:rPr>
          <w:rStyle w:val="StyleUnderline"/>
          <w:highlight w:val="cyan"/>
        </w:rPr>
        <w:t>promotes innovation</w:t>
      </w:r>
      <w:r w:rsidRPr="00D746DE">
        <w:rPr>
          <w:rStyle w:val="StyleUnderline"/>
        </w:rPr>
        <w:t xml:space="preserve"> and diffusion of new technologies</w:t>
      </w:r>
      <w:r w:rsidRPr="00D746DE">
        <w:rPr>
          <w:sz w:val="14"/>
        </w:rPr>
        <w:t xml:space="preserve">.27 It highlights the types of regulatory frameworks </w:t>
      </w:r>
      <w:r w:rsidRPr="00D746DE">
        <w:rPr>
          <w:rStyle w:val="StyleUnderline"/>
          <w:highlight w:val="cyan"/>
        </w:rPr>
        <w:t>states</w:t>
      </w:r>
      <w:r w:rsidRPr="00D746DE">
        <w:rPr>
          <w:sz w:val="14"/>
        </w:rPr>
        <w:t xml:space="preserve"> have adopted to </w:t>
      </w:r>
      <w:r w:rsidRPr="00D746DE">
        <w:rPr>
          <w:rStyle w:val="StyleUnderline"/>
          <w:highlight w:val="cyan"/>
        </w:rPr>
        <w:t>encourage recycling</w:t>
      </w:r>
      <w:r w:rsidRPr="00D746DE">
        <w:rPr>
          <w:rStyle w:val="StyleUnderline"/>
        </w:rPr>
        <w:t xml:space="preserve"> of produced water </w:t>
      </w:r>
      <w:r w:rsidRPr="00D746DE">
        <w:rPr>
          <w:rStyle w:val="StyleUnderline"/>
          <w:highlight w:val="cyan"/>
        </w:rPr>
        <w:t>and</w:t>
      </w:r>
      <w:r w:rsidRPr="00D746DE">
        <w:rPr>
          <w:sz w:val="14"/>
        </w:rPr>
        <w:t xml:space="preserve"> analyzes how proposed </w:t>
      </w:r>
      <w:r w:rsidRPr="00D746DE">
        <w:rPr>
          <w:rStyle w:val="Emphasis"/>
          <w:highlight w:val="cyan"/>
        </w:rPr>
        <w:t>fed</w:t>
      </w:r>
      <w:r w:rsidRPr="00D746DE">
        <w:rPr>
          <w:rStyle w:val="Emphasis"/>
        </w:rPr>
        <w:t xml:space="preserve">eral </w:t>
      </w:r>
      <w:r w:rsidRPr="00D746DE">
        <w:rPr>
          <w:rStyle w:val="Emphasis"/>
          <w:highlight w:val="cyan"/>
        </w:rPr>
        <w:t>regulation under the CWA may stymie this needed progress</w:t>
      </w:r>
      <w:r w:rsidRPr="00D746DE">
        <w:rPr>
          <w:sz w:val="14"/>
        </w:rPr>
        <w:t xml:space="preserve">. It then suggests how similarly </w:t>
      </w:r>
      <w:r w:rsidRPr="00D746DE">
        <w:rPr>
          <w:rStyle w:val="StyleUnderline"/>
          <w:highlight w:val="cyan"/>
        </w:rPr>
        <w:t>u</w:t>
      </w:r>
      <w:r w:rsidRPr="00D746DE">
        <w:rPr>
          <w:rStyle w:val="StyleUnderline"/>
        </w:rPr>
        <w:t xml:space="preserve">ncooperative </w:t>
      </w:r>
      <w:r w:rsidRPr="00D746DE">
        <w:rPr>
          <w:rStyle w:val="StyleUnderline"/>
          <w:highlight w:val="cyan"/>
        </w:rPr>
        <w:t>a</w:t>
      </w:r>
      <w:r w:rsidRPr="00D746DE">
        <w:rPr>
          <w:rStyle w:val="StyleUnderline"/>
        </w:rPr>
        <w:t>pproaches</w:t>
      </w:r>
      <w:r w:rsidRPr="00D746DE">
        <w:rPr>
          <w:sz w:val="14"/>
        </w:rPr>
        <w:t xml:space="preserve"> could </w:t>
      </w:r>
      <w:r w:rsidRPr="00D746DE">
        <w:rPr>
          <w:rStyle w:val="StyleUnderline"/>
          <w:highlight w:val="cyan"/>
        </w:rPr>
        <w:t>address</w:t>
      </w:r>
      <w:r w:rsidRPr="00D746DE">
        <w:rPr>
          <w:rStyle w:val="StyleUnderline"/>
        </w:rPr>
        <w:t xml:space="preserve"> other </w:t>
      </w:r>
      <w:r w:rsidRPr="00D746DE">
        <w:rPr>
          <w:rStyle w:val="StyleUnderline"/>
          <w:highlight w:val="cyan"/>
        </w:rPr>
        <w:t>enviro</w:t>
      </w:r>
      <w:r w:rsidRPr="00D746DE">
        <w:rPr>
          <w:rStyle w:val="StyleUnderline"/>
        </w:rPr>
        <w:t xml:space="preserve">nmental </w:t>
      </w:r>
      <w:r w:rsidRPr="00D746DE">
        <w:rPr>
          <w:rStyle w:val="StyleUnderline"/>
          <w:highlight w:val="cyan"/>
        </w:rPr>
        <w:t>challenges</w:t>
      </w:r>
      <w:r w:rsidRPr="00D746DE">
        <w:rPr>
          <w:sz w:val="14"/>
        </w:rPr>
        <w:t xml:space="preserve"> and proposes a framework for identifying those areas best suited to this approach.</w:t>
      </w:r>
    </w:p>
    <w:p w:rsidR="008A3CE7" w:rsidRPr="00D746DE" w:rsidRDefault="008A3CE7" w:rsidP="008A3CE7">
      <w:pPr>
        <w:pStyle w:val="Heading4"/>
        <w:rPr>
          <w:rFonts w:cs="Times New Roman"/>
        </w:rPr>
      </w:pPr>
      <w:r w:rsidRPr="00D746DE">
        <w:rPr>
          <w:rFonts w:cs="Times New Roman"/>
        </w:rPr>
        <w:t xml:space="preserve">Those </w:t>
      </w:r>
      <w:proofErr w:type="spellStart"/>
      <w:r w:rsidRPr="00D746DE">
        <w:rPr>
          <w:rFonts w:cs="Times New Roman"/>
        </w:rPr>
        <w:t>regs</w:t>
      </w:r>
      <w:proofErr w:type="spellEnd"/>
      <w:r w:rsidRPr="00D746DE">
        <w:rPr>
          <w:rFonts w:cs="Times New Roman"/>
        </w:rPr>
        <w:t xml:space="preserve"> work and are key to check Texas water scarcity</w:t>
      </w:r>
    </w:p>
    <w:p w:rsidR="008A3CE7" w:rsidRPr="00D746DE" w:rsidRDefault="008A3CE7" w:rsidP="008A3CE7">
      <w:proofErr w:type="spellStart"/>
      <w:r w:rsidRPr="00D746DE">
        <w:rPr>
          <w:rStyle w:val="Style13ptBold"/>
        </w:rPr>
        <w:t>Romo</w:t>
      </w:r>
      <w:proofErr w:type="spellEnd"/>
      <w:r w:rsidRPr="00D746DE">
        <w:rPr>
          <w:rStyle w:val="Style13ptBold"/>
        </w:rPr>
        <w:t xml:space="preserve"> 14 </w:t>
      </w:r>
      <w:r w:rsidRPr="00D746DE">
        <w:t xml:space="preserve">“Hydraulic Fracturing, Uncooperative Federalism, and Technological Innovation” Carlos R. </w:t>
      </w:r>
      <w:proofErr w:type="spellStart"/>
      <w:r w:rsidRPr="00D746DE">
        <w:t>Romo</w:t>
      </w:r>
      <w:proofErr w:type="spellEnd"/>
      <w:r w:rsidRPr="00D746DE">
        <w:t xml:space="preserve"> -  environmental and natural resources attorney, J.D. from the University of Texas School of Law and a B.A. in Public Policy from Stanford University, Winter 2014, http://www.bakerbotts.com/files/Uploads/Documents/George%20Washinton%20Journal%20Environmental%20%20Energy%20Law%202014%20(with%20Romo%20HF%20Article)%20-Final.pdf</w:t>
      </w:r>
    </w:p>
    <w:p w:rsidR="008A3CE7" w:rsidRPr="00D746DE" w:rsidRDefault="008A3CE7" w:rsidP="008A3CE7">
      <w:pPr>
        <w:rPr>
          <w:sz w:val="14"/>
        </w:rPr>
      </w:pPr>
      <w:r w:rsidRPr="00D746DE">
        <w:rPr>
          <w:rStyle w:val="StyleUnderline"/>
        </w:rPr>
        <w:t>The scheme</w:t>
      </w:r>
      <w:r w:rsidRPr="00D746DE">
        <w:rPr>
          <w:sz w:val="14"/>
        </w:rPr>
        <w:t xml:space="preserve"> used </w:t>
      </w:r>
      <w:r w:rsidRPr="00D746DE">
        <w:rPr>
          <w:rStyle w:val="StyleUnderline"/>
        </w:rPr>
        <w:t>in</w:t>
      </w:r>
      <w:r w:rsidRPr="00D746DE">
        <w:rPr>
          <w:sz w:val="14"/>
        </w:rPr>
        <w:t xml:space="preserve"> the Eagle Ford Shale in </w:t>
      </w:r>
      <w:r w:rsidRPr="00D746DE">
        <w:rPr>
          <w:rStyle w:val="StyleUnderline"/>
          <w:highlight w:val="cyan"/>
        </w:rPr>
        <w:t>Texas</w:t>
      </w:r>
      <w:r w:rsidRPr="00D746DE">
        <w:rPr>
          <w:rStyle w:val="StyleUnderline"/>
        </w:rPr>
        <w:t xml:space="preserve"> to </w:t>
      </w:r>
      <w:r w:rsidRPr="00D746DE">
        <w:rPr>
          <w:rStyle w:val="StyleUnderline"/>
          <w:highlight w:val="cyan"/>
        </w:rPr>
        <w:t>recycle</w:t>
      </w:r>
      <w:r w:rsidRPr="00D746DE">
        <w:rPr>
          <w:rStyle w:val="StyleUnderline"/>
        </w:rPr>
        <w:t xml:space="preserve"> produced</w:t>
      </w:r>
      <w:r w:rsidRPr="00D746DE">
        <w:rPr>
          <w:sz w:val="14"/>
        </w:rPr>
        <w:t xml:space="preserve"> </w:t>
      </w:r>
      <w:r w:rsidRPr="00D746DE">
        <w:rPr>
          <w:rStyle w:val="StyleUnderline"/>
        </w:rPr>
        <w:t>water</w:t>
      </w:r>
      <w:r w:rsidRPr="00D746DE">
        <w:rPr>
          <w:sz w:val="14"/>
        </w:rPr>
        <w:t xml:space="preserve">72 </w:t>
      </w:r>
      <w:r w:rsidRPr="00D746DE">
        <w:rPr>
          <w:rStyle w:val="StyleUnderline"/>
          <w:highlight w:val="cyan"/>
        </w:rPr>
        <w:t>is</w:t>
      </w:r>
      <w:r w:rsidRPr="00D746DE">
        <w:rPr>
          <w:rStyle w:val="StyleUnderline"/>
        </w:rPr>
        <w:t xml:space="preserve"> an appropriate starting point for</w:t>
      </w:r>
      <w:r w:rsidRPr="00D746DE">
        <w:rPr>
          <w:sz w:val="14"/>
        </w:rPr>
        <w:t xml:space="preserve"> a review of </w:t>
      </w:r>
      <w:r w:rsidRPr="00D746DE">
        <w:rPr>
          <w:rStyle w:val="StyleUnderline"/>
        </w:rPr>
        <w:t xml:space="preserve">how states are </w:t>
      </w:r>
      <w:r w:rsidRPr="00D746DE">
        <w:rPr>
          <w:rStyle w:val="StyleUnderline"/>
          <w:highlight w:val="cyan"/>
        </w:rPr>
        <w:t>encouraging</w:t>
      </w:r>
      <w:r w:rsidRPr="00D746DE">
        <w:rPr>
          <w:rStyle w:val="StyleUnderline"/>
        </w:rPr>
        <w:t xml:space="preserve"> </w:t>
      </w:r>
      <w:r w:rsidRPr="00D746DE">
        <w:rPr>
          <w:rStyle w:val="StyleUnderline"/>
          <w:highlight w:val="cyan"/>
        </w:rPr>
        <w:t>tech</w:t>
      </w:r>
      <w:r w:rsidRPr="00D746DE">
        <w:rPr>
          <w:rStyle w:val="StyleUnderline"/>
        </w:rPr>
        <w:t xml:space="preserve">nological </w:t>
      </w:r>
      <w:r w:rsidRPr="00D746DE">
        <w:rPr>
          <w:rStyle w:val="StyleUnderline"/>
          <w:highlight w:val="cyan"/>
        </w:rPr>
        <w:t>innovation</w:t>
      </w:r>
      <w:r w:rsidRPr="00D746DE">
        <w:rPr>
          <w:rStyle w:val="StyleUnderline"/>
        </w:rPr>
        <w:t xml:space="preserve"> </w:t>
      </w:r>
      <w:r w:rsidRPr="00D746DE">
        <w:rPr>
          <w:sz w:val="14"/>
        </w:rPr>
        <w:t xml:space="preserve">for three reasons. First, </w:t>
      </w:r>
      <w:r w:rsidRPr="00D746DE">
        <w:rPr>
          <w:rStyle w:val="StyleUnderline"/>
          <w:highlight w:val="cyan"/>
        </w:rPr>
        <w:t>this</w:t>
      </w:r>
      <w:r w:rsidRPr="00D746DE">
        <w:rPr>
          <w:rStyle w:val="StyleUnderline"/>
        </w:rPr>
        <w:t xml:space="preserve"> area </w:t>
      </w:r>
      <w:r w:rsidRPr="00D746DE">
        <w:rPr>
          <w:rStyle w:val="StyleUnderline"/>
          <w:highlight w:val="cyan"/>
        </w:rPr>
        <w:t>is</w:t>
      </w:r>
      <w:r w:rsidRPr="00D746DE">
        <w:rPr>
          <w:rStyle w:val="StyleUnderline"/>
        </w:rPr>
        <w:t xml:space="preserve"> </w:t>
      </w:r>
      <w:r w:rsidRPr="00D746DE">
        <w:rPr>
          <w:rStyle w:val="StyleUnderline"/>
          <w:highlight w:val="cyan"/>
        </w:rPr>
        <w:t>booming</w:t>
      </w:r>
      <w:r w:rsidRPr="00D746DE">
        <w:rPr>
          <w:rStyle w:val="StyleUnderline"/>
        </w:rPr>
        <w:t xml:space="preserve"> with new shale drilling, </w:t>
      </w:r>
      <w:r w:rsidRPr="00D746DE">
        <w:rPr>
          <w:rStyle w:val="StyleUnderline"/>
          <w:highlight w:val="cyan"/>
        </w:rPr>
        <w:t>and</w:t>
      </w:r>
      <w:r w:rsidRPr="00D746DE">
        <w:rPr>
          <w:rStyle w:val="StyleUnderline"/>
        </w:rPr>
        <w:t xml:space="preserve"> is</w:t>
      </w:r>
      <w:r w:rsidRPr="00D746DE">
        <w:rPr>
          <w:sz w:val="14"/>
        </w:rPr>
        <w:t xml:space="preserve"> located </w:t>
      </w:r>
      <w:r w:rsidRPr="00D746DE">
        <w:rPr>
          <w:rStyle w:val="StyleUnderline"/>
          <w:highlight w:val="cyan"/>
        </w:rPr>
        <w:t>in a part of Texas with</w:t>
      </w:r>
      <w:r w:rsidRPr="00D746DE">
        <w:rPr>
          <w:rStyle w:val="StyleUnderline"/>
        </w:rPr>
        <w:t xml:space="preserve"> </w:t>
      </w:r>
      <w:r w:rsidRPr="00D746DE">
        <w:rPr>
          <w:rStyle w:val="Emphasis"/>
        </w:rPr>
        <w:t xml:space="preserve">relatively </w:t>
      </w:r>
      <w:r w:rsidRPr="00D746DE">
        <w:rPr>
          <w:rStyle w:val="Emphasis"/>
          <w:highlight w:val="cyan"/>
        </w:rPr>
        <w:t>scarce water</w:t>
      </w:r>
      <w:r w:rsidRPr="00D746DE">
        <w:rPr>
          <w:rStyle w:val="Emphasis"/>
        </w:rPr>
        <w:t xml:space="preserve"> sources, </w:t>
      </w:r>
      <w:r w:rsidRPr="00D746DE">
        <w:rPr>
          <w:rStyle w:val="Emphasis"/>
          <w:highlight w:val="cyan"/>
        </w:rPr>
        <w:t>particularly during the drought</w:t>
      </w:r>
      <w:r w:rsidRPr="00D746DE">
        <w:rPr>
          <w:rStyle w:val="StyleUnderline"/>
        </w:rPr>
        <w:t xml:space="preserve"> conditions</w:t>
      </w:r>
      <w:r w:rsidRPr="00D746DE">
        <w:rPr>
          <w:sz w:val="14"/>
        </w:rPr>
        <w:t xml:space="preserve"> that are currently </w:t>
      </w:r>
      <w:r w:rsidRPr="00D746DE">
        <w:rPr>
          <w:rStyle w:val="Emphasis"/>
        </w:rPr>
        <w:t>affecting the region</w:t>
      </w:r>
      <w:r w:rsidRPr="00D746DE">
        <w:rPr>
          <w:sz w:val="14"/>
        </w:rPr>
        <w:t xml:space="preserve">.73 Second, </w:t>
      </w:r>
      <w:r w:rsidRPr="00D746DE">
        <w:rPr>
          <w:rStyle w:val="StyleUnderline"/>
          <w:highlight w:val="cyan"/>
        </w:rPr>
        <w:t>Texas</w:t>
      </w:r>
      <w:r w:rsidRPr="00D746DE">
        <w:rPr>
          <w:rStyle w:val="StyleUnderline"/>
        </w:rPr>
        <w:t xml:space="preserve"> has</w:t>
      </w:r>
      <w:r w:rsidRPr="00D746DE">
        <w:rPr>
          <w:sz w:val="14"/>
        </w:rPr>
        <w:t xml:space="preserve"> specifically </w:t>
      </w:r>
      <w:r w:rsidRPr="00D746DE">
        <w:rPr>
          <w:rStyle w:val="StyleUnderline"/>
          <w:highlight w:val="cyan"/>
        </w:rPr>
        <w:t>adopted</w:t>
      </w:r>
      <w:r w:rsidRPr="00D746DE">
        <w:rPr>
          <w:rStyle w:val="StyleUnderline"/>
        </w:rPr>
        <w:t xml:space="preserve"> produced water </w:t>
      </w:r>
      <w:r w:rsidRPr="00D746DE">
        <w:rPr>
          <w:rStyle w:val="StyleUnderline"/>
          <w:highlight w:val="cyan"/>
        </w:rPr>
        <w:t>recycling rules</w:t>
      </w:r>
      <w:r w:rsidRPr="00D746DE">
        <w:rPr>
          <w:rStyle w:val="StyleUnderline"/>
        </w:rPr>
        <w:t xml:space="preserve"> </w:t>
      </w:r>
      <w:r w:rsidRPr="00D746DE">
        <w:rPr>
          <w:sz w:val="14"/>
        </w:rPr>
        <w:t>aimed</w:t>
      </w:r>
      <w:r w:rsidRPr="00D746DE">
        <w:rPr>
          <w:rStyle w:val="StyleUnderline"/>
        </w:rPr>
        <w:t xml:space="preserve"> </w:t>
      </w:r>
      <w:r w:rsidRPr="00D746DE">
        <w:rPr>
          <w:sz w:val="14"/>
        </w:rPr>
        <w:t>at</w:t>
      </w:r>
      <w:r w:rsidRPr="00D746DE">
        <w:rPr>
          <w:rStyle w:val="StyleUnderline"/>
        </w:rPr>
        <w:t xml:space="preserve"> </w:t>
      </w:r>
      <w:r w:rsidRPr="00D746DE">
        <w:rPr>
          <w:rStyle w:val="StyleUnderline"/>
          <w:highlight w:val="cyan"/>
        </w:rPr>
        <w:t>encouraging</w:t>
      </w:r>
      <w:r w:rsidRPr="00D746DE">
        <w:rPr>
          <w:rStyle w:val="StyleUnderline"/>
        </w:rPr>
        <w:t xml:space="preserve"> </w:t>
      </w:r>
      <w:r w:rsidRPr="00D746DE">
        <w:rPr>
          <w:sz w:val="14"/>
        </w:rPr>
        <w:t>the</w:t>
      </w:r>
      <w:r w:rsidRPr="00D746DE">
        <w:rPr>
          <w:rStyle w:val="StyleUnderline"/>
        </w:rPr>
        <w:t xml:space="preserve"> deployment of</w:t>
      </w:r>
      <w:r w:rsidRPr="00D746DE">
        <w:rPr>
          <w:sz w:val="14"/>
        </w:rPr>
        <w:t xml:space="preserve"> </w:t>
      </w:r>
      <w:r w:rsidRPr="00D746DE">
        <w:rPr>
          <w:rStyle w:val="StyleUnderline"/>
          <w:highlight w:val="cyan"/>
        </w:rPr>
        <w:t>innovative</w:t>
      </w:r>
      <w:r w:rsidRPr="00D746DE">
        <w:rPr>
          <w:rStyle w:val="StyleUnderline"/>
        </w:rPr>
        <w:t xml:space="preserve"> mobile </w:t>
      </w:r>
      <w:r w:rsidRPr="00D746DE">
        <w:rPr>
          <w:rStyle w:val="StyleUnderline"/>
          <w:highlight w:val="cyan"/>
        </w:rPr>
        <w:t>tech</w:t>
      </w:r>
      <w:r w:rsidRPr="00D746DE">
        <w:rPr>
          <w:rStyle w:val="StyleUnderline"/>
        </w:rPr>
        <w:t>nologies</w:t>
      </w:r>
      <w:r w:rsidRPr="00D746DE">
        <w:rPr>
          <w:sz w:val="14"/>
        </w:rPr>
        <w:t xml:space="preserve"> seeking </w:t>
      </w:r>
      <w:r w:rsidRPr="00D746DE">
        <w:rPr>
          <w:rStyle w:val="StyleUnderline"/>
          <w:highlight w:val="cyan"/>
        </w:rPr>
        <w:t>to recycle</w:t>
      </w:r>
      <w:r w:rsidRPr="00D746DE">
        <w:rPr>
          <w:sz w:val="14"/>
        </w:rPr>
        <w:t xml:space="preserve"> oil and gas </w:t>
      </w:r>
      <w:r w:rsidRPr="00D746DE">
        <w:rPr>
          <w:rStyle w:val="StyleUnderline"/>
        </w:rPr>
        <w:t>waste</w:t>
      </w:r>
      <w:r w:rsidRPr="00D746DE">
        <w:rPr>
          <w:rStyle w:val="StyleUnderline"/>
          <w:highlight w:val="cyan"/>
        </w:rPr>
        <w:t>water</w:t>
      </w:r>
      <w:r w:rsidRPr="00D746DE">
        <w:rPr>
          <w:rStyle w:val="StyleUnderline"/>
        </w:rPr>
        <w:t>s</w:t>
      </w:r>
      <w:r w:rsidRPr="00D746DE">
        <w:rPr>
          <w:sz w:val="14"/>
        </w:rPr>
        <w:t xml:space="preserve">.74 Third, the state’s regulatory approach offers a useful contrast with states like Pennsylvania, which face different waste-based challenges and have substantially different rules.75 The Eagle Ford shale is located in one of the driest parts of Texas.76 When water was more plentiful, oil and gas development did not attract intense scrutiny over its water use. Even today, water used in hydrocarbon operations only represents approximately 1% of the state’s water resources.77 Still, </w:t>
      </w:r>
      <w:r w:rsidRPr="00D746DE">
        <w:rPr>
          <w:rStyle w:val="StyleUnderline"/>
        </w:rPr>
        <w:t xml:space="preserve">the </w:t>
      </w:r>
      <w:r w:rsidRPr="00D746DE">
        <w:rPr>
          <w:rStyle w:val="StyleUnderline"/>
          <w:highlight w:val="cyan"/>
        </w:rPr>
        <w:t>recent drought</w:t>
      </w:r>
      <w:r w:rsidRPr="00D746DE">
        <w:rPr>
          <w:rStyle w:val="StyleUnderline"/>
        </w:rPr>
        <w:t xml:space="preserve"> in Texas has </w:t>
      </w:r>
      <w:r w:rsidRPr="00D746DE">
        <w:rPr>
          <w:rStyle w:val="Emphasis"/>
          <w:highlight w:val="cyan"/>
        </w:rPr>
        <w:t>heightened tensions among all water users</w:t>
      </w:r>
      <w:r w:rsidRPr="00D746DE">
        <w:rPr>
          <w:rStyle w:val="Emphasis"/>
        </w:rPr>
        <w:t xml:space="preserve">. </w:t>
      </w:r>
      <w:r w:rsidRPr="00D746DE">
        <w:rPr>
          <w:sz w:val="14"/>
        </w:rPr>
        <w:t xml:space="preserve">Water rights for farmers have been curtailed, municipalities are under severe water restrictions, and even the state agency responsible for issuing water rights permits was temporarily enjoined from issuing new water permits in the Guadalupe and San Antonio River basins, a major source of water for development in the Eagle Ford shale.78 The district court’s injunction is stayed pending appeal.79 </w:t>
      </w:r>
      <w:r w:rsidRPr="00D746DE">
        <w:rPr>
          <w:rStyle w:val="StyleUnderline"/>
        </w:rPr>
        <w:t>With increased demand on scarce water resources, Texas’ regulation of water</w:t>
      </w:r>
      <w:r w:rsidRPr="00D746DE">
        <w:rPr>
          <w:sz w:val="14"/>
        </w:rPr>
        <w:t xml:space="preserve"> used with hydrocarbon </w:t>
      </w:r>
      <w:r w:rsidRPr="00D746DE">
        <w:rPr>
          <w:rStyle w:val="StyleUnderline"/>
        </w:rPr>
        <w:t>has adapted</w:t>
      </w:r>
      <w:r w:rsidRPr="00D746DE">
        <w:rPr>
          <w:sz w:val="14"/>
        </w:rPr>
        <w:t xml:space="preserve">. The RRC holds jurisdiction over oil and gas operations in Texas, including waste disposal from wells in the Eagle Ford and other shale production zones.80 In 2006, the RRC was one of the first state agencies to adopt specific rules for the permitting of oil and gas waste recycling facilities, and permitted both “mobile” and “stationary” facilities.81 More recently, the RRC updated its recycling rules in March 2013 to promote “non-commercial” “on-lease” mobile recycling facilities.82 The intent of the rule was to further streamline the existing recycling regulations to now allow certain on-lease produced water recycling and reuse to occur without a permit.83 While the RRC uses the term non-commercial recycling, it specifically contemplates the potential use of third-party contractors to conduct recycling operations under the control of the operator.84 This allows for different water recycling contractors with different technologies meeting the recycling standards to compete for reuse jobs on-lease. This replaces the past RRC recycling rules, which specifically permitted one technology at the expense of others due to the costs of entry into the market (i.e. permitting) for each new technology. The RRC retained the permit scheme for commercial on-lease recycling treatment services seeking to sell water to third-parties and stationary facilities that may require more initial investment.85 </w:t>
      </w:r>
      <w:r w:rsidRPr="00D746DE">
        <w:rPr>
          <w:rStyle w:val="StyleUnderline"/>
        </w:rPr>
        <w:t>For</w:t>
      </w:r>
      <w:r w:rsidRPr="00D746DE">
        <w:rPr>
          <w:sz w:val="14"/>
        </w:rPr>
        <w:t xml:space="preserve"> stationary </w:t>
      </w:r>
      <w:r w:rsidRPr="00D746DE">
        <w:rPr>
          <w:rStyle w:val="StyleUnderline"/>
        </w:rPr>
        <w:t xml:space="preserve">recycling facilities, specific </w:t>
      </w:r>
      <w:r w:rsidRPr="00D746DE">
        <w:rPr>
          <w:rStyle w:val="StyleUnderline"/>
          <w:highlight w:val="cyan"/>
        </w:rPr>
        <w:t>siting info</w:t>
      </w:r>
      <w:r w:rsidRPr="00D746DE">
        <w:rPr>
          <w:rStyle w:val="StyleUnderline"/>
        </w:rPr>
        <w:t xml:space="preserve">rmation </w:t>
      </w:r>
      <w:r w:rsidRPr="00D746DE">
        <w:rPr>
          <w:rStyle w:val="StyleUnderline"/>
          <w:highlight w:val="cyan"/>
        </w:rPr>
        <w:t>is required to</w:t>
      </w:r>
      <w:r w:rsidRPr="00D746DE">
        <w:rPr>
          <w:rStyle w:val="StyleUnderline"/>
        </w:rPr>
        <w:t xml:space="preserve"> </w:t>
      </w:r>
      <w:r w:rsidRPr="00D746DE">
        <w:rPr>
          <w:rStyle w:val="StyleUnderline"/>
          <w:highlight w:val="cyan"/>
        </w:rPr>
        <w:t>show</w:t>
      </w:r>
      <w:r w:rsidRPr="00D746DE">
        <w:rPr>
          <w:rStyle w:val="StyleUnderline"/>
        </w:rPr>
        <w:t xml:space="preserve"> that </w:t>
      </w:r>
      <w:r w:rsidRPr="00D746DE">
        <w:rPr>
          <w:rStyle w:val="StyleUnderline"/>
          <w:highlight w:val="cyan"/>
        </w:rPr>
        <w:t>the facility will not harm the enviro</w:t>
      </w:r>
      <w:r w:rsidRPr="00D746DE">
        <w:rPr>
          <w:rStyle w:val="StyleUnderline"/>
        </w:rPr>
        <w:t>nment.</w:t>
      </w:r>
      <w:r w:rsidRPr="00D746DE">
        <w:rPr>
          <w:sz w:val="14"/>
        </w:rPr>
        <w:t xml:space="preserve">86 Both mobile and stationary facilities must submit information regarding the following: the maximum volume of untreated and partially treated oil and gas waste to be stored at the facility; the estimated maximum volume and time that the recyclable product (or treated wastewater) will be stored at the facility; plans for keeping records of the source and volume of wastes accepted for recycling, including records of the source of waste received; a general description of the recycling process to be employed; a flow diagram showing the recycling process to be employed and identifying all equipment and chemicals or additives and the Material Safety Data Sheets for any chemical or additive; and a description of testing to be performed to demonstrate that the proposed processing will result in a recyclable product that meets the engineering and environmental standards for the proposed use of the treated water.87 Minimum siting and design and construction requirements, including specific requirements applicable to each type of facility, are set out in the RRC rules.88 </w:t>
      </w:r>
      <w:r w:rsidRPr="00D746DE">
        <w:rPr>
          <w:rStyle w:val="StyleUnderline"/>
        </w:rPr>
        <w:t>Recycling facilities must submit permit applications to the RRC</w:t>
      </w:r>
      <w:r w:rsidRPr="00D746DE">
        <w:rPr>
          <w:sz w:val="14"/>
        </w:rPr>
        <w:t xml:space="preserve"> in Austin and the local district office and then publish and provide notice to adjacent landowners and provide affected persons an opportunity for a public hearing.89 If no hearing request is received and the Executive Director of the RRC does not determine that a hearing is in the public interest, the RRC can administratively approve the application.90 </w:t>
      </w:r>
      <w:r w:rsidRPr="00D746DE">
        <w:rPr>
          <w:rStyle w:val="StyleUnderline"/>
        </w:rPr>
        <w:t xml:space="preserve">A </w:t>
      </w:r>
      <w:r w:rsidRPr="00D746DE">
        <w:rPr>
          <w:rStyle w:val="StyleUnderline"/>
          <w:highlight w:val="cyan"/>
        </w:rPr>
        <w:t>permit will only be issued if</w:t>
      </w:r>
      <w:r w:rsidRPr="00D746DE">
        <w:rPr>
          <w:rStyle w:val="StyleUnderline"/>
        </w:rPr>
        <w:t xml:space="preserve"> the </w:t>
      </w:r>
      <w:r w:rsidRPr="00D746DE">
        <w:rPr>
          <w:rStyle w:val="StyleUnderline"/>
          <w:highlight w:val="cyan"/>
        </w:rPr>
        <w:t>RRC determines</w:t>
      </w:r>
      <w:r w:rsidRPr="00D746DE">
        <w:rPr>
          <w:rStyle w:val="StyleUnderline"/>
        </w:rPr>
        <w:t xml:space="preserve"> </w:t>
      </w:r>
      <w:r w:rsidRPr="00D746DE">
        <w:rPr>
          <w:sz w:val="14"/>
        </w:rPr>
        <w:t xml:space="preserve">that: “(1) the </w:t>
      </w:r>
      <w:r w:rsidRPr="00D746DE">
        <w:rPr>
          <w:rStyle w:val="StyleUnderline"/>
        </w:rPr>
        <w:t xml:space="preserve">storage, handling, treatment, and/or </w:t>
      </w:r>
      <w:r w:rsidRPr="00D746DE">
        <w:rPr>
          <w:rStyle w:val="StyleUnderline"/>
          <w:highlight w:val="cyan"/>
        </w:rPr>
        <w:t>recycling</w:t>
      </w:r>
      <w:r w:rsidRPr="00D746DE">
        <w:rPr>
          <w:sz w:val="14"/>
        </w:rPr>
        <w:t xml:space="preserve"> of oil and gas wastes and other substances and materials </w:t>
      </w:r>
      <w:r w:rsidRPr="00D746DE">
        <w:rPr>
          <w:rStyle w:val="StyleUnderline"/>
          <w:highlight w:val="cyan"/>
        </w:rPr>
        <w:t>will not result in</w:t>
      </w:r>
      <w:r w:rsidRPr="00D746DE">
        <w:rPr>
          <w:rStyle w:val="StyleUnderline"/>
        </w:rPr>
        <w:t xml:space="preserve"> </w:t>
      </w:r>
      <w:r w:rsidRPr="00D746DE">
        <w:rPr>
          <w:sz w:val="14"/>
        </w:rPr>
        <w:t xml:space="preserve">the </w:t>
      </w:r>
      <w:r w:rsidRPr="00D746DE">
        <w:rPr>
          <w:rStyle w:val="StyleUnderline"/>
          <w:highlight w:val="cyan"/>
        </w:rPr>
        <w:t>waste</w:t>
      </w:r>
      <w:r w:rsidRPr="00D746DE">
        <w:rPr>
          <w:rStyle w:val="StyleUnderline"/>
        </w:rPr>
        <w:t xml:space="preserve"> of</w:t>
      </w:r>
      <w:r w:rsidRPr="00D746DE">
        <w:rPr>
          <w:sz w:val="14"/>
        </w:rPr>
        <w:t xml:space="preserve"> oil, gas, or geothermal </w:t>
      </w:r>
      <w:r w:rsidRPr="00D746DE">
        <w:rPr>
          <w:rStyle w:val="StyleUnderline"/>
        </w:rPr>
        <w:t>resources</w:t>
      </w:r>
      <w:r w:rsidRPr="00D746DE">
        <w:rPr>
          <w:sz w:val="14"/>
        </w:rPr>
        <w:t xml:space="preserve">, the </w:t>
      </w:r>
      <w:r w:rsidRPr="00D746DE">
        <w:rPr>
          <w:rStyle w:val="StyleUnderline"/>
          <w:highlight w:val="cyan"/>
        </w:rPr>
        <w:t>pollution</w:t>
      </w:r>
      <w:r w:rsidRPr="00D746DE">
        <w:rPr>
          <w:rStyle w:val="StyleUnderline"/>
        </w:rPr>
        <w:t xml:space="preserve"> of</w:t>
      </w:r>
      <w:r w:rsidRPr="00D746DE">
        <w:rPr>
          <w:sz w:val="14"/>
        </w:rPr>
        <w:t xml:space="preserve"> surface or subsurface </w:t>
      </w:r>
      <w:r w:rsidRPr="00D746DE">
        <w:rPr>
          <w:rStyle w:val="StyleUnderline"/>
        </w:rPr>
        <w:t>water</w:t>
      </w:r>
      <w:r w:rsidRPr="00D746DE">
        <w:rPr>
          <w:sz w:val="14"/>
        </w:rPr>
        <w:t xml:space="preserve">, </w:t>
      </w:r>
      <w:r w:rsidRPr="00D746DE">
        <w:rPr>
          <w:rStyle w:val="StyleUnderline"/>
        </w:rPr>
        <w:t xml:space="preserve">a </w:t>
      </w:r>
      <w:r w:rsidRPr="00D746DE">
        <w:rPr>
          <w:rStyle w:val="StyleUnderline"/>
          <w:highlight w:val="cyan"/>
        </w:rPr>
        <w:t>threat to</w:t>
      </w:r>
      <w:r w:rsidRPr="00D746DE">
        <w:rPr>
          <w:sz w:val="14"/>
        </w:rPr>
        <w:t xml:space="preserve"> public </w:t>
      </w:r>
      <w:r w:rsidRPr="00D746DE">
        <w:rPr>
          <w:rStyle w:val="StyleUnderline"/>
          <w:highlight w:val="cyan"/>
        </w:rPr>
        <w:t>health</w:t>
      </w:r>
      <w:r w:rsidRPr="00D746DE">
        <w:rPr>
          <w:rStyle w:val="StyleUnderline"/>
        </w:rPr>
        <w:t xml:space="preserve"> and safety</w:t>
      </w:r>
      <w:r w:rsidRPr="00D746DE">
        <w:rPr>
          <w:sz w:val="14"/>
        </w:rPr>
        <w:t xml:space="preserve">; </w:t>
      </w:r>
      <w:r w:rsidRPr="00D746DE">
        <w:rPr>
          <w:rStyle w:val="StyleUnderline"/>
          <w:highlight w:val="cyan"/>
        </w:rPr>
        <w:t>and</w:t>
      </w:r>
      <w:r w:rsidRPr="00D746DE">
        <w:rPr>
          <w:sz w:val="14"/>
        </w:rPr>
        <w:t xml:space="preserve"> (2) the </w:t>
      </w:r>
      <w:r w:rsidRPr="00D746DE">
        <w:rPr>
          <w:rStyle w:val="StyleUnderline"/>
        </w:rPr>
        <w:t xml:space="preserve">recyclable product can </w:t>
      </w:r>
      <w:r w:rsidRPr="00D746DE">
        <w:rPr>
          <w:rStyle w:val="StyleUnderline"/>
          <w:highlight w:val="cyan"/>
        </w:rPr>
        <w:t>meet</w:t>
      </w:r>
      <w:r w:rsidRPr="00D746DE">
        <w:rPr>
          <w:rStyle w:val="StyleUnderline"/>
        </w:rPr>
        <w:t xml:space="preserve"> engineering and </w:t>
      </w:r>
      <w:r w:rsidRPr="00D746DE">
        <w:rPr>
          <w:rStyle w:val="StyleUnderline"/>
          <w:highlight w:val="cyan"/>
        </w:rPr>
        <w:t>enviro</w:t>
      </w:r>
      <w:r w:rsidRPr="00D746DE">
        <w:rPr>
          <w:rStyle w:val="StyleUnderline"/>
        </w:rPr>
        <w:t xml:space="preserve">nmental </w:t>
      </w:r>
      <w:r w:rsidRPr="00D746DE">
        <w:rPr>
          <w:rStyle w:val="StyleUnderline"/>
          <w:highlight w:val="cyan"/>
        </w:rPr>
        <w:t>standards</w:t>
      </w:r>
      <w:r w:rsidRPr="00D746DE">
        <w:rPr>
          <w:sz w:val="14"/>
        </w:rPr>
        <w:t xml:space="preserve"> the Commission establishes in the permit or in this subchapter for its intended use.”91 The RRC has also used its general permitting authority to issue pilot project permits to mobile recycling facilities developing technical information to determine the feasibility of a recycling permit under RRC rules.92 </w:t>
      </w:r>
      <w:r w:rsidRPr="00D746DE">
        <w:rPr>
          <w:rStyle w:val="StyleUnderline"/>
        </w:rPr>
        <w:t xml:space="preserve">Several </w:t>
      </w:r>
      <w:r w:rsidRPr="00D746DE">
        <w:rPr>
          <w:rStyle w:val="StyleUnderline"/>
          <w:highlight w:val="cyan"/>
        </w:rPr>
        <w:t>pilot project permits have been issued to deploy</w:t>
      </w:r>
      <w:r w:rsidRPr="00D746DE">
        <w:rPr>
          <w:rStyle w:val="StyleUnderline"/>
        </w:rPr>
        <w:t xml:space="preserve"> newer </w:t>
      </w:r>
      <w:r w:rsidRPr="00D746DE">
        <w:rPr>
          <w:rStyle w:val="StyleUnderline"/>
          <w:highlight w:val="cyan"/>
        </w:rPr>
        <w:t>recycling tech</w:t>
      </w:r>
      <w:r w:rsidRPr="00D746DE">
        <w:rPr>
          <w:rStyle w:val="StyleUnderline"/>
        </w:rPr>
        <w:t>nologies in the Eagle Ford Shale</w:t>
      </w:r>
      <w:r w:rsidRPr="00D746DE">
        <w:rPr>
          <w:sz w:val="14"/>
        </w:rPr>
        <w:t>. This effort will establish the viability of particular technologies for recycling produced water that will be subsequently reused in lieu of fresh water in future HF operations.93</w:t>
      </w:r>
    </w:p>
    <w:p w:rsidR="008A3CE7" w:rsidRPr="00D746DE" w:rsidRDefault="008A3CE7" w:rsidP="008A3CE7">
      <w:pPr>
        <w:pStyle w:val="Heading4"/>
        <w:rPr>
          <w:rFonts w:cs="Times New Roman"/>
          <w:u w:val="single"/>
        </w:rPr>
      </w:pPr>
      <w:r w:rsidRPr="00D746DE">
        <w:rPr>
          <w:rFonts w:cs="Times New Roman"/>
        </w:rPr>
        <w:t xml:space="preserve">Those escalate and spark </w:t>
      </w:r>
      <w:r w:rsidRPr="00D746DE">
        <w:rPr>
          <w:rFonts w:cs="Times New Roman"/>
          <w:u w:val="single"/>
        </w:rPr>
        <w:t>nuclear conflict</w:t>
      </w:r>
      <w:r w:rsidRPr="00D746DE">
        <w:rPr>
          <w:rFonts w:cs="Times New Roman"/>
        </w:rPr>
        <w:t xml:space="preserve"> – This card is </w:t>
      </w:r>
      <w:r w:rsidRPr="00D746DE">
        <w:rPr>
          <w:rFonts w:cs="Times New Roman"/>
          <w:u w:val="single"/>
        </w:rPr>
        <w:t>actually about Texas</w:t>
      </w:r>
    </w:p>
    <w:p w:rsidR="008A3CE7" w:rsidRPr="00D746DE" w:rsidRDefault="008A3CE7" w:rsidP="008A3CE7">
      <w:r w:rsidRPr="00D746DE">
        <w:rPr>
          <w:rStyle w:val="Style13ptBold"/>
        </w:rPr>
        <w:t>NASCA 4</w:t>
      </w:r>
      <w:r w:rsidRPr="00D746DE">
        <w:t xml:space="preserve"> (National Association for Scientific and Cultural Appreciation, “Water Shortages – Only a Matter of Time”, http://www.nasca.org.uk/Strange_relics_/water/water.html)</w:t>
      </w:r>
    </w:p>
    <w:p w:rsidR="008A3CE7" w:rsidRPr="00D746DE" w:rsidRDefault="008A3CE7" w:rsidP="008A3CE7">
      <w:pPr>
        <w:widowControl w:val="0"/>
        <w:rPr>
          <w:sz w:val="12"/>
        </w:rPr>
      </w:pPr>
      <w:r w:rsidRPr="00D746DE">
        <w:rPr>
          <w:rStyle w:val="Style1Char"/>
        </w:rPr>
        <w:t xml:space="preserve">Water is one of the </w:t>
      </w:r>
      <w:r w:rsidRPr="00D746DE">
        <w:rPr>
          <w:rStyle w:val="Emphasis"/>
        </w:rPr>
        <w:t>prime essentials</w:t>
      </w:r>
      <w:r w:rsidRPr="00D746DE">
        <w:rPr>
          <w:rStyle w:val="Style1Char"/>
        </w:rPr>
        <w:t xml:space="preserve"> for life</w:t>
      </w:r>
      <w:r w:rsidRPr="00D746DE">
        <w:rPr>
          <w:sz w:val="12"/>
        </w:rPr>
        <w:t xml:space="preserve"> as we know it. The plain fact is - </w:t>
      </w:r>
      <w:r w:rsidRPr="00D746DE">
        <w:rPr>
          <w:rStyle w:val="Style1Char"/>
        </w:rPr>
        <w:t>no water, no life</w:t>
      </w:r>
      <w:r w:rsidRPr="00D746DE">
        <w:rPr>
          <w:sz w:val="12"/>
        </w:rPr>
        <w:t xml:space="preserve">! This becomes all the more worrying when we </w:t>
      </w:r>
      <w:proofErr w:type="spellStart"/>
      <w:r w:rsidRPr="00D746DE">
        <w:rPr>
          <w:sz w:val="12"/>
        </w:rPr>
        <w:t>realise</w:t>
      </w:r>
      <w:proofErr w:type="spellEnd"/>
      <w:r w:rsidRPr="00D746DE">
        <w:rPr>
          <w:sz w:val="12"/>
        </w:rPr>
        <w:t xml:space="preserve"> that </w:t>
      </w:r>
      <w:r w:rsidRPr="00D746DE">
        <w:rPr>
          <w:rStyle w:val="Style1Char"/>
        </w:rPr>
        <w:t xml:space="preserve">the </w:t>
      </w:r>
      <w:proofErr w:type="spellStart"/>
      <w:r w:rsidRPr="00D746DE">
        <w:rPr>
          <w:rStyle w:val="Style1Char"/>
        </w:rPr>
        <w:t>worlds</w:t>
      </w:r>
      <w:proofErr w:type="spellEnd"/>
      <w:r w:rsidRPr="00D746DE">
        <w:rPr>
          <w:rStyle w:val="Style1Char"/>
        </w:rPr>
        <w:t xml:space="preserve"> </w:t>
      </w:r>
      <w:r w:rsidRPr="00D746DE">
        <w:rPr>
          <w:rStyle w:val="Style1Char"/>
          <w:highlight w:val="cyan"/>
        </w:rPr>
        <w:t>supply of</w:t>
      </w:r>
      <w:r w:rsidRPr="00D746DE">
        <w:rPr>
          <w:sz w:val="12"/>
        </w:rPr>
        <w:t xml:space="preserve"> drinkable </w:t>
      </w:r>
      <w:r w:rsidRPr="00D746DE">
        <w:rPr>
          <w:rStyle w:val="Style1Char"/>
          <w:highlight w:val="cyan"/>
        </w:rPr>
        <w:t>water will soon diminish</w:t>
      </w:r>
      <w:r w:rsidRPr="00D746DE">
        <w:rPr>
          <w:sz w:val="12"/>
        </w:rPr>
        <w:t xml:space="preserve"> quite </w:t>
      </w:r>
      <w:r w:rsidRPr="00D746DE">
        <w:rPr>
          <w:rStyle w:val="Style1Char"/>
          <w:highlight w:val="cyan"/>
        </w:rPr>
        <w:t>rapidly</w:t>
      </w:r>
      <w:r w:rsidRPr="00D746DE">
        <w:rPr>
          <w:sz w:val="12"/>
        </w:rPr>
        <w:t xml:space="preserve">. In fact a recent report commissioned by the United Nations has </w:t>
      </w:r>
      <w:proofErr w:type="spellStart"/>
      <w:r w:rsidRPr="00D746DE">
        <w:rPr>
          <w:sz w:val="12"/>
        </w:rPr>
        <w:t>emphasised</w:t>
      </w:r>
      <w:proofErr w:type="spellEnd"/>
      <w:r w:rsidRPr="00D746DE">
        <w:rPr>
          <w:sz w:val="12"/>
        </w:rPr>
        <w:t xml:space="preserve"> that </w:t>
      </w:r>
      <w:r w:rsidRPr="00D746DE">
        <w:rPr>
          <w:rStyle w:val="StyleUnderline"/>
        </w:rPr>
        <w:t>by</w:t>
      </w:r>
      <w:r w:rsidRPr="00D746DE">
        <w:rPr>
          <w:sz w:val="12"/>
        </w:rPr>
        <w:t xml:space="preserve"> the year </w:t>
      </w:r>
      <w:r w:rsidRPr="00D746DE">
        <w:rPr>
          <w:rStyle w:val="StyleUnderline"/>
        </w:rPr>
        <w:t>2025</w:t>
      </w:r>
      <w:r w:rsidRPr="00D746DE">
        <w:rPr>
          <w:sz w:val="12"/>
        </w:rPr>
        <w:t xml:space="preserve"> at least </w:t>
      </w:r>
      <w:r w:rsidRPr="00D746DE">
        <w:rPr>
          <w:rStyle w:val="StyleUnderline"/>
          <w:highlight w:val="cyan"/>
        </w:rPr>
        <w:t>66%</w:t>
      </w:r>
      <w:r w:rsidRPr="00D746DE">
        <w:rPr>
          <w:rStyle w:val="StyleUnderline"/>
        </w:rPr>
        <w:t xml:space="preserve"> of the </w:t>
      </w:r>
      <w:proofErr w:type="spellStart"/>
      <w:r w:rsidRPr="00D746DE">
        <w:rPr>
          <w:rStyle w:val="StyleUnderline"/>
        </w:rPr>
        <w:t>worlds</w:t>
      </w:r>
      <w:proofErr w:type="spellEnd"/>
      <w:r w:rsidRPr="00D746DE">
        <w:rPr>
          <w:rStyle w:val="StyleUnderline"/>
        </w:rPr>
        <w:t xml:space="preserve"> population </w:t>
      </w:r>
      <w:r w:rsidRPr="00D746DE">
        <w:rPr>
          <w:rStyle w:val="StyleUnderline"/>
          <w:highlight w:val="cyan"/>
        </w:rPr>
        <w:t>will be without</w:t>
      </w:r>
      <w:r w:rsidRPr="00D746DE">
        <w:rPr>
          <w:sz w:val="12"/>
        </w:rPr>
        <w:t xml:space="preserve"> an </w:t>
      </w:r>
      <w:r w:rsidRPr="00D746DE">
        <w:rPr>
          <w:rStyle w:val="StyleUnderline"/>
          <w:highlight w:val="cyan"/>
        </w:rPr>
        <w:t>adequate</w:t>
      </w:r>
      <w:r w:rsidRPr="00D746DE">
        <w:rPr>
          <w:rStyle w:val="StyleUnderline"/>
        </w:rPr>
        <w:t xml:space="preserve"> water </w:t>
      </w:r>
      <w:r w:rsidRPr="00D746DE">
        <w:rPr>
          <w:rStyle w:val="StyleUnderline"/>
          <w:highlight w:val="cyan"/>
        </w:rPr>
        <w:t xml:space="preserve">supply. As a </w:t>
      </w:r>
      <w:r w:rsidRPr="00D746DE">
        <w:rPr>
          <w:rStyle w:val="Emphasis"/>
          <w:highlight w:val="cyan"/>
        </w:rPr>
        <w:t>disaster in the making</w:t>
      </w:r>
      <w:r w:rsidRPr="00D746DE">
        <w:rPr>
          <w:rStyle w:val="StyleUnderline"/>
          <w:highlight w:val="cyan"/>
        </w:rPr>
        <w:t xml:space="preserve"> water shortage ranks in the </w:t>
      </w:r>
      <w:r w:rsidRPr="00D746DE">
        <w:rPr>
          <w:rStyle w:val="Emphasis"/>
          <w:highlight w:val="cyan"/>
        </w:rPr>
        <w:t>top category</w:t>
      </w:r>
      <w:r w:rsidRPr="00D746DE">
        <w:rPr>
          <w:rStyle w:val="StyleUnderline"/>
          <w:highlight w:val="cyan"/>
        </w:rPr>
        <w:t xml:space="preserve">. Without water </w:t>
      </w:r>
      <w:r w:rsidRPr="00D746DE">
        <w:rPr>
          <w:rStyle w:val="Emphasis"/>
          <w:highlight w:val="cyan"/>
        </w:rPr>
        <w:t>we are finished</w:t>
      </w:r>
      <w:r w:rsidRPr="00D746DE">
        <w:rPr>
          <w:sz w:val="12"/>
        </w:rPr>
        <w:t xml:space="preserve">, and it is thus imperative that we protect the mechanism through which we derive our supply of this life giving fluid. Unfortunately the exact opposite is the case. We are doing incalculable damage to the planets capacity to generate water and </w:t>
      </w:r>
      <w:r w:rsidRPr="00D746DE">
        <w:rPr>
          <w:rStyle w:val="Style1Char"/>
        </w:rPr>
        <w:t xml:space="preserve">this will have far ranging </w:t>
      </w:r>
      <w:r w:rsidRPr="00D746DE">
        <w:rPr>
          <w:rStyle w:val="StyleUnderline"/>
        </w:rPr>
        <w:t>consequences</w:t>
      </w:r>
      <w:r w:rsidRPr="00D746DE">
        <w:rPr>
          <w:sz w:val="12"/>
        </w:rPr>
        <w:t xml:space="preserve"> for the not too distant future. The United Nations has warned that burning of fossil fuels is the prime cause of water shortage. While there may be other reasons such as increased solar activity it is clear that this is a situation over which we can exert a great deal of control. If not then the future will be very bleak indeed! Already the warning signs are there. </w:t>
      </w:r>
      <w:r w:rsidRPr="00D746DE">
        <w:rPr>
          <w:rStyle w:val="StyleUnderline"/>
        </w:rPr>
        <w:t xml:space="preserve">The </w:t>
      </w:r>
      <w:r w:rsidRPr="00D746DE">
        <w:rPr>
          <w:rStyle w:val="StyleUnderline"/>
          <w:highlight w:val="cyan"/>
        </w:rPr>
        <w:t>last year has seen devastating heatwaves in</w:t>
      </w:r>
      <w:r w:rsidRPr="00D746DE">
        <w:rPr>
          <w:rStyle w:val="StyleUnderline"/>
        </w:rPr>
        <w:t xml:space="preserve"> many parts of the world including the USA where the state of </w:t>
      </w:r>
      <w:r w:rsidRPr="00D746DE">
        <w:rPr>
          <w:rStyle w:val="StyleUnderline"/>
          <w:highlight w:val="cyan"/>
        </w:rPr>
        <w:t>Texas</w:t>
      </w:r>
      <w:r w:rsidRPr="00D746DE">
        <w:rPr>
          <w:rStyle w:val="StyleUnderline"/>
        </w:rPr>
        <w:t xml:space="preserve"> experienced its worst drought on record. Elsewhere in the United States forest fires raged out of control</w:t>
      </w:r>
      <w:r w:rsidRPr="00D746DE">
        <w:rPr>
          <w:sz w:val="12"/>
        </w:rPr>
        <w:t xml:space="preserve">, while other regions of the globe experienced drought conditions that were even more severe. Parts of Iran, </w:t>
      </w:r>
      <w:proofErr w:type="spellStart"/>
      <w:r w:rsidRPr="00D746DE">
        <w:rPr>
          <w:sz w:val="12"/>
        </w:rPr>
        <w:t>Afgahnistan</w:t>
      </w:r>
      <w:proofErr w:type="spellEnd"/>
      <w:r w:rsidRPr="00D746DE">
        <w:rPr>
          <w:sz w:val="12"/>
        </w:rPr>
        <w:t xml:space="preserve">, China and other </w:t>
      </w:r>
      <w:proofErr w:type="spellStart"/>
      <w:r w:rsidRPr="00D746DE">
        <w:rPr>
          <w:sz w:val="12"/>
        </w:rPr>
        <w:t>neighbouring</w:t>
      </w:r>
      <w:proofErr w:type="spellEnd"/>
      <w:r w:rsidRPr="00D746DE">
        <w:rPr>
          <w:sz w:val="12"/>
        </w:rPr>
        <w:t xml:space="preserve"> countries experienced their worst droughts on record. These conditions also extended throughout many parts of Africa and it is clear that if circumstances remain unchanged we are facing a disaster of epic proportions. Moreover it will be one for which there is no easy answer. The </w:t>
      </w:r>
      <w:proofErr w:type="spellStart"/>
      <w:r w:rsidRPr="00D746DE">
        <w:rPr>
          <w:sz w:val="12"/>
        </w:rPr>
        <w:t>spectre</w:t>
      </w:r>
      <w:proofErr w:type="spellEnd"/>
      <w:r w:rsidRPr="00D746DE">
        <w:rPr>
          <w:sz w:val="12"/>
        </w:rPr>
        <w:t xml:space="preserve"> of a world water shortage evokes a truly frightening scenario. In fact the United Nations warns that </w:t>
      </w:r>
      <w:r w:rsidRPr="00D746DE">
        <w:rPr>
          <w:rStyle w:val="Style1Char"/>
          <w:highlight w:val="cyan"/>
        </w:rPr>
        <w:t xml:space="preserve">disputes over water will become the </w:t>
      </w:r>
      <w:r w:rsidRPr="00D746DE">
        <w:rPr>
          <w:rStyle w:val="Emphasis"/>
          <w:highlight w:val="cyan"/>
        </w:rPr>
        <w:t>prime source of conflict</w:t>
      </w:r>
      <w:r w:rsidRPr="00D746DE">
        <w:rPr>
          <w:rStyle w:val="Style1Char"/>
        </w:rPr>
        <w:t xml:space="preserve"> in the</w:t>
      </w:r>
      <w:r w:rsidRPr="00D746DE">
        <w:rPr>
          <w:sz w:val="12"/>
        </w:rPr>
        <w:t xml:space="preserve"> not too distant </w:t>
      </w:r>
      <w:r w:rsidRPr="00D746DE">
        <w:rPr>
          <w:rStyle w:val="Style1Char"/>
        </w:rPr>
        <w:t>future</w:t>
      </w:r>
      <w:r w:rsidRPr="00D746DE">
        <w:rPr>
          <w:sz w:val="12"/>
        </w:rPr>
        <w:t xml:space="preserve">. Where these </w:t>
      </w:r>
      <w:r w:rsidRPr="00D746DE">
        <w:rPr>
          <w:rStyle w:val="Style1Char"/>
          <w:highlight w:val="cyan"/>
        </w:rPr>
        <w:t>shortages</w:t>
      </w:r>
      <w:r w:rsidRPr="00D746DE">
        <w:rPr>
          <w:sz w:val="12"/>
        </w:rPr>
        <w:t xml:space="preserve"> become ever more acute it </w:t>
      </w:r>
      <w:r w:rsidRPr="00D746DE">
        <w:rPr>
          <w:rStyle w:val="Style1Char"/>
          <w:highlight w:val="cyan"/>
        </w:rPr>
        <w:t>could</w:t>
      </w:r>
      <w:r w:rsidRPr="00D746DE">
        <w:rPr>
          <w:sz w:val="12"/>
        </w:rPr>
        <w:t xml:space="preserve"> </w:t>
      </w:r>
      <w:proofErr w:type="spellStart"/>
      <w:r w:rsidRPr="00D746DE">
        <w:rPr>
          <w:sz w:val="12"/>
        </w:rPr>
        <w:t>forseeably</w:t>
      </w:r>
      <w:proofErr w:type="spellEnd"/>
      <w:r w:rsidRPr="00D746DE">
        <w:rPr>
          <w:sz w:val="12"/>
        </w:rPr>
        <w:t xml:space="preserve"> </w:t>
      </w:r>
      <w:r w:rsidRPr="00D746DE">
        <w:rPr>
          <w:rStyle w:val="Style1Char"/>
          <w:highlight w:val="cyan"/>
        </w:rPr>
        <w:t>lead to</w:t>
      </w:r>
      <w:r w:rsidRPr="00D746DE">
        <w:rPr>
          <w:sz w:val="12"/>
        </w:rPr>
        <w:t xml:space="preserve"> the brink of </w:t>
      </w:r>
      <w:r w:rsidRPr="00D746DE">
        <w:rPr>
          <w:rStyle w:val="Emphasis"/>
          <w:highlight w:val="cyan"/>
        </w:rPr>
        <w:t>nuclear conflict</w:t>
      </w:r>
      <w:r w:rsidRPr="00D746DE">
        <w:rPr>
          <w:sz w:val="12"/>
        </w:rPr>
        <w:t xml:space="preserve">. On a lesser scale water, and the price of it, will acquire an importance somewhat like the current value placed on oil. The difference of course is that while oil is not vital for life, water most certainly is! It seems clear then that in future years countries rich in water will enjoy an importance that perhaps they do not have today. In these circumstances </w:t>
      </w:r>
      <w:r w:rsidRPr="00D746DE">
        <w:rPr>
          <w:rStyle w:val="Style1Char"/>
          <w:highlight w:val="cyan"/>
        </w:rPr>
        <w:t>power shifts</w:t>
      </w:r>
      <w:r w:rsidRPr="00D746DE">
        <w:rPr>
          <w:rStyle w:val="Style1Char"/>
        </w:rPr>
        <w:t xml:space="preserve"> are inevitable, and</w:t>
      </w:r>
      <w:r w:rsidRPr="00D746DE">
        <w:rPr>
          <w:sz w:val="12"/>
        </w:rPr>
        <w:t xml:space="preserve"> this </w:t>
      </w:r>
      <w:r w:rsidRPr="00D746DE">
        <w:rPr>
          <w:rStyle w:val="Style1Char"/>
          <w:highlight w:val="cyan"/>
        </w:rPr>
        <w:t>will</w:t>
      </w:r>
      <w:r w:rsidRPr="00D746DE">
        <w:rPr>
          <w:sz w:val="12"/>
        </w:rPr>
        <w:t xml:space="preserve"> undoubtedly </w:t>
      </w:r>
      <w:r w:rsidRPr="00D746DE">
        <w:rPr>
          <w:rStyle w:val="Style1Char"/>
          <w:highlight w:val="cyan"/>
        </w:rPr>
        <w:t>create</w:t>
      </w:r>
      <w:r w:rsidRPr="00D746DE">
        <w:rPr>
          <w:sz w:val="12"/>
        </w:rPr>
        <w:t xml:space="preserve"> its own </w:t>
      </w:r>
      <w:r w:rsidRPr="00D746DE">
        <w:rPr>
          <w:rStyle w:val="Emphasis"/>
          <w:highlight w:val="cyan"/>
        </w:rPr>
        <w:t>strife</w:t>
      </w:r>
      <w:r w:rsidRPr="00D746DE">
        <w:rPr>
          <w:rStyle w:val="Style1Char"/>
          <w:highlight w:val="cyan"/>
        </w:rPr>
        <w:t xml:space="preserve"> and </w:t>
      </w:r>
      <w:r w:rsidRPr="00D746DE">
        <w:rPr>
          <w:rStyle w:val="Emphasis"/>
          <w:highlight w:val="cyan"/>
        </w:rPr>
        <w:t>tension</w:t>
      </w:r>
      <w:r w:rsidRPr="00D746DE">
        <w:rPr>
          <w:sz w:val="12"/>
        </w:rPr>
        <w:t xml:space="preserve">. In the long term the implications do not look encouraging. It is a two edged sword. First the shortage of water, and then the increased stresses this will impose upon an already stressed world of politics. It means that answers need to be found immediately. Answers that will both ameliorate the damage to the environment, and also find new sources of water for future consumption. </w:t>
      </w:r>
      <w:r w:rsidRPr="00D746DE">
        <w:rPr>
          <w:rStyle w:val="Style1Char"/>
        </w:rPr>
        <w:t>If</w:t>
      </w:r>
      <w:r w:rsidRPr="00D746DE">
        <w:rPr>
          <w:sz w:val="12"/>
        </w:rPr>
        <w:t xml:space="preserve"> not, and </w:t>
      </w:r>
      <w:r w:rsidRPr="00D746DE">
        <w:rPr>
          <w:rStyle w:val="Style1Char"/>
        </w:rPr>
        <w:t>the problem is left unresolved</w:t>
      </w:r>
      <w:r w:rsidRPr="00D746DE">
        <w:rPr>
          <w:sz w:val="12"/>
        </w:rPr>
        <w:t xml:space="preserve"> </w:t>
      </w:r>
      <w:r w:rsidRPr="00D746DE">
        <w:rPr>
          <w:rStyle w:val="Style1Char"/>
        </w:rPr>
        <w:t>there will</w:t>
      </w:r>
      <w:r w:rsidRPr="00D746DE">
        <w:rPr>
          <w:sz w:val="12"/>
        </w:rPr>
        <w:t xml:space="preserve"> eventually </w:t>
      </w:r>
      <w:r w:rsidRPr="00D746DE">
        <w:rPr>
          <w:rStyle w:val="Style1Char"/>
        </w:rPr>
        <w:t xml:space="preserve">come the day when </w:t>
      </w:r>
      <w:r w:rsidRPr="00D746DE">
        <w:rPr>
          <w:rStyle w:val="Style1Char"/>
          <w:highlight w:val="cyan"/>
        </w:rPr>
        <w:t>we</w:t>
      </w:r>
      <w:r w:rsidRPr="00D746DE">
        <w:rPr>
          <w:sz w:val="12"/>
        </w:rPr>
        <w:t xml:space="preserve"> shall </w:t>
      </w:r>
      <w:r w:rsidRPr="00D746DE">
        <w:rPr>
          <w:rStyle w:val="Style1Char"/>
          <w:highlight w:val="cyan"/>
        </w:rPr>
        <w:t>find</w:t>
      </w:r>
      <w:r w:rsidRPr="00D746DE">
        <w:rPr>
          <w:sz w:val="12"/>
        </w:rPr>
        <w:t xml:space="preserve"> ourselves with </w:t>
      </w:r>
      <w:r w:rsidRPr="00D746DE">
        <w:rPr>
          <w:rStyle w:val="Style1Char"/>
          <w:highlight w:val="cyan"/>
        </w:rPr>
        <w:t xml:space="preserve">a </w:t>
      </w:r>
      <w:r w:rsidRPr="00D746DE">
        <w:rPr>
          <w:rStyle w:val="Emphasis"/>
          <w:highlight w:val="cyan"/>
        </w:rPr>
        <w:t>nightmare situation</w:t>
      </w:r>
      <w:r w:rsidRPr="00D746DE">
        <w:rPr>
          <w:rStyle w:val="Style1Char"/>
        </w:rPr>
        <w:t xml:space="preserve"> for which there will be </w:t>
      </w:r>
      <w:r w:rsidRPr="00D746DE">
        <w:rPr>
          <w:rStyle w:val="Emphasis"/>
        </w:rPr>
        <w:t>no</w:t>
      </w:r>
      <w:r w:rsidRPr="00D746DE">
        <w:rPr>
          <w:sz w:val="12"/>
        </w:rPr>
        <w:t xml:space="preserve"> obvious </w:t>
      </w:r>
      <w:r w:rsidRPr="00D746DE">
        <w:rPr>
          <w:rStyle w:val="Emphasis"/>
        </w:rPr>
        <w:t>answer</w:t>
      </w:r>
      <w:r w:rsidRPr="00D746DE">
        <w:rPr>
          <w:sz w:val="12"/>
        </w:rPr>
        <w:t xml:space="preserve">. </w:t>
      </w:r>
    </w:p>
    <w:p w:rsidR="008A3CE7" w:rsidRPr="00D746DE" w:rsidRDefault="008A3CE7" w:rsidP="008A3CE7"/>
    <w:p w:rsidR="008A3CE7" w:rsidRPr="00D746DE" w:rsidRDefault="008A3CE7" w:rsidP="008A3CE7">
      <w:pPr>
        <w:pStyle w:val="Heading3"/>
        <w:rPr>
          <w:rFonts w:cs="Times New Roman"/>
        </w:rPr>
      </w:pPr>
      <w:r w:rsidRPr="00D746DE">
        <w:rPr>
          <w:rFonts w:cs="Times New Roman"/>
        </w:rPr>
        <w:t>UF Good – Fracking – Solves – Tech Innovation</w:t>
      </w:r>
    </w:p>
    <w:p w:rsidR="008A3CE7" w:rsidRPr="00D746DE" w:rsidRDefault="008A3CE7" w:rsidP="008A3CE7">
      <w:pPr>
        <w:pStyle w:val="Heading4"/>
        <w:rPr>
          <w:rFonts w:cs="Times New Roman"/>
        </w:rPr>
      </w:pPr>
      <w:proofErr w:type="spellStart"/>
      <w:r w:rsidRPr="00D746DE">
        <w:rPr>
          <w:rFonts w:cs="Times New Roman"/>
        </w:rPr>
        <w:t>Uncooperation</w:t>
      </w:r>
      <w:proofErr w:type="spellEnd"/>
      <w:r w:rsidRPr="00D746DE">
        <w:rPr>
          <w:rFonts w:cs="Times New Roman"/>
        </w:rPr>
        <w:t xml:space="preserve"> key to innovation of technology</w:t>
      </w:r>
    </w:p>
    <w:p w:rsidR="008A3CE7" w:rsidRPr="00D746DE" w:rsidRDefault="008A3CE7" w:rsidP="008A3CE7">
      <w:proofErr w:type="spellStart"/>
      <w:r w:rsidRPr="00D746DE">
        <w:rPr>
          <w:rStyle w:val="Style13ptBold"/>
        </w:rPr>
        <w:t>Romo</w:t>
      </w:r>
      <w:proofErr w:type="spellEnd"/>
      <w:r w:rsidRPr="00D746DE">
        <w:rPr>
          <w:rStyle w:val="Style13ptBold"/>
        </w:rPr>
        <w:t xml:space="preserve"> 14 </w:t>
      </w:r>
      <w:r w:rsidRPr="00D746DE">
        <w:t xml:space="preserve">“Hydraulic Fracturing, Uncooperative Federalism, and Technological Innovation” Carlos R. </w:t>
      </w:r>
      <w:proofErr w:type="spellStart"/>
      <w:r w:rsidRPr="00D746DE">
        <w:t>Romo</w:t>
      </w:r>
      <w:proofErr w:type="spellEnd"/>
      <w:r w:rsidRPr="00D746DE">
        <w:t xml:space="preserve"> -  environmental and natural resources attorney, J.D. from the University of Texas School of Law and a B.A. in Public Policy from Stanford University, Winter 2014, http://www.bakerbotts.com/files/Uploads/Documents/George%20Washinton%20Journal%20Environmental%20%20Energy%20Law%202014%20(with%20Romo%20HF%20Article)%20-Final.pdf</w:t>
      </w:r>
    </w:p>
    <w:p w:rsidR="008A3CE7" w:rsidRPr="00D746DE" w:rsidRDefault="008A3CE7" w:rsidP="008A3CE7">
      <w:pPr>
        <w:rPr>
          <w:sz w:val="10"/>
        </w:rPr>
      </w:pPr>
      <w:r w:rsidRPr="00D746DE">
        <w:rPr>
          <w:sz w:val="10"/>
        </w:rPr>
        <w:t xml:space="preserve">V. Produced Water Regulation as a Case Study in </w:t>
      </w:r>
      <w:r w:rsidRPr="00D746DE">
        <w:rPr>
          <w:rStyle w:val="StyleUnderline"/>
        </w:rPr>
        <w:t>Uncooperative Federalism</w:t>
      </w:r>
      <w:r w:rsidRPr="00D746DE">
        <w:rPr>
          <w:sz w:val="10"/>
        </w:rPr>
        <w:t xml:space="preserve"> and </w:t>
      </w:r>
      <w:r w:rsidRPr="00D746DE">
        <w:rPr>
          <w:rStyle w:val="StyleUnderline"/>
        </w:rPr>
        <w:t>Promot</w:t>
      </w:r>
      <w:r w:rsidRPr="00D746DE">
        <w:rPr>
          <w:sz w:val="10"/>
        </w:rPr>
        <w:t xml:space="preserve">ing </w:t>
      </w:r>
      <w:r w:rsidRPr="00D746DE">
        <w:rPr>
          <w:rStyle w:val="StyleUnderline"/>
        </w:rPr>
        <w:t>Technological Innovation</w:t>
      </w:r>
      <w:r w:rsidRPr="00D746DE">
        <w:rPr>
          <w:sz w:val="10"/>
        </w:rPr>
        <w:t xml:space="preserve"> Theories of dual federalism frequently cite state policy innovation or conceive of states as “laboratories” as one motivation for state autonomy.185 Dynamic federalist theorists also seek to explain why dynamic federalism is equally as adept at promoting policy “innovation.”186 But federalism theorists have generally not explored how federalism affects technological innovation.187 As much as most environmental federalism literature appears to gloss over the importance of federalism in promoting technological innovation, legal scholarship studying the impact of science on environmental regulation also appears to avoid much discussion of environmental federalism.188 This Part examines how </w:t>
      </w:r>
      <w:r w:rsidRPr="00D746DE">
        <w:rPr>
          <w:rStyle w:val="StyleUnderline"/>
        </w:rPr>
        <w:t>regulation of produced water at the state level may be an example of why states may be reluctant to embrace EPA regulation of produced water recycling under the CWA.</w:t>
      </w:r>
      <w:r w:rsidRPr="00D746DE">
        <w:rPr>
          <w:sz w:val="10"/>
        </w:rPr>
        <w:t xml:space="preserve"> It concludes that produced </w:t>
      </w:r>
      <w:r w:rsidRPr="00D746DE">
        <w:rPr>
          <w:rStyle w:val="StyleUnderline"/>
          <w:highlight w:val="cyan"/>
        </w:rPr>
        <w:t>water recycling may be an example of how</w:t>
      </w:r>
      <w:r w:rsidRPr="00D746DE">
        <w:rPr>
          <w:rStyle w:val="StyleUnderline"/>
        </w:rPr>
        <w:t xml:space="preserve"> </w:t>
      </w:r>
      <w:r w:rsidRPr="00D746DE">
        <w:rPr>
          <w:rStyle w:val="StyleUnderline"/>
          <w:highlight w:val="cyan"/>
        </w:rPr>
        <w:t>u</w:t>
      </w:r>
      <w:r w:rsidRPr="00D746DE">
        <w:rPr>
          <w:rStyle w:val="StyleUnderline"/>
        </w:rPr>
        <w:t xml:space="preserve">ncooperative </w:t>
      </w:r>
      <w:r w:rsidRPr="00D746DE">
        <w:rPr>
          <w:rStyle w:val="StyleUnderline"/>
          <w:highlight w:val="cyan"/>
        </w:rPr>
        <w:t>f</w:t>
      </w:r>
      <w:r w:rsidRPr="00D746DE">
        <w:rPr>
          <w:rStyle w:val="StyleUnderline"/>
        </w:rPr>
        <w:t xml:space="preserve">ederalism may </w:t>
      </w:r>
      <w:r w:rsidRPr="00D746DE">
        <w:rPr>
          <w:rStyle w:val="StyleUnderline"/>
          <w:highlight w:val="cyan"/>
        </w:rPr>
        <w:t>encourage</w:t>
      </w:r>
      <w:r w:rsidRPr="00D746DE">
        <w:rPr>
          <w:rStyle w:val="StyleUnderline"/>
        </w:rPr>
        <w:t xml:space="preserve"> promoting reuse </w:t>
      </w:r>
      <w:r w:rsidRPr="00D746DE">
        <w:rPr>
          <w:rStyle w:val="StyleUnderline"/>
          <w:highlight w:val="cyan"/>
        </w:rPr>
        <w:t>technologies tailored</w:t>
      </w:r>
      <w:r w:rsidRPr="00D746DE">
        <w:rPr>
          <w:rStyle w:val="StyleUnderline"/>
        </w:rPr>
        <w:t xml:space="preserve"> to specific regions. </w:t>
      </w:r>
      <w:r w:rsidRPr="00D746DE">
        <w:rPr>
          <w:sz w:val="10"/>
        </w:rPr>
        <w:t xml:space="preserve">A. The State-Centered Dissent’s Role in Technological Innovation and Diffusion Because states have traditionally been viewed as the natural locus for policy innovation and diffusion,189 </w:t>
      </w:r>
      <w:r w:rsidRPr="00D746DE">
        <w:rPr>
          <w:rStyle w:val="StyleUnderline"/>
          <w:highlight w:val="cyan"/>
        </w:rPr>
        <w:t>states may</w:t>
      </w:r>
      <w:r w:rsidRPr="00D746DE">
        <w:rPr>
          <w:sz w:val="10"/>
        </w:rPr>
        <w:t xml:space="preserve"> also </w:t>
      </w:r>
      <w:r w:rsidRPr="00D746DE">
        <w:rPr>
          <w:rStyle w:val="StyleUnderline"/>
          <w:highlight w:val="cyan"/>
        </w:rPr>
        <w:t>be</w:t>
      </w:r>
      <w:r w:rsidRPr="00D746DE">
        <w:rPr>
          <w:rStyle w:val="StyleUnderline"/>
        </w:rPr>
        <w:t xml:space="preserve"> the </w:t>
      </w:r>
      <w:r w:rsidRPr="00D746DE">
        <w:rPr>
          <w:rStyle w:val="StyleUnderline"/>
          <w:highlight w:val="cyan"/>
        </w:rPr>
        <w:t>best</w:t>
      </w:r>
      <w:r w:rsidRPr="00D746DE">
        <w:rPr>
          <w:rStyle w:val="StyleUnderline"/>
        </w:rPr>
        <w:t xml:space="preserve"> entities </w:t>
      </w:r>
      <w:r w:rsidRPr="00D746DE">
        <w:rPr>
          <w:rStyle w:val="StyleUnderline"/>
          <w:highlight w:val="cyan"/>
        </w:rPr>
        <w:t xml:space="preserve">for promoting </w:t>
      </w:r>
      <w:r w:rsidRPr="00D746DE">
        <w:rPr>
          <w:rStyle w:val="StyleUnderline"/>
        </w:rPr>
        <w:t xml:space="preserve">technological </w:t>
      </w:r>
      <w:r w:rsidRPr="00D746DE">
        <w:rPr>
          <w:rStyle w:val="StyleUnderline"/>
          <w:highlight w:val="cyan"/>
        </w:rPr>
        <w:t>innovation</w:t>
      </w:r>
      <w:r w:rsidRPr="00D746DE">
        <w:rPr>
          <w:rStyle w:val="StyleUnderline"/>
        </w:rPr>
        <w:t xml:space="preserve"> and diffusion</w:t>
      </w:r>
      <w:r w:rsidRPr="00D746DE">
        <w:rPr>
          <w:sz w:val="10"/>
        </w:rPr>
        <w:t xml:space="preserve">—two core aspects of technological development.190 </w:t>
      </w:r>
      <w:r w:rsidRPr="00D746DE">
        <w:rPr>
          <w:rStyle w:val="StyleUnderline"/>
        </w:rPr>
        <w:t>Consistent with</w:t>
      </w:r>
      <w:r w:rsidRPr="00D746DE">
        <w:rPr>
          <w:sz w:val="10"/>
        </w:rPr>
        <w:t xml:space="preserve"> the theory of </w:t>
      </w:r>
      <w:r w:rsidRPr="00D746DE">
        <w:rPr>
          <w:rStyle w:val="StyleUnderline"/>
        </w:rPr>
        <w:t>uncooperative federalism</w:t>
      </w:r>
      <w:r w:rsidRPr="00D746DE">
        <w:rPr>
          <w:sz w:val="10"/>
        </w:rPr>
        <w:t xml:space="preserve">, however, </w:t>
      </w:r>
      <w:r w:rsidRPr="00D746DE">
        <w:rPr>
          <w:rStyle w:val="Emphasis"/>
        </w:rPr>
        <w:t xml:space="preserve">it may be state </w:t>
      </w:r>
      <w:r w:rsidRPr="00D746DE">
        <w:rPr>
          <w:rStyle w:val="Emphasis"/>
          <w:highlight w:val="cyan"/>
        </w:rPr>
        <w:t>dissent</w:t>
      </w:r>
      <w:r w:rsidRPr="00D746DE">
        <w:rPr>
          <w:rStyle w:val="Emphasis"/>
        </w:rPr>
        <w:t xml:space="preserve"> in the implementation of federal regulation that </w:t>
      </w:r>
      <w:r w:rsidRPr="00D746DE">
        <w:rPr>
          <w:rStyle w:val="Emphasis"/>
          <w:highlight w:val="cyan"/>
        </w:rPr>
        <w:t>pushes</w:t>
      </w:r>
      <w:r w:rsidRPr="00D746DE">
        <w:rPr>
          <w:rStyle w:val="Emphasis"/>
        </w:rPr>
        <w:t xml:space="preserve"> innovation in and diffusion of environmental </w:t>
      </w:r>
      <w:r w:rsidRPr="00D746DE">
        <w:rPr>
          <w:rStyle w:val="Emphasis"/>
          <w:highlight w:val="cyan"/>
        </w:rPr>
        <w:t>technology</w:t>
      </w:r>
      <w:r w:rsidRPr="00D746DE">
        <w:rPr>
          <w:sz w:val="10"/>
        </w:rPr>
        <w:t xml:space="preserve">. Conversely, the desire to encourage technological innovation may be an additional motivation for states to reject federal intervention. Using the theoretical underpinnings of uncooperative federalism and the case study of produced water recycling, </w:t>
      </w:r>
      <w:r w:rsidRPr="00D746DE">
        <w:rPr>
          <w:rStyle w:val="StyleUnderline"/>
          <w:highlight w:val="cyan"/>
        </w:rPr>
        <w:t>there are</w:t>
      </w:r>
      <w:r w:rsidRPr="00D746DE">
        <w:rPr>
          <w:sz w:val="10"/>
        </w:rPr>
        <w:t xml:space="preserve"> two </w:t>
      </w:r>
      <w:r w:rsidRPr="00D746DE">
        <w:rPr>
          <w:rStyle w:val="Emphasis"/>
          <w:highlight w:val="cyan"/>
        </w:rPr>
        <w:t>key</w:t>
      </w:r>
      <w:r w:rsidRPr="00D746DE">
        <w:rPr>
          <w:rStyle w:val="Emphasis"/>
        </w:rPr>
        <w:t xml:space="preserve"> </w:t>
      </w:r>
      <w:r w:rsidRPr="00D746DE">
        <w:rPr>
          <w:rStyle w:val="Emphasis"/>
          <w:highlight w:val="cyan"/>
        </w:rPr>
        <w:t>roles</w:t>
      </w:r>
      <w:r w:rsidRPr="00D746DE">
        <w:rPr>
          <w:sz w:val="10"/>
          <w:highlight w:val="cyan"/>
        </w:rPr>
        <w:t xml:space="preserve"> </w:t>
      </w:r>
      <w:r w:rsidRPr="00D746DE">
        <w:rPr>
          <w:rStyle w:val="StyleUnderline"/>
          <w:highlight w:val="cyan"/>
        </w:rPr>
        <w:t>for the states</w:t>
      </w:r>
      <w:r w:rsidRPr="00D746DE">
        <w:rPr>
          <w:rStyle w:val="StyleUnderline"/>
        </w:rPr>
        <w:t xml:space="preserve"> in promoting technological innovation through uncooperative federalism:</w:t>
      </w:r>
      <w:r w:rsidRPr="00D746DE">
        <w:rPr>
          <w:sz w:val="10"/>
        </w:rPr>
        <w:t xml:space="preserve"> dissenting by deciding and promoting the state’s agenda.191 1. Dissenting by Deciding, or Learning by Doing As Professors Bulman-</w:t>
      </w:r>
      <w:proofErr w:type="spellStart"/>
      <w:r w:rsidRPr="00D746DE">
        <w:rPr>
          <w:sz w:val="10"/>
        </w:rPr>
        <w:t>Pozen</w:t>
      </w:r>
      <w:proofErr w:type="spellEnd"/>
      <w:r w:rsidRPr="00D746DE">
        <w:rPr>
          <w:sz w:val="10"/>
        </w:rPr>
        <w:t xml:space="preserve"> and </w:t>
      </w:r>
      <w:proofErr w:type="spellStart"/>
      <w:r w:rsidRPr="00D746DE">
        <w:rPr>
          <w:sz w:val="10"/>
        </w:rPr>
        <w:t>Gerken</w:t>
      </w:r>
      <w:proofErr w:type="spellEnd"/>
      <w:r w:rsidRPr="00D746DE">
        <w:rPr>
          <w:sz w:val="10"/>
        </w:rPr>
        <w:t xml:space="preserve"> note, </w:t>
      </w:r>
      <w:r w:rsidRPr="00D746DE">
        <w:rPr>
          <w:rStyle w:val="StyleUnderline"/>
        </w:rPr>
        <w:t>uncooperative federalism</w:t>
      </w:r>
      <w:r w:rsidRPr="00D746DE">
        <w:rPr>
          <w:sz w:val="10"/>
        </w:rPr>
        <w:t xml:space="preserve"> imagines that </w:t>
      </w:r>
      <w:r w:rsidRPr="00D746DE">
        <w:rPr>
          <w:rStyle w:val="StyleUnderline"/>
        </w:rPr>
        <w:t xml:space="preserve">states </w:t>
      </w:r>
      <w:r w:rsidRPr="00D746DE">
        <w:rPr>
          <w:rStyle w:val="StyleUnderline"/>
          <w:highlight w:val="cyan"/>
        </w:rPr>
        <w:t>using</w:t>
      </w:r>
      <w:r w:rsidRPr="00D746DE">
        <w:rPr>
          <w:sz w:val="10"/>
          <w:highlight w:val="cyan"/>
        </w:rPr>
        <w:t xml:space="preserve"> </w:t>
      </w:r>
      <w:r w:rsidRPr="00D746DE">
        <w:rPr>
          <w:rStyle w:val="StyleUnderline"/>
          <w:highlight w:val="cyan"/>
        </w:rPr>
        <w:t>their own regulatory schemes</w:t>
      </w:r>
      <w:r w:rsidRPr="00D746DE">
        <w:rPr>
          <w:sz w:val="10"/>
        </w:rPr>
        <w:t xml:space="preserve"> as a </w:t>
      </w:r>
      <w:r w:rsidRPr="00D746DE">
        <w:rPr>
          <w:rStyle w:val="StyleUnderline"/>
        </w:rPr>
        <w:t xml:space="preserve">means </w:t>
      </w:r>
      <w:r w:rsidRPr="00D746DE">
        <w:rPr>
          <w:rStyle w:val="StyleUnderline"/>
          <w:highlight w:val="cyan"/>
        </w:rPr>
        <w:t>to influence federal policy</w:t>
      </w:r>
      <w:r w:rsidRPr="00D746DE">
        <w:rPr>
          <w:sz w:val="10"/>
        </w:rPr>
        <w:t xml:space="preserve">.192 Indeed, </w:t>
      </w:r>
      <w:r w:rsidRPr="00D746DE">
        <w:rPr>
          <w:rStyle w:val="StyleUnderline"/>
          <w:highlight w:val="cyan"/>
        </w:rPr>
        <w:t>dissent</w:t>
      </w:r>
      <w:r w:rsidRPr="00D746DE">
        <w:rPr>
          <w:rStyle w:val="StyleUnderline"/>
        </w:rPr>
        <w:t xml:space="preserve"> through decision </w:t>
      </w:r>
      <w:r w:rsidRPr="00D746DE">
        <w:rPr>
          <w:rStyle w:val="StyleUnderline"/>
          <w:highlight w:val="cyan"/>
        </w:rPr>
        <w:t xml:space="preserve">is happening </w:t>
      </w:r>
      <w:r w:rsidRPr="00D746DE">
        <w:rPr>
          <w:rStyle w:val="StyleUnderline"/>
        </w:rPr>
        <w:t>with states encouraging produced water recycling</w:t>
      </w:r>
      <w:r w:rsidRPr="00D746DE">
        <w:rPr>
          <w:sz w:val="10"/>
        </w:rPr>
        <w:t xml:space="preserve">.193 </w:t>
      </w:r>
      <w:r w:rsidRPr="00D746DE">
        <w:rPr>
          <w:rStyle w:val="StyleUnderline"/>
        </w:rPr>
        <w:t>Using</w:t>
      </w:r>
      <w:r w:rsidRPr="00D746DE">
        <w:rPr>
          <w:sz w:val="10"/>
        </w:rPr>
        <w:t xml:space="preserve"> the </w:t>
      </w:r>
      <w:r w:rsidRPr="00D746DE">
        <w:rPr>
          <w:rStyle w:val="StyleUnderline"/>
        </w:rPr>
        <w:t>flexibility</w:t>
      </w:r>
      <w:r w:rsidRPr="00D746DE">
        <w:rPr>
          <w:sz w:val="10"/>
        </w:rPr>
        <w:t xml:space="preserve"> currently afforded </w:t>
      </w:r>
      <w:r w:rsidRPr="00D746DE">
        <w:rPr>
          <w:rStyle w:val="StyleUnderline"/>
        </w:rPr>
        <w:t>to states under EPA’s hands-off regulation</w:t>
      </w:r>
      <w:r w:rsidRPr="00D746DE">
        <w:rPr>
          <w:sz w:val="10"/>
        </w:rPr>
        <w:t xml:space="preserve"> of produced water reuse, </w:t>
      </w:r>
      <w:r w:rsidRPr="00D746DE">
        <w:rPr>
          <w:rStyle w:val="StyleUnderline"/>
        </w:rPr>
        <w:t>states are beginning to address oil and gas water management issues</w:t>
      </w:r>
      <w:r w:rsidRPr="00D746DE">
        <w:rPr>
          <w:sz w:val="10"/>
        </w:rPr>
        <w:t xml:space="preserve">.194 Indeed, Professor Wiseman has noted that states’ new regulation of innovative HF technologies is a “regulatory adaptation.”195 This adaptation includes crafting state policies and incentives both to promote technological innovation and to adopt existing technologies.196 From an economic and technological demand perspective, </w:t>
      </w:r>
      <w:r w:rsidRPr="00D746DE">
        <w:rPr>
          <w:rStyle w:val="StyleUnderline"/>
          <w:highlight w:val="cyan"/>
        </w:rPr>
        <w:t>produced water recycling is likely to generate</w:t>
      </w:r>
      <w:r w:rsidRPr="00D746DE">
        <w:rPr>
          <w:rStyle w:val="StyleUnderline"/>
        </w:rPr>
        <w:t xml:space="preserve"> technological </w:t>
      </w:r>
      <w:r w:rsidRPr="00D746DE">
        <w:rPr>
          <w:rStyle w:val="StyleUnderline"/>
          <w:highlight w:val="cyan"/>
        </w:rPr>
        <w:t>innovation</w:t>
      </w:r>
      <w:r w:rsidRPr="00D746DE">
        <w:rPr>
          <w:rStyle w:val="StyleUnderline"/>
        </w:rPr>
        <w:t xml:space="preserve"> </w:t>
      </w:r>
      <w:r w:rsidRPr="00D746DE">
        <w:rPr>
          <w:sz w:val="10"/>
        </w:rPr>
        <w:t xml:space="preserve">as a result of the significant costs that operators and producers of oil and gas internalize.197 Still, </w:t>
      </w:r>
      <w:r w:rsidRPr="00D746DE">
        <w:rPr>
          <w:rStyle w:val="StyleUnderline"/>
          <w:highlight w:val="cyan"/>
        </w:rPr>
        <w:t>Texas is an example</w:t>
      </w:r>
      <w:r w:rsidRPr="00D746DE">
        <w:rPr>
          <w:rStyle w:val="StyleUnderline"/>
        </w:rPr>
        <w:t xml:space="preserve"> of how states can promote technological innovation. </w:t>
      </w:r>
      <w:r w:rsidRPr="00D746DE">
        <w:rPr>
          <w:sz w:val="10"/>
        </w:rPr>
        <w:t xml:space="preserve">For example, </w:t>
      </w:r>
      <w:r w:rsidRPr="00D746DE">
        <w:rPr>
          <w:rStyle w:val="StyleUnderline"/>
        </w:rPr>
        <w:t>Texas’s</w:t>
      </w:r>
      <w:r w:rsidRPr="00D746DE">
        <w:rPr>
          <w:sz w:val="10"/>
        </w:rPr>
        <w:t xml:space="preserve"> specific </w:t>
      </w:r>
      <w:r w:rsidRPr="00D746DE">
        <w:rPr>
          <w:rStyle w:val="StyleUnderline"/>
          <w:highlight w:val="cyan"/>
        </w:rPr>
        <w:t>regulations</w:t>
      </w:r>
      <w:r w:rsidRPr="00D746DE">
        <w:rPr>
          <w:rStyle w:val="StyleUnderline"/>
        </w:rPr>
        <w:t xml:space="preserve"> oriented </w:t>
      </w:r>
      <w:r w:rsidRPr="00D746DE">
        <w:rPr>
          <w:rStyle w:val="StyleUnderline"/>
          <w:highlight w:val="cyan"/>
        </w:rPr>
        <w:t>at mobile</w:t>
      </w:r>
      <w:r w:rsidRPr="00D746DE">
        <w:rPr>
          <w:rStyle w:val="StyleUnderline"/>
        </w:rPr>
        <w:t xml:space="preserve"> produced water recycling </w:t>
      </w:r>
      <w:r w:rsidRPr="00D746DE">
        <w:rPr>
          <w:rStyle w:val="StyleUnderline"/>
          <w:highlight w:val="cyan"/>
        </w:rPr>
        <w:t>technologies</w:t>
      </w:r>
      <w:r w:rsidRPr="00D746DE">
        <w:rPr>
          <w:rStyle w:val="StyleUnderline"/>
        </w:rPr>
        <w:t xml:space="preserve"> have </w:t>
      </w:r>
      <w:r w:rsidRPr="00D746DE">
        <w:rPr>
          <w:rStyle w:val="StyleUnderline"/>
          <w:highlight w:val="cyan"/>
        </w:rPr>
        <w:t>promoted</w:t>
      </w:r>
      <w:r w:rsidRPr="00D746DE">
        <w:rPr>
          <w:rStyle w:val="StyleUnderline"/>
        </w:rPr>
        <w:t xml:space="preserve"> the </w:t>
      </w:r>
      <w:r w:rsidRPr="00D746DE">
        <w:rPr>
          <w:rStyle w:val="StyleUnderline"/>
          <w:highlight w:val="cyan"/>
        </w:rPr>
        <w:t>development</w:t>
      </w:r>
      <w:r w:rsidRPr="00D746DE">
        <w:rPr>
          <w:rStyle w:val="StyleUnderline"/>
        </w:rPr>
        <w:t xml:space="preserve"> of this technology.</w:t>
      </w:r>
      <w:r w:rsidRPr="00D746DE">
        <w:rPr>
          <w:sz w:val="10"/>
        </w:rPr>
        <w:t xml:space="preserve">198 When these regulations were adopted in 2006, the mobile produced water recycling sector was in its infancy.199 However, </w:t>
      </w:r>
      <w:r w:rsidRPr="00D746DE">
        <w:rPr>
          <w:rStyle w:val="StyleUnderline"/>
        </w:rPr>
        <w:t xml:space="preserve">Texas’ </w:t>
      </w:r>
      <w:r w:rsidRPr="00D746DE">
        <w:rPr>
          <w:rStyle w:val="StyleUnderline"/>
          <w:highlight w:val="cyan"/>
        </w:rPr>
        <w:t>rules were</w:t>
      </w:r>
      <w:r w:rsidRPr="00D746DE">
        <w:rPr>
          <w:rStyle w:val="StyleUnderline"/>
        </w:rPr>
        <w:t xml:space="preserve"> </w:t>
      </w:r>
      <w:r w:rsidRPr="00D746DE">
        <w:rPr>
          <w:rStyle w:val="StyleUnderline"/>
          <w:highlight w:val="cyan"/>
        </w:rPr>
        <w:t>flexible</w:t>
      </w:r>
      <w:r w:rsidRPr="00D746DE">
        <w:rPr>
          <w:rStyle w:val="StyleUnderline"/>
        </w:rPr>
        <w:t xml:space="preserve"> in </w:t>
      </w:r>
      <w:r w:rsidRPr="00D746DE">
        <w:rPr>
          <w:rStyle w:val="StyleUnderline"/>
          <w:highlight w:val="cyan"/>
        </w:rPr>
        <w:t>allowing operators to use pilot projects</w:t>
      </w:r>
      <w:r w:rsidRPr="00D746DE">
        <w:rPr>
          <w:rStyle w:val="StyleUnderline"/>
        </w:rPr>
        <w:t xml:space="preserve"> to demonstrate the viability of projects</w:t>
      </w:r>
      <w:r w:rsidRPr="00D746DE">
        <w:rPr>
          <w:sz w:val="10"/>
        </w:rPr>
        <w:t xml:space="preserve"> and in comparison to states that failed to address produced water recycling directly, </w:t>
      </w:r>
      <w:r w:rsidRPr="00D746DE">
        <w:rPr>
          <w:rStyle w:val="StyleUnderline"/>
          <w:highlight w:val="cyan"/>
        </w:rPr>
        <w:t>Texas’ specific rules</w:t>
      </w:r>
      <w:r w:rsidRPr="00D746DE">
        <w:rPr>
          <w:rStyle w:val="StyleUnderline"/>
        </w:rPr>
        <w:t xml:space="preserve"> encouraging new technologies </w:t>
      </w:r>
      <w:r w:rsidRPr="00D746DE">
        <w:rPr>
          <w:rStyle w:val="StyleUnderline"/>
          <w:highlight w:val="cyan"/>
        </w:rPr>
        <w:t>provided</w:t>
      </w:r>
      <w:r w:rsidRPr="00D746DE">
        <w:rPr>
          <w:rStyle w:val="StyleUnderline"/>
        </w:rPr>
        <w:t xml:space="preserve"> necessary </w:t>
      </w:r>
      <w:r w:rsidRPr="00D746DE">
        <w:rPr>
          <w:rStyle w:val="StyleUnderline"/>
          <w:highlight w:val="cyan"/>
        </w:rPr>
        <w:t>transparency to</w:t>
      </w:r>
      <w:r w:rsidRPr="00D746DE">
        <w:rPr>
          <w:rStyle w:val="StyleUnderline"/>
        </w:rPr>
        <w:t xml:space="preserve"> industry to </w:t>
      </w:r>
      <w:r w:rsidRPr="00D746DE">
        <w:rPr>
          <w:rStyle w:val="StyleUnderline"/>
          <w:highlight w:val="cyan"/>
        </w:rPr>
        <w:t>allow for deployment</w:t>
      </w:r>
      <w:r w:rsidRPr="00D746DE">
        <w:rPr>
          <w:rStyle w:val="StyleUnderline"/>
        </w:rPr>
        <w:t xml:space="preserve"> of various technologies.</w:t>
      </w:r>
      <w:r w:rsidRPr="00D746DE">
        <w:rPr>
          <w:sz w:val="10"/>
        </w:rPr>
        <w:t xml:space="preserve">200 </w:t>
      </w:r>
      <w:r w:rsidRPr="00D746DE">
        <w:rPr>
          <w:rStyle w:val="StyleUnderline"/>
          <w:highlight w:val="cyan"/>
        </w:rPr>
        <w:t>Now</w:t>
      </w:r>
      <w:r w:rsidRPr="00D746DE">
        <w:rPr>
          <w:sz w:val="10"/>
        </w:rPr>
        <w:t xml:space="preserve">, </w:t>
      </w:r>
      <w:r w:rsidRPr="00D746DE">
        <w:rPr>
          <w:rStyle w:val="StyleUnderline"/>
        </w:rPr>
        <w:t>because of</w:t>
      </w:r>
      <w:r w:rsidRPr="00D746DE">
        <w:rPr>
          <w:sz w:val="10"/>
        </w:rPr>
        <w:t xml:space="preserve"> its demonstrated application in </w:t>
      </w:r>
      <w:r w:rsidRPr="00D746DE">
        <w:rPr>
          <w:rStyle w:val="StyleUnderline"/>
        </w:rPr>
        <w:t>Texas</w:t>
      </w:r>
      <w:r w:rsidRPr="00D746DE">
        <w:rPr>
          <w:sz w:val="10"/>
        </w:rPr>
        <w:t xml:space="preserve">, </w:t>
      </w:r>
      <w:r w:rsidRPr="00D746DE">
        <w:rPr>
          <w:rStyle w:val="StyleUnderline"/>
        </w:rPr>
        <w:t xml:space="preserve">hydrocarbon wastewater </w:t>
      </w:r>
      <w:r w:rsidRPr="00D746DE">
        <w:rPr>
          <w:rStyle w:val="StyleUnderline"/>
          <w:highlight w:val="cyan"/>
        </w:rPr>
        <w:t>recycling is firmly</w:t>
      </w:r>
      <w:r w:rsidRPr="00D746DE">
        <w:rPr>
          <w:rStyle w:val="StyleUnderline"/>
        </w:rPr>
        <w:t xml:space="preserve"> </w:t>
      </w:r>
      <w:r w:rsidRPr="00D746DE">
        <w:rPr>
          <w:rStyle w:val="StyleUnderline"/>
          <w:highlight w:val="cyan"/>
        </w:rPr>
        <w:t>established</w:t>
      </w:r>
      <w:r w:rsidRPr="00D746DE">
        <w:rPr>
          <w:rStyle w:val="StyleUnderline"/>
        </w:rPr>
        <w:t xml:space="preserve"> in many other parts of the U.S.</w:t>
      </w:r>
      <w:r w:rsidRPr="00D746DE">
        <w:rPr>
          <w:sz w:val="10"/>
        </w:rPr>
        <w:t xml:space="preserve"> and the world.201 Further, Texas has adapted its regulations to promote on-lease recycling operations targeting the encouragement of reuse of water by operators in future HF operations, which is an emerging use of recycled water. 2. Diversity of State Approaches Professors Adelman and Engel note that the </w:t>
      </w:r>
      <w:r w:rsidRPr="00D746DE">
        <w:rPr>
          <w:rStyle w:val="StyleUnderline"/>
        </w:rPr>
        <w:t xml:space="preserve">ability of states to adopt </w:t>
      </w:r>
      <w:r w:rsidRPr="00D746DE">
        <w:rPr>
          <w:rStyle w:val="StyleUnderline"/>
          <w:highlight w:val="cyan"/>
        </w:rPr>
        <w:t>tailored policies</w:t>
      </w:r>
      <w:r w:rsidRPr="00D746DE">
        <w:rPr>
          <w:rStyle w:val="StyleUnderline"/>
        </w:rPr>
        <w:t xml:space="preserve"> to their jurisdictions can </w:t>
      </w:r>
      <w:r w:rsidRPr="00D746DE">
        <w:rPr>
          <w:rStyle w:val="StyleUnderline"/>
          <w:highlight w:val="cyan"/>
        </w:rPr>
        <w:t>promote</w:t>
      </w:r>
      <w:r w:rsidRPr="00D746DE">
        <w:rPr>
          <w:rStyle w:val="StyleUnderline"/>
        </w:rPr>
        <w:t xml:space="preserve"> technology </w:t>
      </w:r>
      <w:r w:rsidRPr="00D746DE">
        <w:rPr>
          <w:rStyle w:val="StyleUnderline"/>
          <w:highlight w:val="cyan"/>
        </w:rPr>
        <w:t>innovation in</w:t>
      </w:r>
      <w:r w:rsidRPr="00D746DE">
        <w:rPr>
          <w:rStyle w:val="StyleUnderline"/>
        </w:rPr>
        <w:t xml:space="preserve"> the context of </w:t>
      </w:r>
      <w:r w:rsidRPr="00D746DE">
        <w:rPr>
          <w:rStyle w:val="StyleUnderline"/>
          <w:highlight w:val="cyan"/>
        </w:rPr>
        <w:t>climate</w:t>
      </w:r>
      <w:r w:rsidRPr="00D746DE">
        <w:rPr>
          <w:rStyle w:val="StyleUnderline"/>
        </w:rPr>
        <w:t xml:space="preserve"> change policy</w:t>
      </w:r>
      <w:r w:rsidRPr="00D746DE">
        <w:rPr>
          <w:sz w:val="10"/>
        </w:rPr>
        <w:t xml:space="preserve">.202 For example, they note that </w:t>
      </w:r>
      <w:r w:rsidRPr="00D746DE">
        <w:rPr>
          <w:rStyle w:val="StyleUnderline"/>
        </w:rPr>
        <w:t xml:space="preserve">different </w:t>
      </w:r>
      <w:r w:rsidRPr="00D746DE">
        <w:rPr>
          <w:rStyle w:val="StyleUnderline"/>
          <w:highlight w:val="cyan"/>
        </w:rPr>
        <w:t>states have</w:t>
      </w:r>
      <w:r w:rsidRPr="00D746DE">
        <w:rPr>
          <w:rStyle w:val="StyleUnderline"/>
        </w:rPr>
        <w:t xml:space="preserve"> encouraged varying renewable </w:t>
      </w:r>
      <w:r w:rsidRPr="00D746DE">
        <w:rPr>
          <w:rStyle w:val="StyleUnderline"/>
          <w:highlight w:val="cyan"/>
        </w:rPr>
        <w:t>energy innovation based on</w:t>
      </w:r>
      <w:r w:rsidRPr="00D746DE">
        <w:rPr>
          <w:rStyle w:val="StyleUnderline"/>
        </w:rPr>
        <w:t xml:space="preserve"> the </w:t>
      </w:r>
      <w:r w:rsidRPr="00D746DE">
        <w:rPr>
          <w:rStyle w:val="StyleUnderline"/>
          <w:highlight w:val="cyan"/>
        </w:rPr>
        <w:t>particular renewably energy</w:t>
      </w:r>
      <w:r w:rsidRPr="00D746DE">
        <w:rPr>
          <w:rStyle w:val="StyleUnderline"/>
        </w:rPr>
        <w:t xml:space="preserve"> sources available in any given state</w:t>
      </w:r>
      <w:r w:rsidRPr="00D746DE">
        <w:rPr>
          <w:sz w:val="10"/>
        </w:rPr>
        <w:t xml:space="preserve">. For example, </w:t>
      </w:r>
      <w:r w:rsidRPr="00D746DE">
        <w:rPr>
          <w:rStyle w:val="StyleUnderline"/>
        </w:rPr>
        <w:t>California may encourage solar</w:t>
      </w:r>
      <w:r w:rsidRPr="00D746DE">
        <w:rPr>
          <w:sz w:val="10"/>
        </w:rPr>
        <w:t xml:space="preserve"> innovation, </w:t>
      </w:r>
      <w:r w:rsidRPr="00D746DE">
        <w:rPr>
          <w:rStyle w:val="StyleUnderline"/>
        </w:rPr>
        <w:t>while Texas can focus on wind and West Virginia on clean coal</w:t>
      </w:r>
      <w:r w:rsidRPr="00D746DE">
        <w:rPr>
          <w:sz w:val="10"/>
        </w:rPr>
        <w:t xml:space="preserve">.203 Similar variation in technological innovation in produced water recycling is currently occurring at the state level.204 Wyoming regulations can specifically encourage technologies focusing on discharges for irrigation and agricultural use, while Pennsylvania’s de facto zero discharge policy may encourage reuse in HF and Colorado can distinguish between CBM-produced water reuse and HF reuse with shale.205 Indeed, </w:t>
      </w:r>
      <w:r w:rsidRPr="00D746DE">
        <w:rPr>
          <w:rStyle w:val="StyleUnderline"/>
        </w:rPr>
        <w:t>Wyoming strongly resisted EPA’s proposed development of ELGs for the CBM sector out of fear that regional determinations of best-professional judgment would be displaced by EPA national standards</w:t>
      </w:r>
      <w:r w:rsidRPr="00D746DE">
        <w:rPr>
          <w:sz w:val="10"/>
        </w:rPr>
        <w:t xml:space="preserve">.206 In produced water recycling context, local water rights issues, water availability, and potential reuses are paramount.207 As Wyoming noted in response to EPA’s plan to develop ELGs for CBM: For an effluent guideline to be appropriate and useful, the pollutant source must have some common pollutants or characteristics for which a standard treatment technology would always be effective and necessary. Our experience has been that CBM produced water quality varies greatly by location and depth to the coal seam. In some areas the water is relatively uncontaminated and may be discharged directly without treatment. In other areas there may only be a problem with iron which can be removed with aeration. Sometimes salinity or sodium are problems, in which case ion exchange or reverse osmosis treatment is appropriate treatment.208 Thus, </w:t>
      </w:r>
      <w:r w:rsidRPr="00D746DE">
        <w:rPr>
          <w:rStyle w:val="StyleUnderline"/>
        </w:rPr>
        <w:t xml:space="preserve">local </w:t>
      </w:r>
      <w:r w:rsidRPr="00D746DE">
        <w:rPr>
          <w:rStyle w:val="StyleUnderline"/>
          <w:highlight w:val="cyan"/>
        </w:rPr>
        <w:t>conditions</w:t>
      </w:r>
      <w:r w:rsidRPr="00D746DE">
        <w:rPr>
          <w:sz w:val="10"/>
        </w:rPr>
        <w:t xml:space="preserve"> may </w:t>
      </w:r>
      <w:r w:rsidRPr="00D746DE">
        <w:rPr>
          <w:rStyle w:val="StyleUnderline"/>
          <w:highlight w:val="cyan"/>
        </w:rPr>
        <w:t>dictate</w:t>
      </w:r>
      <w:r w:rsidRPr="00D746DE">
        <w:rPr>
          <w:sz w:val="10"/>
          <w:highlight w:val="cyan"/>
        </w:rPr>
        <w:t xml:space="preserve"> </w:t>
      </w:r>
      <w:r w:rsidRPr="00D746DE">
        <w:rPr>
          <w:rStyle w:val="StyleUnderline"/>
          <w:highlight w:val="cyan"/>
        </w:rPr>
        <w:t>which approach</w:t>
      </w:r>
      <w:r w:rsidRPr="00D746DE">
        <w:rPr>
          <w:rStyle w:val="StyleUnderline"/>
        </w:rPr>
        <w:t xml:space="preserve"> </w:t>
      </w:r>
      <w:r w:rsidRPr="00D746DE">
        <w:rPr>
          <w:rStyle w:val="StyleUnderline"/>
          <w:highlight w:val="cyan"/>
        </w:rPr>
        <w:t>will be most useful</w:t>
      </w:r>
      <w:r w:rsidRPr="00D746DE">
        <w:rPr>
          <w:rStyle w:val="StyleUnderline"/>
        </w:rPr>
        <w:t xml:space="preserve"> to particular states</w:t>
      </w:r>
      <w:r w:rsidRPr="00D746DE">
        <w:rPr>
          <w:sz w:val="10"/>
        </w:rPr>
        <w:t xml:space="preserve">, both in the CBM sector and broader shale extraction category. </w:t>
      </w:r>
      <w:r w:rsidRPr="00D746DE">
        <w:rPr>
          <w:rStyle w:val="StyleUnderline"/>
        </w:rPr>
        <w:t>States are uniquely positioned to promote a variety of technology innovations tailored to particular regions.</w:t>
      </w:r>
      <w:r w:rsidRPr="00D746DE">
        <w:rPr>
          <w:sz w:val="10"/>
        </w:rPr>
        <w:t>209</w:t>
      </w:r>
    </w:p>
    <w:p w:rsidR="008A3CE7" w:rsidRPr="00D746DE" w:rsidRDefault="008A3CE7" w:rsidP="008A3CE7">
      <w:pPr>
        <w:pStyle w:val="Heading3"/>
        <w:rPr>
          <w:rFonts w:cs="Times New Roman"/>
        </w:rPr>
      </w:pPr>
      <w:r w:rsidRPr="00D746DE">
        <w:rPr>
          <w:rFonts w:cs="Times New Roman"/>
        </w:rPr>
        <w:t>UF Good – Fracking – Solves – Other Industries</w:t>
      </w:r>
    </w:p>
    <w:p w:rsidR="008A3CE7" w:rsidRPr="00D746DE" w:rsidRDefault="008A3CE7" w:rsidP="008A3CE7">
      <w:pPr>
        <w:pStyle w:val="Heading4"/>
        <w:rPr>
          <w:rFonts w:cs="Times New Roman"/>
        </w:rPr>
      </w:pPr>
      <w:r w:rsidRPr="00D746DE">
        <w:rPr>
          <w:rFonts w:cs="Times New Roman"/>
        </w:rPr>
        <w:t>Yes spillover – only fracking sustains it – other sectors don’t have the profit motive to innovate</w:t>
      </w:r>
    </w:p>
    <w:p w:rsidR="008A3CE7" w:rsidRPr="00D746DE" w:rsidRDefault="008A3CE7" w:rsidP="008A3CE7">
      <w:r w:rsidRPr="00D746DE">
        <w:rPr>
          <w:rStyle w:val="Style13ptBold"/>
        </w:rPr>
        <w:t xml:space="preserve">Crawford 13 </w:t>
      </w:r>
      <w:r w:rsidRPr="00D746DE">
        <w:t>“Hydraulic Fracturing Gives Rise to New Water-Treatment Technologies” Mark Crawford - full-time freelance writer in Madison, Wisconsin, who specializes in business writing, author of five books, December 2013, http://www.areadevelopment.com/EnergyEnvironment/December-2013/cleaning-recycling-fracking-water-on-site-991612525.shtml</w:t>
      </w:r>
    </w:p>
    <w:p w:rsidR="008A3CE7" w:rsidRPr="00D746DE" w:rsidRDefault="008A3CE7" w:rsidP="008A3CE7">
      <w:pPr>
        <w:rPr>
          <w:rStyle w:val="StyleUnderline"/>
        </w:rPr>
      </w:pPr>
      <w:r w:rsidRPr="00D746DE">
        <w:rPr>
          <w:sz w:val="10"/>
        </w:rPr>
        <w:t xml:space="preserve">Instead of cleaning up the water on site, most </w:t>
      </w:r>
      <w:r w:rsidRPr="00D746DE">
        <w:rPr>
          <w:rStyle w:val="StyleUnderline"/>
          <w:highlight w:val="cyan"/>
        </w:rPr>
        <w:t>oil and gas</w:t>
      </w:r>
      <w:r w:rsidRPr="00D746DE">
        <w:rPr>
          <w:sz w:val="10"/>
        </w:rPr>
        <w:t xml:space="preserve"> </w:t>
      </w:r>
      <w:r w:rsidRPr="00D746DE">
        <w:rPr>
          <w:rStyle w:val="StyleUnderline"/>
        </w:rPr>
        <w:t>companies</w:t>
      </w:r>
      <w:r w:rsidRPr="00D746DE">
        <w:rPr>
          <w:sz w:val="10"/>
        </w:rPr>
        <w:t xml:space="preserve"> truck the contaminated water off-site and pump it down disposal wells, or take it to water-treatment facilities. Some companies, however, </w:t>
      </w:r>
      <w:r w:rsidRPr="00D746DE">
        <w:rPr>
          <w:rStyle w:val="StyleUnderline"/>
          <w:highlight w:val="cyan"/>
        </w:rPr>
        <w:t>are</w:t>
      </w:r>
      <w:r w:rsidRPr="00D746DE">
        <w:rPr>
          <w:rStyle w:val="StyleUnderline"/>
        </w:rPr>
        <w:t xml:space="preserve"> now </w:t>
      </w:r>
      <w:r w:rsidRPr="00D746DE">
        <w:rPr>
          <w:rStyle w:val="StyleUnderline"/>
          <w:highlight w:val="cyan"/>
        </w:rPr>
        <w:t>investing millions</w:t>
      </w:r>
      <w:r w:rsidRPr="00D746DE">
        <w:rPr>
          <w:rStyle w:val="StyleUnderline"/>
        </w:rPr>
        <w:t xml:space="preserve"> of dollars in new technologies that treat water on site</w:t>
      </w:r>
      <w:r w:rsidRPr="00D746DE">
        <w:rPr>
          <w:sz w:val="10"/>
        </w:rPr>
        <w:t xml:space="preserve"> — </w:t>
      </w:r>
      <w:r w:rsidRPr="00D746DE">
        <w:rPr>
          <w:rStyle w:val="StyleUnderline"/>
          <w:highlight w:val="cyan"/>
        </w:rPr>
        <w:t>not just for environment</w:t>
      </w:r>
      <w:r w:rsidRPr="00D746DE">
        <w:rPr>
          <w:rStyle w:val="StyleUnderline"/>
        </w:rPr>
        <w:t xml:space="preserve">al reasons </w:t>
      </w:r>
      <w:r w:rsidRPr="00D746DE">
        <w:rPr>
          <w:rStyle w:val="StyleUnderline"/>
          <w:highlight w:val="cyan"/>
        </w:rPr>
        <w:t>or</w:t>
      </w:r>
      <w:r w:rsidRPr="00D746DE">
        <w:rPr>
          <w:rStyle w:val="StyleUnderline"/>
        </w:rPr>
        <w:t xml:space="preserve"> to boost their public </w:t>
      </w:r>
      <w:r w:rsidRPr="00D746DE">
        <w:rPr>
          <w:rStyle w:val="StyleUnderline"/>
          <w:highlight w:val="cyan"/>
        </w:rPr>
        <w:t>image, but</w:t>
      </w:r>
      <w:r w:rsidRPr="00D746DE">
        <w:rPr>
          <w:rStyle w:val="StyleUnderline"/>
        </w:rPr>
        <w:t xml:space="preserve"> also to improve their </w:t>
      </w:r>
      <w:r w:rsidRPr="00D746DE">
        <w:rPr>
          <w:rStyle w:val="StyleUnderline"/>
          <w:highlight w:val="cyan"/>
        </w:rPr>
        <w:t>bottom line</w:t>
      </w:r>
      <w:r w:rsidRPr="00D746DE">
        <w:rPr>
          <w:sz w:val="10"/>
        </w:rPr>
        <w:t xml:space="preserve">. </w:t>
      </w:r>
      <w:r w:rsidRPr="00D746DE">
        <w:rPr>
          <w:rStyle w:val="StyleUnderline"/>
        </w:rPr>
        <w:t>Trucking water over long distances</w:t>
      </w:r>
      <w:r w:rsidRPr="00D746DE">
        <w:rPr>
          <w:sz w:val="10"/>
        </w:rPr>
        <w:t xml:space="preserve"> for disposal </w:t>
      </w:r>
      <w:r w:rsidRPr="00D746DE">
        <w:rPr>
          <w:rStyle w:val="StyleUnderline"/>
        </w:rPr>
        <w:t>is expensive and time-consuming</w:t>
      </w:r>
      <w:r w:rsidRPr="00D746DE">
        <w:rPr>
          <w:sz w:val="10"/>
        </w:rPr>
        <w:t xml:space="preserve">. </w:t>
      </w:r>
      <w:r w:rsidRPr="00D746DE">
        <w:rPr>
          <w:rStyle w:val="StyleUnderline"/>
        </w:rPr>
        <w:t xml:space="preserve">If the water can be cleaned and re-used on site, less water needs to be taken from nearby resources for drilling, and less water needs to be hauled away — reducing truck traffic, fleet expenses, and fuel costs. </w:t>
      </w:r>
      <w:r w:rsidRPr="00D746DE">
        <w:rPr>
          <w:rStyle w:val="StyleUnderline"/>
          <w:highlight w:val="cyan"/>
        </w:rPr>
        <w:t>As a result, innovative companies are developing</w:t>
      </w:r>
      <w:r w:rsidRPr="00D746DE">
        <w:rPr>
          <w:rStyle w:val="StyleUnderline"/>
        </w:rPr>
        <w:t xml:space="preserve"> better </w:t>
      </w:r>
      <w:r w:rsidRPr="00D746DE">
        <w:rPr>
          <w:rStyle w:val="StyleUnderline"/>
          <w:highlight w:val="cyan"/>
        </w:rPr>
        <w:t>ways to clean and recycle</w:t>
      </w:r>
      <w:r w:rsidRPr="00D746DE">
        <w:rPr>
          <w:rStyle w:val="StyleUnderline"/>
        </w:rPr>
        <w:t xml:space="preserve"> drilling </w:t>
      </w:r>
      <w:r w:rsidRPr="00D746DE">
        <w:rPr>
          <w:rStyle w:val="StyleUnderline"/>
          <w:highlight w:val="cyan"/>
        </w:rPr>
        <w:t>water</w:t>
      </w:r>
      <w:r w:rsidRPr="00D746DE">
        <w:rPr>
          <w:rStyle w:val="StyleUnderline"/>
        </w:rPr>
        <w:t xml:space="preserve"> on site, </w:t>
      </w:r>
      <w:r w:rsidRPr="00D746DE">
        <w:rPr>
          <w:rStyle w:val="StyleUnderline"/>
          <w:highlight w:val="cyan"/>
        </w:rPr>
        <w:t>as well as</w:t>
      </w:r>
      <w:r w:rsidRPr="00D746DE">
        <w:rPr>
          <w:rStyle w:val="StyleUnderline"/>
        </w:rPr>
        <w:t xml:space="preserve"> manufacturing “</w:t>
      </w:r>
      <w:r w:rsidRPr="00D746DE">
        <w:rPr>
          <w:rStyle w:val="StyleUnderline"/>
          <w:highlight w:val="cyan"/>
        </w:rPr>
        <w:t>greener” drilling solutions</w:t>
      </w:r>
      <w:r w:rsidRPr="00D746DE">
        <w:rPr>
          <w:rStyle w:val="StyleUnderline"/>
        </w:rPr>
        <w:t xml:space="preserve"> that have fewer harmful chemicals.</w:t>
      </w:r>
      <w:r w:rsidRPr="00D746DE">
        <w:rPr>
          <w:sz w:val="10"/>
        </w:rPr>
        <w:t xml:space="preserve"> For example, Halliburton is now offering a down-hole drilling solution whose active ingredients are all sourced from the food industry. New Technologies Some </w:t>
      </w:r>
      <w:r w:rsidRPr="00D746DE">
        <w:rPr>
          <w:rStyle w:val="StyleUnderline"/>
          <w:highlight w:val="cyan"/>
        </w:rPr>
        <w:t>companies</w:t>
      </w:r>
      <w:r w:rsidRPr="00D746DE">
        <w:rPr>
          <w:sz w:val="10"/>
          <w:highlight w:val="cyan"/>
        </w:rPr>
        <w:t xml:space="preserve"> </w:t>
      </w:r>
      <w:r w:rsidRPr="00D746DE">
        <w:rPr>
          <w:rStyle w:val="StyleUnderline"/>
          <w:highlight w:val="cyan"/>
        </w:rPr>
        <w:t>are</w:t>
      </w:r>
      <w:r w:rsidRPr="00D746DE">
        <w:rPr>
          <w:sz w:val="10"/>
          <w:highlight w:val="cyan"/>
        </w:rPr>
        <w:t xml:space="preserve"> </w:t>
      </w:r>
      <w:r w:rsidRPr="00D746DE">
        <w:rPr>
          <w:rStyle w:val="StyleUnderline"/>
          <w:highlight w:val="cyan"/>
        </w:rPr>
        <w:t>using u</w:t>
      </w:r>
      <w:r w:rsidRPr="00D746DE">
        <w:rPr>
          <w:rStyle w:val="StyleUnderline"/>
        </w:rPr>
        <w:t>ltra</w:t>
      </w:r>
      <w:r w:rsidRPr="00D746DE">
        <w:rPr>
          <w:rStyle w:val="StyleUnderline"/>
          <w:highlight w:val="cyan"/>
        </w:rPr>
        <w:t>v</w:t>
      </w:r>
      <w:r w:rsidRPr="00D746DE">
        <w:rPr>
          <w:rStyle w:val="StyleUnderline"/>
        </w:rPr>
        <w:t>iolet light</w:t>
      </w:r>
      <w:r w:rsidRPr="00D746DE">
        <w:rPr>
          <w:sz w:val="10"/>
        </w:rPr>
        <w:t xml:space="preserve"> or ozone </w:t>
      </w:r>
      <w:r w:rsidRPr="00D746DE">
        <w:rPr>
          <w:rStyle w:val="StyleUnderline"/>
          <w:highlight w:val="cyan"/>
        </w:rPr>
        <w:t>to kill</w:t>
      </w:r>
      <w:r w:rsidRPr="00D746DE">
        <w:rPr>
          <w:rStyle w:val="StyleUnderline"/>
        </w:rPr>
        <w:t xml:space="preserve"> </w:t>
      </w:r>
      <w:r w:rsidRPr="00D746DE">
        <w:rPr>
          <w:rStyle w:val="StyleUnderline"/>
          <w:highlight w:val="cyan"/>
        </w:rPr>
        <w:t>bacteria</w:t>
      </w:r>
      <w:r w:rsidRPr="00D746DE">
        <w:rPr>
          <w:rStyle w:val="StyleUnderline"/>
        </w:rPr>
        <w:t xml:space="preserve"> in the water</w:t>
      </w:r>
      <w:r w:rsidRPr="00D746DE">
        <w:rPr>
          <w:sz w:val="10"/>
        </w:rPr>
        <w:t xml:space="preserve">, </w:t>
      </w:r>
      <w:r w:rsidRPr="00D746DE">
        <w:rPr>
          <w:rStyle w:val="StyleUnderline"/>
          <w:highlight w:val="cyan"/>
        </w:rPr>
        <w:t>eliminating</w:t>
      </w:r>
      <w:r w:rsidRPr="00D746DE">
        <w:rPr>
          <w:sz w:val="10"/>
        </w:rPr>
        <w:t xml:space="preserve"> the </w:t>
      </w:r>
      <w:r w:rsidRPr="00D746DE">
        <w:rPr>
          <w:rStyle w:val="StyleUnderline"/>
        </w:rPr>
        <w:t xml:space="preserve">need for </w:t>
      </w:r>
      <w:r w:rsidRPr="00D746DE">
        <w:rPr>
          <w:rStyle w:val="StyleUnderline"/>
          <w:highlight w:val="cyan"/>
        </w:rPr>
        <w:t>biocides</w:t>
      </w:r>
      <w:r w:rsidRPr="00D746DE">
        <w:rPr>
          <w:rStyle w:val="StyleUnderline"/>
        </w:rPr>
        <w:t xml:space="preserve"> and</w:t>
      </w:r>
      <w:r w:rsidRPr="00D746DE">
        <w:rPr>
          <w:sz w:val="10"/>
        </w:rPr>
        <w:t xml:space="preserve"> other </w:t>
      </w:r>
      <w:r w:rsidRPr="00D746DE">
        <w:rPr>
          <w:rStyle w:val="StyleUnderline"/>
        </w:rPr>
        <w:t>chemicals</w:t>
      </w:r>
      <w:r w:rsidRPr="00D746DE">
        <w:rPr>
          <w:sz w:val="10"/>
        </w:rPr>
        <w:t xml:space="preserve"> that eliminate scale build-up. “Our patented </w:t>
      </w:r>
      <w:proofErr w:type="spellStart"/>
      <w:r w:rsidRPr="00D746DE">
        <w:rPr>
          <w:sz w:val="10"/>
        </w:rPr>
        <w:t>Ozonix</w:t>
      </w:r>
      <w:proofErr w:type="spellEnd"/>
      <w:r w:rsidRPr="00D746DE">
        <w:rPr>
          <w:sz w:val="10"/>
        </w:rPr>
        <w:t xml:space="preserve">® (oxidation) technology has been used to treat over three billion gallons of water in the U.S. hydraulic fracturing industry since 2008,” states George </w:t>
      </w:r>
      <w:proofErr w:type="spellStart"/>
      <w:r w:rsidRPr="00D746DE">
        <w:rPr>
          <w:sz w:val="10"/>
        </w:rPr>
        <w:t>Chapas</w:t>
      </w:r>
      <w:proofErr w:type="spellEnd"/>
      <w:r w:rsidRPr="00D746DE">
        <w:rPr>
          <w:sz w:val="10"/>
        </w:rPr>
        <w:t xml:space="preserve">, director of new business development for Ecosphere, a water-engineering firm. This has eliminated the need for more than 1.7 million gallons of harmful chemicals in about 600 drilling projects over the last five years. </w:t>
      </w:r>
      <w:r w:rsidRPr="00D746DE">
        <w:rPr>
          <w:rStyle w:val="StyleUnderline"/>
        </w:rPr>
        <w:t xml:space="preserve">Advanced </w:t>
      </w:r>
      <w:r w:rsidRPr="00D746DE">
        <w:rPr>
          <w:rStyle w:val="StyleUnderline"/>
          <w:highlight w:val="cyan"/>
        </w:rPr>
        <w:t>desalination technologies are</w:t>
      </w:r>
      <w:r w:rsidRPr="00D746DE">
        <w:rPr>
          <w:rStyle w:val="StyleUnderline"/>
        </w:rPr>
        <w:t xml:space="preserve"> also </w:t>
      </w:r>
      <w:r w:rsidRPr="00D746DE">
        <w:rPr>
          <w:rStyle w:val="StyleUnderline"/>
          <w:highlight w:val="cyan"/>
        </w:rPr>
        <w:t>being designed</w:t>
      </w:r>
      <w:r w:rsidRPr="00D746DE">
        <w:rPr>
          <w:rStyle w:val="StyleUnderline"/>
        </w:rPr>
        <w:t xml:space="preserve"> to treat contaminated</w:t>
      </w:r>
      <w:r w:rsidRPr="00D746DE">
        <w:rPr>
          <w:sz w:val="10"/>
        </w:rPr>
        <w:t xml:space="preserve"> drilling </w:t>
      </w:r>
      <w:r w:rsidRPr="00D746DE">
        <w:rPr>
          <w:rStyle w:val="StyleUnderline"/>
        </w:rPr>
        <w:t>water</w:t>
      </w:r>
      <w:r w:rsidRPr="00D746DE">
        <w:rPr>
          <w:sz w:val="10"/>
        </w:rPr>
        <w:t xml:space="preserve">. GE is developing a technology called membrane distillation to separate pure water vapor from salt water. </w:t>
      </w:r>
      <w:r w:rsidRPr="00D746DE">
        <w:rPr>
          <w:rStyle w:val="StyleUnderline"/>
        </w:rPr>
        <w:t xml:space="preserve">Once commercialized, </w:t>
      </w:r>
      <w:r w:rsidRPr="00D746DE">
        <w:rPr>
          <w:rStyle w:val="StyleUnderline"/>
          <w:highlight w:val="cyan"/>
        </w:rPr>
        <w:t>this</w:t>
      </w:r>
      <w:r w:rsidRPr="00D746DE">
        <w:rPr>
          <w:rStyle w:val="StyleUnderline"/>
        </w:rPr>
        <w:t xml:space="preserve"> process </w:t>
      </w:r>
      <w:r w:rsidRPr="00D746DE">
        <w:rPr>
          <w:rStyle w:val="StyleUnderline"/>
          <w:highlight w:val="cyan"/>
        </w:rPr>
        <w:t>could reduce</w:t>
      </w:r>
      <w:r w:rsidRPr="00D746DE">
        <w:rPr>
          <w:rStyle w:val="StyleUnderline"/>
        </w:rPr>
        <w:t xml:space="preserve"> water treatment </w:t>
      </w:r>
      <w:r w:rsidRPr="00D746DE">
        <w:rPr>
          <w:rStyle w:val="StyleUnderline"/>
          <w:highlight w:val="cyan"/>
        </w:rPr>
        <w:t>costs by 50 percent</w:t>
      </w:r>
      <w:r w:rsidRPr="00D746DE">
        <w:rPr>
          <w:sz w:val="10"/>
        </w:rPr>
        <w:t xml:space="preserve">. </w:t>
      </w:r>
      <w:r w:rsidRPr="00D746DE">
        <w:rPr>
          <w:rStyle w:val="StyleUnderline"/>
        </w:rPr>
        <w:t>Other companies are using electricity to isolate and remove pollutants</w:t>
      </w:r>
      <w:r w:rsidRPr="00D746DE">
        <w:rPr>
          <w:sz w:val="10"/>
        </w:rPr>
        <w:t xml:space="preserve">. Halliburton’s </w:t>
      </w:r>
      <w:proofErr w:type="spellStart"/>
      <w:r w:rsidRPr="00D746DE">
        <w:rPr>
          <w:sz w:val="10"/>
        </w:rPr>
        <w:t>CleanWave</w:t>
      </w:r>
      <w:proofErr w:type="spellEnd"/>
      <w:r w:rsidRPr="00D746DE">
        <w:rPr>
          <w:sz w:val="10"/>
        </w:rPr>
        <w:t xml:space="preserve"> ® system delivers an electrical charge that concentrates pollutants in the water, which then either sink to the bottom to be collected, or float to the surface where they are removed with a surface skimmer. </w:t>
      </w:r>
      <w:r w:rsidRPr="00D746DE">
        <w:rPr>
          <w:rStyle w:val="StyleUnderline"/>
        </w:rPr>
        <w:t>The treated water is then clean enough to be re-used</w:t>
      </w:r>
      <w:r w:rsidRPr="00D746DE">
        <w:rPr>
          <w:sz w:val="10"/>
        </w:rPr>
        <w:t xml:space="preserve"> in drilling and production operations. </w:t>
      </w:r>
      <w:r w:rsidRPr="00D746DE">
        <w:rPr>
          <w:rStyle w:val="StyleUnderline"/>
          <w:highlight w:val="cyan"/>
        </w:rPr>
        <w:t>With</w:t>
      </w:r>
      <w:r w:rsidRPr="00D746DE">
        <w:rPr>
          <w:rStyle w:val="StyleUnderline"/>
        </w:rPr>
        <w:t xml:space="preserve"> the </w:t>
      </w:r>
      <w:r w:rsidRPr="00D746DE">
        <w:rPr>
          <w:rStyle w:val="StyleUnderline"/>
          <w:highlight w:val="cyan"/>
        </w:rPr>
        <w:t>explosion of</w:t>
      </w:r>
      <w:r w:rsidRPr="00D746DE">
        <w:rPr>
          <w:rStyle w:val="StyleUnderline"/>
        </w:rPr>
        <w:t xml:space="preserve"> hydraulic </w:t>
      </w:r>
      <w:r w:rsidRPr="00D746DE">
        <w:rPr>
          <w:rStyle w:val="StyleUnderline"/>
          <w:highlight w:val="cyan"/>
        </w:rPr>
        <w:t>fracturing</w:t>
      </w:r>
      <w:r w:rsidRPr="00D746DE">
        <w:rPr>
          <w:rStyle w:val="StyleUnderline"/>
        </w:rPr>
        <w:t xml:space="preserve"> in the U.S., oil and gas </w:t>
      </w:r>
      <w:r w:rsidRPr="00D746DE">
        <w:rPr>
          <w:rStyle w:val="StyleUnderline"/>
          <w:highlight w:val="cyan"/>
        </w:rPr>
        <w:t>companies are anxious to</w:t>
      </w:r>
      <w:r w:rsidRPr="00D746DE">
        <w:rPr>
          <w:sz w:val="10"/>
        </w:rPr>
        <w:t xml:space="preserve"> prove their commitment to the environment by </w:t>
      </w:r>
      <w:r w:rsidRPr="00D746DE">
        <w:rPr>
          <w:rStyle w:val="StyleUnderline"/>
          <w:highlight w:val="cyan"/>
        </w:rPr>
        <w:t>invest</w:t>
      </w:r>
      <w:r w:rsidRPr="00D746DE">
        <w:rPr>
          <w:sz w:val="10"/>
        </w:rPr>
        <w:t xml:space="preserve">ing </w:t>
      </w:r>
      <w:r w:rsidRPr="00D746DE">
        <w:rPr>
          <w:rStyle w:val="StyleUnderline"/>
          <w:highlight w:val="cyan"/>
        </w:rPr>
        <w:t>in new technologies</w:t>
      </w:r>
      <w:r w:rsidRPr="00D746DE">
        <w:rPr>
          <w:rStyle w:val="StyleUnderline"/>
        </w:rPr>
        <w:t xml:space="preserve"> to protect water resources. </w:t>
      </w:r>
      <w:r w:rsidRPr="00D746DE">
        <w:rPr>
          <w:rStyle w:val="StyleUnderline"/>
          <w:highlight w:val="cyan"/>
        </w:rPr>
        <w:t>These</w:t>
      </w:r>
      <w:r w:rsidRPr="00D746DE">
        <w:rPr>
          <w:rStyle w:val="StyleUnderline"/>
        </w:rPr>
        <w:t xml:space="preserve"> new, </w:t>
      </w:r>
      <w:r w:rsidRPr="00D746DE">
        <w:rPr>
          <w:rStyle w:val="StyleUnderline"/>
          <w:highlight w:val="cyan"/>
        </w:rPr>
        <w:t>cutting-edge approaches</w:t>
      </w:r>
      <w:r w:rsidRPr="00D746DE">
        <w:rPr>
          <w:rStyle w:val="StyleUnderline"/>
        </w:rPr>
        <w:t xml:space="preserve"> to water management will also </w:t>
      </w:r>
      <w:r w:rsidRPr="00D746DE">
        <w:rPr>
          <w:rStyle w:val="StyleUnderline"/>
          <w:highlight w:val="cyan"/>
        </w:rPr>
        <w:t>prove valuable to other</w:t>
      </w:r>
      <w:r w:rsidRPr="00D746DE">
        <w:rPr>
          <w:rStyle w:val="StyleUnderline"/>
        </w:rPr>
        <w:t xml:space="preserve"> </w:t>
      </w:r>
      <w:r w:rsidRPr="00D746DE">
        <w:rPr>
          <w:sz w:val="10"/>
        </w:rPr>
        <w:t>water-cleaning</w:t>
      </w:r>
      <w:r w:rsidRPr="00D746DE">
        <w:rPr>
          <w:rStyle w:val="StyleUnderline"/>
        </w:rPr>
        <w:t xml:space="preserve"> </w:t>
      </w:r>
      <w:r w:rsidRPr="00D746DE">
        <w:rPr>
          <w:rStyle w:val="StyleUnderline"/>
          <w:highlight w:val="cyan"/>
        </w:rPr>
        <w:t>projects</w:t>
      </w:r>
      <w:r w:rsidRPr="00D746DE">
        <w:rPr>
          <w:rStyle w:val="StyleUnderline"/>
        </w:rPr>
        <w:t>.</w:t>
      </w:r>
    </w:p>
    <w:p w:rsidR="008A3CE7" w:rsidRPr="00D746DE" w:rsidRDefault="008A3CE7" w:rsidP="008A3CE7">
      <w:pPr>
        <w:pStyle w:val="Heading4"/>
        <w:rPr>
          <w:rFonts w:cs="Times New Roman"/>
        </w:rPr>
      </w:pPr>
      <w:r w:rsidRPr="00D746DE">
        <w:rPr>
          <w:rFonts w:cs="Times New Roman"/>
        </w:rPr>
        <w:t>Yes spillover – here are specific sectors</w:t>
      </w:r>
    </w:p>
    <w:p w:rsidR="008A3CE7" w:rsidRPr="00D746DE" w:rsidRDefault="008A3CE7" w:rsidP="008A3CE7">
      <w:r w:rsidRPr="00D746DE">
        <w:rPr>
          <w:rStyle w:val="Style13ptBold"/>
        </w:rPr>
        <w:t xml:space="preserve">Martin 14 </w:t>
      </w:r>
      <w:r w:rsidRPr="00D746DE">
        <w:t>“Fracking Wastewater Recycled In Four Innovative Steps” Laura Martin - Associate Editor @</w:t>
      </w:r>
      <w:proofErr w:type="spellStart"/>
      <w:r w:rsidRPr="00D746DE">
        <w:t>WaterOnline</w:t>
      </w:r>
      <w:proofErr w:type="spellEnd"/>
      <w:r w:rsidRPr="00D746DE">
        <w:t xml:space="preserve">, a leading source of information for the drinking water, wastewater, and </w:t>
      </w:r>
      <w:proofErr w:type="spellStart"/>
      <w:r w:rsidRPr="00D746DE">
        <w:t>stormwater</w:t>
      </w:r>
      <w:proofErr w:type="spellEnd"/>
      <w:r w:rsidRPr="00D746DE">
        <w:t xml:space="preserve"> communities, May 14, 2014, http://www.wateronline.com/doc/fracking-wastewater-recycling-system-combines-four-technologies-in-one-0001  </w:t>
      </w:r>
    </w:p>
    <w:p w:rsidR="008A3CE7" w:rsidRPr="00D746DE" w:rsidRDefault="008A3CE7" w:rsidP="008A3CE7">
      <w:pPr>
        <w:rPr>
          <w:rStyle w:val="StyleUnderline"/>
        </w:rPr>
      </w:pPr>
      <w:r w:rsidRPr="00D746DE">
        <w:rPr>
          <w:sz w:val="12"/>
        </w:rPr>
        <w:t xml:space="preserve">Individually, </w:t>
      </w:r>
      <w:r w:rsidRPr="00D746DE">
        <w:rPr>
          <w:rStyle w:val="StyleUnderline"/>
        </w:rPr>
        <w:t xml:space="preserve">electrochemical </w:t>
      </w:r>
      <w:r w:rsidRPr="00D746DE">
        <w:rPr>
          <w:rStyle w:val="StyleUnderline"/>
          <w:highlight w:val="cyan"/>
        </w:rPr>
        <w:t>oxidation, ozone</w:t>
      </w:r>
      <w:r w:rsidRPr="00D746DE">
        <w:rPr>
          <w:rStyle w:val="StyleUnderline"/>
        </w:rPr>
        <w:t xml:space="preserve">, hydrodynamic cavitation, </w:t>
      </w:r>
      <w:r w:rsidRPr="00D746DE">
        <w:rPr>
          <w:rStyle w:val="StyleUnderline"/>
          <w:highlight w:val="cyan"/>
        </w:rPr>
        <w:t>and acoustic cavitation are all</w:t>
      </w:r>
      <w:r w:rsidRPr="00D746DE">
        <w:rPr>
          <w:rStyle w:val="StyleUnderline"/>
        </w:rPr>
        <w:t xml:space="preserve"> advanced, effective stand-alone disinfection technologies</w:t>
      </w:r>
      <w:r w:rsidRPr="00D746DE">
        <w:rPr>
          <w:sz w:val="12"/>
        </w:rPr>
        <w:t xml:space="preserve">­. But </w:t>
      </w:r>
      <w:r w:rsidRPr="00D746DE">
        <w:rPr>
          <w:rStyle w:val="StyleUnderline"/>
        </w:rPr>
        <w:t>together</w:t>
      </w:r>
      <w:r w:rsidRPr="00D746DE">
        <w:rPr>
          <w:sz w:val="12"/>
        </w:rPr>
        <w:t xml:space="preserve"> </w:t>
      </w:r>
      <w:r w:rsidRPr="00D746DE">
        <w:rPr>
          <w:rStyle w:val="StyleUnderline"/>
        </w:rPr>
        <w:t xml:space="preserve">they </w:t>
      </w:r>
      <w:r w:rsidRPr="00D746DE">
        <w:rPr>
          <w:rStyle w:val="StyleUnderline"/>
          <w:highlight w:val="cyan"/>
        </w:rPr>
        <w:t>form</w:t>
      </w:r>
      <w:r w:rsidRPr="00D746DE">
        <w:rPr>
          <w:rStyle w:val="StyleUnderline"/>
        </w:rPr>
        <w:t xml:space="preserve"> what could be </w:t>
      </w:r>
      <w:r w:rsidRPr="00D746DE">
        <w:rPr>
          <w:rStyle w:val="StyleUnderline"/>
          <w:highlight w:val="cyan"/>
        </w:rPr>
        <w:t>the complete</w:t>
      </w:r>
      <w:r w:rsidRPr="00D746DE">
        <w:rPr>
          <w:rStyle w:val="StyleUnderline"/>
        </w:rPr>
        <w:t xml:space="preserve"> water </w:t>
      </w:r>
      <w:r w:rsidRPr="00D746DE">
        <w:rPr>
          <w:rStyle w:val="StyleUnderline"/>
          <w:highlight w:val="cyan"/>
        </w:rPr>
        <w:t>recycling solution</w:t>
      </w:r>
      <w:r w:rsidRPr="00D746DE">
        <w:rPr>
          <w:rStyle w:val="StyleUnderline"/>
        </w:rPr>
        <w:t xml:space="preserve"> the oil and gas industry is looking for.</w:t>
      </w:r>
      <w:r w:rsidRPr="00D746DE">
        <w:rPr>
          <w:sz w:val="12"/>
        </w:rPr>
        <w:t xml:space="preserve"> “Each of these technologies enhances the other,” said Corey McGuire of Ecosphere Technologies. The Florida-based company developed </w:t>
      </w:r>
      <w:proofErr w:type="spellStart"/>
      <w:r w:rsidRPr="00D746DE">
        <w:rPr>
          <w:sz w:val="12"/>
        </w:rPr>
        <w:t>Ozonix</w:t>
      </w:r>
      <w:proofErr w:type="spellEnd"/>
      <w:r w:rsidRPr="00D746DE">
        <w:rPr>
          <w:sz w:val="12"/>
        </w:rPr>
        <w:t xml:space="preserve">, a new chemical-free system that uses all four disinfection technologies­ to treat and recycle </w:t>
      </w:r>
      <w:proofErr w:type="spellStart"/>
      <w:r w:rsidRPr="00D746DE">
        <w:rPr>
          <w:sz w:val="12"/>
        </w:rPr>
        <w:t>flowback</w:t>
      </w:r>
      <w:proofErr w:type="spellEnd"/>
      <w:r w:rsidRPr="00D746DE">
        <w:rPr>
          <w:sz w:val="12"/>
        </w:rPr>
        <w:t xml:space="preserve"> and produced water for use as fracturing fluid. “</w:t>
      </w:r>
      <w:proofErr w:type="spellStart"/>
      <w:r w:rsidRPr="00D746DE">
        <w:rPr>
          <w:sz w:val="12"/>
        </w:rPr>
        <w:t>Ozonix</w:t>
      </w:r>
      <w:proofErr w:type="spellEnd"/>
      <w:r w:rsidRPr="00D746DE">
        <w:rPr>
          <w:sz w:val="12"/>
        </w:rPr>
        <w:t xml:space="preserve"> integrates these four technologies into one treatment process that has the ability to treat very high volumes of water in a very small footprint.” While other companies have used two or three of the four technologies that make up the </w:t>
      </w:r>
      <w:proofErr w:type="spellStart"/>
      <w:r w:rsidRPr="00D746DE">
        <w:rPr>
          <w:sz w:val="12"/>
        </w:rPr>
        <w:t>Ozonix</w:t>
      </w:r>
      <w:proofErr w:type="spellEnd"/>
      <w:r w:rsidRPr="00D746DE">
        <w:rPr>
          <w:sz w:val="12"/>
        </w:rPr>
        <w:t xml:space="preserve"> system in conjunction, Ecosphere Technologies pioneered the concept of combining all four. They hold six patents on the various components of the </w:t>
      </w:r>
      <w:proofErr w:type="spellStart"/>
      <w:r w:rsidRPr="00D746DE">
        <w:rPr>
          <w:sz w:val="12"/>
        </w:rPr>
        <w:t>Ozonix</w:t>
      </w:r>
      <w:proofErr w:type="spellEnd"/>
      <w:r w:rsidRPr="00D746DE">
        <w:rPr>
          <w:sz w:val="12"/>
        </w:rPr>
        <w:t xml:space="preserve"> system. “When hydraulic fracking — which requires a large amount of water — first starting becoming a trend, we saw the growing need for this type of technology,” said Robert </w:t>
      </w:r>
      <w:proofErr w:type="spellStart"/>
      <w:r w:rsidRPr="00D746DE">
        <w:rPr>
          <w:sz w:val="12"/>
        </w:rPr>
        <w:t>Cathey</w:t>
      </w:r>
      <w:proofErr w:type="spellEnd"/>
      <w:r w:rsidRPr="00D746DE">
        <w:rPr>
          <w:sz w:val="12"/>
        </w:rPr>
        <w:t xml:space="preserve">, CEO of Fidelity National Environmental Solutions, a partner company of Ecosphere that was created to deploy the </w:t>
      </w:r>
      <w:proofErr w:type="spellStart"/>
      <w:r w:rsidRPr="00D746DE">
        <w:rPr>
          <w:sz w:val="12"/>
        </w:rPr>
        <w:t>Ozonix</w:t>
      </w:r>
      <w:proofErr w:type="spellEnd"/>
      <w:r w:rsidRPr="00D746DE">
        <w:rPr>
          <w:sz w:val="12"/>
        </w:rPr>
        <w:t xml:space="preserve"> technology in the oil and gas industry. </w:t>
      </w:r>
      <w:r w:rsidRPr="00D746DE">
        <w:rPr>
          <w:rStyle w:val="StyleUnderline"/>
        </w:rPr>
        <w:t>“</w:t>
      </w:r>
      <w:r w:rsidRPr="00D746DE">
        <w:rPr>
          <w:rStyle w:val="StyleUnderline"/>
          <w:highlight w:val="cyan"/>
        </w:rPr>
        <w:t>Our goal has</w:t>
      </w:r>
      <w:r w:rsidRPr="00D746DE">
        <w:rPr>
          <w:rStyle w:val="StyleUnderline"/>
        </w:rPr>
        <w:t xml:space="preserve"> always </w:t>
      </w:r>
      <w:r w:rsidRPr="00D746DE">
        <w:rPr>
          <w:rStyle w:val="StyleUnderline"/>
          <w:highlight w:val="cyan"/>
        </w:rPr>
        <w:t>been</w:t>
      </w:r>
      <w:r w:rsidRPr="00D746DE">
        <w:rPr>
          <w:rStyle w:val="StyleUnderline"/>
        </w:rPr>
        <w:t xml:space="preserve"> to find </w:t>
      </w:r>
      <w:r w:rsidRPr="00D746DE">
        <w:rPr>
          <w:rStyle w:val="StyleUnderline"/>
          <w:highlight w:val="cyan"/>
        </w:rPr>
        <w:t>unique solutions that improve</w:t>
      </w:r>
      <w:r w:rsidRPr="00D746DE">
        <w:rPr>
          <w:rStyle w:val="StyleUnderline"/>
        </w:rPr>
        <w:t xml:space="preserve"> environmental </w:t>
      </w:r>
      <w:r w:rsidRPr="00D746DE">
        <w:rPr>
          <w:rStyle w:val="StyleUnderline"/>
          <w:highlight w:val="cyan"/>
        </w:rPr>
        <w:t>sustainability</w:t>
      </w:r>
      <w:r w:rsidRPr="00D746DE">
        <w:rPr>
          <w:rStyle w:val="StyleUnderline"/>
        </w:rPr>
        <w:t xml:space="preserve">.” </w:t>
      </w:r>
      <w:proofErr w:type="spellStart"/>
      <w:r w:rsidRPr="00D746DE">
        <w:rPr>
          <w:rStyle w:val="StyleUnderline"/>
          <w:highlight w:val="cyan"/>
        </w:rPr>
        <w:t>Ozonix</w:t>
      </w:r>
      <w:proofErr w:type="spellEnd"/>
      <w:r w:rsidRPr="00D746DE">
        <w:rPr>
          <w:rStyle w:val="StyleUnderline"/>
        </w:rPr>
        <w:t xml:space="preserve"> benefits the environment on multiple levels. It </w:t>
      </w:r>
      <w:r w:rsidRPr="00D746DE">
        <w:rPr>
          <w:rStyle w:val="StyleUnderline"/>
          <w:highlight w:val="cyan"/>
        </w:rPr>
        <w:t>eliminates the need</w:t>
      </w:r>
      <w:r w:rsidRPr="00D746DE">
        <w:rPr>
          <w:rStyle w:val="StyleUnderline"/>
        </w:rPr>
        <w:t xml:space="preserve"> for tanker trucks </w:t>
      </w:r>
      <w:r w:rsidRPr="00D746DE">
        <w:rPr>
          <w:rStyle w:val="StyleUnderline"/>
          <w:highlight w:val="cyan"/>
        </w:rPr>
        <w:t>to haul</w:t>
      </w:r>
      <w:r w:rsidRPr="00D746DE">
        <w:rPr>
          <w:rStyle w:val="StyleUnderline"/>
        </w:rPr>
        <w:t xml:space="preserve"> away </w:t>
      </w:r>
      <w:proofErr w:type="spellStart"/>
      <w:r w:rsidRPr="00D746DE">
        <w:rPr>
          <w:rStyle w:val="StyleUnderline"/>
          <w:highlight w:val="cyan"/>
        </w:rPr>
        <w:t>flowback</w:t>
      </w:r>
      <w:proofErr w:type="spellEnd"/>
      <w:r w:rsidRPr="00D746DE">
        <w:rPr>
          <w:rStyle w:val="StyleUnderline"/>
        </w:rPr>
        <w:t xml:space="preserve"> and produced water</w:t>
      </w:r>
      <w:r w:rsidRPr="00D746DE">
        <w:rPr>
          <w:sz w:val="12"/>
        </w:rPr>
        <w:t xml:space="preserve">, the </w:t>
      </w:r>
      <w:r w:rsidRPr="00D746DE">
        <w:rPr>
          <w:rStyle w:val="StyleUnderline"/>
        </w:rPr>
        <w:t>need for injection wells</w:t>
      </w:r>
      <w:r w:rsidRPr="00D746DE">
        <w:rPr>
          <w:sz w:val="12"/>
        </w:rPr>
        <w:t xml:space="preserve"> (which have been linked to earthquakes) </w:t>
      </w:r>
      <w:r w:rsidRPr="00D746DE">
        <w:rPr>
          <w:rStyle w:val="StyleUnderline"/>
          <w:highlight w:val="cyan"/>
        </w:rPr>
        <w:t>and</w:t>
      </w:r>
      <w:r w:rsidRPr="00D746DE">
        <w:rPr>
          <w:rStyle w:val="StyleUnderline"/>
        </w:rPr>
        <w:t xml:space="preserve"> the need </w:t>
      </w:r>
      <w:r w:rsidRPr="00D746DE">
        <w:rPr>
          <w:rStyle w:val="StyleUnderline"/>
          <w:highlight w:val="cyan"/>
        </w:rPr>
        <w:t>to use clean water resources as</w:t>
      </w:r>
      <w:r w:rsidRPr="00D746DE">
        <w:rPr>
          <w:rStyle w:val="StyleUnderline"/>
        </w:rPr>
        <w:t xml:space="preserve"> fracturing </w:t>
      </w:r>
      <w:r w:rsidRPr="00D746DE">
        <w:rPr>
          <w:rStyle w:val="StyleUnderline"/>
          <w:highlight w:val="cyan"/>
        </w:rPr>
        <w:t>fluid</w:t>
      </w:r>
      <w:r w:rsidRPr="00D746DE">
        <w:rPr>
          <w:sz w:val="12"/>
        </w:rPr>
        <w:t xml:space="preserve"> (particularly important in areas dealing with water scarcity). It is also cuts out the need for liquid chemical biocides to manage microbial growth, as the fracturing fluid produced by the </w:t>
      </w:r>
      <w:proofErr w:type="spellStart"/>
      <w:r w:rsidRPr="00D746DE">
        <w:rPr>
          <w:sz w:val="12"/>
        </w:rPr>
        <w:t>Ozonix</w:t>
      </w:r>
      <w:proofErr w:type="spellEnd"/>
      <w:r w:rsidRPr="00D746DE">
        <w:rPr>
          <w:sz w:val="12"/>
        </w:rPr>
        <w:t xml:space="preserve"> process is bacteria-free and scale-free. The system is completely mobile and can process up to 3,300 gallons per minute directly at oil and gas production sites. </w:t>
      </w:r>
      <w:r w:rsidRPr="00D746DE">
        <w:rPr>
          <w:rStyle w:val="StyleUnderline"/>
        </w:rPr>
        <w:t xml:space="preserve">There is no secondary waste byproduct, and no additional treatment is needed. </w:t>
      </w:r>
      <w:r w:rsidRPr="00D746DE">
        <w:rPr>
          <w:sz w:val="12"/>
        </w:rPr>
        <w:t xml:space="preserve">“Most water treatment technologies in the oil and gas space are used at offsite locations to treat the produced water, but we treat 100 percent of the water volume going down the hole at the well site,” explained McGuire. “So our customers can reuse a lot of their recycled fluid in real time at the well site.” How It Works The </w:t>
      </w:r>
      <w:proofErr w:type="spellStart"/>
      <w:r w:rsidRPr="00D746DE">
        <w:rPr>
          <w:rStyle w:val="StyleUnderline"/>
        </w:rPr>
        <w:t>Ozonix</w:t>
      </w:r>
      <w:proofErr w:type="spellEnd"/>
      <w:r w:rsidRPr="00D746DE">
        <w:rPr>
          <w:rStyle w:val="StyleUnderline"/>
        </w:rPr>
        <w:t xml:space="preserve"> system can be scaled up or down for use with various sized operations.</w:t>
      </w:r>
      <w:r w:rsidRPr="00D746DE">
        <w:rPr>
          <w:sz w:val="12"/>
        </w:rPr>
        <w:t xml:space="preserve"> Depending on the amount of water that needs to be disinfected, customers can choose from a trailer-based system, a </w:t>
      </w:r>
      <w:proofErr w:type="spellStart"/>
      <w:r w:rsidRPr="00D746DE">
        <w:rPr>
          <w:sz w:val="12"/>
        </w:rPr>
        <w:t>frac</w:t>
      </w:r>
      <w:proofErr w:type="spellEnd"/>
      <w:r w:rsidRPr="00D746DE">
        <w:rPr>
          <w:sz w:val="12"/>
        </w:rPr>
        <w:t xml:space="preserve"> tank -based system, or a small system housed in a 10’ by 8’ portable container. All three system configurations run the produced water through all four disinfection technologies starting with ozone, which has the ability to oxidize a wide range of pollutants including bacteria and heavy metals. Ozone purifies water significantly faster than chlorine, penetrating cell walls and breaking bacteria cells apart. Following ozone treatment, the water is further disinfected through hydrodynamic cavitation — a physiochemical process that raises water temperatures to over 900 degrees F to create a </w:t>
      </w:r>
      <w:proofErr w:type="spellStart"/>
      <w:r w:rsidRPr="00D746DE">
        <w:rPr>
          <w:sz w:val="12"/>
        </w:rPr>
        <w:t>cavitating</w:t>
      </w:r>
      <w:proofErr w:type="spellEnd"/>
      <w:r w:rsidRPr="00D746DE">
        <w:rPr>
          <w:sz w:val="12"/>
        </w:rPr>
        <w:t xml:space="preserve"> bubble. This causes a </w:t>
      </w:r>
      <w:proofErr w:type="spellStart"/>
      <w:r w:rsidRPr="00D746DE">
        <w:rPr>
          <w:sz w:val="12"/>
        </w:rPr>
        <w:t>sonochemical</w:t>
      </w:r>
      <w:proofErr w:type="spellEnd"/>
      <w:r w:rsidRPr="00D746DE">
        <w:rPr>
          <w:sz w:val="12"/>
        </w:rPr>
        <w:t xml:space="preserve"> reaction to occur, which converts the ozone into hydroxyl radicals. Next, the water is treated using acoustic cavitation. This is a similar process to hydrodynamic cavitation, except acoustic cavitation uses sound waves to produce localized hot spots that raise water temperatures to over 6000 degrees K. The process is extremely effective at removing biofilms because it decreases the tensile stress of water, which causes the breakdown of bacteria clusters. The final step in the </w:t>
      </w:r>
      <w:proofErr w:type="spellStart"/>
      <w:r w:rsidRPr="00D746DE">
        <w:rPr>
          <w:sz w:val="12"/>
        </w:rPr>
        <w:t>Ozonix</w:t>
      </w:r>
      <w:proofErr w:type="spellEnd"/>
      <w:r w:rsidRPr="00D746DE">
        <w:rPr>
          <w:sz w:val="12"/>
        </w:rPr>
        <w:t xml:space="preserve"> system is electrochemical oxidation. This technology uses electricity to create hydroxyl radicals. It effectively removes sulfides, nitrogen species, and up to 99 percent of iron in water sources. It can also remove calcium carbonate from water — a primary source of scaling. Looking Forward </w:t>
      </w:r>
      <w:r w:rsidRPr="00D746DE">
        <w:rPr>
          <w:rStyle w:val="StyleUnderline"/>
        </w:rPr>
        <w:t>Currently</w:t>
      </w:r>
      <w:r w:rsidRPr="00D746DE">
        <w:rPr>
          <w:sz w:val="12"/>
        </w:rPr>
        <w:t xml:space="preserve"> the </w:t>
      </w:r>
      <w:proofErr w:type="spellStart"/>
      <w:r w:rsidRPr="00D746DE">
        <w:rPr>
          <w:rStyle w:val="StyleUnderline"/>
        </w:rPr>
        <w:t>Ozonix</w:t>
      </w:r>
      <w:proofErr w:type="spellEnd"/>
      <w:r w:rsidRPr="00D746DE">
        <w:rPr>
          <w:sz w:val="12"/>
        </w:rPr>
        <w:t xml:space="preserve"> system </w:t>
      </w:r>
      <w:r w:rsidRPr="00D746DE">
        <w:rPr>
          <w:rStyle w:val="StyleUnderline"/>
        </w:rPr>
        <w:t>is used primarily in the U.S. oil and gas industry</w:t>
      </w:r>
      <w:r w:rsidRPr="00D746DE">
        <w:rPr>
          <w:sz w:val="12"/>
        </w:rPr>
        <w:t xml:space="preserve">. </w:t>
      </w:r>
      <w:r w:rsidRPr="00D746DE">
        <w:rPr>
          <w:rStyle w:val="StyleUnderline"/>
          <w:highlight w:val="cyan"/>
        </w:rPr>
        <w:t>Fidelity</w:t>
      </w:r>
      <w:r w:rsidRPr="00D746DE">
        <w:rPr>
          <w:rStyle w:val="StyleUnderline"/>
        </w:rPr>
        <w:t xml:space="preserve"> National Environmental Solutions has </w:t>
      </w:r>
      <w:r w:rsidRPr="00D746DE">
        <w:rPr>
          <w:rStyle w:val="StyleUnderline"/>
          <w:highlight w:val="cyan"/>
        </w:rPr>
        <w:t>plans to expand the technology</w:t>
      </w:r>
      <w:r w:rsidRPr="00D746DE">
        <w:rPr>
          <w:rStyle w:val="StyleUnderline"/>
        </w:rPr>
        <w:t xml:space="preserve"> into Canada</w:t>
      </w:r>
      <w:r w:rsidRPr="00D746DE">
        <w:rPr>
          <w:sz w:val="12"/>
        </w:rPr>
        <w:t xml:space="preserve"> — a growing site for oil and gas production — in the near future</w:t>
      </w:r>
      <w:r w:rsidRPr="00D746DE">
        <w:rPr>
          <w:rStyle w:val="StyleUnderline"/>
        </w:rPr>
        <w:t xml:space="preserve">. There are also plans to market </w:t>
      </w:r>
      <w:proofErr w:type="spellStart"/>
      <w:r w:rsidRPr="00D746DE">
        <w:rPr>
          <w:rStyle w:val="StyleUnderline"/>
        </w:rPr>
        <w:t>Ozonix</w:t>
      </w:r>
      <w:proofErr w:type="spellEnd"/>
      <w:r w:rsidRPr="00D746DE">
        <w:rPr>
          <w:rStyle w:val="StyleUnderline"/>
        </w:rPr>
        <w:t xml:space="preserve"> </w:t>
      </w:r>
      <w:r w:rsidRPr="00D746DE">
        <w:rPr>
          <w:rStyle w:val="StyleUnderline"/>
          <w:highlight w:val="cyan"/>
        </w:rPr>
        <w:t>outside of</w:t>
      </w:r>
      <w:r w:rsidRPr="00D746DE">
        <w:rPr>
          <w:rStyle w:val="StyleUnderline"/>
        </w:rPr>
        <w:t xml:space="preserve"> the oil and </w:t>
      </w:r>
      <w:r w:rsidRPr="00D746DE">
        <w:rPr>
          <w:rStyle w:val="StyleUnderline"/>
          <w:highlight w:val="cyan"/>
        </w:rPr>
        <w:t>gas</w:t>
      </w:r>
      <w:r w:rsidRPr="00D746DE">
        <w:rPr>
          <w:rStyle w:val="StyleUnderline"/>
        </w:rPr>
        <w:t xml:space="preserve"> industry in the next few years. </w:t>
      </w:r>
      <w:r w:rsidRPr="00D746DE">
        <w:rPr>
          <w:sz w:val="12"/>
        </w:rPr>
        <w:t>“</w:t>
      </w:r>
      <w:r w:rsidRPr="00D746DE">
        <w:rPr>
          <w:rStyle w:val="StyleUnderline"/>
          <w:highlight w:val="cyan"/>
        </w:rPr>
        <w:t xml:space="preserve">The next </w:t>
      </w:r>
      <w:r w:rsidRPr="00D746DE">
        <w:rPr>
          <w:rStyle w:val="StyleUnderline"/>
        </w:rPr>
        <w:t xml:space="preserve">industry we are going to focus most on </w:t>
      </w:r>
      <w:r w:rsidRPr="00D746DE">
        <w:rPr>
          <w:rStyle w:val="StyleUnderline"/>
          <w:highlight w:val="cyan"/>
        </w:rPr>
        <w:t>is</w:t>
      </w:r>
      <w:r w:rsidRPr="00D746DE">
        <w:rPr>
          <w:sz w:val="12"/>
        </w:rPr>
        <w:t xml:space="preserve"> the </w:t>
      </w:r>
      <w:r w:rsidRPr="00D746DE">
        <w:rPr>
          <w:rStyle w:val="StyleUnderline"/>
          <w:highlight w:val="cyan"/>
        </w:rPr>
        <w:t>mining</w:t>
      </w:r>
      <w:r w:rsidRPr="00D746DE">
        <w:rPr>
          <w:sz w:val="12"/>
        </w:rPr>
        <w:t xml:space="preserve"> industry, </w:t>
      </w:r>
      <w:r w:rsidRPr="00D746DE">
        <w:rPr>
          <w:rStyle w:val="StyleUnderline"/>
        </w:rPr>
        <w:t>but</w:t>
      </w:r>
      <w:r w:rsidRPr="00D746DE">
        <w:rPr>
          <w:sz w:val="12"/>
        </w:rPr>
        <w:t xml:space="preserve"> </w:t>
      </w:r>
      <w:proofErr w:type="spellStart"/>
      <w:r w:rsidRPr="00D746DE">
        <w:rPr>
          <w:sz w:val="12"/>
        </w:rPr>
        <w:t>Ozonix</w:t>
      </w:r>
      <w:proofErr w:type="spellEnd"/>
      <w:r w:rsidRPr="00D746DE">
        <w:rPr>
          <w:sz w:val="12"/>
        </w:rPr>
        <w:t xml:space="preserve"> also has potential in the </w:t>
      </w:r>
      <w:r w:rsidRPr="00D746DE">
        <w:rPr>
          <w:rStyle w:val="StyleUnderline"/>
        </w:rPr>
        <w:t xml:space="preserve">heavy </w:t>
      </w:r>
      <w:r w:rsidRPr="00D746DE">
        <w:rPr>
          <w:rStyle w:val="StyleUnderline"/>
          <w:highlight w:val="cyan"/>
        </w:rPr>
        <w:t>oil, electrical power, agriculture, and</w:t>
      </w:r>
      <w:r w:rsidRPr="00D746DE">
        <w:rPr>
          <w:rStyle w:val="StyleUnderline"/>
        </w:rPr>
        <w:t xml:space="preserve"> even </w:t>
      </w:r>
      <w:r w:rsidRPr="00D746DE">
        <w:rPr>
          <w:rStyle w:val="StyleUnderline"/>
          <w:highlight w:val="cyan"/>
        </w:rPr>
        <w:t>municipal spaces</w:t>
      </w:r>
      <w:r w:rsidRPr="00D746DE">
        <w:rPr>
          <w:sz w:val="12"/>
        </w:rPr>
        <w:t xml:space="preserve">,” said McGuire of Ecosphere Technologies. </w:t>
      </w:r>
      <w:r w:rsidRPr="00D746DE">
        <w:rPr>
          <w:rStyle w:val="StyleUnderline"/>
        </w:rPr>
        <w:t xml:space="preserve">“We want to deploy </w:t>
      </w:r>
      <w:proofErr w:type="spellStart"/>
      <w:r w:rsidRPr="00D746DE">
        <w:rPr>
          <w:rStyle w:val="StyleUnderline"/>
        </w:rPr>
        <w:t>Oxinox</w:t>
      </w:r>
      <w:proofErr w:type="spellEnd"/>
      <w:r w:rsidRPr="00D746DE">
        <w:rPr>
          <w:rStyle w:val="StyleUnderline"/>
        </w:rPr>
        <w:t xml:space="preserve"> across as many industries as we can touch.”</w:t>
      </w:r>
    </w:p>
    <w:p w:rsidR="008A3CE7" w:rsidRPr="00D746DE" w:rsidRDefault="008A3CE7" w:rsidP="008A3CE7">
      <w:pPr>
        <w:pStyle w:val="Heading3"/>
        <w:rPr>
          <w:rFonts w:cs="Times New Roman"/>
        </w:rPr>
      </w:pPr>
      <w:r w:rsidRPr="00D746DE">
        <w:rPr>
          <w:rFonts w:cs="Times New Roman"/>
        </w:rPr>
        <w:t>UF Good – Fracking – A2: No Drought</w:t>
      </w:r>
    </w:p>
    <w:p w:rsidR="008A3CE7" w:rsidRPr="00D746DE" w:rsidRDefault="008A3CE7" w:rsidP="008A3CE7">
      <w:pPr>
        <w:pStyle w:val="Heading4"/>
        <w:rPr>
          <w:rFonts w:cs="Times New Roman"/>
        </w:rPr>
      </w:pPr>
      <w:r w:rsidRPr="00D746DE">
        <w:rPr>
          <w:rFonts w:cs="Times New Roman"/>
        </w:rPr>
        <w:t>Yes drought – assumes El Nino and September weather</w:t>
      </w:r>
    </w:p>
    <w:p w:rsidR="008A3CE7" w:rsidRPr="00D746DE" w:rsidRDefault="008A3CE7" w:rsidP="008A3CE7">
      <w:pPr>
        <w:rPr>
          <w:rStyle w:val="Style13ptBold"/>
          <w:b w:val="0"/>
          <w:bCs w:val="0"/>
        </w:rPr>
      </w:pPr>
      <w:r w:rsidRPr="00D746DE">
        <w:rPr>
          <w:rStyle w:val="Style13ptBold"/>
        </w:rPr>
        <w:t>Young 10/10</w:t>
      </w:r>
      <w:r w:rsidRPr="00D746DE">
        <w:t xml:space="preserve"> {Michael E., syndicated and award-winning Texas journalist, “Despite the Promise of El Niño, Drought Lingers in North Texas,” The Dallas Morning News, 2014, http://www.dallasnews.com/news/metro/20141010-despite-the-promise-of-el-nino-drought-lingers-in-north-texas.ece}</w:t>
      </w:r>
    </w:p>
    <w:p w:rsidR="008A3CE7" w:rsidRPr="00D746DE" w:rsidRDefault="008A3CE7" w:rsidP="008A3CE7">
      <w:pPr>
        <w:rPr>
          <w:rStyle w:val="StyleUnderline"/>
        </w:rPr>
      </w:pPr>
      <w:r w:rsidRPr="00D746DE">
        <w:rPr>
          <w:rStyle w:val="StyleUnderline"/>
          <w:highlight w:val="cyan"/>
        </w:rPr>
        <w:t>After</w:t>
      </w:r>
      <w:r w:rsidRPr="00D746DE">
        <w:rPr>
          <w:sz w:val="14"/>
        </w:rPr>
        <w:t xml:space="preserve"> a summer of unexpected </w:t>
      </w:r>
      <w:r w:rsidRPr="00D746DE">
        <w:rPr>
          <w:rStyle w:val="StyleUnderline"/>
          <w:highlight w:val="cyan"/>
        </w:rPr>
        <w:t>storms</w:t>
      </w:r>
      <w:r w:rsidRPr="00D746DE">
        <w:rPr>
          <w:sz w:val="14"/>
        </w:rPr>
        <w:t xml:space="preserve">, significant </w:t>
      </w:r>
      <w:r w:rsidRPr="00D746DE">
        <w:rPr>
          <w:rStyle w:val="StyleUnderline"/>
        </w:rPr>
        <w:t xml:space="preserve">water </w:t>
      </w:r>
      <w:r w:rsidRPr="00D746DE">
        <w:rPr>
          <w:rStyle w:val="StyleUnderline"/>
          <w:highlight w:val="cyan"/>
        </w:rPr>
        <w:t>conservation and</w:t>
      </w:r>
      <w:r w:rsidRPr="00D746DE">
        <w:rPr>
          <w:rStyle w:val="StyleUnderline"/>
        </w:rPr>
        <w:t xml:space="preserve"> a strong chance for</w:t>
      </w:r>
      <w:r w:rsidRPr="00D746DE">
        <w:rPr>
          <w:sz w:val="14"/>
        </w:rPr>
        <w:t xml:space="preserve"> average (or </w:t>
      </w:r>
      <w:r w:rsidRPr="00D746DE">
        <w:rPr>
          <w:rStyle w:val="StyleUnderline"/>
        </w:rPr>
        <w:t xml:space="preserve">more) </w:t>
      </w:r>
      <w:r w:rsidRPr="00D746DE">
        <w:rPr>
          <w:rStyle w:val="StyleUnderline"/>
          <w:highlight w:val="cyan"/>
        </w:rPr>
        <w:t>rainfall</w:t>
      </w:r>
      <w:r w:rsidRPr="00D746DE">
        <w:rPr>
          <w:sz w:val="14"/>
        </w:rPr>
        <w:t xml:space="preserve"> in winter and spring, </w:t>
      </w:r>
      <w:r w:rsidRPr="00D746DE">
        <w:rPr>
          <w:rStyle w:val="StyleUnderline"/>
          <w:highlight w:val="cyan"/>
        </w:rPr>
        <w:t>it appeared</w:t>
      </w:r>
      <w:r w:rsidRPr="00D746DE">
        <w:rPr>
          <w:rStyle w:val="StyleUnderline"/>
        </w:rPr>
        <w:t xml:space="preserve"> that drought-plagued North </w:t>
      </w:r>
      <w:r w:rsidRPr="00D746DE">
        <w:rPr>
          <w:rStyle w:val="StyleUnderline"/>
          <w:highlight w:val="cyan"/>
        </w:rPr>
        <w:t xml:space="preserve">Texas </w:t>
      </w:r>
      <w:r w:rsidRPr="00D746DE">
        <w:rPr>
          <w:rStyle w:val="StyleUnderline"/>
          <w:i/>
          <w:highlight w:val="cyan"/>
        </w:rPr>
        <w:t>was looking at wetter</w:t>
      </w:r>
      <w:r w:rsidRPr="00D746DE">
        <w:rPr>
          <w:rStyle w:val="StyleUnderline"/>
          <w:i/>
        </w:rPr>
        <w:t xml:space="preserve">, better </w:t>
      </w:r>
      <w:r w:rsidRPr="00D746DE">
        <w:rPr>
          <w:rStyle w:val="StyleUnderline"/>
          <w:i/>
          <w:highlight w:val="cyan"/>
        </w:rPr>
        <w:t>times ahead</w:t>
      </w:r>
      <w:r w:rsidRPr="00D746DE">
        <w:rPr>
          <w:rStyle w:val="StyleUnderline"/>
          <w:highlight w:val="cyan"/>
        </w:rPr>
        <w:t xml:space="preserve">. </w:t>
      </w:r>
      <w:r w:rsidRPr="00D746DE">
        <w:rPr>
          <w:rStyle w:val="Emphasis"/>
          <w:highlight w:val="cyan"/>
        </w:rPr>
        <w:t>Then September arrived</w:t>
      </w:r>
      <w:r w:rsidRPr="00D746DE">
        <w:rPr>
          <w:rStyle w:val="Emphasis"/>
        </w:rPr>
        <w:t xml:space="preserve">, hot and </w:t>
      </w:r>
      <w:r w:rsidRPr="00D746DE">
        <w:rPr>
          <w:rStyle w:val="Emphasis"/>
          <w:highlight w:val="cyan"/>
        </w:rPr>
        <w:t>bone-dry</w:t>
      </w:r>
      <w:r w:rsidRPr="00D746DE">
        <w:rPr>
          <w:rStyle w:val="StyleUnderline"/>
          <w:highlight w:val="cyan"/>
        </w:rPr>
        <w:t>, setting a new record</w:t>
      </w:r>
      <w:r w:rsidRPr="00D746DE">
        <w:rPr>
          <w:sz w:val="14"/>
        </w:rPr>
        <w:t xml:space="preserve"> at Dallas/Fort Worth International Airport </w:t>
      </w:r>
      <w:r w:rsidRPr="00D746DE">
        <w:rPr>
          <w:rStyle w:val="StyleUnderline"/>
          <w:highlight w:val="cyan"/>
        </w:rPr>
        <w:t>with</w:t>
      </w:r>
      <w:r w:rsidRPr="00D746DE">
        <w:rPr>
          <w:rStyle w:val="StyleUnderline"/>
        </w:rPr>
        <w:t xml:space="preserve"> just </w:t>
      </w:r>
      <w:r w:rsidRPr="00D746DE">
        <w:rPr>
          <w:rStyle w:val="Emphasis"/>
          <w:highlight w:val="cyan"/>
        </w:rPr>
        <w:t>0.08 of an inch</w:t>
      </w:r>
      <w:r w:rsidRPr="00D746DE">
        <w:rPr>
          <w:rStyle w:val="StyleUnderline"/>
        </w:rPr>
        <w:t xml:space="preserve"> of rain</w:t>
      </w:r>
      <w:r w:rsidRPr="00D746DE">
        <w:rPr>
          <w:sz w:val="14"/>
        </w:rPr>
        <w:t xml:space="preserve">. Water levels at key reservoirs dipped lower and lower. Some, including Lake Ray Hubbard, reached their lowest levels ever. Moisture was so low that Tarrant County went under an outdoor burn ban, the first since January 2013. This </w:t>
      </w:r>
      <w:r w:rsidRPr="00D746DE">
        <w:rPr>
          <w:rStyle w:val="StyleUnderline"/>
        </w:rPr>
        <w:t>weekend’s expected rains</w:t>
      </w:r>
      <w:r w:rsidRPr="00D746DE">
        <w:rPr>
          <w:sz w:val="14"/>
        </w:rPr>
        <w:t xml:space="preserve"> — a half-inch or more — </w:t>
      </w:r>
      <w:r w:rsidRPr="00D746DE">
        <w:rPr>
          <w:rStyle w:val="StyleUnderline"/>
        </w:rPr>
        <w:t>will help</w:t>
      </w:r>
      <w:r w:rsidRPr="00D746DE">
        <w:rPr>
          <w:sz w:val="14"/>
        </w:rPr>
        <w:t xml:space="preserve">, probably eclipsing September’s monthly total. </w:t>
      </w:r>
      <w:r w:rsidRPr="00D746DE">
        <w:rPr>
          <w:rStyle w:val="StyleUnderline"/>
        </w:rPr>
        <w:t xml:space="preserve">But </w:t>
      </w:r>
      <w:r w:rsidRPr="00D746DE">
        <w:rPr>
          <w:rStyle w:val="StyleUnderline"/>
          <w:highlight w:val="cyan"/>
        </w:rPr>
        <w:t>after four years</w:t>
      </w:r>
      <w:r w:rsidRPr="00D746DE">
        <w:rPr>
          <w:rStyle w:val="StyleUnderline"/>
        </w:rPr>
        <w:t xml:space="preserve"> of drought, the </w:t>
      </w:r>
      <w:r w:rsidRPr="00D746DE">
        <w:rPr>
          <w:rStyle w:val="StyleUnderline"/>
          <w:highlight w:val="cyan"/>
        </w:rPr>
        <w:t>Dallas</w:t>
      </w:r>
      <w:r w:rsidRPr="00D746DE">
        <w:rPr>
          <w:rStyle w:val="StyleUnderline"/>
        </w:rPr>
        <w:t xml:space="preserve"> area </w:t>
      </w:r>
      <w:r w:rsidRPr="00D746DE">
        <w:rPr>
          <w:rStyle w:val="Emphasis"/>
          <w:highlight w:val="cyan"/>
        </w:rPr>
        <w:t>needs</w:t>
      </w:r>
      <w:r w:rsidRPr="00D746DE">
        <w:rPr>
          <w:rStyle w:val="Emphasis"/>
        </w:rPr>
        <w:t xml:space="preserve"> much </w:t>
      </w:r>
      <w:r w:rsidRPr="00D746DE">
        <w:rPr>
          <w:rStyle w:val="Emphasis"/>
          <w:highlight w:val="cyan"/>
        </w:rPr>
        <w:t>more</w:t>
      </w:r>
      <w:r w:rsidRPr="00D746DE">
        <w:rPr>
          <w:rStyle w:val="StyleUnderline"/>
        </w:rPr>
        <w:t xml:space="preserve">. </w:t>
      </w:r>
      <w:r w:rsidRPr="00D746DE">
        <w:rPr>
          <w:sz w:val="14"/>
        </w:rPr>
        <w:t xml:space="preserve">The hope has been El Niño, a weather pattern in the Pacific Ocean that often means wetter-than-normal weather across Texas. </w:t>
      </w:r>
      <w:r w:rsidRPr="00D746DE">
        <w:rPr>
          <w:rStyle w:val="StyleUnderline"/>
        </w:rPr>
        <w:t>So far</w:t>
      </w:r>
      <w:r w:rsidRPr="00D746DE">
        <w:rPr>
          <w:sz w:val="14"/>
        </w:rPr>
        <w:t xml:space="preserve">, though, </w:t>
      </w:r>
      <w:r w:rsidRPr="00D746DE">
        <w:rPr>
          <w:rStyle w:val="StyleUnderline"/>
        </w:rPr>
        <w:t xml:space="preserve">any nascent </w:t>
      </w:r>
      <w:r w:rsidRPr="00D746DE">
        <w:rPr>
          <w:rStyle w:val="Emphasis"/>
          <w:highlight w:val="cyan"/>
        </w:rPr>
        <w:t>El Niño</w:t>
      </w:r>
      <w:r w:rsidRPr="00D746DE">
        <w:rPr>
          <w:rStyle w:val="Emphasis"/>
        </w:rPr>
        <w:t xml:space="preserve"> has been </w:t>
      </w:r>
      <w:r w:rsidRPr="00D746DE">
        <w:rPr>
          <w:rStyle w:val="Emphasis"/>
          <w:highlight w:val="cyan"/>
        </w:rPr>
        <w:t>play</w:t>
      </w:r>
      <w:r w:rsidRPr="00D746DE">
        <w:rPr>
          <w:rStyle w:val="Emphasis"/>
        </w:rPr>
        <w:t xml:space="preserve">ing </w:t>
      </w:r>
      <w:r w:rsidRPr="00D746DE">
        <w:rPr>
          <w:rStyle w:val="Emphasis"/>
          <w:highlight w:val="cyan"/>
        </w:rPr>
        <w:t>hide-and-seek</w:t>
      </w:r>
      <w:r w:rsidRPr="00D746DE">
        <w:rPr>
          <w:rStyle w:val="StyleUnderline"/>
        </w:rPr>
        <w:t xml:space="preserve">, much to the consternation of long-range forecasters. </w:t>
      </w:r>
      <w:r w:rsidRPr="00D746DE">
        <w:rPr>
          <w:sz w:val="14"/>
        </w:rPr>
        <w:t xml:space="preserve">“They started off the summer with an 80 percent chance of an El Niño developing by August,” said Dr. Robert Mace, deputy executive administrator of the Texas Water Development Board. “Then it went down to 65 percent, and now it’s at 60 to 65 percent.” </w:t>
      </w:r>
      <w:r w:rsidRPr="00D746DE">
        <w:rPr>
          <w:rStyle w:val="StyleUnderline"/>
        </w:rPr>
        <w:t>The latest</w:t>
      </w:r>
      <w:r w:rsidRPr="00D746DE">
        <w:rPr>
          <w:sz w:val="14"/>
        </w:rPr>
        <w:t xml:space="preserve"> El Niño </w:t>
      </w:r>
      <w:r w:rsidRPr="00D746DE">
        <w:rPr>
          <w:rStyle w:val="StyleUnderline"/>
        </w:rPr>
        <w:t>discussion</w:t>
      </w:r>
      <w:r w:rsidRPr="00D746DE">
        <w:rPr>
          <w:sz w:val="14"/>
        </w:rPr>
        <w:t xml:space="preserve"> from the National Weather Service’s Climate Prediction Center, released Thursday, </w:t>
      </w:r>
      <w:r w:rsidRPr="00D746DE">
        <w:rPr>
          <w:rStyle w:val="StyleUnderline"/>
        </w:rPr>
        <w:t xml:space="preserve">said the </w:t>
      </w:r>
      <w:r w:rsidRPr="00D746DE">
        <w:rPr>
          <w:rStyle w:val="StyleUnderline"/>
          <w:highlight w:val="cyan"/>
        </w:rPr>
        <w:t>consensus</w:t>
      </w:r>
      <w:r w:rsidRPr="00D746DE">
        <w:rPr>
          <w:sz w:val="14"/>
        </w:rPr>
        <w:t xml:space="preserve"> of forecasters </w:t>
      </w:r>
      <w:r w:rsidRPr="00D746DE">
        <w:rPr>
          <w:rStyle w:val="StyleUnderline"/>
          <w:highlight w:val="cyan"/>
        </w:rPr>
        <w:t>is</w:t>
      </w:r>
      <w:r w:rsidRPr="00D746DE">
        <w:rPr>
          <w:rStyle w:val="StyleUnderline"/>
        </w:rPr>
        <w:t xml:space="preserve"> a </w:t>
      </w:r>
      <w:r w:rsidRPr="00D746DE">
        <w:rPr>
          <w:rStyle w:val="StyleUnderline"/>
          <w:highlight w:val="cyan"/>
        </w:rPr>
        <w:t>2-in-3 chance of a weak El Niño</w:t>
      </w:r>
      <w:r w:rsidRPr="00D746DE">
        <w:rPr>
          <w:rStyle w:val="StyleUnderline"/>
        </w:rPr>
        <w:t xml:space="preserve"> </w:t>
      </w:r>
      <w:r w:rsidRPr="00D746DE">
        <w:rPr>
          <w:sz w:val="14"/>
        </w:rPr>
        <w:t xml:space="preserve">between November and January despite weather data that changed little over the last month. “In summary, El Niño is favored to begin in the next one to two months and last into the Northern Hemisphere spring,” the discussion said. </w:t>
      </w:r>
      <w:r w:rsidRPr="00D746DE">
        <w:rPr>
          <w:rStyle w:val="StyleUnderline"/>
          <w:highlight w:val="cyan"/>
        </w:rPr>
        <w:t xml:space="preserve">Mace </w:t>
      </w:r>
      <w:r w:rsidRPr="00D746DE">
        <w:rPr>
          <w:rStyle w:val="Emphasis"/>
          <w:highlight w:val="cyan"/>
        </w:rPr>
        <w:t>doesn’t find</w:t>
      </w:r>
      <w:r w:rsidRPr="00D746DE">
        <w:rPr>
          <w:rStyle w:val="Emphasis"/>
        </w:rPr>
        <w:t xml:space="preserve"> much </w:t>
      </w:r>
      <w:r w:rsidRPr="00D746DE">
        <w:rPr>
          <w:rStyle w:val="Emphasis"/>
          <w:highlight w:val="cyan"/>
        </w:rPr>
        <w:t>hope</w:t>
      </w:r>
      <w:r w:rsidRPr="00D746DE">
        <w:rPr>
          <w:rStyle w:val="StyleUnderline"/>
        </w:rPr>
        <w:t xml:space="preserve"> in the numbers he’s seen</w:t>
      </w:r>
      <w:r w:rsidRPr="00D746DE">
        <w:rPr>
          <w:sz w:val="14"/>
        </w:rPr>
        <w:t>. “</w:t>
      </w:r>
      <w:r w:rsidRPr="00D746DE">
        <w:rPr>
          <w:rStyle w:val="StyleUnderline"/>
        </w:rPr>
        <w:t xml:space="preserve">Right now, </w:t>
      </w:r>
      <w:r w:rsidRPr="00D746DE">
        <w:rPr>
          <w:rStyle w:val="StyleUnderline"/>
          <w:highlight w:val="cyan"/>
        </w:rPr>
        <w:t>the metric</w:t>
      </w:r>
      <w:r w:rsidRPr="00D746DE">
        <w:rPr>
          <w:sz w:val="14"/>
        </w:rPr>
        <w:t xml:space="preserve"> [forecasters] use for El Niño and La Niña, </w:t>
      </w:r>
      <w:r w:rsidRPr="00D746DE">
        <w:rPr>
          <w:rStyle w:val="Emphasis"/>
        </w:rPr>
        <w:t xml:space="preserve">it’s </w:t>
      </w:r>
      <w:r w:rsidRPr="00D746DE">
        <w:rPr>
          <w:rStyle w:val="Emphasis"/>
          <w:highlight w:val="cyan"/>
        </w:rPr>
        <w:t>0.0</w:t>
      </w:r>
      <w:r w:rsidRPr="00D746DE">
        <w:rPr>
          <w:sz w:val="14"/>
        </w:rPr>
        <w:t xml:space="preserve">,” he said. “What </w:t>
      </w:r>
      <w:r w:rsidRPr="00D746DE">
        <w:rPr>
          <w:rStyle w:val="StyleUnderline"/>
          <w:highlight w:val="cyan"/>
        </w:rPr>
        <w:t>we want</w:t>
      </w:r>
      <w:r w:rsidRPr="00D746DE">
        <w:rPr>
          <w:sz w:val="14"/>
        </w:rPr>
        <w:t xml:space="preserve"> to see is </w:t>
      </w:r>
      <w:r w:rsidRPr="00D746DE">
        <w:rPr>
          <w:rStyle w:val="StyleUnderline"/>
        </w:rPr>
        <w:t xml:space="preserve">that metric be </w:t>
      </w:r>
      <w:r w:rsidRPr="00D746DE">
        <w:rPr>
          <w:rStyle w:val="StyleUnderline"/>
          <w:highlight w:val="cyan"/>
        </w:rPr>
        <w:t>0.5 or greater</w:t>
      </w:r>
      <w:r w:rsidRPr="00D746DE">
        <w:rPr>
          <w:sz w:val="14"/>
        </w:rPr>
        <w:t xml:space="preserve"> for El Niño conditions. … </w:t>
      </w:r>
      <w:r w:rsidRPr="00D746DE">
        <w:rPr>
          <w:rStyle w:val="StyleUnderline"/>
        </w:rPr>
        <w:t xml:space="preserve">And even if we get to El Niño, </w:t>
      </w:r>
      <w:r w:rsidRPr="00D746DE">
        <w:rPr>
          <w:rStyle w:val="StyleUnderline"/>
          <w:highlight w:val="cyan"/>
        </w:rPr>
        <w:t xml:space="preserve">it isn’t a guarantee. </w:t>
      </w:r>
      <w:r w:rsidRPr="00D746DE">
        <w:rPr>
          <w:rStyle w:val="Emphasis"/>
          <w:highlight w:val="cyan"/>
        </w:rPr>
        <w:t>Only</w:t>
      </w:r>
      <w:r w:rsidRPr="00D746DE">
        <w:rPr>
          <w:rStyle w:val="Emphasis"/>
        </w:rPr>
        <w:t xml:space="preserve"> about </w:t>
      </w:r>
      <w:r w:rsidRPr="00D746DE">
        <w:rPr>
          <w:rStyle w:val="Emphasis"/>
          <w:highlight w:val="cyan"/>
        </w:rPr>
        <w:t>67 percent</w:t>
      </w:r>
      <w:r w:rsidRPr="00D746DE">
        <w:rPr>
          <w:rStyle w:val="StyleUnderline"/>
        </w:rPr>
        <w:t xml:space="preserve"> of El </w:t>
      </w:r>
      <w:proofErr w:type="spellStart"/>
      <w:r w:rsidRPr="00D746DE">
        <w:rPr>
          <w:rStyle w:val="StyleUnderline"/>
        </w:rPr>
        <w:t>Niños</w:t>
      </w:r>
      <w:proofErr w:type="spellEnd"/>
      <w:r w:rsidRPr="00D746DE">
        <w:rPr>
          <w:rStyle w:val="StyleUnderline"/>
        </w:rPr>
        <w:t xml:space="preserve"> </w:t>
      </w:r>
      <w:r w:rsidRPr="00D746DE">
        <w:rPr>
          <w:rStyle w:val="StyleUnderline"/>
          <w:highlight w:val="cyan"/>
        </w:rPr>
        <w:t>lead to wetter</w:t>
      </w:r>
      <w:r w:rsidRPr="00D746DE">
        <w:rPr>
          <w:rStyle w:val="StyleUnderline"/>
        </w:rPr>
        <w:t xml:space="preserve">, cooler </w:t>
      </w:r>
      <w:r w:rsidRPr="00D746DE">
        <w:rPr>
          <w:rStyle w:val="StyleUnderline"/>
          <w:highlight w:val="cyan"/>
        </w:rPr>
        <w:t>conditions</w:t>
      </w:r>
      <w:r w:rsidRPr="00D746DE">
        <w:rPr>
          <w:rStyle w:val="StyleUnderline"/>
        </w:rPr>
        <w:t xml:space="preserve"> in Texas.” The last four</w:t>
      </w:r>
      <w:r w:rsidRPr="00D746DE">
        <w:rPr>
          <w:sz w:val="14"/>
        </w:rPr>
        <w:t xml:space="preserve"> El </w:t>
      </w:r>
      <w:proofErr w:type="spellStart"/>
      <w:r w:rsidRPr="00D746DE">
        <w:rPr>
          <w:sz w:val="14"/>
        </w:rPr>
        <w:t>Niños</w:t>
      </w:r>
      <w:proofErr w:type="spellEnd"/>
      <w:r w:rsidRPr="00D746DE">
        <w:rPr>
          <w:sz w:val="14"/>
        </w:rPr>
        <w:t xml:space="preserve"> — 2002-03, 2004-05, 2006-07 and 2009-10 — </w:t>
      </w:r>
      <w:r w:rsidRPr="00D746DE">
        <w:rPr>
          <w:rStyle w:val="StyleUnderline"/>
        </w:rPr>
        <w:t xml:space="preserve">have been characterized as </w:t>
      </w:r>
      <w:r w:rsidRPr="00D746DE">
        <w:rPr>
          <w:rStyle w:val="Emphasis"/>
        </w:rPr>
        <w:t>either weak or moderate</w:t>
      </w:r>
      <w:r w:rsidRPr="00D746DE">
        <w:rPr>
          <w:sz w:val="14"/>
        </w:rPr>
        <w:t xml:space="preserve">. The last strong El Niño came in 1997-98, but rainfall totals in North Texas were just slightly above average. For Mike Rickman, deputy director of the North Texas Municipal Water District, an average winter and spring would be just fine, with generally enough water to refill its key reservoir, Lavon Lake. But he has seen some El Niño patterns fizzle before storms could be shuttled to North Texas. Others just didn’t live up to the hype. This year, he’s hoping for something more. </w:t>
      </w:r>
      <w:r w:rsidRPr="00D746DE">
        <w:rPr>
          <w:rStyle w:val="StyleUnderline"/>
        </w:rPr>
        <w:t xml:space="preserve">One of the </w:t>
      </w:r>
      <w:r w:rsidRPr="00D746DE">
        <w:rPr>
          <w:rStyle w:val="StyleUnderline"/>
          <w:highlight w:val="cyan"/>
        </w:rPr>
        <w:t>lakes</w:t>
      </w:r>
      <w:r w:rsidRPr="00D746DE">
        <w:rPr>
          <w:rStyle w:val="StyleUnderline"/>
        </w:rPr>
        <w:t xml:space="preserve"> the district uses to serve its 1.6 million customers</w:t>
      </w:r>
      <w:r w:rsidRPr="00D746DE">
        <w:rPr>
          <w:sz w:val="14"/>
        </w:rPr>
        <w:t xml:space="preserve"> is Jim Chapman Lake, on the South Sulphur River between Delta and Hopkins counties. It </w:t>
      </w:r>
      <w:r w:rsidRPr="00D746DE">
        <w:rPr>
          <w:rStyle w:val="StyleUnderline"/>
          <w:highlight w:val="cyan"/>
        </w:rPr>
        <w:t>hasn’t been full in</w:t>
      </w:r>
      <w:r w:rsidRPr="00D746DE">
        <w:rPr>
          <w:rStyle w:val="StyleUnderline"/>
        </w:rPr>
        <w:t xml:space="preserve"> </w:t>
      </w:r>
      <w:r w:rsidRPr="00D746DE">
        <w:rPr>
          <w:rStyle w:val="Emphasis"/>
        </w:rPr>
        <w:t xml:space="preserve">more than </w:t>
      </w:r>
      <w:r w:rsidRPr="00D746DE">
        <w:rPr>
          <w:rStyle w:val="Emphasis"/>
          <w:highlight w:val="cyan"/>
        </w:rPr>
        <w:t>four years</w:t>
      </w:r>
      <w:r w:rsidRPr="00D746DE">
        <w:rPr>
          <w:rStyle w:val="StyleUnderline"/>
        </w:rPr>
        <w:t xml:space="preserve">, </w:t>
      </w:r>
      <w:r w:rsidRPr="00D746DE">
        <w:rPr>
          <w:sz w:val="14"/>
        </w:rPr>
        <w:t>Rickman said. As of Friday, its water level was less than 37 percent of capacity. Lavon stood at 46.5 percent.</w:t>
      </w:r>
      <w:r w:rsidRPr="00D746DE">
        <w:rPr>
          <w:rStyle w:val="StyleUnderline"/>
        </w:rPr>
        <w:t xml:space="preserve"> And </w:t>
      </w:r>
      <w:r w:rsidRPr="00D746DE">
        <w:rPr>
          <w:rStyle w:val="StyleUnderline"/>
          <w:highlight w:val="cyan"/>
        </w:rPr>
        <w:t>even if</w:t>
      </w:r>
      <w:r w:rsidRPr="00D746DE">
        <w:rPr>
          <w:rStyle w:val="StyleUnderline"/>
        </w:rPr>
        <w:t xml:space="preserve"> the </w:t>
      </w:r>
      <w:r w:rsidRPr="00D746DE">
        <w:rPr>
          <w:rStyle w:val="StyleUnderline"/>
          <w:highlight w:val="cyan"/>
        </w:rPr>
        <w:t>rains come</w:t>
      </w:r>
      <w:r w:rsidRPr="00D746DE">
        <w:rPr>
          <w:rStyle w:val="StyleUnderline"/>
        </w:rPr>
        <w:t xml:space="preserve"> to North Texas, </w:t>
      </w:r>
      <w:r w:rsidRPr="00D746DE">
        <w:rPr>
          <w:rStyle w:val="Emphasis"/>
          <w:highlight w:val="cyan"/>
        </w:rPr>
        <w:t>where</w:t>
      </w:r>
      <w:r w:rsidRPr="00D746DE">
        <w:rPr>
          <w:rStyle w:val="Emphasis"/>
        </w:rPr>
        <w:t xml:space="preserve"> they fall </w:t>
      </w:r>
      <w:r w:rsidRPr="00D746DE">
        <w:rPr>
          <w:rStyle w:val="Emphasis"/>
          <w:highlight w:val="cyan"/>
        </w:rPr>
        <w:t>is</w:t>
      </w:r>
      <w:r w:rsidRPr="00D746DE">
        <w:rPr>
          <w:rStyle w:val="Emphasis"/>
        </w:rPr>
        <w:t xml:space="preserve"> the </w:t>
      </w:r>
      <w:r w:rsidRPr="00D746DE">
        <w:rPr>
          <w:rStyle w:val="Emphasis"/>
          <w:highlight w:val="cyan"/>
        </w:rPr>
        <w:t>crucial</w:t>
      </w:r>
      <w:r w:rsidRPr="00D746DE">
        <w:rPr>
          <w:rStyle w:val="Emphasis"/>
        </w:rPr>
        <w:t xml:space="preserve"> element</w:t>
      </w:r>
      <w:r w:rsidRPr="00D746DE">
        <w:rPr>
          <w:sz w:val="14"/>
        </w:rPr>
        <w:t xml:space="preserve">. “Back in ’05, ’06, Lavon and Ray Hubbard were at about the same level,” he said, “and in mid-March, we had a big rain in Plano and Garland. “Lavon went up about 6 inches,” he said. “Hubbard went up by about 10 feet.” Since October 2010, about the time the current drought began, </w:t>
      </w:r>
      <w:r w:rsidRPr="00D746DE">
        <w:rPr>
          <w:rStyle w:val="StyleUnderline"/>
        </w:rPr>
        <w:t>McKinney is almost 51 inches below normal rainfall levels, Dallas</w:t>
      </w:r>
      <w:r w:rsidRPr="00D746DE">
        <w:rPr>
          <w:sz w:val="14"/>
        </w:rPr>
        <w:t xml:space="preserve"> Executive Airport almost </w:t>
      </w:r>
      <w:r w:rsidRPr="00D746DE">
        <w:rPr>
          <w:rStyle w:val="StyleUnderline"/>
        </w:rPr>
        <w:t>49</w:t>
      </w:r>
      <w:r w:rsidRPr="00D746DE">
        <w:rPr>
          <w:sz w:val="14"/>
        </w:rPr>
        <w:t xml:space="preserve"> inches below normal, and the National Weather Service office in north </w:t>
      </w:r>
      <w:r w:rsidRPr="00D746DE">
        <w:rPr>
          <w:rStyle w:val="StyleUnderline"/>
        </w:rPr>
        <w:t xml:space="preserve">Fort Worth </w:t>
      </w:r>
      <w:r w:rsidRPr="00D746DE">
        <w:rPr>
          <w:sz w:val="14"/>
        </w:rPr>
        <w:t xml:space="preserve">almost </w:t>
      </w:r>
      <w:r w:rsidRPr="00D746DE">
        <w:rPr>
          <w:rStyle w:val="StyleUnderline"/>
        </w:rPr>
        <w:t>47 inches</w:t>
      </w:r>
      <w:r w:rsidRPr="00D746DE">
        <w:rPr>
          <w:sz w:val="14"/>
        </w:rPr>
        <w:t xml:space="preserve"> below normal. </w:t>
      </w:r>
      <w:r w:rsidRPr="00D746DE">
        <w:rPr>
          <w:rStyle w:val="StyleUnderline"/>
        </w:rPr>
        <w:t>Midlothian is</w:t>
      </w:r>
      <w:r w:rsidRPr="00D746DE">
        <w:rPr>
          <w:sz w:val="14"/>
        </w:rPr>
        <w:t xml:space="preserve"> more than 64 inches below normal, </w:t>
      </w:r>
      <w:r w:rsidRPr="00D746DE">
        <w:rPr>
          <w:rStyle w:val="StyleUnderline"/>
        </w:rPr>
        <w:t>more than 5 feet</w:t>
      </w:r>
      <w:r w:rsidRPr="00D746DE">
        <w:rPr>
          <w:sz w:val="14"/>
        </w:rPr>
        <w:t xml:space="preserve">. </w:t>
      </w:r>
      <w:r w:rsidRPr="00D746DE">
        <w:rPr>
          <w:rStyle w:val="StyleUnderline"/>
        </w:rPr>
        <w:t xml:space="preserve">At </w:t>
      </w:r>
      <w:r w:rsidRPr="00D746DE">
        <w:rPr>
          <w:rStyle w:val="StyleUnderline"/>
          <w:highlight w:val="cyan"/>
        </w:rPr>
        <w:t>Dallas</w:t>
      </w:r>
      <w:r w:rsidRPr="00D746DE">
        <w:rPr>
          <w:rStyle w:val="StyleUnderline"/>
        </w:rPr>
        <w:t>/Fort Worth International Airport</w:t>
      </w:r>
      <w:r w:rsidRPr="00D746DE">
        <w:rPr>
          <w:sz w:val="14"/>
        </w:rPr>
        <w:t xml:space="preserve">, the region’s official weather station, rainfall </w:t>
      </w:r>
      <w:r w:rsidRPr="00D746DE">
        <w:rPr>
          <w:rStyle w:val="StyleUnderline"/>
          <w:highlight w:val="cyan"/>
        </w:rPr>
        <w:t>levels</w:t>
      </w:r>
      <w:r w:rsidRPr="00D746DE">
        <w:rPr>
          <w:sz w:val="14"/>
        </w:rPr>
        <w:t xml:space="preserve"> from Oct. 1, 2010, through Sept. 30, 2014, </w:t>
      </w:r>
      <w:r w:rsidRPr="00D746DE">
        <w:rPr>
          <w:rStyle w:val="StyleUnderline"/>
          <w:highlight w:val="cyan"/>
        </w:rPr>
        <w:t>are</w:t>
      </w:r>
      <w:r w:rsidRPr="00D746DE">
        <w:rPr>
          <w:rStyle w:val="StyleUnderline"/>
        </w:rPr>
        <w:t xml:space="preserve"> 37.34 inches </w:t>
      </w:r>
      <w:r w:rsidRPr="00D746DE">
        <w:rPr>
          <w:rStyle w:val="StyleUnderline"/>
          <w:highlight w:val="cyan"/>
        </w:rPr>
        <w:t>below normal</w:t>
      </w:r>
      <w:r w:rsidRPr="00D746DE">
        <w:rPr>
          <w:rStyle w:val="StyleUnderline"/>
        </w:rPr>
        <w:t xml:space="preserve">. That’s almost </w:t>
      </w:r>
      <w:r w:rsidRPr="00D746DE">
        <w:rPr>
          <w:rStyle w:val="Emphasis"/>
        </w:rPr>
        <w:t xml:space="preserve">exactly </w:t>
      </w:r>
      <w:r w:rsidRPr="00D746DE">
        <w:rPr>
          <w:rStyle w:val="Emphasis"/>
          <w:highlight w:val="cyan"/>
        </w:rPr>
        <w:t>one year’s worth</w:t>
      </w:r>
      <w:r w:rsidRPr="00D746DE">
        <w:rPr>
          <w:rStyle w:val="Emphasis"/>
        </w:rPr>
        <w:t xml:space="preserve"> of rain</w:t>
      </w:r>
      <w:r w:rsidRPr="00D746DE">
        <w:rPr>
          <w:rStyle w:val="StyleUnderline"/>
        </w:rPr>
        <w:t>.</w:t>
      </w:r>
    </w:p>
    <w:p w:rsidR="008A3CE7" w:rsidRPr="00D746DE" w:rsidRDefault="008A3CE7" w:rsidP="008A3CE7">
      <w:pPr>
        <w:pStyle w:val="Heading4"/>
        <w:rPr>
          <w:rFonts w:cs="Times New Roman"/>
        </w:rPr>
      </w:pPr>
      <w:r w:rsidRPr="00D746DE">
        <w:rPr>
          <w:rFonts w:cs="Times New Roman"/>
        </w:rPr>
        <w:t>Drought isn’t over – rain impact overstated and your studies suck at evaluating storm’s impact</w:t>
      </w:r>
    </w:p>
    <w:p w:rsidR="008A3CE7" w:rsidRPr="00D746DE" w:rsidRDefault="008A3CE7" w:rsidP="008A3CE7">
      <w:pPr>
        <w:rPr>
          <w:rStyle w:val="Style13ptBold"/>
        </w:rPr>
      </w:pPr>
      <w:r w:rsidRPr="00D746DE">
        <w:rPr>
          <w:rStyle w:val="Style13ptBold"/>
        </w:rPr>
        <w:t xml:space="preserve">Fiske 9/19 </w:t>
      </w:r>
      <w:r w:rsidRPr="00D746DE">
        <w:t>{Molly Hennessy, bachelor's degree in social studies (Harvard), Houston bureau chief and award-winning syndicated columnist, “Rain Pounds Texas: A Sign the Drought is Ending?” Los Angeles Times, 2014, http://www.latimes.com/nation/nationnow/la-na-nn-texas-rains-20140919-story.html}</w:t>
      </w:r>
    </w:p>
    <w:p w:rsidR="008A3CE7" w:rsidRPr="00D746DE" w:rsidRDefault="008A3CE7" w:rsidP="008A3CE7">
      <w:pPr>
        <w:rPr>
          <w:u w:val="single"/>
        </w:rPr>
      </w:pPr>
      <w:r w:rsidRPr="00D746DE">
        <w:rPr>
          <w:sz w:val="10"/>
        </w:rPr>
        <w:t xml:space="preserve">In Texas, where the governor once urged the public to pray for rain, this week’s </w:t>
      </w:r>
      <w:r w:rsidRPr="00D746DE">
        <w:rPr>
          <w:rStyle w:val="StyleUnderline"/>
        </w:rPr>
        <w:t xml:space="preserve">torrential </w:t>
      </w:r>
      <w:r w:rsidRPr="00D746DE">
        <w:rPr>
          <w:rStyle w:val="StyleUnderline"/>
          <w:highlight w:val="cyan"/>
        </w:rPr>
        <w:t xml:space="preserve">storms </w:t>
      </w:r>
      <w:r w:rsidRPr="00D746DE">
        <w:rPr>
          <w:rStyle w:val="Emphasis"/>
          <w:highlight w:val="cyan"/>
        </w:rPr>
        <w:t>might</w:t>
      </w:r>
      <w:r w:rsidRPr="00D746DE">
        <w:rPr>
          <w:rStyle w:val="StyleUnderline"/>
        </w:rPr>
        <w:t xml:space="preserve"> finally </w:t>
      </w:r>
      <w:r w:rsidRPr="00D746DE">
        <w:rPr>
          <w:rStyle w:val="StyleUnderline"/>
          <w:highlight w:val="cyan"/>
        </w:rPr>
        <w:t>be</w:t>
      </w:r>
      <w:r w:rsidRPr="00D746DE">
        <w:rPr>
          <w:rStyle w:val="StyleUnderline"/>
        </w:rPr>
        <w:t xml:space="preserve"> a sign of lasting </w:t>
      </w:r>
      <w:r w:rsidRPr="00D746DE">
        <w:rPr>
          <w:rStyle w:val="StyleUnderline"/>
          <w:highlight w:val="cyan"/>
        </w:rPr>
        <w:t>relief</w:t>
      </w:r>
      <w:r w:rsidRPr="00D746DE">
        <w:rPr>
          <w:sz w:val="10"/>
        </w:rPr>
        <w:t xml:space="preserve"> for the state plagued by years of drought</w:t>
      </w:r>
      <w:r w:rsidRPr="00D746DE">
        <w:rPr>
          <w:rStyle w:val="Emphasis"/>
        </w:rPr>
        <w:t xml:space="preserve">. </w:t>
      </w:r>
      <w:r w:rsidRPr="00D746DE">
        <w:rPr>
          <w:rStyle w:val="Emphasis"/>
          <w:highlight w:val="cyan"/>
        </w:rPr>
        <w:t>Or</w:t>
      </w:r>
      <w:r w:rsidRPr="00D746DE">
        <w:rPr>
          <w:rStyle w:val="Emphasis"/>
        </w:rPr>
        <w:t xml:space="preserve"> maybe </w:t>
      </w:r>
      <w:r w:rsidRPr="00D746DE">
        <w:rPr>
          <w:rStyle w:val="Emphasis"/>
          <w:highlight w:val="cyan"/>
        </w:rPr>
        <w:t>not</w:t>
      </w:r>
      <w:r w:rsidRPr="00D746DE">
        <w:rPr>
          <w:sz w:val="10"/>
        </w:rPr>
        <w:t xml:space="preserve">. “This could be the start of the end of the drought,” said state climatologist John Nielsen-Gammon, a professor of atmospheric sciences at Texas A&amp;M University. Ken </w:t>
      </w:r>
      <w:r w:rsidRPr="00D746DE">
        <w:rPr>
          <w:rStyle w:val="StyleUnderline"/>
          <w:highlight w:val="cyan"/>
        </w:rPr>
        <w:t>Rainwater</w:t>
      </w:r>
      <w:r w:rsidRPr="00D746DE">
        <w:rPr>
          <w:sz w:val="10"/>
        </w:rPr>
        <w:t xml:space="preserve">, former </w:t>
      </w:r>
      <w:r w:rsidRPr="00D746DE">
        <w:rPr>
          <w:rStyle w:val="StyleUnderline"/>
        </w:rPr>
        <w:t>director of the Water Resources Center at Texas Tech</w:t>
      </w:r>
      <w:r w:rsidRPr="00D746DE">
        <w:rPr>
          <w:sz w:val="10"/>
        </w:rPr>
        <w:t xml:space="preserve"> University in Lubbock, </w:t>
      </w:r>
      <w:r w:rsidRPr="00D746DE">
        <w:rPr>
          <w:rStyle w:val="StyleUnderline"/>
          <w:highlight w:val="cyan"/>
        </w:rPr>
        <w:t>is</w:t>
      </w:r>
      <w:r w:rsidRPr="00D746DE">
        <w:rPr>
          <w:rStyle w:val="StyleUnderline"/>
        </w:rPr>
        <w:t xml:space="preserve"> more </w:t>
      </w:r>
      <w:r w:rsidRPr="00D746DE">
        <w:rPr>
          <w:rStyle w:val="StyleUnderline"/>
          <w:highlight w:val="cyan"/>
        </w:rPr>
        <w:t>skeptical</w:t>
      </w:r>
      <w:r w:rsidRPr="00D746DE">
        <w:rPr>
          <w:sz w:val="10"/>
        </w:rPr>
        <w:t xml:space="preserve">. “We've been behind on rainfall for several years in West Texas. </w:t>
      </w:r>
      <w:r w:rsidRPr="00D746DE">
        <w:rPr>
          <w:rStyle w:val="StyleUnderline"/>
        </w:rPr>
        <w:t>We have thirsty watersheds</w:t>
      </w:r>
      <w:r w:rsidRPr="00D746DE">
        <w:rPr>
          <w:sz w:val="10"/>
        </w:rPr>
        <w:t>,” said Rainwater, a professor of civil, environmental and construction engineering. “</w:t>
      </w:r>
      <w:r w:rsidRPr="00D746DE">
        <w:rPr>
          <w:rStyle w:val="StyleUnderline"/>
          <w:highlight w:val="cyan"/>
        </w:rPr>
        <w:t xml:space="preserve">We need </w:t>
      </w:r>
      <w:r w:rsidRPr="00D746DE">
        <w:rPr>
          <w:rStyle w:val="Emphasis"/>
          <w:highlight w:val="cyan"/>
        </w:rPr>
        <w:t>multiple</w:t>
      </w:r>
      <w:r w:rsidRPr="00D746DE">
        <w:rPr>
          <w:rStyle w:val="StyleUnderline"/>
        </w:rPr>
        <w:t xml:space="preserve">, wetter </w:t>
      </w:r>
      <w:r w:rsidRPr="00D746DE">
        <w:rPr>
          <w:rStyle w:val="StyleUnderline"/>
          <w:highlight w:val="cyan"/>
        </w:rPr>
        <w:t>years</w:t>
      </w:r>
      <w:r w:rsidRPr="00D746DE">
        <w:rPr>
          <w:sz w:val="10"/>
        </w:rPr>
        <w:t>.” This week’s storm system, driven by the remnants of Hurricane Odile, brought rain to East, West and Central Texas starting Thursday, up to 8 inches in places. In the Austin area, flooding Thursday was so severe that a Travis County sheriff’s deputy was washed away and officials were still searching for her Friday afternoon. In the Houston area Friday, more than two dozen drivers were stranded by flooding, and nearly a dozen crashes with injuries occurred before noon, according to a spokesman for the Harris County Sheriff’s Office. Rainfall slowed during the afternoon, but a flood watch remained in effect through the night. In West Texas, flash flood watches were issued through Saturday morning for areas surrounding Lubbock and Midland. “</w:t>
      </w:r>
      <w:r w:rsidRPr="00D746DE">
        <w:rPr>
          <w:rStyle w:val="StyleUnderline"/>
          <w:highlight w:val="cyan"/>
        </w:rPr>
        <w:t xml:space="preserve">That’s </w:t>
      </w:r>
      <w:r w:rsidRPr="00D746DE">
        <w:rPr>
          <w:rStyle w:val="Emphasis"/>
          <w:highlight w:val="cyan"/>
        </w:rPr>
        <w:t>desert</w:t>
      </w:r>
      <w:r w:rsidRPr="00D746DE">
        <w:rPr>
          <w:rStyle w:val="Emphasis"/>
        </w:rPr>
        <w:t xml:space="preserve"> country</w:t>
      </w:r>
      <w:r w:rsidRPr="00D746DE">
        <w:rPr>
          <w:rStyle w:val="StyleUnderline"/>
        </w:rPr>
        <w:t xml:space="preserve"> out there</w:t>
      </w:r>
      <w:r w:rsidRPr="00D746DE">
        <w:rPr>
          <w:sz w:val="10"/>
        </w:rPr>
        <w:t xml:space="preserve">, so it only takes an inch or to and they’ve got some serious flooding,” said Ted Ryan, a meteorologist with the National Weather Service in Fort Worth. Flash flooding is the leading cause of weather-related fatalities in Texas, he said, in part because drivers often can’t spot a washed out road until it’s too late. “You can’t see that it dips down and that’s where you get in trouble. Many times the road is washed out and it’s much deeper than you think it is,” he said. He noted that many West </w:t>
      </w:r>
      <w:r w:rsidRPr="00D746DE">
        <w:rPr>
          <w:rStyle w:val="StyleUnderline"/>
        </w:rPr>
        <w:t xml:space="preserve">Texas </w:t>
      </w:r>
      <w:r w:rsidRPr="00D746DE">
        <w:rPr>
          <w:rStyle w:val="StyleUnderline"/>
          <w:highlight w:val="cyan"/>
        </w:rPr>
        <w:t>reservoirs are nearly empty</w:t>
      </w:r>
      <w:r w:rsidRPr="00D746DE">
        <w:rPr>
          <w:rStyle w:val="StyleUnderline"/>
        </w:rPr>
        <w:t>, leading to concern about dwindling water supplies in urban areas</w:t>
      </w:r>
      <w:r w:rsidRPr="00D746DE">
        <w:rPr>
          <w:sz w:val="10"/>
        </w:rPr>
        <w:t xml:space="preserve"> such as Lubbock and Midland. This storm, he said, “will hopefully provide much more water for them to fill up those lakes.” </w:t>
      </w:r>
      <w:r w:rsidRPr="00D746DE">
        <w:rPr>
          <w:rStyle w:val="StyleUnderline"/>
        </w:rPr>
        <w:t xml:space="preserve">Nielsen-Gammon, the state climatologist, said many Texas </w:t>
      </w:r>
      <w:r w:rsidRPr="00D746DE">
        <w:rPr>
          <w:rStyle w:val="Emphasis"/>
        </w:rPr>
        <w:t>reservoirs are below 20% capacity</w:t>
      </w:r>
      <w:r w:rsidRPr="00D746DE">
        <w:rPr>
          <w:rStyle w:val="StyleUnderline"/>
        </w:rPr>
        <w:t>, lower than those in California</w:t>
      </w:r>
      <w:r w:rsidRPr="00D746DE">
        <w:rPr>
          <w:sz w:val="10"/>
        </w:rPr>
        <w:t xml:space="preserve">. </w:t>
      </w:r>
      <w:r w:rsidRPr="00D746DE">
        <w:rPr>
          <w:rStyle w:val="StyleUnderline"/>
          <w:highlight w:val="cyan"/>
        </w:rPr>
        <w:t>Texas has</w:t>
      </w:r>
      <w:r w:rsidRPr="00D746DE">
        <w:rPr>
          <w:rStyle w:val="StyleUnderline"/>
        </w:rPr>
        <w:t xml:space="preserve"> </w:t>
      </w:r>
      <w:r w:rsidRPr="00D746DE">
        <w:rPr>
          <w:rStyle w:val="StyleUnderline"/>
          <w:highlight w:val="cyan"/>
        </w:rPr>
        <w:t>been coping with severe drought</w:t>
      </w:r>
      <w:r w:rsidRPr="00D746DE">
        <w:rPr>
          <w:rStyle w:val="StyleUnderline"/>
        </w:rPr>
        <w:t xml:space="preserve"> conditions </w:t>
      </w:r>
      <w:r w:rsidRPr="00D746DE">
        <w:rPr>
          <w:rStyle w:val="StyleUnderline"/>
          <w:highlight w:val="cyan"/>
        </w:rPr>
        <w:t>longer</w:t>
      </w:r>
      <w:r w:rsidRPr="00D746DE">
        <w:rPr>
          <w:rStyle w:val="StyleUnderline"/>
        </w:rPr>
        <w:t xml:space="preserve"> than California</w:t>
      </w:r>
      <w:r w:rsidRPr="00D746DE">
        <w:rPr>
          <w:sz w:val="10"/>
        </w:rPr>
        <w:t xml:space="preserve"> has, he said. And unlike California, where Sierra Nevada snowmelt is transported throughout the state, </w:t>
      </w:r>
      <w:r w:rsidRPr="00D746DE">
        <w:rPr>
          <w:rStyle w:val="StyleUnderline"/>
          <w:highlight w:val="cyan"/>
        </w:rPr>
        <w:t>rainwater</w:t>
      </w:r>
      <w:r w:rsidRPr="00D746DE">
        <w:rPr>
          <w:rStyle w:val="StyleUnderline"/>
        </w:rPr>
        <w:t xml:space="preserve"> in Texas </w:t>
      </w:r>
      <w:r w:rsidRPr="00D746DE">
        <w:rPr>
          <w:rStyle w:val="StyleUnderline"/>
          <w:highlight w:val="cyan"/>
        </w:rPr>
        <w:t>is used where it lands, leading to regional</w:t>
      </w:r>
      <w:r w:rsidRPr="00D746DE">
        <w:rPr>
          <w:rStyle w:val="StyleUnderline"/>
        </w:rPr>
        <w:t xml:space="preserve"> gains and </w:t>
      </w:r>
      <w:r w:rsidRPr="00D746DE">
        <w:rPr>
          <w:rStyle w:val="StyleUnderline"/>
          <w:highlight w:val="cyan"/>
        </w:rPr>
        <w:t>losses</w:t>
      </w:r>
      <w:r w:rsidRPr="00D746DE">
        <w:rPr>
          <w:rStyle w:val="StyleUnderline"/>
        </w:rPr>
        <w:t>. “</w:t>
      </w:r>
      <w:r w:rsidRPr="00D746DE">
        <w:rPr>
          <w:rStyle w:val="StyleUnderline"/>
          <w:highlight w:val="cyan"/>
        </w:rPr>
        <w:t>Unlike California, where you</w:t>
      </w:r>
      <w:r w:rsidRPr="00D746DE">
        <w:rPr>
          <w:rStyle w:val="StyleUnderline"/>
        </w:rPr>
        <w:t xml:space="preserve"> can </w:t>
      </w:r>
      <w:r w:rsidRPr="00D746DE">
        <w:rPr>
          <w:rStyle w:val="StyleUnderline"/>
          <w:highlight w:val="cyan"/>
        </w:rPr>
        <w:t>get one</w:t>
      </w:r>
      <w:r w:rsidRPr="00D746DE">
        <w:rPr>
          <w:rStyle w:val="StyleUnderline"/>
        </w:rPr>
        <w:t xml:space="preserve"> individual </w:t>
      </w:r>
      <w:r w:rsidRPr="00D746DE">
        <w:rPr>
          <w:rStyle w:val="StyleUnderline"/>
          <w:highlight w:val="cyan"/>
        </w:rPr>
        <w:t>event helping most</w:t>
      </w:r>
      <w:r w:rsidRPr="00D746DE">
        <w:rPr>
          <w:rStyle w:val="StyleUnderline"/>
        </w:rPr>
        <w:t xml:space="preserve"> reservoirs, the </w:t>
      </w:r>
      <w:r w:rsidRPr="00D746DE">
        <w:rPr>
          <w:rStyle w:val="StyleUnderline"/>
          <w:highlight w:val="cyan"/>
        </w:rPr>
        <w:t>weather doesn't work that way</w:t>
      </w:r>
      <w:r w:rsidRPr="00D746DE">
        <w:rPr>
          <w:rStyle w:val="StyleUnderline"/>
        </w:rPr>
        <w:t xml:space="preserve"> here</w:t>
      </w:r>
      <w:r w:rsidRPr="00D746DE">
        <w:rPr>
          <w:sz w:val="10"/>
        </w:rPr>
        <w:t>,” he said. “</w:t>
      </w:r>
      <w:r w:rsidRPr="00D746DE">
        <w:rPr>
          <w:rStyle w:val="StyleUnderline"/>
        </w:rPr>
        <w:t>We still have the majority of the state in drought</w:t>
      </w:r>
      <w:r w:rsidRPr="00D746DE">
        <w:rPr>
          <w:sz w:val="10"/>
        </w:rPr>
        <w:t xml:space="preserve">, although that could change once we do the accounting of this period of rainfall. It could potentially change the drought from a statewide drought to a few local droughts.” </w:t>
      </w:r>
      <w:r w:rsidRPr="00D746DE">
        <w:rPr>
          <w:rStyle w:val="StyleUnderline"/>
        </w:rPr>
        <w:t xml:space="preserve">Statewide </w:t>
      </w:r>
      <w:r w:rsidRPr="00D746DE">
        <w:rPr>
          <w:rStyle w:val="StyleUnderline"/>
          <w:highlight w:val="cyan"/>
        </w:rPr>
        <w:t>water storage</w:t>
      </w:r>
      <w:r w:rsidRPr="00D746DE">
        <w:rPr>
          <w:rStyle w:val="StyleUnderline"/>
        </w:rPr>
        <w:t xml:space="preserve"> in reservoirs, usually 79% of capacity this time of year, are down to 63.7%.</w:t>
      </w:r>
      <w:r w:rsidRPr="00D746DE">
        <w:rPr>
          <w:sz w:val="10"/>
        </w:rPr>
        <w:t xml:space="preserve"> </w:t>
      </w:r>
      <w:r w:rsidRPr="00D746DE">
        <w:rPr>
          <w:rStyle w:val="Emphasis"/>
        </w:rPr>
        <w:t xml:space="preserve">That’s </w:t>
      </w:r>
      <w:r w:rsidRPr="00D746DE">
        <w:rPr>
          <w:rStyle w:val="Emphasis"/>
          <w:highlight w:val="cyan"/>
        </w:rPr>
        <w:t>a fraction of a percent fuller</w:t>
      </w:r>
      <w:r w:rsidRPr="00D746DE">
        <w:rPr>
          <w:rStyle w:val="StyleUnderline"/>
        </w:rPr>
        <w:t xml:space="preserve"> than two days ago, with an added 62,000 acre feet of water,</w:t>
      </w:r>
      <w:r w:rsidRPr="00D746DE">
        <w:rPr>
          <w:sz w:val="10"/>
        </w:rPr>
        <w:t xml:space="preserve"> according to Robert Mace, deputy executive administrator for water science and conservation at the Texas Water Development Board. </w:t>
      </w:r>
      <w:r w:rsidRPr="00D746DE">
        <w:rPr>
          <w:rStyle w:val="StyleUnderline"/>
          <w:highlight w:val="cyan"/>
        </w:rPr>
        <w:t>Reservoirs</w:t>
      </w:r>
      <w:r w:rsidRPr="00D746DE">
        <w:rPr>
          <w:rStyle w:val="StyleUnderline"/>
        </w:rPr>
        <w:t xml:space="preserve"> near Midland</w:t>
      </w:r>
      <w:r w:rsidRPr="00D746DE">
        <w:rPr>
          <w:sz w:val="10"/>
        </w:rPr>
        <w:t xml:space="preserve"> in West Texas </w:t>
      </w:r>
      <w:r w:rsidRPr="00D746DE">
        <w:rPr>
          <w:rStyle w:val="StyleUnderline"/>
          <w:highlight w:val="cyan"/>
        </w:rPr>
        <w:t>are</w:t>
      </w:r>
      <w:r w:rsidRPr="00D746DE">
        <w:rPr>
          <w:rStyle w:val="StyleUnderline"/>
        </w:rPr>
        <w:t xml:space="preserve"> worse than that, usually about 30% full, they are </w:t>
      </w:r>
      <w:r w:rsidRPr="00D746DE">
        <w:rPr>
          <w:rStyle w:val="StyleUnderline"/>
          <w:highlight w:val="cyan"/>
        </w:rPr>
        <w:t xml:space="preserve">down to </w:t>
      </w:r>
      <w:r w:rsidRPr="00D746DE">
        <w:rPr>
          <w:rStyle w:val="Emphasis"/>
          <w:highlight w:val="cyan"/>
        </w:rPr>
        <w:t>8%</w:t>
      </w:r>
      <w:r w:rsidRPr="00D746DE">
        <w:rPr>
          <w:rStyle w:val="Emphasis"/>
        </w:rPr>
        <w:t>,</w:t>
      </w:r>
      <w:r w:rsidRPr="00D746DE">
        <w:rPr>
          <w:sz w:val="10"/>
        </w:rPr>
        <w:t xml:space="preserve"> he said. One reservoir outside nearby San Angelo is at 1.5%. But with more rain in the forecast there next week, Mace said, there is hope they might be replenished. “You could argue these recent rainfalls have primed the pump, they’ve put some moisture into the soil. With more rain coming, hopefully that will saturate the soil and we’ll get more runoff that will put more water in our rivers and reservoirs,” he said. “The prognosis looks good for continuing recovery.” But Austin </w:t>
      </w:r>
      <w:proofErr w:type="spellStart"/>
      <w:r w:rsidRPr="00D746DE">
        <w:rPr>
          <w:rStyle w:val="StyleUnderline"/>
          <w:highlight w:val="cyan"/>
        </w:rPr>
        <w:t>Keesee</w:t>
      </w:r>
      <w:proofErr w:type="spellEnd"/>
      <w:r w:rsidRPr="00D746DE">
        <w:rPr>
          <w:sz w:val="10"/>
        </w:rPr>
        <w:t xml:space="preserve">, 28, of Wichita Falls, </w:t>
      </w:r>
      <w:r w:rsidRPr="00D746DE">
        <w:rPr>
          <w:rStyle w:val="StyleUnderline"/>
          <w:highlight w:val="cyan"/>
        </w:rPr>
        <w:t>called</w:t>
      </w:r>
      <w:r w:rsidRPr="00D746DE">
        <w:rPr>
          <w:rStyle w:val="StyleUnderline"/>
        </w:rPr>
        <w:t xml:space="preserve"> this week’s </w:t>
      </w:r>
      <w:r w:rsidRPr="00D746DE">
        <w:rPr>
          <w:rStyle w:val="StyleUnderline"/>
          <w:highlight w:val="cyan"/>
        </w:rPr>
        <w:t>rainstorms “</w:t>
      </w:r>
      <w:r w:rsidRPr="00D746DE">
        <w:rPr>
          <w:rStyle w:val="Emphasis"/>
          <w:highlight w:val="cyan"/>
        </w:rPr>
        <w:t>a Band-Aid on a bullet wound</w:t>
      </w:r>
      <w:r w:rsidRPr="00D746DE">
        <w:rPr>
          <w:sz w:val="10"/>
        </w:rPr>
        <w:t xml:space="preserve">.” </w:t>
      </w:r>
      <w:proofErr w:type="spellStart"/>
      <w:r w:rsidRPr="00D746DE">
        <w:rPr>
          <w:sz w:val="10"/>
        </w:rPr>
        <w:t>Keesee’s</w:t>
      </w:r>
      <w:proofErr w:type="spellEnd"/>
      <w:r w:rsidRPr="00D746DE">
        <w:rPr>
          <w:sz w:val="10"/>
        </w:rPr>
        <w:t xml:space="preserve"> father was a cotton and peanut farmer in West Texas and so was he, until recently. They moved and started a stone and monument company. </w:t>
      </w:r>
      <w:r w:rsidRPr="00D746DE">
        <w:rPr>
          <w:rStyle w:val="StyleUnderline"/>
        </w:rPr>
        <w:t xml:space="preserve">He worries that recent rain will give other local farmers a </w:t>
      </w:r>
      <w:r w:rsidRPr="00D746DE">
        <w:rPr>
          <w:rStyle w:val="Emphasis"/>
        </w:rPr>
        <w:t>false sense of hope</w:t>
      </w:r>
      <w:r w:rsidRPr="00D746DE">
        <w:rPr>
          <w:rStyle w:val="StyleUnderline"/>
        </w:rPr>
        <w:t xml:space="preserve"> that the drought is ending when </w:t>
      </w:r>
      <w:r w:rsidRPr="00D746DE">
        <w:rPr>
          <w:rStyle w:val="StyleUnderline"/>
          <w:highlight w:val="cyan"/>
        </w:rPr>
        <w:t xml:space="preserve">in </w:t>
      </w:r>
      <w:r w:rsidRPr="00D746DE">
        <w:rPr>
          <w:rStyle w:val="Emphasis"/>
          <w:highlight w:val="cyan"/>
        </w:rPr>
        <w:t>reality</w:t>
      </w:r>
      <w:r w:rsidRPr="00D746DE">
        <w:rPr>
          <w:rStyle w:val="Emphasis"/>
        </w:rPr>
        <w:t xml:space="preserve"> “it hasn't been enough.”</w:t>
      </w:r>
      <w:r w:rsidRPr="00D746DE">
        <w:rPr>
          <w:sz w:val="10"/>
        </w:rPr>
        <w:t xml:space="preserve"> “It would be scary to see the type of rain it would take to break the drought, just because we are so behind,” he said. “</w:t>
      </w:r>
      <w:r w:rsidRPr="00D746DE">
        <w:rPr>
          <w:rStyle w:val="StyleUnderline"/>
        </w:rPr>
        <w:t xml:space="preserve">What </w:t>
      </w:r>
      <w:r w:rsidRPr="00D746DE">
        <w:rPr>
          <w:rStyle w:val="StyleUnderline"/>
          <w:highlight w:val="cyan"/>
        </w:rPr>
        <w:t>it would</w:t>
      </w:r>
      <w:r w:rsidRPr="00D746DE">
        <w:rPr>
          <w:rStyle w:val="StyleUnderline"/>
        </w:rPr>
        <w:t xml:space="preserve"> take to refill reservoirs — </w:t>
      </w:r>
      <w:r w:rsidRPr="00D746DE">
        <w:rPr>
          <w:rStyle w:val="Emphasis"/>
        </w:rPr>
        <w:t xml:space="preserve">you’re talking almost </w:t>
      </w:r>
      <w:r w:rsidRPr="00D746DE">
        <w:rPr>
          <w:rStyle w:val="Emphasis"/>
          <w:highlight w:val="cyan"/>
        </w:rPr>
        <w:t>a biblical flood.”</w:t>
      </w:r>
    </w:p>
    <w:p w:rsidR="008A3CE7" w:rsidRPr="00D746DE" w:rsidRDefault="008A3CE7" w:rsidP="008A3CE7">
      <w:pPr>
        <w:pStyle w:val="Heading4"/>
        <w:rPr>
          <w:rFonts w:cs="Times New Roman"/>
        </w:rPr>
      </w:pPr>
      <w:r w:rsidRPr="00D746DE">
        <w:rPr>
          <w:rFonts w:cs="Times New Roman"/>
        </w:rPr>
        <w:t>Future droughts looming – climate change, rice farming, and fracking</w:t>
      </w:r>
    </w:p>
    <w:p w:rsidR="008A3CE7" w:rsidRPr="00D746DE" w:rsidRDefault="008A3CE7" w:rsidP="008A3CE7">
      <w:pPr>
        <w:rPr>
          <w:rStyle w:val="Style13ptBold"/>
        </w:rPr>
      </w:pPr>
      <w:r w:rsidRPr="00D746DE">
        <w:rPr>
          <w:rStyle w:val="Style13ptBold"/>
        </w:rPr>
        <w:t xml:space="preserve">Koch 13 </w:t>
      </w:r>
      <w:r w:rsidRPr="00D746DE">
        <w:t>{Wendy, Senior reporter on energy and environmental issues, Bachelor's/Master's degrees, International Politics/Economics (Georgetown University, SFS), “Climate Change's Heat Intensifies Drought in the USA,” USA Today, 7/9, http://www.usatoday.com/story/news/nation/2013/07/09/climate-change-drought-texas/2451409/}</w:t>
      </w:r>
    </w:p>
    <w:p w:rsidR="008A3CE7" w:rsidRPr="00D746DE" w:rsidRDefault="008A3CE7" w:rsidP="008A3CE7">
      <w:pPr>
        <w:rPr>
          <w:rStyle w:val="StyleUnderline"/>
        </w:rPr>
      </w:pPr>
      <w:r w:rsidRPr="00D746DE">
        <w:rPr>
          <w:sz w:val="14"/>
        </w:rPr>
        <w:t>"</w:t>
      </w:r>
      <w:r w:rsidRPr="00D746DE">
        <w:rPr>
          <w:rStyle w:val="StyleUnderline"/>
          <w:highlight w:val="cyan"/>
        </w:rPr>
        <w:t xml:space="preserve">I've </w:t>
      </w:r>
      <w:r w:rsidRPr="00D746DE">
        <w:rPr>
          <w:rStyle w:val="Emphasis"/>
          <w:highlight w:val="cyan"/>
        </w:rPr>
        <w:t>never seen it like this</w:t>
      </w:r>
      <w:r w:rsidRPr="00D746DE">
        <w:rPr>
          <w:sz w:val="14"/>
        </w:rPr>
        <w:t xml:space="preserve"> before," </w:t>
      </w:r>
      <w:r w:rsidRPr="00D746DE">
        <w:rPr>
          <w:rStyle w:val="StyleUnderline"/>
        </w:rPr>
        <w:t xml:space="preserve">says </w:t>
      </w:r>
      <w:proofErr w:type="spellStart"/>
      <w:r w:rsidRPr="00D746DE">
        <w:rPr>
          <w:rStyle w:val="StyleUnderline"/>
        </w:rPr>
        <w:t>Teare</w:t>
      </w:r>
      <w:proofErr w:type="spellEnd"/>
      <w:r w:rsidRPr="00D746DE">
        <w:rPr>
          <w:rStyle w:val="StyleUnderline"/>
        </w:rPr>
        <w:t>,</w:t>
      </w:r>
      <w:r w:rsidRPr="00D746DE">
        <w:rPr>
          <w:sz w:val="14"/>
        </w:rPr>
        <w:t xml:space="preserve"> a grandmother who has lived in her modest Lakeside Beach ranch for 20 years. Her </w:t>
      </w:r>
      <w:r w:rsidRPr="00D746DE">
        <w:rPr>
          <w:rStyle w:val="StyleUnderline"/>
        </w:rPr>
        <w:t>community has been under emergency</w:t>
      </w:r>
      <w:r w:rsidRPr="00D746DE">
        <w:rPr>
          <w:sz w:val="14"/>
        </w:rPr>
        <w:t xml:space="preserve"> water </w:t>
      </w:r>
      <w:r w:rsidRPr="00D746DE">
        <w:rPr>
          <w:rStyle w:val="StyleUnderline"/>
        </w:rPr>
        <w:t xml:space="preserve">restrictions since </w:t>
      </w:r>
      <w:r w:rsidRPr="00D746DE">
        <w:rPr>
          <w:sz w:val="14"/>
        </w:rPr>
        <w:t xml:space="preserve">January </w:t>
      </w:r>
      <w:r w:rsidRPr="00D746DE">
        <w:rPr>
          <w:rStyle w:val="StyleUnderline"/>
        </w:rPr>
        <w:t>2012,</w:t>
      </w:r>
      <w:r w:rsidRPr="00D746DE">
        <w:rPr>
          <w:sz w:val="14"/>
        </w:rPr>
        <w:t xml:space="preserve"> when </w:t>
      </w:r>
      <w:r w:rsidRPr="00D746DE">
        <w:rPr>
          <w:rStyle w:val="StyleUnderline"/>
        </w:rPr>
        <w:t xml:space="preserve">it became the first to run dry during Texas' </w:t>
      </w:r>
      <w:r w:rsidRPr="00D746DE">
        <w:rPr>
          <w:rStyle w:val="Emphasis"/>
        </w:rPr>
        <w:t>ongoing three-year drought</w:t>
      </w:r>
      <w:r w:rsidRPr="00D746DE">
        <w:rPr>
          <w:sz w:val="14"/>
        </w:rPr>
        <w:t xml:space="preserve">. It stays afloat with six daily truckloads of water. Thirty miles southeast near Austin, Pete Clark had to close one restaurant along Lake Travis, and the other has lost 75% of its business since 2011. Water levels are so low that Carlos n' Charlie's, once a popular floating Tex-Mex watering hole, is no longer even lakeside. An hour upstream along Lake Buchanan, Rusty Brandon is filing for bankruptcy. He says potential customers say "never mind" when he tells them there's no water for boating or fishing at his Hi-Line Lake Resort. Whatever its cause, he says, "I'm literally on the front line of experiencing climate change daily." These are the faces of drought in the Lone Star State, where </w:t>
      </w:r>
      <w:r w:rsidRPr="00D746DE">
        <w:rPr>
          <w:rStyle w:val="StyleUnderline"/>
          <w:highlight w:val="cyan"/>
        </w:rPr>
        <w:t>water</w:t>
      </w:r>
      <w:r w:rsidRPr="00D746DE">
        <w:rPr>
          <w:rStyle w:val="StyleUnderline"/>
        </w:rPr>
        <w:t xml:space="preserve"> has </w:t>
      </w:r>
      <w:r w:rsidRPr="00D746DE">
        <w:rPr>
          <w:rStyle w:val="StyleUnderline"/>
          <w:highlight w:val="cyan"/>
        </w:rPr>
        <w:t>become</w:t>
      </w:r>
      <w:r w:rsidRPr="00D746DE">
        <w:rPr>
          <w:rStyle w:val="StyleUnderline"/>
        </w:rPr>
        <w:t xml:space="preserve"> </w:t>
      </w:r>
      <w:r w:rsidRPr="00D746DE">
        <w:rPr>
          <w:sz w:val="14"/>
        </w:rPr>
        <w:t>such</w:t>
      </w:r>
      <w:r w:rsidRPr="00D746DE">
        <w:rPr>
          <w:rStyle w:val="StyleUnderline"/>
        </w:rPr>
        <w:t xml:space="preserve"> </w:t>
      </w:r>
      <w:r w:rsidRPr="00D746DE">
        <w:rPr>
          <w:rStyle w:val="StyleUnderline"/>
          <w:highlight w:val="cyan"/>
        </w:rPr>
        <w:t xml:space="preserve">a </w:t>
      </w:r>
      <w:r w:rsidRPr="00D746DE">
        <w:rPr>
          <w:rStyle w:val="Emphasis"/>
          <w:highlight w:val="cyan"/>
        </w:rPr>
        <w:t>Texas-size problem</w:t>
      </w:r>
      <w:r w:rsidRPr="00D746DE">
        <w:rPr>
          <w:sz w:val="14"/>
        </w:rPr>
        <w:t xml:space="preserve"> that some desperate residents do rain dances while others hope for tropical storms. </w:t>
      </w:r>
      <w:r w:rsidRPr="00D746DE">
        <w:rPr>
          <w:rStyle w:val="StyleUnderline"/>
        </w:rPr>
        <w:t xml:space="preserve">While drought has several causes, climate scientists say </w:t>
      </w:r>
      <w:r w:rsidRPr="00D746DE">
        <w:rPr>
          <w:rStyle w:val="Emphasis"/>
        </w:rPr>
        <w:t xml:space="preserve">global </w:t>
      </w:r>
      <w:r w:rsidRPr="00D746DE">
        <w:rPr>
          <w:rStyle w:val="Emphasis"/>
          <w:highlight w:val="cyan"/>
        </w:rPr>
        <w:t>warming is a long-term contributor</w:t>
      </w:r>
      <w:r w:rsidRPr="00D746DE">
        <w:rPr>
          <w:rStyle w:val="Emphasis"/>
        </w:rPr>
        <w:t xml:space="preserve"> that could be </w:t>
      </w:r>
      <w:r w:rsidRPr="00D746DE">
        <w:rPr>
          <w:rStyle w:val="Emphasis"/>
          <w:highlight w:val="cyan"/>
        </w:rPr>
        <w:t>exacerbating</w:t>
      </w:r>
      <w:r w:rsidRPr="00D746DE">
        <w:rPr>
          <w:rStyle w:val="Emphasis"/>
        </w:rPr>
        <w:t xml:space="preserve"> current </w:t>
      </w:r>
      <w:r w:rsidRPr="00D746DE">
        <w:rPr>
          <w:rStyle w:val="Emphasis"/>
          <w:highlight w:val="cyan"/>
        </w:rPr>
        <w:t>conditions</w:t>
      </w:r>
      <w:r w:rsidRPr="00D746DE">
        <w:rPr>
          <w:sz w:val="14"/>
        </w:rPr>
        <w:t xml:space="preserve">, especially in the already-arid Southwest. They say </w:t>
      </w:r>
      <w:r w:rsidRPr="00D746DE">
        <w:rPr>
          <w:rStyle w:val="StyleUnderline"/>
          <w:highlight w:val="cyan"/>
        </w:rPr>
        <w:t>it w</w:t>
      </w:r>
      <w:r w:rsidRPr="00D746DE">
        <w:rPr>
          <w:rStyle w:val="StyleUnderline"/>
        </w:rPr>
        <w:t>ill</w:t>
      </w:r>
      <w:r w:rsidRPr="00D746DE">
        <w:rPr>
          <w:sz w:val="14"/>
        </w:rPr>
        <w:t xml:space="preserve"> likely </w:t>
      </w:r>
      <w:r w:rsidRPr="00D746DE">
        <w:rPr>
          <w:rStyle w:val="Emphasis"/>
          <w:highlight w:val="cyan"/>
        </w:rPr>
        <w:t>do more</w:t>
      </w:r>
      <w:r w:rsidRPr="00D746DE">
        <w:rPr>
          <w:rStyle w:val="Emphasis"/>
        </w:rPr>
        <w:t xml:space="preserve"> damage </w:t>
      </w:r>
      <w:r w:rsidRPr="00D746DE">
        <w:rPr>
          <w:rStyle w:val="Emphasis"/>
          <w:highlight w:val="cyan"/>
        </w:rPr>
        <w:t>in the future</w:t>
      </w:r>
      <w:r w:rsidRPr="00D746DE">
        <w:rPr>
          <w:sz w:val="14"/>
        </w:rPr>
        <w:t xml:space="preserve">. Why? </w:t>
      </w:r>
      <w:r w:rsidRPr="00D746DE">
        <w:rPr>
          <w:rStyle w:val="StyleUnderline"/>
        </w:rPr>
        <w:t xml:space="preserve">Higher </w:t>
      </w:r>
      <w:r w:rsidRPr="00D746DE">
        <w:rPr>
          <w:rStyle w:val="StyleUnderline"/>
          <w:highlight w:val="cyan"/>
        </w:rPr>
        <w:t>temperatures cause</w:t>
      </w:r>
      <w:r w:rsidRPr="00D746DE">
        <w:rPr>
          <w:sz w:val="14"/>
        </w:rPr>
        <w:t xml:space="preserve"> more </w:t>
      </w:r>
      <w:r w:rsidRPr="00D746DE">
        <w:rPr>
          <w:rStyle w:val="Emphasis"/>
          <w:highlight w:val="cyan"/>
        </w:rPr>
        <w:t>water to evaporate</w:t>
      </w:r>
      <w:r w:rsidRPr="00D746DE">
        <w:rPr>
          <w:rStyle w:val="StyleUnderline"/>
        </w:rPr>
        <w:t>, and</w:t>
      </w:r>
      <w:r w:rsidRPr="00D746DE">
        <w:rPr>
          <w:sz w:val="14"/>
        </w:rPr>
        <w:t xml:space="preserve"> unless there's enough rain to offset it, </w:t>
      </w:r>
      <w:r w:rsidRPr="00D746DE">
        <w:rPr>
          <w:rStyle w:val="StyleUnderline"/>
        </w:rPr>
        <w:t>the ground dries</w:t>
      </w:r>
      <w:r w:rsidRPr="00D746DE">
        <w:rPr>
          <w:sz w:val="14"/>
        </w:rPr>
        <w:t xml:space="preserve"> up. </w:t>
      </w:r>
      <w:r w:rsidRPr="00D746DE">
        <w:rPr>
          <w:rStyle w:val="Emphasis"/>
        </w:rPr>
        <w:t>More heat is on the way</w:t>
      </w:r>
      <w:r w:rsidRPr="00D746DE">
        <w:rPr>
          <w:sz w:val="14"/>
        </w:rPr>
        <w:t xml:space="preserve">, too. U.S. </w:t>
      </w:r>
      <w:r w:rsidRPr="00D746DE">
        <w:rPr>
          <w:rStyle w:val="StyleUnderline"/>
        </w:rPr>
        <w:t>temperatures are expected to rise</w:t>
      </w:r>
      <w:r w:rsidRPr="00D746DE">
        <w:rPr>
          <w:sz w:val="14"/>
        </w:rPr>
        <w:t xml:space="preserve"> 3 to </w:t>
      </w:r>
      <w:r w:rsidRPr="00D746DE">
        <w:rPr>
          <w:rStyle w:val="Emphasis"/>
        </w:rPr>
        <w:t>10 degrees</w:t>
      </w:r>
      <w:r w:rsidRPr="00D746DE">
        <w:rPr>
          <w:sz w:val="14"/>
        </w:rPr>
        <w:t xml:space="preserve"> by 2100, partly because of the heat-trapping greenhouse gases emitted in the burning of fossil fuels, according to a draft copy of the third National Climate Assessment, a federal report compiled by hundreds of government and academic scientists. </w:t>
      </w:r>
      <w:r w:rsidRPr="00D746DE">
        <w:rPr>
          <w:rStyle w:val="StyleUnderline"/>
        </w:rPr>
        <w:t xml:space="preserve">As a result, </w:t>
      </w:r>
      <w:r w:rsidRPr="00D746DE">
        <w:rPr>
          <w:rStyle w:val="StyleUnderline"/>
          <w:highlight w:val="cyan"/>
        </w:rPr>
        <w:t>the report expects</w:t>
      </w:r>
      <w:r w:rsidRPr="00D746DE">
        <w:rPr>
          <w:sz w:val="14"/>
        </w:rPr>
        <w:t xml:space="preserve"> summer </w:t>
      </w:r>
      <w:r w:rsidRPr="00D746DE">
        <w:rPr>
          <w:rStyle w:val="StyleUnderline"/>
          <w:highlight w:val="cyan"/>
        </w:rPr>
        <w:t>droughts to</w:t>
      </w:r>
      <w:r w:rsidRPr="00D746DE">
        <w:rPr>
          <w:rStyle w:val="StyleUnderline"/>
        </w:rPr>
        <w:t xml:space="preserve"> </w:t>
      </w:r>
      <w:r w:rsidRPr="00D746DE">
        <w:rPr>
          <w:rStyle w:val="Emphasis"/>
          <w:highlight w:val="cyan"/>
        </w:rPr>
        <w:t>intensify</w:t>
      </w:r>
      <w:r w:rsidRPr="00D746DE">
        <w:rPr>
          <w:rStyle w:val="StyleUnderline"/>
        </w:rPr>
        <w:t xml:space="preserve"> in</w:t>
      </w:r>
      <w:r w:rsidRPr="00D746DE">
        <w:rPr>
          <w:sz w:val="14"/>
        </w:rPr>
        <w:t xml:space="preserve"> most U.S. regions as well as enduring water shortages in </w:t>
      </w:r>
      <w:r w:rsidRPr="00D746DE">
        <w:rPr>
          <w:rStyle w:val="StyleUnderline"/>
        </w:rPr>
        <w:t>the Southwest</w:t>
      </w:r>
      <w:r w:rsidRPr="00D746DE">
        <w:rPr>
          <w:sz w:val="14"/>
        </w:rPr>
        <w:t xml:space="preserve">, Southeast and Hawaii. </w:t>
      </w:r>
      <w:r w:rsidRPr="00D746DE">
        <w:rPr>
          <w:rStyle w:val="StyleUnderline"/>
          <w:highlight w:val="cyan"/>
        </w:rPr>
        <w:t>Drought</w:t>
      </w:r>
      <w:r w:rsidRPr="00D746DE">
        <w:rPr>
          <w:rStyle w:val="StyleUnderline"/>
        </w:rPr>
        <w:t>, which struck as much as two-thirds of the land</w:t>
      </w:r>
      <w:r w:rsidRPr="00D746DE">
        <w:rPr>
          <w:sz w:val="14"/>
        </w:rPr>
        <w:t xml:space="preserve"> in the 48 contiguous states last year, </w:t>
      </w:r>
      <w:r w:rsidRPr="00D746DE">
        <w:rPr>
          <w:rStyle w:val="StyleUnderline"/>
        </w:rPr>
        <w:t xml:space="preserve">still </w:t>
      </w:r>
      <w:r w:rsidRPr="00D746DE">
        <w:rPr>
          <w:rStyle w:val="StyleUnderline"/>
          <w:highlight w:val="cyan"/>
        </w:rPr>
        <w:t>afflicts</w:t>
      </w:r>
      <w:r w:rsidRPr="00D746DE">
        <w:rPr>
          <w:sz w:val="14"/>
        </w:rPr>
        <w:t xml:space="preserve"> 44% of that area and </w:t>
      </w:r>
      <w:r w:rsidRPr="00D746DE">
        <w:rPr>
          <w:rStyle w:val="Emphasis"/>
          <w:highlight w:val="cyan"/>
        </w:rPr>
        <w:t>87% of Texas</w:t>
      </w:r>
      <w:r w:rsidRPr="00D746DE">
        <w:rPr>
          <w:sz w:val="14"/>
        </w:rPr>
        <w:t xml:space="preserve">, reports the U.S. Drought Monitor. </w:t>
      </w:r>
      <w:r w:rsidRPr="00D746DE">
        <w:rPr>
          <w:rStyle w:val="StyleUnderline"/>
        </w:rPr>
        <w:t xml:space="preserve">The National Weather Service predicts it will </w:t>
      </w:r>
      <w:r w:rsidRPr="00D746DE">
        <w:rPr>
          <w:sz w:val="14"/>
        </w:rPr>
        <w:t xml:space="preserve">persist or </w:t>
      </w:r>
      <w:r w:rsidRPr="00D746DE">
        <w:rPr>
          <w:rStyle w:val="Emphasis"/>
        </w:rPr>
        <w:t>intensify</w:t>
      </w:r>
      <w:r w:rsidRPr="00D746DE">
        <w:rPr>
          <w:rStyle w:val="StyleUnderline"/>
        </w:rPr>
        <w:t xml:space="preserve"> in</w:t>
      </w:r>
      <w:r w:rsidRPr="00D746DE">
        <w:rPr>
          <w:sz w:val="14"/>
        </w:rPr>
        <w:t xml:space="preserve"> much of the western U.S., </w:t>
      </w:r>
      <w:r w:rsidRPr="00D746DE">
        <w:rPr>
          <w:rStyle w:val="StyleUnderline"/>
        </w:rPr>
        <w:t>including</w:t>
      </w:r>
      <w:r w:rsidRPr="00D746DE">
        <w:rPr>
          <w:sz w:val="14"/>
        </w:rPr>
        <w:t xml:space="preserve"> the western half of </w:t>
      </w:r>
      <w:r w:rsidRPr="00D746DE">
        <w:rPr>
          <w:rStyle w:val="StyleUnderline"/>
        </w:rPr>
        <w:t>Texas</w:t>
      </w:r>
      <w:r w:rsidRPr="00D746DE">
        <w:rPr>
          <w:sz w:val="14"/>
        </w:rPr>
        <w:t xml:space="preserve"> where drought caused billions of dollars in damage in 2011 from crop failures, herd die-offs and wildfires. "</w:t>
      </w:r>
      <w:r w:rsidRPr="00D746DE">
        <w:rPr>
          <w:rStyle w:val="StyleUnderline"/>
        </w:rPr>
        <w:t xml:space="preserve">Climate change is likely </w:t>
      </w:r>
      <w:r w:rsidRPr="00D746DE">
        <w:rPr>
          <w:rStyle w:val="Emphasis"/>
        </w:rPr>
        <w:t>prolonging the duration and severity</w:t>
      </w:r>
      <w:r w:rsidRPr="00D746DE">
        <w:rPr>
          <w:rStyle w:val="StyleUnderline"/>
        </w:rPr>
        <w:t xml:space="preserve"> </w:t>
      </w:r>
      <w:r w:rsidRPr="00D746DE">
        <w:rPr>
          <w:sz w:val="14"/>
        </w:rPr>
        <w:t xml:space="preserve">of naturally occurring drought in the Southwest," says Martin </w:t>
      </w:r>
      <w:proofErr w:type="spellStart"/>
      <w:r w:rsidRPr="00D746DE">
        <w:rPr>
          <w:sz w:val="14"/>
        </w:rPr>
        <w:t>Hoerling</w:t>
      </w:r>
      <w:proofErr w:type="spellEnd"/>
      <w:r w:rsidRPr="00D746DE">
        <w:rPr>
          <w:sz w:val="14"/>
        </w:rPr>
        <w:t xml:space="preserve">, a research meteorologist at </w:t>
      </w:r>
      <w:proofErr w:type="spellStart"/>
      <w:r w:rsidRPr="00D746DE">
        <w:rPr>
          <w:sz w:val="14"/>
        </w:rPr>
        <w:t>theNational</w:t>
      </w:r>
      <w:proofErr w:type="spellEnd"/>
      <w:r w:rsidRPr="00D746DE">
        <w:rPr>
          <w:sz w:val="14"/>
        </w:rPr>
        <w:t xml:space="preserve"> Oceanic and Atmospheric Administration. He says </w:t>
      </w:r>
      <w:r w:rsidRPr="00D746DE">
        <w:rPr>
          <w:rStyle w:val="StyleUnderline"/>
          <w:highlight w:val="cyan"/>
        </w:rPr>
        <w:t>the main cause</w:t>
      </w:r>
      <w:r w:rsidRPr="00D746DE">
        <w:rPr>
          <w:rStyle w:val="StyleUnderline"/>
        </w:rPr>
        <w:t xml:space="preserve"> of</w:t>
      </w:r>
      <w:r w:rsidRPr="00D746DE">
        <w:rPr>
          <w:sz w:val="14"/>
        </w:rPr>
        <w:t xml:space="preserve"> U.S. </w:t>
      </w:r>
      <w:r w:rsidRPr="00D746DE">
        <w:rPr>
          <w:rStyle w:val="StyleUnderline"/>
        </w:rPr>
        <w:t xml:space="preserve">drought today </w:t>
      </w:r>
      <w:r w:rsidRPr="00D746DE">
        <w:rPr>
          <w:rStyle w:val="StyleUnderline"/>
          <w:highlight w:val="cyan"/>
        </w:rPr>
        <w:t>is</w:t>
      </w:r>
      <w:r w:rsidRPr="00D746DE">
        <w:rPr>
          <w:sz w:val="14"/>
        </w:rPr>
        <w:t xml:space="preserve"> a lack of </w:t>
      </w:r>
      <w:r w:rsidRPr="00D746DE">
        <w:rPr>
          <w:rStyle w:val="StyleUnderline"/>
          <w:highlight w:val="cyan"/>
        </w:rPr>
        <w:t xml:space="preserve">rainfall, but by century's end, the </w:t>
      </w:r>
      <w:r w:rsidRPr="00D746DE">
        <w:rPr>
          <w:rStyle w:val="Emphasis"/>
          <w:highlight w:val="cyan"/>
        </w:rPr>
        <w:t>key</w:t>
      </w:r>
      <w:r w:rsidRPr="00D746DE">
        <w:rPr>
          <w:rStyle w:val="Emphasis"/>
        </w:rPr>
        <w:t xml:space="preserve"> culprit </w:t>
      </w:r>
      <w:r w:rsidRPr="00D746DE">
        <w:rPr>
          <w:rStyle w:val="Emphasis"/>
          <w:highlight w:val="cyan"/>
        </w:rPr>
        <w:t>might be higher temperatures</w:t>
      </w:r>
      <w:r w:rsidRPr="00D746DE">
        <w:rPr>
          <w:rStyle w:val="StyleUnderline"/>
          <w:highlight w:val="cyan"/>
        </w:rPr>
        <w:t>. Texas</w:t>
      </w:r>
      <w:r w:rsidRPr="00D746DE">
        <w:rPr>
          <w:sz w:val="14"/>
        </w:rPr>
        <w:t xml:space="preserve">, prone to drought, </w:t>
      </w:r>
      <w:r w:rsidRPr="00D746DE">
        <w:rPr>
          <w:rStyle w:val="StyleUnderline"/>
          <w:highlight w:val="cyan"/>
        </w:rPr>
        <w:t xml:space="preserve">is </w:t>
      </w:r>
      <w:r w:rsidRPr="00D746DE">
        <w:rPr>
          <w:rStyle w:val="Emphasis"/>
          <w:highlight w:val="cyan"/>
        </w:rPr>
        <w:t>particularly vulnerable</w:t>
      </w:r>
      <w:r w:rsidRPr="00D746DE">
        <w:rPr>
          <w:rStyle w:val="StyleUnderline"/>
        </w:rPr>
        <w:t xml:space="preserve">. Its </w:t>
      </w:r>
      <w:r w:rsidRPr="00D746DE">
        <w:rPr>
          <w:rStyle w:val="StyleUnderline"/>
          <w:highlight w:val="cyan"/>
        </w:rPr>
        <w:t>supply</w:t>
      </w:r>
      <w:r w:rsidRPr="00D746DE">
        <w:rPr>
          <w:rStyle w:val="StyleUnderline"/>
        </w:rPr>
        <w:t xml:space="preserve"> of water </w:t>
      </w:r>
      <w:r w:rsidRPr="00D746DE">
        <w:rPr>
          <w:rStyle w:val="StyleUnderline"/>
          <w:highlight w:val="cyan"/>
        </w:rPr>
        <w:t>is shrinking while</w:t>
      </w:r>
      <w:r w:rsidRPr="00D746DE">
        <w:rPr>
          <w:sz w:val="14"/>
        </w:rPr>
        <w:t xml:space="preserve"> its </w:t>
      </w:r>
      <w:r w:rsidRPr="00D746DE">
        <w:rPr>
          <w:rStyle w:val="StyleUnderline"/>
          <w:highlight w:val="cyan"/>
        </w:rPr>
        <w:t>demand</w:t>
      </w:r>
      <w:r w:rsidRPr="00D746DE">
        <w:rPr>
          <w:sz w:val="14"/>
        </w:rPr>
        <w:t xml:space="preserve"> for water </w:t>
      </w:r>
      <w:r w:rsidRPr="00D746DE">
        <w:rPr>
          <w:rStyle w:val="StyleUnderline"/>
          <w:highlight w:val="cyan"/>
        </w:rPr>
        <w:t>is</w:t>
      </w:r>
      <w:r w:rsidRPr="00D746DE">
        <w:rPr>
          <w:rStyle w:val="StyleUnderline"/>
        </w:rPr>
        <w:t xml:space="preserve"> </w:t>
      </w:r>
      <w:r w:rsidRPr="00D746DE">
        <w:rPr>
          <w:rStyle w:val="StyleUnderline"/>
          <w:highlight w:val="cyan"/>
        </w:rPr>
        <w:t>rising amid a boom in population and</w:t>
      </w:r>
      <w:r w:rsidRPr="00D746DE">
        <w:rPr>
          <w:rStyle w:val="StyleUnderline"/>
        </w:rPr>
        <w:t xml:space="preserve"> </w:t>
      </w:r>
      <w:r w:rsidRPr="00D746DE">
        <w:rPr>
          <w:sz w:val="14"/>
        </w:rPr>
        <w:t xml:space="preserve">fossil fuel production. In a process known as hydraulic fracturing or </w:t>
      </w:r>
      <w:r w:rsidRPr="00D746DE">
        <w:rPr>
          <w:rStyle w:val="StyleUnderline"/>
          <w:highlight w:val="cyan"/>
        </w:rPr>
        <w:t>fracking</w:t>
      </w:r>
      <w:r w:rsidRPr="00D746DE">
        <w:rPr>
          <w:sz w:val="14"/>
        </w:rPr>
        <w:t xml:space="preserve">, </w:t>
      </w:r>
      <w:r w:rsidRPr="00D746DE">
        <w:rPr>
          <w:rStyle w:val="Emphasis"/>
        </w:rPr>
        <w:t xml:space="preserve">huge amounts </w:t>
      </w:r>
      <w:r w:rsidRPr="00D746DE">
        <w:rPr>
          <w:rStyle w:val="StyleUnderline"/>
        </w:rPr>
        <w:t>of water are blasted</w:t>
      </w:r>
      <w:r w:rsidRPr="00D746DE">
        <w:rPr>
          <w:sz w:val="14"/>
        </w:rPr>
        <w:t xml:space="preserve"> underground to break apart rock and retrieve oil or gas trapped inside. So conflicts are flaring between </w:t>
      </w:r>
      <w:proofErr w:type="spellStart"/>
      <w:r w:rsidRPr="00D746DE">
        <w:rPr>
          <w:sz w:val="14"/>
        </w:rPr>
        <w:t>frackers</w:t>
      </w:r>
      <w:proofErr w:type="spellEnd"/>
      <w:r w:rsidRPr="00D746DE">
        <w:rPr>
          <w:sz w:val="14"/>
        </w:rPr>
        <w:t xml:space="preserve">, who are giving what landowners call "mailbox money" for the right to tap their wells, and residents whose </w:t>
      </w:r>
      <w:r w:rsidRPr="00D746DE">
        <w:rPr>
          <w:rStyle w:val="Emphasis"/>
          <w:highlight w:val="cyan"/>
        </w:rPr>
        <w:t>wells are running dry</w:t>
      </w:r>
      <w:r w:rsidRPr="00D746DE">
        <w:rPr>
          <w:sz w:val="14"/>
        </w:rPr>
        <w:t xml:space="preserve">. Tiffs have arisen even within families, as some take the money and others don't. Much of Texas fracking is done in the northern Barnett Shale near Fort Worth and the southern Eagle Ford Shale. </w:t>
      </w:r>
      <w:r w:rsidRPr="00D746DE">
        <w:rPr>
          <w:rStyle w:val="StyleUnderline"/>
        </w:rPr>
        <w:t>In</w:t>
      </w:r>
      <w:r w:rsidRPr="00D746DE">
        <w:rPr>
          <w:sz w:val="14"/>
        </w:rPr>
        <w:t xml:space="preserve"> the </w:t>
      </w:r>
      <w:r w:rsidRPr="00D746DE">
        <w:rPr>
          <w:rStyle w:val="StyleUnderline"/>
        </w:rPr>
        <w:t>Austin</w:t>
      </w:r>
      <w:r w:rsidRPr="00D746DE">
        <w:rPr>
          <w:sz w:val="14"/>
        </w:rPr>
        <w:t xml:space="preserve"> area, where fracking isn't an issue, </w:t>
      </w:r>
      <w:r w:rsidRPr="00D746DE">
        <w:rPr>
          <w:rStyle w:val="StyleUnderline"/>
        </w:rPr>
        <w:t>lawsuits have been filed over water distribution as</w:t>
      </w:r>
      <w:r w:rsidRPr="00D746DE">
        <w:rPr>
          <w:sz w:val="14"/>
        </w:rPr>
        <w:t xml:space="preserve"> business </w:t>
      </w:r>
      <w:r w:rsidRPr="00D746DE">
        <w:rPr>
          <w:rStyle w:val="StyleUnderline"/>
          <w:highlight w:val="cyan"/>
        </w:rPr>
        <w:t>owners</w:t>
      </w:r>
      <w:r w:rsidRPr="00D746DE">
        <w:rPr>
          <w:rStyle w:val="StyleUnderline"/>
        </w:rPr>
        <w:t xml:space="preserve"> upstream </w:t>
      </w:r>
      <w:r w:rsidRPr="00D746DE">
        <w:rPr>
          <w:rStyle w:val="Emphasis"/>
          <w:highlight w:val="cyan"/>
        </w:rPr>
        <w:t>compete with rice</w:t>
      </w:r>
      <w:r w:rsidRPr="00D746DE">
        <w:rPr>
          <w:rStyle w:val="Emphasis"/>
        </w:rPr>
        <w:t xml:space="preserve"> farmers</w:t>
      </w:r>
      <w:r w:rsidRPr="00D746DE">
        <w:rPr>
          <w:rStyle w:val="StyleUnderline"/>
        </w:rPr>
        <w:t xml:space="preserve"> </w:t>
      </w:r>
      <w:r w:rsidRPr="00D746DE">
        <w:rPr>
          <w:sz w:val="14"/>
        </w:rPr>
        <w:t xml:space="preserve">downstream. "This </w:t>
      </w:r>
      <w:r w:rsidRPr="00D746DE">
        <w:rPr>
          <w:rStyle w:val="StyleUnderline"/>
          <w:highlight w:val="cyan"/>
        </w:rPr>
        <w:t xml:space="preserve">drought has affected </w:t>
      </w:r>
      <w:r w:rsidRPr="00D746DE">
        <w:rPr>
          <w:rStyle w:val="Emphasis"/>
          <w:highlight w:val="cyan"/>
        </w:rPr>
        <w:t>everyone</w:t>
      </w:r>
      <w:r w:rsidRPr="00D746DE">
        <w:rPr>
          <w:sz w:val="14"/>
        </w:rPr>
        <w:t xml:space="preserve">, up and down the basin," says Ryan </w:t>
      </w:r>
      <w:proofErr w:type="spellStart"/>
      <w:r w:rsidRPr="00D746DE">
        <w:rPr>
          <w:sz w:val="14"/>
        </w:rPr>
        <w:t>Rowney</w:t>
      </w:r>
      <w:proofErr w:type="spellEnd"/>
      <w:r w:rsidRPr="00D746DE">
        <w:rPr>
          <w:sz w:val="14"/>
        </w:rPr>
        <w:t xml:space="preserve"> of the Lower Colorado River Authority, a quasi-state agency that runs local water systems. Last year and again this spring, the </w:t>
      </w:r>
      <w:r w:rsidRPr="00D746DE">
        <w:rPr>
          <w:rStyle w:val="StyleUnderline"/>
        </w:rPr>
        <w:t xml:space="preserve">LCRA cut off water to most rice farmers because </w:t>
      </w:r>
      <w:r w:rsidRPr="00D746DE">
        <w:rPr>
          <w:rStyle w:val="StyleUnderline"/>
          <w:highlight w:val="cyan"/>
        </w:rPr>
        <w:t xml:space="preserve">reservoir levels reached </w:t>
      </w:r>
      <w:r w:rsidRPr="00D746DE">
        <w:rPr>
          <w:rStyle w:val="Emphasis"/>
          <w:highlight w:val="cyan"/>
        </w:rPr>
        <w:t>record lows</w:t>
      </w:r>
      <w:r w:rsidRPr="00D746DE">
        <w:rPr>
          <w:rStyle w:val="StyleUnderline"/>
        </w:rPr>
        <w:t xml:space="preserve"> </w:t>
      </w:r>
      <w:r w:rsidRPr="00D746DE">
        <w:rPr>
          <w:sz w:val="14"/>
        </w:rPr>
        <w:t xml:space="preserve">in Lakes Travis and Buchanan — now about 38% full. </w:t>
      </w:r>
      <w:proofErr w:type="spellStart"/>
      <w:r w:rsidRPr="00D746DE">
        <w:rPr>
          <w:sz w:val="14"/>
        </w:rPr>
        <w:t>Rowney</w:t>
      </w:r>
      <w:proofErr w:type="spellEnd"/>
      <w:r w:rsidRPr="00D746DE">
        <w:rPr>
          <w:sz w:val="14"/>
        </w:rPr>
        <w:t xml:space="preserve"> says </w:t>
      </w:r>
      <w:r w:rsidRPr="00D746DE">
        <w:rPr>
          <w:rStyle w:val="StyleUnderline"/>
        </w:rPr>
        <w:t>levels are "</w:t>
      </w:r>
      <w:r w:rsidRPr="00D746DE">
        <w:rPr>
          <w:rStyle w:val="StyleUnderline"/>
          <w:highlight w:val="cyan"/>
        </w:rPr>
        <w:t>rivaling</w:t>
      </w:r>
      <w:r w:rsidRPr="00D746DE">
        <w:rPr>
          <w:rStyle w:val="StyleUnderline"/>
        </w:rPr>
        <w:t xml:space="preserve"> those of </w:t>
      </w:r>
      <w:r w:rsidRPr="00D746DE">
        <w:rPr>
          <w:rStyle w:val="StyleUnderline"/>
          <w:highlight w:val="cyan"/>
        </w:rPr>
        <w:t>the 1950s</w:t>
      </w:r>
      <w:r w:rsidRPr="00D746DE">
        <w:rPr>
          <w:rStyle w:val="StyleUnderline"/>
        </w:rPr>
        <w:t xml:space="preserve"> drought — the drought of record," a seven-year dry spell </w:t>
      </w:r>
      <w:r w:rsidRPr="00D746DE">
        <w:rPr>
          <w:sz w:val="14"/>
        </w:rPr>
        <w:t>that caused agricultural and other losses estimated at $22 billion in 2011 dollars. "</w:t>
      </w:r>
      <w:r w:rsidRPr="00D746DE">
        <w:rPr>
          <w:rStyle w:val="Emphasis"/>
          <w:highlight w:val="cyan"/>
        </w:rPr>
        <w:t xml:space="preserve">Things are likely to get worse," </w:t>
      </w:r>
      <w:r w:rsidRPr="00D746DE">
        <w:rPr>
          <w:rStyle w:val="StyleUnderline"/>
          <w:highlight w:val="cyan"/>
        </w:rPr>
        <w:t>says</w:t>
      </w:r>
      <w:r w:rsidRPr="00D746DE">
        <w:rPr>
          <w:sz w:val="14"/>
        </w:rPr>
        <w:t xml:space="preserve"> Robert </w:t>
      </w:r>
      <w:r w:rsidRPr="00D746DE">
        <w:rPr>
          <w:rStyle w:val="StyleUnderline"/>
          <w:highlight w:val="cyan"/>
        </w:rPr>
        <w:t>Mace</w:t>
      </w:r>
      <w:r w:rsidRPr="00D746DE">
        <w:rPr>
          <w:sz w:val="14"/>
        </w:rPr>
        <w:t xml:space="preserve">, who directs water science and conservation at the Texas Water Development Board. </w:t>
      </w:r>
      <w:r w:rsidRPr="00D746DE">
        <w:rPr>
          <w:rStyle w:val="StyleUnderline"/>
        </w:rPr>
        <w:t>Statewide, he says reservoir levels are at their lowest since at least 1990. By year's end</w:t>
      </w:r>
      <w:r w:rsidRPr="00D746DE">
        <w:rPr>
          <w:sz w:val="14"/>
        </w:rPr>
        <w:t xml:space="preserve">, 29 Texas communities </w:t>
      </w:r>
      <w:r w:rsidRPr="00D746DE">
        <w:rPr>
          <w:rStyle w:val="StyleUnderline"/>
        </w:rPr>
        <w:t>could</w:t>
      </w:r>
      <w:r w:rsidRPr="00D746DE">
        <w:rPr>
          <w:sz w:val="14"/>
        </w:rPr>
        <w:t xml:space="preserve"> follow Spicewood Beach and adjacent Lakeside Beach in </w:t>
      </w:r>
      <w:r w:rsidRPr="00D746DE">
        <w:rPr>
          <w:rStyle w:val="StyleUnderline"/>
        </w:rPr>
        <w:t>run</w:t>
      </w:r>
      <w:r w:rsidRPr="00D746DE">
        <w:rPr>
          <w:sz w:val="14"/>
        </w:rPr>
        <w:t xml:space="preserve">ning </w:t>
      </w:r>
      <w:r w:rsidRPr="00D746DE">
        <w:rPr>
          <w:rStyle w:val="StyleUnderline"/>
        </w:rPr>
        <w:t>out of water</w:t>
      </w:r>
      <w:r w:rsidRPr="00D746DE">
        <w:rPr>
          <w:sz w:val="14"/>
        </w:rPr>
        <w:t xml:space="preserve">, according to the Texas Commission on Environmental Quality, a state agency. </w:t>
      </w:r>
      <w:r w:rsidRPr="00D746DE">
        <w:rPr>
          <w:rStyle w:val="StyleUnderline"/>
        </w:rPr>
        <w:t>That's left many wondering what the future holds as temperatures rise.</w:t>
      </w:r>
    </w:p>
    <w:p w:rsidR="008A3CE7" w:rsidRPr="00D746DE" w:rsidRDefault="008A3CE7" w:rsidP="008A3CE7">
      <w:pPr>
        <w:pStyle w:val="Heading3"/>
        <w:rPr>
          <w:rFonts w:cs="Times New Roman"/>
        </w:rPr>
      </w:pPr>
      <w:r w:rsidRPr="00D746DE">
        <w:rPr>
          <w:rFonts w:cs="Times New Roman"/>
        </w:rPr>
        <w:t>UF Good – Fracking – A2: No US-Mexico War</w:t>
      </w:r>
    </w:p>
    <w:p w:rsidR="008A3CE7" w:rsidRPr="00D746DE" w:rsidRDefault="008A3CE7" w:rsidP="008A3CE7">
      <w:pPr>
        <w:pStyle w:val="Heading4"/>
        <w:rPr>
          <w:rFonts w:cs="Times New Roman"/>
        </w:rPr>
      </w:pPr>
      <w:r w:rsidRPr="00D746DE">
        <w:rPr>
          <w:rFonts w:cs="Times New Roman"/>
        </w:rPr>
        <w:t xml:space="preserve">Scarcity causes a US-Mexico water war </w:t>
      </w:r>
    </w:p>
    <w:p w:rsidR="008A3CE7" w:rsidRPr="00D746DE" w:rsidRDefault="008A3CE7" w:rsidP="008A3CE7">
      <w:pPr>
        <w:rPr>
          <w:rStyle w:val="Style13ptBold"/>
          <w:b w:val="0"/>
          <w:bCs w:val="0"/>
        </w:rPr>
      </w:pPr>
      <w:r w:rsidRPr="00D746DE">
        <w:rPr>
          <w:rStyle w:val="Style13ptBold"/>
        </w:rPr>
        <w:t xml:space="preserve">Hawkes 12 </w:t>
      </w:r>
      <w:r w:rsidRPr="00D746DE">
        <w:t xml:space="preserve">{Logan, syndicated agricultural expert and researcher at the Southwest Farm Press, “Water War with Mexico Looms in Southwest,” Western Farm Press, 4/13, </w:t>
      </w:r>
      <w:hyperlink r:id="rId28" w:anchor="THUR" w:history="1">
        <w:r w:rsidRPr="00D746DE">
          <w:rPr>
            <w:rStyle w:val="Hyperlink"/>
          </w:rPr>
          <w:t>http://westernfarmpress.com/government/water-war-mexico-looms-southwest?page=4</w:t>
        </w:r>
      </w:hyperlink>
      <w:r w:rsidRPr="00D746DE">
        <w:t>}</w:t>
      </w:r>
    </w:p>
    <w:p w:rsidR="008A3CE7" w:rsidRPr="00D746DE" w:rsidRDefault="008A3CE7" w:rsidP="008A3CE7">
      <w:pPr>
        <w:rPr>
          <w:rStyle w:val="StyleUnderline"/>
        </w:rPr>
      </w:pPr>
      <w:r w:rsidRPr="00D746DE">
        <w:rPr>
          <w:rStyle w:val="Emphasis"/>
        </w:rPr>
        <w:t xml:space="preserve">World </w:t>
      </w:r>
      <w:r w:rsidRPr="00D746DE">
        <w:rPr>
          <w:rStyle w:val="Emphasis"/>
          <w:highlight w:val="cyan"/>
        </w:rPr>
        <w:t>leaders, diplomats and</w:t>
      </w:r>
      <w:r w:rsidRPr="00D746DE">
        <w:rPr>
          <w:rStyle w:val="Emphasis"/>
        </w:rPr>
        <w:t xml:space="preserve"> even </w:t>
      </w:r>
      <w:r w:rsidRPr="00D746DE">
        <w:rPr>
          <w:rStyle w:val="Emphasis"/>
          <w:highlight w:val="cyan"/>
        </w:rPr>
        <w:t>scientists</w:t>
      </w:r>
      <w:r w:rsidRPr="00D746DE">
        <w:rPr>
          <w:rStyle w:val="StyleUnderline"/>
        </w:rPr>
        <w:t xml:space="preserve"> have been </w:t>
      </w:r>
      <w:r w:rsidRPr="00D746DE">
        <w:rPr>
          <w:rStyle w:val="StyleUnderline"/>
          <w:highlight w:val="cyan"/>
        </w:rPr>
        <w:t>warn</w:t>
      </w:r>
      <w:r w:rsidRPr="00D746DE">
        <w:rPr>
          <w:rStyle w:val="StyleUnderline"/>
        </w:rPr>
        <w:t>ing</w:t>
      </w:r>
      <w:r w:rsidRPr="00D746DE">
        <w:rPr>
          <w:sz w:val="10"/>
        </w:rPr>
        <w:t xml:space="preserve"> us </w:t>
      </w:r>
      <w:r w:rsidRPr="00D746DE">
        <w:rPr>
          <w:rStyle w:val="Emphasis"/>
          <w:highlight w:val="cyan"/>
        </w:rPr>
        <w:t>for years</w:t>
      </w:r>
      <w:r w:rsidRPr="00D746DE">
        <w:rPr>
          <w:rStyle w:val="StyleUnderline"/>
        </w:rPr>
        <w:t xml:space="preserve"> that </w:t>
      </w:r>
      <w:r w:rsidRPr="00D746DE">
        <w:rPr>
          <w:rStyle w:val="Emphasis"/>
          <w:sz w:val="28"/>
          <w:highlight w:val="cyan"/>
        </w:rPr>
        <w:t>the next Great War will be over water</w:t>
      </w:r>
      <w:r w:rsidRPr="00D746DE">
        <w:rPr>
          <w:sz w:val="14"/>
        </w:rPr>
        <w:t xml:space="preserve"> </w:t>
      </w:r>
      <w:r w:rsidRPr="00D746DE">
        <w:rPr>
          <w:sz w:val="10"/>
        </w:rPr>
        <w:t xml:space="preserve">and not oil, </w:t>
      </w:r>
      <w:r w:rsidRPr="00D746DE">
        <w:rPr>
          <w:rStyle w:val="StyleUnderline"/>
          <w:highlight w:val="cyan"/>
        </w:rPr>
        <w:t xml:space="preserve">a </w:t>
      </w:r>
      <w:r w:rsidRPr="00D746DE">
        <w:rPr>
          <w:rStyle w:val="Emphasis"/>
          <w:highlight w:val="cyan"/>
        </w:rPr>
        <w:t>resounding sentiment</w:t>
      </w:r>
      <w:r w:rsidRPr="00D746DE">
        <w:rPr>
          <w:rStyle w:val="Emphasis"/>
        </w:rPr>
        <w:t xml:space="preserve"> </w:t>
      </w:r>
      <w:r w:rsidRPr="00D746DE">
        <w:rPr>
          <w:rStyle w:val="Emphasis"/>
          <w:highlight w:val="cyan"/>
        </w:rPr>
        <w:t>echoing across the U.S./Mexico</w:t>
      </w:r>
      <w:r w:rsidRPr="00D746DE">
        <w:rPr>
          <w:rStyle w:val="StyleUnderline"/>
          <w:highlight w:val="cyan"/>
        </w:rPr>
        <w:t xml:space="preserve"> border</w:t>
      </w:r>
      <w:r w:rsidRPr="00D746DE">
        <w:rPr>
          <w:rStyle w:val="StyleUnderline"/>
        </w:rPr>
        <w:t xml:space="preserve"> this week as disgruntled</w:t>
      </w:r>
      <w:r w:rsidRPr="00D746DE">
        <w:rPr>
          <w:sz w:val="10"/>
        </w:rPr>
        <w:t xml:space="preserve"> farmers, politicians and community </w:t>
      </w:r>
      <w:r w:rsidRPr="00D746DE">
        <w:rPr>
          <w:rStyle w:val="StyleUnderline"/>
        </w:rPr>
        <w:t>leaders</w:t>
      </w:r>
      <w:r w:rsidRPr="00D746DE">
        <w:rPr>
          <w:sz w:val="10"/>
        </w:rPr>
        <w:t xml:space="preserve"> from both sides </w:t>
      </w:r>
      <w:r w:rsidRPr="00D746DE">
        <w:rPr>
          <w:rStyle w:val="StyleUnderline"/>
        </w:rPr>
        <w:t xml:space="preserve">worry </w:t>
      </w:r>
      <w:r w:rsidRPr="00D746DE">
        <w:rPr>
          <w:sz w:val="10"/>
        </w:rPr>
        <w:t>about</w:t>
      </w:r>
      <w:r w:rsidRPr="00D746DE">
        <w:rPr>
          <w:rStyle w:val="StyleUnderline"/>
        </w:rPr>
        <w:t xml:space="preserve"> where</w:t>
      </w:r>
      <w:r w:rsidRPr="00D746DE">
        <w:rPr>
          <w:sz w:val="10"/>
        </w:rPr>
        <w:t xml:space="preserve"> the </w:t>
      </w:r>
      <w:r w:rsidRPr="00D746DE">
        <w:rPr>
          <w:rStyle w:val="StyleUnderline"/>
        </w:rPr>
        <w:t xml:space="preserve">water will come from </w:t>
      </w:r>
      <w:r w:rsidRPr="00D746DE">
        <w:rPr>
          <w:sz w:val="10"/>
        </w:rPr>
        <w:t xml:space="preserve">to grow their crops this year. </w:t>
      </w:r>
      <w:r w:rsidRPr="00D746DE">
        <w:rPr>
          <w:rStyle w:val="Emphasis"/>
          <w:highlight w:val="cyan"/>
        </w:rPr>
        <w:t>Harsh</w:t>
      </w:r>
      <w:r w:rsidRPr="00D746DE">
        <w:rPr>
          <w:rStyle w:val="Emphasis"/>
        </w:rPr>
        <w:t xml:space="preserve"> </w:t>
      </w:r>
      <w:r w:rsidRPr="00D746DE">
        <w:rPr>
          <w:rStyle w:val="Emphasis"/>
          <w:highlight w:val="cyan"/>
        </w:rPr>
        <w:t>words have already started</w:t>
      </w:r>
      <w:r w:rsidRPr="00D746DE">
        <w:rPr>
          <w:rStyle w:val="Emphasis"/>
        </w:rPr>
        <w:t xml:space="preserve"> to fly</w:t>
      </w:r>
      <w:r w:rsidRPr="00D746DE">
        <w:rPr>
          <w:rStyle w:val="StyleUnderline"/>
        </w:rPr>
        <w:t xml:space="preserve"> over a</w:t>
      </w:r>
      <w:r w:rsidRPr="00D746DE">
        <w:rPr>
          <w:sz w:val="10"/>
        </w:rPr>
        <w:t xml:space="preserve"> recently announced International Boundary and Water Commission (IBWC) </w:t>
      </w:r>
      <w:r w:rsidRPr="00D746DE">
        <w:rPr>
          <w:rStyle w:val="StyleUnderline"/>
        </w:rPr>
        <w:t>plan to release water from the Rio Grande</w:t>
      </w:r>
      <w:r w:rsidRPr="00D746DE">
        <w:rPr>
          <w:sz w:val="10"/>
        </w:rPr>
        <w:t xml:space="preserve"> River to Mexico this month, earlier in the year than usual, </w:t>
      </w:r>
      <w:r w:rsidRPr="00D746DE">
        <w:rPr>
          <w:rStyle w:val="StyleUnderline"/>
        </w:rPr>
        <w:t>a move</w:t>
      </w:r>
      <w:r w:rsidRPr="00D746DE">
        <w:rPr>
          <w:sz w:val="10"/>
        </w:rPr>
        <w:t xml:space="preserve"> Texas and New Mexico irrigation </w:t>
      </w:r>
      <w:r w:rsidRPr="00D746DE">
        <w:rPr>
          <w:rStyle w:val="StyleUnderline"/>
        </w:rPr>
        <w:t xml:space="preserve">districts say will cause </w:t>
      </w:r>
      <w:r w:rsidRPr="00D746DE">
        <w:rPr>
          <w:rStyle w:val="Emphasis"/>
        </w:rPr>
        <w:t>serious</w:t>
      </w:r>
      <w:r w:rsidRPr="00D746DE">
        <w:rPr>
          <w:rStyle w:val="StyleUnderline"/>
        </w:rPr>
        <w:t xml:space="preserve"> loss of water</w:t>
      </w:r>
      <w:r w:rsidRPr="00D746DE">
        <w:rPr>
          <w:sz w:val="10"/>
        </w:rPr>
        <w:t xml:space="preserve"> to evaporation at a time when U.S. farmers are going to need every inch they can find following last year’s drought. Texas Commission on Environmental Quality Commissioner Carlos </w:t>
      </w:r>
      <w:r w:rsidRPr="00D746DE">
        <w:rPr>
          <w:rStyle w:val="StyleUnderline"/>
          <w:highlight w:val="cyan"/>
        </w:rPr>
        <w:t>Rubinstein and</w:t>
      </w:r>
      <w:r w:rsidRPr="00D746DE">
        <w:rPr>
          <w:sz w:val="10"/>
        </w:rPr>
        <w:t xml:space="preserve"> Texas Agriculture Commissioner Todd </w:t>
      </w:r>
      <w:r w:rsidRPr="00D746DE">
        <w:rPr>
          <w:rStyle w:val="StyleUnderline"/>
          <w:highlight w:val="cyan"/>
        </w:rPr>
        <w:t>Staples</w:t>
      </w:r>
      <w:r w:rsidRPr="00D746DE">
        <w:rPr>
          <w:rStyle w:val="StyleUnderline"/>
        </w:rPr>
        <w:t xml:space="preserve"> are the latest to join the ranks of those opposed </w:t>
      </w:r>
      <w:r w:rsidRPr="00D746DE">
        <w:rPr>
          <w:sz w:val="10"/>
        </w:rPr>
        <w:t xml:space="preserve">to the release of water from Elephant Butte Reservoir in New Mexico that will send millions of gallons of water across the U.S. border into Northern Mexico where drought stricken farmers say they desperately need the resource to recover from last year’s mega drought. In a joint letter from Staples and Rubinstein to IBWC Commissioner Edward </w:t>
      </w:r>
      <w:proofErr w:type="spellStart"/>
      <w:r w:rsidRPr="00D746DE">
        <w:rPr>
          <w:sz w:val="10"/>
        </w:rPr>
        <w:t>Drusina</w:t>
      </w:r>
      <w:proofErr w:type="spellEnd"/>
      <w:r w:rsidRPr="00D746DE">
        <w:rPr>
          <w:sz w:val="10"/>
        </w:rPr>
        <w:t xml:space="preserve"> last week, </w:t>
      </w:r>
      <w:r w:rsidRPr="00D746DE">
        <w:rPr>
          <w:rStyle w:val="StyleUnderline"/>
        </w:rPr>
        <w:t xml:space="preserve">they </w:t>
      </w:r>
      <w:r w:rsidRPr="00D746DE">
        <w:rPr>
          <w:rStyle w:val="StyleUnderline"/>
          <w:highlight w:val="cyan"/>
        </w:rPr>
        <w:t>urged</w:t>
      </w:r>
      <w:r w:rsidRPr="00D746DE">
        <w:rPr>
          <w:sz w:val="10"/>
        </w:rPr>
        <w:t xml:space="preserve"> that </w:t>
      </w:r>
      <w:r w:rsidRPr="00D746DE">
        <w:rPr>
          <w:rStyle w:val="StyleUnderline"/>
          <w:highlight w:val="cyan"/>
        </w:rPr>
        <w:t>authorities “</w:t>
      </w:r>
      <w:r w:rsidRPr="00D746DE">
        <w:rPr>
          <w:rStyle w:val="Emphasis"/>
          <w:highlight w:val="cyan"/>
        </w:rPr>
        <w:t>act immediately</w:t>
      </w:r>
      <w:r w:rsidRPr="00D746DE">
        <w:rPr>
          <w:rStyle w:val="StyleUnderline"/>
          <w:highlight w:val="cyan"/>
        </w:rPr>
        <w:t xml:space="preserve"> to rescind</w:t>
      </w:r>
      <w:r w:rsidRPr="00D746DE">
        <w:rPr>
          <w:sz w:val="10"/>
        </w:rPr>
        <w:t xml:space="preserve"> </w:t>
      </w:r>
      <w:r w:rsidRPr="00D746DE">
        <w:rPr>
          <w:rStyle w:val="StyleUnderline"/>
        </w:rPr>
        <w:t>the</w:t>
      </w:r>
      <w:r w:rsidRPr="00D746DE">
        <w:rPr>
          <w:sz w:val="10"/>
        </w:rPr>
        <w:t xml:space="preserve"> decision to </w:t>
      </w:r>
      <w:r w:rsidRPr="00D746DE">
        <w:rPr>
          <w:rStyle w:val="StyleUnderline"/>
          <w:highlight w:val="cyan"/>
        </w:rPr>
        <w:t>release</w:t>
      </w:r>
      <w:r w:rsidRPr="00D746DE">
        <w:rPr>
          <w:sz w:val="10"/>
        </w:rPr>
        <w:t xml:space="preserve"> the water </w:t>
      </w:r>
      <w:r w:rsidRPr="00D746DE">
        <w:rPr>
          <w:rStyle w:val="StyleUnderline"/>
        </w:rPr>
        <w:t xml:space="preserve">because </w:t>
      </w:r>
      <w:r w:rsidRPr="00D746DE">
        <w:rPr>
          <w:rStyle w:val="StyleUnderline"/>
          <w:highlight w:val="cyan"/>
        </w:rPr>
        <w:t xml:space="preserve">it will result in </w:t>
      </w:r>
      <w:r w:rsidRPr="00D746DE">
        <w:rPr>
          <w:rStyle w:val="Emphasis"/>
          <w:highlight w:val="cyan"/>
        </w:rPr>
        <w:t>significant harm</w:t>
      </w:r>
      <w:r w:rsidRPr="00D746DE">
        <w:rPr>
          <w:rStyle w:val="StyleUnderline"/>
          <w:highlight w:val="cyan"/>
        </w:rPr>
        <w:t xml:space="preserve"> to</w:t>
      </w:r>
      <w:r w:rsidRPr="00D746DE">
        <w:rPr>
          <w:rStyle w:val="StyleUnderline"/>
        </w:rPr>
        <w:t xml:space="preserve"> </w:t>
      </w:r>
      <w:r w:rsidRPr="00D746DE">
        <w:rPr>
          <w:rStyle w:val="StyleUnderline"/>
          <w:highlight w:val="cyan"/>
        </w:rPr>
        <w:t>American farmers</w:t>
      </w:r>
      <w:r w:rsidRPr="00D746DE">
        <w:rPr>
          <w:rStyle w:val="StyleUnderline"/>
        </w:rPr>
        <w:t xml:space="preserve"> and ranchers</w:t>
      </w:r>
      <w:r w:rsidRPr="00D746DE">
        <w:rPr>
          <w:sz w:val="10"/>
        </w:rPr>
        <w:t xml:space="preserve"> and [will be a] waste of water during this time of drought.” The Mexican branch of the IBWC had made formal request earlier this month for the early release of water, a provision they say is authorized by a 1944 treaty between the two countries that outlines how water in the watersheds of both countries is shared. The U.S. Section of the International Boundary and Water Commission (USIBWC), headed by </w:t>
      </w:r>
      <w:proofErr w:type="spellStart"/>
      <w:r w:rsidRPr="00D746DE">
        <w:rPr>
          <w:sz w:val="10"/>
        </w:rPr>
        <w:t>Drusina</w:t>
      </w:r>
      <w:proofErr w:type="spellEnd"/>
      <w:r w:rsidRPr="00D746DE">
        <w:rPr>
          <w:sz w:val="10"/>
        </w:rPr>
        <w:t>, is an official dual government agency under the control of the U.S. State Department and is the U.S. component of the two-nation International Boundary and Water Commission (IBWC), which applies the boundary and water treaties of the United States and Mexico and settles differences. The Commission was formed as a result of the Treaty of 1944, established for the utilization of waters of the Colorado and Tijuana Rivers and of the Rio Grande and to determine how that water would be shared in the international segment of the Rio Grande from Fort Quitman, Texas, to the Gulf of Mexico. This treaty also authorized the two countries to construct operate and maintain dams on the main channel of the Rio Grande. The Convention of May 21, 1906, provided for the distribution between the United States and Mexico of the waters of the Rio Grande above Fort Quitman, Texas, for the 89-mile international boundary reach of the Rio Grande through the El Paso-</w:t>
      </w:r>
      <w:proofErr w:type="spellStart"/>
      <w:r w:rsidRPr="00D746DE">
        <w:rPr>
          <w:sz w:val="10"/>
        </w:rPr>
        <w:t>Juárez</w:t>
      </w:r>
      <w:proofErr w:type="spellEnd"/>
      <w:r w:rsidRPr="00D746DE">
        <w:rPr>
          <w:sz w:val="10"/>
        </w:rPr>
        <w:t xml:space="preserve"> Valley. This Convention allotted to Mexico 60,000 acre-feet annually of the waters of the Rio Grande to be delivered in accordance with a monthly schedule at the </w:t>
      </w:r>
      <w:proofErr w:type="spellStart"/>
      <w:r w:rsidRPr="00D746DE">
        <w:rPr>
          <w:sz w:val="10"/>
        </w:rPr>
        <w:t>headgate</w:t>
      </w:r>
      <w:proofErr w:type="spellEnd"/>
      <w:r w:rsidRPr="00D746DE">
        <w:rPr>
          <w:sz w:val="10"/>
        </w:rPr>
        <w:t xml:space="preserve"> to Mexico's </w:t>
      </w:r>
      <w:proofErr w:type="spellStart"/>
      <w:r w:rsidRPr="00D746DE">
        <w:rPr>
          <w:sz w:val="10"/>
        </w:rPr>
        <w:t>Acequia</w:t>
      </w:r>
      <w:proofErr w:type="spellEnd"/>
      <w:r w:rsidRPr="00D746DE">
        <w:rPr>
          <w:sz w:val="10"/>
        </w:rPr>
        <w:t xml:space="preserve"> Madre just above </w:t>
      </w:r>
      <w:proofErr w:type="spellStart"/>
      <w:r w:rsidRPr="00D746DE">
        <w:rPr>
          <w:sz w:val="10"/>
        </w:rPr>
        <w:t>Juárez</w:t>
      </w:r>
      <w:proofErr w:type="spellEnd"/>
      <w:r w:rsidRPr="00D746DE">
        <w:rPr>
          <w:sz w:val="10"/>
        </w:rPr>
        <w:t xml:space="preserve">, Chihuahua. To facilitate such deliveries, the United States constructed, at its expense, the Elephant Butte Dam in its territory. The Convention includes a provision that says in case of extraordinary drought or serious accident to the irrigation system in the United States, the amount of water delivered to the Mexican Canal shall be diminished in the same proportion as the water delivered to lands under the irrigation system in the United States downstream of Elephant Butte Dam. History of the Water Treaties The Treaty of 1944 provided the water of the Rio Grande an allocation of all of the waters reaching the main channel of the Rio Grande from the San Juan and Alamo Rivers, including the return flows from the lands irrigated from those two rivers, and two-thirds of the flow in the main channel of the Rio Grande from the measured Conchos, San Diego, San Rodrigo, Escondido and Salado Rivers, and the Las </w:t>
      </w:r>
      <w:proofErr w:type="spellStart"/>
      <w:r w:rsidRPr="00D746DE">
        <w:rPr>
          <w:sz w:val="10"/>
        </w:rPr>
        <w:t>Vacas</w:t>
      </w:r>
      <w:proofErr w:type="spellEnd"/>
      <w:r w:rsidRPr="00D746DE">
        <w:rPr>
          <w:sz w:val="10"/>
        </w:rPr>
        <w:t xml:space="preserve"> Arroyo—subject to certain provisions—and one-half of all other flows occurring in the main channel of the Rio Grande downstream from Fort Quitman. The Treaty allots to the United States all of the waters reaching the main channel of the Rio Grande from the Pecos and Devils Rivers, Goodenough Spring and Alamito, </w:t>
      </w:r>
      <w:proofErr w:type="spellStart"/>
      <w:r w:rsidRPr="00D746DE">
        <w:rPr>
          <w:sz w:val="10"/>
        </w:rPr>
        <w:t>Terlingua</w:t>
      </w:r>
      <w:proofErr w:type="spellEnd"/>
      <w:r w:rsidRPr="00D746DE">
        <w:rPr>
          <w:sz w:val="10"/>
        </w:rPr>
        <w:t>, San Felipe and Pinto Creeks, and one-third of the flow reaching the main channel of the river from the six named measured tributaries from Mexico and provides that this third shall not be less, as an average amount in cycles of five consecutive years, than 350,000 acre-feet annually, plus one-half of all other flows occurring in the main channel of the Rio Grande downstream from Fort Quitman. Two subsequent treaties followed—the Chamizal Convention of August 29, 1963, resolved the nearly 100-year-old boundary problem at El Paso, Texas-/</w:t>
      </w:r>
      <w:proofErr w:type="spellStart"/>
      <w:r w:rsidRPr="00D746DE">
        <w:rPr>
          <w:sz w:val="10"/>
        </w:rPr>
        <w:t>Juárez</w:t>
      </w:r>
      <w:proofErr w:type="spellEnd"/>
      <w:r w:rsidRPr="00D746DE">
        <w:rPr>
          <w:sz w:val="10"/>
        </w:rPr>
        <w:t xml:space="preserve">, Chihuahua, caused by flooding that redirected a section of the river; and the Treaty of November 23, 1970, resolved all pending boundary differences and provided for maintaining the Rio Grande and the Colorado River as the international boundary. Mexico and U.S. Southwest </w:t>
      </w:r>
      <w:r w:rsidRPr="00D746DE">
        <w:rPr>
          <w:rStyle w:val="StyleUnderline"/>
        </w:rPr>
        <w:t>Water issues once again surfaced between framers on both sides of the Texas/Mexico border. Texans argued that Mexico owes</w:t>
      </w:r>
      <w:r w:rsidRPr="00D746DE">
        <w:rPr>
          <w:sz w:val="10"/>
        </w:rPr>
        <w:t xml:space="preserve"> the United States about </w:t>
      </w:r>
      <w:r w:rsidRPr="00D746DE">
        <w:rPr>
          <w:rStyle w:val="StyleUnderline"/>
        </w:rPr>
        <w:t>450 billion gallons</w:t>
      </w:r>
      <w:r w:rsidRPr="00D746DE">
        <w:rPr>
          <w:sz w:val="10"/>
        </w:rPr>
        <w:t xml:space="preserve"> of water under the terms of a 1944 treaty to share the waters of the Rio Grande, </w:t>
      </w:r>
      <w:r w:rsidRPr="00D746DE">
        <w:rPr>
          <w:rStyle w:val="StyleUnderline"/>
        </w:rPr>
        <w:t xml:space="preserve">and that since 1992 Mexico has fallen behind </w:t>
      </w:r>
      <w:r w:rsidRPr="00D746DE">
        <w:rPr>
          <w:sz w:val="10"/>
        </w:rPr>
        <w:t xml:space="preserve">on its required deliveries. Texas </w:t>
      </w:r>
      <w:r w:rsidRPr="00D746DE">
        <w:rPr>
          <w:rStyle w:val="StyleUnderline"/>
          <w:highlight w:val="cyan"/>
        </w:rPr>
        <w:t>farmers</w:t>
      </w:r>
      <w:r w:rsidRPr="00D746DE">
        <w:rPr>
          <w:sz w:val="10"/>
        </w:rPr>
        <w:t xml:space="preserve"> in the Lower Rio Grande Valley, who depend on water from the river to irrigate crops, </w:t>
      </w:r>
      <w:r w:rsidRPr="00D746DE">
        <w:rPr>
          <w:rStyle w:val="StyleUnderline"/>
          <w:highlight w:val="cyan"/>
        </w:rPr>
        <w:t xml:space="preserve">have been </w:t>
      </w:r>
      <w:r w:rsidRPr="00D746DE">
        <w:rPr>
          <w:rStyle w:val="Emphasis"/>
          <w:highlight w:val="cyan"/>
        </w:rPr>
        <w:t>hit hard</w:t>
      </w:r>
      <w:r w:rsidRPr="00D746DE">
        <w:rPr>
          <w:rStyle w:val="StyleUnderline"/>
          <w:highlight w:val="cyan"/>
        </w:rPr>
        <w:t xml:space="preserve"> by Mexico’s</w:t>
      </w:r>
      <w:r w:rsidRPr="00D746DE">
        <w:rPr>
          <w:rStyle w:val="StyleUnderline"/>
        </w:rPr>
        <w:t xml:space="preserve"> water </w:t>
      </w:r>
      <w:r w:rsidRPr="00D746DE">
        <w:rPr>
          <w:rStyle w:val="StyleUnderline"/>
          <w:highlight w:val="cyan"/>
        </w:rPr>
        <w:t>debt. Parched fields</w:t>
      </w:r>
      <w:r w:rsidRPr="00D746DE">
        <w:rPr>
          <w:sz w:val="10"/>
        </w:rPr>
        <w:t xml:space="preserve"> and dusty irrigation ditches </w:t>
      </w:r>
      <w:r w:rsidRPr="00D746DE">
        <w:rPr>
          <w:rStyle w:val="StyleUnderline"/>
          <w:highlight w:val="cyan"/>
        </w:rPr>
        <w:t>caught</w:t>
      </w:r>
      <w:r w:rsidRPr="00D746DE">
        <w:rPr>
          <w:rStyle w:val="StyleUnderline"/>
        </w:rPr>
        <w:t xml:space="preserve"> the </w:t>
      </w:r>
      <w:r w:rsidRPr="00D746DE">
        <w:rPr>
          <w:rStyle w:val="StyleUnderline"/>
          <w:highlight w:val="cyan"/>
        </w:rPr>
        <w:t>attention of</w:t>
      </w:r>
      <w:r w:rsidRPr="00D746DE">
        <w:rPr>
          <w:rStyle w:val="StyleUnderline"/>
        </w:rPr>
        <w:t xml:space="preserve"> state </w:t>
      </w:r>
      <w:r w:rsidRPr="00D746DE">
        <w:rPr>
          <w:rStyle w:val="StyleUnderline"/>
          <w:highlight w:val="cyan"/>
        </w:rPr>
        <w:t>officials</w:t>
      </w:r>
      <w:r w:rsidRPr="00D746DE">
        <w:rPr>
          <w:sz w:val="10"/>
        </w:rPr>
        <w:t xml:space="preserve">. In a letter to U.S. Secretary of State Colin Powell at the time, Texas Gov. Rick Perry outlined a plan for Mexico to provide enough water to meet Texas’ immediate water needs, as well as cooperative efforts to prevent future deficits. In April that year Agriculture Commissioner Susan Combs and Valley growers met with State Department officials to present evidence from satellite imagery that Mexico had enough water to meet its commitments. In February, Attorney General John </w:t>
      </w:r>
      <w:proofErr w:type="spellStart"/>
      <w:r w:rsidRPr="00D746DE">
        <w:rPr>
          <w:sz w:val="10"/>
        </w:rPr>
        <w:t>Cornyn</w:t>
      </w:r>
      <w:proofErr w:type="spellEnd"/>
      <w:r w:rsidRPr="00D746DE">
        <w:rPr>
          <w:sz w:val="10"/>
        </w:rPr>
        <w:t xml:space="preserve"> announced the creation of an in-house task force to investigate legal and diplomatic avenues to resolve the dispute and to secure water for users in the Valley. </w:t>
      </w:r>
      <w:r w:rsidRPr="00D746DE">
        <w:rPr>
          <w:rStyle w:val="StyleUnderline"/>
          <w:highlight w:val="cyan"/>
        </w:rPr>
        <w:t>What resulted was an agreement</w:t>
      </w:r>
      <w:r w:rsidRPr="00D746DE">
        <w:rPr>
          <w:rStyle w:val="StyleUnderline"/>
        </w:rPr>
        <w:t xml:space="preserve"> </w:t>
      </w:r>
      <w:r w:rsidRPr="00D746DE">
        <w:rPr>
          <w:sz w:val="10"/>
        </w:rPr>
        <w:t xml:space="preserve">between then-U.S. President George Bush and Mexican President Vicente Fox. Water stored in Mexican reservoirs not named in the 1944 treaty were utilized </w:t>
      </w:r>
      <w:r w:rsidRPr="00D746DE">
        <w:rPr>
          <w:rStyle w:val="StyleUnderline"/>
        </w:rPr>
        <w:t>to repay a portion</w:t>
      </w:r>
      <w:r w:rsidRPr="00D746DE">
        <w:rPr>
          <w:sz w:val="10"/>
        </w:rPr>
        <w:t xml:space="preserve"> of this water debt, </w:t>
      </w:r>
      <w:r w:rsidRPr="00D746DE">
        <w:rPr>
          <w:rStyle w:val="StyleUnderline"/>
        </w:rPr>
        <w:t xml:space="preserve">a move </w:t>
      </w:r>
      <w:r w:rsidRPr="00D746DE">
        <w:rPr>
          <w:rStyle w:val="StyleUnderline"/>
          <w:highlight w:val="cyan"/>
        </w:rPr>
        <w:t xml:space="preserve">that </w:t>
      </w:r>
      <w:r w:rsidRPr="00D746DE">
        <w:rPr>
          <w:rStyle w:val="Emphasis"/>
          <w:highlight w:val="cyan"/>
        </w:rPr>
        <w:t>enraged Mexican</w:t>
      </w:r>
      <w:r w:rsidRPr="00D746DE">
        <w:rPr>
          <w:rStyle w:val="Emphasis"/>
        </w:rPr>
        <w:t xml:space="preserve"> agriculture </w:t>
      </w:r>
      <w:r w:rsidRPr="00D746DE">
        <w:rPr>
          <w:rStyle w:val="Emphasis"/>
          <w:highlight w:val="cyan"/>
        </w:rPr>
        <w:t>producers</w:t>
      </w:r>
      <w:r w:rsidRPr="00D746DE">
        <w:rPr>
          <w:rStyle w:val="StyleUnderline"/>
        </w:rPr>
        <w:t xml:space="preserve"> who threatened to take the issue to the Mexican Supreme Court. They argued that by taking this water illegally, the Mexican government had seriously degraded</w:t>
      </w:r>
      <w:r w:rsidRPr="00D746DE">
        <w:rPr>
          <w:sz w:val="10"/>
        </w:rPr>
        <w:t xml:space="preserve"> their </w:t>
      </w:r>
      <w:r w:rsidRPr="00D746DE">
        <w:rPr>
          <w:rStyle w:val="StyleUnderline"/>
        </w:rPr>
        <w:t>ability to continue farming</w:t>
      </w:r>
      <w:r w:rsidRPr="00D746DE">
        <w:rPr>
          <w:sz w:val="10"/>
        </w:rPr>
        <w:t xml:space="preserve"> in the region in order to repay water they believed was not owed to the U.S. government. Trouble </w:t>
      </w:r>
      <w:r w:rsidRPr="00D746DE">
        <w:rPr>
          <w:rStyle w:val="StyleUnderline"/>
        </w:rPr>
        <w:t xml:space="preserve">Last year’s troubling </w:t>
      </w:r>
      <w:r w:rsidRPr="00D746DE">
        <w:rPr>
          <w:rStyle w:val="StyleUnderline"/>
          <w:highlight w:val="cyan"/>
        </w:rPr>
        <w:t xml:space="preserve">drought, </w:t>
      </w:r>
      <w:r w:rsidRPr="00D746DE">
        <w:rPr>
          <w:rStyle w:val="StyleUnderline"/>
        </w:rPr>
        <w:t xml:space="preserve">the </w:t>
      </w:r>
      <w:r w:rsidRPr="00D746DE">
        <w:rPr>
          <w:rStyle w:val="Emphasis"/>
        </w:rPr>
        <w:t xml:space="preserve">worst </w:t>
      </w:r>
      <w:r w:rsidRPr="00D746DE">
        <w:rPr>
          <w:rStyle w:val="Emphasis"/>
          <w:highlight w:val="cyan"/>
        </w:rPr>
        <w:t>in Texas</w:t>
      </w:r>
      <w:r w:rsidRPr="00D746DE">
        <w:rPr>
          <w:rStyle w:val="Emphasis"/>
        </w:rPr>
        <w:t xml:space="preserve"> and North Mexico’s history</w:t>
      </w:r>
      <w:r w:rsidRPr="00D746DE">
        <w:rPr>
          <w:rStyle w:val="StyleUnderline"/>
        </w:rPr>
        <w:t xml:space="preserve">, </w:t>
      </w:r>
      <w:r w:rsidRPr="00D746DE">
        <w:rPr>
          <w:rStyle w:val="StyleUnderline"/>
          <w:highlight w:val="cyan"/>
        </w:rPr>
        <w:t xml:space="preserve">again has caused </w:t>
      </w:r>
      <w:r w:rsidRPr="00D746DE">
        <w:rPr>
          <w:rStyle w:val="Emphasis"/>
          <w:highlight w:val="cyan"/>
        </w:rPr>
        <w:t xml:space="preserve">troubles </w:t>
      </w:r>
      <w:r w:rsidRPr="00D746DE">
        <w:rPr>
          <w:rStyle w:val="Emphasis"/>
        </w:rPr>
        <w:t>to brew</w:t>
      </w:r>
      <w:r w:rsidRPr="00D746DE">
        <w:rPr>
          <w:sz w:val="10"/>
        </w:rPr>
        <w:t xml:space="preserve"> on both sides of the border. Mexican farmers, desperate to irrigate crops in the warm spring of 2012, made formal request to receive their water allotment from Elephant Butte Reservoir in April, at least a month ahead of the normal schedule. But Texas and New Mexico farmers and ranchers say such an early release will cause farmers to lose valuable water during peak need in a drought year. If Mexico gets its water far in advance of the U.S. districts, who are not ready to receive their share of the reservoir water, a lot of water will be lost to seepage and evaporation, causing additional water shortages for U.S. farmers. In spite of the early release date, the IBWC granted the request and a release from the New Mexico reservoir is expected to take place in early April. That decision has been met with opposition in Austin where Rubinstein and Staples are speaking out about the move and have petitioned the IBWC to reverse its decision. “</w:t>
      </w:r>
      <w:r w:rsidRPr="00D746DE">
        <w:rPr>
          <w:rStyle w:val="StyleUnderline"/>
        </w:rPr>
        <w:t>In the wake of the worst one-year drought in Texas history, we are asking this federal commission</w:t>
      </w:r>
      <w:r w:rsidRPr="00D746DE">
        <w:rPr>
          <w:sz w:val="10"/>
        </w:rPr>
        <w:t xml:space="preserve">, run by an appointee of President Obama, </w:t>
      </w:r>
      <w:r w:rsidRPr="00D746DE">
        <w:rPr>
          <w:rStyle w:val="StyleUnderline"/>
        </w:rPr>
        <w:t>to act immediately to rescind this devastating decision,”</w:t>
      </w:r>
      <w:r w:rsidRPr="00D746DE">
        <w:rPr>
          <w:sz w:val="10"/>
        </w:rPr>
        <w:t xml:space="preserve"> Commissioner Staples said. ”Sending water to Mexico at a time when Texas reserves are extremely vulnerable further jeopardizes our water resources and jobs here at home.” </w:t>
      </w:r>
      <w:r w:rsidRPr="00D746DE">
        <w:rPr>
          <w:rStyle w:val="StyleUnderline"/>
          <w:highlight w:val="cyan"/>
        </w:rPr>
        <w:t>As Texas</w:t>
      </w:r>
      <w:r w:rsidRPr="00D746DE">
        <w:rPr>
          <w:rStyle w:val="StyleUnderline"/>
        </w:rPr>
        <w:t xml:space="preserve"> struggles with</w:t>
      </w:r>
      <w:r w:rsidRPr="00D746DE">
        <w:rPr>
          <w:sz w:val="10"/>
        </w:rPr>
        <w:t xml:space="preserve"> nearly $</w:t>
      </w:r>
      <w:r w:rsidRPr="00D746DE">
        <w:rPr>
          <w:rStyle w:val="StyleUnderline"/>
        </w:rPr>
        <w:t>8 billion in agricultural losses</w:t>
      </w:r>
      <w:r w:rsidRPr="00D746DE">
        <w:rPr>
          <w:sz w:val="10"/>
        </w:rPr>
        <w:t xml:space="preserve"> attributed to the drought, </w:t>
      </w:r>
      <w:r w:rsidRPr="00D746DE">
        <w:rPr>
          <w:rStyle w:val="StyleUnderline"/>
        </w:rPr>
        <w:t xml:space="preserve">Staples says Texas </w:t>
      </w:r>
      <w:r w:rsidRPr="00D746DE">
        <w:rPr>
          <w:rStyle w:val="StyleUnderline"/>
          <w:highlight w:val="cyan"/>
        </w:rPr>
        <w:t>citizens</w:t>
      </w:r>
      <w:r w:rsidRPr="00D746DE">
        <w:rPr>
          <w:rStyle w:val="StyleUnderline"/>
        </w:rPr>
        <w:t xml:space="preserve"> continue to </w:t>
      </w:r>
      <w:r w:rsidRPr="00D746DE">
        <w:rPr>
          <w:rStyle w:val="StyleUnderline"/>
          <w:highlight w:val="cyan"/>
        </w:rPr>
        <w:t>face</w:t>
      </w:r>
      <w:r w:rsidRPr="00D746DE">
        <w:rPr>
          <w:rStyle w:val="StyleUnderline"/>
        </w:rPr>
        <w:t xml:space="preserve"> severe water </w:t>
      </w:r>
      <w:r w:rsidRPr="00D746DE">
        <w:rPr>
          <w:rStyle w:val="StyleUnderline"/>
          <w:highlight w:val="cyan"/>
        </w:rPr>
        <w:t>shortages</w:t>
      </w:r>
      <w:r w:rsidRPr="00D746DE">
        <w:rPr>
          <w:sz w:val="10"/>
        </w:rPr>
        <w:t xml:space="preserve"> and restrictions, </w:t>
      </w:r>
      <w:r w:rsidRPr="00D746DE">
        <w:rPr>
          <w:rStyle w:val="StyleUnderline"/>
          <w:highlight w:val="cyan"/>
        </w:rPr>
        <w:t>and he is calling the IBWC order to release water</w:t>
      </w:r>
      <w:r w:rsidRPr="00D746DE">
        <w:rPr>
          <w:rStyle w:val="StyleUnderline"/>
        </w:rPr>
        <w:t xml:space="preserve"> early to Mexico “</w:t>
      </w:r>
      <w:r w:rsidRPr="00D746DE">
        <w:rPr>
          <w:rStyle w:val="StyleUnderline"/>
          <w:highlight w:val="cyan"/>
        </w:rPr>
        <w:t>contrary to</w:t>
      </w:r>
      <w:r w:rsidRPr="00D746DE">
        <w:rPr>
          <w:rStyle w:val="StyleUnderline"/>
        </w:rPr>
        <w:t xml:space="preserve"> the welfare of U.S. </w:t>
      </w:r>
      <w:r w:rsidRPr="00D746DE">
        <w:rPr>
          <w:rStyle w:val="StyleUnderline"/>
          <w:highlight w:val="cyan"/>
        </w:rPr>
        <w:t>citizens</w:t>
      </w:r>
      <w:r w:rsidRPr="00D746DE">
        <w:rPr>
          <w:rStyle w:val="StyleUnderline"/>
        </w:rPr>
        <w:t xml:space="preserve">” and one </w:t>
      </w:r>
      <w:r w:rsidRPr="00D746DE">
        <w:rPr>
          <w:rStyle w:val="StyleUnderline"/>
          <w:highlight w:val="cyan"/>
        </w:rPr>
        <w:t>that “disrupts</w:t>
      </w:r>
      <w:r w:rsidRPr="00D746DE">
        <w:rPr>
          <w:rStyle w:val="StyleUnderline"/>
        </w:rPr>
        <w:t xml:space="preserve"> </w:t>
      </w:r>
      <w:r w:rsidRPr="00D746DE">
        <w:rPr>
          <w:sz w:val="10"/>
        </w:rPr>
        <w:t xml:space="preserve">the </w:t>
      </w:r>
      <w:r w:rsidRPr="00D746DE">
        <w:rPr>
          <w:rStyle w:val="StyleUnderline"/>
          <w:highlight w:val="cyan"/>
        </w:rPr>
        <w:t>strategic plans</w:t>
      </w:r>
      <w:r w:rsidRPr="00D746DE">
        <w:rPr>
          <w:sz w:val="10"/>
        </w:rPr>
        <w:t xml:space="preserve"> Texas and New Mexico water users have put in place to address drought; wastes water; </w:t>
      </w:r>
      <w:r w:rsidRPr="00D746DE">
        <w:rPr>
          <w:rStyle w:val="StyleUnderline"/>
          <w:highlight w:val="cyan"/>
        </w:rPr>
        <w:t xml:space="preserve">and </w:t>
      </w:r>
      <w:r w:rsidRPr="00D746DE">
        <w:rPr>
          <w:rStyle w:val="Emphasis"/>
          <w:highlight w:val="cyan"/>
        </w:rPr>
        <w:t>sets a dangerous precedent of catering</w:t>
      </w:r>
      <w:r w:rsidRPr="00D746DE">
        <w:rPr>
          <w:rStyle w:val="Emphasis"/>
        </w:rPr>
        <w:t xml:space="preserve"> to Mexico’s demands</w:t>
      </w:r>
      <w:r w:rsidRPr="00D746DE">
        <w:rPr>
          <w:rStyle w:val="StyleUnderline"/>
        </w:rPr>
        <w:t xml:space="preserve"> for water.”</w:t>
      </w:r>
    </w:p>
    <w:p w:rsidR="008A3CE7" w:rsidRPr="00D746DE" w:rsidRDefault="008A3CE7" w:rsidP="008A3CE7">
      <w:pPr>
        <w:pStyle w:val="Heading3"/>
        <w:rPr>
          <w:rFonts w:cs="Times New Roman"/>
        </w:rPr>
      </w:pPr>
      <w:r w:rsidRPr="00D746DE">
        <w:rPr>
          <w:rFonts w:cs="Times New Roman"/>
        </w:rPr>
        <w:t>UF Good – Fracking – A2: Fracking Bad – 2NC</w:t>
      </w:r>
    </w:p>
    <w:p w:rsidR="008A3CE7" w:rsidRPr="00D746DE" w:rsidRDefault="008A3CE7" w:rsidP="008A3CE7">
      <w:pPr>
        <w:pStyle w:val="Heading4"/>
        <w:rPr>
          <w:rFonts w:cs="Times New Roman"/>
        </w:rPr>
      </w:pPr>
      <w:r w:rsidRPr="00D746DE">
        <w:rPr>
          <w:rFonts w:cs="Times New Roman"/>
        </w:rPr>
        <w:t xml:space="preserve">Fracking now, just a question of regulations – that’s </w:t>
      </w:r>
      <w:proofErr w:type="spellStart"/>
      <w:r w:rsidRPr="00D746DE">
        <w:rPr>
          <w:rFonts w:cs="Times New Roman"/>
        </w:rPr>
        <w:t>Romo</w:t>
      </w:r>
      <w:proofErr w:type="spellEnd"/>
    </w:p>
    <w:p w:rsidR="008A3CE7" w:rsidRPr="00D746DE" w:rsidRDefault="008A3CE7" w:rsidP="008A3CE7"/>
    <w:p w:rsidR="008A3CE7" w:rsidRPr="00D746DE" w:rsidRDefault="008A3CE7" w:rsidP="008A3CE7">
      <w:pPr>
        <w:pStyle w:val="Heading4"/>
        <w:rPr>
          <w:rFonts w:cs="Times New Roman"/>
        </w:rPr>
      </w:pPr>
      <w:r w:rsidRPr="00D746DE">
        <w:rPr>
          <w:rFonts w:cs="Times New Roman"/>
        </w:rPr>
        <w:t>It’s inevitable for decades – your authors underestimate industry growth</w:t>
      </w:r>
    </w:p>
    <w:p w:rsidR="008A3CE7" w:rsidRPr="00D746DE" w:rsidRDefault="008A3CE7" w:rsidP="008A3CE7">
      <w:proofErr w:type="spellStart"/>
      <w:r w:rsidRPr="00D746DE">
        <w:rPr>
          <w:rStyle w:val="Style13ptBold"/>
        </w:rPr>
        <w:t>Helman</w:t>
      </w:r>
      <w:proofErr w:type="spellEnd"/>
      <w:r w:rsidRPr="00D746DE">
        <w:rPr>
          <w:rStyle w:val="Style13ptBold"/>
        </w:rPr>
        <w:t xml:space="preserve"> 14 </w:t>
      </w:r>
      <w:r w:rsidRPr="00D746DE">
        <w:t xml:space="preserve">“America's Energy Outlook Is Fracking Great, For Now” Christopher </w:t>
      </w:r>
      <w:proofErr w:type="spellStart"/>
      <w:r w:rsidRPr="00D746DE">
        <w:t>Helman</w:t>
      </w:r>
      <w:proofErr w:type="spellEnd"/>
      <w:r w:rsidRPr="00D746DE">
        <w:t xml:space="preserve"> - Forbes Staff, 9/25/2014, http://www.forbes.com/sites/christopherhelman/2014/09/25/americas-energy-outlook-is-fracking-great-for-now/</w:t>
      </w:r>
    </w:p>
    <w:p w:rsidR="008A3CE7" w:rsidRPr="00D746DE" w:rsidRDefault="008A3CE7" w:rsidP="008A3CE7">
      <w:pPr>
        <w:rPr>
          <w:rStyle w:val="StyleUnderline"/>
        </w:rPr>
      </w:pPr>
      <w:r w:rsidRPr="00D746DE">
        <w:rPr>
          <w:sz w:val="12"/>
        </w:rPr>
        <w:t xml:space="preserve">On Tuesday the Winston &amp; Strawn law firm rented out the main hall of Houston’s River Oaks Country Club and brought in some smart guys to provide perspective for a cocktail-hour discussion on the topic: U.S. Energy Outlook. The panel consisted of T. Boone Pickens, former Houston Mayor Bill White and Dan Pickering of investment banking firm Tudor, Pickering &amp; Holt. Their consensus: </w:t>
      </w:r>
      <w:r w:rsidRPr="00D746DE">
        <w:rPr>
          <w:rStyle w:val="StyleUnderline"/>
        </w:rPr>
        <w:t xml:space="preserve">the </w:t>
      </w:r>
      <w:r w:rsidRPr="00D746DE">
        <w:rPr>
          <w:rStyle w:val="StyleUnderline"/>
          <w:highlight w:val="cyan"/>
        </w:rPr>
        <w:t>U.S. energy outlook is</w:t>
      </w:r>
      <w:r w:rsidRPr="00D746DE">
        <w:rPr>
          <w:rStyle w:val="StyleUnderline"/>
        </w:rPr>
        <w:t xml:space="preserve"> great</w:t>
      </w:r>
      <w:r w:rsidRPr="00D746DE">
        <w:rPr>
          <w:sz w:val="12"/>
        </w:rPr>
        <w:t xml:space="preserve">. </w:t>
      </w:r>
      <w:r w:rsidRPr="00D746DE">
        <w:rPr>
          <w:rStyle w:val="Emphasis"/>
          <w:highlight w:val="cyan"/>
        </w:rPr>
        <w:t>Really fracking great</w:t>
      </w:r>
      <w:r w:rsidRPr="00D746DE">
        <w:rPr>
          <w:sz w:val="12"/>
        </w:rPr>
        <w:t xml:space="preserve">. And that means great things for the rest of the U.S. economy as well — as long as oil prices don’t get too low. It’s not news that </w:t>
      </w:r>
      <w:r w:rsidRPr="00D746DE">
        <w:rPr>
          <w:rStyle w:val="StyleUnderline"/>
          <w:highlight w:val="cyan"/>
        </w:rPr>
        <w:t>America is undergoing a</w:t>
      </w:r>
      <w:r w:rsidRPr="00D746DE">
        <w:rPr>
          <w:sz w:val="12"/>
          <w:highlight w:val="cyan"/>
        </w:rPr>
        <w:t>n</w:t>
      </w:r>
      <w:r w:rsidRPr="00D746DE">
        <w:rPr>
          <w:sz w:val="12"/>
        </w:rPr>
        <w:t xml:space="preserve"> oil and </w:t>
      </w:r>
      <w:r w:rsidRPr="00D746DE">
        <w:rPr>
          <w:rStyle w:val="StyleUnderline"/>
        </w:rPr>
        <w:t xml:space="preserve">gas </w:t>
      </w:r>
      <w:r w:rsidRPr="00D746DE">
        <w:rPr>
          <w:rStyle w:val="StyleUnderline"/>
          <w:highlight w:val="cyan"/>
        </w:rPr>
        <w:t>boom</w:t>
      </w:r>
      <w:r w:rsidRPr="00D746DE">
        <w:rPr>
          <w:sz w:val="12"/>
        </w:rPr>
        <w:t xml:space="preserve">. Or that </w:t>
      </w:r>
      <w:r w:rsidRPr="00D746DE">
        <w:rPr>
          <w:rStyle w:val="StyleUnderline"/>
        </w:rPr>
        <w:t xml:space="preserve">the boom has been </w:t>
      </w:r>
      <w:r w:rsidRPr="00D746DE">
        <w:rPr>
          <w:rStyle w:val="StyleUnderline"/>
          <w:highlight w:val="cyan"/>
        </w:rPr>
        <w:t>brought</w:t>
      </w:r>
      <w:r w:rsidRPr="00D746DE">
        <w:rPr>
          <w:rStyle w:val="StyleUnderline"/>
        </w:rPr>
        <w:t xml:space="preserve"> to us </w:t>
      </w:r>
      <w:r w:rsidRPr="00D746DE">
        <w:rPr>
          <w:rStyle w:val="StyleUnderline"/>
          <w:highlight w:val="cyan"/>
        </w:rPr>
        <w:t>by</w:t>
      </w:r>
      <w:r w:rsidRPr="00D746DE">
        <w:rPr>
          <w:sz w:val="12"/>
        </w:rPr>
        <w:t xml:space="preserve"> the dedicated efforts of dozens of independent oil companies working to perfect the one-two punch of horizontal drilling and </w:t>
      </w:r>
      <w:r w:rsidRPr="00D746DE">
        <w:rPr>
          <w:rStyle w:val="StyleUnderline"/>
        </w:rPr>
        <w:t xml:space="preserve">hydraulic </w:t>
      </w:r>
      <w:r w:rsidRPr="00D746DE">
        <w:rPr>
          <w:rStyle w:val="Emphasis"/>
          <w:highlight w:val="cyan"/>
        </w:rPr>
        <w:t>frac</w:t>
      </w:r>
      <w:r w:rsidRPr="00D746DE">
        <w:rPr>
          <w:rStyle w:val="Emphasis"/>
          <w:sz w:val="4"/>
        </w:rPr>
        <w:t>tur</w:t>
      </w:r>
      <w:r w:rsidRPr="00D746DE">
        <w:rPr>
          <w:rStyle w:val="Emphasis"/>
          <w:highlight w:val="cyan"/>
        </w:rPr>
        <w:t>ing</w:t>
      </w:r>
      <w:r w:rsidRPr="00D746DE">
        <w:rPr>
          <w:sz w:val="12"/>
        </w:rPr>
        <w:t xml:space="preserve">. What is news is that </w:t>
      </w:r>
      <w:r w:rsidRPr="00D746DE">
        <w:rPr>
          <w:rStyle w:val="Emphasis"/>
        </w:rPr>
        <w:t xml:space="preserve">the boom is </w:t>
      </w:r>
      <w:r w:rsidRPr="00D746DE">
        <w:rPr>
          <w:rStyle w:val="Emphasis"/>
          <w:highlight w:val="cyan"/>
        </w:rPr>
        <w:t>showing no signs of slowing down</w:t>
      </w:r>
      <w:r w:rsidRPr="00D746DE">
        <w:rPr>
          <w:sz w:val="12"/>
        </w:rPr>
        <w:t xml:space="preserve">. </w:t>
      </w:r>
      <w:r w:rsidRPr="00D746DE">
        <w:rPr>
          <w:rStyle w:val="StyleUnderline"/>
          <w:highlight w:val="cyan"/>
        </w:rPr>
        <w:t>Ten years in</w:t>
      </w:r>
      <w:r w:rsidRPr="00D746DE">
        <w:rPr>
          <w:rStyle w:val="StyleUnderline"/>
        </w:rPr>
        <w:t>to the shale drilling revolution,</w:t>
      </w:r>
      <w:r w:rsidRPr="00D746DE">
        <w:rPr>
          <w:sz w:val="12"/>
        </w:rPr>
        <w:t xml:space="preserve"> oil and </w:t>
      </w:r>
      <w:r w:rsidRPr="00D746DE">
        <w:rPr>
          <w:rStyle w:val="StyleUnderline"/>
        </w:rPr>
        <w:t xml:space="preserve">gas </w:t>
      </w:r>
      <w:r w:rsidRPr="00D746DE">
        <w:rPr>
          <w:rStyle w:val="StyleUnderline"/>
          <w:highlight w:val="cyan"/>
        </w:rPr>
        <w:t>companies have proven</w:t>
      </w:r>
      <w:r w:rsidRPr="00D746DE">
        <w:rPr>
          <w:rStyle w:val="StyleUnderline"/>
        </w:rPr>
        <w:t xml:space="preserve"> that </w:t>
      </w:r>
      <w:r w:rsidRPr="00D746DE">
        <w:rPr>
          <w:rStyle w:val="StyleUnderline"/>
          <w:highlight w:val="cyan"/>
        </w:rPr>
        <w:t>this is</w:t>
      </w:r>
      <w:r w:rsidRPr="00D746DE">
        <w:rPr>
          <w:rStyle w:val="StyleUnderline"/>
        </w:rPr>
        <w:t xml:space="preserve"> “the </w:t>
      </w:r>
      <w:r w:rsidRPr="00D746DE">
        <w:rPr>
          <w:rStyle w:val="StyleUnderline"/>
          <w:highlight w:val="cyan"/>
        </w:rPr>
        <w:t>real</w:t>
      </w:r>
      <w:r w:rsidRPr="00D746DE">
        <w:rPr>
          <w:rStyle w:val="StyleUnderline"/>
        </w:rPr>
        <w:t xml:space="preserve"> deal,”</w:t>
      </w:r>
      <w:r w:rsidRPr="00D746DE">
        <w:rPr>
          <w:sz w:val="12"/>
        </w:rPr>
        <w:t xml:space="preserve"> says Pickering. And </w:t>
      </w:r>
      <w:r w:rsidRPr="00D746DE">
        <w:rPr>
          <w:rStyle w:val="StyleUnderline"/>
        </w:rPr>
        <w:t xml:space="preserve">as drilling expands </w:t>
      </w:r>
      <w:r w:rsidRPr="00D746DE">
        <w:rPr>
          <w:rStyle w:val="StyleUnderline"/>
          <w:highlight w:val="cyan"/>
        </w:rPr>
        <w:t>it will</w:t>
      </w:r>
      <w:r w:rsidRPr="00D746DE">
        <w:rPr>
          <w:rStyle w:val="StyleUnderline"/>
        </w:rPr>
        <w:t xml:space="preserve"> continue to </w:t>
      </w:r>
      <w:r w:rsidRPr="00D746DE">
        <w:rPr>
          <w:rStyle w:val="StyleUnderline"/>
          <w:highlight w:val="cyan"/>
        </w:rPr>
        <w:t>be</w:t>
      </w:r>
      <w:r w:rsidRPr="00D746DE">
        <w:rPr>
          <w:rStyle w:val="StyleUnderline"/>
        </w:rPr>
        <w:t xml:space="preserve"> “the next big thing” </w:t>
      </w:r>
      <w:r w:rsidRPr="00D746DE">
        <w:rPr>
          <w:rStyle w:val="StyleUnderline"/>
          <w:highlight w:val="cyan"/>
        </w:rPr>
        <w:t xml:space="preserve">for </w:t>
      </w:r>
      <w:r w:rsidRPr="00D746DE">
        <w:rPr>
          <w:rStyle w:val="Emphasis"/>
          <w:highlight w:val="cyan"/>
        </w:rPr>
        <w:t>another 20 years</w:t>
      </w:r>
      <w:r w:rsidRPr="00D746DE">
        <w:rPr>
          <w:rStyle w:val="Emphasis"/>
        </w:rPr>
        <w:t xml:space="preserve">. </w:t>
      </w:r>
      <w:r w:rsidRPr="00D746DE">
        <w:rPr>
          <w:sz w:val="12"/>
        </w:rPr>
        <w:t xml:space="preserve">Pickens marveled that </w:t>
      </w:r>
      <w:r w:rsidRPr="00D746DE">
        <w:rPr>
          <w:rStyle w:val="StyleUnderline"/>
        </w:rPr>
        <w:t>despite</w:t>
      </w:r>
      <w:r w:rsidRPr="00D746DE">
        <w:rPr>
          <w:sz w:val="12"/>
        </w:rPr>
        <w:t xml:space="preserve"> oil </w:t>
      </w:r>
      <w:r w:rsidRPr="00D746DE">
        <w:rPr>
          <w:rStyle w:val="StyleUnderline"/>
        </w:rPr>
        <w:t>prices surging</w:t>
      </w:r>
      <w:r w:rsidRPr="00D746DE">
        <w:rPr>
          <w:sz w:val="12"/>
        </w:rPr>
        <w:t xml:space="preserve"> threefold </w:t>
      </w:r>
      <w:r w:rsidRPr="00D746DE">
        <w:rPr>
          <w:rStyle w:val="StyleUnderline"/>
        </w:rPr>
        <w:t>over the past decade, “The</w:t>
      </w:r>
      <w:r w:rsidRPr="00D746DE">
        <w:rPr>
          <w:sz w:val="12"/>
        </w:rPr>
        <w:t xml:space="preserve"> </w:t>
      </w:r>
      <w:r w:rsidRPr="00D746DE">
        <w:rPr>
          <w:rStyle w:val="Emphasis"/>
        </w:rPr>
        <w:t>U</w:t>
      </w:r>
      <w:r w:rsidRPr="00D746DE">
        <w:rPr>
          <w:sz w:val="12"/>
        </w:rPr>
        <w:t xml:space="preserve">nited </w:t>
      </w:r>
      <w:r w:rsidRPr="00D746DE">
        <w:rPr>
          <w:rStyle w:val="Emphasis"/>
        </w:rPr>
        <w:t>S</w:t>
      </w:r>
      <w:r w:rsidRPr="00D746DE">
        <w:rPr>
          <w:sz w:val="12"/>
        </w:rPr>
        <w:t xml:space="preserve">tates </w:t>
      </w:r>
      <w:r w:rsidRPr="00D746DE">
        <w:rPr>
          <w:rStyle w:val="StyleUnderline"/>
        </w:rPr>
        <w:t xml:space="preserve">is the only place that has added production.” </w:t>
      </w:r>
      <w:r w:rsidRPr="00D746DE">
        <w:rPr>
          <w:sz w:val="12"/>
        </w:rPr>
        <w:t xml:space="preserve">Yes the </w:t>
      </w:r>
      <w:r w:rsidRPr="00D746DE">
        <w:rPr>
          <w:rStyle w:val="StyleUnderline"/>
        </w:rPr>
        <w:t>production growth has been shocking</w:t>
      </w:r>
      <w:r w:rsidRPr="00D746DE">
        <w:rPr>
          <w:sz w:val="12"/>
        </w:rPr>
        <w:t xml:space="preserve">. America’s crude oil output first peaked in 1970 at 10 million barrels per day. The nadir was in 2008, when oil hit a record high $147 per barrel amid </w:t>
      </w:r>
      <w:proofErr w:type="spellStart"/>
      <w:r w:rsidRPr="00D746DE">
        <w:rPr>
          <w:sz w:val="12"/>
        </w:rPr>
        <w:t>sadsack</w:t>
      </w:r>
      <w:proofErr w:type="spellEnd"/>
      <w:r w:rsidRPr="00D746DE">
        <w:rPr>
          <w:sz w:val="12"/>
        </w:rPr>
        <w:t xml:space="preserve"> U.S. output of 5 million bpd. Since then the surge has been </w:t>
      </w:r>
      <w:proofErr w:type="spellStart"/>
      <w:r w:rsidRPr="00D746DE">
        <w:rPr>
          <w:sz w:val="12"/>
        </w:rPr>
        <w:t>asymptotal</w:t>
      </w:r>
      <w:proofErr w:type="spellEnd"/>
      <w:r w:rsidRPr="00D746DE">
        <w:rPr>
          <w:sz w:val="12"/>
        </w:rPr>
        <w:t xml:space="preserve">, with output topping 8.5 million bpd in June. If oil prices stay strong there is little doubt that we will hit a new record in 2015. </w:t>
      </w:r>
      <w:r w:rsidRPr="00D746DE">
        <w:rPr>
          <w:rStyle w:val="StyleUnderline"/>
        </w:rPr>
        <w:t xml:space="preserve">The </w:t>
      </w:r>
      <w:r w:rsidRPr="00D746DE">
        <w:rPr>
          <w:rStyle w:val="StyleUnderline"/>
          <w:highlight w:val="cyan"/>
        </w:rPr>
        <w:t>growth in</w:t>
      </w:r>
      <w:r w:rsidRPr="00D746DE">
        <w:rPr>
          <w:rStyle w:val="StyleUnderline"/>
        </w:rPr>
        <w:t xml:space="preserve"> natural </w:t>
      </w:r>
      <w:r w:rsidRPr="00D746DE">
        <w:rPr>
          <w:rStyle w:val="StyleUnderline"/>
          <w:highlight w:val="cyan"/>
        </w:rPr>
        <w:t>gas</w:t>
      </w:r>
      <w:r w:rsidRPr="00D746DE">
        <w:rPr>
          <w:rStyle w:val="StyleUnderline"/>
        </w:rPr>
        <w:t xml:space="preserve"> output </w:t>
      </w:r>
      <w:r w:rsidRPr="00D746DE">
        <w:rPr>
          <w:rStyle w:val="StyleUnderline"/>
          <w:highlight w:val="cyan"/>
        </w:rPr>
        <w:t>has been</w:t>
      </w:r>
      <w:r w:rsidRPr="00D746DE">
        <w:rPr>
          <w:rStyle w:val="StyleUnderline"/>
        </w:rPr>
        <w:t xml:space="preserve"> just as </w:t>
      </w:r>
      <w:r w:rsidRPr="00D746DE">
        <w:rPr>
          <w:rStyle w:val="StyleUnderline"/>
          <w:highlight w:val="cyan"/>
        </w:rPr>
        <w:t>stunning</w:t>
      </w:r>
      <w:r w:rsidRPr="00D746DE">
        <w:rPr>
          <w:sz w:val="12"/>
        </w:rPr>
        <w:t xml:space="preserve">. This year total </w:t>
      </w:r>
      <w:r w:rsidRPr="00D746DE">
        <w:rPr>
          <w:rStyle w:val="StyleUnderline"/>
        </w:rPr>
        <w:t xml:space="preserve">gas withdrawals will approach 31 trillion cubic feet, </w:t>
      </w:r>
      <w:r w:rsidRPr="00D746DE">
        <w:rPr>
          <w:rStyle w:val="StyleUnderline"/>
          <w:highlight w:val="cyan"/>
        </w:rPr>
        <w:t>up 32% since</w:t>
      </w:r>
      <w:r w:rsidRPr="00D746DE">
        <w:rPr>
          <w:rStyle w:val="StyleUnderline"/>
        </w:rPr>
        <w:t xml:space="preserve"> 20</w:t>
      </w:r>
      <w:r w:rsidRPr="00D746DE">
        <w:rPr>
          <w:rStyle w:val="StyleUnderline"/>
          <w:highlight w:val="cyan"/>
        </w:rPr>
        <w:t>05</w:t>
      </w:r>
      <w:r w:rsidRPr="00D746DE">
        <w:rPr>
          <w:rStyle w:val="StyleUnderline"/>
        </w:rPr>
        <w:t xml:space="preserve">. </w:t>
      </w:r>
      <w:r w:rsidRPr="00D746DE">
        <w:rPr>
          <w:sz w:val="12"/>
        </w:rPr>
        <w:t xml:space="preserve">And yet </w:t>
      </w:r>
      <w:r w:rsidRPr="00D746DE">
        <w:rPr>
          <w:rStyle w:val="StyleUnderline"/>
        </w:rPr>
        <w:t xml:space="preserve">the </w:t>
      </w:r>
      <w:r w:rsidRPr="00D746DE">
        <w:rPr>
          <w:rStyle w:val="StyleUnderline"/>
          <w:highlight w:val="cyan"/>
        </w:rPr>
        <w:t>reality</w:t>
      </w:r>
      <w:r w:rsidRPr="00D746DE">
        <w:rPr>
          <w:rStyle w:val="StyleUnderline"/>
        </w:rPr>
        <w:t xml:space="preserve"> of this revolution </w:t>
      </w:r>
      <w:r w:rsidRPr="00D746DE">
        <w:rPr>
          <w:rStyle w:val="StyleUnderline"/>
          <w:highlight w:val="cyan"/>
        </w:rPr>
        <w:t>hasn’t</w:t>
      </w:r>
      <w:r w:rsidRPr="00D746DE">
        <w:rPr>
          <w:rStyle w:val="StyleUnderline"/>
        </w:rPr>
        <w:t xml:space="preserve"> yet </w:t>
      </w:r>
      <w:r w:rsidRPr="00D746DE">
        <w:rPr>
          <w:rStyle w:val="StyleUnderline"/>
          <w:highlight w:val="cyan"/>
        </w:rPr>
        <w:t>been</w:t>
      </w:r>
      <w:r w:rsidRPr="00D746DE">
        <w:rPr>
          <w:rStyle w:val="StyleUnderline"/>
        </w:rPr>
        <w:t xml:space="preserve"> fully </w:t>
      </w:r>
      <w:r w:rsidRPr="00D746DE">
        <w:rPr>
          <w:rStyle w:val="StyleUnderline"/>
          <w:highlight w:val="cyan"/>
        </w:rPr>
        <w:t>appreciated</w:t>
      </w:r>
      <w:r w:rsidRPr="00D746DE">
        <w:rPr>
          <w:rStyle w:val="StyleUnderline"/>
        </w:rPr>
        <w:t xml:space="preserve"> even </w:t>
      </w:r>
      <w:r w:rsidRPr="00D746DE">
        <w:rPr>
          <w:rStyle w:val="StyleUnderline"/>
          <w:highlight w:val="cyan"/>
        </w:rPr>
        <w:t>by</w:t>
      </w:r>
      <w:r w:rsidRPr="00D746DE">
        <w:rPr>
          <w:rStyle w:val="StyleUnderline"/>
        </w:rPr>
        <w:t xml:space="preserve"> the </w:t>
      </w:r>
      <w:r w:rsidRPr="00D746DE">
        <w:rPr>
          <w:rStyle w:val="StyleUnderline"/>
          <w:highlight w:val="cyan"/>
        </w:rPr>
        <w:t>economists</w:t>
      </w:r>
      <w:r w:rsidRPr="00D746DE">
        <w:rPr>
          <w:rStyle w:val="StyleUnderline"/>
        </w:rPr>
        <w:t xml:space="preserve"> whose job it is to appreciate it</w:t>
      </w:r>
      <w:r w:rsidRPr="00D746DE">
        <w:rPr>
          <w:sz w:val="12"/>
        </w:rPr>
        <w:t xml:space="preserve">. Yesterday Thomas Tunstall at the University of Texas at San Antonio published a report stating his findings that </w:t>
      </w:r>
      <w:r w:rsidRPr="00D746DE">
        <w:rPr>
          <w:rStyle w:val="StyleUnderline"/>
        </w:rPr>
        <w:t>the economic impact of</w:t>
      </w:r>
      <w:r w:rsidRPr="00D746DE">
        <w:rPr>
          <w:sz w:val="12"/>
        </w:rPr>
        <w:t xml:space="preserve"> </w:t>
      </w:r>
      <w:r w:rsidRPr="00D746DE">
        <w:rPr>
          <w:rStyle w:val="StyleUnderline"/>
        </w:rPr>
        <w:t xml:space="preserve">the </w:t>
      </w:r>
      <w:r w:rsidRPr="00D746DE">
        <w:rPr>
          <w:rStyle w:val="StyleUnderline"/>
          <w:highlight w:val="cyan"/>
        </w:rPr>
        <w:t>Eagle Ford</w:t>
      </w:r>
      <w:r w:rsidRPr="00D746DE">
        <w:rPr>
          <w:rStyle w:val="StyleUnderline"/>
        </w:rPr>
        <w:t xml:space="preserve"> shale </w:t>
      </w:r>
      <w:r w:rsidRPr="00D746DE">
        <w:rPr>
          <w:sz w:val="12"/>
        </w:rPr>
        <w:t xml:space="preserve">of south Texas </w:t>
      </w:r>
      <w:r w:rsidRPr="00D746DE">
        <w:rPr>
          <w:rStyle w:val="StyleUnderline"/>
          <w:highlight w:val="cyan"/>
        </w:rPr>
        <w:t>was more than</w:t>
      </w:r>
      <w:r w:rsidRPr="00D746DE">
        <w:rPr>
          <w:rStyle w:val="StyleUnderline"/>
        </w:rPr>
        <w:t xml:space="preserve"> $</w:t>
      </w:r>
      <w:r w:rsidRPr="00D746DE">
        <w:rPr>
          <w:rStyle w:val="StyleUnderline"/>
          <w:highlight w:val="cyan"/>
        </w:rPr>
        <w:t>87</w:t>
      </w:r>
      <w:r w:rsidRPr="00D746DE">
        <w:rPr>
          <w:rStyle w:val="StyleUnderline"/>
        </w:rPr>
        <w:t xml:space="preserve"> </w:t>
      </w:r>
      <w:r w:rsidRPr="00D746DE">
        <w:rPr>
          <w:rStyle w:val="StyleUnderline"/>
          <w:highlight w:val="cyan"/>
        </w:rPr>
        <w:t>billion in</w:t>
      </w:r>
      <w:r w:rsidRPr="00D746DE">
        <w:rPr>
          <w:rStyle w:val="StyleUnderline"/>
        </w:rPr>
        <w:t xml:space="preserve"> 20</w:t>
      </w:r>
      <w:r w:rsidRPr="00D746DE">
        <w:rPr>
          <w:rStyle w:val="StyleUnderline"/>
          <w:highlight w:val="cyan"/>
        </w:rPr>
        <w:t>13</w:t>
      </w:r>
      <w:r w:rsidRPr="00D746DE">
        <w:rPr>
          <w:rStyle w:val="StyleUnderline"/>
        </w:rPr>
        <w:t xml:space="preserve">. Just </w:t>
      </w:r>
      <w:r w:rsidRPr="00D746DE">
        <w:rPr>
          <w:rStyle w:val="StyleUnderline"/>
          <w:highlight w:val="cyan"/>
        </w:rPr>
        <w:t>18 months ago Tunstall</w:t>
      </w:r>
      <w:r w:rsidRPr="00D746DE">
        <w:rPr>
          <w:rStyle w:val="StyleUnderline"/>
        </w:rPr>
        <w:t xml:space="preserve"> had </w:t>
      </w:r>
      <w:r w:rsidRPr="00D746DE">
        <w:rPr>
          <w:rStyle w:val="StyleUnderline"/>
          <w:highlight w:val="cyan"/>
        </w:rPr>
        <w:t>figured that</w:t>
      </w:r>
      <w:r w:rsidRPr="00D746DE">
        <w:rPr>
          <w:rStyle w:val="StyleUnderline"/>
        </w:rPr>
        <w:t xml:space="preserve"> level </w:t>
      </w:r>
      <w:r w:rsidRPr="00D746DE">
        <w:rPr>
          <w:rStyle w:val="StyleUnderline"/>
          <w:highlight w:val="cyan"/>
        </w:rPr>
        <w:t>wouldn’t b</w:t>
      </w:r>
      <w:r w:rsidRPr="00D746DE">
        <w:rPr>
          <w:rStyle w:val="StyleUnderline"/>
        </w:rPr>
        <w:t xml:space="preserve">e achieved </w:t>
      </w:r>
      <w:r w:rsidRPr="00D746DE">
        <w:rPr>
          <w:rStyle w:val="StyleUnderline"/>
          <w:highlight w:val="cyan"/>
        </w:rPr>
        <w:t>until 2022.</w:t>
      </w:r>
    </w:p>
    <w:p w:rsidR="008A3CE7" w:rsidRPr="00D746DE" w:rsidRDefault="008A3CE7" w:rsidP="008A3CE7">
      <w:pPr>
        <w:pStyle w:val="Heading4"/>
        <w:rPr>
          <w:rFonts w:cs="Times New Roman"/>
        </w:rPr>
      </w:pPr>
      <w:r w:rsidRPr="00D746DE">
        <w:rPr>
          <w:rFonts w:cs="Times New Roman"/>
        </w:rPr>
        <w:t>Not even low prices take out Fracking</w:t>
      </w:r>
    </w:p>
    <w:p w:rsidR="008A3CE7" w:rsidRPr="00D746DE" w:rsidRDefault="008A3CE7" w:rsidP="008A3CE7">
      <w:proofErr w:type="spellStart"/>
      <w:r w:rsidRPr="00D746DE">
        <w:rPr>
          <w:rStyle w:val="Style13ptBold"/>
        </w:rPr>
        <w:t>Dumaine</w:t>
      </w:r>
      <w:proofErr w:type="spellEnd"/>
      <w:r w:rsidRPr="00D746DE">
        <w:rPr>
          <w:rStyle w:val="Style13ptBold"/>
        </w:rPr>
        <w:t xml:space="preserve"> 12/2/14 </w:t>
      </w:r>
      <w:r w:rsidRPr="00D746DE">
        <w:t xml:space="preserve">“Why America's fracking revolution won't be hurt (much) by low oil prices” Brian </w:t>
      </w:r>
      <w:proofErr w:type="spellStart"/>
      <w:r w:rsidRPr="00D746DE">
        <w:t>Dumaine</w:t>
      </w:r>
      <w:proofErr w:type="spellEnd"/>
      <w:r w:rsidRPr="00D746DE">
        <w:t>, DECEMBER 2, 2014, http://fortune.com/2014/12/02/why-americas-fracking-revolution-wont-be-hurt-much-by-low-oil-prices/</w:t>
      </w:r>
    </w:p>
    <w:p w:rsidR="008A3CE7" w:rsidRPr="00D746DE" w:rsidRDefault="008A3CE7" w:rsidP="008A3CE7">
      <w:pPr>
        <w:rPr>
          <w:rStyle w:val="StyleUnderline"/>
        </w:rPr>
      </w:pPr>
      <w:r w:rsidRPr="00D746DE">
        <w:rPr>
          <w:sz w:val="8"/>
        </w:rPr>
        <w:t xml:space="preserve">For U.S. consumers, there’s plenty to like about plummeting oil prices. After all, the cost of gasoline and home heating oil is falling dramatically as well. Since June, the price of WTI crude has dropped from about $101 a barrel to a recent price of $65, or roughly a 35% decline. And the average price of a gallon of unleaded gasoline in the U.S. has plunged to $2.76 from $3.27 a year ago, according to AAA. But </w:t>
      </w:r>
      <w:r w:rsidRPr="00D746DE">
        <w:rPr>
          <w:rStyle w:val="StyleUnderline"/>
        </w:rPr>
        <w:t>don’t falling prices threaten America’s fracking revolution?</w:t>
      </w:r>
      <w:r w:rsidRPr="00D746DE">
        <w:rPr>
          <w:sz w:val="8"/>
        </w:rPr>
        <w:t xml:space="preserve"> A lot is at stake. Since 2008, U.S oil production has risen from about 5 million barrels a day to more than 9 million—an 80% increase. As fracking boomed, the U.S. oil industry has helped the country become more energy independent and has created slews of high-paying jobs—President Obama, in fact, once said fracking has the potential to create as many as 600,000 jobs. </w:t>
      </w:r>
      <w:r w:rsidRPr="00D746DE">
        <w:rPr>
          <w:rStyle w:val="StyleUnderline"/>
        </w:rPr>
        <w:t>Conventional wisdom says the threat to fracking is real.</w:t>
      </w:r>
      <w:r w:rsidRPr="00D746DE">
        <w:rPr>
          <w:sz w:val="8"/>
        </w:rPr>
        <w:t xml:space="preserve"> “Tight” oil is the term the industry uses for petroleum produced through fracking because it comes from geological formations of low permeability, such as tight sandstone or shale. Tight oil has produced most of the growth in the global supply in recent years, and helped lead to the current glut. </w:t>
      </w:r>
      <w:r w:rsidRPr="00D746DE">
        <w:rPr>
          <w:rStyle w:val="StyleUnderline"/>
        </w:rPr>
        <w:t xml:space="preserve">Experts have said that U.S. tight oil needs to sell at $85 or $90 a barrel to be profitable. With oil recently trading at $65, it looks like the industry is in peril. </w:t>
      </w:r>
      <w:r w:rsidRPr="00D746DE">
        <w:rPr>
          <w:sz w:val="8"/>
        </w:rPr>
        <w:t xml:space="preserve">The experts are right—up to a point. </w:t>
      </w:r>
      <w:r w:rsidRPr="00D746DE">
        <w:rPr>
          <w:rStyle w:val="StyleUnderline"/>
        </w:rPr>
        <w:t xml:space="preserve">That </w:t>
      </w:r>
      <w:r w:rsidRPr="00D746DE">
        <w:rPr>
          <w:rStyle w:val="StyleUnderline"/>
          <w:highlight w:val="cyan"/>
        </w:rPr>
        <w:t>$90 figure</w:t>
      </w:r>
      <w:r w:rsidRPr="00D746DE">
        <w:rPr>
          <w:rStyle w:val="StyleUnderline"/>
        </w:rPr>
        <w:t xml:space="preserve"> </w:t>
      </w:r>
      <w:r w:rsidRPr="00D746DE">
        <w:rPr>
          <w:rStyle w:val="StyleUnderline"/>
          <w:highlight w:val="cyan"/>
        </w:rPr>
        <w:t>applies</w:t>
      </w:r>
      <w:r w:rsidRPr="00D746DE">
        <w:rPr>
          <w:rStyle w:val="StyleUnderline"/>
        </w:rPr>
        <w:t xml:space="preserve"> only </w:t>
      </w:r>
      <w:r w:rsidRPr="00D746DE">
        <w:rPr>
          <w:rStyle w:val="StyleUnderline"/>
          <w:highlight w:val="cyan"/>
        </w:rPr>
        <w:t>to less than 20% of</w:t>
      </w:r>
      <w:r w:rsidRPr="00D746DE">
        <w:rPr>
          <w:rStyle w:val="StyleUnderline"/>
        </w:rPr>
        <w:t xml:space="preserve"> all “tight” </w:t>
      </w:r>
      <w:r w:rsidRPr="00D746DE">
        <w:rPr>
          <w:rStyle w:val="StyleUnderline"/>
          <w:highlight w:val="cyan"/>
        </w:rPr>
        <w:t>oil</w:t>
      </w:r>
      <w:r w:rsidRPr="00D746DE">
        <w:rPr>
          <w:rStyle w:val="StyleUnderline"/>
        </w:rPr>
        <w:t xml:space="preserve"> fields. </w:t>
      </w:r>
      <w:r w:rsidRPr="00D746DE">
        <w:rPr>
          <w:sz w:val="8"/>
        </w:rPr>
        <w:t xml:space="preserve">Says Jim </w:t>
      </w:r>
      <w:proofErr w:type="spellStart"/>
      <w:r w:rsidRPr="00D746DE">
        <w:rPr>
          <w:sz w:val="8"/>
        </w:rPr>
        <w:t>Burkhard</w:t>
      </w:r>
      <w:proofErr w:type="spellEnd"/>
      <w:r w:rsidRPr="00D746DE">
        <w:rPr>
          <w:sz w:val="8"/>
        </w:rPr>
        <w:t>, the head of oil market research at IHS, a highly-respected industry research firm: “</w:t>
      </w:r>
      <w:r w:rsidRPr="00D746DE">
        <w:rPr>
          <w:rStyle w:val="StyleUnderline"/>
          <w:highlight w:val="cyan"/>
        </w:rPr>
        <w:t>There’s a</w:t>
      </w:r>
      <w:r w:rsidRPr="00D746DE">
        <w:rPr>
          <w:rStyle w:val="StyleUnderline"/>
        </w:rPr>
        <w:t xml:space="preserve"> </w:t>
      </w:r>
      <w:r w:rsidRPr="00D746DE">
        <w:rPr>
          <w:rStyle w:val="StyleUnderline"/>
          <w:highlight w:val="cyan"/>
        </w:rPr>
        <w:t>spectrum of break-even</w:t>
      </w:r>
      <w:r w:rsidRPr="00D746DE">
        <w:rPr>
          <w:rStyle w:val="StyleUnderline"/>
        </w:rPr>
        <w:t xml:space="preserve"> costs. </w:t>
      </w:r>
      <w:r w:rsidRPr="00D746DE">
        <w:rPr>
          <w:rStyle w:val="StyleUnderline"/>
          <w:highlight w:val="cyan"/>
        </w:rPr>
        <w:t>Wells</w:t>
      </w:r>
      <w:r w:rsidRPr="00D746DE">
        <w:rPr>
          <w:rStyle w:val="StyleUnderline"/>
        </w:rPr>
        <w:t xml:space="preserve"> can </w:t>
      </w:r>
      <w:r w:rsidRPr="00D746DE">
        <w:rPr>
          <w:rStyle w:val="StyleUnderline"/>
          <w:highlight w:val="cyan"/>
        </w:rPr>
        <w:t>perform differently</w:t>
      </w:r>
      <w:r w:rsidRPr="00D746DE">
        <w:rPr>
          <w:rStyle w:val="StyleUnderline"/>
        </w:rPr>
        <w:t xml:space="preserve"> in the same field.”</w:t>
      </w:r>
      <w:r w:rsidRPr="00D746DE">
        <w:rPr>
          <w:sz w:val="8"/>
        </w:rPr>
        <w:t xml:space="preserve"> A new study by IHS concludes that </w:t>
      </w:r>
      <w:r w:rsidRPr="00D746DE">
        <w:rPr>
          <w:rStyle w:val="StyleUnderline"/>
        </w:rPr>
        <w:t xml:space="preserve">about </w:t>
      </w:r>
      <w:r w:rsidRPr="00D746DE">
        <w:rPr>
          <w:rStyle w:val="StyleUnderline"/>
          <w:highlight w:val="cyan"/>
        </w:rPr>
        <w:t>80% of</w:t>
      </w:r>
      <w:r w:rsidRPr="00D746DE">
        <w:rPr>
          <w:rStyle w:val="StyleUnderline"/>
        </w:rPr>
        <w:t xml:space="preserve"> the </w:t>
      </w:r>
      <w:r w:rsidRPr="00D746DE">
        <w:rPr>
          <w:rStyle w:val="StyleUnderline"/>
          <w:highlight w:val="cyan"/>
        </w:rPr>
        <w:t>tight oil</w:t>
      </w:r>
      <w:r w:rsidRPr="00D746DE">
        <w:rPr>
          <w:rStyle w:val="StyleUnderline"/>
        </w:rPr>
        <w:t xml:space="preserve"> estimated to be pumped next year </w:t>
      </w:r>
      <w:r w:rsidRPr="00D746DE">
        <w:rPr>
          <w:rStyle w:val="StyleUnderline"/>
          <w:highlight w:val="cyan"/>
        </w:rPr>
        <w:t>will</w:t>
      </w:r>
      <w:r w:rsidRPr="00D746DE">
        <w:rPr>
          <w:rStyle w:val="StyleUnderline"/>
        </w:rPr>
        <w:t xml:space="preserve"> still </w:t>
      </w:r>
      <w:r w:rsidRPr="00D746DE">
        <w:rPr>
          <w:rStyle w:val="StyleUnderline"/>
          <w:highlight w:val="cyan"/>
        </w:rPr>
        <w:t>be profitable</w:t>
      </w:r>
      <w:r w:rsidRPr="00D746DE">
        <w:rPr>
          <w:rStyle w:val="StyleUnderline"/>
        </w:rPr>
        <w:t xml:space="preserve"> at </w:t>
      </w:r>
      <w:r w:rsidRPr="00D746DE">
        <w:rPr>
          <w:rStyle w:val="StyleUnderline"/>
          <w:highlight w:val="cyan"/>
        </w:rPr>
        <w:t>between</w:t>
      </w:r>
      <w:r w:rsidRPr="00D746DE">
        <w:rPr>
          <w:rStyle w:val="StyleUnderline"/>
        </w:rPr>
        <w:t xml:space="preserve"> $</w:t>
      </w:r>
      <w:r w:rsidRPr="00D746DE">
        <w:rPr>
          <w:rStyle w:val="StyleUnderline"/>
          <w:highlight w:val="cyan"/>
        </w:rPr>
        <w:t>50 and $69</w:t>
      </w:r>
      <w:r w:rsidRPr="00D746DE">
        <w:rPr>
          <w:rStyle w:val="StyleUnderline"/>
        </w:rPr>
        <w:t xml:space="preserve"> a barrel. </w:t>
      </w:r>
      <w:r w:rsidRPr="00D746DE">
        <w:rPr>
          <w:rStyle w:val="StyleUnderline"/>
          <w:highlight w:val="cyan"/>
        </w:rPr>
        <w:t>Producers</w:t>
      </w:r>
      <w:r w:rsidRPr="00D746DE">
        <w:rPr>
          <w:sz w:val="8"/>
        </w:rPr>
        <w:t xml:space="preserve">, it turns out, </w:t>
      </w:r>
      <w:r w:rsidRPr="00D746DE">
        <w:rPr>
          <w:rStyle w:val="StyleUnderline"/>
        </w:rPr>
        <w:t xml:space="preserve">have </w:t>
      </w:r>
      <w:r w:rsidRPr="00D746DE">
        <w:rPr>
          <w:rStyle w:val="StyleUnderline"/>
          <w:highlight w:val="cyan"/>
        </w:rPr>
        <w:t>got</w:t>
      </w:r>
      <w:r w:rsidRPr="00D746DE">
        <w:rPr>
          <w:rStyle w:val="StyleUnderline"/>
        </w:rPr>
        <w:t xml:space="preserve">ten more </w:t>
      </w:r>
      <w:r w:rsidRPr="00D746DE">
        <w:rPr>
          <w:rStyle w:val="StyleUnderline"/>
          <w:highlight w:val="cyan"/>
        </w:rPr>
        <w:t>efficient</w:t>
      </w:r>
      <w:r w:rsidRPr="00D746DE">
        <w:rPr>
          <w:rStyle w:val="StyleUnderline"/>
        </w:rPr>
        <w:t xml:space="preserve"> in designing and operating their fracking wells.</w:t>
      </w:r>
      <w:r w:rsidRPr="00D746DE">
        <w:rPr>
          <w:sz w:val="8"/>
        </w:rPr>
        <w:t xml:space="preserve"> </w:t>
      </w:r>
      <w:proofErr w:type="spellStart"/>
      <w:r w:rsidRPr="00D746DE">
        <w:rPr>
          <w:sz w:val="8"/>
        </w:rPr>
        <w:t>Burkhard</w:t>
      </w:r>
      <w:proofErr w:type="spellEnd"/>
      <w:r w:rsidRPr="00D746DE">
        <w:rPr>
          <w:sz w:val="8"/>
        </w:rPr>
        <w:t xml:space="preserve"> points to two factors at play. </w:t>
      </w:r>
      <w:r w:rsidRPr="00D746DE">
        <w:rPr>
          <w:rStyle w:val="StyleUnderline"/>
        </w:rPr>
        <w:t>One is an increase in productivity due to a new technology called “super fracking,”</w:t>
      </w:r>
      <w:r w:rsidRPr="00D746DE">
        <w:rPr>
          <w:sz w:val="8"/>
        </w:rPr>
        <w:t xml:space="preserve"> </w:t>
      </w:r>
      <w:r w:rsidRPr="00D746DE">
        <w:rPr>
          <w:rStyle w:val="StyleUnderline"/>
        </w:rPr>
        <w:t>where drillers pump a lot more sand into their wells when they fracture the oil shale. Productivity at</w:t>
      </w:r>
      <w:r w:rsidRPr="00D746DE">
        <w:rPr>
          <w:sz w:val="8"/>
        </w:rPr>
        <w:t xml:space="preserve"> some </w:t>
      </w:r>
      <w:r w:rsidRPr="00D746DE">
        <w:rPr>
          <w:rStyle w:val="StyleUnderline"/>
          <w:highlight w:val="cyan"/>
        </w:rPr>
        <w:t>super-fracking</w:t>
      </w:r>
      <w:r w:rsidRPr="00D746DE">
        <w:rPr>
          <w:sz w:val="8"/>
        </w:rPr>
        <w:t xml:space="preserve"> wells </w:t>
      </w:r>
      <w:r w:rsidRPr="00D746DE">
        <w:rPr>
          <w:rStyle w:val="StyleUnderline"/>
          <w:highlight w:val="cyan"/>
        </w:rPr>
        <w:t>has risen</w:t>
      </w:r>
      <w:r w:rsidRPr="00D746DE">
        <w:rPr>
          <w:rStyle w:val="StyleUnderline"/>
        </w:rPr>
        <w:t xml:space="preserve"> from </w:t>
      </w:r>
      <w:r w:rsidRPr="00D746DE">
        <w:rPr>
          <w:rStyle w:val="StyleUnderline"/>
          <w:highlight w:val="cyan"/>
        </w:rPr>
        <w:t>400 barrels a day to 600</w:t>
      </w:r>
      <w:r w:rsidRPr="00D746DE">
        <w:rPr>
          <w:rStyle w:val="StyleUnderline"/>
        </w:rPr>
        <w:t>,</w:t>
      </w:r>
      <w:r w:rsidRPr="00D746DE">
        <w:rPr>
          <w:sz w:val="8"/>
        </w:rPr>
        <w:t xml:space="preserve"> </w:t>
      </w:r>
      <w:r w:rsidRPr="00D746DE">
        <w:rPr>
          <w:rStyle w:val="StyleUnderline"/>
          <w:highlight w:val="cyan"/>
        </w:rPr>
        <w:t>lowering</w:t>
      </w:r>
      <w:r w:rsidRPr="00D746DE">
        <w:rPr>
          <w:rStyle w:val="StyleUnderline"/>
        </w:rPr>
        <w:t xml:space="preserve"> the </w:t>
      </w:r>
      <w:r w:rsidRPr="00D746DE">
        <w:rPr>
          <w:rStyle w:val="StyleUnderline"/>
          <w:highlight w:val="cyan"/>
        </w:rPr>
        <w:t>break-even cost</w:t>
      </w:r>
      <w:r w:rsidRPr="00D746DE">
        <w:rPr>
          <w:sz w:val="8"/>
        </w:rPr>
        <w:t xml:space="preserve">. The other factor is the </w:t>
      </w:r>
      <w:r w:rsidRPr="00D746DE">
        <w:rPr>
          <w:rStyle w:val="StyleUnderline"/>
          <w:highlight w:val="cyan"/>
        </w:rPr>
        <w:t>oil</w:t>
      </w:r>
      <w:r w:rsidRPr="00D746DE">
        <w:rPr>
          <w:rStyle w:val="StyleUnderline"/>
        </w:rPr>
        <w:t xml:space="preserve"> service </w:t>
      </w:r>
      <w:r w:rsidRPr="00D746DE">
        <w:rPr>
          <w:rStyle w:val="StyleUnderline"/>
          <w:highlight w:val="cyan"/>
        </w:rPr>
        <w:t>industries</w:t>
      </w:r>
      <w:r w:rsidRPr="00D746DE">
        <w:rPr>
          <w:rStyle w:val="StyleUnderline"/>
        </w:rPr>
        <w:t>.</w:t>
      </w:r>
      <w:r w:rsidRPr="00D746DE">
        <w:rPr>
          <w:sz w:val="8"/>
        </w:rPr>
        <w:t xml:space="preserve"> Says </w:t>
      </w:r>
      <w:proofErr w:type="spellStart"/>
      <w:r w:rsidRPr="00D746DE">
        <w:rPr>
          <w:sz w:val="8"/>
        </w:rPr>
        <w:t>Burkhard</w:t>
      </w:r>
      <w:proofErr w:type="spellEnd"/>
      <w:r w:rsidRPr="00D746DE">
        <w:rPr>
          <w:sz w:val="8"/>
        </w:rPr>
        <w:t>: “</w:t>
      </w:r>
      <w:r w:rsidRPr="00D746DE">
        <w:rPr>
          <w:rStyle w:val="StyleUnderline"/>
        </w:rPr>
        <w:t xml:space="preserve">They’ve </w:t>
      </w:r>
      <w:r w:rsidRPr="00D746DE">
        <w:rPr>
          <w:rStyle w:val="StyleUnderline"/>
          <w:highlight w:val="cyan"/>
        </w:rPr>
        <w:t>built up capacity</w:t>
      </w:r>
      <w:r w:rsidRPr="00D746DE">
        <w:rPr>
          <w:rStyle w:val="StyleUnderline"/>
        </w:rPr>
        <w:t xml:space="preserve"> over the past years. </w:t>
      </w:r>
      <w:r w:rsidRPr="00D746DE">
        <w:rPr>
          <w:rStyle w:val="StyleUnderline"/>
          <w:highlight w:val="cyan"/>
        </w:rPr>
        <w:t>If there’s</w:t>
      </w:r>
      <w:r w:rsidRPr="00D746DE">
        <w:rPr>
          <w:rStyle w:val="StyleUnderline"/>
        </w:rPr>
        <w:t xml:space="preserve"> a </w:t>
      </w:r>
      <w:r w:rsidRPr="00D746DE">
        <w:rPr>
          <w:rStyle w:val="StyleUnderline"/>
          <w:highlight w:val="cyan"/>
        </w:rPr>
        <w:t>decline in drilling</w:t>
      </w:r>
      <w:r w:rsidRPr="00D746DE">
        <w:rPr>
          <w:rStyle w:val="StyleUnderline"/>
        </w:rPr>
        <w:t xml:space="preserve"> due to low oil prices, </w:t>
      </w:r>
      <w:r w:rsidRPr="00D746DE">
        <w:rPr>
          <w:rStyle w:val="StyleUnderline"/>
          <w:highlight w:val="cyan"/>
        </w:rPr>
        <w:t>we’ll see excess</w:t>
      </w:r>
      <w:r w:rsidRPr="00D746DE">
        <w:rPr>
          <w:rStyle w:val="StyleUnderline"/>
        </w:rPr>
        <w:t xml:space="preserve"> oil-drilling </w:t>
      </w:r>
      <w:r w:rsidRPr="00D746DE">
        <w:rPr>
          <w:rStyle w:val="StyleUnderline"/>
          <w:highlight w:val="cyan"/>
        </w:rPr>
        <w:t>capacity</w:t>
      </w:r>
      <w:r w:rsidRPr="00D746DE">
        <w:rPr>
          <w:rStyle w:val="StyleUnderline"/>
        </w:rPr>
        <w:t xml:space="preserve"> and </w:t>
      </w:r>
      <w:r w:rsidRPr="00D746DE">
        <w:rPr>
          <w:rStyle w:val="StyleUnderline"/>
          <w:highlight w:val="cyan"/>
        </w:rPr>
        <w:t>that puts downward pressure on</w:t>
      </w:r>
      <w:r w:rsidRPr="00D746DE">
        <w:rPr>
          <w:rStyle w:val="StyleUnderline"/>
        </w:rPr>
        <w:t xml:space="preserve"> the </w:t>
      </w:r>
      <w:r w:rsidRPr="00D746DE">
        <w:rPr>
          <w:rStyle w:val="StyleUnderline"/>
          <w:highlight w:val="cyan"/>
        </w:rPr>
        <w:t>cost of producing</w:t>
      </w:r>
      <w:r w:rsidRPr="00D746DE">
        <w:rPr>
          <w:rStyle w:val="StyleUnderline"/>
        </w:rPr>
        <w:t xml:space="preserve"> tight oil.” </w:t>
      </w:r>
      <w:r w:rsidRPr="00D746DE">
        <w:rPr>
          <w:sz w:val="8"/>
        </w:rPr>
        <w:t>Lower oil prices, however, will slow the rate of growth of tight oil as energy companies grapple with market uncertainty and volatility</w:t>
      </w:r>
      <w:r w:rsidRPr="00D746DE">
        <w:rPr>
          <w:rStyle w:val="StyleUnderline"/>
        </w:rPr>
        <w:t xml:space="preserve">. </w:t>
      </w:r>
      <w:r w:rsidRPr="00D746DE">
        <w:rPr>
          <w:rStyle w:val="StyleUnderline"/>
          <w:highlight w:val="cyan"/>
        </w:rPr>
        <w:t>While</w:t>
      </w:r>
      <w:r w:rsidRPr="00D746DE">
        <w:rPr>
          <w:rStyle w:val="StyleUnderline"/>
        </w:rPr>
        <w:t xml:space="preserve"> today’s $</w:t>
      </w:r>
      <w:r w:rsidRPr="00D746DE">
        <w:rPr>
          <w:rStyle w:val="StyleUnderline"/>
          <w:highlight w:val="cyan"/>
        </w:rPr>
        <w:t>65</w:t>
      </w:r>
      <w:r w:rsidRPr="00D746DE">
        <w:rPr>
          <w:rStyle w:val="StyleUnderline"/>
        </w:rPr>
        <w:t xml:space="preserve"> a barrel </w:t>
      </w:r>
      <w:r w:rsidRPr="00D746DE">
        <w:rPr>
          <w:rStyle w:val="StyleUnderline"/>
          <w:highlight w:val="cyan"/>
        </w:rPr>
        <w:t>might seem low</w:t>
      </w:r>
      <w:r w:rsidRPr="00D746DE">
        <w:rPr>
          <w:rStyle w:val="StyleUnderline"/>
        </w:rPr>
        <w:t>,</w:t>
      </w:r>
      <w:r w:rsidRPr="00D746DE">
        <w:rPr>
          <w:sz w:val="8"/>
        </w:rPr>
        <w:t xml:space="preserve"> remember that </w:t>
      </w:r>
      <w:r w:rsidRPr="00D746DE">
        <w:rPr>
          <w:rStyle w:val="StyleUnderline"/>
        </w:rPr>
        <w:t>in early 19</w:t>
      </w:r>
      <w:r w:rsidRPr="00D746DE">
        <w:rPr>
          <w:rStyle w:val="StyleUnderline"/>
          <w:highlight w:val="cyan"/>
        </w:rPr>
        <w:t>80s</w:t>
      </w:r>
      <w:r w:rsidRPr="00D746DE">
        <w:rPr>
          <w:sz w:val="8"/>
        </w:rPr>
        <w:t xml:space="preserve">, </w:t>
      </w:r>
      <w:r w:rsidRPr="00D746DE">
        <w:rPr>
          <w:rStyle w:val="StyleUnderline"/>
        </w:rPr>
        <w:t xml:space="preserve">new </w:t>
      </w:r>
      <w:r w:rsidRPr="00D746DE">
        <w:rPr>
          <w:rStyle w:val="StyleUnderline"/>
          <w:highlight w:val="cyan"/>
        </w:rPr>
        <w:t>production</w:t>
      </w:r>
      <w:r w:rsidRPr="00D746DE">
        <w:rPr>
          <w:sz w:val="8"/>
        </w:rPr>
        <w:t xml:space="preserve"> from the North Sea, Alaska’s North Slope, and Mexico </w:t>
      </w:r>
      <w:r w:rsidRPr="00D746DE">
        <w:rPr>
          <w:rStyle w:val="StyleUnderline"/>
          <w:highlight w:val="cyan"/>
        </w:rPr>
        <w:t xml:space="preserve">drove prices down to </w:t>
      </w:r>
      <w:r w:rsidRPr="00D746DE">
        <w:rPr>
          <w:rStyle w:val="StyleUnderline"/>
        </w:rPr>
        <w:t>$</w:t>
      </w:r>
      <w:r w:rsidRPr="00D746DE">
        <w:rPr>
          <w:rStyle w:val="StyleUnderline"/>
          <w:highlight w:val="cyan"/>
        </w:rPr>
        <w:t>10</w:t>
      </w:r>
      <w:r w:rsidRPr="00D746DE">
        <w:rPr>
          <w:rStyle w:val="StyleUnderline"/>
        </w:rPr>
        <w:t xml:space="preserve"> a barrel</w:t>
      </w:r>
      <w:r w:rsidRPr="00D746DE">
        <w:rPr>
          <w:sz w:val="8"/>
        </w:rPr>
        <w:t xml:space="preserve">. </w:t>
      </w:r>
      <w:r w:rsidRPr="00D746DE">
        <w:rPr>
          <w:rStyle w:val="StyleUnderline"/>
        </w:rPr>
        <w:t>And from the mid-1980s to September 2003</w:t>
      </w:r>
      <w:r w:rsidRPr="00D746DE">
        <w:rPr>
          <w:sz w:val="8"/>
        </w:rPr>
        <w:t xml:space="preserve">, the inflation-adjusted </w:t>
      </w:r>
      <w:r w:rsidRPr="00D746DE">
        <w:rPr>
          <w:rStyle w:val="StyleUnderline"/>
        </w:rPr>
        <w:t>price of a barrel of crude was less than $25. With oil prices dropping</w:t>
      </w:r>
      <w:r w:rsidRPr="00D746DE">
        <w:rPr>
          <w:sz w:val="8"/>
        </w:rPr>
        <w:t xml:space="preserve">, IHS estimates the </w:t>
      </w:r>
      <w:r w:rsidRPr="00D746DE">
        <w:rPr>
          <w:rStyle w:val="StyleUnderline"/>
        </w:rPr>
        <w:t>growth in U.S. tight oil production will slow</w:t>
      </w:r>
      <w:r w:rsidRPr="00D746DE">
        <w:rPr>
          <w:sz w:val="8"/>
        </w:rPr>
        <w:t xml:space="preserve"> next year to 700,000 barrels a day, down from million a day in 2014. (That estimate is based on a $77 a barrel. If oil goes to $60 next year that 700,000 projection will be cut in half to 350,000.) Even so, the U.S. will still be adding a significant amount of new oil to a global market where demand is weakening. That makes any price spike— short of a blow-up in the Middle East or OPEC suddenly getting its act together—unlikely. The </w:t>
      </w:r>
      <w:r w:rsidRPr="00D746DE">
        <w:rPr>
          <w:rStyle w:val="StyleUnderline"/>
        </w:rPr>
        <w:t xml:space="preserve">fracking </w:t>
      </w:r>
      <w:r w:rsidRPr="00D746DE">
        <w:rPr>
          <w:rStyle w:val="StyleUnderline"/>
          <w:highlight w:val="cyan"/>
        </w:rPr>
        <w:t>boom is maturing, but</w:t>
      </w:r>
      <w:r w:rsidRPr="00D746DE">
        <w:rPr>
          <w:rStyle w:val="StyleUnderline"/>
        </w:rPr>
        <w:t xml:space="preserve"> it’s </w:t>
      </w:r>
      <w:r w:rsidRPr="00D746DE">
        <w:rPr>
          <w:rStyle w:val="StyleUnderline"/>
          <w:highlight w:val="cyan"/>
        </w:rPr>
        <w:t>not likely to go away</w:t>
      </w:r>
      <w:r w:rsidRPr="00D746DE">
        <w:rPr>
          <w:rStyle w:val="StyleUnderline"/>
        </w:rPr>
        <w:t xml:space="preserve"> any time soon.</w:t>
      </w:r>
    </w:p>
    <w:p w:rsidR="008A3CE7" w:rsidRPr="00D746DE" w:rsidRDefault="008A3CE7" w:rsidP="008A3CE7">
      <w:pPr>
        <w:pStyle w:val="Heading4"/>
        <w:rPr>
          <w:rFonts w:cs="Times New Roman"/>
        </w:rPr>
      </w:pPr>
      <w:r w:rsidRPr="00D746DE">
        <w:rPr>
          <w:rFonts w:cs="Times New Roman"/>
        </w:rPr>
        <w:t>15% growth this year</w:t>
      </w:r>
    </w:p>
    <w:p w:rsidR="008A3CE7" w:rsidRPr="00D746DE" w:rsidRDefault="008A3CE7" w:rsidP="008A3CE7">
      <w:r w:rsidRPr="00D746DE">
        <w:rPr>
          <w:rStyle w:val="Style13ptBold"/>
        </w:rPr>
        <w:t xml:space="preserve">Morey  1/8 </w:t>
      </w:r>
      <w:r w:rsidRPr="00D746DE">
        <w:t>“North American Services Group CEO expects growth despite regulations, fracking ban” Krystle S. Morey – Reporter for Albany Business Review, Jan 8, 2015, http://www.bizjournals.com/albany/blog/2015/01/north-american-services-group-ceo-expects-growth.html?page=all</w:t>
      </w:r>
    </w:p>
    <w:p w:rsidR="008A3CE7" w:rsidRPr="00D746DE" w:rsidRDefault="008A3CE7" w:rsidP="008A3CE7">
      <w:pPr>
        <w:rPr>
          <w:sz w:val="12"/>
        </w:rPr>
      </w:pPr>
      <w:r w:rsidRPr="00D746DE">
        <w:rPr>
          <w:sz w:val="12"/>
        </w:rPr>
        <w:t xml:space="preserve">Frank </w:t>
      </w:r>
      <w:proofErr w:type="spellStart"/>
      <w:r w:rsidRPr="00D746DE">
        <w:rPr>
          <w:rStyle w:val="StyleUnderline"/>
          <w:highlight w:val="cyan"/>
        </w:rPr>
        <w:t>Zilka</w:t>
      </w:r>
      <w:proofErr w:type="spellEnd"/>
      <w:r w:rsidRPr="00D746DE">
        <w:rPr>
          <w:sz w:val="12"/>
        </w:rPr>
        <w:t xml:space="preserve">, </w:t>
      </w:r>
      <w:r w:rsidRPr="00D746DE">
        <w:rPr>
          <w:rStyle w:val="StyleUnderline"/>
        </w:rPr>
        <w:t>president and co-owner of North American Services Group</w:t>
      </w:r>
      <w:r w:rsidRPr="00D746DE">
        <w:rPr>
          <w:sz w:val="12"/>
        </w:rPr>
        <w:t xml:space="preserve">, said he </w:t>
      </w:r>
      <w:r w:rsidRPr="00D746DE">
        <w:rPr>
          <w:rStyle w:val="StyleUnderline"/>
          <w:highlight w:val="cyan"/>
        </w:rPr>
        <w:t>expects</w:t>
      </w:r>
      <w:r w:rsidRPr="00D746DE">
        <w:rPr>
          <w:sz w:val="12"/>
        </w:rPr>
        <w:t xml:space="preserve"> to see </w:t>
      </w:r>
      <w:r w:rsidRPr="00D746DE">
        <w:rPr>
          <w:rStyle w:val="StyleUnderline"/>
          <w:highlight w:val="cyan"/>
        </w:rPr>
        <w:t>15 percent growth this year</w:t>
      </w:r>
      <w:r w:rsidRPr="00D746DE">
        <w:rPr>
          <w:sz w:val="12"/>
        </w:rPr>
        <w:t xml:space="preserve">, </w:t>
      </w:r>
      <w:r w:rsidRPr="00D746DE">
        <w:rPr>
          <w:rStyle w:val="StyleUnderline"/>
          <w:highlight w:val="cyan"/>
        </w:rPr>
        <w:t>despite</w:t>
      </w:r>
      <w:r w:rsidRPr="00D746DE">
        <w:rPr>
          <w:sz w:val="12"/>
        </w:rPr>
        <w:t xml:space="preserve"> </w:t>
      </w:r>
      <w:r w:rsidRPr="00D746DE">
        <w:rPr>
          <w:rStyle w:val="StyleUnderline"/>
          <w:highlight w:val="cyan"/>
        </w:rPr>
        <w:t>New York's</w:t>
      </w:r>
      <w:r w:rsidRPr="00D746DE">
        <w:rPr>
          <w:sz w:val="12"/>
        </w:rPr>
        <w:t xml:space="preserve"> latest decision to extend the </w:t>
      </w:r>
      <w:r w:rsidRPr="00D746DE">
        <w:rPr>
          <w:rStyle w:val="StyleUnderline"/>
          <w:highlight w:val="cyan"/>
        </w:rPr>
        <w:t>ban</w:t>
      </w:r>
      <w:r w:rsidRPr="00D746DE">
        <w:rPr>
          <w:rStyle w:val="StyleUnderline"/>
        </w:rPr>
        <w:t xml:space="preserve"> on</w:t>
      </w:r>
      <w:r w:rsidRPr="00D746DE">
        <w:rPr>
          <w:sz w:val="12"/>
        </w:rPr>
        <w:t xml:space="preserve"> </w:t>
      </w:r>
      <w:proofErr w:type="spellStart"/>
      <w:r w:rsidRPr="00D746DE">
        <w:rPr>
          <w:sz w:val="12"/>
        </w:rPr>
        <w:t>hydro</w:t>
      </w:r>
      <w:r w:rsidRPr="00D746DE">
        <w:rPr>
          <w:rStyle w:val="StyleUnderline"/>
        </w:rPr>
        <w:t>fracking</w:t>
      </w:r>
      <w:proofErr w:type="spellEnd"/>
      <w:r w:rsidRPr="00D746DE">
        <w:rPr>
          <w:rStyle w:val="StyleUnderline"/>
        </w:rPr>
        <w:t xml:space="preserve"> </w:t>
      </w:r>
      <w:r w:rsidRPr="00D746DE">
        <w:rPr>
          <w:rStyle w:val="StyleUnderline"/>
          <w:highlight w:val="cyan"/>
        </w:rPr>
        <w:t>and</w:t>
      </w:r>
      <w:r w:rsidRPr="00D746DE">
        <w:rPr>
          <w:sz w:val="12"/>
        </w:rPr>
        <w:t xml:space="preserve"> onerous </w:t>
      </w:r>
      <w:r w:rsidRPr="00D746DE">
        <w:rPr>
          <w:rStyle w:val="StyleUnderline"/>
          <w:highlight w:val="cyan"/>
        </w:rPr>
        <w:t>reg</w:t>
      </w:r>
      <w:r w:rsidRPr="00D746DE">
        <w:rPr>
          <w:rStyle w:val="StyleUnderline"/>
          <w:sz w:val="8"/>
        </w:rPr>
        <w:t>ulation</w:t>
      </w:r>
      <w:r w:rsidRPr="00D746DE">
        <w:rPr>
          <w:rStyle w:val="StyleUnderline"/>
          <w:highlight w:val="cyan"/>
        </w:rPr>
        <w:t>s</w:t>
      </w:r>
      <w:r w:rsidRPr="00D746DE">
        <w:rPr>
          <w:sz w:val="12"/>
        </w:rPr>
        <w:t xml:space="preserve"> that could make operations more expensive. </w:t>
      </w:r>
      <w:proofErr w:type="spellStart"/>
      <w:r w:rsidRPr="00D746DE">
        <w:rPr>
          <w:sz w:val="12"/>
        </w:rPr>
        <w:t>Zilka</w:t>
      </w:r>
      <w:proofErr w:type="spellEnd"/>
      <w:r w:rsidRPr="00D746DE">
        <w:rPr>
          <w:sz w:val="12"/>
        </w:rPr>
        <w:t xml:space="preserve">, who co-owns the Ballston Spa, New York-based industrial maintenance company with his brother, Tim, said he will look to grow the company this year through acquisitions and expanding its current services throughout its 22 locations across the country. </w:t>
      </w:r>
      <w:r w:rsidRPr="00D746DE">
        <w:rPr>
          <w:rStyle w:val="Emphasis"/>
          <w:highlight w:val="cyan"/>
        </w:rPr>
        <w:t>N</w:t>
      </w:r>
      <w:r w:rsidRPr="00D746DE">
        <w:rPr>
          <w:rStyle w:val="StyleUnderline"/>
        </w:rPr>
        <w:t xml:space="preserve">orth </w:t>
      </w:r>
      <w:r w:rsidRPr="00D746DE">
        <w:rPr>
          <w:rStyle w:val="Emphasis"/>
          <w:highlight w:val="cyan"/>
        </w:rPr>
        <w:t>A</w:t>
      </w:r>
      <w:r w:rsidRPr="00D746DE">
        <w:rPr>
          <w:rStyle w:val="StyleUnderline"/>
        </w:rPr>
        <w:t>merican</w:t>
      </w:r>
      <w:r w:rsidRPr="00D746DE">
        <w:rPr>
          <w:sz w:val="12"/>
        </w:rPr>
        <w:t xml:space="preserve">, which employs between 80 and 100 employees in the Albany region, </w:t>
      </w:r>
      <w:r w:rsidRPr="00D746DE">
        <w:rPr>
          <w:rStyle w:val="StyleUnderline"/>
          <w:highlight w:val="cyan"/>
        </w:rPr>
        <w:t>reported</w:t>
      </w:r>
      <w:r w:rsidRPr="00D746DE">
        <w:rPr>
          <w:rStyle w:val="StyleUnderline"/>
        </w:rPr>
        <w:t xml:space="preserve"> $</w:t>
      </w:r>
      <w:r w:rsidRPr="00D746DE">
        <w:rPr>
          <w:rStyle w:val="StyleUnderline"/>
          <w:highlight w:val="cyan"/>
        </w:rPr>
        <w:t>100 million</w:t>
      </w:r>
      <w:r w:rsidRPr="00D746DE">
        <w:rPr>
          <w:rStyle w:val="StyleUnderline"/>
        </w:rPr>
        <w:t xml:space="preserve"> in revenue </w:t>
      </w:r>
      <w:r w:rsidRPr="00D746DE">
        <w:rPr>
          <w:rStyle w:val="StyleUnderline"/>
          <w:highlight w:val="cyan"/>
        </w:rPr>
        <w:t>last year.</w:t>
      </w:r>
      <w:r w:rsidRPr="00D746DE">
        <w:rPr>
          <w:sz w:val="12"/>
        </w:rPr>
        <w:t xml:space="preserve"> The company employs more than 1,000 across the country. Its fiscal year ended Aug. 31, 2014. </w:t>
      </w:r>
      <w:proofErr w:type="spellStart"/>
      <w:r w:rsidRPr="00D746DE">
        <w:rPr>
          <w:rStyle w:val="StyleUnderline"/>
        </w:rPr>
        <w:t>Zilka</w:t>
      </w:r>
      <w:proofErr w:type="spellEnd"/>
      <w:r w:rsidRPr="00D746DE">
        <w:rPr>
          <w:rStyle w:val="StyleUnderline"/>
        </w:rPr>
        <w:t xml:space="preserve"> said the </w:t>
      </w:r>
      <w:r w:rsidRPr="00D746DE">
        <w:rPr>
          <w:rStyle w:val="StyleUnderline"/>
          <w:highlight w:val="cyan"/>
        </w:rPr>
        <w:t>company is on track to beat</w:t>
      </w:r>
      <w:r w:rsidRPr="00D746DE">
        <w:rPr>
          <w:rStyle w:val="StyleUnderline"/>
        </w:rPr>
        <w:t xml:space="preserve"> $</w:t>
      </w:r>
      <w:r w:rsidRPr="00D746DE">
        <w:rPr>
          <w:rStyle w:val="StyleUnderline"/>
          <w:highlight w:val="cyan"/>
        </w:rPr>
        <w:t xml:space="preserve">115 million in </w:t>
      </w:r>
      <w:r w:rsidRPr="00D746DE">
        <w:rPr>
          <w:rStyle w:val="StyleUnderline"/>
        </w:rPr>
        <w:t>20</w:t>
      </w:r>
      <w:r w:rsidRPr="00D746DE">
        <w:rPr>
          <w:rStyle w:val="StyleUnderline"/>
          <w:highlight w:val="cyan"/>
        </w:rPr>
        <w:t>15</w:t>
      </w:r>
      <w:r w:rsidRPr="00D746DE">
        <w:rPr>
          <w:rStyle w:val="StyleUnderline"/>
        </w:rPr>
        <w:t xml:space="preserve">. </w:t>
      </w:r>
      <w:r w:rsidRPr="00D746DE">
        <w:rPr>
          <w:sz w:val="12"/>
        </w:rPr>
        <w:t xml:space="preserve">I spoke with </w:t>
      </w:r>
      <w:proofErr w:type="spellStart"/>
      <w:r w:rsidRPr="00D746DE">
        <w:rPr>
          <w:sz w:val="12"/>
        </w:rPr>
        <w:t>Zilka</w:t>
      </w:r>
      <w:proofErr w:type="spellEnd"/>
      <w:r w:rsidRPr="00D746DE">
        <w:rPr>
          <w:sz w:val="12"/>
        </w:rPr>
        <w:t xml:space="preserve"> about the opportunities and challenges coming down the pipeline in 2015: What is the outlook for industrial maintenance in 2015? "In talking to my national sales manager, who is in charge of business development, the feedback we're getting is that </w:t>
      </w:r>
      <w:r w:rsidRPr="00D746DE">
        <w:rPr>
          <w:rStyle w:val="StyleUnderline"/>
          <w:highlight w:val="cyan"/>
        </w:rPr>
        <w:t>there's more work coming</w:t>
      </w:r>
      <w:r w:rsidRPr="00D746DE">
        <w:rPr>
          <w:rStyle w:val="StyleUnderline"/>
        </w:rPr>
        <w:t xml:space="preserve"> down the line. A lot of </w:t>
      </w:r>
      <w:r w:rsidRPr="00D746DE">
        <w:rPr>
          <w:rStyle w:val="StyleUnderline"/>
          <w:highlight w:val="cyan"/>
        </w:rPr>
        <w:t>improvements are being done</w:t>
      </w:r>
      <w:r w:rsidRPr="00D746DE">
        <w:rPr>
          <w:rStyle w:val="StyleUnderline"/>
        </w:rPr>
        <w:t xml:space="preserve"> to current facilities,</w:t>
      </w:r>
      <w:r w:rsidRPr="00D746DE">
        <w:rPr>
          <w:sz w:val="12"/>
        </w:rPr>
        <w:t xml:space="preserve"> which means more work for companies like North American." Compared to previous years? "I think a lot of what we went through from 2006 to 2010 -- the washout that occurred -- those </w:t>
      </w:r>
      <w:r w:rsidRPr="00D746DE">
        <w:rPr>
          <w:rStyle w:val="StyleUnderline"/>
          <w:highlight w:val="cyan"/>
        </w:rPr>
        <w:t>companies</w:t>
      </w:r>
      <w:r w:rsidRPr="00D746DE">
        <w:rPr>
          <w:sz w:val="12"/>
        </w:rPr>
        <w:t xml:space="preserve"> that </w:t>
      </w:r>
      <w:r w:rsidRPr="00D746DE">
        <w:rPr>
          <w:rStyle w:val="StyleUnderline"/>
          <w:highlight w:val="cyan"/>
        </w:rPr>
        <w:t>are</w:t>
      </w:r>
      <w:r w:rsidRPr="00D746DE">
        <w:rPr>
          <w:sz w:val="12"/>
        </w:rPr>
        <w:t xml:space="preserve"> still standing are now </w:t>
      </w:r>
      <w:r w:rsidRPr="00D746DE">
        <w:rPr>
          <w:rStyle w:val="StyleUnderline"/>
          <w:highlight w:val="cyan"/>
        </w:rPr>
        <w:t>reinvesting</w:t>
      </w:r>
      <w:r w:rsidRPr="00D746DE">
        <w:rPr>
          <w:rStyle w:val="StyleUnderline"/>
        </w:rPr>
        <w:t xml:space="preserve"> in their facilities</w:t>
      </w:r>
      <w:r w:rsidRPr="00D746DE">
        <w:rPr>
          <w:sz w:val="12"/>
        </w:rPr>
        <w:t xml:space="preserve">. When they reinvest, </w:t>
      </w:r>
      <w:r w:rsidRPr="00D746DE">
        <w:rPr>
          <w:rStyle w:val="StyleUnderline"/>
        </w:rPr>
        <w:t>they are</w:t>
      </w:r>
      <w:r w:rsidRPr="00D746DE">
        <w:rPr>
          <w:sz w:val="12"/>
        </w:rPr>
        <w:t xml:space="preserve"> generally </w:t>
      </w:r>
      <w:r w:rsidRPr="00D746DE">
        <w:rPr>
          <w:rStyle w:val="StyleUnderline"/>
        </w:rPr>
        <w:t>making their facilities larger and more efficient</w:t>
      </w:r>
      <w:r w:rsidRPr="00D746DE">
        <w:rPr>
          <w:sz w:val="12"/>
        </w:rPr>
        <w:t>. We clean things and make them more energy efficient. There's more business for us with those companies that are investing to become a little greener."</w:t>
      </w:r>
    </w:p>
    <w:p w:rsidR="008A3CE7" w:rsidRPr="00D746DE" w:rsidRDefault="008A3CE7" w:rsidP="008A3CE7">
      <w:pPr>
        <w:pStyle w:val="Heading2"/>
        <w:rPr>
          <w:rFonts w:cs="Times New Roman"/>
        </w:rPr>
      </w:pPr>
      <w:r w:rsidRPr="00D746DE">
        <w:rPr>
          <w:rFonts w:cs="Times New Roman"/>
        </w:rPr>
        <w:t>A2: Uncooperative Federalism Bad</w:t>
      </w:r>
    </w:p>
    <w:p w:rsidR="008A3CE7" w:rsidRPr="00D746DE" w:rsidRDefault="008A3CE7" w:rsidP="008A3CE7">
      <w:pPr>
        <w:pStyle w:val="Heading3"/>
        <w:rPr>
          <w:rFonts w:cs="Times New Roman"/>
        </w:rPr>
      </w:pPr>
      <w:r w:rsidRPr="00D746DE">
        <w:rPr>
          <w:rFonts w:cs="Times New Roman"/>
        </w:rPr>
        <w:t>A2: UF Bad – Accountability</w:t>
      </w:r>
    </w:p>
    <w:p w:rsidR="008A3CE7" w:rsidRPr="00D746DE" w:rsidRDefault="008A3CE7" w:rsidP="008A3CE7">
      <w:pPr>
        <w:pStyle w:val="Heading4"/>
        <w:rPr>
          <w:rFonts w:cs="Times New Roman"/>
        </w:rPr>
      </w:pPr>
      <w:proofErr w:type="spellStart"/>
      <w:r w:rsidRPr="00D746DE">
        <w:rPr>
          <w:rFonts w:cs="Times New Roman"/>
        </w:rPr>
        <w:t>Uncooperation</w:t>
      </w:r>
      <w:proofErr w:type="spellEnd"/>
      <w:r w:rsidRPr="00D746DE">
        <w:rPr>
          <w:rFonts w:cs="Times New Roman"/>
        </w:rPr>
        <w:t xml:space="preserve"> is key to accountability – state and fed need to check policy failures</w:t>
      </w:r>
    </w:p>
    <w:p w:rsidR="008A3CE7" w:rsidRPr="00D746DE" w:rsidRDefault="008A3CE7" w:rsidP="008A3CE7">
      <w:pPr>
        <w:rPr>
          <w:sz w:val="20"/>
        </w:rPr>
      </w:pPr>
      <w:proofErr w:type="spellStart"/>
      <w:r w:rsidRPr="00D746DE">
        <w:rPr>
          <w:rStyle w:val="Style13ptBold"/>
        </w:rPr>
        <w:t>Gerken</w:t>
      </w:r>
      <w:proofErr w:type="spellEnd"/>
      <w:r w:rsidRPr="00D746DE">
        <w:rPr>
          <w:rStyle w:val="Style13ptBold"/>
        </w:rPr>
        <w:t xml:space="preserve"> 9 </w:t>
      </w:r>
      <w:r w:rsidRPr="00D746DE">
        <w:rPr>
          <w:sz w:val="20"/>
        </w:rPr>
        <w:t>“Uncooperative Federalism” Bulman-</w:t>
      </w:r>
      <w:proofErr w:type="spellStart"/>
      <w:r w:rsidRPr="00D746DE">
        <w:rPr>
          <w:sz w:val="20"/>
        </w:rPr>
        <w:t>Pozen</w:t>
      </w:r>
      <w:proofErr w:type="spellEnd"/>
      <w:r w:rsidRPr="00D746DE">
        <w:rPr>
          <w:sz w:val="20"/>
        </w:rPr>
        <w:t xml:space="preserve">, Jessica and </w:t>
      </w:r>
      <w:proofErr w:type="spellStart"/>
      <w:r w:rsidRPr="00D746DE">
        <w:rPr>
          <w:sz w:val="20"/>
        </w:rPr>
        <w:t>Gerken</w:t>
      </w:r>
      <w:proofErr w:type="spellEnd"/>
      <w:r w:rsidRPr="00D746DE">
        <w:rPr>
          <w:sz w:val="20"/>
        </w:rPr>
        <w:t>, Heather K., (2009). Faculty Scholarship Series. Paper 345. http://digitalcommons.law.yale.edu/fss_papers/345/</w:t>
      </w:r>
    </w:p>
    <w:p w:rsidR="008A3CE7" w:rsidRPr="00D746DE" w:rsidRDefault="008A3CE7" w:rsidP="008A3CE7">
      <w:pPr>
        <w:rPr>
          <w:sz w:val="12"/>
        </w:rPr>
      </w:pPr>
      <w:r w:rsidRPr="00D746DE">
        <w:rPr>
          <w:sz w:val="12"/>
        </w:rPr>
        <w:t>4. Accountability It might seem surprising that we list accountability as one of the benefits associated with uncooperative federalism. After all</w:t>
      </w:r>
      <w:r w:rsidRPr="00D746DE">
        <w:rPr>
          <w:rStyle w:val="StyleUnderline"/>
        </w:rPr>
        <w:t xml:space="preserve">, </w:t>
      </w:r>
      <w:r w:rsidRPr="00D746DE">
        <w:rPr>
          <w:rStyle w:val="StyleUnderline"/>
          <w:highlight w:val="cyan"/>
        </w:rPr>
        <w:t>one of the</w:t>
      </w:r>
      <w:r w:rsidRPr="00D746DE">
        <w:rPr>
          <w:rStyle w:val="StyleUnderline"/>
        </w:rPr>
        <w:t xml:space="preserve"> more serious </w:t>
      </w:r>
      <w:r w:rsidRPr="00D746DE">
        <w:rPr>
          <w:rStyle w:val="StyleUnderline"/>
          <w:highlight w:val="cyan"/>
        </w:rPr>
        <w:t>worries</w:t>
      </w:r>
      <w:r w:rsidRPr="00D746DE">
        <w:rPr>
          <w:rStyle w:val="StyleUnderline"/>
        </w:rPr>
        <w:t xml:space="preserve"> about cooperative federalism </w:t>
      </w:r>
      <w:r w:rsidRPr="00D746DE">
        <w:rPr>
          <w:rStyle w:val="StyleUnderline"/>
          <w:highlight w:val="cyan"/>
        </w:rPr>
        <w:t>is that it blurs the lines of accountability</w:t>
      </w:r>
      <w:r w:rsidRPr="00D746DE">
        <w:rPr>
          <w:sz w:val="12"/>
        </w:rPr>
        <w:t xml:space="preserve">, </w:t>
      </w:r>
      <w:r w:rsidRPr="00D746DE">
        <w:rPr>
          <w:rStyle w:val="StyleUnderline"/>
          <w:highlight w:val="cyan"/>
        </w:rPr>
        <w:t>preventing citizens from knowing whom to blame</w:t>
      </w:r>
      <w:r w:rsidRPr="00D746DE">
        <w:rPr>
          <w:rStyle w:val="StyleUnderline"/>
        </w:rPr>
        <w:t xml:space="preserve"> for an unpopular policy</w:t>
      </w:r>
      <w:r w:rsidRPr="00D746DE">
        <w:rPr>
          <w:sz w:val="12"/>
        </w:rPr>
        <w:t xml:space="preserve">. </w:t>
      </w:r>
      <w:r w:rsidRPr="00D746DE">
        <w:rPr>
          <w:rStyle w:val="StyleUnderline"/>
        </w:rPr>
        <w:t>Accountability is</w:t>
      </w:r>
      <w:r w:rsidRPr="00D746DE">
        <w:rPr>
          <w:sz w:val="12"/>
        </w:rPr>
        <w:t xml:space="preserve"> considered </w:t>
      </w:r>
      <w:r w:rsidRPr="00D746DE">
        <w:rPr>
          <w:rStyle w:val="StyleUnderline"/>
        </w:rPr>
        <w:t>a particularly powerful argument</w:t>
      </w:r>
      <w:r w:rsidRPr="00D746DE">
        <w:rPr>
          <w:sz w:val="12"/>
        </w:rPr>
        <w:t xml:space="preserve"> against commandeering (something we think a strong commitment to uncooperative federalism would favor113). On this account, when the state-federal relationship is “cooperative”—when the state and federal government are in agreement about the regulatory question—it may be fair to censure both state and federal officials for any problems that arise</w:t>
      </w:r>
      <w:r w:rsidRPr="00D746DE">
        <w:rPr>
          <w:rStyle w:val="StyleUnderline"/>
        </w:rPr>
        <w:t>.</w:t>
      </w:r>
      <w:r w:rsidRPr="00D746DE">
        <w:rPr>
          <w:sz w:val="12"/>
        </w:rPr>
        <w:t xml:space="preserve"> When state officials disagree with their federal counterparts, however, the accountability problem is worrisome. The Supreme Court in New York v. United States, for instance, maintained that having states carry out federal policies with which they disagree—precisely what uncooperative federalism involves—would result in state officials wrongly “bear[</w:t>
      </w:r>
      <w:proofErr w:type="spellStart"/>
      <w:r w:rsidRPr="00D746DE">
        <w:rPr>
          <w:sz w:val="12"/>
        </w:rPr>
        <w:t>ing</w:t>
      </w:r>
      <w:proofErr w:type="spellEnd"/>
      <w:r w:rsidRPr="00D746DE">
        <w:rPr>
          <w:sz w:val="12"/>
        </w:rPr>
        <w:t xml:space="preserve">] the brunt of public disapproval” of federal policy.114 Given how little most voters know about discrete policy issues,115 we are skeptical that accountability arguments deserve as much weight as they have been given. Political accountability depends almost entirely on voters’ reliance on broadly defined partisan heuristics, not fine-grained policy judgments.116 Indeed, the extant research has prompted Neil Siegel to conclude that while high-information voters should be able to identify the right culprits, </w:t>
      </w:r>
      <w:proofErr w:type="spellStart"/>
      <w:r w:rsidRPr="00D746DE">
        <w:rPr>
          <w:sz w:val="12"/>
        </w:rPr>
        <w:t>lowinformation</w:t>
      </w:r>
      <w:proofErr w:type="spellEnd"/>
      <w:r w:rsidRPr="00D746DE">
        <w:rPr>
          <w:sz w:val="12"/>
        </w:rPr>
        <w:t xml:space="preserve"> voters “may be largely beyond judicial or political help on the accountability front.”117 We thus think that accountability in this context is mostly an elite affair, depending largely on what Jerry </w:t>
      </w:r>
      <w:proofErr w:type="spellStart"/>
      <w:r w:rsidRPr="00D746DE">
        <w:rPr>
          <w:sz w:val="12"/>
        </w:rPr>
        <w:t>Mashaw</w:t>
      </w:r>
      <w:proofErr w:type="spellEnd"/>
      <w:r w:rsidRPr="00D746DE">
        <w:rPr>
          <w:sz w:val="12"/>
        </w:rPr>
        <w:t xml:space="preserve"> calls “soft law”—bureaucrats policing themselves based on shared professional norms, with nudges from outside advocacy groups and policymakers.118 </w:t>
      </w:r>
      <w:r w:rsidRPr="00D746DE">
        <w:rPr>
          <w:rStyle w:val="StyleUnderline"/>
          <w:highlight w:val="cyan"/>
        </w:rPr>
        <w:t>U</w:t>
      </w:r>
      <w:r w:rsidRPr="00D746DE">
        <w:rPr>
          <w:rStyle w:val="StyleUnderline"/>
        </w:rPr>
        <w:t xml:space="preserve">ncooperative </w:t>
      </w:r>
      <w:r w:rsidRPr="00D746DE">
        <w:rPr>
          <w:rStyle w:val="StyleUnderline"/>
          <w:highlight w:val="cyan"/>
        </w:rPr>
        <w:t>f</w:t>
      </w:r>
      <w:r w:rsidRPr="00D746DE">
        <w:rPr>
          <w:rStyle w:val="StyleUnderline"/>
        </w:rPr>
        <w:t>ederalism</w:t>
      </w:r>
      <w:r w:rsidRPr="00D746DE">
        <w:rPr>
          <w:sz w:val="12"/>
        </w:rPr>
        <w:t xml:space="preserve">, of course, </w:t>
      </w:r>
      <w:r w:rsidRPr="00D746DE">
        <w:rPr>
          <w:rStyle w:val="Emphasis"/>
          <w:highlight w:val="cyan"/>
        </w:rPr>
        <w:t>offers significant advantages in</w:t>
      </w:r>
      <w:r w:rsidRPr="00D746DE">
        <w:rPr>
          <w:rStyle w:val="Emphasis"/>
        </w:rPr>
        <w:t xml:space="preserve"> </w:t>
      </w:r>
      <w:r w:rsidRPr="00D746DE">
        <w:rPr>
          <w:rStyle w:val="StyleUnderline"/>
        </w:rPr>
        <w:t>promoting</w:t>
      </w:r>
      <w:r w:rsidRPr="00D746DE">
        <w:rPr>
          <w:sz w:val="12"/>
        </w:rPr>
        <w:t xml:space="preserve"> this sort of </w:t>
      </w:r>
      <w:r w:rsidRPr="00D746DE">
        <w:rPr>
          <w:rStyle w:val="StyleUnderline"/>
        </w:rPr>
        <w:t xml:space="preserve">bureaucratic </w:t>
      </w:r>
      <w:r w:rsidRPr="00D746DE">
        <w:rPr>
          <w:rStyle w:val="Emphasis"/>
          <w:highlight w:val="cyan"/>
        </w:rPr>
        <w:t>accountability</w:t>
      </w:r>
      <w:r w:rsidRPr="00D746DE">
        <w:rPr>
          <w:rStyle w:val="StyleUnderline"/>
        </w:rPr>
        <w:t xml:space="preserve"> </w:t>
      </w:r>
      <w:r w:rsidRPr="00D746DE">
        <w:rPr>
          <w:rStyle w:val="StyleUnderline"/>
          <w:highlight w:val="cyan"/>
        </w:rPr>
        <w:t>because it takes place in the regulatory arenas where state</w:t>
      </w:r>
      <w:r w:rsidRPr="00D746DE">
        <w:rPr>
          <w:rStyle w:val="StyleUnderline"/>
        </w:rPr>
        <w:t xml:space="preserve"> administrators </w:t>
      </w:r>
      <w:r w:rsidRPr="00D746DE">
        <w:rPr>
          <w:rStyle w:val="StyleUnderline"/>
          <w:highlight w:val="cyan"/>
        </w:rPr>
        <w:t>are integrated with fed</w:t>
      </w:r>
      <w:r w:rsidRPr="00D746DE">
        <w:rPr>
          <w:rStyle w:val="StyleUnderline"/>
        </w:rPr>
        <w:t>eral ones</w:t>
      </w:r>
      <w:r w:rsidRPr="00D746DE">
        <w:rPr>
          <w:sz w:val="12"/>
        </w:rPr>
        <w:t xml:space="preserve">. </w:t>
      </w:r>
      <w:r w:rsidRPr="00D746DE">
        <w:rPr>
          <w:rStyle w:val="StyleUnderline"/>
        </w:rPr>
        <w:t xml:space="preserve">Professional peer pressure depends on the ties that bind bureaucrats to one another. </w:t>
      </w:r>
      <w:r w:rsidRPr="00D746DE">
        <w:rPr>
          <w:sz w:val="12"/>
        </w:rPr>
        <w:t xml:space="preserve">When state bureaucrats are embedded within the federal system, </w:t>
      </w:r>
      <w:r w:rsidRPr="00D746DE">
        <w:rPr>
          <w:rStyle w:val="StyleUnderline"/>
        </w:rPr>
        <w:t>they are able to develop those professional ties while still being able to rely on a separate power base</w:t>
      </w:r>
      <w:r w:rsidRPr="00D746DE">
        <w:rPr>
          <w:sz w:val="12"/>
        </w:rPr>
        <w:t xml:space="preserve">. </w:t>
      </w:r>
      <w:r w:rsidRPr="00D746DE">
        <w:rPr>
          <w:rStyle w:val="StyleUnderline"/>
        </w:rPr>
        <w:t>State administrators may</w:t>
      </w:r>
      <w:r w:rsidRPr="00D746DE">
        <w:rPr>
          <w:sz w:val="12"/>
        </w:rPr>
        <w:t xml:space="preserve"> therefore </w:t>
      </w:r>
      <w:r w:rsidRPr="00D746DE">
        <w:rPr>
          <w:rStyle w:val="StyleUnderline"/>
        </w:rPr>
        <w:t>be less inhibited than</w:t>
      </w:r>
      <w:r w:rsidRPr="00D746DE">
        <w:rPr>
          <w:sz w:val="12"/>
        </w:rPr>
        <w:t xml:space="preserve"> their </w:t>
      </w:r>
      <w:r w:rsidRPr="00D746DE">
        <w:rPr>
          <w:rStyle w:val="StyleUnderline"/>
        </w:rPr>
        <w:t>federal counterparts in challenging existing practices</w:t>
      </w:r>
      <w:r w:rsidRPr="00D746DE">
        <w:rPr>
          <w:sz w:val="12"/>
        </w:rPr>
        <w:t xml:space="preserve">. </w:t>
      </w:r>
      <w:r w:rsidRPr="00D746DE">
        <w:rPr>
          <w:rStyle w:val="StyleUnderline"/>
        </w:rPr>
        <w:t xml:space="preserve">But they should still be </w:t>
      </w:r>
      <w:r w:rsidRPr="00D746DE">
        <w:rPr>
          <w:sz w:val="12"/>
        </w:rPr>
        <w:t xml:space="preserve">better </w:t>
      </w:r>
      <w:r w:rsidRPr="00D746DE">
        <w:rPr>
          <w:rStyle w:val="StyleUnderline"/>
        </w:rPr>
        <w:t>situated to push those challenges</w:t>
      </w:r>
      <w:r w:rsidRPr="00D746DE">
        <w:rPr>
          <w:sz w:val="12"/>
        </w:rPr>
        <w:t xml:space="preserve"> than bureaucrats </w:t>
      </w:r>
      <w:r w:rsidRPr="00D746DE">
        <w:rPr>
          <w:rStyle w:val="StyleUnderline"/>
        </w:rPr>
        <w:t>outside the system</w:t>
      </w:r>
      <w:r w:rsidRPr="00D746DE">
        <w:rPr>
          <w:sz w:val="12"/>
        </w:rPr>
        <w:t xml:space="preserve">.119 Even when we can look to voters to hold officials accountable for their missteps, it is still not clear that uncooperative federalism (or, more accurately, joint regulation) falls short on the accountability measure. To the contrary, when state and federal officials disagree, joint regulation offers at least three accountability-promoting devices: information, access, and allies. First, </w:t>
      </w:r>
      <w:r w:rsidRPr="00D746DE">
        <w:rPr>
          <w:rStyle w:val="StyleUnderline"/>
          <w:highlight w:val="cyan"/>
        </w:rPr>
        <w:t>disagreement within a joint</w:t>
      </w:r>
      <w:r w:rsidRPr="00D746DE">
        <w:rPr>
          <w:rStyle w:val="StyleUnderline"/>
        </w:rPr>
        <w:t xml:space="preserve"> regulatory </w:t>
      </w:r>
      <w:r w:rsidRPr="00D746DE">
        <w:rPr>
          <w:rStyle w:val="StyleUnderline"/>
          <w:highlight w:val="cyan"/>
        </w:rPr>
        <w:t>regime</w:t>
      </w:r>
      <w:r w:rsidRPr="00D746DE">
        <w:rPr>
          <w:rStyle w:val="StyleUnderline"/>
        </w:rPr>
        <w:t xml:space="preserve"> can </w:t>
      </w:r>
      <w:r w:rsidRPr="00D746DE">
        <w:rPr>
          <w:rStyle w:val="StyleUnderline"/>
          <w:highlight w:val="cyan"/>
        </w:rPr>
        <w:t>provide</w:t>
      </w:r>
      <w:r w:rsidRPr="00D746DE">
        <w:rPr>
          <w:rStyle w:val="StyleUnderline"/>
        </w:rPr>
        <w:t xml:space="preserve"> a useful </w:t>
      </w:r>
      <w:r w:rsidRPr="00D746DE">
        <w:rPr>
          <w:rStyle w:val="StyleUnderline"/>
          <w:highlight w:val="cyan"/>
        </w:rPr>
        <w:t>information-enforcing</w:t>
      </w:r>
      <w:r w:rsidRPr="00D746DE">
        <w:rPr>
          <w:rStyle w:val="StyleUnderline"/>
        </w:rPr>
        <w:t xml:space="preserve"> device</w:t>
      </w:r>
      <w:r w:rsidRPr="00D746DE">
        <w:rPr>
          <w:sz w:val="12"/>
        </w:rPr>
        <w:t xml:space="preserve">. </w:t>
      </w:r>
      <w:r w:rsidRPr="00D746DE">
        <w:rPr>
          <w:rStyle w:val="StyleUnderline"/>
          <w:highlight w:val="cyan"/>
        </w:rPr>
        <w:t>Accountability</w:t>
      </w:r>
      <w:r w:rsidRPr="00D746DE">
        <w:rPr>
          <w:sz w:val="12"/>
        </w:rPr>
        <w:t xml:space="preserve">, of course, </w:t>
      </w:r>
      <w:r w:rsidRPr="00D746DE">
        <w:rPr>
          <w:rStyle w:val="StyleUnderline"/>
          <w:highlight w:val="cyan"/>
        </w:rPr>
        <w:t>requires</w:t>
      </w:r>
      <w:r w:rsidRPr="00D746DE">
        <w:rPr>
          <w:rStyle w:val="StyleUnderline"/>
        </w:rPr>
        <w:t xml:space="preserve"> accurate </w:t>
      </w:r>
      <w:r w:rsidRPr="00D746DE">
        <w:rPr>
          <w:rStyle w:val="StyleUnderline"/>
          <w:highlight w:val="cyan"/>
        </w:rPr>
        <w:t>info</w:t>
      </w:r>
      <w:r w:rsidRPr="00D746DE">
        <w:rPr>
          <w:rStyle w:val="StyleUnderline"/>
        </w:rPr>
        <w:t>rmation</w:t>
      </w:r>
      <w:r w:rsidRPr="00D746DE">
        <w:rPr>
          <w:sz w:val="12"/>
        </w:rPr>
        <w:t>. In a complex regulatory world</w:t>
      </w:r>
      <w:r w:rsidRPr="00D746DE">
        <w:rPr>
          <w:rStyle w:val="StyleUnderline"/>
        </w:rPr>
        <w:t xml:space="preserve">, </w:t>
      </w:r>
      <w:r w:rsidRPr="00D746DE">
        <w:rPr>
          <w:rStyle w:val="StyleUnderline"/>
          <w:highlight w:val="cyan"/>
        </w:rPr>
        <w:t>it is</w:t>
      </w:r>
      <w:r w:rsidRPr="00D746DE">
        <w:rPr>
          <w:rStyle w:val="StyleUnderline"/>
        </w:rPr>
        <w:t xml:space="preserve"> often </w:t>
      </w:r>
      <w:r w:rsidRPr="00D746DE">
        <w:rPr>
          <w:rStyle w:val="StyleUnderline"/>
          <w:highlight w:val="cyan"/>
        </w:rPr>
        <w:t>difficult to discern who is responsible for a problem</w:t>
      </w:r>
      <w:r w:rsidRPr="00D746DE">
        <w:rPr>
          <w:rStyle w:val="StyleUnderline"/>
        </w:rPr>
        <w:t xml:space="preserve"> </w:t>
      </w:r>
      <w:r w:rsidRPr="00D746DE">
        <w:rPr>
          <w:rStyle w:val="StyleUnderline"/>
          <w:highlight w:val="cyan"/>
        </w:rPr>
        <w:t>even when the states and fed</w:t>
      </w:r>
      <w:r w:rsidRPr="00D746DE">
        <w:rPr>
          <w:rStyle w:val="StyleUnderline"/>
        </w:rPr>
        <w:t xml:space="preserve">eral government </w:t>
      </w:r>
      <w:r w:rsidRPr="00D746DE">
        <w:rPr>
          <w:rStyle w:val="StyleUnderline"/>
          <w:highlight w:val="cyan"/>
        </w:rPr>
        <w:t>regulate independently</w:t>
      </w:r>
      <w:r w:rsidRPr="00D746DE">
        <w:rPr>
          <w:rStyle w:val="StyleUnderline"/>
        </w:rPr>
        <w:t>.</w:t>
      </w:r>
      <w:r w:rsidRPr="00D746DE">
        <w:rPr>
          <w:sz w:val="12"/>
        </w:rPr>
        <w:t xml:space="preserve"> When state and federal officials are at loggerheads, </w:t>
      </w:r>
      <w:r w:rsidRPr="00D746DE">
        <w:rPr>
          <w:rStyle w:val="StyleUnderline"/>
          <w:highlight w:val="cyan"/>
        </w:rPr>
        <w:t>joint regulation</w:t>
      </w:r>
      <w:r w:rsidRPr="00D746DE">
        <w:rPr>
          <w:rStyle w:val="StyleUnderline"/>
        </w:rPr>
        <w:t xml:space="preserve"> imposes the rough equivalent of “joint and several liability” upon them. </w:t>
      </w:r>
      <w:r w:rsidRPr="00D746DE">
        <w:rPr>
          <w:sz w:val="12"/>
        </w:rPr>
        <w:t xml:space="preserve">The advantage to this strategy, at least in theory, is that </w:t>
      </w:r>
      <w:r w:rsidRPr="00D746DE">
        <w:rPr>
          <w:rStyle w:val="StyleUnderline"/>
        </w:rPr>
        <w:t xml:space="preserve">it </w:t>
      </w:r>
      <w:r w:rsidRPr="00D746DE">
        <w:rPr>
          <w:rStyle w:val="StyleUnderline"/>
          <w:highlight w:val="cyan"/>
        </w:rPr>
        <w:t>creates an incentive</w:t>
      </w:r>
      <w:r w:rsidRPr="00D746DE">
        <w:rPr>
          <w:rStyle w:val="StyleUnderline"/>
        </w:rPr>
        <w:t xml:space="preserve"> for defendants to play the blame game among themselves</w:t>
      </w:r>
      <w:r w:rsidRPr="00D746DE">
        <w:rPr>
          <w:sz w:val="12"/>
        </w:rPr>
        <w:t xml:space="preserve">, using their </w:t>
      </w:r>
      <w:r w:rsidRPr="00D746DE">
        <w:rPr>
          <w:rStyle w:val="StyleUnderline"/>
        </w:rPr>
        <w:t xml:space="preserve">resources </w:t>
      </w:r>
      <w:r w:rsidRPr="00D746DE">
        <w:rPr>
          <w:rStyle w:val="StyleUnderline"/>
          <w:highlight w:val="cyan"/>
        </w:rPr>
        <w:t>to get the goods on each other</w:t>
      </w:r>
      <w:r w:rsidRPr="00D746DE">
        <w:rPr>
          <w:rStyle w:val="StyleUnderline"/>
        </w:rPr>
        <w:t xml:space="preserve">. </w:t>
      </w:r>
      <w:r w:rsidRPr="00D746DE">
        <w:rPr>
          <w:sz w:val="12"/>
        </w:rPr>
        <w:t xml:space="preserve">When state and federal officials disagree, dual regulation is the political cognate to joint and several liability; it should create an incentive for state and federal officials to disseminate information about who is to blame for a problem. This means that the people with the most information about who is responsible—and the greatest ability to get that information out—will be hard at work educating voters.120 Second, </w:t>
      </w:r>
      <w:r w:rsidRPr="00D746DE">
        <w:rPr>
          <w:rStyle w:val="StyleUnderline"/>
        </w:rPr>
        <w:t>accountability is not simply about knowing who is responsible, but also being able to appeal to them</w:t>
      </w:r>
      <w:r w:rsidRPr="00D746DE">
        <w:rPr>
          <w:sz w:val="12"/>
        </w:rPr>
        <w:t xml:space="preserve">. And </w:t>
      </w:r>
      <w:r w:rsidRPr="00D746DE">
        <w:rPr>
          <w:rStyle w:val="StyleUnderline"/>
        </w:rPr>
        <w:t>interposing the state between the people and the federal government may</w:t>
      </w:r>
      <w:r w:rsidRPr="00D746DE">
        <w:rPr>
          <w:sz w:val="12"/>
        </w:rPr>
        <w:t xml:space="preserve"> bolster this aspect of accountability by </w:t>
      </w:r>
      <w:r w:rsidRPr="00D746DE">
        <w:rPr>
          <w:rStyle w:val="StyleUnderline"/>
        </w:rPr>
        <w:t>offer</w:t>
      </w:r>
      <w:r w:rsidRPr="00D746DE">
        <w:rPr>
          <w:sz w:val="12"/>
        </w:rPr>
        <w:t xml:space="preserve">ing </w:t>
      </w:r>
      <w:r w:rsidRPr="00D746DE">
        <w:rPr>
          <w:rStyle w:val="StyleUnderline"/>
        </w:rPr>
        <w:t>more access points for individuals who oppose federal policy—they can petition not only the federal government, but also state officials</w:t>
      </w:r>
      <w:r w:rsidRPr="00D746DE">
        <w:rPr>
          <w:sz w:val="12"/>
        </w:rPr>
        <w:t xml:space="preserve">. </w:t>
      </w:r>
      <w:r w:rsidRPr="00D746DE">
        <w:rPr>
          <w:rStyle w:val="StyleUnderline"/>
          <w:highlight w:val="cyan"/>
        </w:rPr>
        <w:t>Having more access points</w:t>
      </w:r>
      <w:r w:rsidRPr="00D746DE">
        <w:rPr>
          <w:sz w:val="12"/>
        </w:rPr>
        <w:t xml:space="preserve"> may not matter as much if both the states and federal government are committed to the same project. But where, as </w:t>
      </w:r>
      <w:r w:rsidRPr="00D746DE">
        <w:rPr>
          <w:rStyle w:val="StyleUnderline"/>
          <w:highlight w:val="cyan"/>
        </w:rPr>
        <w:t>with u</w:t>
      </w:r>
      <w:r w:rsidRPr="00D746DE">
        <w:rPr>
          <w:rStyle w:val="StyleUnderline"/>
        </w:rPr>
        <w:t xml:space="preserve">ncooperative </w:t>
      </w:r>
      <w:r w:rsidRPr="00D746DE">
        <w:rPr>
          <w:rStyle w:val="StyleUnderline"/>
          <w:highlight w:val="cyan"/>
        </w:rPr>
        <w:t>f</w:t>
      </w:r>
      <w:r w:rsidRPr="00D746DE">
        <w:rPr>
          <w:rStyle w:val="StyleUnderline"/>
        </w:rPr>
        <w:t>ederalism</w:t>
      </w:r>
      <w:r w:rsidRPr="00D746DE">
        <w:rPr>
          <w:sz w:val="12"/>
        </w:rPr>
        <w:t xml:space="preserve">, state and federal officials disagree, </w:t>
      </w:r>
      <w:r w:rsidRPr="00D746DE">
        <w:rPr>
          <w:rStyle w:val="StyleUnderline"/>
        </w:rPr>
        <w:t xml:space="preserve">citizens and public interest </w:t>
      </w:r>
      <w:r w:rsidRPr="00D746DE">
        <w:rPr>
          <w:rStyle w:val="StyleUnderline"/>
          <w:highlight w:val="cyan"/>
        </w:rPr>
        <w:t>groups</w:t>
      </w:r>
      <w:r w:rsidRPr="00D746DE">
        <w:rPr>
          <w:rStyle w:val="StyleUnderline"/>
        </w:rPr>
        <w:t xml:space="preserve"> </w:t>
      </w:r>
      <w:r w:rsidRPr="00D746DE">
        <w:rPr>
          <w:rStyle w:val="StyleUnderline"/>
          <w:highlight w:val="cyan"/>
        </w:rPr>
        <w:t>ought to be able to find someone to help them push their cause</w:t>
      </w:r>
      <w:r w:rsidRPr="00D746DE">
        <w:rPr>
          <w:rStyle w:val="StyleUnderline"/>
        </w:rPr>
        <w:t xml:space="preserve">. </w:t>
      </w:r>
      <w:r w:rsidRPr="00D746DE">
        <w:rPr>
          <w:sz w:val="12"/>
        </w:rPr>
        <w:t xml:space="preserve">This brings us to a third, related point—one that we explain in greater detail in Part III. </w:t>
      </w:r>
      <w:r w:rsidRPr="00D746DE">
        <w:rPr>
          <w:rStyle w:val="StyleUnderline"/>
        </w:rPr>
        <w:t xml:space="preserve">Forcing state officials to participate in a federal scheme they oppose may generate more allies for the citizens who oppose the scheme. </w:t>
      </w:r>
      <w:r w:rsidRPr="00D746DE">
        <w:rPr>
          <w:rStyle w:val="StyleUnderline"/>
          <w:highlight w:val="cyan"/>
        </w:rPr>
        <w:t>If states can simply opt out</w:t>
      </w:r>
      <w:r w:rsidRPr="00D746DE">
        <w:rPr>
          <w:rStyle w:val="StyleUnderline"/>
        </w:rPr>
        <w:t xml:space="preserve"> of a program with which they disagree, </w:t>
      </w:r>
      <w:r w:rsidRPr="00D746DE">
        <w:rPr>
          <w:rStyle w:val="StyleUnderline"/>
          <w:highlight w:val="cyan"/>
        </w:rPr>
        <w:t>they may not have much incentive to</w:t>
      </w:r>
      <w:r w:rsidRPr="00D746DE">
        <w:rPr>
          <w:rStyle w:val="StyleUnderline"/>
        </w:rPr>
        <w:t xml:space="preserve"> devote the resources needed to </w:t>
      </w:r>
      <w:r w:rsidRPr="00D746DE">
        <w:rPr>
          <w:rStyle w:val="StyleUnderline"/>
          <w:highlight w:val="cyan"/>
        </w:rPr>
        <w:t>mount an effective challenge to fed</w:t>
      </w:r>
      <w:r w:rsidRPr="00D746DE">
        <w:rPr>
          <w:rStyle w:val="StyleUnderline"/>
        </w:rPr>
        <w:t xml:space="preserve">eral </w:t>
      </w:r>
      <w:r w:rsidRPr="00D746DE">
        <w:rPr>
          <w:rStyle w:val="StyleUnderline"/>
          <w:highlight w:val="cyan"/>
        </w:rPr>
        <w:t>policy</w:t>
      </w:r>
      <w:r w:rsidRPr="00D746DE">
        <w:rPr>
          <w:sz w:val="12"/>
        </w:rPr>
        <w:t xml:space="preserve">.121 When state officials fear that they will suffer the political consequences of carrying out a policy that runs contrary to their constituents’ interests, they have a greater incentive to play the contrarian’s role. </w:t>
      </w:r>
      <w:r w:rsidRPr="00D746DE">
        <w:rPr>
          <w:rStyle w:val="StyleUnderline"/>
          <w:highlight w:val="cyan"/>
        </w:rPr>
        <w:t>Those who favor the autonomy</w:t>
      </w:r>
      <w:r w:rsidRPr="00D746DE">
        <w:rPr>
          <w:rStyle w:val="StyleUnderline"/>
        </w:rPr>
        <w:t xml:space="preserve"> model of state dissent </w:t>
      </w:r>
      <w:r w:rsidRPr="00D746DE">
        <w:rPr>
          <w:rStyle w:val="StyleUnderline"/>
          <w:highlight w:val="cyan"/>
        </w:rPr>
        <w:t>are</w:t>
      </w:r>
      <w:r w:rsidRPr="00D746DE">
        <w:rPr>
          <w:rStyle w:val="StyleUnderline"/>
        </w:rPr>
        <w:t xml:space="preserve"> absolutely </w:t>
      </w:r>
      <w:r w:rsidRPr="00D746DE">
        <w:rPr>
          <w:rStyle w:val="StyleUnderline"/>
          <w:highlight w:val="cyan"/>
        </w:rPr>
        <w:t>correct that</w:t>
      </w:r>
      <w:r w:rsidRPr="00D746DE">
        <w:rPr>
          <w:sz w:val="12"/>
        </w:rPr>
        <w:t xml:space="preserve"> “</w:t>
      </w:r>
      <w:r w:rsidRPr="00D746DE">
        <w:rPr>
          <w:rStyle w:val="StyleUnderline"/>
        </w:rPr>
        <w:t xml:space="preserve">sometimes </w:t>
      </w:r>
      <w:r w:rsidRPr="00D746DE">
        <w:rPr>
          <w:rStyle w:val="StyleUnderline"/>
          <w:highlight w:val="cyan"/>
        </w:rPr>
        <w:t xml:space="preserve">it takes </w:t>
      </w:r>
      <w:r w:rsidRPr="00D746DE">
        <w:rPr>
          <w:rStyle w:val="StyleUnderline"/>
        </w:rPr>
        <w:t xml:space="preserve">a </w:t>
      </w:r>
      <w:r w:rsidRPr="00D746DE">
        <w:rPr>
          <w:rStyle w:val="StyleUnderline"/>
          <w:highlight w:val="cyan"/>
        </w:rPr>
        <w:t>government to check</w:t>
      </w:r>
      <w:r w:rsidRPr="00D746DE">
        <w:rPr>
          <w:rStyle w:val="StyleUnderline"/>
        </w:rPr>
        <w:t xml:space="preserve"> a </w:t>
      </w:r>
      <w:r w:rsidRPr="00D746DE">
        <w:rPr>
          <w:rStyle w:val="StyleUnderline"/>
          <w:highlight w:val="cyan"/>
        </w:rPr>
        <w:t>government</w:t>
      </w:r>
      <w:r w:rsidRPr="00D746DE">
        <w:rPr>
          <w:sz w:val="12"/>
        </w:rPr>
        <w:t xml:space="preserve">.”122 </w:t>
      </w:r>
      <w:r w:rsidRPr="00D746DE">
        <w:rPr>
          <w:rStyle w:val="StyleUnderline"/>
          <w:highlight w:val="cyan"/>
        </w:rPr>
        <w:t>But</w:t>
      </w:r>
      <w:r w:rsidRPr="00D746DE">
        <w:rPr>
          <w:rStyle w:val="StyleUnderline"/>
        </w:rPr>
        <w:t xml:space="preserve"> it may be that </w:t>
      </w:r>
      <w:r w:rsidRPr="00D746DE">
        <w:rPr>
          <w:rStyle w:val="StyleUnderline"/>
          <w:highlight w:val="cyan"/>
        </w:rPr>
        <w:t>fed</w:t>
      </w:r>
      <w:r w:rsidRPr="00D746DE">
        <w:rPr>
          <w:rStyle w:val="StyleUnderline"/>
        </w:rPr>
        <w:t>eral-</w:t>
      </w:r>
      <w:r w:rsidRPr="00D746DE">
        <w:rPr>
          <w:rStyle w:val="StyleUnderline"/>
          <w:highlight w:val="cyan"/>
        </w:rPr>
        <w:t>state integration</w:t>
      </w:r>
      <w:r w:rsidRPr="00D746DE">
        <w:rPr>
          <w:rStyle w:val="StyleUnderline"/>
        </w:rPr>
        <w:t xml:space="preserve">, </w:t>
      </w:r>
      <w:r w:rsidRPr="00D746DE">
        <w:rPr>
          <w:rStyle w:val="StyleUnderline"/>
          <w:highlight w:val="cyan"/>
        </w:rPr>
        <w:t>rather than autonomy</w:t>
      </w:r>
      <w:r w:rsidRPr="00D746DE">
        <w:rPr>
          <w:rStyle w:val="StyleUnderline"/>
        </w:rPr>
        <w:t xml:space="preserve">, </w:t>
      </w:r>
      <w:r w:rsidRPr="00D746DE">
        <w:rPr>
          <w:rStyle w:val="StyleUnderline"/>
          <w:highlight w:val="cyan"/>
        </w:rPr>
        <w:t>creates more incentives for</w:t>
      </w:r>
      <w:r w:rsidRPr="00D746DE">
        <w:rPr>
          <w:rStyle w:val="StyleUnderline"/>
        </w:rPr>
        <w:t xml:space="preserve"> </w:t>
      </w:r>
      <w:r w:rsidRPr="00D746DE">
        <w:rPr>
          <w:rStyle w:val="StyleUnderline"/>
          <w:highlight w:val="cyan"/>
        </w:rPr>
        <w:t>state governments to check the fed</w:t>
      </w:r>
      <w:r w:rsidRPr="00D746DE">
        <w:rPr>
          <w:rStyle w:val="StyleUnderline"/>
        </w:rPr>
        <w:t>eral government.</w:t>
      </w:r>
      <w:r w:rsidRPr="00D746DE">
        <w:rPr>
          <w:sz w:val="12"/>
        </w:rPr>
        <w:t xml:space="preserve"> When a state finds itself entangled with unpopular federal policies, citizens demanding federal accountability may suddenly find themselves with a rather powerful ally. </w:t>
      </w:r>
    </w:p>
    <w:p w:rsidR="008A3CE7" w:rsidRPr="00D746DE" w:rsidRDefault="008A3CE7" w:rsidP="008A3CE7">
      <w:pPr>
        <w:pStyle w:val="Heading3"/>
        <w:rPr>
          <w:rFonts w:cs="Times New Roman"/>
        </w:rPr>
      </w:pPr>
      <w:r w:rsidRPr="00D746DE">
        <w:rPr>
          <w:rFonts w:cs="Times New Roman"/>
        </w:rPr>
        <w:t>A2: UF Bad – Decentralization Good – 2NC</w:t>
      </w:r>
    </w:p>
    <w:p w:rsidR="008A3CE7" w:rsidRPr="00D746DE" w:rsidRDefault="008A3CE7" w:rsidP="008A3CE7">
      <w:pPr>
        <w:pStyle w:val="Heading4"/>
        <w:rPr>
          <w:rFonts w:cs="Times New Roman"/>
        </w:rPr>
      </w:pPr>
      <w:r w:rsidRPr="00D746DE">
        <w:rPr>
          <w:rFonts w:cs="Times New Roman"/>
        </w:rPr>
        <w:t>Context matters and UF solves the impacts of decentralization</w:t>
      </w:r>
    </w:p>
    <w:p w:rsidR="008A3CE7" w:rsidRPr="00D746DE" w:rsidRDefault="008A3CE7" w:rsidP="008A3CE7">
      <w:proofErr w:type="spellStart"/>
      <w:r w:rsidRPr="00D746DE">
        <w:rPr>
          <w:rStyle w:val="Style13ptBold"/>
        </w:rPr>
        <w:t>Gerken</w:t>
      </w:r>
      <w:proofErr w:type="spellEnd"/>
      <w:r w:rsidRPr="00D746DE">
        <w:rPr>
          <w:rStyle w:val="Style13ptBold"/>
        </w:rPr>
        <w:t xml:space="preserve"> 13</w:t>
      </w:r>
      <w:r w:rsidRPr="00D746DE">
        <w:t xml:space="preserve"> [Heather K. </w:t>
      </w:r>
      <w:proofErr w:type="spellStart"/>
      <w:r w:rsidRPr="00D746DE">
        <w:t>Gerken</w:t>
      </w:r>
      <w:proofErr w:type="spellEnd"/>
      <w:r w:rsidRPr="00D746DE">
        <w:t>, J. Skelly Wright Professor of Law, Yale Law School Spring 2013 48 Tulsa L. Rev. 535]</w:t>
      </w:r>
    </w:p>
    <w:p w:rsidR="008A3CE7" w:rsidRPr="00D746DE" w:rsidRDefault="008A3CE7" w:rsidP="008A3CE7">
      <w:pPr>
        <w:rPr>
          <w:sz w:val="10"/>
        </w:rPr>
      </w:pPr>
      <w:r w:rsidRPr="00D746DE">
        <w:rPr>
          <w:rStyle w:val="StyleUnderline"/>
          <w:highlight w:val="cyan"/>
        </w:rPr>
        <w:t>My quarrel</w:t>
      </w:r>
      <w:r w:rsidRPr="00D746DE">
        <w:rPr>
          <w:sz w:val="10"/>
        </w:rPr>
        <w:t xml:space="preserve">, then, </w:t>
      </w:r>
      <w:r w:rsidRPr="00D746DE">
        <w:rPr>
          <w:rStyle w:val="StyleUnderline"/>
          <w:highlight w:val="cyan"/>
        </w:rPr>
        <w:t>isn't with the autonomy</w:t>
      </w:r>
      <w:r w:rsidRPr="00D746DE">
        <w:rPr>
          <w:sz w:val="10"/>
        </w:rPr>
        <w:t xml:space="preserve">/sovereignty </w:t>
      </w:r>
      <w:r w:rsidRPr="00D746DE">
        <w:rPr>
          <w:rStyle w:val="StyleUnderline"/>
          <w:highlight w:val="cyan"/>
        </w:rPr>
        <w:t>model</w:t>
      </w:r>
      <w:r w:rsidRPr="00D746DE">
        <w:rPr>
          <w:sz w:val="10"/>
          <w:highlight w:val="cyan"/>
        </w:rPr>
        <w:t>s</w:t>
      </w:r>
      <w:r w:rsidRPr="00D746DE">
        <w:rPr>
          <w:sz w:val="10"/>
        </w:rPr>
        <w:t xml:space="preserve"> per se, but with their ubiquity. These accounts so dominate constitutional theory that they crowd out other equally important models of power and influence. </w:t>
      </w:r>
      <w:r w:rsidRPr="00D746DE">
        <w:rPr>
          <w:rStyle w:val="StyleUnderline"/>
        </w:rPr>
        <w:t>We</w:t>
      </w:r>
      <w:r w:rsidRPr="00D746DE">
        <w:rPr>
          <w:sz w:val="10"/>
        </w:rPr>
        <w:t xml:space="preserve"> usually </w:t>
      </w:r>
      <w:r w:rsidRPr="00D746DE">
        <w:rPr>
          <w:rStyle w:val="StyleUnderline"/>
        </w:rPr>
        <w:t>miss</w:t>
      </w:r>
      <w:r w:rsidRPr="00D746DE">
        <w:rPr>
          <w:sz w:val="10"/>
        </w:rPr>
        <w:t xml:space="preserve">, and we certainly undervalue, what I call </w:t>
      </w:r>
      <w:r w:rsidRPr="00D746DE">
        <w:rPr>
          <w:rStyle w:val="StyleUnderline"/>
        </w:rPr>
        <w:t>the "power of the servant</w:t>
      </w:r>
      <w:r w:rsidRPr="00D746DE">
        <w:rPr>
          <w:sz w:val="10"/>
        </w:rPr>
        <w:t xml:space="preserve">" - the power </w:t>
      </w:r>
      <w:r w:rsidRPr="00D746DE">
        <w:rPr>
          <w:rStyle w:val="StyleUnderline"/>
        </w:rPr>
        <w:t>that states</w:t>
      </w:r>
      <w:r w:rsidRPr="00D746DE">
        <w:rPr>
          <w:sz w:val="10"/>
        </w:rPr>
        <w:t xml:space="preserve"> and localities </w:t>
      </w:r>
      <w:r w:rsidRPr="00D746DE">
        <w:rPr>
          <w:rStyle w:val="StyleUnderline"/>
        </w:rPr>
        <w:t>wield</w:t>
      </w:r>
      <w:r w:rsidRPr="00D746DE">
        <w:rPr>
          <w:sz w:val="10"/>
        </w:rPr>
        <w:t xml:space="preserve"> </w:t>
      </w:r>
      <w:r w:rsidRPr="00D746DE">
        <w:rPr>
          <w:rStyle w:val="StyleUnderline"/>
        </w:rPr>
        <w:t>when they are the agents of the center</w:t>
      </w:r>
      <w:r w:rsidRPr="00D746DE">
        <w:rPr>
          <w:sz w:val="10"/>
        </w:rPr>
        <w:t xml:space="preserve">. n21 As a result, federalism scholars ignore a multitude of institutions where federalism's underlying values are vindicated. When I point out shortcomings of the autonomy/sovereignty models, then, it isn't to suggest that they lack value or that they're irrelevant to my project. Instead, I aim to show that </w:t>
      </w:r>
      <w:r w:rsidRPr="00D746DE">
        <w:rPr>
          <w:rStyle w:val="StyleUnderline"/>
          <w:highlight w:val="cyan"/>
        </w:rPr>
        <w:t>neither autonomy nor sovereignty should be</w:t>
      </w:r>
      <w:r w:rsidRPr="00D746DE">
        <w:rPr>
          <w:rStyle w:val="StyleUnderline"/>
        </w:rPr>
        <w:t xml:space="preserve"> cast as </w:t>
      </w:r>
      <w:r w:rsidRPr="00D746DE">
        <w:rPr>
          <w:rStyle w:val="StyleUnderline"/>
          <w:highlight w:val="cyan"/>
        </w:rPr>
        <w:t>the be-all,</w:t>
      </w:r>
      <w:r w:rsidRPr="00D746DE">
        <w:rPr>
          <w:sz w:val="10"/>
        </w:rPr>
        <w:t xml:space="preserve"> </w:t>
      </w:r>
      <w:r w:rsidRPr="00D746DE">
        <w:rPr>
          <w:rStyle w:val="StyleUnderline"/>
          <w:highlight w:val="cyan"/>
        </w:rPr>
        <w:t>end-all</w:t>
      </w:r>
      <w:r w:rsidRPr="00D746DE">
        <w:rPr>
          <w:rStyle w:val="StyleUnderline"/>
        </w:rPr>
        <w:t xml:space="preserve"> account</w:t>
      </w:r>
      <w:r w:rsidRPr="00D746DE">
        <w:rPr>
          <w:sz w:val="10"/>
        </w:rPr>
        <w:t xml:space="preserve"> </w:t>
      </w:r>
      <w:r w:rsidRPr="00D746DE">
        <w:rPr>
          <w:rStyle w:val="StyleUnderline"/>
        </w:rPr>
        <w:t>of power</w:t>
      </w:r>
      <w:r w:rsidRPr="00D746DE">
        <w:rPr>
          <w:sz w:val="10"/>
        </w:rPr>
        <w:t xml:space="preserve"> in a highly decentralized, partially politicized system like our own. Other forms of power offer advantages that autonomy and sovereignty cannot. The goal of my work, in short, is to show that there are forms of power neglected by the federalism canon, not to reject the canon itself. The fact that many view efforts to enrich and expand our understanding of state power as antithetical to the canon confirms the hold that the autonomy/sovereignty model exercises over our collective imaginations. [*540] Two of my post-symposium pieces make these claims explicitly. The first, Our Federalism(s), n22 mourns the tendency in the field to write as if we must have one theory to rule them all (with apologies to Tolkien). Perhaps because the sovereignty and autonomy camps have warred for so long, </w:t>
      </w:r>
      <w:r w:rsidRPr="00D746DE">
        <w:rPr>
          <w:rStyle w:val="StyleUnderline"/>
          <w:highlight w:val="cyan"/>
        </w:rPr>
        <w:t>we write as if we must choose</w:t>
      </w:r>
      <w:r w:rsidRPr="00D746DE">
        <w:rPr>
          <w:rStyle w:val="StyleUnderline"/>
        </w:rPr>
        <w:t xml:space="preserve"> between different accounts</w:t>
      </w:r>
      <w:r w:rsidRPr="00D746DE">
        <w:rPr>
          <w:sz w:val="10"/>
        </w:rPr>
        <w:t xml:space="preserve"> of federalism - </w:t>
      </w:r>
      <w:r w:rsidRPr="00D746DE">
        <w:rPr>
          <w:rStyle w:val="StyleUnderline"/>
        </w:rPr>
        <w:t>as if they cannot coexist</w:t>
      </w:r>
      <w:r w:rsidRPr="00D746DE">
        <w:rPr>
          <w:sz w:val="10"/>
        </w:rPr>
        <w:t xml:space="preserve"> with one another despite the presence of all three models in different parts of the federal system. n23 Although the assumption behind much of federalism scholarship is that the three models of state power - </w:t>
      </w:r>
      <w:r w:rsidRPr="00D746DE">
        <w:rPr>
          <w:rStyle w:val="StyleUnderline"/>
        </w:rPr>
        <w:t xml:space="preserve">sovereignty, </w:t>
      </w:r>
      <w:r w:rsidRPr="00D746DE">
        <w:rPr>
          <w:rStyle w:val="StyleUnderline"/>
          <w:highlight w:val="cyan"/>
        </w:rPr>
        <w:t>autonomy</w:t>
      </w:r>
      <w:r w:rsidRPr="00D746DE">
        <w:rPr>
          <w:rStyle w:val="StyleUnderline"/>
        </w:rPr>
        <w:t xml:space="preserve">, </w:t>
      </w:r>
      <w:r w:rsidRPr="00D746DE">
        <w:rPr>
          <w:rStyle w:val="StyleUnderline"/>
          <w:highlight w:val="cyan"/>
        </w:rPr>
        <w:t>and the power of the servant</w:t>
      </w:r>
      <w:r w:rsidRPr="00D746DE">
        <w:rPr>
          <w:sz w:val="10"/>
        </w:rPr>
        <w:t xml:space="preserve"> - are substitutes for one another, in fact they can </w:t>
      </w:r>
      <w:r w:rsidRPr="00D746DE">
        <w:rPr>
          <w:rStyle w:val="Emphasis"/>
          <w:highlight w:val="cyan"/>
        </w:rPr>
        <w:t>serve as complements</w:t>
      </w:r>
      <w:r w:rsidRPr="00D746DE">
        <w:rPr>
          <w:sz w:val="10"/>
        </w:rPr>
        <w:t xml:space="preserve">. n24 The question, then, is not which model we should choose, once and for all, but how best to strike the right balance between different types of institutional arrangements. Were scholars to write </w:t>
      </w:r>
      <w:r w:rsidRPr="00D746DE">
        <w:rPr>
          <w:rStyle w:val="StyleUnderline"/>
        </w:rPr>
        <w:t>in this pluralist</w:t>
      </w:r>
      <w:r w:rsidRPr="00D746DE">
        <w:rPr>
          <w:sz w:val="10"/>
        </w:rPr>
        <w:t xml:space="preserve"> vein, I argue, </w:t>
      </w:r>
      <w:r w:rsidRPr="00D746DE">
        <w:rPr>
          <w:rStyle w:val="StyleUnderline"/>
        </w:rPr>
        <w:t xml:space="preserve">arguments about federalism would be </w:t>
      </w:r>
      <w:r w:rsidRPr="00D746DE">
        <w:rPr>
          <w:rStyle w:val="StyleUnderline"/>
          <w:highlight w:val="cyan"/>
        </w:rPr>
        <w:t xml:space="preserve">less about contests and more about </w:t>
      </w:r>
      <w:r w:rsidRPr="00D746DE">
        <w:rPr>
          <w:rStyle w:val="Emphasis"/>
          <w:highlight w:val="cyan"/>
        </w:rPr>
        <w:t>context</w:t>
      </w:r>
      <w:r w:rsidRPr="00D746DE">
        <w:rPr>
          <w:sz w:val="10"/>
        </w:rPr>
        <w:t xml:space="preserve">. We wouldn't see intellectual death matches between different accounts of state power, but would instead encounter more nuanced arguments about what form of state power is most appropriate in a given circumstances. Debates over devolution would involve not an "either/or" but a "both/and." n25 A second piece, Exit, Voice, and Disloyalty, n26 begins to answer a second and related question that both Professors </w:t>
      </w:r>
      <w:proofErr w:type="spellStart"/>
      <w:r w:rsidRPr="00D746DE">
        <w:rPr>
          <w:sz w:val="10"/>
        </w:rPr>
        <w:t>Tolson</w:t>
      </w:r>
      <w:proofErr w:type="spellEnd"/>
      <w:r w:rsidRPr="00D746DE">
        <w:rPr>
          <w:sz w:val="10"/>
        </w:rPr>
        <w:t xml:space="preserve"> and </w:t>
      </w:r>
      <w:proofErr w:type="spellStart"/>
      <w:r w:rsidRPr="00D746DE">
        <w:rPr>
          <w:sz w:val="10"/>
        </w:rPr>
        <w:t>Somin</w:t>
      </w:r>
      <w:proofErr w:type="spellEnd"/>
      <w:r w:rsidRPr="00D746DE">
        <w:rPr>
          <w:sz w:val="10"/>
        </w:rPr>
        <w:t xml:space="preserve"> raise about my work. As they recognize, it's one thing to point out the many sites within "Our Federalism" where minorities exercise the power of the servant rather than the power of the sovereign. n27 But my work is both descriptive and normative; I argue that these sites of minority </w:t>
      </w:r>
      <w:proofErr w:type="spellStart"/>
      <w:r w:rsidRPr="00D746DE">
        <w:rPr>
          <w:sz w:val="10"/>
        </w:rPr>
        <w:t>decisionmaking</w:t>
      </w:r>
      <w:proofErr w:type="spellEnd"/>
      <w:r w:rsidRPr="00D746DE">
        <w:rPr>
          <w:sz w:val="10"/>
        </w:rPr>
        <w:t xml:space="preserve"> can further important democratic aims. </w:t>
      </w:r>
      <w:proofErr w:type="spellStart"/>
      <w:r w:rsidRPr="00D746DE">
        <w:rPr>
          <w:sz w:val="10"/>
        </w:rPr>
        <w:t>Tolson</w:t>
      </w:r>
      <w:proofErr w:type="spellEnd"/>
      <w:r w:rsidRPr="00D746DE">
        <w:rPr>
          <w:sz w:val="10"/>
        </w:rPr>
        <w:t xml:space="preserve"> and </w:t>
      </w:r>
      <w:proofErr w:type="spellStart"/>
      <w:r w:rsidRPr="00D746DE">
        <w:rPr>
          <w:sz w:val="10"/>
        </w:rPr>
        <w:t>Somin</w:t>
      </w:r>
      <w:proofErr w:type="spellEnd"/>
      <w:r w:rsidRPr="00D746DE">
        <w:rPr>
          <w:sz w:val="10"/>
        </w:rPr>
        <w:t xml:space="preserve"> thus wonder why I don't push for more autonomy for these institutions. Shouldn't I want the decisions that dissenters and racial minorities adopt to be shielded from reversal? No. My work shows that decentralization is attractive even when it does not come with the traditional trappings of federalism. </w:t>
      </w:r>
      <w:r w:rsidRPr="00D746DE">
        <w:rPr>
          <w:rStyle w:val="StyleUnderline"/>
          <w:highlight w:val="cyan"/>
        </w:rPr>
        <w:t>I'm</w:t>
      </w:r>
      <w:r w:rsidRPr="00D746DE">
        <w:rPr>
          <w:sz w:val="10"/>
        </w:rPr>
        <w:t xml:space="preserve"> thus </w:t>
      </w:r>
      <w:r w:rsidRPr="00D746DE">
        <w:rPr>
          <w:rStyle w:val="StyleUnderline"/>
          <w:highlight w:val="cyan"/>
        </w:rPr>
        <w:t>skeptical of generic calls for</w:t>
      </w:r>
      <w:r w:rsidRPr="00D746DE">
        <w:rPr>
          <w:sz w:val="10"/>
        </w:rPr>
        <w:t xml:space="preserve"> "</w:t>
      </w:r>
      <w:r w:rsidRPr="00D746DE">
        <w:rPr>
          <w:rStyle w:val="StyleUnderline"/>
        </w:rPr>
        <w:t xml:space="preserve">more </w:t>
      </w:r>
      <w:r w:rsidRPr="00D746DE">
        <w:rPr>
          <w:rStyle w:val="StyleUnderline"/>
          <w:highlight w:val="cyan"/>
        </w:rPr>
        <w:t>autonomy</w:t>
      </w:r>
      <w:r w:rsidRPr="00D746DE">
        <w:rPr>
          <w:rStyle w:val="StyleUnderline"/>
        </w:rPr>
        <w:t>" or "more sovereignty</w:t>
      </w:r>
      <w:r w:rsidRPr="00D746DE">
        <w:rPr>
          <w:sz w:val="10"/>
        </w:rPr>
        <w:t xml:space="preserve">" throughout the system (though I'm always happy to think about such question in a specific context). My resistance stems from a blend of pragmatic and normative reasons. First, as a normative matter, I believe it's perfectly acceptable - and entirely sensible - for the national government to insist upon its right to overturn the decisions of those administering national policy. n28 </w:t>
      </w:r>
      <w:r w:rsidRPr="00D746DE">
        <w:rPr>
          <w:rStyle w:val="StyleUnderline"/>
          <w:highlight w:val="cyan"/>
        </w:rPr>
        <w:t>Decentralization isn't a good unto itself</w:t>
      </w:r>
      <w:r w:rsidRPr="00D746DE">
        <w:rPr>
          <w:sz w:val="10"/>
        </w:rPr>
        <w:t xml:space="preserve">, and the many forms power takes within a decentralized system aren't either. And as a pragmatic matter, I believe that calls for greater autonomy or sovereignty [*541] are self-defeating strategies. The center would simply take a pass if it had to grant a robust form of de facto or de jure autonomy to the many state and local institutions that make up "federalism all the way down." The federal government would instead prefer to construct an administrative system of its own rather than doing what it does now - integrating states and localities into the process of administering national policy. n29 We're thus presented with a trade-off, one I explore in Exit, Voice, and Disloyalty. If we value the benefits that come with "federalism all the way down," we must take the good with the bad. In my view, it is still a trade-off worth making. To be sure, minorities acting as the center's agent lose the benefits associated with autonomy and sovereignty, most notably the protections against reversal. n30 But while minorities lose the chance to preside over their own empire, they gain the opportunity to help administer the giant - and increasingly important - federal empire. As I explain in that piece, there are many reasons why a minority might desire to be a policy-making insider rather than an autonomous outsider, a critic from within rather than a dissenter from without. n31 I understand that what I term "the power of the servant" n32 will not be entirely satisfactory to those who subscribe to a sovereignty model, in particular. But that, as I have written elsewhere, n33 is not the relevant question. In this day and age, the real question is this: Given the many areas where the national government plays a substantial regulatory role, should states and localities want to be in the game or on the sidelines? Should state and local officials prefer to help administer the burgeoning federal empire rather than preside over second-rate empires of their own? n34 The rest of us stand to benefit from this trade-off as well. </w:t>
      </w:r>
      <w:r w:rsidRPr="00D746DE">
        <w:rPr>
          <w:rStyle w:val="StyleUnderline"/>
          <w:highlight w:val="cyan"/>
        </w:rPr>
        <w:t>One</w:t>
      </w:r>
      <w:r w:rsidRPr="00D746DE">
        <w:rPr>
          <w:rStyle w:val="StyleUnderline"/>
        </w:rPr>
        <w:t xml:space="preserve"> of federalism </w:t>
      </w:r>
      <w:r w:rsidRPr="00D746DE">
        <w:rPr>
          <w:sz w:val="10"/>
        </w:rPr>
        <w:t>theory</w:t>
      </w:r>
      <w:r w:rsidRPr="00D746DE">
        <w:rPr>
          <w:rStyle w:val="StyleUnderline"/>
        </w:rPr>
        <w:t xml:space="preserve">'s </w:t>
      </w:r>
      <w:r w:rsidRPr="00D746DE">
        <w:rPr>
          <w:rStyle w:val="StyleUnderline"/>
          <w:highlight w:val="cyan"/>
        </w:rPr>
        <w:t>touchstone</w:t>
      </w:r>
      <w:r w:rsidRPr="00D746DE">
        <w:rPr>
          <w:rStyle w:val="StyleUnderline"/>
        </w:rPr>
        <w:t>s</w:t>
      </w:r>
      <w:r w:rsidRPr="00D746DE">
        <w:rPr>
          <w:sz w:val="10"/>
        </w:rPr>
        <w:t xml:space="preserve"> </w:t>
      </w:r>
      <w:r w:rsidRPr="00D746DE">
        <w:rPr>
          <w:rStyle w:val="StyleUnderline"/>
          <w:highlight w:val="cyan"/>
        </w:rPr>
        <w:t>is</w:t>
      </w:r>
      <w:r w:rsidRPr="00D746DE">
        <w:rPr>
          <w:rStyle w:val="StyleUnderline"/>
        </w:rPr>
        <w:t xml:space="preserve"> </w:t>
      </w:r>
      <w:r w:rsidRPr="00D746DE">
        <w:rPr>
          <w:rStyle w:val="StyleUnderline"/>
          <w:highlight w:val="cyan"/>
        </w:rPr>
        <w:t>that states play an important role</w:t>
      </w:r>
      <w:r w:rsidRPr="00D746DE">
        <w:rPr>
          <w:sz w:val="10"/>
        </w:rPr>
        <w:t xml:space="preserve"> in checking national power. </w:t>
      </w:r>
      <w:r w:rsidRPr="00D746DE">
        <w:rPr>
          <w:rStyle w:val="StyleUnderline"/>
          <w:highlight w:val="cyan"/>
        </w:rPr>
        <w:t xml:space="preserve">Shouldn't we then want states to play that role </w:t>
      </w:r>
      <w:r w:rsidRPr="00D746DE">
        <w:rPr>
          <w:rStyle w:val="Emphasis"/>
          <w:highlight w:val="cyan"/>
        </w:rPr>
        <w:t>inside the fed</w:t>
      </w:r>
      <w:r w:rsidRPr="00D746DE">
        <w:rPr>
          <w:rStyle w:val="Emphasis"/>
        </w:rPr>
        <w:t xml:space="preserve">eral </w:t>
      </w:r>
      <w:r w:rsidRPr="00D746DE">
        <w:rPr>
          <w:rStyle w:val="Emphasis"/>
          <w:highlight w:val="cyan"/>
        </w:rPr>
        <w:t>administrative structure</w:t>
      </w:r>
      <w:r w:rsidRPr="00D746DE">
        <w:rPr>
          <w:sz w:val="10"/>
        </w:rPr>
        <w:t>, just as they do outside of it? Shouldn't we want minorities exercising decision-making authority even where sovereignty is not to be had? n3</w:t>
      </w:r>
    </w:p>
    <w:p w:rsidR="008A3CE7" w:rsidRPr="00D746DE" w:rsidRDefault="008A3CE7" w:rsidP="008A3CE7">
      <w:pPr>
        <w:pStyle w:val="Heading4"/>
        <w:rPr>
          <w:rFonts w:cs="Times New Roman"/>
        </w:rPr>
      </w:pPr>
      <w:r w:rsidRPr="00D746DE">
        <w:rPr>
          <w:rFonts w:cs="Times New Roman"/>
        </w:rPr>
        <w:t>– push back causes innovation and allows states to block undesirable fed laws more effectively</w:t>
      </w:r>
    </w:p>
    <w:p w:rsidR="008A3CE7" w:rsidRPr="00D746DE" w:rsidRDefault="008A3CE7" w:rsidP="008A3CE7">
      <w:r w:rsidRPr="00D746DE">
        <w:rPr>
          <w:rStyle w:val="Style13ptBold"/>
        </w:rPr>
        <w:t>Bulman-</w:t>
      </w:r>
      <w:proofErr w:type="spellStart"/>
      <w:r w:rsidRPr="00D746DE">
        <w:rPr>
          <w:rStyle w:val="Style13ptBold"/>
        </w:rPr>
        <w:t>Pozen</w:t>
      </w:r>
      <w:proofErr w:type="spellEnd"/>
      <w:r w:rsidRPr="00D746DE">
        <w:rPr>
          <w:rStyle w:val="Style13ptBold"/>
        </w:rPr>
        <w:t xml:space="preserve"> 14 </w:t>
      </w:r>
      <w:r w:rsidRPr="00D746DE">
        <w:t>“Unbundling Federalism: Colorado's Legalization of Marijuana and Federalism's Many Forms” Jessica Bulman-</w:t>
      </w:r>
      <w:proofErr w:type="spellStart"/>
      <w:r w:rsidRPr="00D746DE">
        <w:t>Pozen</w:t>
      </w:r>
      <w:proofErr w:type="spellEnd"/>
      <w:r w:rsidRPr="00D746DE">
        <w:t xml:space="preserve"> - Columbia University - Law School, December 10, 2013, University of Colorado Law Review, Vol. 85, No. 4, p.1067, 2014, Columbia Public Law Research Paper No. 14-363, http://papers.ssrn.com/sol3/papers.cfm?abstract_id=2366388</w:t>
      </w:r>
    </w:p>
    <w:p w:rsidR="008A3CE7" w:rsidRPr="00D746DE" w:rsidRDefault="008A3CE7" w:rsidP="008A3CE7">
      <w:pPr>
        <w:rPr>
          <w:rStyle w:val="StyleUnderline"/>
        </w:rPr>
      </w:pPr>
      <w:r w:rsidRPr="00D746DE">
        <w:rPr>
          <w:rStyle w:val="StyleUnderline"/>
          <w:highlight w:val="cyan"/>
        </w:rPr>
        <w:t>The absence of</w:t>
      </w:r>
      <w:r w:rsidRPr="00D746DE">
        <w:rPr>
          <w:rStyle w:val="StyleUnderline"/>
        </w:rPr>
        <w:t xml:space="preserve"> a </w:t>
      </w:r>
      <w:r w:rsidRPr="00D746DE">
        <w:rPr>
          <w:rStyle w:val="StyleUnderline"/>
          <w:highlight w:val="cyan"/>
        </w:rPr>
        <w:t>separate</w:t>
      </w:r>
      <w:r w:rsidRPr="00D746DE">
        <w:rPr>
          <w:rStyle w:val="StyleUnderline"/>
        </w:rPr>
        <w:t xml:space="preserve"> </w:t>
      </w:r>
      <w:r w:rsidRPr="00D746DE">
        <w:rPr>
          <w:rStyle w:val="StyleUnderline"/>
          <w:highlight w:val="cyan"/>
        </w:rPr>
        <w:t>state domain</w:t>
      </w:r>
      <w:r w:rsidRPr="00D746DE">
        <w:rPr>
          <w:rStyle w:val="StyleUnderline"/>
        </w:rPr>
        <w:t xml:space="preserve"> </w:t>
      </w:r>
      <w:r w:rsidRPr="00D746DE">
        <w:rPr>
          <w:rStyle w:val="StyleUnderline"/>
          <w:highlight w:val="cyan"/>
        </w:rPr>
        <w:t>does not mean states are powerless actors</w:t>
      </w:r>
      <w:r w:rsidRPr="00D746DE">
        <w:rPr>
          <w:rStyle w:val="StyleUnderline"/>
        </w:rPr>
        <w:t>.</w:t>
      </w:r>
      <w:r w:rsidRPr="00D746DE">
        <w:rPr>
          <w:sz w:val="14"/>
        </w:rPr>
        <w:t xml:space="preserve"> Cooperative programs may facilitate “</w:t>
      </w:r>
      <w:r w:rsidRPr="00D746DE">
        <w:rPr>
          <w:rStyle w:val="StyleUnderline"/>
          <w:highlight w:val="cyan"/>
        </w:rPr>
        <w:t>u</w:t>
      </w:r>
      <w:r w:rsidRPr="00D746DE">
        <w:rPr>
          <w:rStyle w:val="StyleUnderline"/>
        </w:rPr>
        <w:t xml:space="preserve">ncooperative </w:t>
      </w:r>
      <w:r w:rsidRPr="00D746DE">
        <w:rPr>
          <w:rStyle w:val="StyleUnderline"/>
          <w:highlight w:val="cyan"/>
        </w:rPr>
        <w:t>f</w:t>
      </w:r>
      <w:r w:rsidRPr="00D746DE">
        <w:rPr>
          <w:rStyle w:val="StyleUnderline"/>
        </w:rPr>
        <w:t>ederalism</w:t>
      </w:r>
      <w:r w:rsidRPr="00D746DE">
        <w:rPr>
          <w:sz w:val="14"/>
        </w:rPr>
        <w:t xml:space="preserve">” as </w:t>
      </w:r>
      <w:r w:rsidRPr="00D746DE">
        <w:rPr>
          <w:rStyle w:val="StyleUnderline"/>
          <w:highlight w:val="cyan"/>
        </w:rPr>
        <w:t>states use</w:t>
      </w:r>
      <w:r w:rsidRPr="00D746DE">
        <w:rPr>
          <w:rStyle w:val="StyleUnderline"/>
        </w:rPr>
        <w:t xml:space="preserve"> the </w:t>
      </w:r>
      <w:r w:rsidRPr="00D746DE">
        <w:rPr>
          <w:rStyle w:val="StyleUnderline"/>
          <w:highlight w:val="cyan"/>
        </w:rPr>
        <w:t>power</w:t>
      </w:r>
      <w:r w:rsidRPr="00D746DE">
        <w:rPr>
          <w:rStyle w:val="StyleUnderline"/>
        </w:rPr>
        <w:t xml:space="preserve"> conferred on them by federal law </w:t>
      </w:r>
      <w:r w:rsidRPr="00D746DE">
        <w:rPr>
          <w:rStyle w:val="StyleUnderline"/>
          <w:highlight w:val="cyan"/>
        </w:rPr>
        <w:t>to push back against</w:t>
      </w:r>
      <w:r w:rsidRPr="00D746DE">
        <w:rPr>
          <w:rStyle w:val="StyleUnderline"/>
        </w:rPr>
        <w:t xml:space="preserve"> </w:t>
      </w:r>
      <w:r w:rsidRPr="00D746DE">
        <w:rPr>
          <w:rStyle w:val="StyleUnderline"/>
          <w:highlight w:val="cyan"/>
        </w:rPr>
        <w:t>fed</w:t>
      </w:r>
      <w:r w:rsidRPr="00D746DE">
        <w:rPr>
          <w:rStyle w:val="StyleUnderline"/>
        </w:rPr>
        <w:t xml:space="preserve">eral </w:t>
      </w:r>
      <w:r w:rsidRPr="00D746DE">
        <w:rPr>
          <w:rStyle w:val="StyleUnderline"/>
          <w:highlight w:val="cyan"/>
        </w:rPr>
        <w:t>objectives</w:t>
      </w:r>
      <w:r w:rsidRPr="00D746DE">
        <w:rPr>
          <w:rStyle w:val="StyleUnderline"/>
        </w:rPr>
        <w:t>.</w:t>
      </w:r>
      <w:r w:rsidRPr="00D746DE">
        <w:rPr>
          <w:sz w:val="14"/>
        </w:rPr>
        <w:t xml:space="preserve">14 To the extent they have distinctive interests,15 then, </w:t>
      </w:r>
      <w:r w:rsidRPr="00D746DE">
        <w:rPr>
          <w:rStyle w:val="StyleUnderline"/>
          <w:highlight w:val="cyan"/>
        </w:rPr>
        <w:t>states</w:t>
      </w:r>
      <w:r w:rsidRPr="00D746DE">
        <w:rPr>
          <w:rStyle w:val="StyleUnderline"/>
        </w:rPr>
        <w:t xml:space="preserve"> may </w:t>
      </w:r>
      <w:r w:rsidRPr="00D746DE">
        <w:rPr>
          <w:rStyle w:val="StyleUnderline"/>
          <w:highlight w:val="cyan"/>
        </w:rPr>
        <w:t>advance</w:t>
      </w:r>
      <w:r w:rsidRPr="00D746DE">
        <w:rPr>
          <w:rStyle w:val="StyleUnderline"/>
        </w:rPr>
        <w:t xml:space="preserve"> those </w:t>
      </w:r>
      <w:r w:rsidRPr="00D746DE">
        <w:rPr>
          <w:rStyle w:val="StyleUnderline"/>
          <w:highlight w:val="cyan"/>
        </w:rPr>
        <w:t>interests</w:t>
      </w:r>
      <w:r w:rsidRPr="00D746DE">
        <w:rPr>
          <w:rStyle w:val="StyleUnderline"/>
        </w:rPr>
        <w:t xml:space="preserve"> </w:t>
      </w:r>
      <w:r w:rsidRPr="00D746DE">
        <w:rPr>
          <w:rStyle w:val="StyleUnderline"/>
          <w:highlight w:val="cyan"/>
        </w:rPr>
        <w:t>from</w:t>
      </w:r>
      <w:r w:rsidRPr="00D746DE">
        <w:rPr>
          <w:rStyle w:val="StyleUnderline"/>
        </w:rPr>
        <w:t xml:space="preserve"> </w:t>
      </w:r>
      <w:r w:rsidRPr="00D746DE">
        <w:rPr>
          <w:rStyle w:val="StyleUnderline"/>
          <w:highlight w:val="cyan"/>
        </w:rPr>
        <w:t>within</w:t>
      </w:r>
      <w:r w:rsidRPr="00D746DE">
        <w:rPr>
          <w:rStyle w:val="StyleUnderline"/>
        </w:rPr>
        <w:t xml:space="preserve"> </w:t>
      </w:r>
      <w:r w:rsidRPr="00D746DE">
        <w:rPr>
          <w:rStyle w:val="StyleUnderline"/>
          <w:highlight w:val="cyan"/>
        </w:rPr>
        <w:t>cooperative</w:t>
      </w:r>
      <w:r w:rsidRPr="00D746DE">
        <w:rPr>
          <w:rStyle w:val="StyleUnderline"/>
        </w:rPr>
        <w:t xml:space="preserve"> federalism </w:t>
      </w:r>
      <w:r w:rsidRPr="00D746DE">
        <w:rPr>
          <w:rStyle w:val="StyleUnderline"/>
          <w:highlight w:val="cyan"/>
        </w:rPr>
        <w:t>schemes</w:t>
      </w:r>
      <w:r w:rsidRPr="00D746DE">
        <w:rPr>
          <w:rStyle w:val="StyleUnderline"/>
        </w:rPr>
        <w:t xml:space="preserve"> </w:t>
      </w:r>
      <w:r w:rsidRPr="00D746DE">
        <w:rPr>
          <w:rStyle w:val="StyleUnderline"/>
          <w:highlight w:val="cyan"/>
        </w:rPr>
        <w:t>rather than</w:t>
      </w:r>
      <w:r w:rsidRPr="00D746DE">
        <w:rPr>
          <w:rStyle w:val="StyleUnderline"/>
        </w:rPr>
        <w:t xml:space="preserve"> solely from </w:t>
      </w:r>
      <w:r w:rsidRPr="00D746DE">
        <w:rPr>
          <w:rStyle w:val="StyleUnderline"/>
          <w:highlight w:val="cyan"/>
        </w:rPr>
        <w:t>separate</w:t>
      </w:r>
      <w:r w:rsidRPr="00D746DE">
        <w:rPr>
          <w:rStyle w:val="StyleUnderline"/>
        </w:rPr>
        <w:t xml:space="preserve"> </w:t>
      </w:r>
      <w:r w:rsidRPr="00D746DE">
        <w:rPr>
          <w:rStyle w:val="StyleUnderline"/>
          <w:highlight w:val="cyan"/>
        </w:rPr>
        <w:t>spheres</w:t>
      </w:r>
      <w:r w:rsidRPr="00D746DE">
        <w:rPr>
          <w:rStyle w:val="StyleUnderline"/>
        </w:rPr>
        <w:t xml:space="preserve"> of autonomous state action. When Arizona</w:t>
      </w:r>
      <w:r w:rsidRPr="00D746DE">
        <w:rPr>
          <w:sz w:val="14"/>
        </w:rPr>
        <w:t xml:space="preserve"> recently </w:t>
      </w:r>
      <w:r w:rsidRPr="00D746DE">
        <w:rPr>
          <w:rStyle w:val="StyleUnderline"/>
        </w:rPr>
        <w:t>objected to federal immigration policy</w:t>
      </w:r>
      <w:r w:rsidRPr="00D746DE">
        <w:rPr>
          <w:sz w:val="14"/>
        </w:rPr>
        <w:t xml:space="preserve">,16 for example, </w:t>
      </w:r>
      <w:r w:rsidRPr="00D746DE">
        <w:rPr>
          <w:rStyle w:val="StyleUnderline"/>
        </w:rPr>
        <w:t>its most successful opposition followed directly from the role Congress has given states in the federal scheme</w:t>
      </w:r>
      <w:r w:rsidRPr="00D746DE">
        <w:rPr>
          <w:sz w:val="14"/>
        </w:rPr>
        <w:t xml:space="preserve">. </w:t>
      </w:r>
      <w:r w:rsidRPr="00D746DE">
        <w:rPr>
          <w:rStyle w:val="StyleUnderline"/>
        </w:rPr>
        <w:t>Federal law contemplates that</w:t>
      </w:r>
      <w:r w:rsidRPr="00D746DE">
        <w:rPr>
          <w:sz w:val="14"/>
        </w:rPr>
        <w:t xml:space="preserve"> </w:t>
      </w:r>
      <w:r w:rsidRPr="00D746DE">
        <w:rPr>
          <w:rStyle w:val="StyleUnderline"/>
        </w:rPr>
        <w:t>states will</w:t>
      </w:r>
      <w:r w:rsidRPr="00D746DE">
        <w:rPr>
          <w:sz w:val="14"/>
        </w:rPr>
        <w:t xml:space="preserve"> seek to </w:t>
      </w:r>
      <w:r w:rsidRPr="00D746DE">
        <w:rPr>
          <w:rStyle w:val="StyleUnderline"/>
        </w:rPr>
        <w:t>determine the immigration status of individuals within their borders, and</w:t>
      </w:r>
      <w:r w:rsidRPr="00D746DE">
        <w:rPr>
          <w:sz w:val="14"/>
        </w:rPr>
        <w:t xml:space="preserve"> it </w:t>
      </w:r>
      <w:r w:rsidRPr="00D746DE">
        <w:rPr>
          <w:rStyle w:val="StyleUnderline"/>
        </w:rPr>
        <w:t>requires</w:t>
      </w:r>
      <w:r w:rsidRPr="00D746DE">
        <w:rPr>
          <w:sz w:val="14"/>
        </w:rPr>
        <w:t xml:space="preserve"> the </w:t>
      </w:r>
      <w:r w:rsidRPr="00D746DE">
        <w:rPr>
          <w:rStyle w:val="Emphasis"/>
        </w:rPr>
        <w:t>D</w:t>
      </w:r>
      <w:r w:rsidRPr="00D746DE">
        <w:rPr>
          <w:sz w:val="14"/>
        </w:rPr>
        <w:t xml:space="preserve">epartment of </w:t>
      </w:r>
      <w:r w:rsidRPr="00D746DE">
        <w:rPr>
          <w:rStyle w:val="Emphasis"/>
        </w:rPr>
        <w:t>H</w:t>
      </w:r>
      <w:r w:rsidRPr="00D746DE">
        <w:rPr>
          <w:sz w:val="14"/>
        </w:rPr>
        <w:t xml:space="preserve">omeland </w:t>
      </w:r>
      <w:r w:rsidRPr="00D746DE">
        <w:rPr>
          <w:rStyle w:val="Emphasis"/>
        </w:rPr>
        <w:t>S</w:t>
      </w:r>
      <w:r w:rsidRPr="00D746DE">
        <w:rPr>
          <w:sz w:val="14"/>
        </w:rPr>
        <w:t xml:space="preserve">ecurity </w:t>
      </w:r>
      <w:r w:rsidRPr="00D746DE">
        <w:rPr>
          <w:rStyle w:val="StyleUnderline"/>
        </w:rPr>
        <w:t>to respond to</w:t>
      </w:r>
      <w:r w:rsidRPr="00D746DE">
        <w:rPr>
          <w:sz w:val="14"/>
        </w:rPr>
        <w:t xml:space="preserve"> such </w:t>
      </w:r>
      <w:r w:rsidRPr="00D746DE">
        <w:rPr>
          <w:rStyle w:val="StyleUnderline"/>
        </w:rPr>
        <w:t>state inquiries</w:t>
      </w:r>
      <w:r w:rsidRPr="00D746DE">
        <w:rPr>
          <w:sz w:val="14"/>
        </w:rPr>
        <w:t xml:space="preserve">.17 Incorporating this provision into section 2 of its controversial law, </w:t>
      </w:r>
      <w:r w:rsidRPr="00D746DE">
        <w:rPr>
          <w:rStyle w:val="StyleUnderline"/>
        </w:rPr>
        <w:t>Arizona seized on the assumed cooperation of state and federal officials to advance a decidedly uncooperative position</w:t>
      </w:r>
      <w:r w:rsidRPr="00D746DE">
        <w:rPr>
          <w:sz w:val="14"/>
        </w:rPr>
        <w:t xml:space="preserve">.18 Notably, </w:t>
      </w:r>
      <w:r w:rsidRPr="00D746DE">
        <w:rPr>
          <w:rStyle w:val="StyleUnderline"/>
        </w:rPr>
        <w:t xml:space="preserve">section 2 was the </w:t>
      </w:r>
      <w:r w:rsidRPr="00D746DE">
        <w:rPr>
          <w:rStyle w:val="Emphasis"/>
        </w:rPr>
        <w:t>only provision</w:t>
      </w:r>
      <w:r w:rsidRPr="00D746DE">
        <w:rPr>
          <w:rStyle w:val="StyleUnderline"/>
        </w:rPr>
        <w:t xml:space="preserve"> of the state law to survive a preemption challenge before the Supreme Court</w:t>
      </w:r>
      <w:r w:rsidRPr="00D746DE">
        <w:rPr>
          <w:sz w:val="14"/>
        </w:rPr>
        <w:t>, suggesting that</w:t>
      </w:r>
      <w:r w:rsidRPr="00D746DE">
        <w:rPr>
          <w:rStyle w:val="StyleUnderline"/>
        </w:rPr>
        <w:t xml:space="preserve"> </w:t>
      </w:r>
      <w:r w:rsidRPr="00D746DE">
        <w:rPr>
          <w:rStyle w:val="StyleUnderline"/>
          <w:highlight w:val="cyan"/>
        </w:rPr>
        <w:t>u</w:t>
      </w:r>
      <w:r w:rsidRPr="00D746DE">
        <w:rPr>
          <w:rStyle w:val="StyleUnderline"/>
        </w:rPr>
        <w:t xml:space="preserve">ncooperative </w:t>
      </w:r>
      <w:r w:rsidRPr="00D746DE">
        <w:rPr>
          <w:rStyle w:val="StyleUnderline"/>
          <w:highlight w:val="cyan"/>
        </w:rPr>
        <w:t>f</w:t>
      </w:r>
      <w:r w:rsidRPr="00D746DE">
        <w:rPr>
          <w:rStyle w:val="StyleUnderline"/>
        </w:rPr>
        <w:t xml:space="preserve">ederalism may be not only an effective way for states to </w:t>
      </w:r>
      <w:r w:rsidRPr="00D746DE">
        <w:rPr>
          <w:rStyle w:val="StyleUnderline"/>
          <w:highlight w:val="cyan"/>
        </w:rPr>
        <w:t>further</w:t>
      </w:r>
      <w:r w:rsidRPr="00D746DE">
        <w:rPr>
          <w:rStyle w:val="StyleUnderline"/>
        </w:rPr>
        <w:t xml:space="preserve"> their </w:t>
      </w:r>
      <w:r w:rsidRPr="00D746DE">
        <w:rPr>
          <w:rStyle w:val="Emphasis"/>
          <w:highlight w:val="cyan"/>
        </w:rPr>
        <w:t>independent interests</w:t>
      </w:r>
      <w:r w:rsidRPr="00D746DE">
        <w:rPr>
          <w:rStyle w:val="StyleUnderline"/>
        </w:rPr>
        <w:t xml:space="preserve"> but, at least in some cases, the only way.</w:t>
      </w:r>
      <w:r w:rsidRPr="00D746DE">
        <w:rPr>
          <w:sz w:val="14"/>
        </w:rPr>
        <w:t xml:space="preserve">19 Indeed, </w:t>
      </w:r>
      <w:r w:rsidRPr="00D746DE">
        <w:rPr>
          <w:rStyle w:val="StyleUnderline"/>
          <w:highlight w:val="cyan"/>
        </w:rPr>
        <w:t>in</w:t>
      </w:r>
      <w:r w:rsidRPr="00D746DE">
        <w:rPr>
          <w:rStyle w:val="StyleUnderline"/>
        </w:rPr>
        <w:t xml:space="preserve"> many </w:t>
      </w:r>
      <w:r w:rsidRPr="00D746DE">
        <w:rPr>
          <w:rStyle w:val="StyleUnderline"/>
          <w:highlight w:val="cyan"/>
        </w:rPr>
        <w:t>areas</w:t>
      </w:r>
      <w:r w:rsidRPr="00D746DE">
        <w:rPr>
          <w:rStyle w:val="StyleUnderline"/>
        </w:rPr>
        <w:t xml:space="preserve"> in which </w:t>
      </w:r>
      <w:r w:rsidRPr="00D746DE">
        <w:rPr>
          <w:rStyle w:val="StyleUnderline"/>
          <w:highlight w:val="cyan"/>
        </w:rPr>
        <w:t>the fed</w:t>
      </w:r>
      <w:r w:rsidRPr="00D746DE">
        <w:rPr>
          <w:sz w:val="14"/>
        </w:rPr>
        <w:t xml:space="preserve">eral government </w:t>
      </w:r>
      <w:r w:rsidRPr="00D746DE">
        <w:rPr>
          <w:rStyle w:val="StyleUnderline"/>
          <w:highlight w:val="cyan"/>
        </w:rPr>
        <w:t>is</w:t>
      </w:r>
      <w:r w:rsidRPr="00D746DE">
        <w:rPr>
          <w:rStyle w:val="StyleUnderline"/>
        </w:rPr>
        <w:t xml:space="preserve"> the </w:t>
      </w:r>
      <w:r w:rsidRPr="00D746DE">
        <w:rPr>
          <w:rStyle w:val="StyleUnderline"/>
          <w:highlight w:val="cyan"/>
        </w:rPr>
        <w:t>dominant</w:t>
      </w:r>
      <w:r w:rsidRPr="00D746DE">
        <w:rPr>
          <w:rStyle w:val="StyleUnderline"/>
        </w:rPr>
        <w:t xml:space="preserve"> actor</w:t>
      </w:r>
      <w:r w:rsidRPr="00D746DE">
        <w:rPr>
          <w:sz w:val="14"/>
        </w:rPr>
        <w:t>—</w:t>
      </w:r>
      <w:r w:rsidRPr="00D746DE">
        <w:rPr>
          <w:rStyle w:val="StyleUnderline"/>
          <w:highlight w:val="cyan"/>
        </w:rPr>
        <w:t>and</w:t>
      </w:r>
      <w:r w:rsidRPr="00D746DE">
        <w:rPr>
          <w:sz w:val="14"/>
        </w:rPr>
        <w:t xml:space="preserve"> would likely </w:t>
      </w:r>
      <w:r w:rsidRPr="00D746DE">
        <w:rPr>
          <w:rStyle w:val="StyleUnderline"/>
          <w:highlight w:val="cyan"/>
        </w:rPr>
        <w:t xml:space="preserve">exercise </w:t>
      </w:r>
      <w:r w:rsidRPr="00D746DE">
        <w:rPr>
          <w:rStyle w:val="Emphasis"/>
          <w:highlight w:val="cyan"/>
        </w:rPr>
        <w:t>sole authority</w:t>
      </w:r>
      <w:r w:rsidRPr="00D746DE">
        <w:rPr>
          <w:rStyle w:val="StyleUnderline"/>
        </w:rPr>
        <w:t xml:space="preserve"> </w:t>
      </w:r>
      <w:r w:rsidRPr="00D746DE">
        <w:rPr>
          <w:rStyle w:val="StyleUnderline"/>
          <w:highlight w:val="cyan"/>
        </w:rPr>
        <w:t>were</w:t>
      </w:r>
      <w:r w:rsidRPr="00D746DE">
        <w:rPr>
          <w:rStyle w:val="StyleUnderline"/>
        </w:rPr>
        <w:t xml:space="preserve"> </w:t>
      </w:r>
      <w:r w:rsidRPr="00D746DE">
        <w:rPr>
          <w:rStyle w:val="StyleUnderline"/>
          <w:highlight w:val="cyan"/>
        </w:rPr>
        <w:t>state and fed</w:t>
      </w:r>
      <w:r w:rsidRPr="00D746DE">
        <w:rPr>
          <w:rStyle w:val="StyleUnderline"/>
        </w:rPr>
        <w:t xml:space="preserve">eral </w:t>
      </w:r>
      <w:r w:rsidRPr="00D746DE">
        <w:rPr>
          <w:rStyle w:val="StyleUnderline"/>
          <w:highlight w:val="cyan"/>
        </w:rPr>
        <w:t>action</w:t>
      </w:r>
      <w:r w:rsidRPr="00D746DE">
        <w:rPr>
          <w:rStyle w:val="StyleUnderline"/>
        </w:rPr>
        <w:t xml:space="preserve"> </w:t>
      </w:r>
      <w:r w:rsidRPr="00D746DE">
        <w:rPr>
          <w:rStyle w:val="StyleUnderline"/>
          <w:highlight w:val="cyan"/>
        </w:rPr>
        <w:t>deemed mutually exclusive</w:t>
      </w:r>
      <w:r w:rsidRPr="00D746DE">
        <w:rPr>
          <w:sz w:val="14"/>
        </w:rPr>
        <w:t xml:space="preserve">— </w:t>
      </w:r>
      <w:r w:rsidRPr="00D746DE">
        <w:rPr>
          <w:rStyle w:val="StyleUnderline"/>
        </w:rPr>
        <w:t>states</w:t>
      </w:r>
      <w:r w:rsidRPr="00D746DE">
        <w:rPr>
          <w:sz w:val="14"/>
        </w:rPr>
        <w:t xml:space="preserve"> have </w:t>
      </w:r>
      <w:r w:rsidRPr="00D746DE">
        <w:rPr>
          <w:rStyle w:val="StyleUnderline"/>
        </w:rPr>
        <w:t>relied on their administrative role to challenge federal policy.</w:t>
      </w:r>
      <w:r w:rsidRPr="00D746DE">
        <w:rPr>
          <w:sz w:val="14"/>
        </w:rPr>
        <w:t xml:space="preserve"> </w:t>
      </w:r>
      <w:r w:rsidRPr="00D746DE">
        <w:rPr>
          <w:rStyle w:val="StyleUnderline"/>
        </w:rPr>
        <w:t>From</w:t>
      </w:r>
      <w:r w:rsidRPr="00D746DE">
        <w:rPr>
          <w:sz w:val="14"/>
        </w:rPr>
        <w:t xml:space="preserve"> </w:t>
      </w:r>
      <w:r w:rsidRPr="00D746DE">
        <w:rPr>
          <w:rStyle w:val="StyleUnderline"/>
        </w:rPr>
        <w:t>state resistance to the</w:t>
      </w:r>
      <w:r w:rsidRPr="00D746DE">
        <w:rPr>
          <w:sz w:val="14"/>
        </w:rPr>
        <w:t xml:space="preserve"> USA </w:t>
      </w:r>
      <w:r w:rsidRPr="00D746DE">
        <w:rPr>
          <w:rStyle w:val="StyleUnderline"/>
        </w:rPr>
        <w:t>PATRIOT Act</w:t>
      </w:r>
      <w:r w:rsidRPr="00D746DE">
        <w:rPr>
          <w:sz w:val="14"/>
        </w:rPr>
        <w:t xml:space="preserve"> </w:t>
      </w:r>
      <w:r w:rsidRPr="00D746DE">
        <w:rPr>
          <w:rStyle w:val="StyleUnderline"/>
        </w:rPr>
        <w:t>and</w:t>
      </w:r>
      <w:r w:rsidRPr="00D746DE">
        <w:rPr>
          <w:sz w:val="14"/>
        </w:rPr>
        <w:t xml:space="preserve"> federal </w:t>
      </w:r>
      <w:r w:rsidRPr="00D746DE">
        <w:rPr>
          <w:rStyle w:val="StyleUnderline"/>
        </w:rPr>
        <w:t>environmental policy</w:t>
      </w:r>
      <w:r w:rsidRPr="00D746DE">
        <w:rPr>
          <w:sz w:val="14"/>
        </w:rPr>
        <w:t xml:space="preserve"> </w:t>
      </w:r>
      <w:r w:rsidRPr="00D746DE">
        <w:rPr>
          <w:rStyle w:val="StyleUnderline"/>
        </w:rPr>
        <w:t>to</w:t>
      </w:r>
      <w:r w:rsidRPr="00D746DE">
        <w:rPr>
          <w:sz w:val="14"/>
        </w:rPr>
        <w:t xml:space="preserve"> state </w:t>
      </w:r>
      <w:r w:rsidRPr="00D746DE">
        <w:rPr>
          <w:rStyle w:val="StyleUnderline"/>
        </w:rPr>
        <w:t>reshaping</w:t>
      </w:r>
      <w:r w:rsidRPr="00D746DE">
        <w:rPr>
          <w:sz w:val="14"/>
        </w:rPr>
        <w:t xml:space="preserve"> of </w:t>
      </w:r>
      <w:r w:rsidRPr="00D746DE">
        <w:rPr>
          <w:rStyle w:val="StyleUnderline"/>
        </w:rPr>
        <w:t>federal welfare policy and</w:t>
      </w:r>
      <w:r w:rsidRPr="00D746DE">
        <w:rPr>
          <w:sz w:val="14"/>
        </w:rPr>
        <w:t xml:space="preserve"> the </w:t>
      </w:r>
      <w:r w:rsidRPr="00D746DE">
        <w:rPr>
          <w:rStyle w:val="Emphasis"/>
        </w:rPr>
        <w:t>N</w:t>
      </w:r>
      <w:r w:rsidRPr="00D746DE">
        <w:rPr>
          <w:sz w:val="14"/>
        </w:rPr>
        <w:t xml:space="preserve">o </w:t>
      </w:r>
      <w:r w:rsidRPr="00D746DE">
        <w:rPr>
          <w:rStyle w:val="Emphasis"/>
        </w:rPr>
        <w:t>C</w:t>
      </w:r>
      <w:r w:rsidRPr="00D746DE">
        <w:rPr>
          <w:sz w:val="14"/>
        </w:rPr>
        <w:t xml:space="preserve">hild </w:t>
      </w:r>
      <w:r w:rsidRPr="00D746DE">
        <w:rPr>
          <w:rStyle w:val="Emphasis"/>
        </w:rPr>
        <w:t>L</w:t>
      </w:r>
      <w:r w:rsidRPr="00D746DE">
        <w:rPr>
          <w:sz w:val="14"/>
        </w:rPr>
        <w:t xml:space="preserve">eft </w:t>
      </w:r>
      <w:r w:rsidRPr="00D746DE">
        <w:rPr>
          <w:rStyle w:val="Emphasis"/>
        </w:rPr>
        <w:t>B</w:t>
      </w:r>
      <w:r w:rsidRPr="00D746DE">
        <w:rPr>
          <w:sz w:val="14"/>
        </w:rPr>
        <w:t xml:space="preserve">ehind Act, </w:t>
      </w:r>
      <w:r w:rsidRPr="00D746DE">
        <w:rPr>
          <w:rStyle w:val="StyleUnderline"/>
        </w:rPr>
        <w:t>examples abound of states acting uncooperatively in cooperative federalism scheme</w:t>
      </w:r>
      <w:r w:rsidRPr="00D746DE">
        <w:rPr>
          <w:sz w:val="14"/>
        </w:rPr>
        <w:t xml:space="preserve">s.20 That states exercise power in cooperative federalism schemes is, in many ways, no surprise. It is a federalism-based spin on the principal-agent problem familiar to many areas of the law—and a spin that suggests a possible normative upside to the classic problem.21 The </w:t>
      </w:r>
      <w:r w:rsidRPr="00D746DE">
        <w:rPr>
          <w:rStyle w:val="StyleUnderline"/>
        </w:rPr>
        <w:t xml:space="preserve">slack in the system allows states to advance their positions, </w:t>
      </w:r>
      <w:r w:rsidRPr="00D746DE">
        <w:rPr>
          <w:rStyle w:val="StyleUnderline"/>
          <w:highlight w:val="cyan"/>
        </w:rPr>
        <w:t>and</w:t>
      </w:r>
      <w:r w:rsidRPr="00D746DE">
        <w:rPr>
          <w:sz w:val="14"/>
        </w:rPr>
        <w:t xml:space="preserve"> to </w:t>
      </w:r>
      <w:r w:rsidRPr="00D746DE">
        <w:rPr>
          <w:rStyle w:val="StyleUnderline"/>
          <w:highlight w:val="cyan"/>
        </w:rPr>
        <w:t>challenge fed</w:t>
      </w:r>
      <w:r w:rsidRPr="00D746DE">
        <w:rPr>
          <w:rStyle w:val="StyleUnderline"/>
        </w:rPr>
        <w:t xml:space="preserve">eral </w:t>
      </w:r>
      <w:r w:rsidRPr="00D746DE">
        <w:rPr>
          <w:rStyle w:val="StyleUnderline"/>
          <w:highlight w:val="cyan"/>
        </w:rPr>
        <w:t>policy</w:t>
      </w:r>
      <w:r w:rsidRPr="00D746DE">
        <w:rPr>
          <w:sz w:val="14"/>
        </w:rPr>
        <w:t xml:space="preserve">, even </w:t>
      </w:r>
      <w:r w:rsidRPr="00D746DE">
        <w:rPr>
          <w:rStyle w:val="StyleUnderline"/>
          <w:highlight w:val="cyan"/>
        </w:rPr>
        <w:t>while they are legally subordinate</w:t>
      </w:r>
      <w:r w:rsidRPr="00D746DE">
        <w:rPr>
          <w:rStyle w:val="StyleUnderline"/>
        </w:rPr>
        <w:t xml:space="preserve"> actors</w:t>
      </w:r>
      <w:r w:rsidRPr="00D746DE">
        <w:rPr>
          <w:sz w:val="14"/>
        </w:rPr>
        <w:t xml:space="preserve">. </w:t>
      </w:r>
      <w:r w:rsidRPr="00D746DE">
        <w:rPr>
          <w:rStyle w:val="StyleUnderline"/>
          <w:highlight w:val="cyan"/>
        </w:rPr>
        <w:t>Because the fed</w:t>
      </w:r>
      <w:r w:rsidRPr="00D746DE">
        <w:rPr>
          <w:rStyle w:val="StyleUnderline"/>
        </w:rPr>
        <w:t xml:space="preserve">eral government </w:t>
      </w:r>
      <w:r w:rsidRPr="00D746DE">
        <w:rPr>
          <w:rStyle w:val="StyleUnderline"/>
          <w:highlight w:val="cyan"/>
        </w:rPr>
        <w:t>depends on the states</w:t>
      </w:r>
      <w:r w:rsidRPr="00D746DE">
        <w:rPr>
          <w:rStyle w:val="StyleUnderline"/>
        </w:rPr>
        <w:t xml:space="preserve"> to achieve its objectives, </w:t>
      </w:r>
      <w:r w:rsidRPr="00D746DE">
        <w:rPr>
          <w:rStyle w:val="StyleUnderline"/>
          <w:highlight w:val="cyan"/>
        </w:rPr>
        <w:t>states are able to</w:t>
      </w:r>
      <w:r w:rsidRPr="00D746DE">
        <w:rPr>
          <w:sz w:val="14"/>
        </w:rPr>
        <w:t xml:space="preserve"> prioritize within, </w:t>
      </w:r>
      <w:r w:rsidRPr="00D746DE">
        <w:rPr>
          <w:rStyle w:val="Emphasis"/>
          <w:highlight w:val="cyan"/>
        </w:rPr>
        <w:t>push back</w:t>
      </w:r>
      <w:r w:rsidRPr="00D746DE">
        <w:rPr>
          <w:sz w:val="14"/>
        </w:rPr>
        <w:t xml:space="preserve"> against, </w:t>
      </w:r>
      <w:r w:rsidRPr="00D746DE">
        <w:rPr>
          <w:rStyle w:val="StyleUnderline"/>
          <w:highlight w:val="cyan"/>
        </w:rPr>
        <w:t>and</w:t>
      </w:r>
      <w:r w:rsidRPr="00D746DE">
        <w:rPr>
          <w:sz w:val="14"/>
        </w:rPr>
        <w:t xml:space="preserve"> even </w:t>
      </w:r>
      <w:r w:rsidRPr="00D746DE">
        <w:rPr>
          <w:rStyle w:val="StyleUnderline"/>
          <w:highlight w:val="cyan"/>
        </w:rPr>
        <w:t>subvert fede</w:t>
      </w:r>
      <w:r w:rsidRPr="00D746DE">
        <w:rPr>
          <w:rStyle w:val="StyleUnderline"/>
        </w:rPr>
        <w:t xml:space="preserve">ral </w:t>
      </w:r>
      <w:r w:rsidRPr="00D746DE">
        <w:rPr>
          <w:rStyle w:val="StyleUnderline"/>
          <w:highlight w:val="cyan"/>
        </w:rPr>
        <w:t>law</w:t>
      </w:r>
      <w:r w:rsidRPr="00D746DE">
        <w:rPr>
          <w:rStyle w:val="StyleUnderline"/>
        </w:rPr>
        <w:t>.</w:t>
      </w:r>
      <w:r w:rsidRPr="00D746DE">
        <w:rPr>
          <w:sz w:val="14"/>
        </w:rPr>
        <w:t xml:space="preserve">22 Closely related, </w:t>
      </w:r>
      <w:r w:rsidRPr="00D746DE">
        <w:rPr>
          <w:rStyle w:val="StyleUnderline"/>
        </w:rPr>
        <w:t>states</w:t>
      </w:r>
      <w:r w:rsidRPr="00D746DE">
        <w:rPr>
          <w:sz w:val="14"/>
        </w:rPr>
        <w:t xml:space="preserve"> have the power to </w:t>
      </w:r>
      <w:r w:rsidRPr="00D746DE">
        <w:rPr>
          <w:rStyle w:val="StyleUnderline"/>
        </w:rPr>
        <w:t>set the agenda through</w:t>
      </w:r>
      <w:r w:rsidRPr="00D746DE">
        <w:rPr>
          <w:sz w:val="14"/>
        </w:rPr>
        <w:t xml:space="preserve"> their </w:t>
      </w:r>
      <w:r w:rsidRPr="00D746DE">
        <w:rPr>
          <w:rStyle w:val="StyleUnderline"/>
        </w:rPr>
        <w:t>implementation choices</w:t>
      </w:r>
      <w:r w:rsidRPr="00D746DE">
        <w:rPr>
          <w:sz w:val="14"/>
        </w:rPr>
        <w:t xml:space="preserve">, </w:t>
      </w:r>
      <w:r w:rsidRPr="00D746DE">
        <w:rPr>
          <w:rStyle w:val="StyleUnderline"/>
        </w:rPr>
        <w:t xml:space="preserve">and </w:t>
      </w:r>
      <w:r w:rsidRPr="00D746DE">
        <w:rPr>
          <w:rStyle w:val="StyleUnderline"/>
          <w:highlight w:val="cyan"/>
        </w:rPr>
        <w:t>this forces</w:t>
      </w:r>
      <w:r w:rsidRPr="00D746DE">
        <w:rPr>
          <w:rStyle w:val="StyleUnderline"/>
        </w:rPr>
        <w:t xml:space="preserve"> </w:t>
      </w:r>
      <w:r w:rsidRPr="00D746DE">
        <w:rPr>
          <w:rStyle w:val="StyleUnderline"/>
          <w:highlight w:val="cyan"/>
        </w:rPr>
        <w:t>fed</w:t>
      </w:r>
      <w:r w:rsidRPr="00D746DE">
        <w:rPr>
          <w:rStyle w:val="StyleUnderline"/>
        </w:rPr>
        <w:t xml:space="preserve">eral actors </w:t>
      </w:r>
      <w:r w:rsidRPr="00D746DE">
        <w:rPr>
          <w:rStyle w:val="StyleUnderline"/>
          <w:highlight w:val="cyan"/>
        </w:rPr>
        <w:t>to engage</w:t>
      </w:r>
      <w:r w:rsidRPr="00D746DE">
        <w:rPr>
          <w:rStyle w:val="StyleUnderline"/>
        </w:rPr>
        <w:t xml:space="preserve"> with states </w:t>
      </w:r>
      <w:r w:rsidRPr="00D746DE">
        <w:rPr>
          <w:rStyle w:val="StyleUnderline"/>
          <w:highlight w:val="cyan"/>
        </w:rPr>
        <w:t>in a reactive posture rather than</w:t>
      </w:r>
      <w:r w:rsidRPr="00D746DE">
        <w:rPr>
          <w:sz w:val="14"/>
        </w:rPr>
        <w:t xml:space="preserve"> always </w:t>
      </w:r>
      <w:r w:rsidRPr="00D746DE">
        <w:rPr>
          <w:rStyle w:val="StyleUnderline"/>
          <w:highlight w:val="cyan"/>
        </w:rPr>
        <w:t>having</w:t>
      </w:r>
      <w:r w:rsidRPr="00D746DE">
        <w:rPr>
          <w:sz w:val="14"/>
        </w:rPr>
        <w:t xml:space="preserve"> the </w:t>
      </w:r>
      <w:r w:rsidRPr="00D746DE">
        <w:rPr>
          <w:rStyle w:val="StyleUnderline"/>
        </w:rPr>
        <w:t xml:space="preserve">power of </w:t>
      </w:r>
      <w:r w:rsidRPr="00D746DE">
        <w:rPr>
          <w:rStyle w:val="StyleUnderline"/>
          <w:highlight w:val="cyan"/>
        </w:rPr>
        <w:t>inertia on their side</w:t>
      </w:r>
      <w:r w:rsidRPr="00D746DE">
        <w:rPr>
          <w:sz w:val="14"/>
        </w:rPr>
        <w:t xml:space="preserve">.23 As insiders to the federal scheme, </w:t>
      </w:r>
      <w:r w:rsidRPr="00D746DE">
        <w:rPr>
          <w:rStyle w:val="StyleUnderline"/>
          <w:highlight w:val="cyan"/>
        </w:rPr>
        <w:t>states</w:t>
      </w:r>
      <w:r w:rsidRPr="00D746DE">
        <w:rPr>
          <w:sz w:val="14"/>
        </w:rPr>
        <w:t xml:space="preserve"> also </w:t>
      </w:r>
      <w:r w:rsidRPr="00D746DE">
        <w:rPr>
          <w:rStyle w:val="StyleUnderline"/>
          <w:highlight w:val="cyan"/>
        </w:rPr>
        <w:t>possess</w:t>
      </w:r>
      <w:r w:rsidRPr="00D746DE">
        <w:rPr>
          <w:rStyle w:val="StyleUnderline"/>
        </w:rPr>
        <w:t xml:space="preserve"> </w:t>
      </w:r>
      <w:r w:rsidRPr="00D746DE">
        <w:rPr>
          <w:rStyle w:val="Emphasis"/>
          <w:highlight w:val="cyan"/>
        </w:rPr>
        <w:t>knowledge</w:t>
      </w:r>
      <w:r w:rsidRPr="00D746DE">
        <w:rPr>
          <w:rStyle w:val="StyleUnderline"/>
        </w:rPr>
        <w:t xml:space="preserve"> </w:t>
      </w:r>
      <w:r w:rsidRPr="00D746DE">
        <w:rPr>
          <w:rStyle w:val="StyleUnderline"/>
          <w:highlight w:val="cyan"/>
        </w:rPr>
        <w:t>and</w:t>
      </w:r>
      <w:r w:rsidRPr="00D746DE">
        <w:rPr>
          <w:rStyle w:val="StyleUnderline"/>
        </w:rPr>
        <w:t xml:space="preserve"> </w:t>
      </w:r>
      <w:r w:rsidRPr="00D746DE">
        <w:rPr>
          <w:rStyle w:val="Emphasis"/>
          <w:highlight w:val="cyan"/>
        </w:rPr>
        <w:t>connections</w:t>
      </w:r>
      <w:r w:rsidRPr="00D746DE">
        <w:rPr>
          <w:rStyle w:val="StyleUnderline"/>
        </w:rPr>
        <w:t xml:space="preserve"> </w:t>
      </w:r>
      <w:r w:rsidRPr="00D746DE">
        <w:rPr>
          <w:rStyle w:val="StyleUnderline"/>
          <w:highlight w:val="cyan"/>
        </w:rPr>
        <w:t>that</w:t>
      </w:r>
      <w:r w:rsidRPr="00D746DE">
        <w:rPr>
          <w:rStyle w:val="StyleUnderline"/>
        </w:rPr>
        <w:t xml:space="preserve"> </w:t>
      </w:r>
      <w:r w:rsidRPr="00D746DE">
        <w:rPr>
          <w:rStyle w:val="StyleUnderline"/>
          <w:highlight w:val="cyan"/>
        </w:rPr>
        <w:t>facilitate</w:t>
      </w:r>
      <w:r w:rsidRPr="00D746DE">
        <w:rPr>
          <w:sz w:val="14"/>
        </w:rPr>
        <w:t xml:space="preserve"> their </w:t>
      </w:r>
      <w:r w:rsidRPr="00D746DE">
        <w:rPr>
          <w:rStyle w:val="StyleUnderline"/>
          <w:highlight w:val="cyan"/>
        </w:rPr>
        <w:t>challenges</w:t>
      </w:r>
      <w:r w:rsidRPr="00D746DE">
        <w:rPr>
          <w:rStyle w:val="StyleUnderline"/>
        </w:rPr>
        <w:t xml:space="preserve"> to federal policy</w:t>
      </w:r>
      <w:r w:rsidRPr="00D746DE">
        <w:rPr>
          <w:sz w:val="14"/>
        </w:rPr>
        <w:t xml:space="preserve">.24 Even </w:t>
      </w:r>
      <w:r w:rsidRPr="00D746DE">
        <w:rPr>
          <w:rStyle w:val="StyleUnderline"/>
        </w:rPr>
        <w:t xml:space="preserve">while </w:t>
      </w:r>
      <w:r w:rsidRPr="00D746DE">
        <w:rPr>
          <w:rStyle w:val="StyleUnderline"/>
          <w:highlight w:val="cyan"/>
        </w:rPr>
        <w:t>they are insiders</w:t>
      </w:r>
      <w:r w:rsidRPr="00D746DE">
        <w:rPr>
          <w:rStyle w:val="StyleUnderline"/>
        </w:rPr>
        <w:t xml:space="preserve"> in important respects</w:t>
      </w:r>
      <w:r w:rsidRPr="00D746DE">
        <w:rPr>
          <w:sz w:val="14"/>
        </w:rPr>
        <w:t xml:space="preserve">, </w:t>
      </w:r>
      <w:r w:rsidRPr="00D746DE">
        <w:rPr>
          <w:rStyle w:val="StyleUnderline"/>
          <w:highlight w:val="cyan"/>
        </w:rPr>
        <w:t>however</w:t>
      </w:r>
      <w:r w:rsidRPr="00D746DE">
        <w:rPr>
          <w:sz w:val="14"/>
        </w:rPr>
        <w:t xml:space="preserve">, </w:t>
      </w:r>
      <w:r w:rsidRPr="00D746DE">
        <w:rPr>
          <w:rStyle w:val="StyleUnderline"/>
        </w:rPr>
        <w:t xml:space="preserve">states remain </w:t>
      </w:r>
      <w:r w:rsidRPr="00D746DE">
        <w:rPr>
          <w:rStyle w:val="StyleUnderline"/>
          <w:highlight w:val="cyan"/>
        </w:rPr>
        <w:t>outside</w:t>
      </w:r>
      <w:r w:rsidRPr="00D746DE">
        <w:rPr>
          <w:sz w:val="14"/>
        </w:rPr>
        <w:t xml:space="preserve"> the </w:t>
      </w:r>
      <w:r w:rsidRPr="00D746DE">
        <w:rPr>
          <w:rStyle w:val="StyleUnderline"/>
          <w:highlight w:val="cyan"/>
        </w:rPr>
        <w:t>fed</w:t>
      </w:r>
      <w:r w:rsidRPr="00D746DE">
        <w:rPr>
          <w:rStyle w:val="StyleUnderline"/>
        </w:rPr>
        <w:t xml:space="preserve">eral </w:t>
      </w:r>
      <w:r w:rsidRPr="00D746DE">
        <w:rPr>
          <w:rStyle w:val="StyleUnderline"/>
          <w:highlight w:val="cyan"/>
        </w:rPr>
        <w:t>apparatus</w:t>
      </w:r>
      <w:r w:rsidRPr="00D746DE">
        <w:rPr>
          <w:rStyle w:val="StyleUnderline"/>
        </w:rPr>
        <w:t xml:space="preserve"> in others</w:t>
      </w:r>
      <w:r w:rsidRPr="00D746DE">
        <w:rPr>
          <w:sz w:val="14"/>
        </w:rPr>
        <w:t xml:space="preserve">. Most notably, state </w:t>
      </w:r>
      <w:r w:rsidRPr="00D746DE">
        <w:rPr>
          <w:rStyle w:val="StyleUnderline"/>
        </w:rPr>
        <w:t>officials enjoy an independent power base: their constituencies are state voters or other state officials, not federal officials</w:t>
      </w:r>
      <w:r w:rsidRPr="00D746DE">
        <w:rPr>
          <w:sz w:val="14"/>
        </w:rPr>
        <w:t xml:space="preserve">.25 </w:t>
      </w:r>
      <w:r w:rsidRPr="00D746DE">
        <w:rPr>
          <w:rStyle w:val="StyleUnderline"/>
          <w:highlight w:val="cyan"/>
        </w:rPr>
        <w:t>U</w:t>
      </w:r>
      <w:r w:rsidRPr="00D746DE">
        <w:rPr>
          <w:rStyle w:val="StyleUnderline"/>
        </w:rPr>
        <w:t xml:space="preserve">ncooperative </w:t>
      </w:r>
      <w:r w:rsidRPr="00D746DE">
        <w:rPr>
          <w:rStyle w:val="StyleUnderline"/>
          <w:highlight w:val="cyan"/>
        </w:rPr>
        <w:t>f</w:t>
      </w:r>
      <w:r w:rsidRPr="00D746DE">
        <w:rPr>
          <w:rStyle w:val="StyleUnderline"/>
        </w:rPr>
        <w:t>ederalism</w:t>
      </w:r>
      <w:r w:rsidRPr="00D746DE">
        <w:rPr>
          <w:sz w:val="14"/>
        </w:rPr>
        <w:t xml:space="preserve"> thus </w:t>
      </w:r>
      <w:r w:rsidRPr="00D746DE">
        <w:rPr>
          <w:rStyle w:val="Emphasis"/>
          <w:highlight w:val="cyan"/>
        </w:rPr>
        <w:t>underscores</w:t>
      </w:r>
      <w:r w:rsidRPr="00D746DE">
        <w:rPr>
          <w:rStyle w:val="StyleUnderline"/>
        </w:rPr>
        <w:t xml:space="preserve"> that </w:t>
      </w:r>
      <w:r w:rsidRPr="00D746DE">
        <w:rPr>
          <w:rStyle w:val="Emphasis"/>
          <w:highlight w:val="cyan"/>
        </w:rPr>
        <w:t>state independence</w:t>
      </w:r>
      <w:r w:rsidRPr="00D746DE">
        <w:rPr>
          <w:rStyle w:val="StyleUnderline"/>
        </w:rPr>
        <w:t xml:space="preserve"> </w:t>
      </w:r>
      <w:r w:rsidRPr="00D746DE">
        <w:rPr>
          <w:rStyle w:val="StyleUnderline"/>
          <w:highlight w:val="cyan"/>
        </w:rPr>
        <w:t>and</w:t>
      </w:r>
      <w:r w:rsidRPr="00D746DE">
        <w:rPr>
          <w:rStyle w:val="StyleUnderline"/>
        </w:rPr>
        <w:t xml:space="preserve"> </w:t>
      </w:r>
      <w:r w:rsidRPr="00D746DE">
        <w:rPr>
          <w:rStyle w:val="Emphasis"/>
          <w:highlight w:val="cyan"/>
        </w:rPr>
        <w:t>state autonomy</w:t>
      </w:r>
      <w:r w:rsidRPr="00D746DE">
        <w:rPr>
          <w:rStyle w:val="StyleUnderline"/>
        </w:rPr>
        <w:t xml:space="preserve"> need not travel together.</w:t>
      </w:r>
      <w:r w:rsidRPr="00D746DE">
        <w:rPr>
          <w:sz w:val="14"/>
        </w:rPr>
        <w:t xml:space="preserve"> It is the fact that state officials are independent of federal officials that facilitates, and often motivates, their opposition to federal policy. </w:t>
      </w:r>
      <w:r w:rsidRPr="00D746DE">
        <w:rPr>
          <w:rStyle w:val="StyleUnderline"/>
        </w:rPr>
        <w:t>When state voters have different interests from the national electorate</w:t>
      </w:r>
      <w:r w:rsidRPr="00D746DE">
        <w:rPr>
          <w:sz w:val="14"/>
        </w:rPr>
        <w:t xml:space="preserve">, </w:t>
      </w:r>
      <w:r w:rsidRPr="00D746DE">
        <w:rPr>
          <w:rStyle w:val="StyleUnderline"/>
        </w:rPr>
        <w:t>state</w:t>
      </w:r>
      <w:r w:rsidRPr="00D746DE">
        <w:rPr>
          <w:sz w:val="14"/>
        </w:rPr>
        <w:t xml:space="preserve"> </w:t>
      </w:r>
      <w:r w:rsidRPr="00D746DE">
        <w:rPr>
          <w:rStyle w:val="StyleUnderline"/>
        </w:rPr>
        <w:t>officials</w:t>
      </w:r>
      <w:r w:rsidRPr="00D746DE">
        <w:rPr>
          <w:sz w:val="14"/>
        </w:rPr>
        <w:t xml:space="preserve"> may </w:t>
      </w:r>
      <w:r w:rsidRPr="00D746DE">
        <w:rPr>
          <w:rStyle w:val="StyleUnderline"/>
        </w:rPr>
        <w:t>advance</w:t>
      </w:r>
      <w:r w:rsidRPr="00D746DE">
        <w:rPr>
          <w:sz w:val="14"/>
        </w:rPr>
        <w:t xml:space="preserve"> these </w:t>
      </w:r>
      <w:r w:rsidRPr="00D746DE">
        <w:rPr>
          <w:rStyle w:val="StyleUnderline"/>
        </w:rPr>
        <w:t>distinct interests</w:t>
      </w:r>
      <w:r w:rsidRPr="00D746DE">
        <w:rPr>
          <w:sz w:val="14"/>
        </w:rPr>
        <w:t xml:space="preserve">. But these state officials are opposing federal policy as they carry out federal law, rather than opposing federal policy from outside of a federal scheme. </w:t>
      </w:r>
      <w:r w:rsidRPr="00D746DE">
        <w:rPr>
          <w:rStyle w:val="StyleUnderline"/>
        </w:rPr>
        <w:t>Taking uncooperative federalism seriously requires us to remove autonomy from federalism’s bundle and to recognize that federalism may involve independence without autonomy.</w:t>
      </w:r>
    </w:p>
    <w:p w:rsidR="008A3CE7" w:rsidRPr="00D746DE" w:rsidRDefault="008A3CE7" w:rsidP="008A3CE7">
      <w:pPr>
        <w:pStyle w:val="Heading4"/>
        <w:rPr>
          <w:rFonts w:cs="Times New Roman"/>
        </w:rPr>
      </w:pPr>
      <w:r w:rsidRPr="00D746DE">
        <w:rPr>
          <w:rFonts w:cs="Times New Roman"/>
        </w:rPr>
        <w:t xml:space="preserve">State contestation gives them </w:t>
      </w:r>
      <w:r w:rsidRPr="00D746DE">
        <w:rPr>
          <w:rFonts w:cs="Times New Roman"/>
          <w:u w:val="single"/>
        </w:rPr>
        <w:t>more</w:t>
      </w:r>
      <w:r w:rsidRPr="00D746DE">
        <w:rPr>
          <w:rFonts w:cs="Times New Roman"/>
        </w:rPr>
        <w:t xml:space="preserve"> power – leverage enforcement</w:t>
      </w:r>
    </w:p>
    <w:p w:rsidR="008A3CE7" w:rsidRPr="00D746DE" w:rsidRDefault="008A3CE7" w:rsidP="008A3CE7">
      <w:pPr>
        <w:rPr>
          <w:sz w:val="20"/>
        </w:rPr>
      </w:pPr>
      <w:proofErr w:type="spellStart"/>
      <w:r w:rsidRPr="00D746DE">
        <w:rPr>
          <w:rStyle w:val="Style13ptBold"/>
        </w:rPr>
        <w:t>Gerken</w:t>
      </w:r>
      <w:proofErr w:type="spellEnd"/>
      <w:r w:rsidRPr="00D746DE">
        <w:rPr>
          <w:rStyle w:val="Style13ptBold"/>
        </w:rPr>
        <w:t xml:space="preserve"> 9 </w:t>
      </w:r>
      <w:r w:rsidRPr="00D746DE">
        <w:rPr>
          <w:sz w:val="20"/>
        </w:rPr>
        <w:t>“Uncooperative Federalism” Bulman-</w:t>
      </w:r>
      <w:proofErr w:type="spellStart"/>
      <w:r w:rsidRPr="00D746DE">
        <w:rPr>
          <w:sz w:val="20"/>
        </w:rPr>
        <w:t>Pozen</w:t>
      </w:r>
      <w:proofErr w:type="spellEnd"/>
      <w:r w:rsidRPr="00D746DE">
        <w:rPr>
          <w:sz w:val="20"/>
        </w:rPr>
        <w:t xml:space="preserve">, Jessica and </w:t>
      </w:r>
      <w:proofErr w:type="spellStart"/>
      <w:r w:rsidRPr="00D746DE">
        <w:rPr>
          <w:sz w:val="20"/>
        </w:rPr>
        <w:t>Gerken</w:t>
      </w:r>
      <w:proofErr w:type="spellEnd"/>
      <w:r w:rsidRPr="00D746DE">
        <w:rPr>
          <w:sz w:val="20"/>
        </w:rPr>
        <w:t>, Heather K., (2009). Faculty Scholarship Series. Paper 345. http://digitalcommons.law.yale.edu/fss_papers/345/</w:t>
      </w:r>
    </w:p>
    <w:p w:rsidR="008A3CE7" w:rsidRPr="00D746DE" w:rsidRDefault="008A3CE7" w:rsidP="008A3CE7">
      <w:pPr>
        <w:rPr>
          <w:rStyle w:val="StyleUnderline"/>
        </w:rPr>
      </w:pPr>
      <w:r w:rsidRPr="00D746DE">
        <w:rPr>
          <w:sz w:val="14"/>
        </w:rPr>
        <w:t xml:space="preserve">A. Uncooperative Federalism Versus the Autonomy Model 1. The </w:t>
      </w:r>
      <w:r w:rsidRPr="00D746DE">
        <w:rPr>
          <w:rStyle w:val="StyleUnderline"/>
        </w:rPr>
        <w:t>Administrative Safeguards of Federalism</w:t>
      </w:r>
      <w:r w:rsidRPr="00D746DE">
        <w:rPr>
          <w:sz w:val="14"/>
        </w:rPr>
        <w:t xml:space="preserve"> </w:t>
      </w:r>
      <w:r w:rsidRPr="00D746DE">
        <w:rPr>
          <w:rStyle w:val="StyleUnderline"/>
        </w:rPr>
        <w:t xml:space="preserve">Perhaps the strongest reason to </w:t>
      </w:r>
      <w:r w:rsidRPr="00D746DE">
        <w:rPr>
          <w:rStyle w:val="StyleUnderline"/>
          <w:highlight w:val="cyan"/>
        </w:rPr>
        <w:t>value the power of the servant</w:t>
      </w:r>
      <w:r w:rsidRPr="00D746DE">
        <w:rPr>
          <w:rStyle w:val="StyleUnderline"/>
        </w:rPr>
        <w:t xml:space="preserve"> </w:t>
      </w:r>
      <w:r w:rsidRPr="00D746DE">
        <w:rPr>
          <w:rStyle w:val="StyleUnderline"/>
          <w:highlight w:val="cyan"/>
        </w:rPr>
        <w:t>is</w:t>
      </w:r>
      <w:r w:rsidRPr="00D746DE">
        <w:rPr>
          <w:sz w:val="14"/>
        </w:rPr>
        <w:t xml:space="preserve"> that </w:t>
      </w:r>
      <w:r w:rsidRPr="00D746DE">
        <w:rPr>
          <w:rStyle w:val="StyleUnderline"/>
        </w:rPr>
        <w:t>it ensures</w:t>
      </w:r>
      <w:r w:rsidRPr="00D746DE">
        <w:rPr>
          <w:sz w:val="14"/>
        </w:rPr>
        <w:t xml:space="preserve"> that </w:t>
      </w:r>
      <w:r w:rsidRPr="00D746DE">
        <w:rPr>
          <w:rStyle w:val="StyleUnderline"/>
          <w:highlight w:val="cyan"/>
        </w:rPr>
        <w:t xml:space="preserve">state </w:t>
      </w:r>
      <w:r w:rsidRPr="00D746DE">
        <w:rPr>
          <w:rStyle w:val="Emphasis"/>
          <w:highlight w:val="cyan"/>
        </w:rPr>
        <w:t>contestation</w:t>
      </w:r>
      <w:r w:rsidRPr="00D746DE">
        <w:rPr>
          <w:rStyle w:val="StyleUnderline"/>
        </w:rPr>
        <w:t xml:space="preserve"> occurs </w:t>
      </w:r>
      <w:r w:rsidRPr="00D746DE">
        <w:rPr>
          <w:rStyle w:val="StyleUnderline"/>
          <w:highlight w:val="cyan"/>
        </w:rPr>
        <w:t>in</w:t>
      </w:r>
      <w:r w:rsidRPr="00D746DE">
        <w:rPr>
          <w:sz w:val="14"/>
        </w:rPr>
        <w:t xml:space="preserve"> the vast </w:t>
      </w:r>
      <w:r w:rsidRPr="00D746DE">
        <w:rPr>
          <w:rStyle w:val="StyleUnderline"/>
          <w:highlight w:val="cyan"/>
        </w:rPr>
        <w:t>regulatory swaths</w:t>
      </w:r>
      <w:r w:rsidRPr="00D746DE">
        <w:rPr>
          <w:sz w:val="14"/>
        </w:rPr>
        <w:t xml:space="preserve"> </w:t>
      </w:r>
      <w:r w:rsidRPr="00D746DE">
        <w:rPr>
          <w:rStyle w:val="StyleUnderline"/>
          <w:highlight w:val="cyan"/>
        </w:rPr>
        <w:t>where states</w:t>
      </w:r>
      <w:r w:rsidRPr="00D746DE">
        <w:rPr>
          <w:rStyle w:val="StyleUnderline"/>
        </w:rPr>
        <w:t xml:space="preserve"> </w:t>
      </w:r>
      <w:r w:rsidRPr="00D746DE">
        <w:rPr>
          <w:sz w:val="14"/>
        </w:rPr>
        <w:t xml:space="preserve">are not autonomous policymakers but instead </w:t>
      </w:r>
      <w:r w:rsidRPr="00D746DE">
        <w:rPr>
          <w:rStyle w:val="StyleUnderline"/>
          <w:highlight w:val="cyan"/>
        </w:rPr>
        <w:t>carry out fed</w:t>
      </w:r>
      <w:r w:rsidRPr="00D746DE">
        <w:rPr>
          <w:rStyle w:val="StyleUnderline"/>
        </w:rPr>
        <w:t xml:space="preserve">eral </w:t>
      </w:r>
      <w:r w:rsidRPr="00D746DE">
        <w:rPr>
          <w:rStyle w:val="StyleUnderline"/>
          <w:highlight w:val="cyan"/>
        </w:rPr>
        <w:t>law</w:t>
      </w:r>
      <w:r w:rsidRPr="00D746DE">
        <w:rPr>
          <w:rStyle w:val="StyleUnderline"/>
        </w:rPr>
        <w:t>.</w:t>
      </w:r>
      <w:r w:rsidRPr="00D746DE">
        <w:rPr>
          <w:sz w:val="14"/>
        </w:rPr>
        <w:t xml:space="preserve"> Call it the “administrative safeguards of federalism.”103 </w:t>
      </w:r>
      <w:r w:rsidRPr="00D746DE">
        <w:rPr>
          <w:rStyle w:val="StyleUnderline"/>
        </w:rPr>
        <w:t>Joint regulation embeds within the Fourth Branch a set of bureaucrats who are at least partially beholden to the states</w:t>
      </w:r>
      <w:r w:rsidRPr="00D746DE">
        <w:rPr>
          <w:sz w:val="14"/>
        </w:rPr>
        <w:t xml:space="preserve">. These would-be </w:t>
      </w:r>
      <w:r w:rsidRPr="00D746DE">
        <w:rPr>
          <w:rStyle w:val="Emphasis"/>
          <w:highlight w:val="cyan"/>
        </w:rPr>
        <w:t>dissenters wield influence</w:t>
      </w:r>
      <w:r w:rsidRPr="00D746DE">
        <w:rPr>
          <w:rStyle w:val="StyleUnderline"/>
        </w:rPr>
        <w:t xml:space="preserve"> </w:t>
      </w:r>
      <w:r w:rsidRPr="00D746DE">
        <w:rPr>
          <w:rStyle w:val="StyleUnderline"/>
          <w:highlight w:val="cyan"/>
        </w:rPr>
        <w:t>over their fed</w:t>
      </w:r>
      <w:r w:rsidRPr="00D746DE">
        <w:rPr>
          <w:rStyle w:val="StyleUnderline"/>
        </w:rPr>
        <w:t xml:space="preserve">eral </w:t>
      </w:r>
      <w:r w:rsidRPr="00D746DE">
        <w:rPr>
          <w:rStyle w:val="StyleUnderline"/>
          <w:highlight w:val="cyan"/>
        </w:rPr>
        <w:t>bosses</w:t>
      </w:r>
      <w:r w:rsidRPr="00D746DE">
        <w:rPr>
          <w:rStyle w:val="StyleUnderline"/>
        </w:rPr>
        <w:t xml:space="preserve"> because the federal government depends on them to carry out its programs</w:t>
      </w:r>
      <w:r w:rsidRPr="00D746DE">
        <w:rPr>
          <w:sz w:val="14"/>
        </w:rPr>
        <w:t xml:space="preserve">, and ties between federal and state officials develop over time. State bureaucrats are not the only ones who support these administrative safeguards—the state legislators and executives who consider how to respond to federal mandates are also important. Because states respond to federal policy through varied channels, including their own laws and executive orders, the integration of state and federal regulation introduces politicians as well as bureaucrats into the realm of administration.104 The bureaucrats who shaped Wisconsin’s welfare policy and determined California’s Clean Air Act emissions standards were engaged in dissent, but so too were Governor Thompson and the California legislature. Some acts of rebellion sound largely in politics, as with state challenges to the Patriot Act. Others take a far more technocratic form, as with state resistance to the inspection and monitoring mandates of the Clean Air Act. </w:t>
      </w:r>
      <w:r w:rsidRPr="00D746DE">
        <w:rPr>
          <w:rStyle w:val="StyleUnderline"/>
          <w:highlight w:val="cyan"/>
        </w:rPr>
        <w:t>U</w:t>
      </w:r>
      <w:r w:rsidRPr="00D746DE">
        <w:rPr>
          <w:rStyle w:val="StyleUnderline"/>
        </w:rPr>
        <w:t xml:space="preserve">ncooperative </w:t>
      </w:r>
      <w:r w:rsidRPr="00D746DE">
        <w:rPr>
          <w:rStyle w:val="StyleUnderline"/>
          <w:highlight w:val="cyan"/>
        </w:rPr>
        <w:t>f</w:t>
      </w:r>
      <w:r w:rsidRPr="00D746DE">
        <w:rPr>
          <w:rStyle w:val="StyleUnderline"/>
        </w:rPr>
        <w:t>ederalism</w:t>
      </w:r>
      <w:r w:rsidRPr="00D746DE">
        <w:rPr>
          <w:sz w:val="14"/>
        </w:rPr>
        <w:t xml:space="preserve"> does not just complement the autonomy model of state contestation in terms of coverage. It also </w:t>
      </w:r>
      <w:r w:rsidRPr="00D746DE">
        <w:rPr>
          <w:rStyle w:val="StyleUnderline"/>
          <w:highlight w:val="cyan"/>
        </w:rPr>
        <w:t>reveals</w:t>
      </w:r>
      <w:r w:rsidRPr="00D746DE">
        <w:rPr>
          <w:sz w:val="14"/>
        </w:rPr>
        <w:t xml:space="preserve"> an </w:t>
      </w:r>
      <w:r w:rsidRPr="00D746DE">
        <w:rPr>
          <w:rStyle w:val="StyleUnderline"/>
          <w:highlight w:val="cyan"/>
        </w:rPr>
        <w:t>additional</w:t>
      </w:r>
      <w:r w:rsidRPr="00D746DE">
        <w:rPr>
          <w:sz w:val="14"/>
        </w:rPr>
        <w:t xml:space="preserve"> set of </w:t>
      </w:r>
      <w:r w:rsidRPr="00D746DE">
        <w:rPr>
          <w:rStyle w:val="Emphasis"/>
          <w:highlight w:val="cyan"/>
        </w:rPr>
        <w:t>leverage points</w:t>
      </w:r>
      <w:r w:rsidRPr="00D746DE">
        <w:rPr>
          <w:rStyle w:val="StyleUnderline"/>
        </w:rPr>
        <w:t xml:space="preserve"> </w:t>
      </w:r>
      <w:r w:rsidRPr="00D746DE">
        <w:rPr>
          <w:rStyle w:val="StyleUnderline"/>
          <w:highlight w:val="cyan"/>
        </w:rPr>
        <w:t>that</w:t>
      </w:r>
      <w:r w:rsidRPr="00D746DE">
        <w:rPr>
          <w:rStyle w:val="StyleUnderline"/>
        </w:rPr>
        <w:t xml:space="preserve"> </w:t>
      </w:r>
      <w:r w:rsidRPr="00D746DE">
        <w:rPr>
          <w:rStyle w:val="StyleUnderline"/>
          <w:highlight w:val="cyan"/>
        </w:rPr>
        <w:t>state officials can use to push their agenda</w:t>
      </w:r>
      <w:r w:rsidRPr="00D746DE">
        <w:rPr>
          <w:rStyle w:val="StyleUnderline"/>
        </w:rPr>
        <w:t>.</w:t>
      </w:r>
      <w:r w:rsidRPr="00D746DE">
        <w:rPr>
          <w:sz w:val="14"/>
        </w:rPr>
        <w:t xml:space="preserve"> </w:t>
      </w:r>
      <w:r w:rsidRPr="00D746DE">
        <w:rPr>
          <w:rStyle w:val="StyleUnderline"/>
          <w:highlight w:val="cyan"/>
        </w:rPr>
        <w:t>Fed</w:t>
      </w:r>
      <w:r w:rsidRPr="00D746DE">
        <w:rPr>
          <w:rStyle w:val="StyleUnderline"/>
        </w:rPr>
        <w:t xml:space="preserve">eral </w:t>
      </w:r>
      <w:r w:rsidRPr="00D746DE">
        <w:rPr>
          <w:rStyle w:val="StyleUnderline"/>
          <w:highlight w:val="cyan"/>
        </w:rPr>
        <w:t>dependence</w:t>
      </w:r>
      <w:r w:rsidRPr="00D746DE">
        <w:rPr>
          <w:rStyle w:val="StyleUnderline"/>
        </w:rPr>
        <w:t xml:space="preserve"> on state administrators should </w:t>
      </w:r>
      <w:r w:rsidRPr="00D746DE">
        <w:rPr>
          <w:rStyle w:val="StyleUnderline"/>
          <w:highlight w:val="cyan"/>
        </w:rPr>
        <w:t>matter</w:t>
      </w:r>
      <w:r w:rsidRPr="00D746DE">
        <w:rPr>
          <w:rStyle w:val="StyleUnderline"/>
        </w:rPr>
        <w:t xml:space="preserve"> not only </w:t>
      </w:r>
      <w:r w:rsidRPr="00D746DE">
        <w:rPr>
          <w:rStyle w:val="StyleUnderline"/>
          <w:highlight w:val="cyan"/>
        </w:rPr>
        <w:t>when</w:t>
      </w:r>
      <w:r w:rsidRPr="00D746DE">
        <w:rPr>
          <w:rStyle w:val="StyleUnderline"/>
        </w:rPr>
        <w:t xml:space="preserve"> state and federal officials are </w:t>
      </w:r>
      <w:r w:rsidRPr="00D746DE">
        <w:rPr>
          <w:rStyle w:val="StyleUnderline"/>
          <w:highlight w:val="cyan"/>
        </w:rPr>
        <w:t>bargaining</w:t>
      </w:r>
      <w:r w:rsidRPr="00D746DE">
        <w:rPr>
          <w:rStyle w:val="StyleUnderline"/>
        </w:rPr>
        <w:t xml:space="preserve"> over how to fill in the gaps of statutory mandates, </w:t>
      </w:r>
      <w:r w:rsidRPr="00D746DE">
        <w:rPr>
          <w:rStyle w:val="StyleUnderline"/>
          <w:highlight w:val="cyan"/>
        </w:rPr>
        <w:t>but also when fed</w:t>
      </w:r>
      <w:r w:rsidRPr="00D746DE">
        <w:rPr>
          <w:rStyle w:val="StyleUnderline"/>
        </w:rPr>
        <w:t xml:space="preserve">eral </w:t>
      </w:r>
      <w:r w:rsidRPr="00D746DE">
        <w:rPr>
          <w:rStyle w:val="StyleUnderline"/>
          <w:highlight w:val="cyan"/>
        </w:rPr>
        <w:t>policy is made</w:t>
      </w:r>
      <w:r w:rsidRPr="00D746DE">
        <w:rPr>
          <w:rStyle w:val="StyleUnderline"/>
        </w:rPr>
        <w:t xml:space="preserve"> in the first place.</w:t>
      </w:r>
      <w:r w:rsidRPr="00D746DE">
        <w:rPr>
          <w:sz w:val="14"/>
        </w:rPr>
        <w:t xml:space="preserve">105 After all, bureaucrats are a critical part of the policymaking process. Administrators often help set policy at the statutory level through their interaction with members of the executive and legislative branches. </w:t>
      </w:r>
      <w:r w:rsidRPr="00D746DE">
        <w:rPr>
          <w:rStyle w:val="StyleUnderline"/>
        </w:rPr>
        <w:t xml:space="preserve">Because federal bureaucrats depend on state actors, </w:t>
      </w:r>
      <w:r w:rsidRPr="00D746DE">
        <w:rPr>
          <w:rStyle w:val="Emphasis"/>
          <w:highlight w:val="cyan"/>
        </w:rPr>
        <w:t>u</w:t>
      </w:r>
      <w:r w:rsidRPr="00D746DE">
        <w:rPr>
          <w:rStyle w:val="StyleUnderline"/>
        </w:rPr>
        <w:t xml:space="preserve">ncooperative </w:t>
      </w:r>
      <w:r w:rsidRPr="00D746DE">
        <w:rPr>
          <w:rStyle w:val="Emphasis"/>
          <w:highlight w:val="cyan"/>
        </w:rPr>
        <w:t>f</w:t>
      </w:r>
      <w:r w:rsidRPr="00D746DE">
        <w:rPr>
          <w:rStyle w:val="StyleUnderline"/>
        </w:rPr>
        <w:t xml:space="preserve">ederalism </w:t>
      </w:r>
      <w:r w:rsidRPr="00D746DE">
        <w:rPr>
          <w:rStyle w:val="Emphasis"/>
          <w:highlight w:val="cyan"/>
        </w:rPr>
        <w:t>ensures</w:t>
      </w:r>
      <w:r w:rsidRPr="00D746DE">
        <w:rPr>
          <w:rStyle w:val="StyleUnderline"/>
        </w:rPr>
        <w:t xml:space="preserve"> that </w:t>
      </w:r>
      <w:r w:rsidRPr="00D746DE">
        <w:rPr>
          <w:rStyle w:val="Emphasis"/>
          <w:highlight w:val="cyan"/>
        </w:rPr>
        <w:t>state interests are pursued</w:t>
      </w:r>
      <w:r w:rsidRPr="00D746DE">
        <w:rPr>
          <w:rStyle w:val="StyleUnderline"/>
        </w:rPr>
        <w:t xml:space="preserve"> </w:t>
      </w:r>
      <w:r w:rsidRPr="00D746DE">
        <w:rPr>
          <w:sz w:val="14"/>
        </w:rPr>
        <w:t xml:space="preserve">through not only political channels, but also administrative ones. </w:t>
      </w:r>
      <w:r w:rsidRPr="00D746DE">
        <w:rPr>
          <w:rStyle w:val="StyleUnderline"/>
        </w:rPr>
        <w:t>Uncooperative federalism</w:t>
      </w:r>
      <w:r w:rsidRPr="00D746DE">
        <w:rPr>
          <w:sz w:val="14"/>
        </w:rPr>
        <w:t xml:space="preserve">, in short, </w:t>
      </w:r>
      <w:r w:rsidRPr="00D746DE">
        <w:rPr>
          <w:rStyle w:val="StyleUnderline"/>
        </w:rPr>
        <w:t>ensures</w:t>
      </w:r>
      <w:r w:rsidRPr="00D746DE">
        <w:rPr>
          <w:sz w:val="14"/>
        </w:rPr>
        <w:t xml:space="preserve"> that the </w:t>
      </w:r>
      <w:r w:rsidRPr="00D746DE">
        <w:rPr>
          <w:rStyle w:val="StyleUnderline"/>
          <w:highlight w:val="cyan"/>
        </w:rPr>
        <w:t>political safeguards</w:t>
      </w:r>
      <w:r w:rsidRPr="00D746DE">
        <w:rPr>
          <w:rStyle w:val="StyleUnderline"/>
        </w:rPr>
        <w:t xml:space="preserve"> of federalism </w:t>
      </w:r>
      <w:r w:rsidRPr="00D746DE">
        <w:rPr>
          <w:rStyle w:val="StyleUnderline"/>
          <w:highlight w:val="cyan"/>
        </w:rPr>
        <w:t>are buttressed by</w:t>
      </w:r>
      <w:r w:rsidRPr="00D746DE">
        <w:rPr>
          <w:rStyle w:val="StyleUnderline"/>
        </w:rPr>
        <w:t xml:space="preserve"> the </w:t>
      </w:r>
      <w:r w:rsidRPr="00D746DE">
        <w:rPr>
          <w:rStyle w:val="StyleUnderline"/>
          <w:highlight w:val="cyan"/>
        </w:rPr>
        <w:t>administrative safeguards</w:t>
      </w:r>
      <w:r w:rsidRPr="00D746DE">
        <w:rPr>
          <w:rStyle w:val="StyleUnderline"/>
        </w:rPr>
        <w:t xml:space="preserve"> of federalism</w:t>
      </w:r>
      <w:r w:rsidRPr="00D746DE">
        <w:rPr>
          <w:sz w:val="14"/>
        </w:rPr>
        <w:t xml:space="preserve">.106 We should note that uncooperative federalism might also be thought of as part of the federalist safeguards of administration. </w:t>
      </w:r>
      <w:r w:rsidRPr="00D746DE">
        <w:rPr>
          <w:rStyle w:val="StyleUnderline"/>
        </w:rPr>
        <w:t>Integrating state officials into federal administration reproduces</w:t>
      </w:r>
      <w:r w:rsidRPr="00D746DE">
        <w:rPr>
          <w:sz w:val="14"/>
        </w:rPr>
        <w:t xml:space="preserve"> some of the </w:t>
      </w:r>
      <w:r w:rsidRPr="00D746DE">
        <w:rPr>
          <w:rStyle w:val="StyleUnderline"/>
        </w:rPr>
        <w:t>dynamics of federalism within the Fourth Branch, including its uncooperative elements</w:t>
      </w:r>
      <w:r w:rsidRPr="00D746DE">
        <w:rPr>
          <w:sz w:val="14"/>
        </w:rPr>
        <w:t xml:space="preserve">. In this sense, </w:t>
      </w:r>
      <w:r w:rsidRPr="00D746DE">
        <w:rPr>
          <w:rStyle w:val="StyleUnderline"/>
          <w:highlight w:val="cyan"/>
        </w:rPr>
        <w:t>u</w:t>
      </w:r>
      <w:r w:rsidRPr="00D746DE">
        <w:rPr>
          <w:rStyle w:val="StyleUnderline"/>
        </w:rPr>
        <w:t xml:space="preserve">ncooperative </w:t>
      </w:r>
      <w:r w:rsidRPr="00D746DE">
        <w:rPr>
          <w:rStyle w:val="StyleUnderline"/>
          <w:highlight w:val="cyan"/>
        </w:rPr>
        <w:t>f</w:t>
      </w:r>
      <w:r w:rsidRPr="00D746DE">
        <w:rPr>
          <w:rStyle w:val="StyleUnderline"/>
        </w:rPr>
        <w:t>ederalism</w:t>
      </w:r>
      <w:r w:rsidRPr="00D746DE">
        <w:rPr>
          <w:sz w:val="14"/>
        </w:rPr>
        <w:t xml:space="preserve"> may complement recent efforts in administrative law to create channels for debate and dissent within federal agencies.107 Indeed, because state bureaucrats possess their own resources and political bases from which to launch criticisms, we suspect that they </w:t>
      </w:r>
      <w:r w:rsidRPr="00D746DE">
        <w:rPr>
          <w:rStyle w:val="StyleUnderline"/>
        </w:rPr>
        <w:t xml:space="preserve">will often </w:t>
      </w:r>
      <w:r w:rsidRPr="00D746DE">
        <w:rPr>
          <w:rStyle w:val="StyleUnderline"/>
          <w:highlight w:val="cyan"/>
        </w:rPr>
        <w:t>have</w:t>
      </w:r>
      <w:r w:rsidRPr="00D746DE">
        <w:rPr>
          <w:rStyle w:val="StyleUnderline"/>
        </w:rPr>
        <w:t xml:space="preserve"> </w:t>
      </w:r>
      <w:r w:rsidRPr="00D746DE">
        <w:rPr>
          <w:rStyle w:val="Emphasis"/>
          <w:highlight w:val="cyan"/>
        </w:rPr>
        <w:t>more leverage</w:t>
      </w:r>
      <w:r w:rsidRPr="00D746DE">
        <w:rPr>
          <w:rStyle w:val="StyleUnderline"/>
        </w:rPr>
        <w:t xml:space="preserve"> </w:t>
      </w:r>
      <w:r w:rsidRPr="00D746DE">
        <w:rPr>
          <w:rStyle w:val="StyleUnderline"/>
          <w:highlight w:val="cyan"/>
        </w:rPr>
        <w:t>than</w:t>
      </w:r>
      <w:r w:rsidRPr="00D746DE">
        <w:rPr>
          <w:rStyle w:val="StyleUnderline"/>
        </w:rPr>
        <w:t xml:space="preserve"> the typical </w:t>
      </w:r>
      <w:r w:rsidRPr="00D746DE">
        <w:rPr>
          <w:rStyle w:val="StyleUnderline"/>
          <w:highlight w:val="cyan"/>
        </w:rPr>
        <w:t>dissenter</w:t>
      </w:r>
      <w:r w:rsidRPr="00D746DE">
        <w:rPr>
          <w:rStyle w:val="StyleUnderline"/>
        </w:rPr>
        <w:t xml:space="preserve"> enjoys </w:t>
      </w:r>
      <w:r w:rsidRPr="00D746DE">
        <w:rPr>
          <w:rStyle w:val="StyleUnderline"/>
          <w:highlight w:val="cyan"/>
        </w:rPr>
        <w:t>in a</w:t>
      </w:r>
      <w:r w:rsidRPr="00D746DE">
        <w:rPr>
          <w:rStyle w:val="StyleUnderline"/>
        </w:rPr>
        <w:t xml:space="preserve"> fully </w:t>
      </w:r>
      <w:r w:rsidRPr="00D746DE">
        <w:rPr>
          <w:rStyle w:val="StyleUnderline"/>
          <w:highlight w:val="cyan"/>
        </w:rPr>
        <w:t>centralized</w:t>
      </w:r>
      <w:r w:rsidRPr="00D746DE">
        <w:rPr>
          <w:rStyle w:val="StyleUnderline"/>
        </w:rPr>
        <w:t xml:space="preserve"> </w:t>
      </w:r>
      <w:r w:rsidRPr="00D746DE">
        <w:rPr>
          <w:rStyle w:val="StyleUnderline"/>
          <w:highlight w:val="cyan"/>
        </w:rPr>
        <w:t>fed</w:t>
      </w:r>
      <w:r w:rsidRPr="00D746DE">
        <w:rPr>
          <w:rStyle w:val="StyleUnderline"/>
        </w:rPr>
        <w:t xml:space="preserve">eral agency. </w:t>
      </w:r>
    </w:p>
    <w:p w:rsidR="008A3CE7" w:rsidRPr="00D746DE" w:rsidRDefault="008A3CE7" w:rsidP="008A3CE7">
      <w:pPr>
        <w:pStyle w:val="Heading3"/>
        <w:rPr>
          <w:rFonts w:cs="Times New Roman"/>
        </w:rPr>
      </w:pPr>
      <w:r w:rsidRPr="00D746DE">
        <w:rPr>
          <w:rFonts w:cs="Times New Roman"/>
        </w:rPr>
        <w:t>A2: UF Bad – Decentralization Good – UF Solves</w:t>
      </w:r>
    </w:p>
    <w:p w:rsidR="008A3CE7" w:rsidRPr="00D746DE" w:rsidRDefault="008A3CE7" w:rsidP="008A3CE7">
      <w:pPr>
        <w:pStyle w:val="Heading4"/>
        <w:rPr>
          <w:rFonts w:cs="Times New Roman"/>
        </w:rPr>
      </w:pPr>
      <w:r w:rsidRPr="00D746DE">
        <w:rPr>
          <w:rFonts w:cs="Times New Roman"/>
        </w:rPr>
        <w:t xml:space="preserve">UF </w:t>
      </w:r>
      <w:r w:rsidRPr="00D746DE">
        <w:rPr>
          <w:rFonts w:cs="Times New Roman"/>
          <w:u w:val="single"/>
        </w:rPr>
        <w:t>solves</w:t>
      </w:r>
      <w:r w:rsidRPr="00D746DE">
        <w:rPr>
          <w:rFonts w:cs="Times New Roman"/>
        </w:rPr>
        <w:t xml:space="preserve"> the upsides of </w:t>
      </w:r>
      <w:r w:rsidRPr="00D746DE">
        <w:rPr>
          <w:rFonts w:cs="Times New Roman"/>
          <w:u w:val="single"/>
        </w:rPr>
        <w:t>decentralization</w:t>
      </w:r>
      <w:r w:rsidRPr="00D746DE">
        <w:rPr>
          <w:rFonts w:cs="Times New Roman"/>
        </w:rPr>
        <w:t xml:space="preserve"> – pushback solves experimentation but also more effectively blocks bad fed policy – that’s Bulman-</w:t>
      </w:r>
      <w:proofErr w:type="spellStart"/>
      <w:r w:rsidRPr="00D746DE">
        <w:rPr>
          <w:rFonts w:cs="Times New Roman"/>
        </w:rPr>
        <w:t>Pozen</w:t>
      </w:r>
      <w:proofErr w:type="spellEnd"/>
    </w:p>
    <w:p w:rsidR="008A3CE7" w:rsidRPr="00D746DE" w:rsidRDefault="008A3CE7" w:rsidP="008A3CE7"/>
    <w:p w:rsidR="008A3CE7" w:rsidRPr="00D746DE" w:rsidRDefault="008A3CE7" w:rsidP="008A3CE7">
      <w:pPr>
        <w:pStyle w:val="Heading4"/>
        <w:rPr>
          <w:rFonts w:cs="Times New Roman"/>
        </w:rPr>
      </w:pPr>
      <w:r w:rsidRPr="00D746DE">
        <w:rPr>
          <w:rFonts w:cs="Times New Roman"/>
        </w:rPr>
        <w:t xml:space="preserve">And – comparatively more power – they can leverage joint enforcement to ensure fed follow-on – that’s </w:t>
      </w:r>
      <w:proofErr w:type="spellStart"/>
      <w:r w:rsidRPr="00D746DE">
        <w:rPr>
          <w:rFonts w:cs="Times New Roman"/>
        </w:rPr>
        <w:t>Gerken</w:t>
      </w:r>
      <w:proofErr w:type="spellEnd"/>
    </w:p>
    <w:p w:rsidR="008A3CE7" w:rsidRPr="00D746DE" w:rsidRDefault="008A3CE7" w:rsidP="008A3CE7"/>
    <w:p w:rsidR="008A3CE7" w:rsidRPr="00D746DE" w:rsidRDefault="008A3CE7" w:rsidP="008A3CE7">
      <w:pPr>
        <w:pStyle w:val="Heading4"/>
        <w:rPr>
          <w:rFonts w:cs="Times New Roman"/>
        </w:rPr>
      </w:pPr>
      <w:r w:rsidRPr="00D746DE">
        <w:rPr>
          <w:rFonts w:cs="Times New Roman"/>
        </w:rPr>
        <w:t>UF causes state agenda-setting and forces fed response – dual federalism allows fed avoidance</w:t>
      </w:r>
    </w:p>
    <w:p w:rsidR="008A3CE7" w:rsidRPr="00D746DE" w:rsidRDefault="008A3CE7" w:rsidP="008A3CE7">
      <w:pPr>
        <w:rPr>
          <w:sz w:val="20"/>
        </w:rPr>
      </w:pPr>
      <w:proofErr w:type="spellStart"/>
      <w:r w:rsidRPr="00D746DE">
        <w:rPr>
          <w:rStyle w:val="Style13ptBold"/>
        </w:rPr>
        <w:t>Gerken</w:t>
      </w:r>
      <w:proofErr w:type="spellEnd"/>
      <w:r w:rsidRPr="00D746DE">
        <w:rPr>
          <w:rStyle w:val="Style13ptBold"/>
        </w:rPr>
        <w:t xml:space="preserve"> 9 </w:t>
      </w:r>
      <w:r w:rsidRPr="00D746DE">
        <w:rPr>
          <w:sz w:val="20"/>
        </w:rPr>
        <w:t>“Uncooperative Federalism” Bulman-</w:t>
      </w:r>
      <w:proofErr w:type="spellStart"/>
      <w:r w:rsidRPr="00D746DE">
        <w:rPr>
          <w:sz w:val="20"/>
        </w:rPr>
        <w:t>Pozen</w:t>
      </w:r>
      <w:proofErr w:type="spellEnd"/>
      <w:r w:rsidRPr="00D746DE">
        <w:rPr>
          <w:sz w:val="20"/>
        </w:rPr>
        <w:t xml:space="preserve">, Jessica and </w:t>
      </w:r>
      <w:proofErr w:type="spellStart"/>
      <w:r w:rsidRPr="00D746DE">
        <w:rPr>
          <w:sz w:val="20"/>
        </w:rPr>
        <w:t>Gerken</w:t>
      </w:r>
      <w:proofErr w:type="spellEnd"/>
      <w:r w:rsidRPr="00D746DE">
        <w:rPr>
          <w:sz w:val="20"/>
        </w:rPr>
        <w:t>, Heather K., (2009). Faculty Scholarship Series. Paper 345. http://digitalcommons.law.yale.edu/fss_papers/345/</w:t>
      </w:r>
    </w:p>
    <w:p w:rsidR="008A3CE7" w:rsidRPr="00D746DE" w:rsidRDefault="008A3CE7" w:rsidP="008A3CE7">
      <w:pPr>
        <w:rPr>
          <w:sz w:val="16"/>
          <w:szCs w:val="16"/>
        </w:rPr>
      </w:pPr>
      <w:r w:rsidRPr="00D746DE">
        <w:rPr>
          <w:sz w:val="16"/>
          <w:szCs w:val="16"/>
        </w:rPr>
        <w:t>2. Agenda Setting</w:t>
      </w:r>
    </w:p>
    <w:p w:rsidR="008A3CE7" w:rsidRPr="00D746DE" w:rsidRDefault="008A3CE7" w:rsidP="008A3CE7">
      <w:pPr>
        <w:rPr>
          <w:sz w:val="12"/>
        </w:rPr>
      </w:pPr>
      <w:r w:rsidRPr="00D746DE">
        <w:rPr>
          <w:sz w:val="12"/>
        </w:rPr>
        <w:t xml:space="preserve">Another advantage associated with </w:t>
      </w:r>
      <w:r w:rsidRPr="00D746DE">
        <w:rPr>
          <w:rStyle w:val="StyleUnderline"/>
          <w:highlight w:val="cyan"/>
        </w:rPr>
        <w:t>the power</w:t>
      </w:r>
      <w:r w:rsidRPr="00D746DE">
        <w:rPr>
          <w:rStyle w:val="StyleUnderline"/>
        </w:rPr>
        <w:t xml:space="preserve"> of the servant</w:t>
      </w:r>
      <w:r w:rsidRPr="00D746DE">
        <w:rPr>
          <w:sz w:val="12"/>
        </w:rPr>
        <w:t xml:space="preserve"> is that it </w:t>
      </w:r>
      <w:r w:rsidRPr="00D746DE">
        <w:rPr>
          <w:rStyle w:val="StyleUnderline"/>
          <w:highlight w:val="cyan"/>
        </w:rPr>
        <w:t xml:space="preserve">enables state officials to </w:t>
      </w:r>
      <w:r w:rsidRPr="00D746DE">
        <w:rPr>
          <w:rStyle w:val="Emphasis"/>
          <w:highlight w:val="cyan"/>
        </w:rPr>
        <w:t>set the agenda</w:t>
      </w:r>
      <w:r w:rsidRPr="00D746DE">
        <w:rPr>
          <w:rStyle w:val="StyleUnderline"/>
        </w:rPr>
        <w:t>.</w:t>
      </w:r>
      <w:r w:rsidRPr="00D746DE">
        <w:rPr>
          <w:sz w:val="12"/>
        </w:rPr>
        <w:t xml:space="preserve"> </w:t>
      </w:r>
      <w:r w:rsidRPr="00D746DE">
        <w:rPr>
          <w:rStyle w:val="StyleUnderline"/>
          <w:highlight w:val="cyan"/>
        </w:rPr>
        <w:t>The</w:t>
      </w:r>
      <w:r w:rsidRPr="00D746DE">
        <w:rPr>
          <w:rStyle w:val="StyleUnderline"/>
        </w:rPr>
        <w:t xml:space="preserve"> great </w:t>
      </w:r>
      <w:r w:rsidRPr="00D746DE">
        <w:rPr>
          <w:rStyle w:val="StyleUnderline"/>
          <w:highlight w:val="cyan"/>
        </w:rPr>
        <w:t>challenge</w:t>
      </w:r>
      <w:r w:rsidRPr="00D746DE">
        <w:rPr>
          <w:rStyle w:val="StyleUnderline"/>
        </w:rPr>
        <w:t xml:space="preserve"> for most dissenters </w:t>
      </w:r>
      <w:r w:rsidRPr="00D746DE">
        <w:rPr>
          <w:rStyle w:val="StyleUnderline"/>
          <w:highlight w:val="cyan"/>
        </w:rPr>
        <w:t>is to get</w:t>
      </w:r>
      <w:r w:rsidRPr="00D746DE">
        <w:rPr>
          <w:sz w:val="12"/>
          <w:highlight w:val="cyan"/>
        </w:rPr>
        <w:t xml:space="preserve"> </w:t>
      </w:r>
      <w:r w:rsidRPr="00D746DE">
        <w:rPr>
          <w:rStyle w:val="StyleUnderline"/>
          <w:highlight w:val="cyan"/>
        </w:rPr>
        <w:t>those</w:t>
      </w:r>
      <w:r w:rsidRPr="00D746DE">
        <w:rPr>
          <w:rStyle w:val="StyleUnderline"/>
        </w:rPr>
        <w:t xml:space="preserve"> </w:t>
      </w:r>
      <w:r w:rsidRPr="00D746DE">
        <w:rPr>
          <w:rStyle w:val="StyleUnderline"/>
          <w:highlight w:val="cyan"/>
        </w:rPr>
        <w:t>in power to address</w:t>
      </w:r>
      <w:r w:rsidRPr="00D746DE">
        <w:rPr>
          <w:rStyle w:val="StyleUnderline"/>
        </w:rPr>
        <w:t xml:space="preserve"> their </w:t>
      </w:r>
      <w:r w:rsidRPr="00D746DE">
        <w:rPr>
          <w:rStyle w:val="StyleUnderline"/>
          <w:highlight w:val="cyan"/>
        </w:rPr>
        <w:t>concerns</w:t>
      </w:r>
      <w:r w:rsidRPr="00D746DE">
        <w:rPr>
          <w:rStyle w:val="StyleUnderline"/>
        </w:rPr>
        <w:t>. Ignoring dissent is</w:t>
      </w:r>
      <w:r w:rsidRPr="00D746DE">
        <w:rPr>
          <w:sz w:val="12"/>
        </w:rPr>
        <w:t xml:space="preserve"> often </w:t>
      </w:r>
      <w:r w:rsidRPr="00D746DE">
        <w:rPr>
          <w:rStyle w:val="StyleUnderline"/>
        </w:rPr>
        <w:t>the most effective way to undermine it</w:t>
      </w:r>
      <w:r w:rsidRPr="00D746DE">
        <w:rPr>
          <w:sz w:val="12"/>
        </w:rPr>
        <w:t xml:space="preserve">. </w:t>
      </w:r>
      <w:r w:rsidRPr="00D746DE">
        <w:rPr>
          <w:rStyle w:val="StyleUnderline"/>
          <w:highlight w:val="cyan"/>
        </w:rPr>
        <w:t>When states</w:t>
      </w:r>
      <w:r w:rsidRPr="00D746DE">
        <w:rPr>
          <w:rStyle w:val="StyleUnderline"/>
        </w:rPr>
        <w:t xml:space="preserve"> </w:t>
      </w:r>
      <w:r w:rsidRPr="00D746DE">
        <w:rPr>
          <w:rStyle w:val="StyleUnderline"/>
          <w:highlight w:val="cyan"/>
        </w:rPr>
        <w:t>challenge</w:t>
      </w:r>
      <w:r w:rsidRPr="00D746DE">
        <w:rPr>
          <w:rStyle w:val="StyleUnderline"/>
        </w:rPr>
        <w:t xml:space="preserve"> </w:t>
      </w:r>
      <w:r w:rsidRPr="00D746DE">
        <w:rPr>
          <w:rStyle w:val="StyleUnderline"/>
          <w:highlight w:val="cyan"/>
        </w:rPr>
        <w:t>fed</w:t>
      </w:r>
      <w:r w:rsidRPr="00D746DE">
        <w:rPr>
          <w:rStyle w:val="StyleUnderline"/>
        </w:rPr>
        <w:t xml:space="preserve">eral policies </w:t>
      </w:r>
      <w:r w:rsidRPr="00D746DE">
        <w:rPr>
          <w:rStyle w:val="StyleUnderline"/>
          <w:highlight w:val="cyan"/>
        </w:rPr>
        <w:t>in areas where they are</w:t>
      </w:r>
      <w:r w:rsidRPr="00D746DE">
        <w:rPr>
          <w:rStyle w:val="StyleUnderline"/>
        </w:rPr>
        <w:t xml:space="preserve"> au</w:t>
      </w:r>
      <w:r w:rsidRPr="00D746DE">
        <w:rPr>
          <w:rStyle w:val="StyleUnderline"/>
          <w:highlight w:val="cyan"/>
        </w:rPr>
        <w:t>tonomous sovereigns</w:t>
      </w:r>
      <w:r w:rsidRPr="00D746DE">
        <w:rPr>
          <w:rStyle w:val="StyleUnderline"/>
        </w:rPr>
        <w:t xml:space="preserve">, </w:t>
      </w:r>
      <w:r w:rsidRPr="00D746DE">
        <w:rPr>
          <w:rStyle w:val="StyleUnderline"/>
          <w:highlight w:val="cyan"/>
        </w:rPr>
        <w:t>they</w:t>
      </w:r>
      <w:r w:rsidRPr="00D746DE">
        <w:rPr>
          <w:sz w:val="12"/>
        </w:rPr>
        <w:t xml:space="preserve"> </w:t>
      </w:r>
      <w:r w:rsidRPr="00D746DE">
        <w:rPr>
          <w:rStyle w:val="StyleUnderline"/>
          <w:highlight w:val="cyan"/>
        </w:rPr>
        <w:t>are</w:t>
      </w:r>
      <w:r w:rsidRPr="00D746DE">
        <w:rPr>
          <w:rStyle w:val="StyleUnderline"/>
        </w:rPr>
        <w:t xml:space="preserve"> in</w:t>
      </w:r>
      <w:r w:rsidRPr="00D746DE">
        <w:rPr>
          <w:sz w:val="12"/>
        </w:rPr>
        <w:t xml:space="preserve"> roughly </w:t>
      </w:r>
      <w:r w:rsidRPr="00D746DE">
        <w:rPr>
          <w:rStyle w:val="StyleUnderline"/>
        </w:rPr>
        <w:t>the same position as individual dissenters</w:t>
      </w:r>
      <w:r w:rsidRPr="00D746DE">
        <w:rPr>
          <w:sz w:val="12"/>
        </w:rPr>
        <w:t>—</w:t>
      </w:r>
      <w:r w:rsidRPr="00D746DE">
        <w:rPr>
          <w:rStyle w:val="StyleUnderline"/>
          <w:highlight w:val="cyan"/>
        </w:rPr>
        <w:t>outside the system</w:t>
      </w:r>
      <w:r w:rsidRPr="00D746DE">
        <w:rPr>
          <w:sz w:val="12"/>
        </w:rPr>
        <w:t xml:space="preserve">—thus </w:t>
      </w:r>
      <w:r w:rsidRPr="00D746DE">
        <w:rPr>
          <w:rStyle w:val="StyleUnderline"/>
          <w:highlight w:val="cyan"/>
        </w:rPr>
        <w:t>making it easy for fed</w:t>
      </w:r>
      <w:r w:rsidRPr="00D746DE">
        <w:rPr>
          <w:rStyle w:val="StyleUnderline"/>
        </w:rPr>
        <w:t xml:space="preserve">eral officials </w:t>
      </w:r>
      <w:r w:rsidRPr="00D746DE">
        <w:rPr>
          <w:rStyle w:val="StyleUnderline"/>
          <w:highlight w:val="cyan"/>
        </w:rPr>
        <w:t>to</w:t>
      </w:r>
      <w:r w:rsidRPr="00D746DE">
        <w:rPr>
          <w:rStyle w:val="StyleUnderline"/>
        </w:rPr>
        <w:t xml:space="preserve"> pursue a strategy of </w:t>
      </w:r>
      <w:r w:rsidRPr="00D746DE">
        <w:rPr>
          <w:rStyle w:val="Emphasis"/>
          <w:highlight w:val="cyan"/>
        </w:rPr>
        <w:t>avoid</w:t>
      </w:r>
      <w:r w:rsidRPr="00D746DE">
        <w:rPr>
          <w:rStyle w:val="StyleUnderline"/>
        </w:rPr>
        <w:t>ance</w:t>
      </w:r>
      <w:r w:rsidRPr="00D746DE">
        <w:rPr>
          <w:sz w:val="12"/>
        </w:rPr>
        <w:t xml:space="preserve">.108 </w:t>
      </w:r>
      <w:r w:rsidRPr="00D746DE">
        <w:rPr>
          <w:rStyle w:val="StyleUnderline"/>
        </w:rPr>
        <w:t xml:space="preserve">A state may enact policies </w:t>
      </w:r>
      <w:r w:rsidRPr="00D746DE">
        <w:rPr>
          <w:sz w:val="12"/>
        </w:rPr>
        <w:t xml:space="preserve">that exemplify its </w:t>
      </w:r>
      <w:r w:rsidRPr="00D746DE">
        <w:rPr>
          <w:rStyle w:val="StyleUnderline"/>
        </w:rPr>
        <w:t>dissent</w:t>
      </w:r>
      <w:r w:rsidRPr="00D746DE">
        <w:rPr>
          <w:sz w:val="12"/>
        </w:rPr>
        <w:t xml:space="preserve">ing views, </w:t>
      </w:r>
      <w:r w:rsidRPr="00D746DE">
        <w:rPr>
          <w:rStyle w:val="StyleUnderline"/>
        </w:rPr>
        <w:t>but the less</w:t>
      </w:r>
      <w:r w:rsidRPr="00D746DE">
        <w:rPr>
          <w:sz w:val="12"/>
        </w:rPr>
        <w:t xml:space="preserve"> the </w:t>
      </w:r>
      <w:r w:rsidRPr="00D746DE">
        <w:rPr>
          <w:rStyle w:val="StyleUnderline"/>
        </w:rPr>
        <w:t>effects</w:t>
      </w:r>
      <w:r w:rsidRPr="00D746DE">
        <w:rPr>
          <w:sz w:val="12"/>
        </w:rPr>
        <w:t xml:space="preserve"> of those policies </w:t>
      </w:r>
      <w:r w:rsidRPr="00D746DE">
        <w:rPr>
          <w:rStyle w:val="StyleUnderline"/>
        </w:rPr>
        <w:t xml:space="preserve">are felt elsewhere, </w:t>
      </w:r>
      <w:r w:rsidRPr="00D746DE">
        <w:rPr>
          <w:rStyle w:val="StyleUnderline"/>
          <w:highlight w:val="cyan"/>
        </w:rPr>
        <w:t>the easier</w:t>
      </w:r>
      <w:r w:rsidRPr="00D746DE">
        <w:rPr>
          <w:rStyle w:val="StyleUnderline"/>
        </w:rPr>
        <w:t xml:space="preserve"> it is for federal officials simply to ignore the challenge</w:t>
      </w:r>
      <w:r w:rsidRPr="00D746DE">
        <w:rPr>
          <w:sz w:val="12"/>
        </w:rPr>
        <w:t xml:space="preserve">. That means that </w:t>
      </w:r>
      <w:r w:rsidRPr="00D746DE">
        <w:rPr>
          <w:rStyle w:val="StyleUnderline"/>
          <w:highlight w:val="cyan"/>
        </w:rPr>
        <w:t>the more rigid the bounds</w:t>
      </w:r>
      <w:r w:rsidRPr="00D746DE">
        <w:rPr>
          <w:rStyle w:val="StyleUnderline"/>
        </w:rPr>
        <w:t xml:space="preserve"> </w:t>
      </w:r>
      <w:r w:rsidRPr="00D746DE">
        <w:rPr>
          <w:rStyle w:val="StyleUnderline"/>
          <w:highlight w:val="cyan"/>
        </w:rPr>
        <w:t>between state and fed</w:t>
      </w:r>
      <w:r w:rsidRPr="00D746DE">
        <w:rPr>
          <w:rStyle w:val="StyleUnderline"/>
        </w:rPr>
        <w:t xml:space="preserve">eral </w:t>
      </w:r>
      <w:r w:rsidRPr="00D746DE">
        <w:rPr>
          <w:rStyle w:val="StyleUnderline"/>
          <w:highlight w:val="cyan"/>
        </w:rPr>
        <w:t>policymaking</w:t>
      </w:r>
      <w:r w:rsidRPr="00D746DE">
        <w:rPr>
          <w:rStyle w:val="StyleUnderline"/>
        </w:rPr>
        <w:t>, the less effective a state’s resistance is likely to be.</w:t>
      </w:r>
      <w:r w:rsidRPr="00D746DE">
        <w:rPr>
          <w:sz w:val="12"/>
        </w:rPr>
        <w:t xml:space="preserve"> </w:t>
      </w:r>
      <w:r w:rsidRPr="00D746DE">
        <w:rPr>
          <w:rStyle w:val="StyleUnderline"/>
          <w:highlight w:val="cyan"/>
        </w:rPr>
        <w:t>Avoidance is more difficult</w:t>
      </w:r>
      <w:r w:rsidRPr="00D746DE">
        <w:rPr>
          <w:rStyle w:val="StyleUnderline"/>
        </w:rPr>
        <w:t xml:space="preserve"> when states are engaged </w:t>
      </w:r>
      <w:r w:rsidRPr="00D746DE">
        <w:rPr>
          <w:rStyle w:val="StyleUnderline"/>
          <w:highlight w:val="cyan"/>
        </w:rPr>
        <w:t>in u</w:t>
      </w:r>
      <w:r w:rsidRPr="00D746DE">
        <w:rPr>
          <w:rStyle w:val="StyleUnderline"/>
        </w:rPr>
        <w:t xml:space="preserve">ncooperative </w:t>
      </w:r>
      <w:r w:rsidRPr="00D746DE">
        <w:rPr>
          <w:rStyle w:val="StyleUnderline"/>
          <w:highlight w:val="cyan"/>
        </w:rPr>
        <w:t>f</w:t>
      </w:r>
      <w:r w:rsidRPr="00D746DE">
        <w:rPr>
          <w:rStyle w:val="StyleUnderline"/>
        </w:rPr>
        <w:t xml:space="preserve">ederalism </w:t>
      </w:r>
      <w:r w:rsidRPr="00D746DE">
        <w:rPr>
          <w:rStyle w:val="StyleUnderline"/>
          <w:highlight w:val="cyan"/>
        </w:rPr>
        <w:t>because</w:t>
      </w:r>
      <w:r w:rsidRPr="00D746DE">
        <w:rPr>
          <w:rStyle w:val="StyleUnderline"/>
        </w:rPr>
        <w:t xml:space="preserve"> </w:t>
      </w:r>
      <w:r w:rsidRPr="00D746DE">
        <w:rPr>
          <w:rStyle w:val="StyleUnderline"/>
          <w:highlight w:val="cyan"/>
        </w:rPr>
        <w:t>states</w:t>
      </w:r>
      <w:r w:rsidRPr="00D746DE">
        <w:rPr>
          <w:rStyle w:val="StyleUnderline"/>
        </w:rPr>
        <w:t xml:space="preserve"> are </w:t>
      </w:r>
      <w:r w:rsidRPr="00D746DE">
        <w:rPr>
          <w:rStyle w:val="StyleUnderline"/>
          <w:highlight w:val="cyan"/>
        </w:rPr>
        <w:t>administer</w:t>
      </w:r>
      <w:r w:rsidRPr="00D746DE">
        <w:rPr>
          <w:rStyle w:val="StyleUnderline"/>
        </w:rPr>
        <w:t xml:space="preserve">ing </w:t>
      </w:r>
      <w:r w:rsidRPr="00D746DE">
        <w:rPr>
          <w:rStyle w:val="StyleUnderline"/>
          <w:highlight w:val="cyan"/>
        </w:rPr>
        <w:t>fed</w:t>
      </w:r>
      <w:r w:rsidRPr="00D746DE">
        <w:rPr>
          <w:rStyle w:val="StyleUnderline"/>
        </w:rPr>
        <w:t xml:space="preserve">eral </w:t>
      </w:r>
      <w:r w:rsidRPr="00D746DE">
        <w:rPr>
          <w:rStyle w:val="StyleUnderline"/>
          <w:highlight w:val="cyan"/>
        </w:rPr>
        <w:t>law</w:t>
      </w:r>
      <w:r w:rsidRPr="00D746DE">
        <w:rPr>
          <w:rStyle w:val="StyleUnderline"/>
        </w:rPr>
        <w:t xml:space="preserve">. </w:t>
      </w:r>
      <w:r w:rsidRPr="00D746DE">
        <w:rPr>
          <w:sz w:val="12"/>
        </w:rPr>
        <w:t xml:space="preserve">The </w:t>
      </w:r>
      <w:r w:rsidRPr="00D746DE">
        <w:rPr>
          <w:rStyle w:val="StyleUnderline"/>
          <w:highlight w:val="cyan"/>
        </w:rPr>
        <w:t>absence of uniformity</w:t>
      </w:r>
      <w:r w:rsidRPr="00D746DE">
        <w:rPr>
          <w:rStyle w:val="StyleUnderline"/>
        </w:rPr>
        <w:t xml:space="preserve">, </w:t>
      </w:r>
      <w:r w:rsidRPr="00D746DE">
        <w:rPr>
          <w:rStyle w:val="StyleUnderline"/>
          <w:highlight w:val="cyan"/>
        </w:rPr>
        <w:t>coupled with</w:t>
      </w:r>
      <w:r w:rsidRPr="00D746DE">
        <w:rPr>
          <w:sz w:val="12"/>
        </w:rPr>
        <w:t xml:space="preserve"> the </w:t>
      </w:r>
      <w:r w:rsidRPr="00D746DE">
        <w:rPr>
          <w:rStyle w:val="StyleUnderline"/>
          <w:highlight w:val="cyan"/>
        </w:rPr>
        <w:t>risk</w:t>
      </w:r>
      <w:r w:rsidRPr="00D746DE">
        <w:rPr>
          <w:rStyle w:val="StyleUnderline"/>
        </w:rPr>
        <w:t xml:space="preserve"> that </w:t>
      </w:r>
      <w:r w:rsidRPr="00D746DE">
        <w:rPr>
          <w:rStyle w:val="StyleUnderline"/>
          <w:highlight w:val="cyan"/>
        </w:rPr>
        <w:t>other states</w:t>
      </w:r>
      <w:r w:rsidRPr="00D746DE">
        <w:rPr>
          <w:sz w:val="12"/>
        </w:rPr>
        <w:t xml:space="preserve"> will </w:t>
      </w:r>
      <w:r w:rsidRPr="00D746DE">
        <w:rPr>
          <w:rStyle w:val="StyleUnderline"/>
          <w:highlight w:val="cyan"/>
        </w:rPr>
        <w:t>demand</w:t>
      </w:r>
      <w:r w:rsidRPr="00D746DE">
        <w:rPr>
          <w:rStyle w:val="StyleUnderline"/>
        </w:rPr>
        <w:t xml:space="preserve"> similar </w:t>
      </w:r>
      <w:r w:rsidRPr="00D746DE">
        <w:rPr>
          <w:rStyle w:val="StyleUnderline"/>
          <w:highlight w:val="cyan"/>
        </w:rPr>
        <w:t>exemptions</w:t>
      </w:r>
      <w:r w:rsidRPr="00D746DE">
        <w:rPr>
          <w:rStyle w:val="StyleUnderline"/>
        </w:rPr>
        <w:t>,</w:t>
      </w:r>
      <w:r w:rsidRPr="00D746DE">
        <w:rPr>
          <w:sz w:val="12"/>
        </w:rPr>
        <w:t xml:space="preserve"> is likely to </w:t>
      </w:r>
      <w:r w:rsidRPr="00D746DE">
        <w:rPr>
          <w:rStyle w:val="StyleUnderline"/>
          <w:highlight w:val="cyan"/>
        </w:rPr>
        <w:t>put pressure on the fed</w:t>
      </w:r>
      <w:r w:rsidRPr="00D746DE">
        <w:rPr>
          <w:rStyle w:val="StyleUnderline"/>
        </w:rPr>
        <w:t>eral government to react</w:t>
      </w:r>
      <w:r w:rsidRPr="00D746DE">
        <w:rPr>
          <w:sz w:val="12"/>
        </w:rPr>
        <w:t xml:space="preserve">. </w:t>
      </w:r>
      <w:r w:rsidRPr="00D746DE">
        <w:rPr>
          <w:rStyle w:val="StyleUnderline"/>
        </w:rPr>
        <w:t>Variation</w:t>
      </w:r>
      <w:r w:rsidRPr="00D746DE">
        <w:rPr>
          <w:sz w:val="12"/>
        </w:rPr>
        <w:t xml:space="preserve">, after all, </w:t>
      </w:r>
      <w:r w:rsidRPr="00D746DE">
        <w:rPr>
          <w:rStyle w:val="StyleUnderline"/>
        </w:rPr>
        <w:t>can be administratively costly.</w:t>
      </w:r>
      <w:r w:rsidRPr="00D746DE">
        <w:rPr>
          <w:sz w:val="12"/>
        </w:rPr>
        <w:t xml:space="preserve"> Moreover, </w:t>
      </w:r>
      <w:r w:rsidRPr="00D746DE">
        <w:rPr>
          <w:rStyle w:val="StyleUnderline"/>
        </w:rPr>
        <w:t>federal officials may find it irksome to see federal funds being used to thwart a statutory mandate rather than to serve it</w:t>
      </w:r>
      <w:r w:rsidRPr="00D746DE">
        <w:rPr>
          <w:sz w:val="12"/>
        </w:rPr>
        <w:t xml:space="preserve">. Modus vivendi is less palatable when funded out of your own pocket. We thus would expect the federal government to respond in some way to a state’s challenge. It might override the state, tolerate its position, or adopt the state’s preferred policy. The key is that the federal government will be pressured to engage the state’s position. And </w:t>
      </w:r>
      <w:r w:rsidRPr="00D746DE">
        <w:rPr>
          <w:rStyle w:val="StyleUnderline"/>
        </w:rPr>
        <w:t>engagement is</w:t>
      </w:r>
      <w:r w:rsidRPr="00D746DE">
        <w:rPr>
          <w:sz w:val="12"/>
        </w:rPr>
        <w:t xml:space="preserve"> at least </w:t>
      </w:r>
      <w:r w:rsidRPr="00D746DE">
        <w:rPr>
          <w:rStyle w:val="StyleUnderline"/>
        </w:rPr>
        <w:t>a</w:t>
      </w:r>
      <w:r w:rsidRPr="00D746DE">
        <w:rPr>
          <w:sz w:val="12"/>
        </w:rPr>
        <w:t xml:space="preserve"> partial </w:t>
      </w:r>
      <w:r w:rsidRPr="00D746DE">
        <w:rPr>
          <w:rStyle w:val="StyleUnderline"/>
        </w:rPr>
        <w:t>victory for any dissenter.</w:t>
      </w:r>
      <w:r w:rsidRPr="00D746DE">
        <w:rPr>
          <w:sz w:val="12"/>
        </w:rPr>
        <w:t xml:space="preserve"> </w:t>
      </w:r>
    </w:p>
    <w:p w:rsidR="008A3CE7" w:rsidRPr="00D746DE" w:rsidRDefault="008A3CE7" w:rsidP="008A3CE7">
      <w:pPr>
        <w:pStyle w:val="Heading4"/>
        <w:rPr>
          <w:rFonts w:cs="Times New Roman"/>
        </w:rPr>
      </w:pPr>
      <w:r w:rsidRPr="00D746DE">
        <w:rPr>
          <w:rFonts w:cs="Times New Roman"/>
        </w:rPr>
        <w:t>Decentralization blocks effective dissent – fed-state linkages are key to knowledge, familiarity and access to people who can change policy</w:t>
      </w:r>
    </w:p>
    <w:p w:rsidR="008A3CE7" w:rsidRPr="00D746DE" w:rsidRDefault="008A3CE7" w:rsidP="008A3CE7">
      <w:pPr>
        <w:rPr>
          <w:sz w:val="20"/>
        </w:rPr>
      </w:pPr>
      <w:proofErr w:type="spellStart"/>
      <w:r w:rsidRPr="00D746DE">
        <w:rPr>
          <w:rStyle w:val="Style13ptBold"/>
        </w:rPr>
        <w:t>Gerken</w:t>
      </w:r>
      <w:proofErr w:type="spellEnd"/>
      <w:r w:rsidRPr="00D746DE">
        <w:rPr>
          <w:rStyle w:val="Style13ptBold"/>
        </w:rPr>
        <w:t xml:space="preserve"> 9 </w:t>
      </w:r>
      <w:r w:rsidRPr="00D746DE">
        <w:rPr>
          <w:sz w:val="20"/>
        </w:rPr>
        <w:t>“Uncooperative Federalism” Bulman-</w:t>
      </w:r>
      <w:proofErr w:type="spellStart"/>
      <w:r w:rsidRPr="00D746DE">
        <w:rPr>
          <w:sz w:val="20"/>
        </w:rPr>
        <w:t>Pozen</w:t>
      </w:r>
      <w:proofErr w:type="spellEnd"/>
      <w:r w:rsidRPr="00D746DE">
        <w:rPr>
          <w:sz w:val="20"/>
        </w:rPr>
        <w:t xml:space="preserve">, Jessica and </w:t>
      </w:r>
      <w:proofErr w:type="spellStart"/>
      <w:r w:rsidRPr="00D746DE">
        <w:rPr>
          <w:sz w:val="20"/>
        </w:rPr>
        <w:t>Gerken</w:t>
      </w:r>
      <w:proofErr w:type="spellEnd"/>
      <w:r w:rsidRPr="00D746DE">
        <w:rPr>
          <w:sz w:val="20"/>
        </w:rPr>
        <w:t>, Heather K., (2009). Faculty Scholarship Series. Paper 345. http://digitalcommons.law.yale.edu/fss_papers/345/</w:t>
      </w:r>
    </w:p>
    <w:p w:rsidR="008A3CE7" w:rsidRPr="00D746DE" w:rsidRDefault="008A3CE7" w:rsidP="008A3CE7">
      <w:pPr>
        <w:rPr>
          <w:sz w:val="12"/>
        </w:rPr>
      </w:pPr>
      <w:r w:rsidRPr="00D746DE">
        <w:rPr>
          <w:sz w:val="12"/>
        </w:rPr>
        <w:t xml:space="preserve">Dissent as an Act of Affiliation Another reason to value </w:t>
      </w:r>
      <w:r w:rsidRPr="00D746DE">
        <w:rPr>
          <w:rStyle w:val="StyleUnderline"/>
          <w:highlight w:val="cyan"/>
        </w:rPr>
        <w:t>u</w:t>
      </w:r>
      <w:r w:rsidRPr="00D746DE">
        <w:rPr>
          <w:rStyle w:val="StyleUnderline"/>
        </w:rPr>
        <w:t xml:space="preserve">ncooperative </w:t>
      </w:r>
      <w:r w:rsidRPr="00D746DE">
        <w:rPr>
          <w:rStyle w:val="StyleUnderline"/>
          <w:highlight w:val="cyan"/>
        </w:rPr>
        <w:t>f</w:t>
      </w:r>
      <w:r w:rsidRPr="00D746DE">
        <w:rPr>
          <w:rStyle w:val="StyleUnderline"/>
        </w:rPr>
        <w:t xml:space="preserve">ederalism is </w:t>
      </w:r>
      <w:r w:rsidRPr="00D746DE">
        <w:rPr>
          <w:sz w:val="12"/>
        </w:rPr>
        <w:t xml:space="preserve">that it involves </w:t>
      </w:r>
      <w:r w:rsidRPr="00D746DE">
        <w:rPr>
          <w:rStyle w:val="StyleUnderline"/>
        </w:rPr>
        <w:t xml:space="preserve">an unusual type of state challenge that </w:t>
      </w:r>
      <w:r w:rsidRPr="00D746DE">
        <w:rPr>
          <w:rStyle w:val="Emphasis"/>
          <w:highlight w:val="cyan"/>
        </w:rPr>
        <w:t>harnesses the power of insider</w:t>
      </w:r>
      <w:r w:rsidRPr="00D746DE">
        <w:rPr>
          <w:rStyle w:val="StyleUnderline"/>
        </w:rPr>
        <w:t xml:space="preserve"> status in the service of outsider interests. </w:t>
      </w:r>
      <w:r w:rsidRPr="00D746DE">
        <w:rPr>
          <w:sz w:val="12"/>
        </w:rPr>
        <w:t xml:space="preserve">Here again, </w:t>
      </w:r>
      <w:r w:rsidRPr="00D746DE">
        <w:rPr>
          <w:rStyle w:val="StyleUnderline"/>
        </w:rPr>
        <w:t xml:space="preserve">uncooperative federalism serves as a useful complement to the autonomy model. </w:t>
      </w:r>
      <w:r w:rsidRPr="00D746DE">
        <w:rPr>
          <w:sz w:val="12"/>
        </w:rPr>
        <w:t xml:space="preserve">When a state uses its sovereign power to contest federal policy, it does so as an outsider to the system.109 There are many advantages to dissenting as an outsider. State officials are not bound by federal program requirements, they are free to say whatever they want, and they are untainted by any association with the policies they are criticizing. </w:t>
      </w:r>
      <w:r w:rsidRPr="00D746DE">
        <w:rPr>
          <w:rStyle w:val="StyleUnderline"/>
          <w:highlight w:val="cyan"/>
        </w:rPr>
        <w:t>There are</w:t>
      </w:r>
      <w:r w:rsidRPr="00D746DE">
        <w:rPr>
          <w:sz w:val="12"/>
        </w:rPr>
        <w:t xml:space="preserve"> also </w:t>
      </w:r>
      <w:r w:rsidRPr="00D746DE">
        <w:rPr>
          <w:rStyle w:val="StyleUnderline"/>
          <w:highlight w:val="cyan"/>
        </w:rPr>
        <w:t>disadvantages</w:t>
      </w:r>
      <w:r w:rsidRPr="00D746DE">
        <w:rPr>
          <w:rStyle w:val="StyleUnderline"/>
        </w:rPr>
        <w:t xml:space="preserve"> associated </w:t>
      </w:r>
      <w:r w:rsidRPr="00D746DE">
        <w:rPr>
          <w:rStyle w:val="StyleUnderline"/>
          <w:highlight w:val="cyan"/>
        </w:rPr>
        <w:t>with</w:t>
      </w:r>
      <w:r w:rsidRPr="00D746DE">
        <w:rPr>
          <w:rStyle w:val="StyleUnderline"/>
        </w:rPr>
        <w:t xml:space="preserve"> an </w:t>
      </w:r>
      <w:r w:rsidRPr="00D746DE">
        <w:rPr>
          <w:rStyle w:val="StyleUnderline"/>
          <w:highlight w:val="cyan"/>
        </w:rPr>
        <w:t>outsider’s status</w:t>
      </w:r>
      <w:r w:rsidRPr="00D746DE">
        <w:rPr>
          <w:sz w:val="12"/>
        </w:rPr>
        <w:t xml:space="preserve">, however. </w:t>
      </w:r>
      <w:r w:rsidRPr="00D746DE">
        <w:rPr>
          <w:rStyle w:val="StyleUnderline"/>
          <w:highlight w:val="cyan"/>
        </w:rPr>
        <w:t>State officials may be considered</w:t>
      </w:r>
      <w:r w:rsidRPr="00D746DE">
        <w:rPr>
          <w:rStyle w:val="StyleUnderline"/>
        </w:rPr>
        <w:t xml:space="preserve"> </w:t>
      </w:r>
      <w:r w:rsidRPr="00D746DE">
        <w:rPr>
          <w:rStyle w:val="Emphasis"/>
          <w:highlight w:val="cyan"/>
        </w:rPr>
        <w:t>less knowledgeable</w:t>
      </w:r>
      <w:r w:rsidRPr="00D746DE">
        <w:rPr>
          <w:rStyle w:val="Emphasis"/>
        </w:rPr>
        <w:t xml:space="preserve"> </w:t>
      </w:r>
      <w:r w:rsidRPr="00D746DE">
        <w:rPr>
          <w:sz w:val="12"/>
        </w:rPr>
        <w:t xml:space="preserve">than those who administer the program, </w:t>
      </w:r>
      <w:r w:rsidRPr="00D746DE">
        <w:rPr>
          <w:rStyle w:val="StyleUnderline"/>
        </w:rPr>
        <w:t xml:space="preserve">and they may be </w:t>
      </w:r>
      <w:r w:rsidRPr="00D746DE">
        <w:rPr>
          <w:rStyle w:val="Emphasis"/>
          <w:highlight w:val="cyan"/>
        </w:rPr>
        <w:t>unfamiliar</w:t>
      </w:r>
      <w:r w:rsidRPr="00D746DE">
        <w:rPr>
          <w:rStyle w:val="StyleUnderline"/>
          <w:highlight w:val="cyan"/>
        </w:rPr>
        <w:t xml:space="preserve"> to fed</w:t>
      </w:r>
      <w:r w:rsidRPr="00D746DE">
        <w:rPr>
          <w:rStyle w:val="StyleUnderline"/>
        </w:rPr>
        <w:t xml:space="preserve">eral </w:t>
      </w:r>
      <w:r w:rsidRPr="00D746DE">
        <w:rPr>
          <w:rStyle w:val="StyleUnderline"/>
          <w:highlight w:val="cyan"/>
        </w:rPr>
        <w:t>officials</w:t>
      </w:r>
      <w:r w:rsidRPr="00D746DE">
        <w:rPr>
          <w:rStyle w:val="StyleUnderline"/>
        </w:rPr>
        <w:t xml:space="preserve">. </w:t>
      </w:r>
      <w:r w:rsidRPr="00D746DE">
        <w:rPr>
          <w:sz w:val="12"/>
        </w:rPr>
        <w:t xml:space="preserve">They may be able to speak more forcefully than partial insiders, but </w:t>
      </w:r>
      <w:r w:rsidRPr="00D746DE">
        <w:rPr>
          <w:rStyle w:val="StyleUnderline"/>
        </w:rPr>
        <w:t xml:space="preserve">they may also be </w:t>
      </w:r>
      <w:r w:rsidRPr="00D746DE">
        <w:rPr>
          <w:rStyle w:val="Emphasis"/>
          <w:highlight w:val="cyan"/>
        </w:rPr>
        <w:t>less likely to get heard</w:t>
      </w:r>
      <w:r w:rsidRPr="00D746DE">
        <w:rPr>
          <w:rStyle w:val="StyleUnderline"/>
        </w:rPr>
        <w:t xml:space="preserve">. </w:t>
      </w:r>
      <w:r w:rsidRPr="00D746DE">
        <w:rPr>
          <w:rStyle w:val="StyleUnderline"/>
          <w:highlight w:val="cyan"/>
        </w:rPr>
        <w:t>U</w:t>
      </w:r>
      <w:r w:rsidRPr="00D746DE">
        <w:rPr>
          <w:rStyle w:val="StyleUnderline"/>
        </w:rPr>
        <w:t xml:space="preserve">ncooperative </w:t>
      </w:r>
      <w:r w:rsidRPr="00D746DE">
        <w:rPr>
          <w:rStyle w:val="StyleUnderline"/>
          <w:highlight w:val="cyan"/>
        </w:rPr>
        <w:t>f</w:t>
      </w:r>
      <w:r w:rsidRPr="00D746DE">
        <w:rPr>
          <w:rStyle w:val="StyleUnderline"/>
        </w:rPr>
        <w:t xml:space="preserve">ederalism, in contrast, </w:t>
      </w:r>
      <w:r w:rsidRPr="00D746DE">
        <w:rPr>
          <w:rStyle w:val="StyleUnderline"/>
          <w:highlight w:val="cyan"/>
        </w:rPr>
        <w:t>takes</w:t>
      </w:r>
      <w:r w:rsidRPr="00D746DE">
        <w:rPr>
          <w:rStyle w:val="StyleUnderline"/>
        </w:rPr>
        <w:t xml:space="preserve"> place</w:t>
      </w:r>
      <w:r w:rsidRPr="00D746DE">
        <w:rPr>
          <w:sz w:val="12"/>
        </w:rPr>
        <w:t xml:space="preserve"> in areas </w:t>
      </w:r>
      <w:r w:rsidRPr="00D746DE">
        <w:rPr>
          <w:rStyle w:val="StyleUnderline"/>
        </w:rPr>
        <w:t xml:space="preserve">where states can take </w:t>
      </w:r>
      <w:r w:rsidRPr="00D746DE">
        <w:rPr>
          <w:rStyle w:val="StyleUnderline"/>
          <w:highlight w:val="cyan"/>
        </w:rPr>
        <w:t>advantage</w:t>
      </w:r>
      <w:r w:rsidRPr="00D746DE">
        <w:rPr>
          <w:rStyle w:val="StyleUnderline"/>
        </w:rPr>
        <w:t xml:space="preserve"> </w:t>
      </w:r>
      <w:r w:rsidRPr="00D746DE">
        <w:rPr>
          <w:rStyle w:val="StyleUnderline"/>
          <w:highlight w:val="cyan"/>
        </w:rPr>
        <w:t>of</w:t>
      </w:r>
      <w:r w:rsidRPr="00D746DE">
        <w:rPr>
          <w:rStyle w:val="StyleUnderline"/>
        </w:rPr>
        <w:t xml:space="preserve"> the </w:t>
      </w:r>
      <w:r w:rsidRPr="00D746DE">
        <w:rPr>
          <w:rStyle w:val="StyleUnderline"/>
          <w:highlight w:val="cyan"/>
        </w:rPr>
        <w:t>connective ties</w:t>
      </w:r>
      <w:r w:rsidRPr="00D746DE">
        <w:rPr>
          <w:rStyle w:val="StyleUnderline"/>
        </w:rPr>
        <w:t xml:space="preserve"> </w:t>
      </w:r>
      <w:r w:rsidRPr="00D746DE">
        <w:rPr>
          <w:rStyle w:val="StyleUnderline"/>
          <w:highlight w:val="cyan"/>
        </w:rPr>
        <w:t>that</w:t>
      </w:r>
      <w:r w:rsidRPr="00D746DE">
        <w:rPr>
          <w:rStyle w:val="StyleUnderline"/>
        </w:rPr>
        <w:t xml:space="preserve"> bind them to federal officials.</w:t>
      </w:r>
      <w:r w:rsidRPr="00D746DE">
        <w:rPr>
          <w:sz w:val="12"/>
        </w:rPr>
        <w:t xml:space="preserve"> While </w:t>
      </w:r>
      <w:r w:rsidRPr="00D746DE">
        <w:rPr>
          <w:rStyle w:val="StyleUnderline"/>
        </w:rPr>
        <w:t>those ties</w:t>
      </w:r>
      <w:r w:rsidRPr="00D746DE">
        <w:rPr>
          <w:sz w:val="12"/>
        </w:rPr>
        <w:t xml:space="preserve"> may lead state officials to dissent in less forceful or radical terms, they should also </w:t>
      </w:r>
      <w:r w:rsidRPr="00D746DE">
        <w:rPr>
          <w:rStyle w:val="StyleUnderline"/>
          <w:highlight w:val="cyan"/>
        </w:rPr>
        <w:t>yield</w:t>
      </w:r>
      <w:r w:rsidRPr="00D746DE">
        <w:rPr>
          <w:rStyle w:val="StyleUnderline"/>
        </w:rPr>
        <w:t xml:space="preserve"> knowledge of the system and </w:t>
      </w:r>
      <w:r w:rsidRPr="00D746DE">
        <w:rPr>
          <w:rStyle w:val="StyleUnderline"/>
          <w:highlight w:val="cyan"/>
        </w:rPr>
        <w:t>personal relations</w:t>
      </w:r>
      <w:r w:rsidRPr="00D746DE">
        <w:rPr>
          <w:rStyle w:val="StyleUnderline"/>
        </w:rPr>
        <w:t xml:space="preserve"> </w:t>
      </w:r>
      <w:r w:rsidRPr="00D746DE">
        <w:rPr>
          <w:rStyle w:val="StyleUnderline"/>
          <w:highlight w:val="cyan"/>
        </w:rPr>
        <w:t>with</w:t>
      </w:r>
      <w:r w:rsidRPr="00D746DE">
        <w:rPr>
          <w:rStyle w:val="StyleUnderline"/>
        </w:rPr>
        <w:t xml:space="preserve"> the </w:t>
      </w:r>
      <w:r w:rsidRPr="00D746DE">
        <w:rPr>
          <w:rStyle w:val="StyleUnderline"/>
          <w:highlight w:val="cyan"/>
        </w:rPr>
        <w:t>people best positioned to change the policy</w:t>
      </w:r>
      <w:r w:rsidRPr="00D746DE">
        <w:rPr>
          <w:sz w:val="12"/>
        </w:rPr>
        <w:t xml:space="preserve">. </w:t>
      </w:r>
      <w:r w:rsidRPr="00D746DE">
        <w:rPr>
          <w:rStyle w:val="StyleUnderline"/>
        </w:rPr>
        <w:t xml:space="preserve">If </w:t>
      </w:r>
      <w:r w:rsidRPr="00D746DE">
        <w:rPr>
          <w:rStyle w:val="StyleUnderline"/>
          <w:highlight w:val="cyan"/>
        </w:rPr>
        <w:t>effective dissent requires</w:t>
      </w:r>
      <w:r w:rsidRPr="00D746DE">
        <w:rPr>
          <w:rStyle w:val="StyleUnderline"/>
        </w:rPr>
        <w:t xml:space="preserve"> one to know </w:t>
      </w:r>
      <w:r w:rsidRPr="00D746DE">
        <w:rPr>
          <w:rStyle w:val="StyleUnderline"/>
          <w:highlight w:val="cyan"/>
        </w:rPr>
        <w:t>both what to say and to whom to say it</w:t>
      </w:r>
      <w:r w:rsidRPr="00D746DE">
        <w:rPr>
          <w:rStyle w:val="StyleUnderline"/>
        </w:rPr>
        <w:t xml:space="preserve">, </w:t>
      </w:r>
      <w:r w:rsidRPr="00D746DE">
        <w:rPr>
          <w:rStyle w:val="StyleUnderline"/>
          <w:highlight w:val="cyan"/>
        </w:rPr>
        <w:t>u</w:t>
      </w:r>
      <w:r w:rsidRPr="00D746DE">
        <w:rPr>
          <w:rStyle w:val="StyleUnderline"/>
        </w:rPr>
        <w:t xml:space="preserve">ncooperative </w:t>
      </w:r>
      <w:r w:rsidRPr="00D746DE">
        <w:rPr>
          <w:rStyle w:val="StyleUnderline"/>
          <w:highlight w:val="cyan"/>
        </w:rPr>
        <w:t>f</w:t>
      </w:r>
      <w:r w:rsidRPr="00D746DE">
        <w:rPr>
          <w:rStyle w:val="StyleUnderline"/>
        </w:rPr>
        <w:t xml:space="preserve">ederalism </w:t>
      </w:r>
      <w:r w:rsidRPr="00D746DE">
        <w:rPr>
          <w:rStyle w:val="StyleUnderline"/>
          <w:highlight w:val="cyan"/>
        </w:rPr>
        <w:t>ought to be</w:t>
      </w:r>
      <w:r w:rsidRPr="00D746DE">
        <w:rPr>
          <w:rStyle w:val="StyleUnderline"/>
        </w:rPr>
        <w:t xml:space="preserve"> fairly </w:t>
      </w:r>
      <w:r w:rsidRPr="00D746DE">
        <w:rPr>
          <w:rStyle w:val="StyleUnderline"/>
          <w:highlight w:val="cyan"/>
        </w:rPr>
        <w:t>effective</w:t>
      </w:r>
      <w:r w:rsidRPr="00D746DE">
        <w:rPr>
          <w:rStyle w:val="StyleUnderline"/>
        </w:rPr>
        <w:t xml:space="preserve">. </w:t>
      </w:r>
      <w:r w:rsidRPr="00D746DE">
        <w:rPr>
          <w:sz w:val="12"/>
        </w:rPr>
        <w:t xml:space="preserve">Integration may also lend an expressive dimension to state officials’ contestation. One of the most common rhetorical devices used by dissenters is to invoke a shared commitment or community, to offer some proof of affiliation even as they challenge the prevailing view. The reason for doing so is simple: as scholars studying the dissent tradition have recognized, </w:t>
      </w:r>
      <w:r w:rsidRPr="00D746DE">
        <w:rPr>
          <w:rStyle w:val="StyleUnderline"/>
        </w:rPr>
        <w:t>individuals speaking out against social policy have a greater claim to our attention if they are part of our community.</w:t>
      </w:r>
      <w:r w:rsidRPr="00D746DE">
        <w:rPr>
          <w:sz w:val="12"/>
        </w:rPr>
        <w:t xml:space="preserve"> An effective critic must place herself “[a] little to the side, but not outside,” argues Michael Walzer.110 </w:t>
      </w:r>
      <w:r w:rsidRPr="00D746DE">
        <w:rPr>
          <w:rStyle w:val="StyleUnderline"/>
          <w:highlight w:val="cyan"/>
        </w:rPr>
        <w:t xml:space="preserve">Those who insist on </w:t>
      </w:r>
      <w:r w:rsidRPr="00D746DE">
        <w:rPr>
          <w:rStyle w:val="Emphasis"/>
          <w:highlight w:val="cyan"/>
        </w:rPr>
        <w:t>separation</w:t>
      </w:r>
      <w:r w:rsidRPr="00D746DE">
        <w:rPr>
          <w:rStyle w:val="StyleUnderline"/>
        </w:rPr>
        <w:t xml:space="preserve"> and detachment </w:t>
      </w:r>
      <w:r w:rsidRPr="00D746DE">
        <w:rPr>
          <w:sz w:val="12"/>
        </w:rPr>
        <w:t xml:space="preserve">may, by so doing, </w:t>
      </w:r>
      <w:r w:rsidRPr="00D746DE">
        <w:rPr>
          <w:rStyle w:val="StyleUnderline"/>
          <w:highlight w:val="cyan"/>
        </w:rPr>
        <w:t>undermine their ability to dissent</w:t>
      </w:r>
      <w:r w:rsidRPr="00D746DE">
        <w:rPr>
          <w:rStyle w:val="StyleUnderline"/>
        </w:rPr>
        <w:t xml:space="preserve"> effectively</w:t>
      </w:r>
      <w:r w:rsidRPr="00D746DE">
        <w:rPr>
          <w:sz w:val="12"/>
        </w:rPr>
        <w:t xml:space="preserve">. </w:t>
      </w:r>
      <w:r w:rsidRPr="00D746DE">
        <w:rPr>
          <w:rStyle w:val="StyleUnderline"/>
          <w:highlight w:val="cyan"/>
        </w:rPr>
        <w:t>But “the connected critic</w:t>
      </w:r>
      <w:r w:rsidRPr="00D746DE">
        <w:rPr>
          <w:rStyle w:val="StyleUnderline"/>
        </w:rPr>
        <w:t xml:space="preserve">,” who retains ties to the community even as she speaks out against it, </w:t>
      </w:r>
      <w:r w:rsidRPr="00D746DE">
        <w:rPr>
          <w:rStyle w:val="StyleUnderline"/>
          <w:highlight w:val="cyan"/>
        </w:rPr>
        <w:t>makes a powerful bid</w:t>
      </w:r>
      <w:r w:rsidRPr="00D746DE">
        <w:rPr>
          <w:rStyle w:val="StyleUnderline"/>
        </w:rPr>
        <w:t xml:space="preserve"> for our attention</w:t>
      </w:r>
      <w:r w:rsidRPr="00D746DE">
        <w:rPr>
          <w:sz w:val="12"/>
        </w:rPr>
        <w:t xml:space="preserve">.111 </w:t>
      </w:r>
      <w:r w:rsidRPr="00D746DE">
        <w:rPr>
          <w:rStyle w:val="StyleUnderline"/>
        </w:rPr>
        <w:t>State officials who implement federal law are</w:t>
      </w:r>
      <w:r w:rsidRPr="00D746DE">
        <w:rPr>
          <w:sz w:val="12"/>
        </w:rPr>
        <w:t xml:space="preserve"> the rough equivalent of </w:t>
      </w:r>
      <w:proofErr w:type="spellStart"/>
      <w:r w:rsidRPr="00D746DE">
        <w:rPr>
          <w:sz w:val="12"/>
        </w:rPr>
        <w:t>Walzer’s</w:t>
      </w:r>
      <w:proofErr w:type="spellEnd"/>
      <w:r w:rsidRPr="00D746DE">
        <w:rPr>
          <w:sz w:val="12"/>
        </w:rPr>
        <w:t xml:space="preserve"> </w:t>
      </w:r>
      <w:r w:rsidRPr="00D746DE">
        <w:rPr>
          <w:rStyle w:val="StyleUnderline"/>
        </w:rPr>
        <w:t xml:space="preserve">connected critics. </w:t>
      </w:r>
      <w:r w:rsidRPr="00D746DE">
        <w:rPr>
          <w:rStyle w:val="Emphasis"/>
          <w:highlight w:val="cyan"/>
        </w:rPr>
        <w:t>They speak as both insiders and outsiders</w:t>
      </w:r>
      <w:r w:rsidRPr="00D746DE">
        <w:rPr>
          <w:sz w:val="12"/>
        </w:rPr>
        <w:t xml:space="preserve">—part of the federal machinery with ties to those outside it. That means that </w:t>
      </w:r>
      <w:r w:rsidRPr="00D746DE">
        <w:rPr>
          <w:rStyle w:val="StyleUnderline"/>
        </w:rPr>
        <w:t>even as they articulate a dissenting view, they are still understood to be part of the national system</w:t>
      </w:r>
      <w:r w:rsidRPr="00D746DE">
        <w:rPr>
          <w:sz w:val="12"/>
        </w:rPr>
        <w:t xml:space="preserve">. </w:t>
      </w:r>
      <w:r w:rsidRPr="00D746DE">
        <w:rPr>
          <w:rStyle w:val="StyleUnderline"/>
          <w:highlight w:val="cyan"/>
        </w:rPr>
        <w:t>This connectedness</w:t>
      </w:r>
      <w:r w:rsidRPr="00D746DE">
        <w:rPr>
          <w:sz w:val="12"/>
        </w:rPr>
        <w:t xml:space="preserve"> may </w:t>
      </w:r>
      <w:r w:rsidRPr="00D746DE">
        <w:rPr>
          <w:rStyle w:val="StyleUnderline"/>
          <w:highlight w:val="cyan"/>
        </w:rPr>
        <w:t>lend</w:t>
      </w:r>
      <w:r w:rsidRPr="00D746DE">
        <w:rPr>
          <w:rStyle w:val="StyleUnderline"/>
        </w:rPr>
        <w:t xml:space="preserve"> states “</w:t>
      </w:r>
      <w:r w:rsidRPr="00D746DE">
        <w:rPr>
          <w:rStyle w:val="StyleUnderline"/>
          <w:highlight w:val="cyan"/>
        </w:rPr>
        <w:t>standing</w:t>
      </w:r>
      <w:r w:rsidRPr="00D746DE">
        <w:rPr>
          <w:rStyle w:val="StyleUnderline"/>
        </w:rPr>
        <w:t xml:space="preserve">,” in the colloquial sense, </w:t>
      </w:r>
      <w:r w:rsidRPr="00D746DE">
        <w:rPr>
          <w:rStyle w:val="StyleUnderline"/>
          <w:highlight w:val="cyan"/>
        </w:rPr>
        <w:t>to criticize fed</w:t>
      </w:r>
      <w:r w:rsidRPr="00D746DE">
        <w:rPr>
          <w:rStyle w:val="StyleUnderline"/>
        </w:rPr>
        <w:t xml:space="preserve">eral </w:t>
      </w:r>
      <w:r w:rsidRPr="00D746DE">
        <w:rPr>
          <w:rStyle w:val="StyleUnderline"/>
          <w:highlight w:val="cyan"/>
        </w:rPr>
        <w:t>policy</w:t>
      </w:r>
      <w:r w:rsidRPr="00D746DE">
        <w:rPr>
          <w:sz w:val="12"/>
        </w:rPr>
        <w:t xml:space="preserve">.112 </w:t>
      </w:r>
      <w:r w:rsidRPr="00D746DE">
        <w:rPr>
          <w:rStyle w:val="StyleUnderline"/>
        </w:rPr>
        <w:t>Consider how much less compelling state resolutions responding to the Patriot Act would be if they invoked only state constitutions.</w:t>
      </w:r>
      <w:r w:rsidRPr="00D746DE">
        <w:rPr>
          <w:sz w:val="12"/>
        </w:rPr>
        <w:t xml:space="preserve"> These </w:t>
      </w:r>
      <w:r w:rsidRPr="00D746DE">
        <w:rPr>
          <w:rStyle w:val="StyleUnderline"/>
        </w:rPr>
        <w:t>resolutions have force because</w:t>
      </w:r>
      <w:r w:rsidRPr="00D746DE">
        <w:rPr>
          <w:sz w:val="12"/>
        </w:rPr>
        <w:t xml:space="preserve"> the states are integral parts of the apparatus that administers the Act, and th</w:t>
      </w:r>
      <w:r w:rsidRPr="00D746DE">
        <w:rPr>
          <w:rStyle w:val="StyleUnderline"/>
        </w:rPr>
        <w:t>ey appeal to the nation’s shared laws and traditions</w:t>
      </w:r>
      <w:r w:rsidRPr="00D746DE">
        <w:rPr>
          <w:sz w:val="12"/>
        </w:rPr>
        <w:t xml:space="preserve">. </w:t>
      </w:r>
      <w:r w:rsidRPr="00D746DE">
        <w:rPr>
          <w:rStyle w:val="StyleUnderline"/>
        </w:rPr>
        <w:t>Yet the resolutions confirm that states have enough distance from the fed</w:t>
      </w:r>
      <w:r w:rsidRPr="00D746DE">
        <w:rPr>
          <w:sz w:val="12"/>
        </w:rPr>
        <w:t xml:space="preserve">eral government </w:t>
      </w:r>
      <w:r w:rsidRPr="00D746DE">
        <w:rPr>
          <w:rStyle w:val="StyleUnderline"/>
        </w:rPr>
        <w:t>to disobey</w:t>
      </w:r>
      <w:r w:rsidRPr="00D746DE">
        <w:rPr>
          <w:sz w:val="12"/>
        </w:rPr>
        <w:t xml:space="preserve"> aspects of its current policy. </w:t>
      </w:r>
    </w:p>
    <w:p w:rsidR="008A3CE7" w:rsidRPr="00D746DE" w:rsidRDefault="008A3CE7" w:rsidP="008A3CE7">
      <w:pPr>
        <w:pStyle w:val="Heading4"/>
        <w:rPr>
          <w:rFonts w:cs="Times New Roman"/>
        </w:rPr>
      </w:pPr>
      <w:r w:rsidRPr="00D746DE">
        <w:rPr>
          <w:rFonts w:cs="Times New Roman"/>
        </w:rPr>
        <w:t>Decentralized labs don’t translate – UF key to linkages</w:t>
      </w:r>
    </w:p>
    <w:p w:rsidR="008A3CE7" w:rsidRPr="00D746DE" w:rsidRDefault="008A3CE7" w:rsidP="008A3CE7">
      <w:pPr>
        <w:rPr>
          <w:sz w:val="20"/>
        </w:rPr>
      </w:pPr>
      <w:proofErr w:type="spellStart"/>
      <w:r w:rsidRPr="00D746DE">
        <w:rPr>
          <w:rStyle w:val="Style13ptBold"/>
        </w:rPr>
        <w:t>Gerken</w:t>
      </w:r>
      <w:proofErr w:type="spellEnd"/>
      <w:r w:rsidRPr="00D746DE">
        <w:rPr>
          <w:rStyle w:val="Style13ptBold"/>
        </w:rPr>
        <w:t xml:space="preserve"> 9 </w:t>
      </w:r>
      <w:r w:rsidRPr="00D746DE">
        <w:rPr>
          <w:sz w:val="20"/>
        </w:rPr>
        <w:t>“Uncooperative Federalism” Bulman-</w:t>
      </w:r>
      <w:proofErr w:type="spellStart"/>
      <w:r w:rsidRPr="00D746DE">
        <w:rPr>
          <w:sz w:val="20"/>
        </w:rPr>
        <w:t>Pozen</w:t>
      </w:r>
      <w:proofErr w:type="spellEnd"/>
      <w:r w:rsidRPr="00D746DE">
        <w:rPr>
          <w:sz w:val="20"/>
        </w:rPr>
        <w:t xml:space="preserve">, Jessica and </w:t>
      </w:r>
      <w:proofErr w:type="spellStart"/>
      <w:r w:rsidRPr="00D746DE">
        <w:rPr>
          <w:sz w:val="20"/>
        </w:rPr>
        <w:t>Gerken</w:t>
      </w:r>
      <w:proofErr w:type="spellEnd"/>
      <w:r w:rsidRPr="00D746DE">
        <w:rPr>
          <w:sz w:val="20"/>
        </w:rPr>
        <w:t>, Heather K., (2009). Faculty Scholarship Series. Paper 345. http://digitalcommons.law.yale.edu/fss_papers/345/</w:t>
      </w:r>
    </w:p>
    <w:p w:rsidR="008A3CE7" w:rsidRPr="00D746DE" w:rsidRDefault="008A3CE7" w:rsidP="008A3CE7">
      <w:pPr>
        <w:rPr>
          <w:u w:val="single"/>
        </w:rPr>
      </w:pPr>
      <w:r w:rsidRPr="00D746DE">
        <w:rPr>
          <w:sz w:val="12"/>
        </w:rPr>
        <w:t xml:space="preserve">2. Dissenting by Deciding Another key difference between </w:t>
      </w:r>
      <w:r w:rsidRPr="00D746DE">
        <w:rPr>
          <w:rStyle w:val="StyleUnderline"/>
          <w:highlight w:val="cyan"/>
        </w:rPr>
        <w:t>u</w:t>
      </w:r>
      <w:r w:rsidRPr="00D746DE">
        <w:rPr>
          <w:rStyle w:val="StyleUnderline"/>
        </w:rPr>
        <w:t xml:space="preserve">ncooperative </w:t>
      </w:r>
      <w:r w:rsidRPr="00D746DE">
        <w:rPr>
          <w:rStyle w:val="StyleUnderline"/>
          <w:highlight w:val="cyan"/>
        </w:rPr>
        <w:t>f</w:t>
      </w:r>
      <w:r w:rsidRPr="00D746DE">
        <w:rPr>
          <w:rStyle w:val="StyleUnderline"/>
        </w:rPr>
        <w:t>ederalism</w:t>
      </w:r>
      <w:r w:rsidRPr="00D746DE">
        <w:rPr>
          <w:sz w:val="12"/>
        </w:rPr>
        <w:t xml:space="preserve"> and the political safeguards of federalism is that only the former deploys policymaking as a tool to contest federal authority. As one of us has written at length, the great advantage to casting dissent in terms of a governance decision—“</w:t>
      </w:r>
      <w:r w:rsidRPr="00D746DE">
        <w:rPr>
          <w:rStyle w:val="StyleUnderline"/>
          <w:highlight w:val="cyan"/>
        </w:rPr>
        <w:t>dissenting by deciding</w:t>
      </w:r>
      <w:r w:rsidRPr="00D746DE">
        <w:rPr>
          <w:sz w:val="12"/>
        </w:rPr>
        <w:t xml:space="preserve">”—is that it </w:t>
      </w:r>
      <w:r w:rsidRPr="00D746DE">
        <w:rPr>
          <w:rStyle w:val="StyleUnderline"/>
        </w:rPr>
        <w:t>allows dissenters to offer up a real-life instantiation of their view.</w:t>
      </w:r>
      <w:r w:rsidRPr="00D746DE">
        <w:rPr>
          <w:sz w:val="12"/>
        </w:rPr>
        <w:t xml:space="preserve">125 </w:t>
      </w:r>
      <w:r w:rsidRPr="00D746DE">
        <w:rPr>
          <w:rStyle w:val="StyleUnderline"/>
        </w:rPr>
        <w:t>California</w:t>
      </w:r>
      <w:r w:rsidRPr="00D746DE">
        <w:rPr>
          <w:sz w:val="12"/>
        </w:rPr>
        <w:t xml:space="preserve">, for instance, </w:t>
      </w:r>
      <w:r w:rsidRPr="00D746DE">
        <w:rPr>
          <w:rStyle w:val="StyleUnderline"/>
        </w:rPr>
        <w:t xml:space="preserve">can </w:t>
      </w:r>
      <w:r w:rsidRPr="00D746DE">
        <w:rPr>
          <w:rStyle w:val="StyleUnderline"/>
          <w:highlight w:val="cyan"/>
        </w:rPr>
        <w:t>show how</w:t>
      </w:r>
      <w:r w:rsidRPr="00D746DE">
        <w:rPr>
          <w:rStyle w:val="StyleUnderline"/>
        </w:rPr>
        <w:t xml:space="preserve"> </w:t>
      </w:r>
      <w:r w:rsidRPr="00D746DE">
        <w:rPr>
          <w:rStyle w:val="StyleUnderline"/>
          <w:highlight w:val="cyan"/>
        </w:rPr>
        <w:t>strong</w:t>
      </w:r>
      <w:r w:rsidRPr="00D746DE">
        <w:rPr>
          <w:rStyle w:val="StyleUnderline"/>
        </w:rPr>
        <w:t xml:space="preserve"> environmental </w:t>
      </w:r>
      <w:r w:rsidRPr="00D746DE">
        <w:rPr>
          <w:rStyle w:val="StyleUnderline"/>
          <w:highlight w:val="cyan"/>
        </w:rPr>
        <w:t>reg</w:t>
      </w:r>
      <w:r w:rsidRPr="00D746DE">
        <w:rPr>
          <w:rStyle w:val="StyleUnderline"/>
        </w:rPr>
        <w:t>ulation</w:t>
      </w:r>
      <w:r w:rsidRPr="00D746DE">
        <w:rPr>
          <w:rStyle w:val="StyleUnderline"/>
          <w:highlight w:val="cyan"/>
        </w:rPr>
        <w:t>s</w:t>
      </w:r>
      <w:r w:rsidRPr="00D746DE">
        <w:rPr>
          <w:rStyle w:val="StyleUnderline"/>
        </w:rPr>
        <w:t xml:space="preserve"> </w:t>
      </w:r>
      <w:r w:rsidRPr="00D746DE">
        <w:rPr>
          <w:rStyle w:val="StyleUnderline"/>
          <w:highlight w:val="cyan"/>
        </w:rPr>
        <w:t>work in practice</w:t>
      </w:r>
      <w:r w:rsidRPr="00D746DE">
        <w:rPr>
          <w:rStyle w:val="StyleUnderline"/>
        </w:rPr>
        <w:t xml:space="preserve">. Michigan and Wisconsin can demonstrate that welfare to work is a viable option. </w:t>
      </w:r>
      <w:r w:rsidRPr="00D746DE">
        <w:rPr>
          <w:rStyle w:val="StyleUnderline"/>
          <w:highlight w:val="cyan"/>
        </w:rPr>
        <w:t>The opportunity</w:t>
      </w:r>
      <w:r w:rsidRPr="00D746DE">
        <w:rPr>
          <w:rStyle w:val="StyleUnderline"/>
        </w:rPr>
        <w:t xml:space="preserve"> to dissent by deciding </w:t>
      </w:r>
      <w:r w:rsidRPr="00D746DE">
        <w:rPr>
          <w:rStyle w:val="StyleUnderline"/>
          <w:highlight w:val="cyan"/>
        </w:rPr>
        <w:t>gives u</w:t>
      </w:r>
      <w:r w:rsidRPr="00D746DE">
        <w:rPr>
          <w:rStyle w:val="StyleUnderline"/>
        </w:rPr>
        <w:t xml:space="preserve">ncooperative </w:t>
      </w:r>
      <w:r w:rsidRPr="00D746DE">
        <w:rPr>
          <w:rStyle w:val="StyleUnderline"/>
          <w:highlight w:val="cyan"/>
        </w:rPr>
        <w:t>f</w:t>
      </w:r>
      <w:r w:rsidRPr="00D746DE">
        <w:rPr>
          <w:rStyle w:val="StyleUnderline"/>
        </w:rPr>
        <w:t xml:space="preserve">ederalism </w:t>
      </w:r>
      <w:r w:rsidRPr="00D746DE">
        <w:rPr>
          <w:rStyle w:val="StyleUnderline"/>
          <w:highlight w:val="cyan"/>
        </w:rPr>
        <w:t>an advantage over the political safeguards model</w:t>
      </w:r>
      <w:r w:rsidRPr="00D746DE">
        <w:rPr>
          <w:sz w:val="12"/>
        </w:rPr>
        <w:t xml:space="preserve">. Real-world examples are quite useful in policy debates. After all, </w:t>
      </w:r>
      <w:r w:rsidRPr="00D746DE">
        <w:rPr>
          <w:rStyle w:val="StyleUnderline"/>
        </w:rPr>
        <w:t>anyone pushing for change must always deal with the central question: will the new idea work?</w:t>
      </w:r>
      <w:r w:rsidRPr="00D746DE">
        <w:rPr>
          <w:sz w:val="12"/>
        </w:rPr>
        <w:t xml:space="preserve"> It is not hard to imagine why </w:t>
      </w:r>
      <w:r w:rsidRPr="00D746DE">
        <w:rPr>
          <w:rStyle w:val="StyleUnderline"/>
          <w:highlight w:val="cyan"/>
        </w:rPr>
        <w:t>fed</w:t>
      </w:r>
      <w:r w:rsidRPr="00D746DE">
        <w:rPr>
          <w:rStyle w:val="StyleUnderline"/>
        </w:rPr>
        <w:t xml:space="preserve">eral legislators and administrators </w:t>
      </w:r>
      <w:r w:rsidRPr="00D746DE">
        <w:rPr>
          <w:rStyle w:val="StyleUnderline"/>
          <w:highlight w:val="cyan"/>
        </w:rPr>
        <w:t>would</w:t>
      </w:r>
      <w:r w:rsidRPr="00D746DE">
        <w:rPr>
          <w:rStyle w:val="StyleUnderline"/>
        </w:rPr>
        <w:t xml:space="preserve"> </w:t>
      </w:r>
      <w:r w:rsidRPr="00D746DE">
        <w:rPr>
          <w:rStyle w:val="StyleUnderline"/>
          <w:highlight w:val="cyan"/>
        </w:rPr>
        <w:t>be nervous about switching</w:t>
      </w:r>
      <w:r w:rsidRPr="00D746DE">
        <w:rPr>
          <w:rStyle w:val="StyleUnderline"/>
        </w:rPr>
        <w:t xml:space="preserve"> to a new, untried policy in place of the current regime.</w:t>
      </w:r>
      <w:r w:rsidRPr="00D746DE">
        <w:rPr>
          <w:sz w:val="12"/>
        </w:rPr>
        <w:t xml:space="preserve"> In lieu of the necessarily abstract arguments that challengers typically deploy, </w:t>
      </w:r>
      <w:r w:rsidRPr="00D746DE">
        <w:rPr>
          <w:rStyle w:val="StyleUnderline"/>
          <w:highlight w:val="cyan"/>
        </w:rPr>
        <w:t>a state can make its case</w:t>
      </w:r>
      <w:r w:rsidRPr="00D746DE">
        <w:rPr>
          <w:rStyle w:val="StyleUnderline"/>
        </w:rPr>
        <w:t xml:space="preserve"> by </w:t>
      </w:r>
      <w:r w:rsidRPr="00D746DE">
        <w:rPr>
          <w:rStyle w:val="StyleUnderline"/>
          <w:highlight w:val="cyan"/>
        </w:rPr>
        <w:t>putting its ideas into practice</w:t>
      </w:r>
      <w:r w:rsidRPr="00D746DE">
        <w:rPr>
          <w:rStyle w:val="StyleUnderline"/>
        </w:rPr>
        <w:t xml:space="preserve">, </w:t>
      </w:r>
      <w:r w:rsidRPr="00D746DE">
        <w:rPr>
          <w:rStyle w:val="StyleUnderline"/>
          <w:highlight w:val="cyan"/>
        </w:rPr>
        <w:t>remapping the politics of the possible</w:t>
      </w:r>
      <w:r w:rsidRPr="00D746DE">
        <w:rPr>
          <w:rStyle w:val="StyleUnderline"/>
        </w:rPr>
        <w:t>.</w:t>
      </w:r>
      <w:r w:rsidRPr="00D746DE">
        <w:rPr>
          <w:sz w:val="12"/>
        </w:rPr>
        <w:t xml:space="preserve"> An </w:t>
      </w:r>
      <w:r w:rsidRPr="00D746DE">
        <w:rPr>
          <w:rStyle w:val="StyleUnderline"/>
          <w:highlight w:val="cyan"/>
        </w:rPr>
        <w:t>autonomy</w:t>
      </w:r>
      <w:r w:rsidRPr="00D746DE">
        <w:rPr>
          <w:sz w:val="12"/>
        </w:rPr>
        <w:t xml:space="preserve"> model, of course, </w:t>
      </w:r>
      <w:r w:rsidRPr="00D746DE">
        <w:rPr>
          <w:rStyle w:val="StyleUnderline"/>
          <w:highlight w:val="cyan"/>
        </w:rPr>
        <w:t>allows states to do the same</w:t>
      </w:r>
      <w:r w:rsidRPr="00D746DE">
        <w:rPr>
          <w:sz w:val="12"/>
        </w:rPr>
        <w:t xml:space="preserve">. </w:t>
      </w:r>
      <w:r w:rsidRPr="00D746DE">
        <w:rPr>
          <w:rStyle w:val="StyleUnderline"/>
          <w:highlight w:val="cyan"/>
        </w:rPr>
        <w:t xml:space="preserve">The </w:t>
      </w:r>
      <w:r w:rsidRPr="00D746DE">
        <w:rPr>
          <w:rStyle w:val="Emphasis"/>
          <w:highlight w:val="cyan"/>
        </w:rPr>
        <w:t>key difference</w:t>
      </w:r>
      <w:r w:rsidRPr="00D746DE">
        <w:rPr>
          <w:rStyle w:val="StyleUnderline"/>
        </w:rPr>
        <w:t xml:space="preserve"> is that </w:t>
      </w:r>
      <w:r w:rsidRPr="00D746DE">
        <w:rPr>
          <w:rStyle w:val="Emphasis"/>
          <w:highlight w:val="cyan"/>
        </w:rPr>
        <w:t>u</w:t>
      </w:r>
      <w:r w:rsidRPr="00D746DE">
        <w:rPr>
          <w:rStyle w:val="StyleUnderline"/>
        </w:rPr>
        <w:t xml:space="preserve">ncooperative </w:t>
      </w:r>
      <w:r w:rsidRPr="00D746DE">
        <w:rPr>
          <w:rStyle w:val="Emphasis"/>
          <w:highlight w:val="cyan"/>
        </w:rPr>
        <w:t>f</w:t>
      </w:r>
      <w:r w:rsidRPr="00D746DE">
        <w:rPr>
          <w:rStyle w:val="StyleUnderline"/>
        </w:rPr>
        <w:t xml:space="preserve">ederalism </w:t>
      </w:r>
      <w:r w:rsidRPr="00D746DE">
        <w:rPr>
          <w:rStyle w:val="StyleUnderline"/>
          <w:highlight w:val="cyan"/>
        </w:rPr>
        <w:t>allows the state to build that</w:t>
      </w:r>
      <w:r w:rsidRPr="00D746DE">
        <w:rPr>
          <w:rStyle w:val="StyleUnderline"/>
        </w:rPr>
        <w:t xml:space="preserve"> </w:t>
      </w:r>
      <w:r w:rsidRPr="00D746DE">
        <w:rPr>
          <w:rStyle w:val="StyleUnderline"/>
          <w:highlight w:val="cyan"/>
        </w:rPr>
        <w:t>competing model</w:t>
      </w:r>
      <w:r w:rsidRPr="00D746DE">
        <w:rPr>
          <w:rStyle w:val="StyleUnderline"/>
        </w:rPr>
        <w:t xml:space="preserve"> </w:t>
      </w:r>
      <w:r w:rsidRPr="00D746DE">
        <w:rPr>
          <w:rStyle w:val="Emphasis"/>
          <w:highlight w:val="cyan"/>
        </w:rPr>
        <w:t>within the fed</w:t>
      </w:r>
      <w:r w:rsidRPr="00D746DE">
        <w:rPr>
          <w:rStyle w:val="StyleUnderline"/>
        </w:rPr>
        <w:t xml:space="preserve">eral </w:t>
      </w:r>
      <w:r w:rsidRPr="00D746DE">
        <w:rPr>
          <w:rStyle w:val="Emphasis"/>
          <w:highlight w:val="cyan"/>
        </w:rPr>
        <w:t>framework</w:t>
      </w:r>
      <w:r w:rsidRPr="00D746DE">
        <w:rPr>
          <w:rStyle w:val="StyleUnderline"/>
        </w:rPr>
        <w:t xml:space="preserve">. </w:t>
      </w:r>
      <w:r w:rsidRPr="00D746DE">
        <w:rPr>
          <w:sz w:val="12"/>
        </w:rPr>
        <w:t xml:space="preserve">Because </w:t>
      </w:r>
      <w:r w:rsidRPr="00D746DE">
        <w:rPr>
          <w:rStyle w:val="StyleUnderline"/>
        </w:rPr>
        <w:t xml:space="preserve">state </w:t>
      </w:r>
      <w:r w:rsidRPr="00D746DE">
        <w:rPr>
          <w:rStyle w:val="StyleUnderline"/>
          <w:highlight w:val="cyan"/>
        </w:rPr>
        <w:t>administrators</w:t>
      </w:r>
      <w:r w:rsidRPr="00D746DE">
        <w:rPr>
          <w:rStyle w:val="StyleUnderline"/>
        </w:rPr>
        <w:t xml:space="preserve"> can </w:t>
      </w:r>
      <w:r w:rsidRPr="00D746DE">
        <w:rPr>
          <w:rStyle w:val="StyleUnderline"/>
          <w:highlight w:val="cyan"/>
        </w:rPr>
        <w:t>show</w:t>
      </w:r>
      <w:r w:rsidRPr="00D746DE">
        <w:rPr>
          <w:rStyle w:val="StyleUnderline"/>
        </w:rPr>
        <w:t xml:space="preserve"> their </w:t>
      </w:r>
      <w:r w:rsidRPr="00D746DE">
        <w:rPr>
          <w:rStyle w:val="StyleUnderline"/>
          <w:highlight w:val="cyan"/>
        </w:rPr>
        <w:t>fed</w:t>
      </w:r>
      <w:r w:rsidRPr="00D746DE">
        <w:rPr>
          <w:rStyle w:val="StyleUnderline"/>
        </w:rPr>
        <w:t xml:space="preserve">eral </w:t>
      </w:r>
      <w:r w:rsidRPr="00D746DE">
        <w:rPr>
          <w:rStyle w:val="StyleUnderline"/>
          <w:highlight w:val="cyan"/>
        </w:rPr>
        <w:t>counterparts</w:t>
      </w:r>
      <w:r w:rsidRPr="00D746DE">
        <w:rPr>
          <w:rStyle w:val="StyleUnderline"/>
        </w:rPr>
        <w:t xml:space="preserve"> </w:t>
      </w:r>
      <w:r w:rsidRPr="00D746DE">
        <w:rPr>
          <w:rStyle w:val="StyleUnderline"/>
          <w:highlight w:val="cyan"/>
        </w:rPr>
        <w:t>precisely how</w:t>
      </w:r>
      <w:r w:rsidRPr="00D746DE">
        <w:rPr>
          <w:rStyle w:val="StyleUnderline"/>
        </w:rPr>
        <w:t xml:space="preserve"> </w:t>
      </w:r>
      <w:r w:rsidRPr="00D746DE">
        <w:rPr>
          <w:rStyle w:val="StyleUnderline"/>
          <w:highlight w:val="cyan"/>
        </w:rPr>
        <w:t>the new scheme works</w:t>
      </w:r>
      <w:r w:rsidRPr="00D746DE">
        <w:rPr>
          <w:rStyle w:val="StyleUnderline"/>
        </w:rPr>
        <w:t xml:space="preserve"> in practice, </w:t>
      </w:r>
      <w:r w:rsidRPr="00D746DE">
        <w:rPr>
          <w:rStyle w:val="StyleUnderline"/>
          <w:highlight w:val="cyan"/>
        </w:rPr>
        <w:t>they</w:t>
      </w:r>
      <w:r w:rsidRPr="00D746DE">
        <w:rPr>
          <w:rStyle w:val="StyleUnderline"/>
        </w:rPr>
        <w:t xml:space="preserve"> can </w:t>
      </w:r>
      <w:r w:rsidRPr="00D746DE">
        <w:rPr>
          <w:rStyle w:val="StyleUnderline"/>
          <w:highlight w:val="cyan"/>
        </w:rPr>
        <w:t>provide</w:t>
      </w:r>
      <w:r w:rsidRPr="00D746DE">
        <w:rPr>
          <w:rStyle w:val="StyleUnderline"/>
        </w:rPr>
        <w:t xml:space="preserve"> important </w:t>
      </w:r>
      <w:r w:rsidRPr="00D746DE">
        <w:rPr>
          <w:rStyle w:val="StyleUnderline"/>
          <w:highlight w:val="cyan"/>
        </w:rPr>
        <w:t>reassurance</w:t>
      </w:r>
      <w:r w:rsidRPr="00D746DE">
        <w:rPr>
          <w:rStyle w:val="StyleUnderline"/>
        </w:rPr>
        <w:t xml:space="preserve"> </w:t>
      </w:r>
      <w:r w:rsidRPr="00D746DE">
        <w:rPr>
          <w:rStyle w:val="StyleUnderline"/>
          <w:highlight w:val="cyan"/>
        </w:rPr>
        <w:t>and</w:t>
      </w:r>
      <w:r w:rsidRPr="00D746DE">
        <w:rPr>
          <w:rStyle w:val="StyleUnderline"/>
        </w:rPr>
        <w:t xml:space="preserve"> </w:t>
      </w:r>
      <w:r w:rsidRPr="00D746DE">
        <w:rPr>
          <w:rStyle w:val="StyleUnderline"/>
          <w:highlight w:val="cyan"/>
        </w:rPr>
        <w:t>guidance</w:t>
      </w:r>
      <w:r w:rsidRPr="00D746DE">
        <w:rPr>
          <w:rStyle w:val="StyleUnderline"/>
        </w:rPr>
        <w:t xml:space="preserve"> </w:t>
      </w:r>
      <w:r w:rsidRPr="00D746DE">
        <w:rPr>
          <w:rStyle w:val="StyleUnderline"/>
          <w:highlight w:val="cyan"/>
        </w:rPr>
        <w:t>to fed</w:t>
      </w:r>
      <w:r w:rsidRPr="00D746DE">
        <w:rPr>
          <w:rStyle w:val="StyleUnderline"/>
        </w:rPr>
        <w:t xml:space="preserve">eral legislators who are </w:t>
      </w:r>
      <w:r w:rsidRPr="00D746DE">
        <w:rPr>
          <w:rStyle w:val="StyleUnderline"/>
          <w:highlight w:val="cyan"/>
        </w:rPr>
        <w:t>considering</w:t>
      </w:r>
      <w:r w:rsidRPr="00D746DE">
        <w:rPr>
          <w:rStyle w:val="StyleUnderline"/>
        </w:rPr>
        <w:t xml:space="preserve"> </w:t>
      </w:r>
      <w:r w:rsidRPr="00D746DE">
        <w:rPr>
          <w:rStyle w:val="StyleUnderline"/>
          <w:highlight w:val="cyan"/>
        </w:rPr>
        <w:t>whether to change</w:t>
      </w:r>
      <w:r w:rsidRPr="00D746DE">
        <w:rPr>
          <w:rStyle w:val="StyleUnderline"/>
        </w:rPr>
        <w:t xml:space="preserve"> gears.</w:t>
      </w:r>
    </w:p>
    <w:p w:rsidR="008A3CE7" w:rsidRPr="00D746DE" w:rsidRDefault="008A3CE7" w:rsidP="008A3CE7">
      <w:pPr>
        <w:pStyle w:val="Heading3"/>
        <w:rPr>
          <w:rFonts w:cs="Times New Roman"/>
        </w:rPr>
      </w:pPr>
      <w:r w:rsidRPr="00D746DE">
        <w:rPr>
          <w:rFonts w:cs="Times New Roman"/>
        </w:rPr>
        <w:t>A2: UF Bad – Centralization Good – 2NC</w:t>
      </w:r>
    </w:p>
    <w:p w:rsidR="008A3CE7" w:rsidRPr="00D746DE" w:rsidRDefault="008A3CE7" w:rsidP="008A3CE7">
      <w:pPr>
        <w:pStyle w:val="Heading4"/>
        <w:rPr>
          <w:rFonts w:cs="Times New Roman"/>
        </w:rPr>
      </w:pPr>
      <w:r w:rsidRPr="00D746DE">
        <w:rPr>
          <w:rFonts w:cs="Times New Roman"/>
        </w:rPr>
        <w:t>No link to centralization good generally – we preserve a role for the fed in our model – UF just allows states to fill regulatory holes that the fed leaves open</w:t>
      </w:r>
    </w:p>
    <w:p w:rsidR="008A3CE7" w:rsidRPr="00D746DE" w:rsidRDefault="008A3CE7" w:rsidP="008A3CE7"/>
    <w:p w:rsidR="008A3CE7" w:rsidRPr="00D746DE" w:rsidRDefault="008A3CE7" w:rsidP="008A3CE7">
      <w:pPr>
        <w:pStyle w:val="Heading4"/>
        <w:rPr>
          <w:rFonts w:cs="Times New Roman"/>
        </w:rPr>
      </w:pPr>
      <w:r w:rsidRPr="00D746DE">
        <w:rPr>
          <w:rFonts w:cs="Times New Roman"/>
        </w:rPr>
        <w:t>Broad centralization fails – the fed is ineffective in practice</w:t>
      </w:r>
    </w:p>
    <w:p w:rsidR="008A3CE7" w:rsidRPr="00D746DE" w:rsidRDefault="008A3CE7" w:rsidP="008A3CE7">
      <w:r w:rsidRPr="00D746DE">
        <w:rPr>
          <w:rStyle w:val="Style13ptBold"/>
        </w:rPr>
        <w:t>Adler 12</w:t>
      </w:r>
      <w:r w:rsidRPr="00D746DE">
        <w:t xml:space="preserve">(Jonathan, John </w:t>
      </w:r>
      <w:proofErr w:type="spellStart"/>
      <w:r w:rsidRPr="00D746DE">
        <w:t>Verheij</w:t>
      </w:r>
      <w:proofErr w:type="spellEnd"/>
      <w:r w:rsidRPr="00D746DE">
        <w:t xml:space="preserve"> Memorial Professor of Law and Director of the Center for </w:t>
      </w:r>
      <w:proofErr w:type="spellStart"/>
      <w:r w:rsidRPr="00D746DE">
        <w:t>Busi</w:t>
      </w:r>
      <w:proofErr w:type="spellEnd"/>
      <w:r w:rsidRPr="00D746DE">
        <w:t>‐ ness Law &amp; Regulation, Case Western Reserve University School of Law, “INTERSTATE COMPETITION AND THE RACE TO THE TOP,” March 2, www.harvard-jlpp.com/wp-content/uploads/2013/.../35_1_89_Adler.pdf)</w:t>
      </w:r>
    </w:p>
    <w:p w:rsidR="00C23B39" w:rsidRPr="00D746DE" w:rsidRDefault="008A3CE7" w:rsidP="00C23B39">
      <w:pPr>
        <w:rPr>
          <w:u w:val="single"/>
        </w:rPr>
      </w:pPr>
      <w:r w:rsidRPr="00D746DE">
        <w:rPr>
          <w:sz w:val="8"/>
        </w:rPr>
        <w:t xml:space="preserve">Federalism is an essential part of the Constitution’s design. The division of sovereign power between the States and the fed‐ </w:t>
      </w:r>
      <w:proofErr w:type="spellStart"/>
      <w:r w:rsidRPr="00D746DE">
        <w:rPr>
          <w:sz w:val="8"/>
        </w:rPr>
        <w:t>eral</w:t>
      </w:r>
      <w:proofErr w:type="spellEnd"/>
      <w:r w:rsidRPr="00D746DE">
        <w:rPr>
          <w:sz w:val="8"/>
        </w:rPr>
        <w:t xml:space="preserve"> government helps foster </w:t>
      </w:r>
      <w:proofErr w:type="spellStart"/>
      <w:r w:rsidRPr="00D746DE">
        <w:rPr>
          <w:sz w:val="8"/>
        </w:rPr>
        <w:t>interjurisdictional</w:t>
      </w:r>
      <w:proofErr w:type="spellEnd"/>
      <w:r w:rsidRPr="00D746DE">
        <w:rPr>
          <w:sz w:val="8"/>
        </w:rPr>
        <w:t xml:space="preserve"> competition, which, in turn, checks government power.1 Provided a right of exit is maintained, the excessive imposition of economic burdens in one jurisdiction will cause taxpayers and businesses to flee to other jurisdictions. For this reason, federalism often is seen as a friend of the free market.2 The existence of competing jurisdictions disciplines state intervention in the marketplace.3 But it would be a mistake to assume that </w:t>
      </w:r>
      <w:proofErr w:type="spellStart"/>
      <w:r w:rsidRPr="00D746DE">
        <w:rPr>
          <w:sz w:val="8"/>
        </w:rPr>
        <w:t>interjurisdictional</w:t>
      </w:r>
      <w:proofErr w:type="spellEnd"/>
      <w:r w:rsidRPr="00D746DE">
        <w:rPr>
          <w:sz w:val="8"/>
        </w:rPr>
        <w:t xml:space="preserve"> </w:t>
      </w:r>
      <w:proofErr w:type="spellStart"/>
      <w:r w:rsidRPr="00D746DE">
        <w:rPr>
          <w:sz w:val="8"/>
        </w:rPr>
        <w:t>competi</w:t>
      </w:r>
      <w:proofErr w:type="spellEnd"/>
      <w:r w:rsidRPr="00D746DE">
        <w:rPr>
          <w:sz w:val="8"/>
        </w:rPr>
        <w:t xml:space="preserve">‐ </w:t>
      </w:r>
      <w:proofErr w:type="spellStart"/>
      <w:r w:rsidRPr="00D746DE">
        <w:rPr>
          <w:sz w:val="8"/>
        </w:rPr>
        <w:t>tion</w:t>
      </w:r>
      <w:proofErr w:type="spellEnd"/>
      <w:r w:rsidRPr="00D746DE">
        <w:rPr>
          <w:sz w:val="8"/>
        </w:rPr>
        <w:t xml:space="preserve"> invariably favors market‐oriented policies, at least insofar as alternative policy measures would enhance the welfare of state residents. Federalism is not just for free </w:t>
      </w:r>
      <w:proofErr w:type="spellStart"/>
      <w:r w:rsidRPr="00D746DE">
        <w:rPr>
          <w:sz w:val="8"/>
        </w:rPr>
        <w:t>marketeers</w:t>
      </w:r>
      <w:proofErr w:type="spellEnd"/>
      <w:r w:rsidRPr="00D746DE">
        <w:rPr>
          <w:sz w:val="8"/>
        </w:rPr>
        <w:t xml:space="preserve">. Provided states cannot externalize the costs of their own policy choices, robust </w:t>
      </w:r>
      <w:proofErr w:type="spellStart"/>
      <w:r w:rsidRPr="00D746DE">
        <w:rPr>
          <w:rStyle w:val="StyleUnderline"/>
        </w:rPr>
        <w:t>interjurisdictional</w:t>
      </w:r>
      <w:proofErr w:type="spellEnd"/>
      <w:r w:rsidRPr="00D746DE">
        <w:rPr>
          <w:rStyle w:val="StyleUnderline"/>
        </w:rPr>
        <w:t xml:space="preserve"> </w:t>
      </w:r>
      <w:r w:rsidRPr="00D746DE">
        <w:rPr>
          <w:rStyle w:val="StyleUnderline"/>
          <w:highlight w:val="cyan"/>
        </w:rPr>
        <w:t>competition facilitates</w:t>
      </w:r>
      <w:r w:rsidRPr="00D746DE">
        <w:rPr>
          <w:rStyle w:val="StyleUnderline"/>
        </w:rPr>
        <w:t xml:space="preserve"> the enactment of </w:t>
      </w:r>
      <w:r w:rsidRPr="00D746DE">
        <w:rPr>
          <w:rStyle w:val="Emphasis"/>
          <w:highlight w:val="cyan"/>
        </w:rPr>
        <w:t>better</w:t>
      </w:r>
      <w:r w:rsidRPr="00D746DE">
        <w:rPr>
          <w:rStyle w:val="Emphasis"/>
        </w:rPr>
        <w:t xml:space="preserve"> public </w:t>
      </w:r>
      <w:r w:rsidRPr="00D746DE">
        <w:rPr>
          <w:rStyle w:val="Emphasis"/>
          <w:highlight w:val="cyan"/>
        </w:rPr>
        <w:t>policy</w:t>
      </w:r>
      <w:r w:rsidRPr="00D746DE">
        <w:rPr>
          <w:rStyle w:val="Emphasis"/>
        </w:rPr>
        <w:t xml:space="preserve"> </w:t>
      </w:r>
      <w:r w:rsidRPr="00D746DE">
        <w:rPr>
          <w:rStyle w:val="StyleUnderline"/>
        </w:rPr>
        <w:t>at the state level</w:t>
      </w:r>
      <w:r w:rsidRPr="00D746DE">
        <w:rPr>
          <w:sz w:val="8"/>
        </w:rPr>
        <w:t xml:space="preserve">.4 </w:t>
      </w:r>
      <w:r w:rsidRPr="00D746DE">
        <w:rPr>
          <w:rStyle w:val="StyleUnderline"/>
        </w:rPr>
        <w:t>Rather than</w:t>
      </w:r>
      <w:r w:rsidRPr="00D746DE">
        <w:rPr>
          <w:sz w:val="8"/>
        </w:rPr>
        <w:t xml:space="preserve"> inducing a “</w:t>
      </w:r>
      <w:r w:rsidRPr="00D746DE">
        <w:rPr>
          <w:rStyle w:val="StyleUnderline"/>
        </w:rPr>
        <w:t xml:space="preserve">race to the bottom,” such competition can </w:t>
      </w:r>
      <w:r w:rsidRPr="00D746DE">
        <w:rPr>
          <w:rStyle w:val="StyleUnderline"/>
          <w:highlight w:val="cyan"/>
        </w:rPr>
        <w:t xml:space="preserve">create a </w:t>
      </w:r>
      <w:r w:rsidRPr="00D746DE">
        <w:rPr>
          <w:rStyle w:val="Emphasis"/>
          <w:highlight w:val="cyan"/>
        </w:rPr>
        <w:t>race toward the top</w:t>
      </w:r>
      <w:r w:rsidRPr="00D746DE">
        <w:rPr>
          <w:rStyle w:val="StyleUnderline"/>
        </w:rPr>
        <w:t>.</w:t>
      </w:r>
      <w:r w:rsidRPr="00D746DE">
        <w:rPr>
          <w:sz w:val="8"/>
        </w:rPr>
        <w:t xml:space="preserve">5 Although those of us who generally favor freer markets believe federalism will advance that cause, those who believe more stringent regulation is welfare‐enhancing should support </w:t>
      </w:r>
      <w:proofErr w:type="spellStart"/>
      <w:r w:rsidRPr="00D746DE">
        <w:rPr>
          <w:sz w:val="8"/>
        </w:rPr>
        <w:t>interjurisdictional</w:t>
      </w:r>
      <w:proofErr w:type="spellEnd"/>
      <w:r w:rsidRPr="00D746DE">
        <w:rPr>
          <w:sz w:val="8"/>
        </w:rPr>
        <w:t xml:space="preserve"> competition too. On both theoretical and empirical grounds, </w:t>
      </w:r>
      <w:r w:rsidRPr="00D746DE">
        <w:rPr>
          <w:rStyle w:val="StyleUnderline"/>
          <w:highlight w:val="cyan"/>
        </w:rPr>
        <w:t>competition</w:t>
      </w:r>
      <w:r w:rsidRPr="00D746DE">
        <w:rPr>
          <w:sz w:val="8"/>
        </w:rPr>
        <w:t xml:space="preserve"> among jurisdictions </w:t>
      </w:r>
      <w:r w:rsidRPr="00D746DE">
        <w:rPr>
          <w:rStyle w:val="StyleUnderline"/>
          <w:highlight w:val="cyan"/>
        </w:rPr>
        <w:t>is a</w:t>
      </w:r>
      <w:r w:rsidRPr="00D746DE">
        <w:rPr>
          <w:rStyle w:val="StyleUnderline"/>
        </w:rPr>
        <w:t xml:space="preserve"> </w:t>
      </w:r>
      <w:r w:rsidRPr="00D746DE">
        <w:rPr>
          <w:rStyle w:val="StyleUnderline"/>
          <w:highlight w:val="cyan"/>
        </w:rPr>
        <w:t>powerful means to discover and promote</w:t>
      </w:r>
      <w:r w:rsidRPr="00D746DE">
        <w:rPr>
          <w:rStyle w:val="StyleUnderline"/>
        </w:rPr>
        <w:t xml:space="preserve"> the </w:t>
      </w:r>
      <w:r w:rsidRPr="00D746DE">
        <w:rPr>
          <w:rStyle w:val="StyleUnderline"/>
          <w:highlight w:val="cyan"/>
        </w:rPr>
        <w:t>policies that are</w:t>
      </w:r>
      <w:r w:rsidRPr="00D746DE">
        <w:rPr>
          <w:rStyle w:val="StyleUnderline"/>
        </w:rPr>
        <w:t xml:space="preserve"> </w:t>
      </w:r>
      <w:r w:rsidRPr="00D746DE">
        <w:rPr>
          <w:rStyle w:val="Emphasis"/>
          <w:highlight w:val="cyan"/>
        </w:rPr>
        <w:t>most effective</w:t>
      </w:r>
      <w:r w:rsidRPr="00D746DE">
        <w:rPr>
          <w:sz w:val="8"/>
        </w:rPr>
        <w:t xml:space="preserve"> at providing people with what they desire. Other participants in this Symposium have discussed </w:t>
      </w:r>
      <w:proofErr w:type="spellStart"/>
      <w:r w:rsidRPr="00D746DE">
        <w:rPr>
          <w:sz w:val="8"/>
        </w:rPr>
        <w:t>wheth</w:t>
      </w:r>
      <w:proofErr w:type="spellEnd"/>
      <w:r w:rsidRPr="00D746DE">
        <w:rPr>
          <w:sz w:val="8"/>
        </w:rPr>
        <w:t xml:space="preserve">‐ </w:t>
      </w:r>
      <w:proofErr w:type="spellStart"/>
      <w:r w:rsidRPr="00D746DE">
        <w:rPr>
          <w:sz w:val="8"/>
        </w:rPr>
        <w:t>er</w:t>
      </w:r>
      <w:proofErr w:type="spellEnd"/>
      <w:r w:rsidRPr="00D746DE">
        <w:rPr>
          <w:sz w:val="8"/>
        </w:rPr>
        <w:t xml:space="preserve"> the U.S. Constitution embodies a particular economic theory. Even if the Constitution does not implicitly endorse free enter‐ </w:t>
      </w:r>
      <w:proofErr w:type="spellStart"/>
      <w:r w:rsidRPr="00D746DE">
        <w:rPr>
          <w:sz w:val="8"/>
        </w:rPr>
        <w:t>prise</w:t>
      </w:r>
      <w:proofErr w:type="spellEnd"/>
      <w:r w:rsidRPr="00D746DE">
        <w:rPr>
          <w:sz w:val="8"/>
        </w:rPr>
        <w:t xml:space="preserve">, it embodies an understanding of the nature of govern‐ </w:t>
      </w:r>
      <w:proofErr w:type="spellStart"/>
      <w:r w:rsidRPr="00D746DE">
        <w:rPr>
          <w:sz w:val="8"/>
        </w:rPr>
        <w:t>ment</w:t>
      </w:r>
      <w:proofErr w:type="spellEnd"/>
      <w:r w:rsidRPr="00D746DE">
        <w:rPr>
          <w:sz w:val="8"/>
        </w:rPr>
        <w:t xml:space="preserve"> power in economic terms. Specifically, the Constitution embodies the theory that dividing and structuring the govern‐ </w:t>
      </w:r>
      <w:proofErr w:type="spellStart"/>
      <w:r w:rsidRPr="00D746DE">
        <w:rPr>
          <w:sz w:val="8"/>
        </w:rPr>
        <w:t>ment</w:t>
      </w:r>
      <w:proofErr w:type="spellEnd"/>
      <w:r w:rsidRPr="00D746DE">
        <w:rPr>
          <w:sz w:val="8"/>
        </w:rPr>
        <w:t xml:space="preserve"> will discipline and channel the exercise of sovereign power for the people’s benefit. This theory of political economy recognizes that government officials are economic actors and that governmental institutions will respond to economic </w:t>
      </w:r>
      <w:proofErr w:type="spellStart"/>
      <w:r w:rsidRPr="00D746DE">
        <w:rPr>
          <w:sz w:val="8"/>
        </w:rPr>
        <w:t>incen</w:t>
      </w:r>
      <w:proofErr w:type="spellEnd"/>
      <w:r w:rsidRPr="00D746DE">
        <w:rPr>
          <w:sz w:val="8"/>
        </w:rPr>
        <w:t xml:space="preserve">‐ </w:t>
      </w:r>
      <w:proofErr w:type="spellStart"/>
      <w:r w:rsidRPr="00D746DE">
        <w:rPr>
          <w:sz w:val="8"/>
        </w:rPr>
        <w:t>tives</w:t>
      </w:r>
      <w:proofErr w:type="spellEnd"/>
      <w:r w:rsidRPr="00D746DE">
        <w:rPr>
          <w:sz w:val="8"/>
        </w:rPr>
        <w:t xml:space="preserve">. In response, James Madison thought it necessary to set faction against faction,6 and the Framers created checks and balances between and among the coordinate branches of the federal government.7 Many believed that a system of dual </w:t>
      </w:r>
      <w:proofErr w:type="spellStart"/>
      <w:r w:rsidRPr="00D746DE">
        <w:rPr>
          <w:sz w:val="8"/>
        </w:rPr>
        <w:t>sov</w:t>
      </w:r>
      <w:proofErr w:type="spellEnd"/>
      <w:r w:rsidRPr="00D746DE">
        <w:rPr>
          <w:sz w:val="8"/>
        </w:rPr>
        <w:t xml:space="preserve">‐ </w:t>
      </w:r>
      <w:proofErr w:type="spellStart"/>
      <w:r w:rsidRPr="00D746DE">
        <w:rPr>
          <w:sz w:val="8"/>
        </w:rPr>
        <w:t>ereignty</w:t>
      </w:r>
      <w:proofErr w:type="spellEnd"/>
      <w:r w:rsidRPr="00D746DE">
        <w:rPr>
          <w:sz w:val="8"/>
        </w:rPr>
        <w:t xml:space="preserve"> would provide a double security to the people and their liberty.8 In the case of federalism, the Constitution’s structure is quite instructive. The Constitution creates a federal government of limited and enumerated powers that are expressly set forth, largely in article I, section 8.9 All powers not granted to the fed‐ </w:t>
      </w:r>
      <w:proofErr w:type="spellStart"/>
      <w:r w:rsidRPr="00D746DE">
        <w:rPr>
          <w:sz w:val="8"/>
        </w:rPr>
        <w:t>eral</w:t>
      </w:r>
      <w:proofErr w:type="spellEnd"/>
      <w:r w:rsidRPr="00D746DE">
        <w:rPr>
          <w:sz w:val="8"/>
        </w:rPr>
        <w:t xml:space="preserve"> government are reserved to the States or to the people.10 The States, on the other hand, are not so limited—at least not by the federal Constitution.11 Federal constitutional limitations on states—like federal powers—are limited, and these </w:t>
      </w:r>
      <w:proofErr w:type="spellStart"/>
      <w:r w:rsidRPr="00D746DE">
        <w:rPr>
          <w:sz w:val="8"/>
        </w:rPr>
        <w:t>limita</w:t>
      </w:r>
      <w:proofErr w:type="spellEnd"/>
      <w:r w:rsidRPr="00D746DE">
        <w:rPr>
          <w:sz w:val="8"/>
        </w:rPr>
        <w:t xml:space="preserve">‐ </w:t>
      </w:r>
      <w:proofErr w:type="spellStart"/>
      <w:r w:rsidRPr="00D746DE">
        <w:rPr>
          <w:sz w:val="8"/>
        </w:rPr>
        <w:t>tions</w:t>
      </w:r>
      <w:proofErr w:type="spellEnd"/>
      <w:r w:rsidRPr="00D746DE">
        <w:rPr>
          <w:sz w:val="8"/>
        </w:rPr>
        <w:t xml:space="preserve"> are imposed against a background of reserved power. For purposes of the federal Constitution, states possess a plenary police power that can extend to any matter not precluded by federal law.12 As a result, the federal government has the power to reach only a limited set of issues and concerns, while a near infinite set of all else remains. Even under current Supreme Court doctrine, federal jurisdiction is authorized only in a de‐ fined set of areas, even if we may argue about how limited or discrete those areas are. This structure creates a presumption that states have the power to address a given policy concern unless the Constitution has given the federal government the express power to intervene. This structural presumption makes sense not merely as a constitutional matter, but also as a policy matter. That is, we should presume that state governments should handle policy questions unless there is reason to believe that federal intervention is necessary. Just as Congress should be able to point to an enumerated power to justify any federal action, we should hope that our policymakers can identify some reason why states are incapable of addressing a particular problem before calling for federal intervention. This presumption not only aligns with our constitutional structure but also creates institutional incentives that aid the development of better public policy. The benefits of decentralization in policymaking, particularly in economic policymaking, are quite large.13 Among other things, the possibility that tax‐ payers or businesses may exit the state disciplines jurisdictions and discourages the adoption of excessive tax or regulatory burdens.14 Moreover, </w:t>
      </w:r>
      <w:proofErr w:type="spellStart"/>
      <w:r w:rsidRPr="00D746DE">
        <w:rPr>
          <w:sz w:val="8"/>
        </w:rPr>
        <w:t>interjurisdictional</w:t>
      </w:r>
      <w:proofErr w:type="spellEnd"/>
      <w:r w:rsidRPr="00D746DE">
        <w:rPr>
          <w:sz w:val="8"/>
        </w:rPr>
        <w:t xml:space="preserve"> competition can also discourage states from taxing or regulating too little. Just as taxpayers and business investment may flee jurisdictions that impose excessive tax burdens, they may also flee jurisdictions that fail to provide adequate infrastructure or environmental protection. Thus, the pressures </w:t>
      </w:r>
      <w:proofErr w:type="spellStart"/>
      <w:r w:rsidRPr="00D746DE">
        <w:rPr>
          <w:sz w:val="8"/>
        </w:rPr>
        <w:t>interjurisdictional</w:t>
      </w:r>
      <w:proofErr w:type="spellEnd"/>
      <w:r w:rsidRPr="00D746DE">
        <w:rPr>
          <w:sz w:val="8"/>
        </w:rPr>
        <w:t xml:space="preserve"> competition creates do not all push in one direction. They generally dis‐ courage states from adopting policies that are suboptimal and fail to enhance the welfare of the residents of that jurisdiction. </w:t>
      </w:r>
      <w:proofErr w:type="spellStart"/>
      <w:r w:rsidRPr="00D746DE">
        <w:rPr>
          <w:sz w:val="8"/>
        </w:rPr>
        <w:t>Interjurisdictional</w:t>
      </w:r>
      <w:proofErr w:type="spellEnd"/>
      <w:r w:rsidRPr="00D746DE">
        <w:rPr>
          <w:sz w:val="8"/>
        </w:rPr>
        <w:t xml:space="preserve"> competition is but one benefit that flows from federalism. Decentralizing authority over various policy matters also leaves states free to account for regional variation</w:t>
      </w:r>
      <w:r w:rsidRPr="00D746DE">
        <w:rPr>
          <w:rStyle w:val="StyleUnderline"/>
        </w:rPr>
        <w:t xml:space="preserve">. </w:t>
      </w:r>
      <w:r w:rsidRPr="00D746DE">
        <w:rPr>
          <w:rStyle w:val="StyleUnderline"/>
          <w:highlight w:val="cyan"/>
        </w:rPr>
        <w:t xml:space="preserve">Differences in </w:t>
      </w:r>
      <w:r w:rsidRPr="00D746DE">
        <w:rPr>
          <w:rStyle w:val="Emphasis"/>
          <w:highlight w:val="cyan"/>
        </w:rPr>
        <w:t>geography</w:t>
      </w:r>
      <w:r w:rsidRPr="00D746DE">
        <w:rPr>
          <w:rStyle w:val="StyleUnderline"/>
          <w:highlight w:val="cyan"/>
        </w:rPr>
        <w:t xml:space="preserve">, </w:t>
      </w:r>
      <w:r w:rsidRPr="00D746DE">
        <w:rPr>
          <w:rStyle w:val="Emphasis"/>
          <w:highlight w:val="cyan"/>
        </w:rPr>
        <w:t>climate</w:t>
      </w:r>
      <w:r w:rsidRPr="00D746DE">
        <w:rPr>
          <w:rStyle w:val="StyleUnderline"/>
          <w:highlight w:val="cyan"/>
        </w:rPr>
        <w:t>, and</w:t>
      </w:r>
      <w:r w:rsidRPr="00D746DE">
        <w:rPr>
          <w:rStyle w:val="StyleUnderline"/>
        </w:rPr>
        <w:t xml:space="preserve"> local </w:t>
      </w:r>
      <w:r w:rsidRPr="00D746DE">
        <w:rPr>
          <w:rStyle w:val="Emphasis"/>
          <w:highlight w:val="cyan"/>
        </w:rPr>
        <w:t>demographics</w:t>
      </w:r>
      <w:r w:rsidRPr="00D746DE">
        <w:rPr>
          <w:rStyle w:val="StyleUnderline"/>
          <w:highlight w:val="cyan"/>
        </w:rPr>
        <w:t xml:space="preserve"> can</w:t>
      </w:r>
      <w:r w:rsidRPr="00D746DE">
        <w:rPr>
          <w:rStyle w:val="StyleUnderline"/>
        </w:rPr>
        <w:t xml:space="preserve"> influence—if not </w:t>
      </w:r>
      <w:r w:rsidRPr="00D746DE">
        <w:rPr>
          <w:rStyle w:val="StyleUnderline"/>
          <w:highlight w:val="cyan"/>
        </w:rPr>
        <w:t>determine—what</w:t>
      </w:r>
      <w:r w:rsidRPr="00D746DE">
        <w:rPr>
          <w:rStyle w:val="StyleUnderline"/>
        </w:rPr>
        <w:t xml:space="preserve"> sorts of </w:t>
      </w:r>
      <w:r w:rsidRPr="00D746DE">
        <w:rPr>
          <w:rStyle w:val="StyleUnderline"/>
          <w:highlight w:val="cyan"/>
        </w:rPr>
        <w:t>policies best fit</w:t>
      </w:r>
      <w:r w:rsidRPr="00D746DE">
        <w:rPr>
          <w:rStyle w:val="StyleUnderline"/>
        </w:rPr>
        <w:t xml:space="preserve"> a given part of the country. </w:t>
      </w:r>
      <w:r w:rsidRPr="00D746DE">
        <w:rPr>
          <w:sz w:val="8"/>
        </w:rPr>
        <w:t xml:space="preserve">At the same time, voter preferences may vary substantially from state to state. </w:t>
      </w:r>
      <w:r w:rsidRPr="00D746DE">
        <w:rPr>
          <w:rStyle w:val="StyleUnderline"/>
        </w:rPr>
        <w:t xml:space="preserve">The United States is an incredibly diverse country, and those policies that best fit one part of the country may not be the best fit everywhere else. </w:t>
      </w:r>
      <w:r w:rsidRPr="00D746DE">
        <w:rPr>
          <w:sz w:val="8"/>
        </w:rPr>
        <w:t xml:space="preserve">In the environmental context, for example, ground‐level ozone pollution is a problem in many cities around the </w:t>
      </w:r>
      <w:proofErr w:type="spellStart"/>
      <w:r w:rsidRPr="00D746DE">
        <w:rPr>
          <w:sz w:val="8"/>
        </w:rPr>
        <w:t>coun</w:t>
      </w:r>
      <w:proofErr w:type="spellEnd"/>
      <w:r w:rsidRPr="00D746DE">
        <w:rPr>
          <w:sz w:val="8"/>
        </w:rPr>
        <w:t xml:space="preserve">‐ try.15 The general chemical processes that lead to ground‐level ozone formation are the same from place to place. Yet, the exact nature of the ozone pollution problem—what causes it, the ac‐ </w:t>
      </w:r>
      <w:proofErr w:type="spellStart"/>
      <w:r w:rsidRPr="00D746DE">
        <w:rPr>
          <w:sz w:val="8"/>
        </w:rPr>
        <w:t>tual</w:t>
      </w:r>
      <w:proofErr w:type="spellEnd"/>
      <w:r w:rsidRPr="00D746DE">
        <w:rPr>
          <w:sz w:val="8"/>
        </w:rPr>
        <w:t xml:space="preserve"> mix of activities that are contributing to it, and the sorts of controls or policies that can address and solve it—differs from New York to Los Angeles.16 Just as this mix of emission sources varies, so do local preferences about the relative desirability of, say, imposing greater limitations on automobiles as opposed to stationary sources.17 In some cases, measures that might reduce ozone levels in one part of the country might actually increase ozone levels somewhere else.18 A one‐size‐fits‐all approach too often results in one policy that fits nobody well, particularly when we are dealing with more complex and variable </w:t>
      </w:r>
      <w:proofErr w:type="spellStart"/>
      <w:r w:rsidRPr="00D746DE">
        <w:rPr>
          <w:sz w:val="8"/>
        </w:rPr>
        <w:t>prob</w:t>
      </w:r>
      <w:proofErr w:type="spellEnd"/>
      <w:r w:rsidRPr="00D746DE">
        <w:rPr>
          <w:sz w:val="8"/>
        </w:rPr>
        <w:t xml:space="preserve">‐ </w:t>
      </w:r>
      <w:proofErr w:type="spellStart"/>
      <w:r w:rsidRPr="00D746DE">
        <w:rPr>
          <w:sz w:val="8"/>
        </w:rPr>
        <w:t>lems</w:t>
      </w:r>
      <w:proofErr w:type="spellEnd"/>
      <w:r w:rsidRPr="00D746DE">
        <w:rPr>
          <w:sz w:val="8"/>
        </w:rPr>
        <w:t xml:space="preserve">, such as environmental protection.19 There are regional differences in knowledge about environ‐ mental problems as well. Those closest to a given environmental concern are more likely to recognize and understand it. </w:t>
      </w:r>
      <w:proofErr w:type="spellStart"/>
      <w:r w:rsidRPr="00D746DE">
        <w:rPr>
          <w:sz w:val="8"/>
        </w:rPr>
        <w:t>Knowl</w:t>
      </w:r>
      <w:proofErr w:type="spellEnd"/>
      <w:r w:rsidRPr="00D746DE">
        <w:rPr>
          <w:sz w:val="8"/>
        </w:rPr>
        <w:t xml:space="preserve">‐ edge about the nature of a problem, what causes or contributes to it, or even its very existence tends to be local. The biggest problem that any centralized regulatory system faces is the “knowledge problem”: the difficulty of having enough </w:t>
      </w:r>
      <w:proofErr w:type="spellStart"/>
      <w:r w:rsidRPr="00D746DE">
        <w:rPr>
          <w:sz w:val="8"/>
        </w:rPr>
        <w:t>knowl</w:t>
      </w:r>
      <w:proofErr w:type="spellEnd"/>
      <w:r w:rsidRPr="00D746DE">
        <w:rPr>
          <w:sz w:val="8"/>
        </w:rPr>
        <w:t xml:space="preserve">‐ edge in a centralized location to drive economic and regulatory decisionmaking.20 For example, well‐intentioned policies de‐ vised by experts in a federal regulatory agency might not trans‐ late well to a given local context, often because of the failure to account for local knowledge. Those same experts also might be unaware of what problems are, or should be, of greatest concern. In fact, in many policy areas, from workers’ compensation to environmental protection, local recognition of the problem and remedial efforts predated federal action. In the case of wetlands regulation, local jurisdictions became aware of the need to conserve wetlands well before the federal government.21 Indeed, state and local governments began wet‐ land conservation efforts at a time when the federal government still was subsidizing wetland destruction.22 Moreover, the pat‐ tern of state‐level regulation was not what experts would have predicted. Those jurisdictions that some would have expected to regulate least and last in fact regulated first.23 They did so, in all likelihood, because they were aware of the ecological and eco‐ </w:t>
      </w:r>
      <w:proofErr w:type="spellStart"/>
      <w:r w:rsidRPr="00D746DE">
        <w:rPr>
          <w:sz w:val="8"/>
        </w:rPr>
        <w:t>nomic</w:t>
      </w:r>
      <w:proofErr w:type="spellEnd"/>
      <w:r w:rsidRPr="00D746DE">
        <w:rPr>
          <w:sz w:val="8"/>
        </w:rPr>
        <w:t xml:space="preserve"> problems caused by wetland loss and were in a position to do something about it, even though federal regulators had yet to apply the Clean Water Act to wetland conservation.24 </w:t>
      </w:r>
      <w:r w:rsidRPr="00D746DE">
        <w:rPr>
          <w:rStyle w:val="StyleUnderline"/>
          <w:highlight w:val="cyan"/>
        </w:rPr>
        <w:t>Even if perfect</w:t>
      </w:r>
      <w:r w:rsidRPr="00D746DE">
        <w:rPr>
          <w:rStyle w:val="StyleUnderline"/>
        </w:rPr>
        <w:t xml:space="preserve"> </w:t>
      </w:r>
      <w:r w:rsidRPr="00D746DE">
        <w:rPr>
          <w:rStyle w:val="StyleUnderline"/>
          <w:highlight w:val="cyan"/>
        </w:rPr>
        <w:t>fed</w:t>
      </w:r>
      <w:r w:rsidRPr="00D746DE">
        <w:rPr>
          <w:rStyle w:val="StyleUnderline"/>
        </w:rPr>
        <w:t xml:space="preserve">eral </w:t>
      </w:r>
      <w:r w:rsidRPr="00D746DE">
        <w:rPr>
          <w:rStyle w:val="StyleUnderline"/>
          <w:highlight w:val="cyan"/>
        </w:rPr>
        <w:t>intervention</w:t>
      </w:r>
      <w:r w:rsidRPr="00D746DE">
        <w:rPr>
          <w:rStyle w:val="StyleUnderline"/>
        </w:rPr>
        <w:t xml:space="preserve"> </w:t>
      </w:r>
      <w:r w:rsidRPr="00D746DE">
        <w:rPr>
          <w:rStyle w:val="StyleUnderline"/>
          <w:highlight w:val="cyan"/>
        </w:rPr>
        <w:t>were</w:t>
      </w:r>
      <w:r w:rsidRPr="00D746DE">
        <w:rPr>
          <w:rStyle w:val="StyleUnderline"/>
        </w:rPr>
        <w:t xml:space="preserve"> more </w:t>
      </w:r>
      <w:r w:rsidRPr="00D746DE">
        <w:rPr>
          <w:rStyle w:val="StyleUnderline"/>
          <w:highlight w:val="cyan"/>
        </w:rPr>
        <w:t>effective</w:t>
      </w:r>
      <w:r w:rsidRPr="00D746DE">
        <w:rPr>
          <w:rStyle w:val="StyleUnderline"/>
        </w:rPr>
        <w:t xml:space="preserve"> than a patchwork of state efforts, centralization still might not be desirable. </w:t>
      </w:r>
      <w:r w:rsidRPr="00D746DE">
        <w:rPr>
          <w:rStyle w:val="Emphasis"/>
          <w:highlight w:val="cyan"/>
        </w:rPr>
        <w:t>Fed</w:t>
      </w:r>
      <w:r w:rsidRPr="00D746DE">
        <w:rPr>
          <w:rStyle w:val="Emphasis"/>
        </w:rPr>
        <w:t xml:space="preserve">eral </w:t>
      </w:r>
      <w:r w:rsidRPr="00D746DE">
        <w:rPr>
          <w:rStyle w:val="Emphasis"/>
          <w:highlight w:val="cyan"/>
        </w:rPr>
        <w:t>regulation rarely</w:t>
      </w:r>
      <w:r w:rsidRPr="00D746DE">
        <w:rPr>
          <w:rStyle w:val="Emphasis"/>
        </w:rPr>
        <w:t xml:space="preserve">, </w:t>
      </w:r>
      <w:r w:rsidRPr="00D746DE">
        <w:rPr>
          <w:rStyle w:val="Emphasis"/>
          <w:highlight w:val="cyan"/>
        </w:rPr>
        <w:t>if ever</w:t>
      </w:r>
      <w:r w:rsidRPr="00D746DE">
        <w:rPr>
          <w:rStyle w:val="Emphasis"/>
        </w:rPr>
        <w:t xml:space="preserve">, </w:t>
      </w:r>
      <w:r w:rsidRPr="00D746DE">
        <w:rPr>
          <w:rStyle w:val="Emphasis"/>
          <w:highlight w:val="cyan"/>
        </w:rPr>
        <w:t>match</w:t>
      </w:r>
      <w:r w:rsidRPr="00D746DE">
        <w:rPr>
          <w:rStyle w:val="Emphasis"/>
        </w:rPr>
        <w:t xml:space="preserve">es </w:t>
      </w:r>
      <w:r w:rsidRPr="00D746DE">
        <w:rPr>
          <w:rStyle w:val="Emphasis"/>
          <w:highlight w:val="cyan"/>
        </w:rPr>
        <w:t>the theoretical ideal</w:t>
      </w:r>
      <w:r w:rsidRPr="00D746DE">
        <w:rPr>
          <w:sz w:val="8"/>
        </w:rPr>
        <w:t xml:space="preserve">. In assessing the desirability of federal </w:t>
      </w:r>
      <w:proofErr w:type="spellStart"/>
      <w:r w:rsidRPr="00D746DE">
        <w:rPr>
          <w:sz w:val="8"/>
        </w:rPr>
        <w:t>interven</w:t>
      </w:r>
      <w:proofErr w:type="spellEnd"/>
      <w:r w:rsidRPr="00D746DE">
        <w:rPr>
          <w:sz w:val="8"/>
        </w:rPr>
        <w:t xml:space="preserve">‐ </w:t>
      </w:r>
      <w:proofErr w:type="spellStart"/>
      <w:r w:rsidRPr="00D746DE">
        <w:rPr>
          <w:sz w:val="8"/>
        </w:rPr>
        <w:t>tion</w:t>
      </w:r>
      <w:proofErr w:type="spellEnd"/>
      <w:r w:rsidRPr="00D746DE">
        <w:rPr>
          <w:sz w:val="8"/>
        </w:rPr>
        <w:t xml:space="preserve">, </w:t>
      </w:r>
      <w:r w:rsidRPr="00D746DE">
        <w:rPr>
          <w:rStyle w:val="StyleUnderline"/>
        </w:rPr>
        <w:t xml:space="preserve">we should </w:t>
      </w:r>
      <w:r w:rsidRPr="00D746DE">
        <w:rPr>
          <w:rStyle w:val="StyleUnderline"/>
          <w:highlight w:val="cyan"/>
        </w:rPr>
        <w:t>focus on what the fed</w:t>
      </w:r>
      <w:r w:rsidRPr="00D746DE">
        <w:rPr>
          <w:rStyle w:val="StyleUnderline"/>
        </w:rPr>
        <w:t xml:space="preserve">eral government </w:t>
      </w:r>
      <w:r w:rsidRPr="00D746DE">
        <w:rPr>
          <w:rStyle w:val="StyleUnderline"/>
          <w:highlight w:val="cyan"/>
        </w:rPr>
        <w:t xml:space="preserve">is likely to do, </w:t>
      </w:r>
      <w:r w:rsidRPr="00D746DE">
        <w:rPr>
          <w:rStyle w:val="Emphasis"/>
          <w:highlight w:val="cyan"/>
        </w:rPr>
        <w:t xml:space="preserve">not on some abstract notion of </w:t>
      </w:r>
      <w:r w:rsidRPr="00D746DE">
        <w:rPr>
          <w:rStyle w:val="Emphasis"/>
        </w:rPr>
        <w:t xml:space="preserve">what the government would do in </w:t>
      </w:r>
      <w:r w:rsidRPr="00D746DE">
        <w:rPr>
          <w:rStyle w:val="Emphasis"/>
          <w:highlight w:val="cyan"/>
        </w:rPr>
        <w:t>a perfect world</w:t>
      </w:r>
      <w:r w:rsidRPr="00D746DE">
        <w:rPr>
          <w:rStyle w:val="StyleUnderline"/>
        </w:rPr>
        <w:t>.</w:t>
      </w:r>
      <w:r w:rsidRPr="00D746DE">
        <w:rPr>
          <w:sz w:val="8"/>
        </w:rPr>
        <w:t xml:space="preserve">25 In the case of wetlands, although a comprehensive federal wetlands protection statute might have been preferable to variable state regulation, the federal government never enacted such a law. The federal government began regulating the filling of wetlands only after a federal court interpreted the Clean Water Act to apply to wetlands,26 and, since then, the regulation has been less than ideal.27 Fur‐ </w:t>
      </w:r>
      <w:proofErr w:type="spellStart"/>
      <w:r w:rsidRPr="00D746DE">
        <w:rPr>
          <w:sz w:val="8"/>
        </w:rPr>
        <w:t>ther</w:t>
      </w:r>
      <w:proofErr w:type="spellEnd"/>
      <w:r w:rsidRPr="00D746DE">
        <w:rPr>
          <w:sz w:val="8"/>
        </w:rPr>
        <w:t>, there are reasons to suspect that federal intervention discouraged further state‐level regulatory innovation.</w:t>
      </w:r>
    </w:p>
    <w:p w:rsidR="008A3CE7" w:rsidRPr="00D746DE" w:rsidRDefault="008A3CE7" w:rsidP="008A3CE7">
      <w:pPr>
        <w:pStyle w:val="Heading3"/>
        <w:rPr>
          <w:rFonts w:cs="Times New Roman"/>
        </w:rPr>
      </w:pPr>
      <w:r w:rsidRPr="00D746DE">
        <w:rPr>
          <w:rFonts w:cs="Times New Roman"/>
        </w:rPr>
        <w:t>A2: UF Bad – Cooperative Federalism Good – 2NC</w:t>
      </w:r>
    </w:p>
    <w:p w:rsidR="008800C3" w:rsidRPr="00D746DE" w:rsidRDefault="008800C3" w:rsidP="008800C3">
      <w:pPr>
        <w:pStyle w:val="Heading4"/>
        <w:rPr>
          <w:rFonts w:cs="Times New Roman"/>
          <w:u w:val="single"/>
        </w:rPr>
      </w:pPr>
      <w:r w:rsidRPr="00D746DE">
        <w:rPr>
          <w:rFonts w:cs="Times New Roman"/>
        </w:rPr>
        <w:t xml:space="preserve">Cooperative models are </w:t>
      </w:r>
      <w:r w:rsidRPr="00D746DE">
        <w:rPr>
          <w:rFonts w:cs="Times New Roman"/>
          <w:u w:val="single"/>
        </w:rPr>
        <w:t>doomed</w:t>
      </w:r>
      <w:r w:rsidRPr="00D746DE">
        <w:rPr>
          <w:rFonts w:cs="Times New Roman"/>
        </w:rPr>
        <w:t xml:space="preserve">---reversing it’s key to </w:t>
      </w:r>
      <w:r w:rsidRPr="00D746DE">
        <w:rPr>
          <w:rFonts w:cs="Times New Roman"/>
          <w:u w:val="single"/>
        </w:rPr>
        <w:t>state leadership</w:t>
      </w:r>
      <w:r w:rsidRPr="00D746DE">
        <w:rPr>
          <w:rFonts w:cs="Times New Roman"/>
        </w:rPr>
        <w:t xml:space="preserve"> and </w:t>
      </w:r>
      <w:r w:rsidRPr="00D746DE">
        <w:rPr>
          <w:rFonts w:cs="Times New Roman"/>
          <w:u w:val="single"/>
        </w:rPr>
        <w:t>federal follow-on</w:t>
      </w:r>
    </w:p>
    <w:p w:rsidR="008800C3" w:rsidRPr="00D746DE" w:rsidRDefault="008800C3" w:rsidP="008800C3">
      <w:r w:rsidRPr="00D746DE">
        <w:t xml:space="preserve">Vivian E. </w:t>
      </w:r>
      <w:r w:rsidRPr="00D746DE">
        <w:rPr>
          <w:rStyle w:val="Style13ptBold"/>
        </w:rPr>
        <w:t>Thomson 11</w:t>
      </w:r>
      <w:r w:rsidRPr="00D746DE">
        <w:t xml:space="preserve">, Associate Professor in the Departments of Politics and Environmental Sciences at the University of Virginia; and Vicki Arroyo, Executive Director of Georgetown's Climate Center at Georgetown Law, where she is a Visiting Professor, 2011, “Article: Upside-Down Cooperative Federalism: Climate Change Policymaking And The States,” Virginia Environmental Law Journal, 29 Va. </w:t>
      </w:r>
      <w:proofErr w:type="spellStart"/>
      <w:r w:rsidRPr="00D746DE">
        <w:t>Envtl</w:t>
      </w:r>
      <w:proofErr w:type="spellEnd"/>
      <w:r w:rsidRPr="00D746DE">
        <w:t>. L.J. 1, Lexis</w:t>
      </w:r>
    </w:p>
    <w:p w:rsidR="008800C3" w:rsidRPr="00D746DE" w:rsidRDefault="008800C3" w:rsidP="008800C3">
      <w:pPr>
        <w:rPr>
          <w:sz w:val="12"/>
        </w:rPr>
      </w:pPr>
      <w:r w:rsidRPr="00D746DE">
        <w:rPr>
          <w:rStyle w:val="StyleUnderline"/>
        </w:rPr>
        <w:t xml:space="preserve">When it comes </w:t>
      </w:r>
      <w:r w:rsidRPr="00D746DE">
        <w:rPr>
          <w:rStyle w:val="StyleUnderline"/>
          <w:highlight w:val="cyan"/>
        </w:rPr>
        <w:t xml:space="preserve">to </w:t>
      </w:r>
      <w:r w:rsidRPr="00D746DE">
        <w:rPr>
          <w:rStyle w:val="Emphasis"/>
          <w:highlight w:val="cyan"/>
        </w:rPr>
        <w:t>fix</w:t>
      </w:r>
      <w:r w:rsidRPr="00D746DE">
        <w:rPr>
          <w:rStyle w:val="StyleUnderline"/>
        </w:rPr>
        <w:t>ing</w:t>
      </w:r>
      <w:r w:rsidRPr="00D746DE">
        <w:rPr>
          <w:sz w:val="12"/>
        </w:rPr>
        <w:t xml:space="preserve"> the broken politics of global </w:t>
      </w:r>
      <w:r w:rsidRPr="00D746DE">
        <w:rPr>
          <w:rStyle w:val="StyleUnderline"/>
          <w:highlight w:val="cyan"/>
        </w:rPr>
        <w:t>warming</w:t>
      </w:r>
      <w:r w:rsidRPr="00D746DE">
        <w:rPr>
          <w:rStyle w:val="StyleUnderline"/>
        </w:rPr>
        <w:t>, all eyes</w:t>
      </w:r>
      <w:r w:rsidRPr="00D746DE">
        <w:rPr>
          <w:sz w:val="12"/>
        </w:rPr>
        <w:t xml:space="preserve"> tend to </w:t>
      </w:r>
      <w:r w:rsidRPr="00D746DE">
        <w:rPr>
          <w:rStyle w:val="StyleUnderline"/>
        </w:rPr>
        <w:t>focus on</w:t>
      </w:r>
      <w:r w:rsidRPr="00D746DE">
        <w:rPr>
          <w:sz w:val="12"/>
        </w:rPr>
        <w:t xml:space="preserve"> the global stage and on </w:t>
      </w:r>
      <w:r w:rsidRPr="00D746DE">
        <w:rPr>
          <w:rStyle w:val="StyleUnderline"/>
        </w:rPr>
        <w:t>national policies</w:t>
      </w:r>
      <w:r w:rsidRPr="00D746DE">
        <w:rPr>
          <w:sz w:val="12"/>
        </w:rPr>
        <w:t xml:space="preserve">. After all, climate change is a global phenomenon and emissions in one part of the world contribute to warming everywhere. </w:t>
      </w:r>
      <w:r w:rsidRPr="00D746DE">
        <w:rPr>
          <w:rStyle w:val="StyleUnderline"/>
        </w:rPr>
        <w:t xml:space="preserve">But in the </w:t>
      </w:r>
      <w:r w:rsidRPr="00D746DE">
        <w:rPr>
          <w:rStyle w:val="Emphasis"/>
        </w:rPr>
        <w:t>U</w:t>
      </w:r>
      <w:r w:rsidRPr="00D746DE">
        <w:rPr>
          <w:sz w:val="12"/>
        </w:rPr>
        <w:t xml:space="preserve">nited </w:t>
      </w:r>
      <w:r w:rsidRPr="00D746DE">
        <w:rPr>
          <w:rStyle w:val="Emphasis"/>
        </w:rPr>
        <w:t>S</w:t>
      </w:r>
      <w:r w:rsidRPr="00D746DE">
        <w:rPr>
          <w:sz w:val="12"/>
        </w:rPr>
        <w:t xml:space="preserve">tates, </w:t>
      </w:r>
      <w:r w:rsidRPr="00D746DE">
        <w:rPr>
          <w:rStyle w:val="Emphasis"/>
          <w:highlight w:val="cyan"/>
        </w:rPr>
        <w:t>sub-national governments are responsible for most</w:t>
      </w:r>
      <w:r w:rsidRPr="00D746DE">
        <w:rPr>
          <w:rStyle w:val="Emphasis"/>
        </w:rPr>
        <w:t xml:space="preserve"> of the </w:t>
      </w:r>
      <w:r w:rsidRPr="00D746DE">
        <w:rPr>
          <w:rStyle w:val="Emphasis"/>
          <w:highlight w:val="cyan"/>
        </w:rPr>
        <w:t>progress</w:t>
      </w:r>
      <w:r w:rsidRPr="00D746DE">
        <w:rPr>
          <w:sz w:val="12"/>
        </w:rPr>
        <w:t xml:space="preserve"> </w:t>
      </w:r>
      <w:r w:rsidRPr="00D746DE">
        <w:rPr>
          <w:rStyle w:val="StyleUnderline"/>
        </w:rPr>
        <w:t>in</w:t>
      </w:r>
      <w:r w:rsidRPr="00D746DE">
        <w:rPr>
          <w:sz w:val="12"/>
        </w:rPr>
        <w:t xml:space="preserve"> the </w:t>
      </w:r>
      <w:r w:rsidRPr="00D746DE">
        <w:rPr>
          <w:rStyle w:val="StyleUnderline"/>
        </w:rPr>
        <w:t>climate change</w:t>
      </w:r>
      <w:r w:rsidRPr="00D746DE">
        <w:rPr>
          <w:sz w:val="12"/>
        </w:rPr>
        <w:t xml:space="preserve"> arena, despite the lack of an obvious rationale for them to reduce emissions whose benefits will spread well beyond their borders. </w:t>
      </w:r>
      <w:r w:rsidRPr="00D746DE">
        <w:rPr>
          <w:rStyle w:val="StyleUnderline"/>
          <w:highlight w:val="cyan"/>
        </w:rPr>
        <w:t>Thirty-five</w:t>
      </w:r>
      <w:r w:rsidRPr="00D746DE">
        <w:rPr>
          <w:rStyle w:val="StyleUnderline"/>
        </w:rPr>
        <w:t xml:space="preserve"> states have </w:t>
      </w:r>
      <w:r w:rsidRPr="00D746DE">
        <w:rPr>
          <w:rStyle w:val="Emphasis"/>
          <w:highlight w:val="cyan"/>
        </w:rPr>
        <w:t>stepped in</w:t>
      </w:r>
      <w:r w:rsidRPr="00D746DE">
        <w:rPr>
          <w:rStyle w:val="StyleUnderline"/>
          <w:highlight w:val="cyan"/>
        </w:rPr>
        <w:t xml:space="preserve"> to </w:t>
      </w:r>
      <w:r w:rsidRPr="00D746DE">
        <w:rPr>
          <w:rStyle w:val="Emphasis"/>
          <w:highlight w:val="cyan"/>
        </w:rPr>
        <w:t>fill the void</w:t>
      </w:r>
      <w:r w:rsidRPr="00D746DE">
        <w:rPr>
          <w:rStyle w:val="StyleUnderline"/>
        </w:rPr>
        <w:t xml:space="preserve"> left </w:t>
      </w:r>
      <w:r w:rsidRPr="00D746DE">
        <w:rPr>
          <w:rStyle w:val="StyleUnderline"/>
          <w:highlight w:val="cyan"/>
        </w:rPr>
        <w:t xml:space="preserve">by </w:t>
      </w:r>
      <w:r w:rsidRPr="00D746DE">
        <w:rPr>
          <w:rStyle w:val="Emphasis"/>
          <w:highlight w:val="cyan"/>
        </w:rPr>
        <w:t>fed</w:t>
      </w:r>
      <w:r w:rsidRPr="00D746DE">
        <w:rPr>
          <w:rStyle w:val="StyleUnderline"/>
        </w:rPr>
        <w:t xml:space="preserve">eral </w:t>
      </w:r>
      <w:r w:rsidRPr="00D746DE">
        <w:rPr>
          <w:rStyle w:val="StyleUnderline"/>
          <w:highlight w:val="cyan"/>
        </w:rPr>
        <w:t>inaction</w:t>
      </w:r>
      <w:r w:rsidRPr="00D746DE">
        <w:rPr>
          <w:sz w:val="12"/>
        </w:rPr>
        <w:t>, adopting plans to curb emissions even though the benefits of those reductions will be shared widely.</w:t>
      </w:r>
    </w:p>
    <w:p w:rsidR="008800C3" w:rsidRPr="00D746DE" w:rsidRDefault="008800C3" w:rsidP="008800C3">
      <w:pPr>
        <w:rPr>
          <w:sz w:val="12"/>
        </w:rPr>
      </w:pPr>
      <w:r w:rsidRPr="00D746DE">
        <w:rPr>
          <w:sz w:val="12"/>
        </w:rPr>
        <w:t xml:space="preserve">These </w:t>
      </w:r>
      <w:r w:rsidRPr="00D746DE">
        <w:rPr>
          <w:rStyle w:val="StyleUnderline"/>
          <w:highlight w:val="cyan"/>
        </w:rPr>
        <w:t>state</w:t>
      </w:r>
      <w:r w:rsidRPr="00D746DE">
        <w:rPr>
          <w:rStyle w:val="StyleUnderline"/>
        </w:rPr>
        <w:t xml:space="preserve">-level </w:t>
      </w:r>
      <w:r w:rsidRPr="00D746DE">
        <w:rPr>
          <w:rStyle w:val="StyleUnderline"/>
          <w:highlight w:val="cyan"/>
        </w:rPr>
        <w:t>actions</w:t>
      </w:r>
      <w:r w:rsidRPr="00D746DE">
        <w:rPr>
          <w:sz w:val="12"/>
        </w:rPr>
        <w:t xml:space="preserve"> are important for a variety of reasons. First, they </w:t>
      </w:r>
      <w:r w:rsidRPr="00D746DE">
        <w:rPr>
          <w:rStyle w:val="Emphasis"/>
          <w:highlight w:val="cyan"/>
        </w:rPr>
        <w:t>bring real</w:t>
      </w:r>
      <w:r w:rsidRPr="00D746DE">
        <w:rPr>
          <w:rStyle w:val="Emphasis"/>
        </w:rPr>
        <w:t xml:space="preserve"> and meaningful </w:t>
      </w:r>
      <w:r w:rsidRPr="00D746DE">
        <w:rPr>
          <w:rStyle w:val="Emphasis"/>
          <w:highlight w:val="cyan"/>
        </w:rPr>
        <w:t>reductions in</w:t>
      </w:r>
      <w:r w:rsidRPr="00D746DE">
        <w:rPr>
          <w:rStyle w:val="Emphasis"/>
        </w:rPr>
        <w:t xml:space="preserve"> greenhouse gas </w:t>
      </w:r>
      <w:r w:rsidRPr="00D746DE">
        <w:rPr>
          <w:rStyle w:val="Emphasis"/>
          <w:highlight w:val="cyan"/>
        </w:rPr>
        <w:t>emissions</w:t>
      </w:r>
      <w:r w:rsidRPr="00D746DE">
        <w:t xml:space="preserve">. </w:t>
      </w:r>
      <w:r w:rsidRPr="00D746DE">
        <w:rPr>
          <w:sz w:val="12"/>
        </w:rPr>
        <w:t xml:space="preserve">Perhaps more significantly, </w:t>
      </w:r>
      <w:r w:rsidRPr="00D746DE">
        <w:rPr>
          <w:rStyle w:val="StyleUnderline"/>
          <w:highlight w:val="cyan"/>
        </w:rPr>
        <w:t>they have</w:t>
      </w:r>
      <w:r w:rsidRPr="00D746DE">
        <w:rPr>
          <w:rStyle w:val="StyleUnderline"/>
        </w:rPr>
        <w:t xml:space="preserve"> several </w:t>
      </w:r>
      <w:r w:rsidRPr="00D746DE">
        <w:rPr>
          <w:rStyle w:val="Emphasis"/>
          <w:highlight w:val="cyan"/>
        </w:rPr>
        <w:t>key implications</w:t>
      </w:r>
      <w:r w:rsidRPr="00D746DE">
        <w:rPr>
          <w:rStyle w:val="StyleUnderline"/>
        </w:rPr>
        <w:t xml:space="preserve"> for national climate policymaking. </w:t>
      </w:r>
      <w:r w:rsidRPr="00D746DE">
        <w:rPr>
          <w:rStyle w:val="StyleUnderline"/>
          <w:highlight w:val="cyan"/>
        </w:rPr>
        <w:t>These</w:t>
      </w:r>
      <w:r w:rsidRPr="00D746DE">
        <w:rPr>
          <w:rStyle w:val="StyleUnderline"/>
        </w:rPr>
        <w:t xml:space="preserve"> actions</w:t>
      </w:r>
      <w:r w:rsidRPr="00D746DE">
        <w:rPr>
          <w:sz w:val="12"/>
        </w:rPr>
        <w:t xml:space="preserve"> </w:t>
      </w:r>
      <w:r w:rsidRPr="00D746DE">
        <w:rPr>
          <w:rStyle w:val="Emphasis"/>
          <w:highlight w:val="cyan"/>
        </w:rPr>
        <w:t>point to a rationale for national action and</w:t>
      </w:r>
      <w:r w:rsidRPr="00D746DE">
        <w:rPr>
          <w:rStyle w:val="Emphasis"/>
        </w:rPr>
        <w:t xml:space="preserve"> to policy </w:t>
      </w:r>
      <w:r w:rsidRPr="00D746DE">
        <w:rPr>
          <w:rStyle w:val="Emphasis"/>
          <w:highlight w:val="cyan"/>
        </w:rPr>
        <w:t>solutions that can attract</w:t>
      </w:r>
      <w:r w:rsidRPr="00D746DE">
        <w:rPr>
          <w:rStyle w:val="Emphasis"/>
        </w:rPr>
        <w:t xml:space="preserve"> political </w:t>
      </w:r>
      <w:r w:rsidRPr="00D746DE">
        <w:rPr>
          <w:rStyle w:val="Emphasis"/>
          <w:highlight w:val="cyan"/>
        </w:rPr>
        <w:t>support</w:t>
      </w:r>
      <w:r w:rsidRPr="00D746DE">
        <w:rPr>
          <w:sz w:val="12"/>
        </w:rPr>
        <w:t>. Further, in the United States, state lawmakers and administrators implement and enforce national air pollution control programs. Thus, state-federal cooperation is crucial for successful program implementation. Finally, the Clean Air Act amendments have passed only when lawmakers accommodated state and regional economic and political considerations.</w:t>
      </w:r>
    </w:p>
    <w:p w:rsidR="008800C3" w:rsidRPr="00D746DE" w:rsidRDefault="008800C3" w:rsidP="008800C3">
      <w:pPr>
        <w:rPr>
          <w:sz w:val="12"/>
        </w:rPr>
      </w:pPr>
      <w:r w:rsidRPr="00D746DE">
        <w:rPr>
          <w:sz w:val="12"/>
        </w:rPr>
        <w:t xml:space="preserve">Understanding why states have or have not acted and illuminating their policy approaches can inform the federal policymaking process. </w:t>
      </w:r>
      <w:r w:rsidRPr="00D746DE">
        <w:rPr>
          <w:rStyle w:val="StyleUnderline"/>
        </w:rPr>
        <w:t>The</w:t>
      </w:r>
      <w:r w:rsidRPr="00D746DE">
        <w:rPr>
          <w:sz w:val="12"/>
        </w:rPr>
        <w:t xml:space="preserve"> very </w:t>
      </w:r>
      <w:r w:rsidRPr="00D746DE">
        <w:rPr>
          <w:rStyle w:val="StyleUnderline"/>
        </w:rPr>
        <w:t xml:space="preserve">fact of </w:t>
      </w:r>
      <w:r w:rsidRPr="00D746DE">
        <w:rPr>
          <w:rStyle w:val="StyleUnderline"/>
          <w:highlight w:val="cyan"/>
        </w:rPr>
        <w:t>state leadership in</w:t>
      </w:r>
      <w:r w:rsidRPr="00D746DE">
        <w:rPr>
          <w:rStyle w:val="StyleUnderline"/>
        </w:rPr>
        <w:t xml:space="preserve"> the </w:t>
      </w:r>
      <w:r w:rsidRPr="00D746DE">
        <w:rPr>
          <w:rStyle w:val="StyleUnderline"/>
          <w:highlight w:val="cyan"/>
        </w:rPr>
        <w:t>climate</w:t>
      </w:r>
      <w:r w:rsidRPr="00D746DE">
        <w:rPr>
          <w:rStyle w:val="StyleUnderline"/>
        </w:rPr>
        <w:t xml:space="preserve"> change arena</w:t>
      </w:r>
      <w:r w:rsidRPr="00D746DE">
        <w:rPr>
          <w:sz w:val="12"/>
        </w:rPr>
        <w:t xml:space="preserve"> also </w:t>
      </w:r>
      <w:r w:rsidRPr="00D746DE">
        <w:rPr>
          <w:rStyle w:val="StyleUnderline"/>
          <w:highlight w:val="cyan"/>
        </w:rPr>
        <w:t>means</w:t>
      </w:r>
      <w:r w:rsidRPr="00D746DE">
        <w:rPr>
          <w:sz w:val="12"/>
        </w:rPr>
        <w:t xml:space="preserve"> that </w:t>
      </w:r>
      <w:r w:rsidRPr="00D746DE">
        <w:rPr>
          <w:rStyle w:val="Emphasis"/>
        </w:rPr>
        <w:t xml:space="preserve">the customary mode of </w:t>
      </w:r>
      <w:r w:rsidRPr="00D746DE">
        <w:rPr>
          <w:rStyle w:val="Emphasis"/>
          <w:highlight w:val="cyan"/>
        </w:rPr>
        <w:t>coop</w:t>
      </w:r>
      <w:r w:rsidRPr="00D746DE">
        <w:rPr>
          <w:rStyle w:val="Emphasis"/>
        </w:rPr>
        <w:t xml:space="preserve">erative </w:t>
      </w:r>
      <w:r w:rsidRPr="00D746DE">
        <w:rPr>
          <w:rStyle w:val="Emphasis"/>
          <w:highlight w:val="cyan"/>
        </w:rPr>
        <w:t>federalism will not work</w:t>
      </w:r>
      <w:r w:rsidRPr="00D746DE">
        <w:rPr>
          <w:sz w:val="12"/>
        </w:rPr>
        <w:t xml:space="preserve">. In air pollution control, </w:t>
      </w:r>
      <w:r w:rsidRPr="00D746DE">
        <w:rPr>
          <w:rStyle w:val="StyleUnderline"/>
        </w:rPr>
        <w:t>the "customary" mode is a</w:t>
      </w:r>
      <w:r w:rsidRPr="00D746DE">
        <w:rPr>
          <w:sz w:val="12"/>
        </w:rPr>
        <w:t xml:space="preserve"> </w:t>
      </w:r>
      <w:r w:rsidRPr="00D746DE">
        <w:rPr>
          <w:rStyle w:val="Emphasis"/>
        </w:rPr>
        <w:t>center-dominant model</w:t>
      </w:r>
      <w:r w:rsidRPr="00D746DE">
        <w:rPr>
          <w:sz w:val="12"/>
        </w:rPr>
        <w:t xml:space="preserve"> </w:t>
      </w:r>
      <w:r w:rsidRPr="00D746DE">
        <w:rPr>
          <w:rStyle w:val="StyleUnderline"/>
        </w:rPr>
        <w:t>in which the national government establishes an overall framework that the states implement</w:t>
      </w:r>
      <w:r w:rsidRPr="00D746DE">
        <w:rPr>
          <w:sz w:val="12"/>
        </w:rPr>
        <w:t xml:space="preserve">. </w:t>
      </w:r>
      <w:r w:rsidRPr="00D746DE">
        <w:rPr>
          <w:rStyle w:val="StyleUnderline"/>
          <w:highlight w:val="cyan"/>
        </w:rPr>
        <w:t>Climate</w:t>
      </w:r>
      <w:r w:rsidRPr="00D746DE">
        <w:rPr>
          <w:rStyle w:val="StyleUnderline"/>
        </w:rPr>
        <w:t xml:space="preserve"> change policymaking </w:t>
      </w:r>
      <w:r w:rsidRPr="00D746DE">
        <w:rPr>
          <w:rStyle w:val="StyleUnderline"/>
          <w:highlight w:val="cyan"/>
        </w:rPr>
        <w:t>demands a new</w:t>
      </w:r>
      <w:r w:rsidRPr="00D746DE">
        <w:rPr>
          <w:sz w:val="12"/>
          <w:highlight w:val="cyan"/>
        </w:rPr>
        <w:t xml:space="preserve">, </w:t>
      </w:r>
      <w:r w:rsidRPr="00D746DE">
        <w:rPr>
          <w:rStyle w:val="Emphasis"/>
          <w:highlight w:val="cyan"/>
        </w:rPr>
        <w:t>"upside-down"</w:t>
      </w:r>
      <w:r w:rsidRPr="00D746DE">
        <w:rPr>
          <w:sz w:val="12"/>
        </w:rPr>
        <w:t xml:space="preserve"> cooperative federalism</w:t>
      </w:r>
      <w:r w:rsidRPr="00D746DE">
        <w:t xml:space="preserve"> </w:t>
      </w:r>
      <w:r w:rsidRPr="00D746DE">
        <w:rPr>
          <w:rStyle w:val="Emphasis"/>
          <w:highlight w:val="cyan"/>
        </w:rPr>
        <w:t>model</w:t>
      </w:r>
      <w:r w:rsidRPr="00D746DE">
        <w:rPr>
          <w:sz w:val="12"/>
        </w:rPr>
        <w:t>.</w:t>
      </w:r>
    </w:p>
    <w:p w:rsidR="008A3CE7" w:rsidRPr="00D746DE" w:rsidRDefault="008800C3" w:rsidP="008A3CE7">
      <w:pPr>
        <w:pStyle w:val="Heading4"/>
        <w:rPr>
          <w:rFonts w:cs="Times New Roman"/>
          <w:u w:val="single"/>
        </w:rPr>
      </w:pPr>
      <w:r w:rsidRPr="00D746DE">
        <w:rPr>
          <w:rFonts w:cs="Times New Roman"/>
        </w:rPr>
        <w:t xml:space="preserve">And – the CP preserves </w:t>
      </w:r>
      <w:r w:rsidRPr="00D746DE">
        <w:rPr>
          <w:rFonts w:cs="Times New Roman"/>
          <w:u w:val="single"/>
        </w:rPr>
        <w:t>productive cooperative federalism</w:t>
      </w:r>
    </w:p>
    <w:p w:rsidR="008A3CE7" w:rsidRPr="00D746DE" w:rsidRDefault="008A3CE7" w:rsidP="008A3CE7">
      <w:r w:rsidRPr="00D746DE">
        <w:rPr>
          <w:rStyle w:val="Style13ptBold"/>
        </w:rPr>
        <w:t>Bulman-</w:t>
      </w:r>
      <w:proofErr w:type="spellStart"/>
      <w:r w:rsidRPr="00D746DE">
        <w:rPr>
          <w:rStyle w:val="Style13ptBold"/>
        </w:rPr>
        <w:t>Pozen</w:t>
      </w:r>
      <w:proofErr w:type="spellEnd"/>
      <w:r w:rsidRPr="00D746DE">
        <w:rPr>
          <w:rStyle w:val="Style13ptBold"/>
        </w:rPr>
        <w:t xml:space="preserve"> 14 </w:t>
      </w:r>
      <w:r w:rsidRPr="00D746DE">
        <w:t>“Unbundling Federalism: Colorado's Legalization of Marijuana and Federalism's Many Forms” Jessica Bulman-</w:t>
      </w:r>
      <w:proofErr w:type="spellStart"/>
      <w:r w:rsidRPr="00D746DE">
        <w:t>Pozen</w:t>
      </w:r>
      <w:proofErr w:type="spellEnd"/>
      <w:r w:rsidRPr="00D746DE">
        <w:t xml:space="preserve"> - Columbia University - Law School, December 10, 2013, University of Colorado Law Review, Vol. 85, No. 4, p.1067, 2014, Columbia Public Law Research Paper No. 14-363, http://papers.ssrn.com/sol3/papers.cfm?abstract_id=2366388</w:t>
      </w:r>
    </w:p>
    <w:p w:rsidR="008A3CE7" w:rsidRPr="00D746DE" w:rsidRDefault="008A3CE7" w:rsidP="008A3CE7">
      <w:pPr>
        <w:rPr>
          <w:rStyle w:val="StyleUnderline"/>
        </w:rPr>
      </w:pPr>
      <w:r w:rsidRPr="00D746DE">
        <w:rPr>
          <w:rStyle w:val="StyleUnderline"/>
        </w:rPr>
        <w:t>The absence of a separate state domain does not mean states are powerless actors.</w:t>
      </w:r>
      <w:r w:rsidRPr="00D746DE">
        <w:rPr>
          <w:sz w:val="14"/>
        </w:rPr>
        <w:t xml:space="preserve"> Cooperative programs may facilitate “</w:t>
      </w:r>
      <w:r w:rsidRPr="00D746DE">
        <w:rPr>
          <w:rStyle w:val="StyleUnderline"/>
          <w:highlight w:val="cyan"/>
        </w:rPr>
        <w:t>u</w:t>
      </w:r>
      <w:r w:rsidRPr="00D746DE">
        <w:rPr>
          <w:rStyle w:val="StyleUnderline"/>
        </w:rPr>
        <w:t xml:space="preserve">ncooperative </w:t>
      </w:r>
      <w:r w:rsidRPr="00D746DE">
        <w:rPr>
          <w:rStyle w:val="StyleUnderline"/>
          <w:highlight w:val="cyan"/>
        </w:rPr>
        <w:t>f</w:t>
      </w:r>
      <w:r w:rsidRPr="00D746DE">
        <w:rPr>
          <w:rStyle w:val="StyleUnderline"/>
        </w:rPr>
        <w:t>ederalism</w:t>
      </w:r>
      <w:r w:rsidRPr="00D746DE">
        <w:rPr>
          <w:sz w:val="14"/>
        </w:rPr>
        <w:t xml:space="preserve">” as </w:t>
      </w:r>
      <w:r w:rsidRPr="00D746DE">
        <w:rPr>
          <w:rStyle w:val="StyleUnderline"/>
          <w:highlight w:val="cyan"/>
        </w:rPr>
        <w:t>states use</w:t>
      </w:r>
      <w:r w:rsidRPr="00D746DE">
        <w:rPr>
          <w:rStyle w:val="StyleUnderline"/>
        </w:rPr>
        <w:t xml:space="preserve"> the </w:t>
      </w:r>
      <w:r w:rsidRPr="00D746DE">
        <w:rPr>
          <w:rStyle w:val="StyleUnderline"/>
          <w:highlight w:val="cyan"/>
        </w:rPr>
        <w:t>power</w:t>
      </w:r>
      <w:r w:rsidRPr="00D746DE">
        <w:rPr>
          <w:rStyle w:val="StyleUnderline"/>
        </w:rPr>
        <w:t xml:space="preserve"> conferred on them by federal law </w:t>
      </w:r>
      <w:r w:rsidRPr="00D746DE">
        <w:rPr>
          <w:rStyle w:val="StyleUnderline"/>
          <w:highlight w:val="cyan"/>
        </w:rPr>
        <w:t>to push back against fed</w:t>
      </w:r>
      <w:r w:rsidRPr="00D746DE">
        <w:rPr>
          <w:rStyle w:val="StyleUnderline"/>
        </w:rPr>
        <w:t xml:space="preserve">eral </w:t>
      </w:r>
      <w:r w:rsidRPr="00D746DE">
        <w:rPr>
          <w:rStyle w:val="StyleUnderline"/>
          <w:highlight w:val="cyan"/>
        </w:rPr>
        <w:t>objectives</w:t>
      </w:r>
      <w:r w:rsidRPr="00D746DE">
        <w:rPr>
          <w:rStyle w:val="StyleUnderline"/>
        </w:rPr>
        <w:t>.</w:t>
      </w:r>
      <w:r w:rsidRPr="00D746DE">
        <w:rPr>
          <w:sz w:val="14"/>
        </w:rPr>
        <w:t xml:space="preserve">14 To the extent they have distinctive interests,15 then, </w:t>
      </w:r>
      <w:r w:rsidRPr="00D746DE">
        <w:rPr>
          <w:rStyle w:val="StyleUnderline"/>
        </w:rPr>
        <w:t xml:space="preserve">states may advance those interests </w:t>
      </w:r>
      <w:r w:rsidRPr="00D746DE">
        <w:rPr>
          <w:rStyle w:val="Emphasis"/>
          <w:highlight w:val="cyan"/>
        </w:rPr>
        <w:t>from within cooperative</w:t>
      </w:r>
      <w:r w:rsidRPr="00D746DE">
        <w:rPr>
          <w:rStyle w:val="StyleUnderline"/>
        </w:rPr>
        <w:t xml:space="preserve"> federalism </w:t>
      </w:r>
      <w:r w:rsidRPr="00D746DE">
        <w:rPr>
          <w:rStyle w:val="Emphasis"/>
          <w:highlight w:val="cyan"/>
        </w:rPr>
        <w:t>schemes</w:t>
      </w:r>
      <w:r w:rsidRPr="00D746DE">
        <w:rPr>
          <w:rStyle w:val="StyleUnderline"/>
        </w:rPr>
        <w:t xml:space="preserve"> </w:t>
      </w:r>
      <w:r w:rsidRPr="00D746DE">
        <w:rPr>
          <w:rStyle w:val="StyleUnderline"/>
          <w:highlight w:val="cyan"/>
        </w:rPr>
        <w:t>rather than</w:t>
      </w:r>
      <w:r w:rsidRPr="00D746DE">
        <w:rPr>
          <w:rStyle w:val="StyleUnderline"/>
        </w:rPr>
        <w:t xml:space="preserve"> solely </w:t>
      </w:r>
      <w:r w:rsidRPr="00D746DE">
        <w:rPr>
          <w:rStyle w:val="StyleUnderline"/>
          <w:highlight w:val="cyan"/>
        </w:rPr>
        <w:t>from separate</w:t>
      </w:r>
      <w:r w:rsidRPr="00D746DE">
        <w:rPr>
          <w:rStyle w:val="StyleUnderline"/>
        </w:rPr>
        <w:t xml:space="preserve"> </w:t>
      </w:r>
      <w:r w:rsidRPr="00D746DE">
        <w:rPr>
          <w:rStyle w:val="StyleUnderline"/>
          <w:highlight w:val="cyan"/>
        </w:rPr>
        <w:t>spheres</w:t>
      </w:r>
      <w:r w:rsidRPr="00D746DE">
        <w:rPr>
          <w:rStyle w:val="StyleUnderline"/>
        </w:rPr>
        <w:t xml:space="preserve"> of autonomous state action. When Arizona</w:t>
      </w:r>
      <w:r w:rsidRPr="00D746DE">
        <w:rPr>
          <w:sz w:val="14"/>
        </w:rPr>
        <w:t xml:space="preserve"> recently </w:t>
      </w:r>
      <w:r w:rsidRPr="00D746DE">
        <w:rPr>
          <w:rStyle w:val="StyleUnderline"/>
        </w:rPr>
        <w:t>objected to federal immigration policy</w:t>
      </w:r>
      <w:r w:rsidRPr="00D746DE">
        <w:rPr>
          <w:sz w:val="14"/>
        </w:rPr>
        <w:t xml:space="preserve">,16 for example, </w:t>
      </w:r>
      <w:r w:rsidRPr="00D746DE">
        <w:rPr>
          <w:rStyle w:val="StyleUnderline"/>
        </w:rPr>
        <w:t>its most successful opposition followed directly from the role Congress has given states in the federal scheme</w:t>
      </w:r>
      <w:r w:rsidRPr="00D746DE">
        <w:rPr>
          <w:sz w:val="14"/>
        </w:rPr>
        <w:t xml:space="preserve">. </w:t>
      </w:r>
      <w:r w:rsidRPr="00D746DE">
        <w:rPr>
          <w:rStyle w:val="StyleUnderline"/>
        </w:rPr>
        <w:t>Federal law contemplates that</w:t>
      </w:r>
      <w:r w:rsidRPr="00D746DE">
        <w:rPr>
          <w:sz w:val="14"/>
        </w:rPr>
        <w:t xml:space="preserve"> </w:t>
      </w:r>
      <w:r w:rsidRPr="00D746DE">
        <w:rPr>
          <w:rStyle w:val="StyleUnderline"/>
        </w:rPr>
        <w:t>states will</w:t>
      </w:r>
      <w:r w:rsidRPr="00D746DE">
        <w:rPr>
          <w:sz w:val="14"/>
        </w:rPr>
        <w:t xml:space="preserve"> seek to </w:t>
      </w:r>
      <w:r w:rsidRPr="00D746DE">
        <w:rPr>
          <w:rStyle w:val="StyleUnderline"/>
        </w:rPr>
        <w:t>determine the immigration status of individuals within their borders, and</w:t>
      </w:r>
      <w:r w:rsidRPr="00D746DE">
        <w:rPr>
          <w:sz w:val="14"/>
        </w:rPr>
        <w:t xml:space="preserve"> it </w:t>
      </w:r>
      <w:r w:rsidRPr="00D746DE">
        <w:rPr>
          <w:rStyle w:val="StyleUnderline"/>
        </w:rPr>
        <w:t>requires</w:t>
      </w:r>
      <w:r w:rsidRPr="00D746DE">
        <w:rPr>
          <w:sz w:val="14"/>
        </w:rPr>
        <w:t xml:space="preserve"> the </w:t>
      </w:r>
      <w:r w:rsidRPr="00D746DE">
        <w:rPr>
          <w:rStyle w:val="Emphasis"/>
        </w:rPr>
        <w:t>D</w:t>
      </w:r>
      <w:r w:rsidRPr="00D746DE">
        <w:rPr>
          <w:sz w:val="14"/>
        </w:rPr>
        <w:t xml:space="preserve">epartment of </w:t>
      </w:r>
      <w:r w:rsidRPr="00D746DE">
        <w:rPr>
          <w:rStyle w:val="Emphasis"/>
        </w:rPr>
        <w:t>H</w:t>
      </w:r>
      <w:r w:rsidRPr="00D746DE">
        <w:rPr>
          <w:sz w:val="14"/>
        </w:rPr>
        <w:t xml:space="preserve">omeland </w:t>
      </w:r>
      <w:r w:rsidRPr="00D746DE">
        <w:rPr>
          <w:rStyle w:val="Emphasis"/>
        </w:rPr>
        <w:t>S</w:t>
      </w:r>
      <w:r w:rsidRPr="00D746DE">
        <w:rPr>
          <w:sz w:val="14"/>
        </w:rPr>
        <w:t xml:space="preserve">ecurity </w:t>
      </w:r>
      <w:r w:rsidRPr="00D746DE">
        <w:rPr>
          <w:rStyle w:val="StyleUnderline"/>
        </w:rPr>
        <w:t>to respond to</w:t>
      </w:r>
      <w:r w:rsidRPr="00D746DE">
        <w:rPr>
          <w:sz w:val="14"/>
        </w:rPr>
        <w:t xml:space="preserve"> such </w:t>
      </w:r>
      <w:r w:rsidRPr="00D746DE">
        <w:rPr>
          <w:rStyle w:val="StyleUnderline"/>
        </w:rPr>
        <w:t>state inquiries</w:t>
      </w:r>
      <w:r w:rsidRPr="00D746DE">
        <w:rPr>
          <w:sz w:val="14"/>
        </w:rPr>
        <w:t xml:space="preserve">.17 Incorporating this provision into section 2 of its controversial law, </w:t>
      </w:r>
      <w:r w:rsidRPr="00D746DE">
        <w:rPr>
          <w:rStyle w:val="StyleUnderline"/>
        </w:rPr>
        <w:t>Arizona seized on the assumed cooperation of state and federal officials to advance a decidedly uncooperative position</w:t>
      </w:r>
      <w:r w:rsidRPr="00D746DE">
        <w:rPr>
          <w:sz w:val="14"/>
        </w:rPr>
        <w:t xml:space="preserve">.18 Notably, </w:t>
      </w:r>
      <w:r w:rsidRPr="00D746DE">
        <w:rPr>
          <w:rStyle w:val="StyleUnderline"/>
        </w:rPr>
        <w:t xml:space="preserve">section 2 was the </w:t>
      </w:r>
      <w:r w:rsidRPr="00D746DE">
        <w:rPr>
          <w:rStyle w:val="Emphasis"/>
        </w:rPr>
        <w:t>only provision</w:t>
      </w:r>
      <w:r w:rsidRPr="00D746DE">
        <w:rPr>
          <w:rStyle w:val="StyleUnderline"/>
        </w:rPr>
        <w:t xml:space="preserve"> of the state law to survive a preemption challenge before the Supreme Court</w:t>
      </w:r>
      <w:r w:rsidRPr="00D746DE">
        <w:rPr>
          <w:sz w:val="14"/>
        </w:rPr>
        <w:t>, suggesting that</w:t>
      </w:r>
      <w:r w:rsidRPr="00D746DE">
        <w:rPr>
          <w:rStyle w:val="StyleUnderline"/>
        </w:rPr>
        <w:t xml:space="preserve"> </w:t>
      </w:r>
      <w:r w:rsidRPr="00D746DE">
        <w:rPr>
          <w:rStyle w:val="StyleUnderline"/>
          <w:highlight w:val="cyan"/>
        </w:rPr>
        <w:t>u</w:t>
      </w:r>
      <w:r w:rsidRPr="00D746DE">
        <w:rPr>
          <w:rStyle w:val="StyleUnderline"/>
        </w:rPr>
        <w:t xml:space="preserve">ncooperative </w:t>
      </w:r>
      <w:r w:rsidRPr="00D746DE">
        <w:rPr>
          <w:rStyle w:val="StyleUnderline"/>
          <w:highlight w:val="cyan"/>
        </w:rPr>
        <w:t>f</w:t>
      </w:r>
      <w:r w:rsidRPr="00D746DE">
        <w:rPr>
          <w:rStyle w:val="StyleUnderline"/>
        </w:rPr>
        <w:t xml:space="preserve">ederalism may be not only an effective way for states to </w:t>
      </w:r>
      <w:r w:rsidRPr="00D746DE">
        <w:rPr>
          <w:rStyle w:val="StyleUnderline"/>
          <w:highlight w:val="cyan"/>
        </w:rPr>
        <w:t>further</w:t>
      </w:r>
      <w:r w:rsidRPr="00D746DE">
        <w:rPr>
          <w:rStyle w:val="StyleUnderline"/>
        </w:rPr>
        <w:t xml:space="preserve"> their </w:t>
      </w:r>
      <w:r w:rsidRPr="00D746DE">
        <w:rPr>
          <w:rStyle w:val="Emphasis"/>
          <w:highlight w:val="cyan"/>
        </w:rPr>
        <w:t>independent interests</w:t>
      </w:r>
      <w:r w:rsidRPr="00D746DE">
        <w:rPr>
          <w:rStyle w:val="StyleUnderline"/>
        </w:rPr>
        <w:t xml:space="preserve"> but, at least in some cases, the only way.</w:t>
      </w:r>
      <w:r w:rsidRPr="00D746DE">
        <w:rPr>
          <w:sz w:val="14"/>
        </w:rPr>
        <w:t xml:space="preserve">19 Indeed, </w:t>
      </w:r>
      <w:r w:rsidRPr="00D746DE">
        <w:rPr>
          <w:rStyle w:val="StyleUnderline"/>
          <w:highlight w:val="cyan"/>
        </w:rPr>
        <w:t>in</w:t>
      </w:r>
      <w:r w:rsidRPr="00D746DE">
        <w:rPr>
          <w:rStyle w:val="StyleUnderline"/>
        </w:rPr>
        <w:t xml:space="preserve"> many </w:t>
      </w:r>
      <w:r w:rsidRPr="00D746DE">
        <w:rPr>
          <w:rStyle w:val="StyleUnderline"/>
          <w:highlight w:val="cyan"/>
        </w:rPr>
        <w:t>areas</w:t>
      </w:r>
      <w:r w:rsidRPr="00D746DE">
        <w:rPr>
          <w:rStyle w:val="StyleUnderline"/>
        </w:rPr>
        <w:t xml:space="preserve"> in which </w:t>
      </w:r>
      <w:r w:rsidRPr="00D746DE">
        <w:rPr>
          <w:rStyle w:val="StyleUnderline"/>
          <w:highlight w:val="cyan"/>
        </w:rPr>
        <w:t>the fed</w:t>
      </w:r>
      <w:r w:rsidRPr="00D746DE">
        <w:rPr>
          <w:sz w:val="14"/>
        </w:rPr>
        <w:t xml:space="preserve">eral government </w:t>
      </w:r>
      <w:r w:rsidRPr="00D746DE">
        <w:rPr>
          <w:rStyle w:val="StyleUnderline"/>
          <w:highlight w:val="cyan"/>
        </w:rPr>
        <w:t>is</w:t>
      </w:r>
      <w:r w:rsidRPr="00D746DE">
        <w:rPr>
          <w:rStyle w:val="StyleUnderline"/>
        </w:rPr>
        <w:t xml:space="preserve"> the </w:t>
      </w:r>
      <w:r w:rsidRPr="00D746DE">
        <w:rPr>
          <w:rStyle w:val="StyleUnderline"/>
          <w:highlight w:val="cyan"/>
        </w:rPr>
        <w:t>dominant</w:t>
      </w:r>
      <w:r w:rsidRPr="00D746DE">
        <w:rPr>
          <w:rStyle w:val="StyleUnderline"/>
        </w:rPr>
        <w:t xml:space="preserve"> actor</w:t>
      </w:r>
      <w:r w:rsidRPr="00D746DE">
        <w:rPr>
          <w:sz w:val="14"/>
        </w:rPr>
        <w:t>—</w:t>
      </w:r>
      <w:r w:rsidRPr="00D746DE">
        <w:rPr>
          <w:rStyle w:val="StyleUnderline"/>
        </w:rPr>
        <w:t>and</w:t>
      </w:r>
      <w:r w:rsidRPr="00D746DE">
        <w:rPr>
          <w:sz w:val="14"/>
        </w:rPr>
        <w:t xml:space="preserve"> would likely </w:t>
      </w:r>
      <w:r w:rsidRPr="00D746DE">
        <w:rPr>
          <w:rStyle w:val="StyleUnderline"/>
        </w:rPr>
        <w:t xml:space="preserve">exercise </w:t>
      </w:r>
      <w:r w:rsidRPr="00D746DE">
        <w:rPr>
          <w:rStyle w:val="Emphasis"/>
        </w:rPr>
        <w:t>sole authority</w:t>
      </w:r>
      <w:r w:rsidRPr="00D746DE">
        <w:rPr>
          <w:rStyle w:val="StyleUnderline"/>
        </w:rPr>
        <w:t xml:space="preserve"> were state and federal action deemed mutually exclusive</w:t>
      </w:r>
      <w:r w:rsidRPr="00D746DE">
        <w:rPr>
          <w:sz w:val="14"/>
        </w:rPr>
        <w:t xml:space="preserve">— </w:t>
      </w:r>
      <w:r w:rsidRPr="00D746DE">
        <w:rPr>
          <w:rStyle w:val="StyleUnderline"/>
        </w:rPr>
        <w:t>states</w:t>
      </w:r>
      <w:r w:rsidRPr="00D746DE">
        <w:rPr>
          <w:sz w:val="14"/>
        </w:rPr>
        <w:t xml:space="preserve"> have </w:t>
      </w:r>
      <w:r w:rsidRPr="00D746DE">
        <w:rPr>
          <w:rStyle w:val="StyleUnderline"/>
        </w:rPr>
        <w:t>relied on their administrative role to challenge federal policy.</w:t>
      </w:r>
      <w:r w:rsidRPr="00D746DE">
        <w:rPr>
          <w:sz w:val="14"/>
        </w:rPr>
        <w:t xml:space="preserve"> </w:t>
      </w:r>
      <w:r w:rsidRPr="00D746DE">
        <w:rPr>
          <w:rStyle w:val="StyleUnderline"/>
        </w:rPr>
        <w:t>From</w:t>
      </w:r>
      <w:r w:rsidRPr="00D746DE">
        <w:rPr>
          <w:sz w:val="14"/>
        </w:rPr>
        <w:t xml:space="preserve"> </w:t>
      </w:r>
      <w:r w:rsidRPr="00D746DE">
        <w:rPr>
          <w:rStyle w:val="StyleUnderline"/>
        </w:rPr>
        <w:t>state resistance to the</w:t>
      </w:r>
      <w:r w:rsidRPr="00D746DE">
        <w:rPr>
          <w:sz w:val="14"/>
        </w:rPr>
        <w:t xml:space="preserve"> USA </w:t>
      </w:r>
      <w:r w:rsidRPr="00D746DE">
        <w:rPr>
          <w:rStyle w:val="StyleUnderline"/>
        </w:rPr>
        <w:t>PATRIOT Act</w:t>
      </w:r>
      <w:r w:rsidRPr="00D746DE">
        <w:rPr>
          <w:sz w:val="14"/>
        </w:rPr>
        <w:t xml:space="preserve"> </w:t>
      </w:r>
      <w:r w:rsidRPr="00D746DE">
        <w:rPr>
          <w:rStyle w:val="StyleUnderline"/>
        </w:rPr>
        <w:t>and</w:t>
      </w:r>
      <w:r w:rsidRPr="00D746DE">
        <w:rPr>
          <w:sz w:val="14"/>
        </w:rPr>
        <w:t xml:space="preserve"> federal </w:t>
      </w:r>
      <w:r w:rsidRPr="00D746DE">
        <w:rPr>
          <w:rStyle w:val="StyleUnderline"/>
        </w:rPr>
        <w:t>environmental policy</w:t>
      </w:r>
      <w:r w:rsidRPr="00D746DE">
        <w:rPr>
          <w:sz w:val="14"/>
        </w:rPr>
        <w:t xml:space="preserve"> </w:t>
      </w:r>
      <w:r w:rsidRPr="00D746DE">
        <w:rPr>
          <w:rStyle w:val="StyleUnderline"/>
        </w:rPr>
        <w:t>to</w:t>
      </w:r>
      <w:r w:rsidRPr="00D746DE">
        <w:rPr>
          <w:sz w:val="14"/>
        </w:rPr>
        <w:t xml:space="preserve"> state </w:t>
      </w:r>
      <w:r w:rsidRPr="00D746DE">
        <w:rPr>
          <w:rStyle w:val="StyleUnderline"/>
        </w:rPr>
        <w:t>reshaping</w:t>
      </w:r>
      <w:r w:rsidRPr="00D746DE">
        <w:rPr>
          <w:sz w:val="14"/>
        </w:rPr>
        <w:t xml:space="preserve"> of </w:t>
      </w:r>
      <w:r w:rsidRPr="00D746DE">
        <w:rPr>
          <w:rStyle w:val="StyleUnderline"/>
        </w:rPr>
        <w:t>federal welfare policy and</w:t>
      </w:r>
      <w:r w:rsidRPr="00D746DE">
        <w:rPr>
          <w:sz w:val="14"/>
        </w:rPr>
        <w:t xml:space="preserve"> the </w:t>
      </w:r>
      <w:r w:rsidRPr="00D746DE">
        <w:rPr>
          <w:rStyle w:val="Emphasis"/>
        </w:rPr>
        <w:t>N</w:t>
      </w:r>
      <w:r w:rsidRPr="00D746DE">
        <w:rPr>
          <w:sz w:val="14"/>
        </w:rPr>
        <w:t xml:space="preserve">o </w:t>
      </w:r>
      <w:r w:rsidRPr="00D746DE">
        <w:rPr>
          <w:rStyle w:val="Emphasis"/>
        </w:rPr>
        <w:t>C</w:t>
      </w:r>
      <w:r w:rsidRPr="00D746DE">
        <w:rPr>
          <w:sz w:val="14"/>
        </w:rPr>
        <w:t xml:space="preserve">hild </w:t>
      </w:r>
      <w:r w:rsidRPr="00D746DE">
        <w:rPr>
          <w:rStyle w:val="Emphasis"/>
        </w:rPr>
        <w:t>L</w:t>
      </w:r>
      <w:r w:rsidRPr="00D746DE">
        <w:rPr>
          <w:sz w:val="14"/>
        </w:rPr>
        <w:t xml:space="preserve">eft </w:t>
      </w:r>
      <w:r w:rsidRPr="00D746DE">
        <w:rPr>
          <w:rStyle w:val="Emphasis"/>
        </w:rPr>
        <w:t>B</w:t>
      </w:r>
      <w:r w:rsidRPr="00D746DE">
        <w:rPr>
          <w:sz w:val="14"/>
        </w:rPr>
        <w:t xml:space="preserve">ehind Act, </w:t>
      </w:r>
      <w:r w:rsidRPr="00D746DE">
        <w:rPr>
          <w:rStyle w:val="StyleUnderline"/>
        </w:rPr>
        <w:t>examples abound of states acting uncooperatively in cooperative federalism scheme</w:t>
      </w:r>
      <w:r w:rsidRPr="00D746DE">
        <w:rPr>
          <w:sz w:val="14"/>
        </w:rPr>
        <w:t xml:space="preserve">s.20 That states exercise power in cooperative federalism schemes is, in many ways, no surprise. It is a federalism-based spin on the principal-agent problem familiar to many areas of the law—and a spin that suggests a possible normative upside to the classic problem.21 The </w:t>
      </w:r>
      <w:r w:rsidRPr="00D746DE">
        <w:rPr>
          <w:rStyle w:val="StyleUnderline"/>
        </w:rPr>
        <w:t xml:space="preserve">slack in the system allows states to advance their positions, </w:t>
      </w:r>
      <w:r w:rsidRPr="00D746DE">
        <w:rPr>
          <w:rStyle w:val="StyleUnderline"/>
          <w:highlight w:val="cyan"/>
        </w:rPr>
        <w:t>and</w:t>
      </w:r>
      <w:r w:rsidRPr="00D746DE">
        <w:rPr>
          <w:sz w:val="14"/>
        </w:rPr>
        <w:t xml:space="preserve"> to </w:t>
      </w:r>
      <w:r w:rsidRPr="00D746DE">
        <w:rPr>
          <w:rStyle w:val="StyleUnderline"/>
          <w:highlight w:val="cyan"/>
        </w:rPr>
        <w:t>challenge fed</w:t>
      </w:r>
      <w:r w:rsidRPr="00D746DE">
        <w:rPr>
          <w:rStyle w:val="StyleUnderline"/>
        </w:rPr>
        <w:t xml:space="preserve">eral </w:t>
      </w:r>
      <w:r w:rsidRPr="00D746DE">
        <w:rPr>
          <w:rStyle w:val="StyleUnderline"/>
          <w:highlight w:val="cyan"/>
        </w:rPr>
        <w:t>policy</w:t>
      </w:r>
      <w:r w:rsidRPr="00D746DE">
        <w:rPr>
          <w:sz w:val="14"/>
        </w:rPr>
        <w:t xml:space="preserve">, even </w:t>
      </w:r>
      <w:r w:rsidRPr="00D746DE">
        <w:rPr>
          <w:rStyle w:val="StyleUnderline"/>
          <w:highlight w:val="cyan"/>
        </w:rPr>
        <w:t>while they are legally subordinate</w:t>
      </w:r>
      <w:r w:rsidRPr="00D746DE">
        <w:rPr>
          <w:rStyle w:val="StyleUnderline"/>
        </w:rPr>
        <w:t xml:space="preserve"> actors</w:t>
      </w:r>
      <w:r w:rsidRPr="00D746DE">
        <w:rPr>
          <w:sz w:val="14"/>
        </w:rPr>
        <w:t xml:space="preserve">. </w:t>
      </w:r>
      <w:r w:rsidRPr="00D746DE">
        <w:rPr>
          <w:rStyle w:val="StyleUnderline"/>
          <w:highlight w:val="cyan"/>
        </w:rPr>
        <w:t>Because the fed</w:t>
      </w:r>
      <w:r w:rsidRPr="00D746DE">
        <w:rPr>
          <w:rStyle w:val="StyleUnderline"/>
        </w:rPr>
        <w:t xml:space="preserve">eral government </w:t>
      </w:r>
      <w:r w:rsidRPr="00D746DE">
        <w:rPr>
          <w:rStyle w:val="StyleUnderline"/>
          <w:highlight w:val="cyan"/>
        </w:rPr>
        <w:t>depends on the states</w:t>
      </w:r>
      <w:r w:rsidRPr="00D746DE">
        <w:rPr>
          <w:rStyle w:val="StyleUnderline"/>
        </w:rPr>
        <w:t xml:space="preserve"> to achieve its objectives, </w:t>
      </w:r>
      <w:r w:rsidRPr="00D746DE">
        <w:rPr>
          <w:rStyle w:val="StyleUnderline"/>
          <w:highlight w:val="cyan"/>
        </w:rPr>
        <w:t xml:space="preserve">states </w:t>
      </w:r>
      <w:r w:rsidRPr="00D746DE">
        <w:rPr>
          <w:rStyle w:val="StyleUnderline"/>
        </w:rPr>
        <w:t>are able to</w:t>
      </w:r>
      <w:r w:rsidRPr="00D746DE">
        <w:rPr>
          <w:sz w:val="14"/>
        </w:rPr>
        <w:t xml:space="preserve"> prioritize within, </w:t>
      </w:r>
      <w:r w:rsidRPr="00D746DE">
        <w:rPr>
          <w:rStyle w:val="Emphasis"/>
          <w:highlight w:val="cyan"/>
        </w:rPr>
        <w:t>push back</w:t>
      </w:r>
      <w:r w:rsidRPr="00D746DE">
        <w:rPr>
          <w:sz w:val="14"/>
        </w:rPr>
        <w:t xml:space="preserve"> against, </w:t>
      </w:r>
      <w:r w:rsidRPr="00D746DE">
        <w:rPr>
          <w:rStyle w:val="StyleUnderline"/>
          <w:highlight w:val="cyan"/>
        </w:rPr>
        <w:t>and</w:t>
      </w:r>
      <w:r w:rsidRPr="00D746DE">
        <w:rPr>
          <w:sz w:val="14"/>
        </w:rPr>
        <w:t xml:space="preserve"> even </w:t>
      </w:r>
      <w:r w:rsidRPr="00D746DE">
        <w:rPr>
          <w:rStyle w:val="StyleUnderline"/>
          <w:highlight w:val="cyan"/>
        </w:rPr>
        <w:t>subvert fed</w:t>
      </w:r>
      <w:r w:rsidRPr="00D746DE">
        <w:rPr>
          <w:rStyle w:val="StyleUnderline"/>
        </w:rPr>
        <w:t xml:space="preserve">eral </w:t>
      </w:r>
      <w:r w:rsidRPr="00D746DE">
        <w:rPr>
          <w:rStyle w:val="StyleUnderline"/>
          <w:highlight w:val="cyan"/>
        </w:rPr>
        <w:t>law</w:t>
      </w:r>
      <w:r w:rsidRPr="00D746DE">
        <w:rPr>
          <w:rStyle w:val="StyleUnderline"/>
        </w:rPr>
        <w:t>.</w:t>
      </w:r>
      <w:r w:rsidRPr="00D746DE">
        <w:rPr>
          <w:sz w:val="14"/>
        </w:rPr>
        <w:t xml:space="preserve">22 Closely related, </w:t>
      </w:r>
      <w:r w:rsidRPr="00D746DE">
        <w:rPr>
          <w:rStyle w:val="StyleUnderline"/>
        </w:rPr>
        <w:t>states</w:t>
      </w:r>
      <w:r w:rsidRPr="00D746DE">
        <w:rPr>
          <w:sz w:val="14"/>
        </w:rPr>
        <w:t xml:space="preserve"> have the power to </w:t>
      </w:r>
      <w:r w:rsidRPr="00D746DE">
        <w:rPr>
          <w:rStyle w:val="StyleUnderline"/>
        </w:rPr>
        <w:t>set the agenda through</w:t>
      </w:r>
      <w:r w:rsidRPr="00D746DE">
        <w:rPr>
          <w:sz w:val="14"/>
        </w:rPr>
        <w:t xml:space="preserve"> their </w:t>
      </w:r>
      <w:r w:rsidRPr="00D746DE">
        <w:rPr>
          <w:rStyle w:val="StyleUnderline"/>
        </w:rPr>
        <w:t>implementation choices</w:t>
      </w:r>
      <w:r w:rsidRPr="00D746DE">
        <w:rPr>
          <w:sz w:val="14"/>
        </w:rPr>
        <w:t xml:space="preserve">, </w:t>
      </w:r>
      <w:r w:rsidRPr="00D746DE">
        <w:rPr>
          <w:rStyle w:val="StyleUnderline"/>
        </w:rPr>
        <w:t xml:space="preserve">and </w:t>
      </w:r>
      <w:r w:rsidRPr="00D746DE">
        <w:rPr>
          <w:rStyle w:val="StyleUnderline"/>
          <w:highlight w:val="cyan"/>
        </w:rPr>
        <w:t>this forces</w:t>
      </w:r>
      <w:r w:rsidRPr="00D746DE">
        <w:rPr>
          <w:rStyle w:val="StyleUnderline"/>
        </w:rPr>
        <w:t xml:space="preserve"> </w:t>
      </w:r>
      <w:r w:rsidRPr="00D746DE">
        <w:rPr>
          <w:rStyle w:val="StyleUnderline"/>
          <w:highlight w:val="cyan"/>
        </w:rPr>
        <w:t>fed</w:t>
      </w:r>
      <w:r w:rsidRPr="00D746DE">
        <w:rPr>
          <w:rStyle w:val="StyleUnderline"/>
        </w:rPr>
        <w:t xml:space="preserve">eral actors to engage with states in a </w:t>
      </w:r>
      <w:r w:rsidRPr="00D746DE">
        <w:rPr>
          <w:rStyle w:val="StyleUnderline"/>
          <w:highlight w:val="cyan"/>
        </w:rPr>
        <w:t xml:space="preserve">reactive posture </w:t>
      </w:r>
      <w:r w:rsidRPr="00D746DE">
        <w:rPr>
          <w:rStyle w:val="StyleUnderline"/>
        </w:rPr>
        <w:t>rather than</w:t>
      </w:r>
      <w:r w:rsidRPr="00D746DE">
        <w:rPr>
          <w:sz w:val="14"/>
        </w:rPr>
        <w:t xml:space="preserve"> always </w:t>
      </w:r>
      <w:r w:rsidRPr="00D746DE">
        <w:rPr>
          <w:rStyle w:val="StyleUnderline"/>
        </w:rPr>
        <w:t>having</w:t>
      </w:r>
      <w:r w:rsidRPr="00D746DE">
        <w:rPr>
          <w:sz w:val="14"/>
        </w:rPr>
        <w:t xml:space="preserve"> the </w:t>
      </w:r>
      <w:r w:rsidRPr="00D746DE">
        <w:rPr>
          <w:rStyle w:val="StyleUnderline"/>
        </w:rPr>
        <w:t>power of inertia on their side</w:t>
      </w:r>
      <w:r w:rsidRPr="00D746DE">
        <w:rPr>
          <w:sz w:val="14"/>
        </w:rPr>
        <w:t xml:space="preserve">.23 As insiders to the federal scheme, </w:t>
      </w:r>
      <w:r w:rsidRPr="00D746DE">
        <w:rPr>
          <w:rStyle w:val="StyleUnderline"/>
          <w:highlight w:val="cyan"/>
        </w:rPr>
        <w:t>states</w:t>
      </w:r>
      <w:r w:rsidRPr="00D746DE">
        <w:rPr>
          <w:sz w:val="14"/>
        </w:rPr>
        <w:t xml:space="preserve"> also </w:t>
      </w:r>
      <w:r w:rsidRPr="00D746DE">
        <w:rPr>
          <w:rStyle w:val="StyleUnderline"/>
          <w:highlight w:val="cyan"/>
        </w:rPr>
        <w:t xml:space="preserve">possess </w:t>
      </w:r>
      <w:r w:rsidRPr="00D746DE">
        <w:rPr>
          <w:rStyle w:val="Emphasis"/>
          <w:highlight w:val="cyan"/>
        </w:rPr>
        <w:t>knowledge</w:t>
      </w:r>
      <w:r w:rsidRPr="00D746DE">
        <w:rPr>
          <w:rStyle w:val="StyleUnderline"/>
          <w:highlight w:val="cyan"/>
        </w:rPr>
        <w:t xml:space="preserve"> and </w:t>
      </w:r>
      <w:r w:rsidRPr="00D746DE">
        <w:rPr>
          <w:rStyle w:val="Emphasis"/>
          <w:highlight w:val="cyan"/>
        </w:rPr>
        <w:t>connections</w:t>
      </w:r>
      <w:r w:rsidRPr="00D746DE">
        <w:rPr>
          <w:rStyle w:val="StyleUnderline"/>
        </w:rPr>
        <w:t xml:space="preserve"> that facilitate</w:t>
      </w:r>
      <w:r w:rsidRPr="00D746DE">
        <w:rPr>
          <w:sz w:val="14"/>
        </w:rPr>
        <w:t xml:space="preserve"> their </w:t>
      </w:r>
      <w:r w:rsidRPr="00D746DE">
        <w:rPr>
          <w:rStyle w:val="StyleUnderline"/>
        </w:rPr>
        <w:t>challenges to federal policy</w:t>
      </w:r>
      <w:r w:rsidRPr="00D746DE">
        <w:rPr>
          <w:sz w:val="14"/>
        </w:rPr>
        <w:t xml:space="preserve">.24 Even </w:t>
      </w:r>
      <w:r w:rsidRPr="00D746DE">
        <w:rPr>
          <w:rStyle w:val="StyleUnderline"/>
        </w:rPr>
        <w:t xml:space="preserve">while </w:t>
      </w:r>
      <w:r w:rsidRPr="00D746DE">
        <w:rPr>
          <w:rStyle w:val="StyleUnderline"/>
          <w:highlight w:val="cyan"/>
        </w:rPr>
        <w:t>they are insiders</w:t>
      </w:r>
      <w:r w:rsidRPr="00D746DE">
        <w:rPr>
          <w:rStyle w:val="StyleUnderline"/>
        </w:rPr>
        <w:t xml:space="preserve"> in important respects</w:t>
      </w:r>
      <w:r w:rsidRPr="00D746DE">
        <w:rPr>
          <w:sz w:val="14"/>
        </w:rPr>
        <w:t xml:space="preserve">, </w:t>
      </w:r>
      <w:r w:rsidRPr="00D746DE">
        <w:rPr>
          <w:rStyle w:val="StyleUnderline"/>
        </w:rPr>
        <w:t>however</w:t>
      </w:r>
      <w:r w:rsidRPr="00D746DE">
        <w:rPr>
          <w:sz w:val="14"/>
        </w:rPr>
        <w:t xml:space="preserve">, </w:t>
      </w:r>
      <w:r w:rsidRPr="00D746DE">
        <w:rPr>
          <w:rStyle w:val="StyleUnderline"/>
        </w:rPr>
        <w:t>states remain outside</w:t>
      </w:r>
      <w:r w:rsidRPr="00D746DE">
        <w:rPr>
          <w:sz w:val="14"/>
        </w:rPr>
        <w:t xml:space="preserve"> the </w:t>
      </w:r>
      <w:r w:rsidRPr="00D746DE">
        <w:rPr>
          <w:rStyle w:val="StyleUnderline"/>
        </w:rPr>
        <w:t>federal apparatus in others</w:t>
      </w:r>
      <w:r w:rsidRPr="00D746DE">
        <w:rPr>
          <w:sz w:val="14"/>
        </w:rPr>
        <w:t xml:space="preserve">. Most notably, state </w:t>
      </w:r>
      <w:r w:rsidRPr="00D746DE">
        <w:rPr>
          <w:rStyle w:val="StyleUnderline"/>
        </w:rPr>
        <w:t>officials enjoy an independent power base: their constituencies are state voters or other state officials, not federal officials</w:t>
      </w:r>
      <w:r w:rsidRPr="00D746DE">
        <w:rPr>
          <w:sz w:val="14"/>
        </w:rPr>
        <w:t xml:space="preserve">.25 </w:t>
      </w:r>
      <w:r w:rsidRPr="00D746DE">
        <w:rPr>
          <w:rStyle w:val="StyleUnderline"/>
        </w:rPr>
        <w:t>Uncooperative federalism</w:t>
      </w:r>
      <w:r w:rsidRPr="00D746DE">
        <w:rPr>
          <w:sz w:val="14"/>
        </w:rPr>
        <w:t xml:space="preserve"> thus </w:t>
      </w:r>
      <w:r w:rsidRPr="00D746DE">
        <w:rPr>
          <w:rStyle w:val="Emphasis"/>
        </w:rPr>
        <w:t>underscores</w:t>
      </w:r>
      <w:r w:rsidRPr="00D746DE">
        <w:rPr>
          <w:rStyle w:val="StyleUnderline"/>
        </w:rPr>
        <w:t xml:space="preserve"> that </w:t>
      </w:r>
      <w:r w:rsidRPr="00D746DE">
        <w:rPr>
          <w:rStyle w:val="Emphasis"/>
        </w:rPr>
        <w:t>state independence</w:t>
      </w:r>
      <w:r w:rsidRPr="00D746DE">
        <w:rPr>
          <w:rStyle w:val="StyleUnderline"/>
        </w:rPr>
        <w:t xml:space="preserve"> and </w:t>
      </w:r>
      <w:r w:rsidRPr="00D746DE">
        <w:rPr>
          <w:rStyle w:val="Emphasis"/>
        </w:rPr>
        <w:t>state autonomy</w:t>
      </w:r>
      <w:r w:rsidRPr="00D746DE">
        <w:rPr>
          <w:rStyle w:val="StyleUnderline"/>
        </w:rPr>
        <w:t xml:space="preserve"> need not travel together.</w:t>
      </w:r>
      <w:r w:rsidRPr="00D746DE">
        <w:rPr>
          <w:sz w:val="14"/>
        </w:rPr>
        <w:t xml:space="preserve"> It is the fact that state officials are independent of federal officials that facilitates, and often motivates, their opposition to federal policy. </w:t>
      </w:r>
      <w:r w:rsidRPr="00D746DE">
        <w:rPr>
          <w:rStyle w:val="StyleUnderline"/>
        </w:rPr>
        <w:t>When state voters have different interests from the national electorate</w:t>
      </w:r>
      <w:r w:rsidRPr="00D746DE">
        <w:rPr>
          <w:sz w:val="14"/>
        </w:rPr>
        <w:t xml:space="preserve">, </w:t>
      </w:r>
      <w:r w:rsidRPr="00D746DE">
        <w:rPr>
          <w:rStyle w:val="StyleUnderline"/>
        </w:rPr>
        <w:t>state</w:t>
      </w:r>
      <w:r w:rsidRPr="00D746DE">
        <w:rPr>
          <w:sz w:val="14"/>
        </w:rPr>
        <w:t xml:space="preserve"> </w:t>
      </w:r>
      <w:r w:rsidRPr="00D746DE">
        <w:rPr>
          <w:rStyle w:val="StyleUnderline"/>
        </w:rPr>
        <w:t>officials</w:t>
      </w:r>
      <w:r w:rsidRPr="00D746DE">
        <w:rPr>
          <w:sz w:val="14"/>
        </w:rPr>
        <w:t xml:space="preserve"> may </w:t>
      </w:r>
      <w:r w:rsidRPr="00D746DE">
        <w:rPr>
          <w:rStyle w:val="StyleUnderline"/>
        </w:rPr>
        <w:t>advance</w:t>
      </w:r>
      <w:r w:rsidRPr="00D746DE">
        <w:rPr>
          <w:sz w:val="14"/>
        </w:rPr>
        <w:t xml:space="preserve"> these </w:t>
      </w:r>
      <w:r w:rsidRPr="00D746DE">
        <w:rPr>
          <w:rStyle w:val="StyleUnderline"/>
        </w:rPr>
        <w:t>distinct interests</w:t>
      </w:r>
      <w:r w:rsidRPr="00D746DE">
        <w:rPr>
          <w:sz w:val="14"/>
        </w:rPr>
        <w:t xml:space="preserve">. But these state officials are opposing federal policy as they carry out federal law, rather than opposing federal policy from outside of a federal scheme. </w:t>
      </w:r>
      <w:r w:rsidRPr="00D746DE">
        <w:rPr>
          <w:rStyle w:val="StyleUnderline"/>
        </w:rPr>
        <w:t>Taking uncooperative federalism seriously requires us to remove autonomy from federalism’s bundle and to recognize that federalism may involve independence without autonomy.</w:t>
      </w:r>
    </w:p>
    <w:p w:rsidR="008A3CE7" w:rsidRPr="00D746DE" w:rsidRDefault="008A3CE7" w:rsidP="008A3CE7">
      <w:pPr>
        <w:pStyle w:val="Heading4"/>
        <w:rPr>
          <w:rFonts w:cs="Times New Roman"/>
        </w:rPr>
      </w:pPr>
      <w:r w:rsidRPr="00D746DE">
        <w:rPr>
          <w:rFonts w:cs="Times New Roman"/>
        </w:rPr>
        <w:t>Uncooperative federalism preserves cooperation – it’s a question of authority not autonomy</w:t>
      </w:r>
    </w:p>
    <w:p w:rsidR="008A3CE7" w:rsidRPr="00D746DE" w:rsidRDefault="008A3CE7" w:rsidP="008A3CE7">
      <w:r w:rsidRPr="00D746DE">
        <w:rPr>
          <w:rStyle w:val="Style13ptBold"/>
        </w:rPr>
        <w:t>Bulman-</w:t>
      </w:r>
      <w:proofErr w:type="spellStart"/>
      <w:r w:rsidRPr="00D746DE">
        <w:rPr>
          <w:rStyle w:val="Style13ptBold"/>
        </w:rPr>
        <w:t>Pozen</w:t>
      </w:r>
      <w:proofErr w:type="spellEnd"/>
      <w:r w:rsidRPr="00D746DE">
        <w:rPr>
          <w:rStyle w:val="Style13ptBold"/>
        </w:rPr>
        <w:t xml:space="preserve"> 14 </w:t>
      </w:r>
      <w:r w:rsidRPr="00D746DE">
        <w:t>“From Sovereignty and Process to Administration and Politics: The Afterlife of American Federalism” Jessica Bulman-</w:t>
      </w:r>
      <w:proofErr w:type="spellStart"/>
      <w:r w:rsidRPr="00D746DE">
        <w:t>Pozen</w:t>
      </w:r>
      <w:proofErr w:type="spellEnd"/>
      <w:r w:rsidRPr="00D746DE">
        <w:t xml:space="preserve">, VOLUME 123 2013-2014 - NUMBER 6 APRIL 2014 1626-2133, http://www.yalelawjournal.org/essay/from-sovereignty-and-process-to-administration-and-politics-the-afterlife-of-american-federalism </w:t>
      </w:r>
    </w:p>
    <w:p w:rsidR="008A3CE7" w:rsidRPr="00D746DE" w:rsidRDefault="008A3CE7" w:rsidP="008A3CE7">
      <w:pPr>
        <w:rPr>
          <w:sz w:val="14"/>
        </w:rPr>
      </w:pPr>
      <w:r w:rsidRPr="00D746DE">
        <w:rPr>
          <w:sz w:val="14"/>
        </w:rPr>
        <w:t xml:space="preserve">The main role states play in federal statutory schemes is as administrators of national programs, a sort of second executive branch operating alongside the President and the D.C. bureaucracy. Through its conditional spending and conditional preemption powers, and often a combination of the two, </w:t>
      </w:r>
      <w:r w:rsidRPr="00D746DE">
        <w:rPr>
          <w:rStyle w:val="StyleUnderline"/>
          <w:highlight w:val="cyan"/>
        </w:rPr>
        <w:t>Congress</w:t>
      </w:r>
      <w:r w:rsidRPr="00D746DE">
        <w:rPr>
          <w:rStyle w:val="StyleUnderline"/>
        </w:rPr>
        <w:t xml:space="preserve"> has </w:t>
      </w:r>
      <w:r w:rsidRPr="00D746DE">
        <w:rPr>
          <w:rStyle w:val="StyleUnderline"/>
          <w:highlight w:val="cyan"/>
        </w:rPr>
        <w:t>brought states into</w:t>
      </w:r>
      <w:r w:rsidRPr="00D746DE">
        <w:rPr>
          <w:rStyle w:val="StyleUnderline"/>
        </w:rPr>
        <w:t xml:space="preserve"> the </w:t>
      </w:r>
      <w:r w:rsidRPr="00D746DE">
        <w:rPr>
          <w:rStyle w:val="StyleUnderline"/>
          <w:highlight w:val="cyan"/>
        </w:rPr>
        <w:t>admin</w:t>
      </w:r>
      <w:r w:rsidRPr="00D746DE">
        <w:rPr>
          <w:rStyle w:val="StyleUnderline"/>
        </w:rPr>
        <w:t>istration of the United States’ most substantial statutory schemes</w:t>
      </w:r>
      <w:r w:rsidRPr="00D746DE">
        <w:rPr>
          <w:sz w:val="14"/>
        </w:rPr>
        <w:t xml:space="preserve">. </w:t>
      </w:r>
      <w:r w:rsidRPr="00D746DE">
        <w:rPr>
          <w:rStyle w:val="StyleUnderline"/>
        </w:rPr>
        <w:t>States exercise concurrent authority with the federal executive</w:t>
      </w:r>
      <w:r w:rsidRPr="00D746DE">
        <w:rPr>
          <w:sz w:val="14"/>
        </w:rPr>
        <w:t xml:space="preserve"> </w:t>
      </w:r>
      <w:r w:rsidRPr="00D746DE">
        <w:rPr>
          <w:rStyle w:val="StyleUnderline"/>
        </w:rPr>
        <w:t>in</w:t>
      </w:r>
      <w:r w:rsidRPr="00D746DE">
        <w:rPr>
          <w:sz w:val="14"/>
        </w:rPr>
        <w:t xml:space="preserve"> social </w:t>
      </w:r>
      <w:r w:rsidRPr="00D746DE">
        <w:rPr>
          <w:rStyle w:val="StyleUnderline"/>
        </w:rPr>
        <w:t>welfare programs</w:t>
      </w:r>
      <w:r w:rsidRPr="00D746DE">
        <w:rPr>
          <w:sz w:val="14"/>
        </w:rPr>
        <w:t xml:space="preserve"> like Medicaid and the Patient Protection and Affordable Care Act; </w:t>
      </w:r>
      <w:r w:rsidRPr="00D746DE">
        <w:rPr>
          <w:rStyle w:val="Emphasis"/>
        </w:rPr>
        <w:t>environmental</w:t>
      </w:r>
      <w:r w:rsidRPr="00D746DE">
        <w:rPr>
          <w:rStyle w:val="StyleUnderline"/>
        </w:rPr>
        <w:t xml:space="preserve"> programs</w:t>
      </w:r>
      <w:r w:rsidRPr="00D746DE">
        <w:rPr>
          <w:sz w:val="14"/>
        </w:rPr>
        <w:t xml:space="preserve"> like the Clean Air Act and the Clean Water Act; </w:t>
      </w:r>
      <w:r w:rsidRPr="00D746DE">
        <w:rPr>
          <w:rStyle w:val="StyleUnderline"/>
        </w:rPr>
        <w:t xml:space="preserve">and a host of other schemes from immigration to telecommunications to </w:t>
      </w:r>
      <w:r w:rsidRPr="00D746DE">
        <w:rPr>
          <w:rStyle w:val="Emphasis"/>
        </w:rPr>
        <w:t>financial regulation</w:t>
      </w:r>
      <w:r w:rsidRPr="00D746DE">
        <w:rPr>
          <w:sz w:val="14"/>
        </w:rPr>
        <w:t xml:space="preserve">.37 </w:t>
      </w:r>
      <w:r w:rsidRPr="00D746DE">
        <w:rPr>
          <w:rStyle w:val="StyleUnderline"/>
          <w:highlight w:val="cyan"/>
        </w:rPr>
        <w:t>While</w:t>
      </w:r>
      <w:r w:rsidRPr="00D746DE">
        <w:rPr>
          <w:sz w:val="14"/>
        </w:rPr>
        <w:t xml:space="preserve"> </w:t>
      </w:r>
      <w:r w:rsidRPr="00D746DE">
        <w:rPr>
          <w:rStyle w:val="StyleUnderline"/>
        </w:rPr>
        <w:t>these programs</w:t>
      </w:r>
      <w:r w:rsidRPr="00D746DE">
        <w:rPr>
          <w:sz w:val="14"/>
        </w:rPr>
        <w:t xml:space="preserve"> often </w:t>
      </w:r>
      <w:r w:rsidRPr="00D746DE">
        <w:rPr>
          <w:rStyle w:val="StyleUnderline"/>
        </w:rPr>
        <w:t>travel under the label “</w:t>
      </w:r>
      <w:r w:rsidRPr="00D746DE">
        <w:rPr>
          <w:rStyle w:val="StyleUnderline"/>
          <w:highlight w:val="cyan"/>
        </w:rPr>
        <w:t>cooperative federalism</w:t>
      </w:r>
      <w:r w:rsidRPr="00D746DE">
        <w:rPr>
          <w:rStyle w:val="StyleUnderline"/>
        </w:rPr>
        <w:t>,”</w:t>
      </w:r>
      <w:r w:rsidRPr="00D746DE">
        <w:rPr>
          <w:sz w:val="14"/>
        </w:rPr>
        <w:t xml:space="preserve"> </w:t>
      </w:r>
      <w:r w:rsidRPr="00D746DE">
        <w:rPr>
          <w:rStyle w:val="StyleUnderline"/>
          <w:highlight w:val="cyan"/>
        </w:rPr>
        <w:t>state actors do not always cooperate</w:t>
      </w:r>
      <w:r w:rsidRPr="00D746DE">
        <w:rPr>
          <w:sz w:val="14"/>
        </w:rPr>
        <w:t xml:space="preserve"> with their federal counterparts; </w:t>
      </w:r>
      <w:r w:rsidRPr="00D746DE">
        <w:rPr>
          <w:rStyle w:val="StyleUnderline"/>
        </w:rPr>
        <w:t>their actions</w:t>
      </w:r>
      <w:r w:rsidRPr="00D746DE">
        <w:rPr>
          <w:sz w:val="14"/>
        </w:rPr>
        <w:t xml:space="preserve"> </w:t>
      </w:r>
      <w:r w:rsidRPr="00D746DE">
        <w:rPr>
          <w:rStyle w:val="StyleUnderline"/>
        </w:rPr>
        <w:t>are</w:t>
      </w:r>
      <w:r w:rsidRPr="00D746DE">
        <w:rPr>
          <w:sz w:val="14"/>
        </w:rPr>
        <w:t xml:space="preserve"> often </w:t>
      </w:r>
      <w:r w:rsidRPr="00D746DE">
        <w:rPr>
          <w:rStyle w:val="StyleUnderline"/>
        </w:rPr>
        <w:t>decidedly uncooperative</w:t>
      </w:r>
      <w:r w:rsidRPr="00D746DE">
        <w:rPr>
          <w:sz w:val="14"/>
        </w:rPr>
        <w:t xml:space="preserve">.38 </w:t>
      </w:r>
      <w:r w:rsidRPr="00D746DE">
        <w:rPr>
          <w:rStyle w:val="StyleUnderline"/>
        </w:rPr>
        <w:t>But</w:t>
      </w:r>
      <w:r w:rsidRPr="00D746DE">
        <w:rPr>
          <w:sz w:val="14"/>
        </w:rPr>
        <w:t xml:space="preserve"> such </w:t>
      </w:r>
      <w:r w:rsidRPr="00D746DE">
        <w:rPr>
          <w:rStyle w:val="StyleUnderline"/>
        </w:rPr>
        <w:t>uncooperative behavior is rarely framed in</w:t>
      </w:r>
      <w:r w:rsidRPr="00D746DE">
        <w:rPr>
          <w:sz w:val="14"/>
        </w:rPr>
        <w:t xml:space="preserve"> terms of </w:t>
      </w:r>
      <w:r w:rsidRPr="00D746DE">
        <w:rPr>
          <w:rStyle w:val="StyleUnderline"/>
        </w:rPr>
        <w:t>state versus federal authority</w:t>
      </w:r>
      <w:r w:rsidRPr="00D746DE">
        <w:rPr>
          <w:sz w:val="14"/>
        </w:rPr>
        <w:t xml:space="preserve"> as such. Instead, </w:t>
      </w:r>
      <w:r w:rsidRPr="00D746DE">
        <w:rPr>
          <w:rStyle w:val="StyleUnderline"/>
        </w:rPr>
        <w:t>states tend to fight with the federal executive branch about the meaning of the statute</w:t>
      </w:r>
      <w:r w:rsidRPr="00D746DE">
        <w:rPr>
          <w:sz w:val="14"/>
        </w:rPr>
        <w:t xml:space="preserve"> Congress has designed </w:t>
      </w:r>
      <w:r w:rsidRPr="00D746DE">
        <w:rPr>
          <w:rStyle w:val="StyleUnderline"/>
        </w:rPr>
        <w:t>and the allocation of federal authority</w:t>
      </w:r>
      <w:r w:rsidRPr="00D746DE">
        <w:rPr>
          <w:sz w:val="14"/>
        </w:rPr>
        <w:t xml:space="preserve">. We witness debates about federalism that are really debates about the separation of powers.39 </w:t>
      </w:r>
      <w:r w:rsidRPr="00D746DE">
        <w:rPr>
          <w:rStyle w:val="StyleUnderline"/>
        </w:rPr>
        <w:t>Consider</w:t>
      </w:r>
      <w:r w:rsidRPr="00D746DE">
        <w:rPr>
          <w:sz w:val="14"/>
        </w:rPr>
        <w:t xml:space="preserve"> two examples from recent years: </w:t>
      </w:r>
      <w:r w:rsidRPr="00D746DE">
        <w:rPr>
          <w:rStyle w:val="StyleUnderline"/>
        </w:rPr>
        <w:t>state opposition to</w:t>
      </w:r>
      <w:r w:rsidRPr="00D746DE">
        <w:rPr>
          <w:sz w:val="14"/>
        </w:rPr>
        <w:t xml:space="preserve"> the </w:t>
      </w:r>
      <w:r w:rsidRPr="00D746DE">
        <w:rPr>
          <w:rStyle w:val="StyleUnderline"/>
        </w:rPr>
        <w:t>Bush</w:t>
      </w:r>
      <w:r w:rsidRPr="00D746DE">
        <w:rPr>
          <w:sz w:val="14"/>
        </w:rPr>
        <w:t xml:space="preserve"> Administration’s </w:t>
      </w:r>
      <w:r w:rsidRPr="00D746DE">
        <w:rPr>
          <w:rStyle w:val="StyleUnderline"/>
        </w:rPr>
        <w:t>failure to regulate</w:t>
      </w:r>
      <w:r w:rsidRPr="00D746DE">
        <w:rPr>
          <w:sz w:val="14"/>
        </w:rPr>
        <w:t xml:space="preserve"> </w:t>
      </w:r>
      <w:r w:rsidRPr="00D746DE">
        <w:rPr>
          <w:rStyle w:val="Emphasis"/>
        </w:rPr>
        <w:t>g</w:t>
      </w:r>
      <w:r w:rsidRPr="00D746DE">
        <w:rPr>
          <w:sz w:val="14"/>
        </w:rPr>
        <w:t>reen</w:t>
      </w:r>
      <w:r w:rsidRPr="00D746DE">
        <w:rPr>
          <w:rStyle w:val="Emphasis"/>
        </w:rPr>
        <w:t>h</w:t>
      </w:r>
      <w:r w:rsidRPr="00D746DE">
        <w:rPr>
          <w:sz w:val="14"/>
        </w:rPr>
        <w:t xml:space="preserve">ouse </w:t>
      </w:r>
      <w:r w:rsidRPr="00D746DE">
        <w:rPr>
          <w:rStyle w:val="Emphasis"/>
        </w:rPr>
        <w:t>g</w:t>
      </w:r>
      <w:r w:rsidRPr="00D746DE">
        <w:rPr>
          <w:sz w:val="14"/>
        </w:rPr>
        <w:t xml:space="preserve">as emissions </w:t>
      </w:r>
      <w:r w:rsidRPr="00D746DE">
        <w:rPr>
          <w:rStyle w:val="StyleUnderline"/>
        </w:rPr>
        <w:t>and</w:t>
      </w:r>
      <w:r w:rsidRPr="00D746DE">
        <w:rPr>
          <w:sz w:val="14"/>
        </w:rPr>
        <w:t xml:space="preserve"> to the </w:t>
      </w:r>
      <w:r w:rsidRPr="00D746DE">
        <w:rPr>
          <w:rStyle w:val="StyleUnderline"/>
        </w:rPr>
        <w:t>Obama</w:t>
      </w:r>
      <w:r w:rsidRPr="00D746DE">
        <w:rPr>
          <w:sz w:val="14"/>
        </w:rPr>
        <w:t xml:space="preserve"> Administration’s </w:t>
      </w:r>
      <w:r w:rsidRPr="00D746DE">
        <w:rPr>
          <w:rStyle w:val="StyleUnderline"/>
        </w:rPr>
        <w:t>immigration policies</w:t>
      </w:r>
      <w:r w:rsidRPr="00D746DE">
        <w:rPr>
          <w:sz w:val="14"/>
        </w:rPr>
        <w:t xml:space="preserve">. The Clean Air Act authorizes both the Environmental Protection Agency and California to adopt vehicle emissions standards.40 </w:t>
      </w:r>
      <w:r w:rsidRPr="00D746DE">
        <w:rPr>
          <w:rStyle w:val="StyleUnderline"/>
          <w:highlight w:val="cyan"/>
        </w:rPr>
        <w:t xml:space="preserve">Because </w:t>
      </w:r>
      <w:r w:rsidRPr="00D746DE">
        <w:rPr>
          <w:rStyle w:val="StyleUnderline"/>
        </w:rPr>
        <w:t xml:space="preserve">the </w:t>
      </w:r>
      <w:r w:rsidRPr="00D746DE">
        <w:rPr>
          <w:rStyle w:val="StyleUnderline"/>
          <w:highlight w:val="cyan"/>
        </w:rPr>
        <w:t>state’s power</w:t>
      </w:r>
      <w:r w:rsidRPr="00D746DE">
        <w:rPr>
          <w:rStyle w:val="StyleUnderline"/>
        </w:rPr>
        <w:t xml:space="preserve"> </w:t>
      </w:r>
      <w:r w:rsidRPr="00D746DE">
        <w:rPr>
          <w:rStyle w:val="StyleUnderline"/>
          <w:highlight w:val="cyan"/>
        </w:rPr>
        <w:t>to regulate is secured by a fed</w:t>
      </w:r>
      <w:r w:rsidRPr="00D746DE">
        <w:rPr>
          <w:rStyle w:val="StyleUnderline"/>
        </w:rPr>
        <w:t xml:space="preserve">eral </w:t>
      </w:r>
      <w:r w:rsidRPr="00D746DE">
        <w:rPr>
          <w:rStyle w:val="StyleUnderline"/>
          <w:highlight w:val="cyan"/>
        </w:rPr>
        <w:t>statute</w:t>
      </w:r>
      <w:r w:rsidRPr="00D746DE">
        <w:rPr>
          <w:sz w:val="14"/>
          <w:highlight w:val="cyan"/>
        </w:rPr>
        <w:t xml:space="preserve">, </w:t>
      </w:r>
      <w:r w:rsidRPr="00D746DE">
        <w:rPr>
          <w:rStyle w:val="StyleUnderline"/>
          <w:highlight w:val="cyan"/>
        </w:rPr>
        <w:t>this</w:t>
      </w:r>
      <w:r w:rsidRPr="00D746DE">
        <w:rPr>
          <w:sz w:val="14"/>
        </w:rPr>
        <w:t xml:space="preserve"> scheme </w:t>
      </w:r>
      <w:r w:rsidRPr="00D746DE">
        <w:rPr>
          <w:rStyle w:val="StyleUnderline"/>
          <w:highlight w:val="cyan"/>
        </w:rPr>
        <w:t>frames</w:t>
      </w:r>
      <w:r w:rsidRPr="00D746DE">
        <w:rPr>
          <w:rStyle w:val="StyleUnderline"/>
        </w:rPr>
        <w:t xml:space="preserve"> regulatory </w:t>
      </w:r>
      <w:r w:rsidRPr="00D746DE">
        <w:rPr>
          <w:rStyle w:val="StyleUnderline"/>
          <w:highlight w:val="cyan"/>
        </w:rPr>
        <w:t>disputes</w:t>
      </w:r>
      <w:r w:rsidRPr="00D746DE">
        <w:rPr>
          <w:rStyle w:val="StyleUnderline"/>
        </w:rPr>
        <w:t xml:space="preserve"> between the state and federal executive</w:t>
      </w:r>
      <w:r w:rsidRPr="00D746DE">
        <w:rPr>
          <w:sz w:val="14"/>
        </w:rPr>
        <w:t xml:space="preserve"> </w:t>
      </w:r>
      <w:r w:rsidRPr="00D746DE">
        <w:rPr>
          <w:rStyle w:val="StyleUnderline"/>
          <w:highlight w:val="cyan"/>
        </w:rPr>
        <w:t>in terms of</w:t>
      </w:r>
      <w:r w:rsidRPr="00D746DE">
        <w:rPr>
          <w:sz w:val="14"/>
        </w:rPr>
        <w:t xml:space="preserve"> the congressional grant of </w:t>
      </w:r>
      <w:r w:rsidRPr="00D746DE">
        <w:rPr>
          <w:rStyle w:val="Emphasis"/>
          <w:highlight w:val="cyan"/>
        </w:rPr>
        <w:t>authority, not</w:t>
      </w:r>
      <w:r w:rsidRPr="00D746DE">
        <w:rPr>
          <w:sz w:val="14"/>
        </w:rPr>
        <w:t xml:space="preserve"> state </w:t>
      </w:r>
      <w:r w:rsidRPr="00D746DE">
        <w:rPr>
          <w:rStyle w:val="Emphasis"/>
          <w:highlight w:val="cyan"/>
        </w:rPr>
        <w:t>autonomy</w:t>
      </w:r>
      <w:r w:rsidRPr="00D746DE">
        <w:rPr>
          <w:sz w:val="14"/>
        </w:rPr>
        <w:t xml:space="preserve">. When the Bush EPA declined to regulate greenhouse gas emissions and also denied California the waiver that would have allowed the state to regulate such emissions, California insisted that it was attempting to faithfully implement the Clean Air Act while the federal executive branch disregarded the statute. Its argument had less to do with federalism than with the distribution of federal authority: state officials argued that the Bush Administration was abdicating its statutory duty to regulate such admissions and that the state was seeking to vindicate congressional intent.41 Arizona’s recent fight with the Obama Administration concerning immigration policy has had much the same character. Arizona’s SB 1070 would have, among other things, made it a crime to be in Arizona without carrying registration papers, required police to determine a person’s immigration status during a stop upon reasonable suspicion that the person was unlawfully present, and allowed police to make warrantless arrests of persons they believed to have committed certain crimes.42 In defending the state law, Arizona did not challenge federal authority over immigration or insist on state autonomy. Just the opposite: it claimed the mantle of Congress and argued that it, and not the federal executive branch, was seeking to execute federal immigration law as Congress intended. The problem, Arizona argued, was that the federal executive was not carrying out federal immigration law to its fullest extent. And, it continued, Congress had lent states authority to cooperate in immigration enforcement so as to avoid such laggardness.43 </w:t>
      </w:r>
      <w:r w:rsidRPr="00D746DE">
        <w:rPr>
          <w:rStyle w:val="StyleUnderline"/>
        </w:rPr>
        <w:t>As both the Clean Air Act and immigration examples suggest</w:t>
      </w:r>
      <w:r w:rsidRPr="00D746DE">
        <w:rPr>
          <w:sz w:val="14"/>
        </w:rPr>
        <w:t xml:space="preserve">, </w:t>
      </w:r>
      <w:r w:rsidRPr="00D746DE">
        <w:rPr>
          <w:rStyle w:val="StyleUnderline"/>
        </w:rPr>
        <w:t xml:space="preserve">when </w:t>
      </w:r>
      <w:r w:rsidRPr="00D746DE">
        <w:rPr>
          <w:rStyle w:val="StyleUnderline"/>
          <w:highlight w:val="cyan"/>
        </w:rPr>
        <w:t>states want to carry out fed</w:t>
      </w:r>
      <w:r w:rsidRPr="00D746DE">
        <w:rPr>
          <w:rStyle w:val="StyleUnderline"/>
        </w:rPr>
        <w:t xml:space="preserve">eral </w:t>
      </w:r>
      <w:r w:rsidRPr="00D746DE">
        <w:rPr>
          <w:rStyle w:val="StyleUnderline"/>
          <w:highlight w:val="cyan"/>
        </w:rPr>
        <w:t xml:space="preserve">law differently </w:t>
      </w:r>
      <w:r w:rsidRPr="00D746DE">
        <w:rPr>
          <w:rStyle w:val="StyleUnderline"/>
        </w:rPr>
        <w:t xml:space="preserve">from the federal executive, </w:t>
      </w:r>
      <w:r w:rsidRPr="00D746DE">
        <w:rPr>
          <w:sz w:val="14"/>
        </w:rPr>
        <w:t xml:space="preserve">their most powerful objection sounds not in federalism, but rather in the separation of powers: they try to tar the federal executive’s choices as inconsistent with the statute that governs state and federal action alike. Rather than challenge the raw exercise of federal power, states instead challenge the faithfulness of the executive to the statutory scheme. </w:t>
      </w:r>
      <w:r w:rsidRPr="00D746DE">
        <w:rPr>
          <w:rStyle w:val="StyleUnderline"/>
          <w:highlight w:val="cyan"/>
        </w:rPr>
        <w:t>They rely on power</w:t>
      </w:r>
      <w:r w:rsidRPr="00D746DE">
        <w:rPr>
          <w:rStyle w:val="StyleUnderline"/>
        </w:rPr>
        <w:t xml:space="preserve"> </w:t>
      </w:r>
      <w:r w:rsidRPr="00D746DE">
        <w:rPr>
          <w:rStyle w:val="StyleUnderline"/>
          <w:highlight w:val="cyan"/>
        </w:rPr>
        <w:t xml:space="preserve">granted </w:t>
      </w:r>
      <w:r w:rsidRPr="00D746DE">
        <w:rPr>
          <w:rStyle w:val="StyleUnderline"/>
        </w:rPr>
        <w:t xml:space="preserve">to them </w:t>
      </w:r>
      <w:r w:rsidRPr="00D746DE">
        <w:rPr>
          <w:rStyle w:val="StyleUnderline"/>
          <w:highlight w:val="cyan"/>
        </w:rPr>
        <w:t>by</w:t>
      </w:r>
      <w:r w:rsidRPr="00D746DE">
        <w:rPr>
          <w:rStyle w:val="StyleUnderline"/>
        </w:rPr>
        <w:t xml:space="preserve"> one part of </w:t>
      </w:r>
      <w:r w:rsidRPr="00D746DE">
        <w:rPr>
          <w:rStyle w:val="StyleUnderline"/>
          <w:highlight w:val="cyan"/>
        </w:rPr>
        <w:t>the fed</w:t>
      </w:r>
      <w:r w:rsidRPr="00D746DE">
        <w:rPr>
          <w:rStyle w:val="StyleUnderline"/>
        </w:rPr>
        <w:t xml:space="preserve">eral government </w:t>
      </w:r>
      <w:r w:rsidRPr="00D746DE">
        <w:rPr>
          <w:rStyle w:val="StyleUnderline"/>
          <w:highlight w:val="cyan"/>
        </w:rPr>
        <w:t xml:space="preserve">to </w:t>
      </w:r>
      <w:r w:rsidRPr="00D746DE">
        <w:rPr>
          <w:rStyle w:val="Emphasis"/>
          <w:highlight w:val="cyan"/>
        </w:rPr>
        <w:t>contest</w:t>
      </w:r>
      <w:r w:rsidRPr="00D746DE">
        <w:rPr>
          <w:rStyle w:val="StyleUnderline"/>
        </w:rPr>
        <w:t xml:space="preserve"> the decisions of another part, and, </w:t>
      </w:r>
      <w:r w:rsidRPr="00D746DE">
        <w:rPr>
          <w:sz w:val="14"/>
        </w:rPr>
        <w:t xml:space="preserve">whether rightly or wrongly, </w:t>
      </w:r>
      <w:r w:rsidRPr="00D746DE">
        <w:rPr>
          <w:rStyle w:val="StyleUnderline"/>
        </w:rPr>
        <w:t xml:space="preserve">they cast themselves as Congress’s faithful agents, </w:t>
      </w:r>
      <w:r w:rsidRPr="00D746DE">
        <w:rPr>
          <w:sz w:val="14"/>
        </w:rPr>
        <w:t>in contrast to a wayward executive branch.44</w:t>
      </w:r>
    </w:p>
    <w:p w:rsidR="008A3CE7" w:rsidRPr="00D746DE" w:rsidRDefault="008A3CE7" w:rsidP="008A3CE7">
      <w:pPr>
        <w:pStyle w:val="Heading4"/>
        <w:rPr>
          <w:rFonts w:cs="Times New Roman"/>
        </w:rPr>
      </w:pPr>
      <w:r w:rsidRPr="00D746DE">
        <w:rPr>
          <w:rFonts w:cs="Times New Roman"/>
        </w:rPr>
        <w:t>Unchecked cooperative federalism worst model – no room for competitive race to the top – state confrontation is key</w:t>
      </w:r>
    </w:p>
    <w:p w:rsidR="008A3CE7" w:rsidRPr="00D746DE" w:rsidRDefault="008A3CE7" w:rsidP="008A3CE7">
      <w:r w:rsidRPr="00D746DE">
        <w:t xml:space="preserve">Robert A. </w:t>
      </w:r>
      <w:r w:rsidRPr="00D746DE">
        <w:rPr>
          <w:rStyle w:val="Style13ptBold"/>
        </w:rPr>
        <w:t>Schapiro</w:t>
      </w:r>
      <w:r w:rsidRPr="00D746DE">
        <w:t xml:space="preserve"> Oct </w:t>
      </w:r>
      <w:r w:rsidRPr="00D746DE">
        <w:rPr>
          <w:rStyle w:val="Style13ptBold"/>
        </w:rPr>
        <w:t>5</w:t>
      </w:r>
      <w:r w:rsidRPr="00D746DE">
        <w:t xml:space="preserve"> (Emory Law Professor, “Toward a Theory of Interactive Federalism,” 91 Iowa L. Rev. 243)</w:t>
      </w:r>
    </w:p>
    <w:p w:rsidR="008A3CE7" w:rsidRPr="00D746DE" w:rsidRDefault="008A3CE7" w:rsidP="008A3CE7">
      <w:pPr>
        <w:rPr>
          <w:b/>
          <w:iCs/>
          <w:u w:val="single"/>
          <w:bdr w:val="single" w:sz="8" w:space="0" w:color="auto"/>
        </w:rPr>
      </w:pPr>
      <w:r w:rsidRPr="00D746DE">
        <w:rPr>
          <w:sz w:val="16"/>
        </w:rPr>
        <w:t>While an essential corrective to dual federalism</w:t>
      </w:r>
      <w:r w:rsidRPr="00D746DE">
        <w:rPr>
          <w:b/>
          <w:bCs/>
          <w:sz w:val="16"/>
        </w:rPr>
        <w:t xml:space="preserve">, </w:t>
      </w:r>
      <w:r w:rsidRPr="00D746DE">
        <w:rPr>
          <w:rStyle w:val="StyleUnderline"/>
          <w:highlight w:val="cyan"/>
        </w:rPr>
        <w:t xml:space="preserve">cooperative federalism gives an incomplete specification </w:t>
      </w:r>
      <w:r w:rsidRPr="00D746DE">
        <w:rPr>
          <w:rStyle w:val="StyleUnderline"/>
        </w:rPr>
        <w:t>of federal-state relations. Cooperative federalism blesses</w:t>
      </w:r>
      <w:r w:rsidRPr="00D746DE">
        <w:rPr>
          <w:b/>
          <w:bCs/>
          <w:sz w:val="16"/>
        </w:rPr>
        <w:t xml:space="preserve"> </w:t>
      </w:r>
      <w:r w:rsidRPr="00D746DE">
        <w:rPr>
          <w:sz w:val="16"/>
        </w:rPr>
        <w:t xml:space="preserve">the </w:t>
      </w:r>
      <w:r w:rsidRPr="00D746DE">
        <w:rPr>
          <w:rStyle w:val="StyleUnderline"/>
        </w:rPr>
        <w:t xml:space="preserve">voluntary interaction of state and national governments. </w:t>
      </w:r>
      <w:r w:rsidRPr="00D746DE">
        <w:rPr>
          <w:rStyle w:val="StyleUnderline"/>
          <w:highlight w:val="cyan"/>
        </w:rPr>
        <w:t>The theory does little to sort out</w:t>
      </w:r>
      <w:r w:rsidRPr="00D746DE">
        <w:rPr>
          <w:rStyle w:val="StyleUnderline"/>
        </w:rPr>
        <w:t xml:space="preserve"> the </w:t>
      </w:r>
      <w:r w:rsidRPr="00D746DE">
        <w:rPr>
          <w:rStyle w:val="Emphasis"/>
          <w:highlight w:val="cyan"/>
        </w:rPr>
        <w:t>conflicts</w:t>
      </w:r>
      <w:r w:rsidRPr="00D746DE">
        <w:rPr>
          <w:rStyle w:val="StyleUnderline"/>
          <w:highlight w:val="cyan"/>
        </w:rPr>
        <w:t xml:space="preserve"> </w:t>
      </w:r>
      <w:r w:rsidRPr="00D746DE">
        <w:rPr>
          <w:rStyle w:val="StyleUnderline"/>
        </w:rPr>
        <w:t>that may arise in that relationship.</w:t>
      </w:r>
      <w:r w:rsidRPr="00D746DE">
        <w:rPr>
          <w:sz w:val="16"/>
        </w:rPr>
        <w:t xml:space="preserve"> The </w:t>
      </w:r>
      <w:r w:rsidRPr="00D746DE">
        <w:rPr>
          <w:rStyle w:val="Emphasis"/>
          <w:highlight w:val="cyan"/>
        </w:rPr>
        <w:t xml:space="preserve">interaction </w:t>
      </w:r>
      <w:r w:rsidRPr="00D746DE">
        <w:rPr>
          <w:rStyle w:val="Emphasis"/>
        </w:rPr>
        <w:t xml:space="preserve">of state and national authority </w:t>
      </w:r>
      <w:r w:rsidRPr="00D746DE">
        <w:rPr>
          <w:rStyle w:val="Emphasis"/>
          <w:highlight w:val="cyan"/>
        </w:rPr>
        <w:t xml:space="preserve">may be </w:t>
      </w:r>
      <w:r w:rsidRPr="00D746DE">
        <w:rPr>
          <w:rStyle w:val="Emphasis"/>
        </w:rPr>
        <w:t xml:space="preserve">competitive or even </w:t>
      </w:r>
      <w:r w:rsidRPr="00D746DE">
        <w:rPr>
          <w:rStyle w:val="Emphasis"/>
          <w:highlight w:val="cyan"/>
        </w:rPr>
        <w:t>confrontational</w:t>
      </w:r>
      <w:r w:rsidRPr="00D746DE">
        <w:rPr>
          <w:rStyle w:val="Emphasis"/>
        </w:rPr>
        <w:t>.</w:t>
      </w:r>
      <w:r w:rsidRPr="00D746DE">
        <w:rPr>
          <w:sz w:val="16"/>
        </w:rPr>
        <w:t xml:space="preserve"> Cooperative federalism contributes little to an understanding or resolution of these conflicts. Recognizing this problem, Daniel Elazar called for a normative theory of cooperative federalism. 148 Little work has been done, though, to flesh out the constitutional framework of such a normative theory of cooperative federalism. </w:t>
      </w:r>
      <w:r w:rsidRPr="00D746DE">
        <w:rPr>
          <w:rStyle w:val="StyleUnderline"/>
          <w:highlight w:val="cyan"/>
        </w:rPr>
        <w:t xml:space="preserve">That lack </w:t>
      </w:r>
      <w:r w:rsidRPr="00D746DE">
        <w:rPr>
          <w:rStyle w:val="StyleUnderline"/>
        </w:rPr>
        <w:t xml:space="preserve">of specification </w:t>
      </w:r>
      <w:r w:rsidRPr="00D746DE">
        <w:rPr>
          <w:rStyle w:val="StyleUnderline"/>
          <w:highlight w:val="cyan"/>
        </w:rPr>
        <w:t xml:space="preserve">contributes to </w:t>
      </w:r>
      <w:r w:rsidRPr="00D746DE">
        <w:rPr>
          <w:rStyle w:val="StyleUnderline"/>
        </w:rPr>
        <w:t>an instability in cooperative federalism.</w:t>
      </w:r>
      <w:r w:rsidRPr="00D746DE">
        <w:rPr>
          <w:sz w:val="16"/>
        </w:rPr>
        <w:t xml:space="preserve"> The theory resists the separation of state and federal, but does not ensure that the two governments play well together. 149 Some scholars [*285] have found that </w:t>
      </w:r>
      <w:r w:rsidRPr="00D746DE">
        <w:rPr>
          <w:rStyle w:val="StyleUnderline"/>
        </w:rPr>
        <w:t xml:space="preserve">cooperative federalism has become a </w:t>
      </w:r>
      <w:r w:rsidRPr="00D746DE">
        <w:rPr>
          <w:rStyle w:val="StyleUnderline"/>
          <w:highlight w:val="cyan"/>
        </w:rPr>
        <w:t xml:space="preserve">coercive federalism </w:t>
      </w:r>
      <w:r w:rsidRPr="00D746DE">
        <w:rPr>
          <w:rStyle w:val="StyleUnderline"/>
        </w:rPr>
        <w:t>of national mandate</w:t>
      </w:r>
      <w:r w:rsidRPr="00D746DE">
        <w:rPr>
          <w:sz w:val="16"/>
        </w:rPr>
        <w:t xml:space="preserve">. 150 Others charge that </w:t>
      </w:r>
      <w:r w:rsidRPr="00D746DE">
        <w:rPr>
          <w:rStyle w:val="StyleUnderline"/>
          <w:highlight w:val="cyan"/>
        </w:rPr>
        <w:t xml:space="preserve">cooperative federalism constitutes </w:t>
      </w:r>
      <w:r w:rsidRPr="00D746DE">
        <w:rPr>
          <w:rStyle w:val="Emphasis"/>
          <w:highlight w:val="cyan"/>
        </w:rPr>
        <w:t xml:space="preserve">a collusive relationship lacking </w:t>
      </w:r>
      <w:r w:rsidRPr="00D746DE">
        <w:rPr>
          <w:rStyle w:val="Emphasis"/>
        </w:rPr>
        <w:t xml:space="preserve">in </w:t>
      </w:r>
      <w:r w:rsidRPr="00D746DE">
        <w:rPr>
          <w:rStyle w:val="Emphasis"/>
          <w:highlight w:val="cyan"/>
        </w:rPr>
        <w:t xml:space="preserve">the competitive dynamic </w:t>
      </w:r>
      <w:r w:rsidRPr="00D746DE">
        <w:rPr>
          <w:rStyle w:val="Emphasis"/>
        </w:rPr>
        <w:t>so important to federalism.</w:t>
      </w:r>
      <w:r w:rsidRPr="00D746DE">
        <w:rPr>
          <w:sz w:val="16"/>
        </w:rPr>
        <w:t xml:space="preserve"> 151 Because cooperative federalism accepts the general notion of a federal-state partnership, but does not provide for rules of engagement, </w:t>
      </w:r>
      <w:r w:rsidRPr="00D746DE">
        <w:rPr>
          <w:rStyle w:val="Emphasis"/>
        </w:rPr>
        <w:t xml:space="preserve">the theory provides </w:t>
      </w:r>
      <w:r w:rsidRPr="00D746DE">
        <w:rPr>
          <w:rStyle w:val="Emphasis"/>
          <w:highlight w:val="cyan"/>
        </w:rPr>
        <w:t xml:space="preserve">no resources for monitoring </w:t>
      </w:r>
      <w:r w:rsidRPr="00D746DE">
        <w:rPr>
          <w:rStyle w:val="Emphasis"/>
        </w:rPr>
        <w:t>federal-</w:t>
      </w:r>
      <w:r w:rsidRPr="00D746DE">
        <w:rPr>
          <w:rStyle w:val="Emphasis"/>
          <w:highlight w:val="cyan"/>
        </w:rPr>
        <w:t>state relations</w:t>
      </w:r>
      <w:r w:rsidRPr="00D746DE">
        <w:rPr>
          <w:rStyle w:val="Emphasis"/>
        </w:rPr>
        <w:t>.</w:t>
      </w:r>
    </w:p>
    <w:p w:rsidR="008A3CE7" w:rsidRPr="00D746DE" w:rsidRDefault="008A3CE7" w:rsidP="008A3CE7">
      <w:pPr>
        <w:pStyle w:val="Heading3"/>
        <w:rPr>
          <w:rFonts w:cs="Times New Roman"/>
        </w:rPr>
      </w:pPr>
      <w:r w:rsidRPr="00D746DE">
        <w:rPr>
          <w:rFonts w:cs="Times New Roman"/>
        </w:rPr>
        <w:t>A2: UF Bad – Cooperative Federalism Good – UF Better</w:t>
      </w:r>
    </w:p>
    <w:p w:rsidR="008A3CE7" w:rsidRPr="00D746DE" w:rsidRDefault="008A3CE7" w:rsidP="008A3CE7">
      <w:pPr>
        <w:pStyle w:val="Heading4"/>
        <w:rPr>
          <w:rFonts w:cs="Times New Roman"/>
        </w:rPr>
      </w:pPr>
      <w:proofErr w:type="spellStart"/>
      <w:r w:rsidRPr="00D746DE">
        <w:rPr>
          <w:rFonts w:cs="Times New Roman"/>
        </w:rPr>
        <w:t>Uncooperation</w:t>
      </w:r>
      <w:proofErr w:type="spellEnd"/>
      <w:r w:rsidRPr="00D746DE">
        <w:rPr>
          <w:rFonts w:cs="Times New Roman"/>
        </w:rPr>
        <w:t xml:space="preserve"> is comparatively better – cooperative models blur accountability of policy</w:t>
      </w:r>
    </w:p>
    <w:p w:rsidR="008A3CE7" w:rsidRPr="00D746DE" w:rsidRDefault="008A3CE7" w:rsidP="008A3CE7">
      <w:pPr>
        <w:rPr>
          <w:sz w:val="20"/>
        </w:rPr>
      </w:pPr>
      <w:proofErr w:type="spellStart"/>
      <w:r w:rsidRPr="00D746DE">
        <w:rPr>
          <w:rStyle w:val="Style13ptBold"/>
        </w:rPr>
        <w:t>Gerken</w:t>
      </w:r>
      <w:proofErr w:type="spellEnd"/>
      <w:r w:rsidRPr="00D746DE">
        <w:rPr>
          <w:rStyle w:val="Style13ptBold"/>
        </w:rPr>
        <w:t xml:space="preserve"> 9 </w:t>
      </w:r>
      <w:r w:rsidRPr="00D746DE">
        <w:rPr>
          <w:sz w:val="20"/>
        </w:rPr>
        <w:t>“Uncooperative Federalism” Bulman-</w:t>
      </w:r>
      <w:proofErr w:type="spellStart"/>
      <w:r w:rsidRPr="00D746DE">
        <w:rPr>
          <w:sz w:val="20"/>
        </w:rPr>
        <w:t>Pozen</w:t>
      </w:r>
      <w:proofErr w:type="spellEnd"/>
      <w:r w:rsidRPr="00D746DE">
        <w:rPr>
          <w:sz w:val="20"/>
        </w:rPr>
        <w:t xml:space="preserve">, Jessica and </w:t>
      </w:r>
      <w:proofErr w:type="spellStart"/>
      <w:r w:rsidRPr="00D746DE">
        <w:rPr>
          <w:sz w:val="20"/>
        </w:rPr>
        <w:t>Gerken</w:t>
      </w:r>
      <w:proofErr w:type="spellEnd"/>
      <w:r w:rsidRPr="00D746DE">
        <w:rPr>
          <w:sz w:val="20"/>
        </w:rPr>
        <w:t>, Heather K., (2009). Faculty Scholarship Series. Paper 345. http://digitalcommons.law.yale.edu/fss_papers/345/</w:t>
      </w:r>
    </w:p>
    <w:p w:rsidR="008A3CE7" w:rsidRPr="00D746DE" w:rsidRDefault="008A3CE7" w:rsidP="008A3CE7">
      <w:pPr>
        <w:rPr>
          <w:sz w:val="14"/>
        </w:rPr>
      </w:pPr>
      <w:r w:rsidRPr="00D746DE">
        <w:rPr>
          <w:sz w:val="14"/>
        </w:rPr>
        <w:t>4. Accountability It might seem surprising that we list accountability as one of the benefits associated with uncooperative federalism. After all</w:t>
      </w:r>
      <w:r w:rsidRPr="00D746DE">
        <w:rPr>
          <w:rStyle w:val="StyleUnderline"/>
        </w:rPr>
        <w:t xml:space="preserve">, </w:t>
      </w:r>
      <w:r w:rsidRPr="00D746DE">
        <w:rPr>
          <w:rStyle w:val="StyleUnderline"/>
          <w:highlight w:val="cyan"/>
        </w:rPr>
        <w:t>one of the</w:t>
      </w:r>
      <w:r w:rsidRPr="00D746DE">
        <w:rPr>
          <w:rStyle w:val="StyleUnderline"/>
        </w:rPr>
        <w:t xml:space="preserve"> more </w:t>
      </w:r>
      <w:r w:rsidRPr="00D746DE">
        <w:rPr>
          <w:rStyle w:val="Emphasis"/>
          <w:highlight w:val="cyan"/>
        </w:rPr>
        <w:t>serious worries</w:t>
      </w:r>
      <w:r w:rsidRPr="00D746DE">
        <w:rPr>
          <w:rStyle w:val="StyleUnderline"/>
          <w:highlight w:val="cyan"/>
        </w:rPr>
        <w:t xml:space="preserve"> about</w:t>
      </w:r>
      <w:r w:rsidRPr="00D746DE">
        <w:rPr>
          <w:rStyle w:val="StyleUnderline"/>
        </w:rPr>
        <w:t xml:space="preserve"> </w:t>
      </w:r>
      <w:r w:rsidRPr="00D746DE">
        <w:rPr>
          <w:rStyle w:val="StyleUnderline"/>
          <w:highlight w:val="cyan"/>
        </w:rPr>
        <w:t>cooperative federalism</w:t>
      </w:r>
      <w:r w:rsidRPr="00D746DE">
        <w:rPr>
          <w:rStyle w:val="StyleUnderline"/>
        </w:rPr>
        <w:t xml:space="preserve"> </w:t>
      </w:r>
      <w:r w:rsidRPr="00D746DE">
        <w:rPr>
          <w:rStyle w:val="StyleUnderline"/>
          <w:highlight w:val="cyan"/>
        </w:rPr>
        <w:t>is that it blurs the</w:t>
      </w:r>
      <w:r w:rsidRPr="00D746DE">
        <w:rPr>
          <w:rStyle w:val="StyleUnderline"/>
        </w:rPr>
        <w:t xml:space="preserve"> lines of </w:t>
      </w:r>
      <w:r w:rsidRPr="00D746DE">
        <w:rPr>
          <w:rStyle w:val="StyleUnderline"/>
          <w:highlight w:val="cyan"/>
        </w:rPr>
        <w:t>accountability</w:t>
      </w:r>
      <w:r w:rsidRPr="00D746DE">
        <w:rPr>
          <w:sz w:val="14"/>
        </w:rPr>
        <w:t xml:space="preserve">, </w:t>
      </w:r>
      <w:r w:rsidRPr="00D746DE">
        <w:rPr>
          <w:rStyle w:val="StyleUnderline"/>
          <w:highlight w:val="cyan"/>
        </w:rPr>
        <w:t>preventing</w:t>
      </w:r>
      <w:r w:rsidRPr="00D746DE">
        <w:rPr>
          <w:rStyle w:val="StyleUnderline"/>
        </w:rPr>
        <w:t xml:space="preserve"> </w:t>
      </w:r>
      <w:r w:rsidRPr="00D746DE">
        <w:rPr>
          <w:rStyle w:val="StyleUnderline"/>
          <w:highlight w:val="cyan"/>
        </w:rPr>
        <w:t>citizens from knowing who</w:t>
      </w:r>
      <w:r w:rsidRPr="00D746DE">
        <w:rPr>
          <w:rStyle w:val="StyleUnderline"/>
        </w:rPr>
        <w:t xml:space="preserve">m </w:t>
      </w:r>
      <w:r w:rsidRPr="00D746DE">
        <w:rPr>
          <w:rStyle w:val="StyleUnderline"/>
          <w:highlight w:val="cyan"/>
        </w:rPr>
        <w:t>to blame</w:t>
      </w:r>
      <w:r w:rsidRPr="00D746DE">
        <w:rPr>
          <w:rStyle w:val="StyleUnderline"/>
        </w:rPr>
        <w:t xml:space="preserve"> for an unpopular policy</w:t>
      </w:r>
      <w:r w:rsidRPr="00D746DE">
        <w:rPr>
          <w:sz w:val="14"/>
        </w:rPr>
        <w:t xml:space="preserve">. </w:t>
      </w:r>
      <w:r w:rsidRPr="00D746DE">
        <w:rPr>
          <w:rStyle w:val="StyleUnderline"/>
        </w:rPr>
        <w:t>Accountability is</w:t>
      </w:r>
      <w:r w:rsidRPr="00D746DE">
        <w:rPr>
          <w:sz w:val="14"/>
        </w:rPr>
        <w:t xml:space="preserve"> considered </w:t>
      </w:r>
      <w:r w:rsidRPr="00D746DE">
        <w:rPr>
          <w:rStyle w:val="StyleUnderline"/>
        </w:rPr>
        <w:t>a particularly powerful argument</w:t>
      </w:r>
      <w:r w:rsidRPr="00D746DE">
        <w:rPr>
          <w:sz w:val="14"/>
        </w:rPr>
        <w:t xml:space="preserve"> against commandeering (something we think a strong commitment to uncooperative federalism would favor113). On this account, when the state-federal relationship is “cooperative”—when the state and federal government are in agreement about the regulatory question—it may be fair to censure both state and federal officials for any problems that arise</w:t>
      </w:r>
      <w:r w:rsidRPr="00D746DE">
        <w:rPr>
          <w:rStyle w:val="StyleUnderline"/>
        </w:rPr>
        <w:t>.</w:t>
      </w:r>
      <w:r w:rsidRPr="00D746DE">
        <w:rPr>
          <w:sz w:val="14"/>
        </w:rPr>
        <w:t xml:space="preserve"> When state officials disagree with their federal counterparts, however, the accountability problem is worrisome. The Supreme Court in New York v. United States, for instance, maintained that having states carry out federal policies with which they disagree—precisely what uncooperative federalism involves—would result in state officials wrongly “bear[</w:t>
      </w:r>
      <w:proofErr w:type="spellStart"/>
      <w:r w:rsidRPr="00D746DE">
        <w:rPr>
          <w:sz w:val="14"/>
        </w:rPr>
        <w:t>ing</w:t>
      </w:r>
      <w:proofErr w:type="spellEnd"/>
      <w:r w:rsidRPr="00D746DE">
        <w:rPr>
          <w:sz w:val="14"/>
        </w:rPr>
        <w:t xml:space="preserve">] the brunt of public disapproval” of federal policy.114 Given how little most voters know about discrete policy issues,115 we are skeptical that accountability arguments deserve as much weight as they have been given. Political accountability depends almost entirely on voters’ reliance on broadly defined partisan heuristics, not fine-grained policy judgments.116 Indeed, the extant research has prompted Neil Siegel to conclude that while high-information voters should be able to identify the right culprits, </w:t>
      </w:r>
      <w:proofErr w:type="spellStart"/>
      <w:r w:rsidRPr="00D746DE">
        <w:rPr>
          <w:sz w:val="14"/>
        </w:rPr>
        <w:t>lowinformation</w:t>
      </w:r>
      <w:proofErr w:type="spellEnd"/>
      <w:r w:rsidRPr="00D746DE">
        <w:rPr>
          <w:sz w:val="14"/>
        </w:rPr>
        <w:t xml:space="preserve"> voters “may be largely beyond judicial or political help on the accountability front.”117 We thus think that accountability in this context is mostly an elite affair, depending largely on what Jerry </w:t>
      </w:r>
      <w:proofErr w:type="spellStart"/>
      <w:r w:rsidRPr="00D746DE">
        <w:rPr>
          <w:sz w:val="14"/>
        </w:rPr>
        <w:t>Mashaw</w:t>
      </w:r>
      <w:proofErr w:type="spellEnd"/>
      <w:r w:rsidRPr="00D746DE">
        <w:rPr>
          <w:sz w:val="14"/>
        </w:rPr>
        <w:t xml:space="preserve"> calls “soft law”—bureaucrats policing themselves based on shared professional norms, with nudges from outside advocacy groups and policymakers.118 </w:t>
      </w:r>
      <w:r w:rsidRPr="00D746DE">
        <w:rPr>
          <w:rStyle w:val="StyleUnderline"/>
          <w:highlight w:val="cyan"/>
        </w:rPr>
        <w:t>Uncooperative federalism</w:t>
      </w:r>
      <w:r w:rsidRPr="00D746DE">
        <w:rPr>
          <w:sz w:val="14"/>
        </w:rPr>
        <w:t xml:space="preserve">, of course, </w:t>
      </w:r>
      <w:r w:rsidRPr="00D746DE">
        <w:rPr>
          <w:rStyle w:val="StyleUnderline"/>
          <w:highlight w:val="cyan"/>
        </w:rPr>
        <w:t>offers</w:t>
      </w:r>
      <w:r w:rsidRPr="00D746DE">
        <w:rPr>
          <w:rStyle w:val="StyleUnderline"/>
        </w:rPr>
        <w:t xml:space="preserve"> </w:t>
      </w:r>
      <w:r w:rsidRPr="00D746DE">
        <w:rPr>
          <w:rStyle w:val="Emphasis"/>
          <w:highlight w:val="cyan"/>
        </w:rPr>
        <w:t>significant advantages</w:t>
      </w:r>
      <w:r w:rsidRPr="00D746DE">
        <w:rPr>
          <w:rStyle w:val="StyleUnderline"/>
        </w:rPr>
        <w:t xml:space="preserve"> </w:t>
      </w:r>
      <w:r w:rsidRPr="00D746DE">
        <w:rPr>
          <w:rStyle w:val="StyleUnderline"/>
          <w:highlight w:val="cyan"/>
        </w:rPr>
        <w:t>in promoting</w:t>
      </w:r>
      <w:r w:rsidRPr="00D746DE">
        <w:rPr>
          <w:sz w:val="14"/>
        </w:rPr>
        <w:t xml:space="preserve"> this sort of </w:t>
      </w:r>
      <w:r w:rsidRPr="00D746DE">
        <w:rPr>
          <w:rStyle w:val="StyleUnderline"/>
        </w:rPr>
        <w:t xml:space="preserve">bureaucratic </w:t>
      </w:r>
      <w:r w:rsidRPr="00D746DE">
        <w:rPr>
          <w:rStyle w:val="StyleUnderline"/>
          <w:highlight w:val="cyan"/>
        </w:rPr>
        <w:t>accountability</w:t>
      </w:r>
      <w:r w:rsidRPr="00D746DE">
        <w:rPr>
          <w:rStyle w:val="StyleUnderline"/>
        </w:rPr>
        <w:t xml:space="preserve"> because </w:t>
      </w:r>
      <w:r w:rsidRPr="00D746DE">
        <w:rPr>
          <w:rStyle w:val="StyleUnderline"/>
          <w:highlight w:val="cyan"/>
        </w:rPr>
        <w:t>it takes place in the regulatory arenas</w:t>
      </w:r>
      <w:r w:rsidRPr="00D746DE">
        <w:rPr>
          <w:rStyle w:val="StyleUnderline"/>
        </w:rPr>
        <w:t xml:space="preserve"> </w:t>
      </w:r>
      <w:r w:rsidRPr="00D746DE">
        <w:rPr>
          <w:rStyle w:val="StyleUnderline"/>
          <w:highlight w:val="cyan"/>
        </w:rPr>
        <w:t>where state</w:t>
      </w:r>
      <w:r w:rsidRPr="00D746DE">
        <w:rPr>
          <w:rStyle w:val="StyleUnderline"/>
        </w:rPr>
        <w:t xml:space="preserve"> </w:t>
      </w:r>
      <w:r w:rsidRPr="00D746DE">
        <w:rPr>
          <w:rStyle w:val="StyleUnderline"/>
          <w:highlight w:val="cyan"/>
        </w:rPr>
        <w:t>administrators are integrated with fed</w:t>
      </w:r>
      <w:r w:rsidRPr="00D746DE">
        <w:rPr>
          <w:rStyle w:val="StyleUnderline"/>
        </w:rPr>
        <w:t xml:space="preserve">eral </w:t>
      </w:r>
      <w:r w:rsidRPr="00D746DE">
        <w:rPr>
          <w:rStyle w:val="StyleUnderline"/>
          <w:highlight w:val="cyan"/>
        </w:rPr>
        <w:t>ones</w:t>
      </w:r>
      <w:r w:rsidRPr="00D746DE">
        <w:rPr>
          <w:sz w:val="14"/>
        </w:rPr>
        <w:t xml:space="preserve">. </w:t>
      </w:r>
      <w:r w:rsidRPr="00D746DE">
        <w:rPr>
          <w:rStyle w:val="Emphasis"/>
          <w:highlight w:val="cyan"/>
        </w:rPr>
        <w:t>Professional peer pressure</w:t>
      </w:r>
      <w:r w:rsidRPr="00D746DE">
        <w:rPr>
          <w:rStyle w:val="StyleUnderline"/>
        </w:rPr>
        <w:t xml:space="preserve"> </w:t>
      </w:r>
      <w:r w:rsidRPr="00D746DE">
        <w:rPr>
          <w:rStyle w:val="Emphasis"/>
          <w:highlight w:val="cyan"/>
        </w:rPr>
        <w:t>depends on the ties</w:t>
      </w:r>
      <w:r w:rsidRPr="00D746DE">
        <w:rPr>
          <w:rStyle w:val="StyleUnderline"/>
        </w:rPr>
        <w:t xml:space="preserve"> </w:t>
      </w:r>
      <w:r w:rsidRPr="00D746DE">
        <w:rPr>
          <w:rStyle w:val="StyleUnderline"/>
          <w:highlight w:val="cyan"/>
        </w:rPr>
        <w:t>that bind bureaucrats to one another</w:t>
      </w:r>
      <w:r w:rsidRPr="00D746DE">
        <w:rPr>
          <w:rStyle w:val="StyleUnderline"/>
        </w:rPr>
        <w:t xml:space="preserve">. </w:t>
      </w:r>
      <w:r w:rsidRPr="00D746DE">
        <w:rPr>
          <w:sz w:val="14"/>
        </w:rPr>
        <w:t>When state bureaucrats are embedded within the federal system, they are able to develop those professional ties while still being able to rely on a separate power base. State administrators may therefore be less inhibited than their federal counterparts in challenging existing practices. But they should still be better situated to push those challenges than bureaucrats outside the system.119</w:t>
      </w:r>
    </w:p>
    <w:p w:rsidR="008A3CE7" w:rsidRPr="00D746DE" w:rsidRDefault="008A3CE7" w:rsidP="008A3CE7">
      <w:pPr>
        <w:pStyle w:val="Heading4"/>
        <w:rPr>
          <w:rFonts w:cs="Times New Roman"/>
        </w:rPr>
      </w:pPr>
      <w:r w:rsidRPr="00D746DE">
        <w:rPr>
          <w:rFonts w:cs="Times New Roman"/>
        </w:rPr>
        <w:t>It’s the only model that leads to action – cooperative models can’t show proof of concept</w:t>
      </w:r>
    </w:p>
    <w:p w:rsidR="008A3CE7" w:rsidRPr="00D746DE" w:rsidRDefault="008A3CE7" w:rsidP="008A3CE7">
      <w:pPr>
        <w:rPr>
          <w:sz w:val="20"/>
        </w:rPr>
      </w:pPr>
      <w:proofErr w:type="spellStart"/>
      <w:r w:rsidRPr="00D746DE">
        <w:rPr>
          <w:rStyle w:val="Style13ptBold"/>
        </w:rPr>
        <w:t>Gerken</w:t>
      </w:r>
      <w:proofErr w:type="spellEnd"/>
      <w:r w:rsidRPr="00D746DE">
        <w:rPr>
          <w:rStyle w:val="Style13ptBold"/>
        </w:rPr>
        <w:t xml:space="preserve"> 9 </w:t>
      </w:r>
      <w:r w:rsidRPr="00D746DE">
        <w:rPr>
          <w:sz w:val="20"/>
        </w:rPr>
        <w:t>“Uncooperative Federalism” Bulman-</w:t>
      </w:r>
      <w:proofErr w:type="spellStart"/>
      <w:r w:rsidRPr="00D746DE">
        <w:rPr>
          <w:sz w:val="20"/>
        </w:rPr>
        <w:t>Pozen</w:t>
      </w:r>
      <w:proofErr w:type="spellEnd"/>
      <w:r w:rsidRPr="00D746DE">
        <w:rPr>
          <w:sz w:val="20"/>
        </w:rPr>
        <w:t xml:space="preserve">, Jessica and </w:t>
      </w:r>
      <w:proofErr w:type="spellStart"/>
      <w:r w:rsidRPr="00D746DE">
        <w:rPr>
          <w:sz w:val="20"/>
        </w:rPr>
        <w:t>Gerken</w:t>
      </w:r>
      <w:proofErr w:type="spellEnd"/>
      <w:r w:rsidRPr="00D746DE">
        <w:rPr>
          <w:sz w:val="20"/>
        </w:rPr>
        <w:t>, Heather K., (2009). Faculty Scholarship Series. Paper 345. http://digitalcommons.law.yale.edu/fss_papers/345/</w:t>
      </w:r>
    </w:p>
    <w:p w:rsidR="008A3CE7" w:rsidRPr="00D746DE" w:rsidRDefault="008A3CE7" w:rsidP="008A3CE7">
      <w:pPr>
        <w:rPr>
          <w:rStyle w:val="StyleUnderline"/>
        </w:rPr>
      </w:pPr>
      <w:r w:rsidRPr="00D746DE">
        <w:rPr>
          <w:sz w:val="12"/>
        </w:rPr>
        <w:t xml:space="preserve">2. Dissenting by Deciding Another key difference between </w:t>
      </w:r>
      <w:r w:rsidRPr="00D746DE">
        <w:rPr>
          <w:rStyle w:val="StyleUnderline"/>
          <w:highlight w:val="cyan"/>
        </w:rPr>
        <w:t>uncooperative federalism</w:t>
      </w:r>
      <w:r w:rsidRPr="00D746DE">
        <w:rPr>
          <w:sz w:val="12"/>
        </w:rPr>
        <w:t xml:space="preserve"> and the political safeguards of federalism is that only the former deploys policymaking as a tool to contest federal authority. As one of us has written at length, the great advantage to casting dissent in terms of a governance decision—“</w:t>
      </w:r>
      <w:r w:rsidRPr="00D746DE">
        <w:rPr>
          <w:rStyle w:val="StyleUnderline"/>
        </w:rPr>
        <w:t>dissenting by decidin</w:t>
      </w:r>
      <w:r w:rsidRPr="00D746DE">
        <w:rPr>
          <w:sz w:val="12"/>
        </w:rPr>
        <w:t xml:space="preserve">g”—is that it </w:t>
      </w:r>
      <w:r w:rsidRPr="00D746DE">
        <w:rPr>
          <w:rStyle w:val="StyleUnderline"/>
          <w:highlight w:val="cyan"/>
        </w:rPr>
        <w:t>allows dissenters to offer</w:t>
      </w:r>
      <w:r w:rsidRPr="00D746DE">
        <w:rPr>
          <w:rStyle w:val="StyleUnderline"/>
        </w:rPr>
        <w:t xml:space="preserve"> up </w:t>
      </w:r>
      <w:r w:rsidRPr="00D746DE">
        <w:rPr>
          <w:rStyle w:val="StyleUnderline"/>
          <w:highlight w:val="cyan"/>
        </w:rPr>
        <w:t>a real-life instantiation of their view</w:t>
      </w:r>
      <w:r w:rsidRPr="00D746DE">
        <w:rPr>
          <w:rStyle w:val="StyleUnderline"/>
        </w:rPr>
        <w:t>.</w:t>
      </w:r>
      <w:r w:rsidRPr="00D746DE">
        <w:rPr>
          <w:sz w:val="12"/>
        </w:rPr>
        <w:t xml:space="preserve">125 </w:t>
      </w:r>
      <w:r w:rsidRPr="00D746DE">
        <w:rPr>
          <w:rStyle w:val="StyleUnderline"/>
        </w:rPr>
        <w:t>California</w:t>
      </w:r>
      <w:r w:rsidRPr="00D746DE">
        <w:rPr>
          <w:sz w:val="12"/>
        </w:rPr>
        <w:t xml:space="preserve">, for instance, </w:t>
      </w:r>
      <w:r w:rsidRPr="00D746DE">
        <w:rPr>
          <w:rStyle w:val="StyleUnderline"/>
        </w:rPr>
        <w:t>can show how strong environmental regulations work in practice. Michigan and Wisconsin can demonstrate that welfare to work is a viable option. The opportunity to dissent by deciding gives uncooperative federalism an advantage over the political safeguards model</w:t>
      </w:r>
      <w:r w:rsidRPr="00D746DE">
        <w:rPr>
          <w:sz w:val="12"/>
        </w:rPr>
        <w:t xml:space="preserve">. Real-world examples are quite useful in policy debates. After all, </w:t>
      </w:r>
      <w:r w:rsidRPr="00D746DE">
        <w:rPr>
          <w:rStyle w:val="StyleUnderline"/>
        </w:rPr>
        <w:t>anyone pushing for change must always deal with the central question: will the new idea work?</w:t>
      </w:r>
      <w:r w:rsidRPr="00D746DE">
        <w:rPr>
          <w:sz w:val="12"/>
        </w:rPr>
        <w:t xml:space="preserve"> It is not hard to imagine why </w:t>
      </w:r>
      <w:r w:rsidRPr="00D746DE">
        <w:rPr>
          <w:rStyle w:val="StyleUnderline"/>
          <w:highlight w:val="cyan"/>
        </w:rPr>
        <w:t>fed</w:t>
      </w:r>
      <w:r w:rsidRPr="00D746DE">
        <w:rPr>
          <w:rStyle w:val="StyleUnderline"/>
        </w:rPr>
        <w:t xml:space="preserve">eral legislators and administrators </w:t>
      </w:r>
      <w:r w:rsidRPr="00D746DE">
        <w:rPr>
          <w:rStyle w:val="StyleUnderline"/>
          <w:highlight w:val="cyan"/>
        </w:rPr>
        <w:t>would</w:t>
      </w:r>
      <w:r w:rsidRPr="00D746DE">
        <w:rPr>
          <w:rStyle w:val="StyleUnderline"/>
        </w:rPr>
        <w:t xml:space="preserve"> </w:t>
      </w:r>
      <w:r w:rsidRPr="00D746DE">
        <w:rPr>
          <w:rStyle w:val="StyleUnderline"/>
          <w:highlight w:val="cyan"/>
        </w:rPr>
        <w:t>be nervous about</w:t>
      </w:r>
      <w:r w:rsidRPr="00D746DE">
        <w:rPr>
          <w:rStyle w:val="StyleUnderline"/>
        </w:rPr>
        <w:t xml:space="preserve"> switching to </w:t>
      </w:r>
      <w:r w:rsidRPr="00D746DE">
        <w:rPr>
          <w:rStyle w:val="StyleUnderline"/>
          <w:highlight w:val="cyan"/>
        </w:rPr>
        <w:t>a new, untried policy</w:t>
      </w:r>
      <w:r w:rsidRPr="00D746DE">
        <w:rPr>
          <w:rStyle w:val="StyleUnderline"/>
        </w:rPr>
        <w:t xml:space="preserve"> in place of the current regime.</w:t>
      </w:r>
      <w:r w:rsidRPr="00D746DE">
        <w:rPr>
          <w:sz w:val="12"/>
        </w:rPr>
        <w:t xml:space="preserve"> In lieu of the necessarily abstract arguments that challengers typically deploy, </w:t>
      </w:r>
      <w:r w:rsidRPr="00D746DE">
        <w:rPr>
          <w:rStyle w:val="Emphasis"/>
          <w:highlight w:val="cyan"/>
        </w:rPr>
        <w:t>a state can make its case by putting its ideas into practice</w:t>
      </w:r>
      <w:r w:rsidRPr="00D746DE">
        <w:rPr>
          <w:rStyle w:val="StyleUnderline"/>
        </w:rPr>
        <w:t>, remapping the politics of the possible.</w:t>
      </w:r>
      <w:r w:rsidRPr="00D746DE">
        <w:rPr>
          <w:sz w:val="12"/>
        </w:rPr>
        <w:t xml:space="preserve"> An autonomy model, of course, allows states to do the same. The key difference is that uncooperative federalism allows the state to build that competing model within the federal framework. Because </w:t>
      </w:r>
      <w:r w:rsidRPr="00D746DE">
        <w:rPr>
          <w:rStyle w:val="StyleUnderline"/>
        </w:rPr>
        <w:t xml:space="preserve">state administrators can </w:t>
      </w:r>
      <w:r w:rsidRPr="00D746DE">
        <w:rPr>
          <w:rStyle w:val="StyleUnderline"/>
          <w:highlight w:val="cyan"/>
        </w:rPr>
        <w:t>show</w:t>
      </w:r>
      <w:r w:rsidRPr="00D746DE">
        <w:rPr>
          <w:rStyle w:val="StyleUnderline"/>
        </w:rPr>
        <w:t xml:space="preserve"> their </w:t>
      </w:r>
      <w:r w:rsidRPr="00D746DE">
        <w:rPr>
          <w:rStyle w:val="StyleUnderline"/>
          <w:highlight w:val="cyan"/>
        </w:rPr>
        <w:t>fed</w:t>
      </w:r>
      <w:r w:rsidRPr="00D746DE">
        <w:rPr>
          <w:rStyle w:val="StyleUnderline"/>
        </w:rPr>
        <w:t xml:space="preserve">eral </w:t>
      </w:r>
      <w:r w:rsidRPr="00D746DE">
        <w:rPr>
          <w:rStyle w:val="StyleUnderline"/>
          <w:highlight w:val="cyan"/>
        </w:rPr>
        <w:t>counterparts</w:t>
      </w:r>
      <w:r w:rsidRPr="00D746DE">
        <w:rPr>
          <w:rStyle w:val="StyleUnderline"/>
        </w:rPr>
        <w:t xml:space="preserve"> precisely </w:t>
      </w:r>
      <w:r w:rsidRPr="00D746DE">
        <w:rPr>
          <w:rStyle w:val="StyleUnderline"/>
          <w:highlight w:val="cyan"/>
        </w:rPr>
        <w:t>how the new scheme works</w:t>
      </w:r>
      <w:r w:rsidRPr="00D746DE">
        <w:rPr>
          <w:rStyle w:val="StyleUnderline"/>
        </w:rPr>
        <w:t xml:space="preserve"> in practice, they can </w:t>
      </w:r>
      <w:r w:rsidRPr="00D746DE">
        <w:rPr>
          <w:rStyle w:val="StyleUnderline"/>
          <w:highlight w:val="cyan"/>
        </w:rPr>
        <w:t>provide</w:t>
      </w:r>
      <w:r w:rsidRPr="00D746DE">
        <w:rPr>
          <w:rStyle w:val="StyleUnderline"/>
        </w:rPr>
        <w:t xml:space="preserve"> important </w:t>
      </w:r>
      <w:r w:rsidRPr="00D746DE">
        <w:rPr>
          <w:rStyle w:val="StyleUnderline"/>
          <w:highlight w:val="cyan"/>
        </w:rPr>
        <w:t>reassurance</w:t>
      </w:r>
      <w:r w:rsidRPr="00D746DE">
        <w:rPr>
          <w:rStyle w:val="StyleUnderline"/>
        </w:rPr>
        <w:t xml:space="preserve"> and guidance </w:t>
      </w:r>
      <w:r w:rsidRPr="00D746DE">
        <w:rPr>
          <w:rStyle w:val="StyleUnderline"/>
          <w:highlight w:val="cyan"/>
        </w:rPr>
        <w:t>to fed</w:t>
      </w:r>
      <w:r w:rsidRPr="00D746DE">
        <w:rPr>
          <w:rStyle w:val="StyleUnderline"/>
        </w:rPr>
        <w:t xml:space="preserve">eral </w:t>
      </w:r>
      <w:r w:rsidRPr="00D746DE">
        <w:rPr>
          <w:rStyle w:val="StyleUnderline"/>
          <w:highlight w:val="cyan"/>
        </w:rPr>
        <w:t>legislators</w:t>
      </w:r>
      <w:r w:rsidRPr="00D746DE">
        <w:rPr>
          <w:rStyle w:val="StyleUnderline"/>
        </w:rPr>
        <w:t xml:space="preserve"> who are </w:t>
      </w:r>
      <w:r w:rsidRPr="00D746DE">
        <w:rPr>
          <w:rStyle w:val="StyleUnderline"/>
          <w:highlight w:val="cyan"/>
        </w:rPr>
        <w:t>considering</w:t>
      </w:r>
      <w:r w:rsidRPr="00D746DE">
        <w:rPr>
          <w:rStyle w:val="StyleUnderline"/>
        </w:rPr>
        <w:t xml:space="preserve"> whether to change gears. </w:t>
      </w:r>
      <w:r w:rsidRPr="00D746DE">
        <w:rPr>
          <w:sz w:val="12"/>
        </w:rPr>
        <w:t xml:space="preserve">We also suspect that </w:t>
      </w:r>
      <w:r w:rsidRPr="00D746DE">
        <w:rPr>
          <w:rStyle w:val="StyleUnderline"/>
          <w:highlight w:val="cyan"/>
        </w:rPr>
        <w:t>this</w:t>
      </w:r>
      <w:r w:rsidRPr="00D746DE">
        <w:rPr>
          <w:rStyle w:val="StyleUnderline"/>
        </w:rPr>
        <w:t xml:space="preserve"> unusual form of dissent will </w:t>
      </w:r>
      <w:r w:rsidRPr="00D746DE">
        <w:rPr>
          <w:rStyle w:val="Emphasis"/>
          <w:highlight w:val="cyan"/>
        </w:rPr>
        <w:t>create opportunities for debate</w:t>
      </w:r>
      <w:r w:rsidRPr="00D746DE">
        <w:rPr>
          <w:rStyle w:val="StyleUnderline"/>
        </w:rPr>
        <w:t xml:space="preserve"> over issues </w:t>
      </w:r>
      <w:r w:rsidRPr="00D746DE">
        <w:rPr>
          <w:rStyle w:val="StyleUnderline"/>
          <w:highlight w:val="cyan"/>
        </w:rPr>
        <w:t>that may be neglected</w:t>
      </w:r>
      <w:r w:rsidRPr="00D746DE">
        <w:rPr>
          <w:rStyle w:val="StyleUnderline"/>
        </w:rPr>
        <w:t xml:space="preserve"> under the political safeguards model. </w:t>
      </w:r>
      <w:r w:rsidRPr="00D746DE">
        <w:rPr>
          <w:sz w:val="12"/>
        </w:rPr>
        <w:t xml:space="preserve">This is because debates among those charged with administering federal programs are likely to look different from those that typically occur among partisan officials. Uncooperative federalism will often be directed toward interstitial, secondary implementation questions—the sorts of issues that do not lend themselves to the type of grand, thematic debates that are typically aired when a statute is being passed. Consider the welfare example discussed above. State officials could and did lobby federal legislators to change welfare policy. But Wisconsin and Michigan advanced that challenge by creating their own competing regulatory schemes and showing how they worked in practice. </w:t>
      </w:r>
      <w:r w:rsidRPr="00D746DE">
        <w:rPr>
          <w:rStyle w:val="StyleUnderline"/>
          <w:highlight w:val="cyan"/>
        </w:rPr>
        <w:t>Dissenting by deciding</w:t>
      </w:r>
      <w:r w:rsidRPr="00D746DE">
        <w:rPr>
          <w:rStyle w:val="StyleUnderline"/>
        </w:rPr>
        <w:t xml:space="preserve"> </w:t>
      </w:r>
      <w:r w:rsidRPr="00D746DE">
        <w:rPr>
          <w:rStyle w:val="StyleUnderline"/>
          <w:highlight w:val="cyan"/>
        </w:rPr>
        <w:t>enabled state officials to focus on</w:t>
      </w:r>
      <w:r w:rsidRPr="00D746DE">
        <w:rPr>
          <w:rStyle w:val="StyleUnderline"/>
        </w:rPr>
        <w:t xml:space="preserve"> the </w:t>
      </w:r>
      <w:r w:rsidRPr="00D746DE">
        <w:rPr>
          <w:rStyle w:val="StyleUnderline"/>
          <w:highlight w:val="cyan"/>
        </w:rPr>
        <w:t>details</w:t>
      </w:r>
      <w:r w:rsidRPr="00D746DE">
        <w:rPr>
          <w:rStyle w:val="StyleUnderline"/>
        </w:rPr>
        <w:t xml:space="preserve"> that are often </w:t>
      </w:r>
      <w:r w:rsidRPr="00D746DE">
        <w:rPr>
          <w:rStyle w:val="StyleUnderline"/>
          <w:highlight w:val="cyan"/>
        </w:rPr>
        <w:t>lost in national debates</w:t>
      </w:r>
      <w:r w:rsidRPr="00D746DE">
        <w:rPr>
          <w:rStyle w:val="StyleUnderline"/>
        </w:rPr>
        <w:t>, showing how broad polemics translate into concrete regulations.</w:t>
      </w:r>
      <w:r w:rsidRPr="00D746DE">
        <w:rPr>
          <w:sz w:val="12"/>
        </w:rPr>
        <w:t xml:space="preserve"> T</w:t>
      </w:r>
      <w:r w:rsidRPr="00D746DE">
        <w:rPr>
          <w:rStyle w:val="StyleUnderline"/>
        </w:rPr>
        <w:t xml:space="preserve">he debates generated by uncooperative federalism may also be less abstract than those that take place in advance of a statute’s passage, as they will be informed by facts on the ground and information about how the policy works in practice.126 </w:t>
      </w:r>
    </w:p>
    <w:p w:rsidR="00D746DE" w:rsidRPr="00D746DE" w:rsidRDefault="00D746DE" w:rsidP="00D746DE">
      <w:pPr>
        <w:pStyle w:val="Heading1"/>
        <w:rPr>
          <w:rFonts w:cs="Times New Roman"/>
        </w:rPr>
      </w:pPr>
      <w:r w:rsidRPr="00D746DE">
        <w:rPr>
          <w:rFonts w:cs="Times New Roman"/>
        </w:rPr>
        <w:t>AFFIRMATIVE</w:t>
      </w:r>
    </w:p>
    <w:p w:rsidR="00D746DE" w:rsidRPr="00D746DE" w:rsidRDefault="00D746DE" w:rsidP="00D746DE">
      <w:pPr>
        <w:pStyle w:val="Heading3"/>
        <w:rPr>
          <w:rFonts w:cs="Times New Roman"/>
        </w:rPr>
      </w:pPr>
      <w:r w:rsidRPr="00D746DE">
        <w:rPr>
          <w:rFonts w:cs="Times New Roman"/>
        </w:rPr>
        <w:t>NGA CP – 2AC</w:t>
      </w:r>
    </w:p>
    <w:p w:rsidR="00D746DE" w:rsidRPr="00D746DE" w:rsidRDefault="00D746DE" w:rsidP="00D746DE">
      <w:pPr>
        <w:pStyle w:val="Heading4"/>
        <w:rPr>
          <w:rFonts w:cs="Times New Roman"/>
        </w:rPr>
      </w:pPr>
      <w:r w:rsidRPr="00D746DE">
        <w:rPr>
          <w:rFonts w:cs="Times New Roman"/>
        </w:rPr>
        <w:t>Perm – do both – shields the link</w:t>
      </w:r>
    </w:p>
    <w:p w:rsidR="00D746DE" w:rsidRPr="00D746DE" w:rsidRDefault="00D746DE" w:rsidP="00D746DE"/>
    <w:p w:rsidR="00D746DE" w:rsidRPr="00D746DE" w:rsidRDefault="00D746DE" w:rsidP="00D746DE">
      <w:pPr>
        <w:pStyle w:val="Heading4"/>
        <w:rPr>
          <w:rFonts w:cs="Times New Roman"/>
        </w:rPr>
      </w:pPr>
      <w:r w:rsidRPr="00D746DE">
        <w:rPr>
          <w:rFonts w:cs="Times New Roman"/>
        </w:rPr>
        <w:t xml:space="preserve">Perm – do the CP – plan doesn’t commit to an agent, states can be the US. </w:t>
      </w:r>
    </w:p>
    <w:p w:rsidR="00D746DE" w:rsidRPr="00D746DE" w:rsidRDefault="00D746DE" w:rsidP="00D746DE">
      <w:pPr>
        <w:tabs>
          <w:tab w:val="center" w:pos="90"/>
        </w:tabs>
      </w:pPr>
      <w:r w:rsidRPr="00D746DE">
        <w:rPr>
          <w:rStyle w:val="Style13ptBold"/>
        </w:rPr>
        <w:t>Freedman, 14</w:t>
      </w:r>
      <w:r w:rsidRPr="00D746DE">
        <w:t xml:space="preserve"> (Alan, Associate at Cleary Gottlieb Steen &amp; Hamilton LLP, Assistant @ U Chicago to Judge Richard Posner, 2/26, </w:t>
      </w:r>
      <w:hyperlink r:id="rId29" w:history="1">
        <w:r w:rsidRPr="00D746DE">
          <w:rPr>
            <w:rStyle w:val="Hyperlink"/>
          </w:rPr>
          <w:t>http://famguardian.org/Subjects/Taxes/ChallJurisdiction/Definitions/freemaninvestigation.pdf</w:t>
        </w:r>
      </w:hyperlink>
      <w:r w:rsidRPr="00D746DE">
        <w:t>)</w:t>
      </w:r>
    </w:p>
    <w:p w:rsidR="00D746DE" w:rsidRPr="00D746DE" w:rsidRDefault="00D746DE" w:rsidP="00D746DE">
      <w:pPr>
        <w:tabs>
          <w:tab w:val="center" w:pos="90"/>
        </w:tabs>
        <w:rPr>
          <w:sz w:val="10"/>
        </w:rPr>
      </w:pPr>
      <w:r w:rsidRPr="00D746DE">
        <w:rPr>
          <w:sz w:val="10"/>
        </w:rPr>
        <w:t xml:space="preserve">In 1945, </w:t>
      </w:r>
      <w:r w:rsidRPr="00D746DE">
        <w:rPr>
          <w:rStyle w:val="StyleUnderline"/>
          <w:highlight w:val="cyan"/>
        </w:rPr>
        <w:t xml:space="preserve">the Supreme Court </w:t>
      </w:r>
      <w:r w:rsidRPr="00D746DE">
        <w:rPr>
          <w:rStyle w:val="Emphasis"/>
          <w:highlight w:val="cyan"/>
        </w:rPr>
        <w:t>settled this once and for all</w:t>
      </w:r>
      <w:r w:rsidRPr="00D746DE">
        <w:rPr>
          <w:rStyle w:val="StyleUnderline"/>
        </w:rPr>
        <w:t xml:space="preserve"> in </w:t>
      </w:r>
      <w:proofErr w:type="spellStart"/>
      <w:r w:rsidRPr="00D746DE">
        <w:rPr>
          <w:rStyle w:val="StyleUnderline"/>
        </w:rPr>
        <w:t>Hooven</w:t>
      </w:r>
      <w:proofErr w:type="spellEnd"/>
      <w:r w:rsidRPr="00D746DE">
        <w:rPr>
          <w:sz w:val="10"/>
        </w:rPr>
        <w:t xml:space="preserve"> &amp; Allison Co. v. Evatt, 324 U.S. 652 indeed, </w:t>
      </w:r>
      <w:r w:rsidRPr="00D746DE">
        <w:rPr>
          <w:rStyle w:val="StyleUnderline"/>
        </w:rPr>
        <w:t xml:space="preserve">saying that they </w:t>
      </w:r>
      <w:proofErr w:type="spellStart"/>
      <w:r w:rsidRPr="00D746DE">
        <w:rPr>
          <w:rStyle w:val="StyleUnderline"/>
        </w:rPr>
        <w:t>wouldn</w:t>
      </w:r>
      <w:proofErr w:type="spellEnd"/>
      <w:r w:rsidRPr="00D746DE">
        <w:rPr>
          <w:rStyle w:val="StyleUnderline"/>
        </w:rPr>
        <w:t xml:space="preserve"> t deal with it again;</w:t>
      </w:r>
      <w:r w:rsidRPr="00D746DE">
        <w:rPr>
          <w:sz w:val="10"/>
        </w:rPr>
        <w:t xml:space="preserve"> henceforth, it must simply be given judicial notice. </w:t>
      </w:r>
      <w:r w:rsidRPr="00D746DE">
        <w:rPr>
          <w:rStyle w:val="StyleUnderline"/>
        </w:rPr>
        <w:t>They</w:t>
      </w:r>
      <w:r w:rsidRPr="00D746DE">
        <w:rPr>
          <w:sz w:val="10"/>
        </w:rPr>
        <w:t xml:space="preserve"> upheld the </w:t>
      </w:r>
      <w:proofErr w:type="spellStart"/>
      <w:r w:rsidRPr="00D746DE">
        <w:rPr>
          <w:sz w:val="10"/>
        </w:rPr>
        <w:t>Downes</w:t>
      </w:r>
      <w:proofErr w:type="spellEnd"/>
      <w:r w:rsidRPr="00D746DE">
        <w:rPr>
          <w:sz w:val="10"/>
        </w:rPr>
        <w:t xml:space="preserve"> v. Bidwell case, above, but now GAVE THREE</w:t>
      </w:r>
      <w:r w:rsidRPr="00D746DE">
        <w:rPr>
          <w:rStyle w:val="StyleUnderline"/>
        </w:rPr>
        <w:t xml:space="preserve"> </w:t>
      </w:r>
      <w:r w:rsidRPr="00D746DE">
        <w:rPr>
          <w:rStyle w:val="StyleUnderline"/>
          <w:highlight w:val="cyan"/>
        </w:rPr>
        <w:t>MEANING</w:t>
      </w:r>
      <w:r w:rsidRPr="00D746DE">
        <w:rPr>
          <w:rStyle w:val="StyleUnderline"/>
        </w:rPr>
        <w:t xml:space="preserve">S </w:t>
      </w:r>
      <w:r w:rsidRPr="00D746DE">
        <w:rPr>
          <w:rStyle w:val="StyleUnderline"/>
          <w:highlight w:val="cyan"/>
        </w:rPr>
        <w:t>TO THE TERM UNITED STATES</w:t>
      </w:r>
      <w:r w:rsidRPr="00D746DE">
        <w:rPr>
          <w:sz w:val="10"/>
        </w:rPr>
        <w:t xml:space="preserve">. (at 671-672) In the instant paper, the primary </w:t>
      </w:r>
      <w:r w:rsidRPr="00D746DE">
        <w:rPr>
          <w:rStyle w:val="StyleUnderline"/>
        </w:rPr>
        <w:t xml:space="preserve">meaning of "United States" will be that </w:t>
      </w:r>
      <w:r w:rsidRPr="00D746DE">
        <w:rPr>
          <w:rStyle w:val="Emphasis"/>
        </w:rPr>
        <w:t xml:space="preserve">designating </w:t>
      </w:r>
      <w:r w:rsidRPr="00D746DE">
        <w:rPr>
          <w:rStyle w:val="Emphasis"/>
          <w:highlight w:val="cyan"/>
        </w:rPr>
        <w:t>territory</w:t>
      </w:r>
      <w:r w:rsidRPr="00D746DE">
        <w:rPr>
          <w:rStyle w:val="StyleUnderline"/>
          <w:highlight w:val="cyan"/>
        </w:rPr>
        <w:t xml:space="preserve"> over which the</w:t>
      </w:r>
      <w:r w:rsidRPr="00D746DE">
        <w:rPr>
          <w:rStyle w:val="StyleUnderline"/>
        </w:rPr>
        <w:t xml:space="preserve"> </w:t>
      </w:r>
      <w:r w:rsidRPr="00D746DE">
        <w:rPr>
          <w:rStyle w:val="StyleUnderline"/>
          <w:highlight w:val="cyan"/>
        </w:rPr>
        <w:t>sovereignty</w:t>
      </w:r>
      <w:r w:rsidRPr="00D746DE">
        <w:rPr>
          <w:rStyle w:val="StyleUnderline"/>
        </w:rPr>
        <w:t xml:space="preserve"> of the corporate United States </w:t>
      </w:r>
      <w:r w:rsidRPr="00D746DE">
        <w:rPr>
          <w:rStyle w:val="StyleUnderline"/>
          <w:highlight w:val="cyan"/>
        </w:rPr>
        <w:t>extends as granted to</w:t>
      </w:r>
      <w:r w:rsidRPr="00D746DE">
        <w:rPr>
          <w:rStyle w:val="StyleUnderline"/>
        </w:rPr>
        <w:t xml:space="preserve"> this </w:t>
      </w:r>
      <w:r w:rsidRPr="00D746DE">
        <w:rPr>
          <w:rStyle w:val="Emphasis"/>
          <w:highlight w:val="cyan"/>
        </w:rPr>
        <w:t>federal</w:t>
      </w:r>
      <w:r w:rsidRPr="00D746DE">
        <w:rPr>
          <w:rStyle w:val="StyleUnderline"/>
          <w:highlight w:val="cyan"/>
        </w:rPr>
        <w:t xml:space="preserve"> agency</w:t>
      </w:r>
      <w:r w:rsidRPr="00D746DE">
        <w:rPr>
          <w:sz w:val="10"/>
        </w:rPr>
        <w:t xml:space="preserve"> (i.e., creation) </w:t>
      </w:r>
      <w:r w:rsidRPr="00D746DE">
        <w:rPr>
          <w:rStyle w:val="StyleUnderline"/>
        </w:rPr>
        <w:t>of the union states</w:t>
      </w:r>
      <w:r w:rsidRPr="00D746DE">
        <w:rPr>
          <w:sz w:val="10"/>
        </w:rPr>
        <w:t>, under Article 1, Section 8, Clause 17, and Article 4, Section 3, Clause 2, of their Constitution for the United States of (</w:t>
      </w:r>
      <w:r w:rsidRPr="00D746DE">
        <w:rPr>
          <w:rStyle w:val="StyleUnderline"/>
        </w:rPr>
        <w:t xml:space="preserve">i.e., belonging to or originating from) America. </w:t>
      </w:r>
      <w:r w:rsidRPr="00D746DE">
        <w:rPr>
          <w:rStyle w:val="StyleUnderline"/>
          <w:highlight w:val="cyan"/>
        </w:rPr>
        <w:t>The other</w:t>
      </w:r>
      <w:r w:rsidRPr="00D746DE">
        <w:rPr>
          <w:rStyle w:val="StyleUnderline"/>
        </w:rPr>
        <w:t xml:space="preserve"> two </w:t>
      </w:r>
      <w:r w:rsidRPr="00D746DE">
        <w:rPr>
          <w:rStyle w:val="StyleUnderline"/>
          <w:highlight w:val="cyan"/>
        </w:rPr>
        <w:t>meaning</w:t>
      </w:r>
      <w:r w:rsidRPr="00D746DE">
        <w:rPr>
          <w:rStyle w:val="StyleUnderline"/>
        </w:rPr>
        <w:t xml:space="preserve">s designated are a nation among the family of nations, as at the UN, </w:t>
      </w:r>
      <w:r w:rsidRPr="00D746DE">
        <w:rPr>
          <w:rStyle w:val="StyleUnderline"/>
          <w:highlight w:val="cyan"/>
        </w:rPr>
        <w:t xml:space="preserve">and the </w:t>
      </w:r>
      <w:r w:rsidRPr="00D746DE">
        <w:rPr>
          <w:rStyle w:val="Emphasis"/>
          <w:highlight w:val="cyan"/>
        </w:rPr>
        <w:t xml:space="preserve">collective name of the states </w:t>
      </w:r>
      <w:r w:rsidRPr="00D746DE">
        <w:rPr>
          <w:rStyle w:val="StyleUnderline"/>
          <w:highlight w:val="cyan"/>
        </w:rPr>
        <w:t>united by and under the Constitution</w:t>
      </w:r>
      <w:r w:rsidRPr="00D746DE">
        <w:rPr>
          <w:sz w:val="10"/>
        </w:rPr>
        <w:t xml:space="preserve"> (in this case, not including the District of Columbia, etc</w:t>
      </w:r>
      <w:r w:rsidRPr="00D746DE">
        <w:rPr>
          <w:rStyle w:val="StyleUnderline"/>
        </w:rPr>
        <w:t>.). In other words, "the [s]</w:t>
      </w:r>
      <w:proofErr w:type="spellStart"/>
      <w:r w:rsidRPr="00D746DE">
        <w:rPr>
          <w:rStyle w:val="StyleUnderline"/>
        </w:rPr>
        <w:t>tates</w:t>
      </w:r>
      <w:proofErr w:type="spellEnd"/>
      <w:r w:rsidRPr="00D746DE">
        <w:rPr>
          <w:rStyle w:val="StyleUnderline"/>
        </w:rPr>
        <w:t xml:space="preserve"> united,"</w:t>
      </w:r>
      <w:r w:rsidRPr="00D746DE">
        <w:rPr>
          <w:sz w:val="10"/>
        </w:rPr>
        <w:t xml:space="preserve"> as it was worded in People v. De Guerra, 40 Cal. 311, 337 (1870). Especially the last of these three, is often referred to as the United States of America.</w:t>
      </w:r>
    </w:p>
    <w:p w:rsidR="00D746DE" w:rsidRPr="00D746DE" w:rsidRDefault="00D746DE" w:rsidP="00D746DE"/>
    <w:p w:rsidR="00D746DE" w:rsidRPr="00D746DE" w:rsidRDefault="00D746DE" w:rsidP="00D746DE">
      <w:pPr>
        <w:pStyle w:val="Heading4"/>
        <w:rPr>
          <w:rFonts w:cs="Times New Roman"/>
        </w:rPr>
      </w:pPr>
      <w:r w:rsidRPr="00D746DE">
        <w:rPr>
          <w:rFonts w:cs="Times New Roman"/>
        </w:rPr>
        <w:t xml:space="preserve">States CP’s a voting issue --- not real world, no literature, crushes </w:t>
      </w:r>
      <w:proofErr w:type="spellStart"/>
      <w:r w:rsidRPr="00D746DE">
        <w:rPr>
          <w:rFonts w:cs="Times New Roman"/>
        </w:rPr>
        <w:t>Aff</w:t>
      </w:r>
      <w:proofErr w:type="spellEnd"/>
      <w:r w:rsidRPr="00D746DE">
        <w:rPr>
          <w:rFonts w:cs="Times New Roman"/>
        </w:rPr>
        <w:t xml:space="preserve"> ground, no logical decision-maker can choose, and it fiats multiple actors which isn’t reciprocal</w:t>
      </w:r>
    </w:p>
    <w:p w:rsidR="00D746DE" w:rsidRPr="00D746DE" w:rsidRDefault="00D746DE" w:rsidP="00D746DE"/>
    <w:p w:rsidR="00D746DE" w:rsidRPr="00D746DE" w:rsidRDefault="00D746DE" w:rsidP="00D746DE">
      <w:pPr>
        <w:pStyle w:val="Heading4"/>
        <w:rPr>
          <w:rFonts w:cs="Times New Roman"/>
        </w:rPr>
      </w:pPr>
      <w:r w:rsidRPr="00D746DE">
        <w:rPr>
          <w:rFonts w:cs="Times New Roman"/>
        </w:rPr>
        <w:t xml:space="preserve">Say </w:t>
      </w:r>
      <w:r w:rsidRPr="00D746DE">
        <w:rPr>
          <w:rFonts w:cs="Times New Roman"/>
          <w:u w:val="single"/>
        </w:rPr>
        <w:t>no</w:t>
      </w:r>
      <w:r w:rsidRPr="00D746DE">
        <w:rPr>
          <w:rFonts w:cs="Times New Roman"/>
        </w:rPr>
        <w:t xml:space="preserve"> and </w:t>
      </w:r>
      <w:r w:rsidRPr="00D746DE">
        <w:rPr>
          <w:rFonts w:cs="Times New Roman"/>
          <w:u w:val="single"/>
        </w:rPr>
        <w:t>no spillover</w:t>
      </w:r>
    </w:p>
    <w:p w:rsidR="00D746DE" w:rsidRPr="00D746DE" w:rsidRDefault="00D746DE" w:rsidP="00D746DE">
      <w:pPr>
        <w:rPr>
          <w:b/>
          <w:bCs/>
          <w:sz w:val="26"/>
        </w:rPr>
      </w:pPr>
      <w:r w:rsidRPr="00D746DE">
        <w:rPr>
          <w:rStyle w:val="Style13ptBold"/>
        </w:rPr>
        <w:t xml:space="preserve">Goldsmith 97 </w:t>
      </w:r>
      <w:r w:rsidRPr="00D746DE">
        <w:t>(Jack, Associate Prof – U Chicago, Virginia Law Review, November, Lexis)</w:t>
      </w:r>
    </w:p>
    <w:p w:rsidR="00D746DE" w:rsidRPr="00D746DE" w:rsidRDefault="00D746DE" w:rsidP="00D746DE">
      <w:pPr>
        <w:rPr>
          <w:sz w:val="16"/>
          <w:szCs w:val="20"/>
        </w:rPr>
      </w:pPr>
      <w:r w:rsidRPr="00D746DE">
        <w:rPr>
          <w:sz w:val="16"/>
          <w:szCs w:val="20"/>
        </w:rPr>
        <w:t>The executive branch has special monitoring capabilities and preemptive lawmaking powers when foreign relations is at issue. As for monitoring</w:t>
      </w:r>
      <w:r w:rsidRPr="00D746DE">
        <w:rPr>
          <w:rStyle w:val="Style4Char"/>
          <w:rFonts w:ascii="Times New Roman" w:eastAsia="Calibri" w:hAnsi="Times New Roman"/>
          <w:szCs w:val="20"/>
        </w:rPr>
        <w:t xml:space="preserve">, </w:t>
      </w:r>
      <w:r w:rsidRPr="00D746DE">
        <w:rPr>
          <w:rStyle w:val="Style4Char"/>
          <w:rFonts w:ascii="Times New Roman" w:eastAsia="Calibri" w:hAnsi="Times New Roman"/>
          <w:szCs w:val="20"/>
          <w:highlight w:val="cyan"/>
        </w:rPr>
        <w:t xml:space="preserve">it is </w:t>
      </w:r>
      <w:r w:rsidRPr="00D746DE">
        <w:rPr>
          <w:rStyle w:val="Emphasis"/>
          <w:highlight w:val="cyan"/>
        </w:rPr>
        <w:t>inconceivable</w:t>
      </w:r>
      <w:r w:rsidRPr="00D746DE">
        <w:rPr>
          <w:rStyle w:val="Style4Char"/>
          <w:rFonts w:ascii="Times New Roman" w:eastAsia="Calibri" w:hAnsi="Times New Roman"/>
          <w:szCs w:val="20"/>
          <w:highlight w:val="cyan"/>
        </w:rPr>
        <w:t xml:space="preserve"> </w:t>
      </w:r>
      <w:r w:rsidRPr="00D746DE">
        <w:rPr>
          <w:rStyle w:val="Style4Char"/>
          <w:rFonts w:ascii="Times New Roman" w:eastAsia="Calibri" w:hAnsi="Times New Roman"/>
          <w:szCs w:val="20"/>
        </w:rPr>
        <w:t xml:space="preserve">that </w:t>
      </w:r>
      <w:r w:rsidRPr="00D746DE">
        <w:rPr>
          <w:rStyle w:val="Style4Char"/>
          <w:rFonts w:ascii="Times New Roman" w:eastAsia="Calibri" w:hAnsi="Times New Roman"/>
          <w:szCs w:val="20"/>
          <w:highlight w:val="cyan"/>
        </w:rPr>
        <w:t>the executive branch will be unaware of</w:t>
      </w:r>
      <w:r w:rsidRPr="00D746DE">
        <w:rPr>
          <w:rStyle w:val="Style4Char"/>
          <w:rFonts w:ascii="Times New Roman" w:eastAsia="Calibri" w:hAnsi="Times New Roman"/>
          <w:szCs w:val="20"/>
        </w:rPr>
        <w:t xml:space="preserve"> a </w:t>
      </w:r>
      <w:r w:rsidRPr="00D746DE">
        <w:rPr>
          <w:rStyle w:val="Style4Char"/>
          <w:rFonts w:ascii="Times New Roman" w:eastAsia="Calibri" w:hAnsi="Times New Roman"/>
          <w:szCs w:val="20"/>
          <w:highlight w:val="cyan"/>
        </w:rPr>
        <w:t>state's action that</w:t>
      </w:r>
      <w:r w:rsidRPr="00D746DE">
        <w:rPr>
          <w:rStyle w:val="Style4Char"/>
          <w:rFonts w:ascii="Times New Roman" w:eastAsia="Calibri" w:hAnsi="Times New Roman"/>
          <w:szCs w:val="20"/>
        </w:rPr>
        <w:t xml:space="preserve"> adversely </w:t>
      </w:r>
      <w:r w:rsidRPr="00D746DE">
        <w:rPr>
          <w:rStyle w:val="Style4Char"/>
          <w:rFonts w:ascii="Times New Roman" w:eastAsia="Calibri" w:hAnsi="Times New Roman"/>
          <w:szCs w:val="20"/>
          <w:highlight w:val="cyan"/>
        </w:rPr>
        <w:t xml:space="preserve">affects </w:t>
      </w:r>
      <w:r w:rsidRPr="00D746DE">
        <w:rPr>
          <w:rStyle w:val="Style4Char"/>
          <w:rFonts w:ascii="Times New Roman" w:eastAsia="Calibri" w:hAnsi="Times New Roman"/>
          <w:szCs w:val="20"/>
        </w:rPr>
        <w:t xml:space="preserve">U.S. </w:t>
      </w:r>
      <w:r w:rsidRPr="00D746DE">
        <w:rPr>
          <w:rStyle w:val="Style4Char"/>
          <w:rFonts w:ascii="Times New Roman" w:eastAsia="Calibri" w:hAnsi="Times New Roman"/>
          <w:szCs w:val="20"/>
          <w:highlight w:val="cyan"/>
        </w:rPr>
        <w:t>foreign relations</w:t>
      </w:r>
      <w:r w:rsidRPr="00D746DE">
        <w:rPr>
          <w:sz w:val="16"/>
          <w:szCs w:val="20"/>
          <w:highlight w:val="cyan"/>
        </w:rPr>
        <w:t xml:space="preserve"> </w:t>
      </w:r>
      <w:r w:rsidRPr="00D746DE">
        <w:rPr>
          <w:sz w:val="16"/>
          <w:szCs w:val="20"/>
        </w:rPr>
        <w:t xml:space="preserve">or unduly burdens the federal government's ability to conduct foreign relations. The President is the primary agent of U.S. foreign relations and the primary organ of communication with foreign governments. </w:t>
      </w:r>
      <w:hyperlink r:id="rId30" w:anchor="n266" w:tgtFrame="_self" w:history="1">
        <w:r w:rsidRPr="00D746DE">
          <w:rPr>
            <w:sz w:val="16"/>
            <w:szCs w:val="20"/>
          </w:rPr>
          <w:t>266</w:t>
        </w:r>
      </w:hyperlink>
      <w:r w:rsidRPr="00D746DE">
        <w:rPr>
          <w:sz w:val="16"/>
          <w:szCs w:val="20"/>
        </w:rPr>
        <w:t xml:space="preserve"> And the executive branch receives all foreign government complaints about state activity. </w:t>
      </w:r>
      <w:r w:rsidRPr="00D746DE">
        <w:rPr>
          <w:rStyle w:val="Style4Char"/>
          <w:rFonts w:ascii="Times New Roman" w:eastAsia="Calibri" w:hAnsi="Times New Roman"/>
          <w:szCs w:val="20"/>
        </w:rPr>
        <w:t xml:space="preserve">When the executive branch identifies harmful state foreign relations activity, it is much better positioned than Congress to address it. </w:t>
      </w:r>
      <w:r w:rsidRPr="00D746DE">
        <w:rPr>
          <w:rStyle w:val="Style4Char"/>
          <w:rFonts w:ascii="Times New Roman" w:eastAsia="Calibri" w:hAnsi="Times New Roman"/>
          <w:szCs w:val="20"/>
          <w:highlight w:val="cyan"/>
        </w:rPr>
        <w:t>Foreign relations is</w:t>
      </w:r>
      <w:r w:rsidRPr="00D746DE">
        <w:rPr>
          <w:rStyle w:val="Style4Char"/>
          <w:rFonts w:ascii="Times New Roman" w:eastAsia="Calibri" w:hAnsi="Times New Roman"/>
          <w:szCs w:val="20"/>
        </w:rPr>
        <w:t xml:space="preserve"> (and is perceived to be) </w:t>
      </w:r>
      <w:r w:rsidRPr="00D746DE">
        <w:rPr>
          <w:rStyle w:val="Style4Char"/>
          <w:rFonts w:ascii="Times New Roman" w:eastAsia="Calibri" w:hAnsi="Times New Roman"/>
          <w:szCs w:val="20"/>
          <w:highlight w:val="cyan"/>
        </w:rPr>
        <w:t>the President's responsibility. He</w:t>
      </w:r>
      <w:r w:rsidRPr="00D746DE">
        <w:rPr>
          <w:sz w:val="16"/>
          <w:szCs w:val="20"/>
        </w:rPr>
        <w:t xml:space="preserve"> is </w:t>
      </w:r>
      <w:r w:rsidRPr="00D746DE">
        <w:rPr>
          <w:rStyle w:val="Style4Char"/>
          <w:rFonts w:ascii="Times New Roman" w:eastAsia="Calibri" w:hAnsi="Times New Roman"/>
          <w:szCs w:val="20"/>
        </w:rPr>
        <w:t>thus</w:t>
      </w:r>
      <w:r w:rsidRPr="00D746DE">
        <w:rPr>
          <w:sz w:val="16"/>
          <w:szCs w:val="20"/>
        </w:rPr>
        <w:t xml:space="preserve"> more accountable for foreign relations problems than Congress, and </w:t>
      </w:r>
      <w:r w:rsidRPr="00D746DE">
        <w:rPr>
          <w:rStyle w:val="Style4Char"/>
          <w:rFonts w:ascii="Times New Roman" w:eastAsia="Calibri" w:hAnsi="Times New Roman"/>
          <w:szCs w:val="20"/>
          <w:highlight w:val="cyan"/>
        </w:rPr>
        <w:t>has a great</w:t>
      </w:r>
      <w:r w:rsidRPr="00D746DE">
        <w:rPr>
          <w:rStyle w:val="Style4Char"/>
          <w:rFonts w:ascii="Times New Roman" w:eastAsia="Calibri" w:hAnsi="Times New Roman"/>
          <w:szCs w:val="20"/>
        </w:rPr>
        <w:t xml:space="preserve">er </w:t>
      </w:r>
      <w:r w:rsidRPr="00D746DE">
        <w:rPr>
          <w:rStyle w:val="Style4Char"/>
          <w:rFonts w:ascii="Times New Roman" w:eastAsia="Calibri" w:hAnsi="Times New Roman"/>
          <w:szCs w:val="20"/>
          <w:highlight w:val="cyan"/>
        </w:rPr>
        <w:t>interest in redressing state-created foreign relations difficulties. The President</w:t>
      </w:r>
      <w:r w:rsidRPr="00D746DE">
        <w:rPr>
          <w:rStyle w:val="Style4Char"/>
          <w:rFonts w:ascii="Times New Roman" w:eastAsia="Calibri" w:hAnsi="Times New Roman"/>
          <w:szCs w:val="20"/>
        </w:rPr>
        <w:t xml:space="preserve"> also </w:t>
      </w:r>
      <w:r w:rsidRPr="00D746DE">
        <w:rPr>
          <w:rStyle w:val="Style4Char"/>
          <w:rFonts w:ascii="Times New Roman" w:eastAsia="Calibri" w:hAnsi="Times New Roman"/>
          <w:szCs w:val="20"/>
          <w:highlight w:val="cyan"/>
        </w:rPr>
        <w:t xml:space="preserve">has a </w:t>
      </w:r>
      <w:r w:rsidRPr="00D746DE">
        <w:rPr>
          <w:rStyle w:val="Style4Char"/>
          <w:rFonts w:ascii="Times New Roman" w:eastAsia="Calibri" w:hAnsi="Times New Roman"/>
          <w:b/>
          <w:szCs w:val="20"/>
          <w:highlight w:val="cyan"/>
        </w:rPr>
        <w:t>massive</w:t>
      </w:r>
      <w:r w:rsidRPr="00D746DE">
        <w:rPr>
          <w:rStyle w:val="Style4Char"/>
          <w:rFonts w:ascii="Times New Roman" w:eastAsia="Calibri" w:hAnsi="Times New Roman"/>
          <w:b/>
          <w:szCs w:val="20"/>
        </w:rPr>
        <w:t xml:space="preserve"> executive branch </w:t>
      </w:r>
      <w:r w:rsidRPr="00D746DE">
        <w:rPr>
          <w:rStyle w:val="Style4Char"/>
          <w:rFonts w:ascii="Times New Roman" w:eastAsia="Calibri" w:hAnsi="Times New Roman"/>
          <w:b/>
          <w:szCs w:val="20"/>
          <w:highlight w:val="cyan"/>
        </w:rPr>
        <w:t xml:space="preserve">bureaucracy </w:t>
      </w:r>
      <w:r w:rsidRPr="00D746DE">
        <w:rPr>
          <w:rStyle w:val="Style4Char"/>
          <w:rFonts w:ascii="Times New Roman" w:eastAsia="Calibri" w:hAnsi="Times New Roman"/>
          <w:b/>
          <w:szCs w:val="20"/>
        </w:rPr>
        <w:t>at his disposal</w:t>
      </w:r>
      <w:r w:rsidRPr="00D746DE">
        <w:rPr>
          <w:rStyle w:val="Style4Char"/>
          <w:rFonts w:ascii="Times New Roman" w:eastAsia="Calibri" w:hAnsi="Times New Roman"/>
          <w:szCs w:val="20"/>
        </w:rPr>
        <w:t xml:space="preserve"> </w:t>
      </w:r>
      <w:r w:rsidRPr="00D746DE">
        <w:rPr>
          <w:rStyle w:val="Style4Char"/>
          <w:rFonts w:ascii="Times New Roman" w:eastAsia="Calibri" w:hAnsi="Times New Roman"/>
          <w:b/>
          <w:szCs w:val="20"/>
          <w:highlight w:val="cyan"/>
        </w:rPr>
        <w:t>to monitor and redress</w:t>
      </w:r>
      <w:r w:rsidRPr="00D746DE">
        <w:rPr>
          <w:rStyle w:val="Style4Char"/>
          <w:rFonts w:ascii="Times New Roman" w:eastAsia="Calibri" w:hAnsi="Times New Roman"/>
          <w:b/>
          <w:szCs w:val="20"/>
        </w:rPr>
        <w:t xml:space="preserve"> such </w:t>
      </w:r>
      <w:r w:rsidRPr="00D746DE">
        <w:rPr>
          <w:rStyle w:val="Style4Char"/>
          <w:rFonts w:ascii="Times New Roman" w:eastAsia="Calibri" w:hAnsi="Times New Roman"/>
          <w:b/>
          <w:szCs w:val="20"/>
          <w:highlight w:val="cyan"/>
        </w:rPr>
        <w:t>difficulties</w:t>
      </w:r>
      <w:r w:rsidRPr="00D746DE">
        <w:rPr>
          <w:sz w:val="16"/>
          <w:szCs w:val="20"/>
        </w:rPr>
        <w:t xml:space="preserve">. Importantly, the executive branch's ability to respond to these difficulties is not burdened by collective action problems to nearly the same degree as Congress. </w:t>
      </w:r>
      <w:hyperlink r:id="rId31" w:anchor="n267" w:tgtFrame="_self" w:history="1">
        <w:r w:rsidRPr="00D746DE">
          <w:rPr>
            <w:sz w:val="16"/>
            <w:szCs w:val="20"/>
          </w:rPr>
          <w:t>267</w:t>
        </w:r>
      </w:hyperlink>
      <w:r w:rsidRPr="00D746DE">
        <w:rPr>
          <w:sz w:val="16"/>
          <w:szCs w:val="20"/>
        </w:rPr>
        <w:t xml:space="preserve"> In addition, </w:t>
      </w:r>
      <w:r w:rsidRPr="00D746DE">
        <w:rPr>
          <w:rStyle w:val="Style4Char"/>
          <w:rFonts w:ascii="Times New Roman" w:eastAsia="Calibri" w:hAnsi="Times New Roman"/>
          <w:szCs w:val="20"/>
        </w:rPr>
        <w:t>the President's unique role in foreign relations enables him to redress unacceptable state foreign relations activity in a variety of ways</w:t>
      </w:r>
      <w:r w:rsidRPr="00D746DE">
        <w:rPr>
          <w:sz w:val="16"/>
          <w:szCs w:val="20"/>
        </w:rPr>
        <w:t xml:space="preserve">. First, he exercises special influence on the congressional foreign relations agenda and the content of foreign relations legislation. </w:t>
      </w:r>
      <w:hyperlink r:id="rId32" w:anchor="n268" w:tgtFrame="_self" w:history="1">
        <w:r w:rsidRPr="00D746DE">
          <w:rPr>
            <w:sz w:val="16"/>
            <w:szCs w:val="20"/>
          </w:rPr>
          <w:t>268</w:t>
        </w:r>
      </w:hyperlink>
      <w:r w:rsidRPr="00D746DE">
        <w:rPr>
          <w:sz w:val="16"/>
          <w:szCs w:val="20"/>
        </w:rPr>
        <w:t xml:space="preserve"> Second, </w:t>
      </w:r>
      <w:r w:rsidRPr="00D746DE">
        <w:rPr>
          <w:rStyle w:val="Style4Char"/>
          <w:rFonts w:ascii="Times New Roman" w:eastAsia="Calibri" w:hAnsi="Times New Roman"/>
          <w:szCs w:val="20"/>
        </w:rPr>
        <w:t>he</w:t>
      </w:r>
      <w:r w:rsidRPr="00D746DE">
        <w:rPr>
          <w:sz w:val="16"/>
          <w:szCs w:val="20"/>
        </w:rPr>
        <w:t xml:space="preserve"> or one of his </w:t>
      </w:r>
      <w:proofErr w:type="spellStart"/>
      <w:r w:rsidRPr="00D746DE">
        <w:rPr>
          <w:sz w:val="16"/>
          <w:szCs w:val="20"/>
        </w:rPr>
        <w:t>subordi</w:t>
      </w:r>
      <w:proofErr w:type="spellEnd"/>
      <w:r w:rsidRPr="00D746DE">
        <w:rPr>
          <w:sz w:val="16"/>
          <w:szCs w:val="20"/>
        </w:rPr>
        <w:t>-  </w:t>
      </w:r>
      <w:bookmarkStart w:id="1" w:name="8460-1685"/>
      <w:r w:rsidRPr="00D746DE">
        <w:rPr>
          <w:sz w:val="16"/>
          <w:szCs w:val="20"/>
        </w:rPr>
        <w:t>[*1685]</w:t>
      </w:r>
      <w:bookmarkEnd w:id="1"/>
      <w:r w:rsidRPr="00D746DE">
        <w:rPr>
          <w:sz w:val="16"/>
          <w:szCs w:val="20"/>
        </w:rPr>
        <w:t xml:space="preserve">  </w:t>
      </w:r>
      <w:proofErr w:type="spellStart"/>
      <w:r w:rsidRPr="00D746DE">
        <w:rPr>
          <w:sz w:val="16"/>
          <w:szCs w:val="20"/>
        </w:rPr>
        <w:t>nates</w:t>
      </w:r>
      <w:proofErr w:type="spellEnd"/>
      <w:r w:rsidRPr="00D746DE">
        <w:rPr>
          <w:sz w:val="16"/>
          <w:szCs w:val="20"/>
        </w:rPr>
        <w:t xml:space="preserve"> </w:t>
      </w:r>
      <w:r w:rsidRPr="00D746DE">
        <w:rPr>
          <w:rStyle w:val="Style4Char"/>
          <w:rFonts w:ascii="Times New Roman" w:eastAsia="Calibri" w:hAnsi="Times New Roman"/>
          <w:szCs w:val="20"/>
        </w:rPr>
        <w:t>can communicate directly with states</w:t>
      </w:r>
      <w:r w:rsidRPr="00D746DE">
        <w:rPr>
          <w:sz w:val="16"/>
          <w:szCs w:val="20"/>
        </w:rPr>
        <w:t xml:space="preserve"> on behalf of the federal government in order to influence or alter the offensive state activity. </w:t>
      </w:r>
      <w:bookmarkStart w:id="2" w:name="r269"/>
      <w:r w:rsidRPr="00D746DE">
        <w:rPr>
          <w:sz w:val="16"/>
          <w:szCs w:val="20"/>
        </w:rPr>
        <w:fldChar w:fldCharType="begin"/>
      </w:r>
      <w:r w:rsidRPr="00D746DE">
        <w:rPr>
          <w:sz w:val="16"/>
          <w:szCs w:val="20"/>
        </w:rPr>
        <w:instrText xml:space="preserve"> HYPERLINK "http://www.lexis.com/research/retrieve?_m=30e57da0c4e98dad4748fc94bcd482ae&amp;csvc=bl&amp;cform=bool&amp;_fmtstr=FULL&amp;docnum=1&amp;_startdoc=1&amp;wchp=dGLbVtb-zSkAW&amp;_md5=4c3bbc49db3765e390d1f2e67acc99c4" \l "n269" \t "_self" </w:instrText>
      </w:r>
      <w:r w:rsidRPr="00D746DE">
        <w:rPr>
          <w:sz w:val="16"/>
          <w:szCs w:val="20"/>
        </w:rPr>
        <w:fldChar w:fldCharType="separate"/>
      </w:r>
      <w:r w:rsidRPr="00D746DE">
        <w:rPr>
          <w:sz w:val="16"/>
          <w:szCs w:val="20"/>
        </w:rPr>
        <w:t>269</w:t>
      </w:r>
      <w:r w:rsidRPr="00D746DE">
        <w:rPr>
          <w:sz w:val="16"/>
          <w:szCs w:val="20"/>
        </w:rPr>
        <w:fldChar w:fldCharType="end"/>
      </w:r>
      <w:bookmarkEnd w:id="2"/>
      <w:r w:rsidRPr="00D746DE">
        <w:rPr>
          <w:sz w:val="16"/>
          <w:szCs w:val="20"/>
        </w:rPr>
        <w:t xml:space="preserve"> Sometimes this communication is nothing more than an informal telephone call to the proper state or local official. Other times the State Department will send a formal letter to the state </w:t>
      </w:r>
      <w:r w:rsidRPr="00D746DE">
        <w:rPr>
          <w:rStyle w:val="Style4Char"/>
          <w:rFonts w:ascii="Times New Roman" w:eastAsia="Calibri" w:hAnsi="Times New Roman"/>
          <w:szCs w:val="20"/>
        </w:rPr>
        <w:t>urging it to cease its offensive behavior</w:t>
      </w:r>
      <w:r w:rsidRPr="00D746DE">
        <w:rPr>
          <w:sz w:val="16"/>
          <w:szCs w:val="20"/>
        </w:rPr>
        <w:t xml:space="preserve">. And sometimes the executive branch will file an amicus brief in state court. </w:t>
      </w:r>
      <w:bookmarkStart w:id="3" w:name="r270"/>
      <w:r w:rsidRPr="00D746DE">
        <w:rPr>
          <w:sz w:val="16"/>
          <w:szCs w:val="20"/>
        </w:rPr>
        <w:fldChar w:fldCharType="begin"/>
      </w:r>
      <w:r w:rsidRPr="00D746DE">
        <w:rPr>
          <w:sz w:val="16"/>
          <w:szCs w:val="20"/>
        </w:rPr>
        <w:instrText xml:space="preserve"> HYPERLINK "http://www.lexis.com/research/retrieve?_m=30e57da0c4e98dad4748fc94bcd482ae&amp;csvc=bl&amp;cform=bool&amp;_fmtstr=FULL&amp;docnum=1&amp;_startdoc=1&amp;wchp=dGLbVtb-zSkAW&amp;_md5=4c3bbc49db3765e390d1f2e67acc99c4" \l "n270" \t "_self" </w:instrText>
      </w:r>
      <w:r w:rsidRPr="00D746DE">
        <w:rPr>
          <w:sz w:val="16"/>
          <w:szCs w:val="20"/>
        </w:rPr>
        <w:fldChar w:fldCharType="separate"/>
      </w:r>
      <w:r w:rsidRPr="00D746DE">
        <w:rPr>
          <w:sz w:val="16"/>
          <w:szCs w:val="20"/>
        </w:rPr>
        <w:t>270</w:t>
      </w:r>
      <w:r w:rsidRPr="00D746DE">
        <w:rPr>
          <w:sz w:val="16"/>
          <w:szCs w:val="20"/>
        </w:rPr>
        <w:fldChar w:fldCharType="end"/>
      </w:r>
      <w:bookmarkEnd w:id="3"/>
      <w:r w:rsidRPr="00D746DE">
        <w:rPr>
          <w:sz w:val="16"/>
          <w:szCs w:val="20"/>
        </w:rPr>
        <w:t xml:space="preserve"> These means of "informal" presidential control are often employed and often, though not always, successful in changing the offending state behavior. </w:t>
      </w:r>
      <w:bookmarkStart w:id="4" w:name="r271"/>
      <w:r w:rsidRPr="00D746DE">
        <w:rPr>
          <w:sz w:val="16"/>
          <w:szCs w:val="20"/>
        </w:rPr>
        <w:fldChar w:fldCharType="begin"/>
      </w:r>
      <w:r w:rsidRPr="00D746DE">
        <w:rPr>
          <w:sz w:val="16"/>
          <w:szCs w:val="20"/>
        </w:rPr>
        <w:instrText xml:space="preserve"> HYPERLINK "http://www.lexis.com/research/retrieve?_m=30e57da0c4e98dad4748fc94bcd482ae&amp;csvc=bl&amp;cform=bool&amp;_fmtstr=FULL&amp;docnum=1&amp;_startdoc=1&amp;wchp=dGLbVtb-zSkAW&amp;_md5=4c3bbc49db3765e390d1f2e67acc99c4" \l "n271" \t "_self" </w:instrText>
      </w:r>
      <w:r w:rsidRPr="00D746DE">
        <w:rPr>
          <w:sz w:val="16"/>
          <w:szCs w:val="20"/>
        </w:rPr>
        <w:fldChar w:fldCharType="separate"/>
      </w:r>
      <w:r w:rsidRPr="00D746DE">
        <w:rPr>
          <w:sz w:val="16"/>
          <w:szCs w:val="20"/>
        </w:rPr>
        <w:t>271</w:t>
      </w:r>
      <w:r w:rsidRPr="00D746DE">
        <w:rPr>
          <w:sz w:val="16"/>
          <w:szCs w:val="20"/>
        </w:rPr>
        <w:fldChar w:fldCharType="end"/>
      </w:r>
      <w:bookmarkEnd w:id="4"/>
      <w:r w:rsidRPr="00D746DE">
        <w:rPr>
          <w:sz w:val="16"/>
          <w:szCs w:val="20"/>
        </w:rPr>
        <w:t xml:space="preserve"> Third, </w:t>
      </w:r>
      <w:r w:rsidRPr="00D746DE">
        <w:rPr>
          <w:rStyle w:val="Style4Char"/>
          <w:rFonts w:ascii="Times New Roman" w:eastAsia="Calibri" w:hAnsi="Times New Roman"/>
          <w:szCs w:val="20"/>
          <w:highlight w:val="cyan"/>
        </w:rPr>
        <w:t>the President has</w:t>
      </w:r>
      <w:r w:rsidRPr="00D746DE">
        <w:rPr>
          <w:sz w:val="16"/>
          <w:szCs w:val="20"/>
        </w:rPr>
        <w:t xml:space="preserve"> limited but </w:t>
      </w:r>
      <w:r w:rsidRPr="00D746DE">
        <w:rPr>
          <w:rStyle w:val="Style4Char"/>
          <w:rFonts w:ascii="Times New Roman" w:eastAsia="Calibri" w:hAnsi="Times New Roman"/>
          <w:szCs w:val="20"/>
        </w:rPr>
        <w:t xml:space="preserve">important federal </w:t>
      </w:r>
      <w:r w:rsidRPr="00D746DE">
        <w:rPr>
          <w:rStyle w:val="Style4Char"/>
          <w:rFonts w:ascii="Times New Roman" w:eastAsia="Calibri" w:hAnsi="Times New Roman"/>
          <w:szCs w:val="20"/>
          <w:highlight w:val="cyan"/>
        </w:rPr>
        <w:t xml:space="preserve">lawmaking powers that </w:t>
      </w:r>
      <w:r w:rsidRPr="00D746DE">
        <w:rPr>
          <w:rStyle w:val="Style4Char"/>
          <w:rFonts w:ascii="Times New Roman" w:eastAsia="Calibri" w:hAnsi="Times New Roman"/>
          <w:b/>
          <w:szCs w:val="20"/>
          <w:highlight w:val="cyan"/>
        </w:rPr>
        <w:t xml:space="preserve">enable him, on his own, to </w:t>
      </w:r>
      <w:r w:rsidRPr="00D746DE">
        <w:rPr>
          <w:rStyle w:val="Emphasis"/>
          <w:highlight w:val="cyan"/>
        </w:rPr>
        <w:t>preempt state law</w:t>
      </w:r>
      <w:r w:rsidRPr="00D746DE">
        <w:rPr>
          <w:sz w:val="16"/>
          <w:szCs w:val="20"/>
        </w:rPr>
        <w:t xml:space="preserve"> that adversely affects the nation's foreign relations or the political branches' ability to conduct such relations. Some of these powers derive directly from the Constitution itself. For example, incident to his power to recognize foreign governments, </w:t>
      </w:r>
      <w:bookmarkStart w:id="5" w:name="r272"/>
      <w:r w:rsidRPr="00D746DE">
        <w:rPr>
          <w:sz w:val="16"/>
          <w:szCs w:val="20"/>
        </w:rPr>
        <w:fldChar w:fldCharType="begin"/>
      </w:r>
      <w:r w:rsidRPr="00D746DE">
        <w:rPr>
          <w:sz w:val="16"/>
          <w:szCs w:val="20"/>
        </w:rPr>
        <w:instrText xml:space="preserve"> HYPERLINK "http://www.lexis.com/research/retrieve?_m=30e57da0c4e98dad4748fc94bcd482ae&amp;csvc=bl&amp;cform=bool&amp;_fmtstr=FULL&amp;docnum=1&amp;_startdoc=1&amp;wchp=dGLbVtb-zSkAW&amp;_md5=4c3bbc49db3765e390d1f2e67acc99c4" \l "n272" \t "_self" </w:instrText>
      </w:r>
      <w:r w:rsidRPr="00D746DE">
        <w:rPr>
          <w:sz w:val="16"/>
          <w:szCs w:val="20"/>
        </w:rPr>
        <w:fldChar w:fldCharType="separate"/>
      </w:r>
      <w:r w:rsidRPr="00D746DE">
        <w:rPr>
          <w:sz w:val="16"/>
          <w:szCs w:val="20"/>
        </w:rPr>
        <w:t>272</w:t>
      </w:r>
      <w:r w:rsidRPr="00D746DE">
        <w:rPr>
          <w:sz w:val="16"/>
          <w:szCs w:val="20"/>
        </w:rPr>
        <w:fldChar w:fldCharType="end"/>
      </w:r>
      <w:bookmarkEnd w:id="5"/>
      <w:r w:rsidRPr="00D746DE">
        <w:rPr>
          <w:sz w:val="16"/>
          <w:szCs w:val="20"/>
        </w:rPr>
        <w:t xml:space="preserve"> the President can enter into international agreements that preempt state law. The most famous instance is the Litvinov Agreement, which officially recognized the Soviet Union and assigned all Soviet property in the United States to the federal government. This "executive agreement" preempted </w:t>
      </w:r>
      <w:proofErr w:type="spellStart"/>
      <w:r w:rsidRPr="00D746DE">
        <w:rPr>
          <w:sz w:val="16"/>
          <w:szCs w:val="20"/>
        </w:rPr>
        <w:t>inconsis</w:t>
      </w:r>
      <w:proofErr w:type="spellEnd"/>
      <w:r w:rsidRPr="00D746DE">
        <w:rPr>
          <w:sz w:val="16"/>
          <w:szCs w:val="20"/>
        </w:rPr>
        <w:t>-  </w:t>
      </w:r>
      <w:bookmarkStart w:id="6" w:name="8460-1686"/>
      <w:r w:rsidRPr="00D746DE">
        <w:rPr>
          <w:sz w:val="16"/>
          <w:szCs w:val="20"/>
        </w:rPr>
        <w:t>[*1686]</w:t>
      </w:r>
      <w:bookmarkEnd w:id="6"/>
      <w:r w:rsidRPr="00D746DE">
        <w:rPr>
          <w:sz w:val="16"/>
          <w:szCs w:val="20"/>
        </w:rPr>
        <w:t xml:space="preserve">  tent state property and creditor law. </w:t>
      </w:r>
      <w:bookmarkStart w:id="7" w:name="r273"/>
      <w:r w:rsidRPr="00D746DE">
        <w:rPr>
          <w:sz w:val="16"/>
          <w:szCs w:val="20"/>
        </w:rPr>
        <w:fldChar w:fldCharType="begin"/>
      </w:r>
      <w:r w:rsidRPr="00D746DE">
        <w:rPr>
          <w:sz w:val="16"/>
          <w:szCs w:val="20"/>
        </w:rPr>
        <w:instrText xml:space="preserve"> HYPERLINK "http://www.lexis.com/research/retrieve?_m=30e57da0c4e98dad4748fc94bcd482ae&amp;csvc=bl&amp;cform=bool&amp;_fmtstr=FULL&amp;docnum=1&amp;_startdoc=1&amp;wchp=dGLbVtb-zSkAW&amp;_md5=4c3bbc49db3765e390d1f2e67acc99c4" \l "n273" \t "_self" </w:instrText>
      </w:r>
      <w:r w:rsidRPr="00D746DE">
        <w:rPr>
          <w:sz w:val="16"/>
          <w:szCs w:val="20"/>
        </w:rPr>
        <w:fldChar w:fldCharType="separate"/>
      </w:r>
      <w:r w:rsidRPr="00D746DE">
        <w:rPr>
          <w:sz w:val="16"/>
          <w:szCs w:val="20"/>
        </w:rPr>
        <w:t>273</w:t>
      </w:r>
      <w:r w:rsidRPr="00D746DE">
        <w:rPr>
          <w:sz w:val="16"/>
          <w:szCs w:val="20"/>
        </w:rPr>
        <w:fldChar w:fldCharType="end"/>
      </w:r>
      <w:bookmarkEnd w:id="7"/>
      <w:r w:rsidRPr="00D746DE">
        <w:rPr>
          <w:sz w:val="16"/>
          <w:szCs w:val="20"/>
        </w:rPr>
        <w:t xml:space="preserve"> It also ended state court uncertainty about the domestic effect of the Soviet Union's extraterritorial confiscations. </w:t>
      </w:r>
      <w:bookmarkStart w:id="8" w:name="r274"/>
      <w:r w:rsidRPr="00D746DE">
        <w:rPr>
          <w:sz w:val="16"/>
          <w:szCs w:val="20"/>
        </w:rPr>
        <w:fldChar w:fldCharType="begin"/>
      </w:r>
      <w:r w:rsidRPr="00D746DE">
        <w:rPr>
          <w:sz w:val="16"/>
          <w:szCs w:val="20"/>
        </w:rPr>
        <w:instrText xml:space="preserve"> HYPERLINK "http://www.lexis.com/research/retrieve?_m=30e57da0c4e98dad4748fc94bcd482ae&amp;csvc=bl&amp;cform=bool&amp;_fmtstr=FULL&amp;docnum=1&amp;_startdoc=1&amp;wchp=dGLbVtb-zSkAW&amp;_md5=4c3bbc49db3765e390d1f2e67acc99c4" \l "n274" \t "_self" </w:instrText>
      </w:r>
      <w:r w:rsidRPr="00D746DE">
        <w:rPr>
          <w:sz w:val="16"/>
          <w:szCs w:val="20"/>
        </w:rPr>
        <w:fldChar w:fldCharType="separate"/>
      </w:r>
      <w:r w:rsidRPr="00D746DE">
        <w:rPr>
          <w:sz w:val="16"/>
          <w:szCs w:val="20"/>
        </w:rPr>
        <w:t>274</w:t>
      </w:r>
      <w:r w:rsidRPr="00D746DE">
        <w:rPr>
          <w:sz w:val="16"/>
          <w:szCs w:val="20"/>
        </w:rPr>
        <w:fldChar w:fldCharType="end"/>
      </w:r>
      <w:bookmarkEnd w:id="8"/>
    </w:p>
    <w:p w:rsidR="00D746DE" w:rsidRPr="00D746DE" w:rsidRDefault="00D746DE" w:rsidP="00D746DE">
      <w:pPr>
        <w:pStyle w:val="Heading4"/>
        <w:rPr>
          <w:rFonts w:cs="Times New Roman"/>
        </w:rPr>
      </w:pPr>
      <w:r w:rsidRPr="00D746DE">
        <w:rPr>
          <w:rFonts w:cs="Times New Roman"/>
        </w:rPr>
        <w:t xml:space="preserve">Perm --- do the </w:t>
      </w:r>
      <w:r>
        <w:rPr>
          <w:rFonts w:cs="Times New Roman"/>
        </w:rPr>
        <w:t>plan as an outcome of the coun</w:t>
      </w:r>
      <w:r w:rsidR="00E63E32">
        <w:rPr>
          <w:rFonts w:cs="Times New Roman"/>
        </w:rPr>
        <w:t>t</w:t>
      </w:r>
      <w:r>
        <w:rPr>
          <w:rFonts w:cs="Times New Roman"/>
        </w:rPr>
        <w:t>erplan’s process</w:t>
      </w:r>
    </w:p>
    <w:p w:rsidR="00D746DE" w:rsidRPr="00D746DE" w:rsidRDefault="00D746DE" w:rsidP="00D746DE"/>
    <w:p w:rsidR="00D746DE" w:rsidRPr="00D746DE" w:rsidRDefault="00D746DE" w:rsidP="00D746DE">
      <w:pPr>
        <w:pStyle w:val="Heading4"/>
        <w:rPr>
          <w:rFonts w:cs="Times New Roman"/>
        </w:rPr>
      </w:pPr>
      <w:r w:rsidRPr="00D746DE">
        <w:rPr>
          <w:rFonts w:cs="Times New Roman"/>
        </w:rPr>
        <w:t xml:space="preserve">Conditionality is a voter – creates time and strategy skews, not reciprocal – undermines argument responsibility – </w:t>
      </w:r>
      <w:proofErr w:type="spellStart"/>
      <w:r w:rsidRPr="00D746DE">
        <w:rPr>
          <w:rFonts w:cs="Times New Roman"/>
        </w:rPr>
        <w:t>dispo</w:t>
      </w:r>
      <w:proofErr w:type="spellEnd"/>
      <w:r w:rsidRPr="00D746DE">
        <w:rPr>
          <w:rFonts w:cs="Times New Roman"/>
        </w:rPr>
        <w:t xml:space="preserve"> solves</w:t>
      </w:r>
    </w:p>
    <w:p w:rsidR="00D746DE" w:rsidRPr="00D746DE" w:rsidRDefault="00D746DE" w:rsidP="00D746DE"/>
    <w:p w:rsidR="00D746DE" w:rsidRPr="00D746DE" w:rsidRDefault="00D746DE" w:rsidP="00D746DE">
      <w:pPr>
        <w:pStyle w:val="Heading4"/>
        <w:rPr>
          <w:rFonts w:cs="Times New Roman"/>
        </w:rPr>
      </w:pPr>
      <w:r w:rsidRPr="00D746DE">
        <w:rPr>
          <w:rFonts w:cs="Times New Roman"/>
        </w:rPr>
        <w:t xml:space="preserve">Perm --- NGA threaten support until fed passes green new deal – limited </w:t>
      </w:r>
      <w:proofErr w:type="spellStart"/>
      <w:r w:rsidRPr="00D746DE">
        <w:rPr>
          <w:rFonts w:cs="Times New Roman"/>
        </w:rPr>
        <w:t>intrinsicness</w:t>
      </w:r>
      <w:proofErr w:type="spellEnd"/>
      <w:r w:rsidRPr="00D746DE">
        <w:rPr>
          <w:rFonts w:cs="Times New Roman"/>
        </w:rPr>
        <w:t xml:space="preserve"> justified by artificial net benefit – proves it’s not an opportunity cost to the plan</w:t>
      </w:r>
    </w:p>
    <w:p w:rsidR="00D746DE" w:rsidRPr="00D746DE" w:rsidRDefault="00D746DE" w:rsidP="00D746DE"/>
    <w:p w:rsidR="00D746DE" w:rsidRPr="00D746DE" w:rsidRDefault="00D746DE" w:rsidP="00D746DE">
      <w:pPr>
        <w:rPr>
          <w:u w:val="single"/>
        </w:rPr>
      </w:pPr>
      <w:r w:rsidRPr="00D746DE">
        <w:t xml:space="preserve">Links to politics – states removing all support for fed policies would obviously trigger a </w:t>
      </w:r>
      <w:r w:rsidRPr="00D746DE">
        <w:rPr>
          <w:u w:val="single"/>
        </w:rPr>
        <w:t>massive fight</w:t>
      </w:r>
    </w:p>
    <w:p w:rsidR="00D746DE" w:rsidRPr="00D746DE" w:rsidRDefault="00D746DE" w:rsidP="00D746DE">
      <w:pPr>
        <w:tabs>
          <w:tab w:val="left" w:pos="0"/>
        </w:tabs>
        <w:suppressAutoHyphens/>
        <w:spacing w:line="240" w:lineRule="atLeast"/>
        <w:rPr>
          <w:sz w:val="16"/>
          <w:szCs w:val="20"/>
        </w:rPr>
      </w:pPr>
    </w:p>
    <w:p w:rsidR="00D746DE" w:rsidRPr="00D746DE" w:rsidRDefault="00D746DE" w:rsidP="00D746DE">
      <w:pPr>
        <w:pStyle w:val="Heading3"/>
        <w:rPr>
          <w:rFonts w:cs="Times New Roman"/>
        </w:rPr>
      </w:pPr>
      <w:r w:rsidRPr="00D746DE">
        <w:rPr>
          <w:rFonts w:cs="Times New Roman"/>
        </w:rPr>
        <w:t>NGA CP – Say No – 1AR</w:t>
      </w:r>
    </w:p>
    <w:p w:rsidR="00D746DE" w:rsidRDefault="00D746DE" w:rsidP="00D746DE">
      <w:pPr>
        <w:pStyle w:val="Heading4"/>
        <w:rPr>
          <w:rFonts w:cs="Times New Roman"/>
        </w:rPr>
      </w:pPr>
      <w:r w:rsidRPr="00D746DE">
        <w:rPr>
          <w:rFonts w:cs="Times New Roman"/>
        </w:rPr>
        <w:t xml:space="preserve">Fed backlashes to the </w:t>
      </w:r>
      <w:r w:rsidRPr="00D746DE">
        <w:rPr>
          <w:rFonts w:cs="Times New Roman"/>
          <w:u w:val="single"/>
        </w:rPr>
        <w:t>process</w:t>
      </w:r>
      <w:r w:rsidRPr="00D746DE">
        <w:rPr>
          <w:rFonts w:cs="Times New Roman"/>
        </w:rPr>
        <w:t xml:space="preserve"> of the CP – will </w:t>
      </w:r>
      <w:r w:rsidRPr="00D746DE">
        <w:rPr>
          <w:rFonts w:cs="Times New Roman"/>
          <w:u w:val="single"/>
        </w:rPr>
        <w:t>preempt</w:t>
      </w:r>
      <w:r w:rsidR="000B5738">
        <w:rPr>
          <w:rFonts w:cs="Times New Roman"/>
        </w:rPr>
        <w:t xml:space="preserve"> state actions to circumvent </w:t>
      </w:r>
      <w:r w:rsidR="000B5738">
        <w:rPr>
          <w:rFonts w:cs="Times New Roman"/>
          <w:i/>
        </w:rPr>
        <w:t>especially</w:t>
      </w:r>
      <w:r w:rsidR="000B5738">
        <w:rPr>
          <w:rFonts w:cs="Times New Roman"/>
        </w:rPr>
        <w:t xml:space="preserve"> on foreign policy – Goldsmith</w:t>
      </w:r>
    </w:p>
    <w:p w:rsidR="000B5738" w:rsidRDefault="000B5738" w:rsidP="000B5738"/>
    <w:p w:rsidR="000B5738" w:rsidRPr="006D7FAC" w:rsidRDefault="000B5738" w:rsidP="000B5738">
      <w:pPr>
        <w:pStyle w:val="Heading4"/>
      </w:pPr>
      <w:r w:rsidRPr="006D7FAC">
        <w:t xml:space="preserve">And – </w:t>
      </w:r>
      <w:r w:rsidRPr="006D7FAC">
        <w:rPr>
          <w:u w:val="single"/>
        </w:rPr>
        <w:t>powerful lobbies</w:t>
      </w:r>
      <w:r w:rsidRPr="006D7FAC">
        <w:t xml:space="preserve"> force them to refuse</w:t>
      </w:r>
    </w:p>
    <w:p w:rsidR="000B5738" w:rsidRPr="00162011" w:rsidRDefault="000B5738" w:rsidP="000B5738">
      <w:r w:rsidRPr="00162011">
        <w:rPr>
          <w:rStyle w:val="Style13ptBold"/>
        </w:rPr>
        <w:t>Evers-</w:t>
      </w:r>
      <w:proofErr w:type="spellStart"/>
      <w:r w:rsidRPr="00162011">
        <w:rPr>
          <w:rStyle w:val="Style13ptBold"/>
        </w:rPr>
        <w:t>Hillstrom</w:t>
      </w:r>
      <w:proofErr w:type="spellEnd"/>
      <w:r w:rsidRPr="00162011">
        <w:rPr>
          <w:rStyle w:val="Style13ptBold"/>
        </w:rPr>
        <w:t>, Yu 19</w:t>
      </w:r>
      <w:r w:rsidRPr="00162011">
        <w:t xml:space="preserve"> Karl Evers-</w:t>
      </w:r>
      <w:proofErr w:type="spellStart"/>
      <w:r w:rsidRPr="00162011">
        <w:t>Hillstrom</w:t>
      </w:r>
      <w:proofErr w:type="spellEnd"/>
      <w:r w:rsidRPr="00162011">
        <w:t xml:space="preserve"> joined the Center for Responsive Politics as its money-in-politics reporter in October 2018. A native of Brooklyn, New York, Karl graduated from the State University of New York at New </w:t>
      </w:r>
      <w:proofErr w:type="spellStart"/>
      <w:r w:rsidRPr="00162011">
        <w:t>Paltz</w:t>
      </w:r>
      <w:proofErr w:type="spellEnd"/>
      <w:r w:rsidRPr="00162011">
        <w:t xml:space="preserve"> with a bachelor’s degree in 2016. Yue Stella Yu joined the Center for Responsive Politics as a reporting intern in fall 2019. She’s an investigative journalism major at the University of Missouri. She covered local and state politics at the Columbia Missourian for two years and worked as a data journalism intern at The Salt Lake Tribune this summer. “Trump satisfies industry with repeal of Obama water quality rules.” September 19, 2019. </w:t>
      </w:r>
      <w:r w:rsidRPr="00162011">
        <w:rPr>
          <w:i/>
          <w:iCs/>
        </w:rPr>
        <w:t>Center for Responsive Politics</w:t>
      </w:r>
      <w:r w:rsidRPr="00162011">
        <w:t xml:space="preserve">. </w:t>
      </w:r>
      <w:hyperlink r:id="rId33" w:history="1">
        <w:r w:rsidRPr="00162011">
          <w:rPr>
            <w:rStyle w:val="Hyperlink"/>
          </w:rPr>
          <w:t>https://www.opensecrets.org/news/2019/09/trump-satisfies-industry-with-repeal-of-obama-water-quality-rules/</w:t>
        </w:r>
      </w:hyperlink>
      <w:r w:rsidRPr="00162011">
        <w:t xml:space="preserve"> {DK}</w:t>
      </w:r>
    </w:p>
    <w:p w:rsidR="000B5738" w:rsidRPr="00162011" w:rsidRDefault="000B5738" w:rsidP="000B5738">
      <w:pPr>
        <w:rPr>
          <w:sz w:val="16"/>
        </w:rPr>
      </w:pPr>
      <w:r w:rsidRPr="00162011">
        <w:rPr>
          <w:sz w:val="16"/>
        </w:rPr>
        <w:t xml:space="preserve">Influential </w:t>
      </w:r>
      <w:r w:rsidRPr="006D7FAC">
        <w:rPr>
          <w:highlight w:val="cyan"/>
          <w:u w:val="single"/>
        </w:rPr>
        <w:t>industry groups are making headway</w:t>
      </w:r>
      <w:r w:rsidRPr="00162011">
        <w:rPr>
          <w:sz w:val="16"/>
        </w:rPr>
        <w:t xml:space="preserve"> in an expensive lobbying campaign </w:t>
      </w:r>
      <w:r w:rsidRPr="006D7FAC">
        <w:rPr>
          <w:highlight w:val="cyan"/>
          <w:u w:val="single"/>
        </w:rPr>
        <w:t>to cut down</w:t>
      </w:r>
      <w:r w:rsidRPr="00162011">
        <w:rPr>
          <w:sz w:val="16"/>
        </w:rPr>
        <w:t xml:space="preserve"> on the number of water bodies subject to federal protections. The Trump administration last week repealed the Obama-era Waters of the United States rule, which offered </w:t>
      </w:r>
      <w:r w:rsidRPr="006D7FAC">
        <w:rPr>
          <w:highlight w:val="cyan"/>
          <w:u w:val="single"/>
        </w:rPr>
        <w:t>federal protections for</w:t>
      </w:r>
      <w:r w:rsidRPr="00162011">
        <w:rPr>
          <w:sz w:val="16"/>
        </w:rPr>
        <w:t xml:space="preserve"> small </w:t>
      </w:r>
      <w:r w:rsidRPr="006D7FAC">
        <w:rPr>
          <w:highlight w:val="cyan"/>
          <w:u w:val="single"/>
        </w:rPr>
        <w:t>water</w:t>
      </w:r>
      <w:r w:rsidRPr="00162011">
        <w:rPr>
          <w:u w:val="single"/>
        </w:rPr>
        <w:t xml:space="preserve"> </w:t>
      </w:r>
      <w:r w:rsidRPr="00162011">
        <w:rPr>
          <w:sz w:val="16"/>
        </w:rPr>
        <w:t xml:space="preserve">bodies from pesticides and other pollutants. President Donald Trump, who called the regulations “destructive and horrible,” has long promised to restore the pre-2015 water protection policies. The Obama-era regulations were heralded by environmental groups but opposed by a wide range of industries, including groups representing manufacturers, farmers, energy companies and even golf course superintendents. The 2015 rule, adopted by some states, has been blocked by district courts in 24 other states pending litigation. </w:t>
      </w:r>
      <w:r w:rsidRPr="006D7FAC">
        <w:rPr>
          <w:highlight w:val="cyan"/>
          <w:u w:val="single"/>
        </w:rPr>
        <w:t>Industry-backed groups</w:t>
      </w:r>
      <w:r w:rsidRPr="00162011">
        <w:rPr>
          <w:sz w:val="16"/>
        </w:rPr>
        <w:t xml:space="preserve">, which </w:t>
      </w:r>
      <w:r w:rsidRPr="006D7FAC">
        <w:rPr>
          <w:highlight w:val="cyan"/>
          <w:u w:val="single"/>
        </w:rPr>
        <w:t>invest</w:t>
      </w:r>
      <w:r w:rsidRPr="00162011">
        <w:rPr>
          <w:sz w:val="16"/>
        </w:rPr>
        <w:t xml:space="preserve">ed </w:t>
      </w:r>
      <w:r w:rsidRPr="006D7FAC">
        <w:rPr>
          <w:highlight w:val="cyan"/>
          <w:u w:val="single"/>
        </w:rPr>
        <w:t>millions of dollars lobbying Congress and the EPA</w:t>
      </w:r>
      <w:r w:rsidRPr="00162011">
        <w:rPr>
          <w:sz w:val="16"/>
        </w:rPr>
        <w:t xml:space="preserve"> over the years, saw the 2015 regulations as government overreach and an onerous burden on land owners. Trump has argued that the Obama-era rule infringed on the rights of farmers and real estate developers by requiring them to get permits before discharging potential pollutants into streams or wetlands. Environmental groups warn that the repeal could impact drinking water quality for more than 100 million Americans. Jon Levine, director of federal water policy at the Natural Resources Defense Council, called the repeal “illegal” and a “reward” for powerful industries. EPA Administrator Andrew Wheeler said the agency is rolling out rules to replace the repealed regulations later this year, setting up another opportunity for industry lobbyists to weigh in. Wheeler said the administration received more than 630,000 comments on its proposal to further narrow the kinds of water bodies that are subject to clean water protections. </w:t>
      </w:r>
      <w:r w:rsidRPr="00162011">
        <w:rPr>
          <w:u w:val="single"/>
        </w:rPr>
        <w:t xml:space="preserve">Wheeler signed the final repeal at the Washington headquarters of the </w:t>
      </w:r>
      <w:r w:rsidRPr="006D7FAC">
        <w:rPr>
          <w:highlight w:val="cyan"/>
          <w:u w:val="single"/>
        </w:rPr>
        <w:t>National Association of Manufacturers</w:t>
      </w:r>
      <w:r w:rsidRPr="00162011">
        <w:rPr>
          <w:u w:val="single"/>
        </w:rPr>
        <w:t xml:space="preserve">, a trade group that </w:t>
      </w:r>
      <w:r w:rsidRPr="006D7FAC">
        <w:rPr>
          <w:highlight w:val="cyan"/>
          <w:u w:val="single"/>
        </w:rPr>
        <w:t>spent a</w:t>
      </w:r>
      <w:r w:rsidRPr="00162011">
        <w:rPr>
          <w:u w:val="single"/>
        </w:rPr>
        <w:t xml:space="preserve">n organization </w:t>
      </w:r>
      <w:r w:rsidRPr="006D7FAC">
        <w:rPr>
          <w:highlight w:val="cyan"/>
          <w:u w:val="single"/>
        </w:rPr>
        <w:t>record $17 million on lobbying</w:t>
      </w:r>
      <w:r w:rsidRPr="00162011">
        <w:rPr>
          <w:sz w:val="16"/>
        </w:rPr>
        <w:t xml:space="preserve"> in 2015 as it tried </w:t>
      </w:r>
      <w:r w:rsidRPr="006D7FAC">
        <w:rPr>
          <w:highlight w:val="cyan"/>
          <w:u w:val="single"/>
        </w:rPr>
        <w:t xml:space="preserve">to </w:t>
      </w:r>
      <w:r w:rsidRPr="006D7FAC">
        <w:rPr>
          <w:rStyle w:val="Emphasis"/>
          <w:highlight w:val="cyan"/>
        </w:rPr>
        <w:t>derail the rule</w:t>
      </w:r>
      <w:r w:rsidRPr="006D7FAC">
        <w:rPr>
          <w:highlight w:val="cyan"/>
          <w:u w:val="single"/>
        </w:rPr>
        <w:t xml:space="preserve"> established under</w:t>
      </w:r>
      <w:r w:rsidRPr="00162011">
        <w:rPr>
          <w:sz w:val="16"/>
        </w:rPr>
        <w:t xml:space="preserve"> President Barack </w:t>
      </w:r>
      <w:r w:rsidRPr="006D7FAC">
        <w:rPr>
          <w:highlight w:val="cyan"/>
          <w:u w:val="single"/>
        </w:rPr>
        <w:t>Obama</w:t>
      </w:r>
      <w:r w:rsidRPr="00162011">
        <w:rPr>
          <w:sz w:val="16"/>
        </w:rPr>
        <w:t xml:space="preserve">. Characterizing the rule as a “power grab,” Wheeler said the repeal will save money for industries. Wheeler lobbied Congress on “general energy issues” for Minnesota utility giant Xcel Energy in 2015 as the company provided input on a bill to repeal the rule. Legislation to repeal the Obama administration regulations, supported by the powerful U.S. Chamber of Commerce, passed the Republican-led Senate and House but was vetoed by Obama in 2016. </w:t>
      </w:r>
      <w:r w:rsidRPr="00162011">
        <w:rPr>
          <w:u w:val="single"/>
        </w:rPr>
        <w:t>Trump’s EPA features a revolving door of lobbyists,</w:t>
      </w:r>
      <w:r w:rsidRPr="00162011">
        <w:rPr>
          <w:sz w:val="16"/>
        </w:rPr>
        <w:t xml:space="preserve"> including several officials who lobbied on behalf of energy companies or agricultural interests. Jeff Sands, who served as the EPA’s senior agricultural advisor before leaving to do government relations work for the rice industry’s trade group in May, lobbied the government to oppose expansion of clean water rules in 2014 while at the Agricultural Retailers Association. </w:t>
      </w:r>
      <w:r w:rsidRPr="006D7FAC">
        <w:rPr>
          <w:highlight w:val="cyan"/>
          <w:u w:val="single"/>
        </w:rPr>
        <w:t>Industry</w:t>
      </w:r>
      <w:r w:rsidRPr="00162011">
        <w:rPr>
          <w:u w:val="single"/>
        </w:rPr>
        <w:t xml:space="preserve"> </w:t>
      </w:r>
      <w:r w:rsidRPr="00162011">
        <w:rPr>
          <w:sz w:val="16"/>
        </w:rPr>
        <w:t xml:space="preserve">groups weren’t shy about expressing their </w:t>
      </w:r>
      <w:r w:rsidRPr="006D7FAC">
        <w:rPr>
          <w:b/>
          <w:bCs/>
          <w:highlight w:val="cyan"/>
          <w:u w:val="single"/>
        </w:rPr>
        <w:t>distaste</w:t>
      </w:r>
      <w:r w:rsidRPr="00162011">
        <w:rPr>
          <w:sz w:val="16"/>
        </w:rPr>
        <w:t xml:space="preserve"> for the </w:t>
      </w:r>
      <w:r w:rsidRPr="006D7FAC">
        <w:rPr>
          <w:b/>
          <w:bCs/>
          <w:highlight w:val="cyan"/>
          <w:u w:val="single"/>
        </w:rPr>
        <w:t>clean water rules</w:t>
      </w:r>
      <w:r w:rsidRPr="00162011">
        <w:rPr>
          <w:sz w:val="16"/>
        </w:rPr>
        <w:t xml:space="preserve"> — </w:t>
      </w:r>
      <w:r w:rsidRPr="006D7FAC">
        <w:rPr>
          <w:highlight w:val="cyan"/>
          <w:u w:val="single"/>
        </w:rPr>
        <w:t>and their</w:t>
      </w:r>
      <w:r w:rsidRPr="00162011">
        <w:rPr>
          <w:sz w:val="16"/>
        </w:rPr>
        <w:t xml:space="preserve"> appetite for an alternative. </w:t>
      </w:r>
      <w:r w:rsidRPr="006D7FAC">
        <w:rPr>
          <w:highlight w:val="cyan"/>
          <w:u w:val="single"/>
        </w:rPr>
        <w:t>Hundreds of groups</w:t>
      </w:r>
      <w:r w:rsidRPr="00162011">
        <w:rPr>
          <w:sz w:val="16"/>
        </w:rPr>
        <w:t xml:space="preserve"> reported </w:t>
      </w:r>
      <w:r w:rsidRPr="006D7FAC">
        <w:rPr>
          <w:highlight w:val="cyan"/>
          <w:u w:val="single"/>
        </w:rPr>
        <w:t>lobbying</w:t>
      </w:r>
      <w:r w:rsidRPr="00162011">
        <w:rPr>
          <w:sz w:val="16"/>
        </w:rPr>
        <w:t xml:space="preserve"> on the new rule or issues related to it. Want first access to </w:t>
      </w:r>
      <w:proofErr w:type="spellStart"/>
      <w:r w:rsidRPr="00162011">
        <w:rPr>
          <w:sz w:val="16"/>
        </w:rPr>
        <w:t>OpenSecrets</w:t>
      </w:r>
      <w:proofErr w:type="spellEnd"/>
      <w:r w:rsidRPr="00162011">
        <w:rPr>
          <w:sz w:val="16"/>
        </w:rPr>
        <w:t xml:space="preserve">' investigations and data features? Learn about Article Alert. “No regulation is perfect, and no rule can accommodate every concern, but the 2015 rule was especially egregious,” American Farm Bureau Federation President Zippy Duvall said in a statement. “We are relieved to put it behind us. We are now working to ensure a fair and reasonable substitute that protects our water and our ability to work and care for the land.” The Trump administration has made farmers the face of the Obama-era water quality rule, but home builders and developers may have benefitted the most from the change, according to wetland permit figures. In addition to trade groups representing manufacturers and home builders, the </w:t>
      </w:r>
      <w:r w:rsidRPr="006D7FAC">
        <w:rPr>
          <w:highlight w:val="cyan"/>
          <w:u w:val="single"/>
        </w:rPr>
        <w:t>repeal</w:t>
      </w:r>
      <w:r w:rsidRPr="00162011">
        <w:rPr>
          <w:u w:val="single"/>
        </w:rPr>
        <w:t xml:space="preserve"> </w:t>
      </w:r>
      <w:r w:rsidRPr="00162011">
        <w:rPr>
          <w:sz w:val="16"/>
        </w:rPr>
        <w:t xml:space="preserve">also </w:t>
      </w:r>
      <w:r w:rsidRPr="006D7FAC">
        <w:rPr>
          <w:highlight w:val="cyan"/>
          <w:u w:val="single"/>
        </w:rPr>
        <w:t>drew applause from the National Association of Realtors, the second-highest spending lobbying group</w:t>
      </w:r>
      <w:r w:rsidRPr="00162011">
        <w:rPr>
          <w:sz w:val="16"/>
        </w:rPr>
        <w:t xml:space="preserve"> in Washington, which said it should “spur homebuilding” by reducing burdens on developers. Golf course groups, such as the We Are Golf coalition and the Golf Course Superintendents Association of America also applauded the Trump administration for the repeal. Prominent groups in the </w:t>
      </w:r>
      <w:r w:rsidRPr="006D7FAC">
        <w:rPr>
          <w:highlight w:val="cyan"/>
          <w:u w:val="single"/>
        </w:rPr>
        <w:t>energy industry</w:t>
      </w:r>
      <w:r w:rsidRPr="00162011">
        <w:rPr>
          <w:sz w:val="16"/>
        </w:rPr>
        <w:t xml:space="preserve">, some of which were charged with polluting water bodies, have </w:t>
      </w:r>
      <w:r w:rsidRPr="006D7FAC">
        <w:rPr>
          <w:highlight w:val="cyan"/>
          <w:u w:val="single"/>
        </w:rPr>
        <w:t>actively backed the effort to eliminate</w:t>
      </w:r>
      <w:r w:rsidRPr="00162011">
        <w:rPr>
          <w:sz w:val="16"/>
        </w:rPr>
        <w:t xml:space="preserve"> the </w:t>
      </w:r>
      <w:r w:rsidRPr="006D7FAC">
        <w:rPr>
          <w:highlight w:val="cyan"/>
          <w:u w:val="single"/>
        </w:rPr>
        <w:t>water regulations</w:t>
      </w:r>
      <w:r w:rsidRPr="00162011">
        <w:rPr>
          <w:sz w:val="16"/>
        </w:rPr>
        <w:t xml:space="preserve"> they loathed. </w:t>
      </w:r>
    </w:p>
    <w:p w:rsidR="000B5738" w:rsidRPr="006D7FAC" w:rsidRDefault="000B5738" w:rsidP="000B5738">
      <w:pPr>
        <w:pStyle w:val="Heading4"/>
        <w:rPr>
          <w:rFonts w:cs="Times New Roman"/>
        </w:rPr>
      </w:pPr>
      <w:r>
        <w:rPr>
          <w:rFonts w:cs="Times New Roman"/>
        </w:rPr>
        <w:t xml:space="preserve">They’re so </w:t>
      </w:r>
      <w:r>
        <w:rPr>
          <w:rFonts w:cs="Times New Roman"/>
          <w:u w:val="single"/>
        </w:rPr>
        <w:t>bitterly divided</w:t>
      </w:r>
      <w:r>
        <w:rPr>
          <w:rFonts w:cs="Times New Roman"/>
        </w:rPr>
        <w:t xml:space="preserve"> compromise is </w:t>
      </w:r>
      <w:r w:rsidRPr="006D7FAC">
        <w:rPr>
          <w:rFonts w:cs="Times New Roman"/>
          <w:u w:val="single"/>
        </w:rPr>
        <w:t>impossible</w:t>
      </w:r>
    </w:p>
    <w:p w:rsidR="000B5738" w:rsidRPr="00162011" w:rsidRDefault="000B5738" w:rsidP="000B5738">
      <w:r w:rsidRPr="00162011">
        <w:t xml:space="preserve">Bobby </w:t>
      </w:r>
      <w:r w:rsidRPr="00162011">
        <w:rPr>
          <w:rStyle w:val="Style13ptBold"/>
        </w:rPr>
        <w:t>Magill 20</w:t>
      </w:r>
      <w:r w:rsidRPr="00162011">
        <w:t>. "Federal Water Rule Expected to Stay Murky Through Biden Term (2)". No Publication. 11-20-2020. https://news.bloomberglaw.com/environment-and-energy/federal-water-rule-expected-to-stay-murky-through-biden-term</w:t>
      </w:r>
    </w:p>
    <w:p w:rsidR="000B5738" w:rsidRPr="00162011" w:rsidRDefault="000B5738" w:rsidP="000B5738">
      <w:pPr>
        <w:rPr>
          <w:sz w:val="16"/>
        </w:rPr>
      </w:pPr>
      <w:r w:rsidRPr="00162011">
        <w:rPr>
          <w:sz w:val="16"/>
        </w:rPr>
        <w:t xml:space="preserve">A </w:t>
      </w:r>
      <w:r w:rsidRPr="006D7FAC">
        <w:rPr>
          <w:rStyle w:val="Emphasis"/>
          <w:highlight w:val="cyan"/>
        </w:rPr>
        <w:t>Biden</w:t>
      </w:r>
      <w:r w:rsidRPr="00162011">
        <w:rPr>
          <w:sz w:val="16"/>
        </w:rPr>
        <w:t xml:space="preserve"> administration </w:t>
      </w:r>
      <w:r w:rsidRPr="006D7FAC">
        <w:rPr>
          <w:rStyle w:val="StyleUnderline"/>
          <w:highlight w:val="cyan"/>
        </w:rPr>
        <w:t>won’t be able to untangle</w:t>
      </w:r>
      <w:r w:rsidRPr="00162011">
        <w:rPr>
          <w:rStyle w:val="StyleUnderline"/>
        </w:rPr>
        <w:t xml:space="preserve"> </w:t>
      </w:r>
      <w:r w:rsidRPr="006D7FAC">
        <w:rPr>
          <w:rStyle w:val="StyleUnderline"/>
          <w:highlight w:val="cyan"/>
        </w:rPr>
        <w:t>the</w:t>
      </w:r>
      <w:r w:rsidRPr="00162011">
        <w:rPr>
          <w:rStyle w:val="StyleUnderline"/>
        </w:rPr>
        <w:t xml:space="preserve"> legal and regulatory “</w:t>
      </w:r>
      <w:r w:rsidRPr="006D7FAC">
        <w:rPr>
          <w:rStyle w:val="StyleUnderline"/>
          <w:highlight w:val="cyan"/>
        </w:rPr>
        <w:t>mess” under</w:t>
      </w:r>
      <w:r w:rsidRPr="00162011">
        <w:rPr>
          <w:rStyle w:val="StyleUnderline"/>
        </w:rPr>
        <w:t xml:space="preserve"> part of the </w:t>
      </w:r>
      <w:r w:rsidRPr="006D7FAC">
        <w:rPr>
          <w:rStyle w:val="StyleUnderline"/>
          <w:highlight w:val="cyan"/>
        </w:rPr>
        <w:t>C</w:t>
      </w:r>
      <w:r w:rsidRPr="00162011">
        <w:rPr>
          <w:rStyle w:val="StyleUnderline"/>
        </w:rPr>
        <w:t xml:space="preserve">lean </w:t>
      </w:r>
      <w:r w:rsidRPr="006D7FAC">
        <w:rPr>
          <w:rStyle w:val="StyleUnderline"/>
          <w:highlight w:val="cyan"/>
        </w:rPr>
        <w:t>W</w:t>
      </w:r>
      <w:r w:rsidRPr="00162011">
        <w:rPr>
          <w:rStyle w:val="StyleUnderline"/>
        </w:rPr>
        <w:t xml:space="preserve">ater </w:t>
      </w:r>
      <w:r w:rsidRPr="006D7FAC">
        <w:rPr>
          <w:rStyle w:val="StyleUnderline"/>
          <w:highlight w:val="cyan"/>
        </w:rPr>
        <w:t>A</w:t>
      </w:r>
      <w:r w:rsidRPr="00162011">
        <w:rPr>
          <w:rStyle w:val="StyleUnderline"/>
        </w:rPr>
        <w:t>ct that determines which streams, wetlands and other waters get federal protection</w:t>
      </w:r>
      <w:r w:rsidRPr="00162011">
        <w:rPr>
          <w:sz w:val="16"/>
        </w:rPr>
        <w:t>, legal scholars and litigators say.</w:t>
      </w:r>
    </w:p>
    <w:p w:rsidR="000B5738" w:rsidRPr="00162011" w:rsidRDefault="000B5738" w:rsidP="000B5738">
      <w:pPr>
        <w:rPr>
          <w:sz w:val="16"/>
        </w:rPr>
      </w:pPr>
      <w:r w:rsidRPr="006D7FAC">
        <w:rPr>
          <w:rStyle w:val="Emphasis"/>
          <w:highlight w:val="cyan"/>
        </w:rPr>
        <w:t>Any move</w:t>
      </w:r>
      <w:r w:rsidRPr="00162011">
        <w:rPr>
          <w:rStyle w:val="Emphasis"/>
        </w:rPr>
        <w:t xml:space="preserve"> the </w:t>
      </w:r>
      <w:r w:rsidRPr="006D7FAC">
        <w:rPr>
          <w:rStyle w:val="Emphasis"/>
          <w:highlight w:val="cyan"/>
        </w:rPr>
        <w:t>Biden</w:t>
      </w:r>
      <w:r w:rsidRPr="00162011">
        <w:rPr>
          <w:rStyle w:val="Emphasis"/>
        </w:rPr>
        <w:t xml:space="preserve"> administration </w:t>
      </w:r>
      <w:r w:rsidRPr="006D7FAC">
        <w:rPr>
          <w:rStyle w:val="Emphasis"/>
          <w:highlight w:val="cyan"/>
        </w:rPr>
        <w:t>takes</w:t>
      </w:r>
      <w:r w:rsidRPr="006D7FAC">
        <w:rPr>
          <w:rStyle w:val="StyleUnderline"/>
          <w:highlight w:val="cyan"/>
        </w:rPr>
        <w:t xml:space="preserve"> to clarify</w:t>
      </w:r>
      <w:r w:rsidRPr="00162011">
        <w:rPr>
          <w:rStyle w:val="StyleUnderline"/>
        </w:rPr>
        <w:t xml:space="preserve"> the </w:t>
      </w:r>
      <w:r w:rsidRPr="00162011">
        <w:rPr>
          <w:sz w:val="16"/>
        </w:rPr>
        <w:t xml:space="preserve">definition of Waters of the United States, known as </w:t>
      </w:r>
      <w:r w:rsidRPr="006D7FAC">
        <w:rPr>
          <w:rStyle w:val="StyleUnderline"/>
          <w:highlight w:val="cyan"/>
        </w:rPr>
        <w:t>WOTUS</w:t>
      </w:r>
      <w:r w:rsidRPr="00162011">
        <w:rPr>
          <w:rStyle w:val="StyleUnderline"/>
        </w:rPr>
        <w:t xml:space="preserve">, </w:t>
      </w:r>
      <w:r w:rsidRPr="006D7FAC">
        <w:rPr>
          <w:rStyle w:val="StyleUnderline"/>
          <w:highlight w:val="cyan"/>
        </w:rPr>
        <w:t>will continue the decades-long “merry-go-round”</w:t>
      </w:r>
      <w:r w:rsidRPr="00162011">
        <w:rPr>
          <w:sz w:val="16"/>
        </w:rPr>
        <w:t xml:space="preserve"> of administrative rule changes and litigation, said Larry </w:t>
      </w:r>
      <w:proofErr w:type="spellStart"/>
      <w:r w:rsidRPr="00162011">
        <w:rPr>
          <w:sz w:val="16"/>
        </w:rPr>
        <w:t>Liebesman</w:t>
      </w:r>
      <w:proofErr w:type="spellEnd"/>
      <w:r w:rsidRPr="00162011">
        <w:rPr>
          <w:sz w:val="16"/>
        </w:rPr>
        <w:t>, a former Justice Department environmental lawyer who is now a senior adviser at the environmental and water permitting firm of Dawson &amp; Associates.</w:t>
      </w:r>
    </w:p>
    <w:p w:rsidR="000B5738" w:rsidRPr="00162011" w:rsidRDefault="000B5738" w:rsidP="000B5738">
      <w:pPr>
        <w:rPr>
          <w:u w:val="single"/>
        </w:rPr>
      </w:pPr>
      <w:r w:rsidRPr="00162011">
        <w:rPr>
          <w:sz w:val="16"/>
        </w:rPr>
        <w:t xml:space="preserve">A recent U.S. Supreme Court ruling failed to define WOTUS fully. And </w:t>
      </w:r>
      <w:r w:rsidRPr="006D7FAC">
        <w:rPr>
          <w:rStyle w:val="Emphasis"/>
          <w:highlight w:val="cyan"/>
        </w:rPr>
        <w:t>a bitterly divided Congress</w:t>
      </w:r>
      <w:r w:rsidRPr="00162011">
        <w:rPr>
          <w:sz w:val="16"/>
        </w:rPr>
        <w:t xml:space="preserve"> in 2021 </w:t>
      </w:r>
      <w:r w:rsidRPr="006D7FAC">
        <w:rPr>
          <w:rStyle w:val="Emphasis"/>
          <w:highlight w:val="cyan"/>
        </w:rPr>
        <w:t>is unlikely to make headway on the issue</w:t>
      </w:r>
      <w:r w:rsidRPr="00162011">
        <w:rPr>
          <w:rStyle w:val="StyleUnderline"/>
        </w:rPr>
        <w:t xml:space="preserve">, particularly when </w:t>
      </w:r>
      <w:r w:rsidRPr="006D7FAC">
        <w:rPr>
          <w:rStyle w:val="StyleUnderline"/>
          <w:highlight w:val="cyan"/>
        </w:rPr>
        <w:t>congressional efforts</w:t>
      </w:r>
      <w:r w:rsidRPr="00162011">
        <w:rPr>
          <w:rStyle w:val="StyleUnderline"/>
        </w:rPr>
        <w:t xml:space="preserve"> </w:t>
      </w:r>
      <w:r w:rsidRPr="006D7FAC">
        <w:rPr>
          <w:rStyle w:val="StyleUnderline"/>
          <w:highlight w:val="cyan"/>
        </w:rPr>
        <w:t>to address</w:t>
      </w:r>
      <w:r w:rsidRPr="00162011">
        <w:rPr>
          <w:rStyle w:val="StyleUnderline"/>
        </w:rPr>
        <w:t xml:space="preserve"> </w:t>
      </w:r>
      <w:r w:rsidRPr="006D7FAC">
        <w:rPr>
          <w:rStyle w:val="StyleUnderline"/>
          <w:highlight w:val="cyan"/>
        </w:rPr>
        <w:t>C</w:t>
      </w:r>
      <w:r w:rsidRPr="00162011">
        <w:rPr>
          <w:rStyle w:val="StyleUnderline"/>
        </w:rPr>
        <w:t xml:space="preserve">lean </w:t>
      </w:r>
      <w:r w:rsidRPr="006D7FAC">
        <w:rPr>
          <w:rStyle w:val="StyleUnderline"/>
          <w:highlight w:val="cyan"/>
        </w:rPr>
        <w:t>W</w:t>
      </w:r>
      <w:r w:rsidRPr="00162011">
        <w:rPr>
          <w:rStyle w:val="StyleUnderline"/>
        </w:rPr>
        <w:t xml:space="preserve">ater </w:t>
      </w:r>
      <w:r w:rsidRPr="006D7FAC">
        <w:rPr>
          <w:rStyle w:val="StyleUnderline"/>
          <w:highlight w:val="cyan"/>
        </w:rPr>
        <w:t>A</w:t>
      </w:r>
      <w:r w:rsidRPr="00162011">
        <w:rPr>
          <w:rStyle w:val="StyleUnderline"/>
        </w:rPr>
        <w:t xml:space="preserve">ct jurisdiction have </w:t>
      </w:r>
      <w:r w:rsidRPr="006D7FAC">
        <w:rPr>
          <w:rStyle w:val="Emphasis"/>
          <w:highlight w:val="cyan"/>
        </w:rPr>
        <w:t>failed in the past</w:t>
      </w:r>
      <w:r w:rsidRPr="00162011">
        <w:rPr>
          <w:rStyle w:val="StyleUnderline"/>
        </w:rPr>
        <w:t>.</w:t>
      </w:r>
    </w:p>
    <w:p w:rsidR="000B5738" w:rsidRPr="000B5738" w:rsidRDefault="000B5738" w:rsidP="000B5738"/>
    <w:p w:rsidR="00D746DE" w:rsidRPr="00D746DE" w:rsidRDefault="00D746DE" w:rsidP="00D746DE"/>
    <w:p w:rsidR="00D746DE" w:rsidRPr="00D746DE" w:rsidRDefault="00D746DE" w:rsidP="00D746DE">
      <w:pPr>
        <w:rPr>
          <w:sz w:val="16"/>
          <w:szCs w:val="20"/>
        </w:rPr>
      </w:pPr>
    </w:p>
    <w:p w:rsidR="00D746DE" w:rsidRPr="00D746DE" w:rsidRDefault="00D746DE" w:rsidP="00D746DE">
      <w:pPr>
        <w:pStyle w:val="Heading3"/>
        <w:rPr>
          <w:rFonts w:cs="Times New Roman"/>
        </w:rPr>
      </w:pPr>
      <w:r w:rsidRPr="00D746DE">
        <w:rPr>
          <w:rFonts w:cs="Times New Roman"/>
        </w:rPr>
        <w:t xml:space="preserve">NGA CP – </w:t>
      </w:r>
      <w:r w:rsidR="0085310D">
        <w:rPr>
          <w:rFonts w:cs="Times New Roman"/>
        </w:rPr>
        <w:t>Process</w:t>
      </w:r>
      <w:r w:rsidRPr="00D746DE">
        <w:rPr>
          <w:rFonts w:cs="Times New Roman"/>
        </w:rPr>
        <w:t xml:space="preserve"> Perm – 1AR</w:t>
      </w:r>
    </w:p>
    <w:p w:rsidR="00D746DE" w:rsidRPr="00D746DE" w:rsidRDefault="00D746DE" w:rsidP="00D746DE">
      <w:pPr>
        <w:pStyle w:val="Heading4"/>
        <w:rPr>
          <w:rFonts w:cs="Times New Roman"/>
        </w:rPr>
      </w:pPr>
      <w:r w:rsidRPr="00D746DE">
        <w:rPr>
          <w:rFonts w:cs="Times New Roman"/>
        </w:rPr>
        <w:t xml:space="preserve">Perm – </w:t>
      </w:r>
      <w:r>
        <w:rPr>
          <w:rFonts w:cs="Times New Roman"/>
        </w:rPr>
        <w:t>do the plan as an outcome of the counterplan</w:t>
      </w:r>
      <w:r w:rsidRPr="00D746DE">
        <w:rPr>
          <w:rFonts w:cs="Times New Roman"/>
        </w:rPr>
        <w:t xml:space="preserve">. It solves the net benefit – the </w:t>
      </w:r>
      <w:proofErr w:type="spellStart"/>
      <w:r w:rsidRPr="00D746DE">
        <w:rPr>
          <w:rFonts w:cs="Times New Roman"/>
        </w:rPr>
        <w:t>fiated</w:t>
      </w:r>
      <w:proofErr w:type="spellEnd"/>
      <w:r w:rsidRPr="00D746DE">
        <w:rPr>
          <w:rFonts w:cs="Times New Roman"/>
        </w:rPr>
        <w:t xml:space="preserve"> outcome of the perm isn’t </w:t>
      </w:r>
      <w:r w:rsidRPr="00D746DE">
        <w:rPr>
          <w:rFonts w:cs="Times New Roman"/>
          <w:u w:val="single"/>
        </w:rPr>
        <w:t>known</w:t>
      </w:r>
      <w:r w:rsidRPr="00D746DE">
        <w:rPr>
          <w:rFonts w:cs="Times New Roman"/>
        </w:rPr>
        <w:t xml:space="preserve"> in advance. Perm looks like the state threatening and then the fed </w:t>
      </w:r>
      <w:r w:rsidRPr="00D746DE">
        <w:rPr>
          <w:rFonts w:cs="Times New Roman"/>
          <w:u w:val="single"/>
        </w:rPr>
        <w:t>bending to states’ demands.</w:t>
      </w:r>
      <w:r w:rsidRPr="00D746DE">
        <w:rPr>
          <w:rFonts w:cs="Times New Roman"/>
        </w:rPr>
        <w:t xml:space="preserve"> If the CP can result in the </w:t>
      </w:r>
      <w:proofErr w:type="spellStart"/>
      <w:r w:rsidRPr="00D746DE">
        <w:rPr>
          <w:rFonts w:cs="Times New Roman"/>
        </w:rPr>
        <w:t>aff</w:t>
      </w:r>
      <w:proofErr w:type="spellEnd"/>
      <w:r w:rsidRPr="00D746DE">
        <w:rPr>
          <w:rFonts w:cs="Times New Roman"/>
        </w:rPr>
        <w:t xml:space="preserve"> and solve the net benefit, the perm solves. They have no “genuine threat” key ev.</w:t>
      </w:r>
    </w:p>
    <w:p w:rsidR="00D746DE" w:rsidRPr="00D746DE" w:rsidRDefault="00D746DE" w:rsidP="00D746DE"/>
    <w:p w:rsidR="00D746DE" w:rsidRPr="00D746DE" w:rsidRDefault="00D746DE" w:rsidP="00D746DE">
      <w:pPr>
        <w:pStyle w:val="Heading4"/>
        <w:rPr>
          <w:rFonts w:cs="Times New Roman"/>
        </w:rPr>
      </w:pPr>
      <w:r w:rsidRPr="00D746DE">
        <w:rPr>
          <w:rFonts w:cs="Times New Roman"/>
        </w:rPr>
        <w:t xml:space="preserve">The perm is </w:t>
      </w:r>
      <w:r w:rsidRPr="00D746DE">
        <w:rPr>
          <w:rFonts w:cs="Times New Roman"/>
          <w:u w:val="single"/>
        </w:rPr>
        <w:t>certain</w:t>
      </w:r>
      <w:r w:rsidRPr="00D746DE">
        <w:rPr>
          <w:rFonts w:cs="Times New Roman"/>
        </w:rPr>
        <w:t xml:space="preserve"> – the plan happens no matter what</w:t>
      </w:r>
    </w:p>
    <w:p w:rsidR="00D746DE" w:rsidRPr="00D746DE" w:rsidRDefault="00D746DE" w:rsidP="00D746DE"/>
    <w:p w:rsidR="00D746DE" w:rsidRPr="00D746DE" w:rsidRDefault="00D746DE" w:rsidP="00D746DE">
      <w:pPr>
        <w:pStyle w:val="Heading4"/>
        <w:rPr>
          <w:rFonts w:cs="Times New Roman"/>
          <w:u w:val="single"/>
        </w:rPr>
      </w:pPr>
      <w:r w:rsidRPr="00D746DE">
        <w:rPr>
          <w:rFonts w:cs="Times New Roman"/>
        </w:rPr>
        <w:t xml:space="preserve">And – </w:t>
      </w:r>
      <w:r w:rsidRPr="00D746DE">
        <w:rPr>
          <w:rFonts w:cs="Times New Roman"/>
          <w:u w:val="single"/>
        </w:rPr>
        <w:t>immediate</w:t>
      </w:r>
      <w:r w:rsidRPr="00D746DE">
        <w:rPr>
          <w:rFonts w:cs="Times New Roman"/>
        </w:rPr>
        <w:t xml:space="preserve"> – the process is </w:t>
      </w:r>
      <w:r w:rsidRPr="00D746DE">
        <w:rPr>
          <w:rFonts w:cs="Times New Roman"/>
          <w:u w:val="single"/>
        </w:rPr>
        <w:t>initiated immediately</w:t>
      </w:r>
      <w:r w:rsidRPr="00D746DE">
        <w:rPr>
          <w:rFonts w:cs="Times New Roman"/>
        </w:rPr>
        <w:t xml:space="preserve">. And limited delay is </w:t>
      </w:r>
      <w:r w:rsidRPr="00D746DE">
        <w:rPr>
          <w:rFonts w:cs="Times New Roman"/>
          <w:u w:val="single"/>
        </w:rPr>
        <w:t>justified</w:t>
      </w:r>
      <w:r w:rsidRPr="00D746DE">
        <w:rPr>
          <w:rFonts w:cs="Times New Roman"/>
        </w:rPr>
        <w:t xml:space="preserve"> by the CP changing normal means. CP’s that competing solely on immediacy should be rejected – steals </w:t>
      </w:r>
      <w:proofErr w:type="spellStart"/>
      <w:r w:rsidRPr="00D746DE">
        <w:rPr>
          <w:rFonts w:cs="Times New Roman"/>
          <w:u w:val="single"/>
        </w:rPr>
        <w:t>aff</w:t>
      </w:r>
      <w:proofErr w:type="spellEnd"/>
      <w:r w:rsidRPr="00D746DE">
        <w:rPr>
          <w:rFonts w:cs="Times New Roman"/>
          <w:u w:val="single"/>
        </w:rPr>
        <w:t xml:space="preserve"> ground</w:t>
      </w:r>
      <w:r w:rsidRPr="00D746DE">
        <w:rPr>
          <w:rFonts w:cs="Times New Roman"/>
        </w:rPr>
        <w:t xml:space="preserve"> and wrecks </w:t>
      </w:r>
      <w:r w:rsidRPr="00D746DE">
        <w:rPr>
          <w:rFonts w:cs="Times New Roman"/>
          <w:u w:val="single"/>
        </w:rPr>
        <w:t>topic education</w:t>
      </w:r>
    </w:p>
    <w:p w:rsidR="00D746DE" w:rsidRPr="00D746DE" w:rsidRDefault="00D746DE" w:rsidP="00D746DE">
      <w:pPr>
        <w:tabs>
          <w:tab w:val="center" w:pos="90"/>
        </w:tabs>
        <w:rPr>
          <w:lang w:bidi="en-US"/>
        </w:rPr>
      </w:pPr>
    </w:p>
    <w:p w:rsidR="00D746DE" w:rsidRPr="00D746DE" w:rsidRDefault="00D746DE" w:rsidP="00D746DE">
      <w:pPr>
        <w:pStyle w:val="Heading3"/>
        <w:rPr>
          <w:rFonts w:cs="Times New Roman"/>
        </w:rPr>
      </w:pPr>
      <w:r w:rsidRPr="00D746DE">
        <w:rPr>
          <w:rFonts w:cs="Times New Roman"/>
        </w:rPr>
        <w:t xml:space="preserve">NGA CP – </w:t>
      </w:r>
      <w:r w:rsidR="0085310D">
        <w:rPr>
          <w:rFonts w:cs="Times New Roman"/>
        </w:rPr>
        <w:t>Process</w:t>
      </w:r>
      <w:r w:rsidRPr="00D746DE">
        <w:rPr>
          <w:rFonts w:cs="Times New Roman"/>
        </w:rPr>
        <w:t xml:space="preserve"> Perm – “Resolved”– 1AR</w:t>
      </w:r>
    </w:p>
    <w:p w:rsidR="00D746DE" w:rsidRPr="00D746DE" w:rsidRDefault="00D746DE" w:rsidP="00D746DE">
      <w:pPr>
        <w:pStyle w:val="Heading4"/>
        <w:rPr>
          <w:rFonts w:cs="Times New Roman"/>
        </w:rPr>
      </w:pPr>
      <w:r w:rsidRPr="00D746DE">
        <w:rPr>
          <w:rFonts w:cs="Times New Roman"/>
        </w:rPr>
        <w:t xml:space="preserve"> “Resolved” doesn’t require certainty</w:t>
      </w:r>
    </w:p>
    <w:p w:rsidR="00D746DE" w:rsidRPr="00D746DE" w:rsidRDefault="00D746DE" w:rsidP="00D746DE">
      <w:pPr>
        <w:tabs>
          <w:tab w:val="center" w:pos="90"/>
        </w:tabs>
      </w:pPr>
      <w:r w:rsidRPr="00D746DE">
        <w:rPr>
          <w:rStyle w:val="Style13ptBold"/>
        </w:rPr>
        <w:t>Webster’s 9</w:t>
      </w:r>
      <w:r w:rsidRPr="00D746DE">
        <w:t xml:space="preserve"> – Merriam Webster 2009</w:t>
      </w:r>
      <w:r w:rsidRPr="00D746DE">
        <w:tab/>
        <w:t>(http://www.merriam-webster.com/dictionary/resolved)</w:t>
      </w:r>
    </w:p>
    <w:p w:rsidR="00D746DE" w:rsidRPr="00D746DE" w:rsidRDefault="00D746DE" w:rsidP="00D746DE">
      <w:pPr>
        <w:tabs>
          <w:tab w:val="center" w:pos="90"/>
        </w:tabs>
      </w:pPr>
      <w:r w:rsidRPr="00D746DE">
        <w:rPr>
          <w:sz w:val="16"/>
          <w:szCs w:val="18"/>
        </w:rPr>
        <w:t># Main Entry: 1re·solve # Pronunciation: \</w:t>
      </w:r>
      <w:proofErr w:type="spellStart"/>
      <w:r w:rsidRPr="00D746DE">
        <w:rPr>
          <w:sz w:val="16"/>
          <w:szCs w:val="18"/>
        </w:rPr>
        <w:t>ri</w:t>
      </w:r>
      <w:proofErr w:type="spellEnd"/>
      <w:r w:rsidRPr="00D746DE">
        <w:rPr>
          <w:sz w:val="16"/>
          <w:szCs w:val="18"/>
        </w:rPr>
        <w:t>-ˈ</w:t>
      </w:r>
      <w:proofErr w:type="spellStart"/>
      <w:r w:rsidRPr="00D746DE">
        <w:rPr>
          <w:sz w:val="16"/>
          <w:szCs w:val="18"/>
        </w:rPr>
        <w:t>zälv</w:t>
      </w:r>
      <w:proofErr w:type="spellEnd"/>
      <w:r w:rsidRPr="00D746DE">
        <w:rPr>
          <w:sz w:val="16"/>
          <w:szCs w:val="18"/>
        </w:rPr>
        <w:t>, -ˈ</w:t>
      </w:r>
      <w:proofErr w:type="spellStart"/>
      <w:r w:rsidRPr="00D746DE">
        <w:rPr>
          <w:sz w:val="16"/>
          <w:szCs w:val="18"/>
        </w:rPr>
        <w:t>zȯlv</w:t>
      </w:r>
      <w:proofErr w:type="spellEnd"/>
      <w:r w:rsidRPr="00D746DE">
        <w:rPr>
          <w:sz w:val="16"/>
          <w:szCs w:val="18"/>
        </w:rPr>
        <w:t xml:space="preserve"> also -ˈ</w:t>
      </w:r>
      <w:proofErr w:type="spellStart"/>
      <w:r w:rsidRPr="00D746DE">
        <w:rPr>
          <w:sz w:val="16"/>
          <w:szCs w:val="18"/>
        </w:rPr>
        <w:t>zäv</w:t>
      </w:r>
      <w:proofErr w:type="spellEnd"/>
      <w:r w:rsidRPr="00D746DE">
        <w:rPr>
          <w:sz w:val="16"/>
          <w:szCs w:val="18"/>
        </w:rPr>
        <w:t xml:space="preserve"> or -ˈ</w:t>
      </w:r>
      <w:proofErr w:type="spellStart"/>
      <w:r w:rsidRPr="00D746DE">
        <w:rPr>
          <w:sz w:val="16"/>
          <w:szCs w:val="18"/>
        </w:rPr>
        <w:t>zȯv</w:t>
      </w:r>
      <w:proofErr w:type="spellEnd"/>
      <w:r w:rsidRPr="00D746DE">
        <w:rPr>
          <w:sz w:val="16"/>
          <w:szCs w:val="18"/>
        </w:rPr>
        <w:t xml:space="preserve">\ # Function: verb # Inflected Form(s): </w:t>
      </w:r>
      <w:proofErr w:type="spellStart"/>
      <w:r w:rsidRPr="00D746DE">
        <w:rPr>
          <w:rStyle w:val="StyleUnderline"/>
          <w:highlight w:val="cyan"/>
        </w:rPr>
        <w:t>re·solved</w:t>
      </w:r>
      <w:proofErr w:type="spellEnd"/>
      <w:r w:rsidRPr="00D746DE">
        <w:rPr>
          <w:sz w:val="16"/>
          <w:szCs w:val="18"/>
        </w:rPr>
        <w:t xml:space="preserve">; </w:t>
      </w:r>
      <w:proofErr w:type="spellStart"/>
      <w:r w:rsidRPr="00D746DE">
        <w:rPr>
          <w:sz w:val="16"/>
          <w:szCs w:val="18"/>
        </w:rPr>
        <w:t>re·solv·ing</w:t>
      </w:r>
      <w:proofErr w:type="spellEnd"/>
      <w:r w:rsidRPr="00D746DE">
        <w:rPr>
          <w:sz w:val="16"/>
          <w:szCs w:val="18"/>
        </w:rPr>
        <w:t xml:space="preserve"> 1 : to become separated into component parts; also : to become reduced by dissolving or analysis 2 : to form a resolution : determine 3 : </w:t>
      </w:r>
      <w:r w:rsidRPr="00D746DE">
        <w:rPr>
          <w:rStyle w:val="StyleUnderline"/>
          <w:highlight w:val="cyan"/>
        </w:rPr>
        <w:t>consult, deliberate</w:t>
      </w:r>
      <w:r w:rsidRPr="00D746DE">
        <w:rPr>
          <w:sz w:val="16"/>
          <w:szCs w:val="18"/>
        </w:rPr>
        <w:t xml:space="preserve"> </w:t>
      </w:r>
    </w:p>
    <w:p w:rsidR="00D746DE" w:rsidRPr="00D746DE" w:rsidRDefault="00D746DE" w:rsidP="00D746DE">
      <w:pPr>
        <w:pStyle w:val="Heading4"/>
        <w:rPr>
          <w:rFonts w:cs="Times New Roman"/>
        </w:rPr>
      </w:pPr>
      <w:r w:rsidRPr="00D746DE">
        <w:rPr>
          <w:rFonts w:cs="Times New Roman"/>
        </w:rPr>
        <w:t>Or immediacy</w:t>
      </w:r>
    </w:p>
    <w:p w:rsidR="00D746DE" w:rsidRPr="00D746DE" w:rsidRDefault="00D746DE" w:rsidP="00D746DE">
      <w:pPr>
        <w:tabs>
          <w:tab w:val="center" w:pos="90"/>
        </w:tabs>
      </w:pPr>
      <w:r w:rsidRPr="00D746DE">
        <w:rPr>
          <w:rStyle w:val="Style13ptBold"/>
        </w:rPr>
        <w:t>PTE 9</w:t>
      </w:r>
      <w:r w:rsidRPr="00D746DE">
        <w:t xml:space="preserve"> – Online Plain Text English Dictionary 2009 (http://www.onelook.com/?other=web1913&amp;w=Resolve)</w:t>
      </w:r>
    </w:p>
    <w:p w:rsidR="00D746DE" w:rsidRPr="00D746DE" w:rsidRDefault="00D746DE" w:rsidP="00D746DE">
      <w:pPr>
        <w:tabs>
          <w:tab w:val="center" w:pos="90"/>
        </w:tabs>
        <w:rPr>
          <w:sz w:val="16"/>
        </w:rPr>
      </w:pPr>
      <w:r w:rsidRPr="00D746DE">
        <w:rPr>
          <w:rStyle w:val="StyleUnderline"/>
        </w:rPr>
        <w:t>Resolve</w:t>
      </w:r>
      <w:r w:rsidRPr="00D746DE">
        <w:rPr>
          <w:sz w:val="16"/>
        </w:rPr>
        <w:t xml:space="preserve">: “To form a purpose; to make a decision; especially, </w:t>
      </w:r>
      <w:r w:rsidRPr="00D746DE">
        <w:rPr>
          <w:rStyle w:val="StyleUnderline"/>
          <w:highlight w:val="cyan"/>
        </w:rPr>
        <w:t>to determine after reflection</w:t>
      </w:r>
      <w:r w:rsidRPr="00D746DE">
        <w:rPr>
          <w:sz w:val="16"/>
        </w:rPr>
        <w:t xml:space="preserve">; as, to resolve on a better course of life.” </w:t>
      </w:r>
    </w:p>
    <w:p w:rsidR="00D746DE" w:rsidRPr="00D746DE" w:rsidRDefault="00D746DE" w:rsidP="00D746DE">
      <w:pPr>
        <w:tabs>
          <w:tab w:val="center" w:pos="90"/>
        </w:tabs>
        <w:rPr>
          <w:lang w:bidi="en-US"/>
        </w:rPr>
      </w:pPr>
    </w:p>
    <w:p w:rsidR="00D746DE" w:rsidRPr="00D746DE" w:rsidRDefault="00D746DE" w:rsidP="00D746DE">
      <w:pPr>
        <w:pStyle w:val="Heading3"/>
        <w:rPr>
          <w:rFonts w:cs="Times New Roman"/>
        </w:rPr>
      </w:pPr>
      <w:r w:rsidRPr="00D746DE">
        <w:rPr>
          <w:rFonts w:cs="Times New Roman"/>
        </w:rPr>
        <w:t xml:space="preserve">NGA CP – </w:t>
      </w:r>
      <w:r w:rsidR="0085310D">
        <w:rPr>
          <w:rFonts w:cs="Times New Roman"/>
        </w:rPr>
        <w:t>Process</w:t>
      </w:r>
      <w:r w:rsidRPr="00D746DE">
        <w:rPr>
          <w:rFonts w:cs="Times New Roman"/>
        </w:rPr>
        <w:t xml:space="preserve"> Perm – “Should”– 1AR</w:t>
      </w:r>
    </w:p>
    <w:p w:rsidR="00D746DE" w:rsidRPr="00D746DE" w:rsidRDefault="00D746DE" w:rsidP="00D746DE">
      <w:pPr>
        <w:pStyle w:val="Heading4"/>
        <w:rPr>
          <w:rFonts w:cs="Times New Roman"/>
        </w:rPr>
      </w:pPr>
      <w:r w:rsidRPr="00D746DE">
        <w:rPr>
          <w:rFonts w:cs="Times New Roman"/>
        </w:rPr>
        <w:t xml:space="preserve"> “Should” means desirable</w:t>
      </w:r>
    </w:p>
    <w:p w:rsidR="00D746DE" w:rsidRPr="00D746DE" w:rsidRDefault="00D746DE" w:rsidP="00D746DE">
      <w:pPr>
        <w:tabs>
          <w:tab w:val="center" w:pos="90"/>
        </w:tabs>
      </w:pPr>
      <w:r w:rsidRPr="00D746DE">
        <w:rPr>
          <w:rStyle w:val="Style13ptBold"/>
        </w:rPr>
        <w:t>AC 99</w:t>
      </w:r>
      <w:r w:rsidRPr="00D746DE">
        <w:t xml:space="preserve"> (Atlas Collaboration, “Use of Shall, Should, May Can,” http://rd13doc.cern.ch/Atlas/DaqSoft/sde/inspect/shall.html)</w:t>
      </w:r>
    </w:p>
    <w:p w:rsidR="00D746DE" w:rsidRPr="00D746DE" w:rsidRDefault="00D746DE" w:rsidP="00D746DE">
      <w:pPr>
        <w:tabs>
          <w:tab w:val="center" w:pos="90"/>
        </w:tabs>
        <w:rPr>
          <w:sz w:val="16"/>
        </w:rPr>
      </w:pPr>
      <w:r w:rsidRPr="00D746DE">
        <w:rPr>
          <w:sz w:val="16"/>
        </w:rPr>
        <w:t>shall</w:t>
      </w:r>
    </w:p>
    <w:p w:rsidR="00D746DE" w:rsidRPr="00D746DE" w:rsidRDefault="00D746DE" w:rsidP="00D746DE">
      <w:pPr>
        <w:tabs>
          <w:tab w:val="center" w:pos="90"/>
        </w:tabs>
        <w:rPr>
          <w:sz w:val="16"/>
        </w:rPr>
      </w:pPr>
      <w:r w:rsidRPr="00D746DE">
        <w:rPr>
          <w:rStyle w:val="Heading3CharCharChar3"/>
          <w:rFonts w:cs="Times New Roman"/>
          <w:highlight w:val="cyan"/>
        </w:rPr>
        <w:t>'shall' describes</w:t>
      </w:r>
      <w:r w:rsidRPr="00D746DE">
        <w:rPr>
          <w:rStyle w:val="Heading3CharCharChar3"/>
          <w:rFonts w:cs="Times New Roman"/>
        </w:rPr>
        <w:t xml:space="preserve"> something that is </w:t>
      </w:r>
      <w:r w:rsidRPr="00D746DE">
        <w:rPr>
          <w:rStyle w:val="Emphasis"/>
          <w:highlight w:val="cyan"/>
        </w:rPr>
        <w:t>mandatory</w:t>
      </w:r>
      <w:r w:rsidRPr="00D746DE">
        <w:rPr>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rsidR="00D746DE" w:rsidRPr="00D746DE" w:rsidRDefault="00D746DE" w:rsidP="00D746DE">
      <w:pPr>
        <w:tabs>
          <w:tab w:val="center" w:pos="90"/>
        </w:tabs>
        <w:rPr>
          <w:sz w:val="16"/>
        </w:rPr>
      </w:pPr>
      <w:r w:rsidRPr="00D746DE">
        <w:rPr>
          <w:sz w:val="16"/>
        </w:rPr>
        <w:t>should</w:t>
      </w:r>
    </w:p>
    <w:p w:rsidR="00D746DE" w:rsidRPr="00D746DE" w:rsidRDefault="00D746DE" w:rsidP="00D746DE">
      <w:pPr>
        <w:tabs>
          <w:tab w:val="center" w:pos="90"/>
        </w:tabs>
        <w:rPr>
          <w:sz w:val="16"/>
        </w:rPr>
      </w:pPr>
      <w:r w:rsidRPr="00D746DE">
        <w:rPr>
          <w:rStyle w:val="Heading3CharCharChar3"/>
          <w:rFonts w:cs="Times New Roman"/>
          <w:highlight w:val="cyan"/>
        </w:rPr>
        <w:t xml:space="preserve">'should' is </w:t>
      </w:r>
      <w:r w:rsidRPr="00D746DE">
        <w:rPr>
          <w:rStyle w:val="Emphasis"/>
          <w:highlight w:val="cyan"/>
        </w:rPr>
        <w:t>weaker</w:t>
      </w:r>
      <w:r w:rsidRPr="00D746DE">
        <w:rPr>
          <w:sz w:val="16"/>
        </w:rPr>
        <w:t xml:space="preserve">. It describes </w:t>
      </w:r>
      <w:r w:rsidRPr="00D746DE">
        <w:rPr>
          <w:rStyle w:val="StyleUnderline"/>
          <w:highlight w:val="cyan"/>
        </w:rPr>
        <w:t>something</w:t>
      </w:r>
      <w:r w:rsidRPr="00D746DE">
        <w:rPr>
          <w:rStyle w:val="StyleUnderline"/>
        </w:rPr>
        <w:t xml:space="preserve"> that </w:t>
      </w:r>
      <w:r w:rsidRPr="00D746DE">
        <w:rPr>
          <w:rStyle w:val="StyleUnderline"/>
          <w:highlight w:val="cyan"/>
        </w:rPr>
        <w:t>might not be satisfied</w:t>
      </w:r>
      <w:r w:rsidRPr="00D746DE">
        <w:rPr>
          <w:rStyle w:val="StyleUnderline"/>
        </w:rPr>
        <w:t xml:space="preserve"> in the final product, </w:t>
      </w:r>
      <w:r w:rsidRPr="00D746DE">
        <w:rPr>
          <w:rStyle w:val="StyleUnderline"/>
          <w:highlight w:val="cyan"/>
        </w:rPr>
        <w:t>bu</w:t>
      </w:r>
      <w:r w:rsidRPr="00D746DE">
        <w:rPr>
          <w:rStyle w:val="StyleUnderline"/>
        </w:rPr>
        <w:t xml:space="preserve">t that </w:t>
      </w:r>
      <w:r w:rsidRPr="00D746DE">
        <w:rPr>
          <w:rStyle w:val="StyleUnderline"/>
          <w:highlight w:val="cyan"/>
        </w:rPr>
        <w:t>i</w:t>
      </w:r>
      <w:r w:rsidRPr="00D746DE">
        <w:rPr>
          <w:rStyle w:val="Heading3CharCharChar3"/>
          <w:rFonts w:cs="Times New Roman"/>
          <w:highlight w:val="cyan"/>
        </w:rPr>
        <w:t xml:space="preserve">s </w:t>
      </w:r>
      <w:r w:rsidRPr="00D746DE">
        <w:rPr>
          <w:rStyle w:val="Emphasis"/>
          <w:highlight w:val="cyan"/>
        </w:rPr>
        <w:t>desirable enough</w:t>
      </w:r>
      <w:r w:rsidRPr="00D746DE">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rsidR="00D746DE" w:rsidRPr="00D746DE" w:rsidRDefault="00D746DE" w:rsidP="00D746DE">
      <w:pPr>
        <w:rPr>
          <w:sz w:val="14"/>
        </w:rPr>
      </w:pPr>
    </w:p>
    <w:p w:rsidR="00D746DE" w:rsidRPr="00D746DE" w:rsidRDefault="0092134F" w:rsidP="00D746DE">
      <w:pPr>
        <w:pStyle w:val="Heading3"/>
        <w:rPr>
          <w:rFonts w:cs="Times New Roman"/>
        </w:rPr>
      </w:pPr>
      <w:r>
        <w:rPr>
          <w:rFonts w:cs="Times New Roman"/>
        </w:rPr>
        <w:t>NGA CP – UF</w:t>
      </w:r>
      <w:r w:rsidR="00D746DE" w:rsidRPr="00D746DE">
        <w:rPr>
          <w:rFonts w:cs="Times New Roman"/>
        </w:rPr>
        <w:t xml:space="preserve"> NB – 2AC</w:t>
      </w:r>
    </w:p>
    <w:p w:rsidR="00D746DE" w:rsidRPr="00D746DE" w:rsidRDefault="00D746DE" w:rsidP="00D746DE">
      <w:pPr>
        <w:pStyle w:val="Heading4"/>
        <w:rPr>
          <w:rFonts w:cs="Times New Roman"/>
        </w:rPr>
      </w:pPr>
      <w:r w:rsidRPr="00D746DE">
        <w:rPr>
          <w:rFonts w:cs="Times New Roman"/>
        </w:rPr>
        <w:t xml:space="preserve">Status quo proves </w:t>
      </w:r>
      <w:r w:rsidRPr="00D746DE">
        <w:rPr>
          <w:rFonts w:cs="Times New Roman"/>
          <w:u w:val="single"/>
        </w:rPr>
        <w:t>no political will</w:t>
      </w:r>
      <w:r w:rsidRPr="00D746DE">
        <w:rPr>
          <w:rFonts w:cs="Times New Roman"/>
        </w:rPr>
        <w:t xml:space="preserve"> for spillover </w:t>
      </w:r>
      <w:proofErr w:type="spellStart"/>
      <w:r w:rsidRPr="00D746DE">
        <w:rPr>
          <w:rFonts w:cs="Times New Roman"/>
        </w:rPr>
        <w:t>args</w:t>
      </w:r>
      <w:proofErr w:type="spellEnd"/>
      <w:r w:rsidRPr="00D746DE">
        <w:rPr>
          <w:rFonts w:cs="Times New Roman"/>
        </w:rPr>
        <w:t xml:space="preserve"> – if the states </w:t>
      </w:r>
      <w:r w:rsidRPr="00D746DE">
        <w:rPr>
          <w:rFonts w:cs="Times New Roman"/>
          <w:i/>
        </w:rPr>
        <w:t>wanted</w:t>
      </w:r>
      <w:r w:rsidRPr="00D746DE">
        <w:rPr>
          <w:rFonts w:cs="Times New Roman"/>
        </w:rPr>
        <w:t xml:space="preserve"> to be uncooperative, they could be now</w:t>
      </w:r>
    </w:p>
    <w:p w:rsidR="00D746DE" w:rsidRPr="00D746DE" w:rsidRDefault="00D746DE" w:rsidP="00D746DE"/>
    <w:p w:rsidR="00D746DE" w:rsidRPr="00D746DE" w:rsidRDefault="00D746DE" w:rsidP="00D746DE">
      <w:pPr>
        <w:pStyle w:val="Heading4"/>
        <w:rPr>
          <w:rFonts w:cs="Times New Roman"/>
        </w:rPr>
      </w:pPr>
      <w:r w:rsidRPr="00D746DE">
        <w:rPr>
          <w:rFonts w:cs="Times New Roman"/>
        </w:rPr>
        <w:t>No spillover</w:t>
      </w:r>
    </w:p>
    <w:p w:rsidR="00D746DE" w:rsidRPr="00D746DE" w:rsidRDefault="00D746DE" w:rsidP="00D746DE">
      <w:r w:rsidRPr="00D746DE">
        <w:rPr>
          <w:b/>
          <w:sz w:val="26"/>
          <w:szCs w:val="26"/>
        </w:rPr>
        <w:t>Rodriguez 14</w:t>
      </w:r>
      <w:r w:rsidRPr="00D746DE">
        <w:t xml:space="preserve"> </w:t>
      </w:r>
      <w:r w:rsidRPr="00D746DE">
        <w:rPr>
          <w:sz w:val="16"/>
          <w:szCs w:val="16"/>
        </w:rPr>
        <w:t xml:space="preserve">- Professor of Law @ Yale Law School [Christina M. Rodriguez, “Negotiating Conflict Through Federalism: Institutional and Popular Perspectives,” </w:t>
      </w:r>
      <w:r w:rsidRPr="00D746DE">
        <w:rPr>
          <w:sz w:val="16"/>
          <w:szCs w:val="16"/>
          <w:u w:val="single"/>
        </w:rPr>
        <w:t>Yale Law Journal</w:t>
      </w:r>
      <w:r w:rsidRPr="00D746DE">
        <w:rPr>
          <w:sz w:val="16"/>
          <w:szCs w:val="16"/>
        </w:rPr>
        <w:t>, Vol. 124, (2014) p. 2094</w:t>
      </w:r>
    </w:p>
    <w:p w:rsidR="00D746DE" w:rsidRPr="00D746DE" w:rsidRDefault="00D746DE" w:rsidP="00D746DE">
      <w:pPr>
        <w:rPr>
          <w:sz w:val="16"/>
        </w:rPr>
      </w:pPr>
      <w:r w:rsidRPr="00D746DE">
        <w:rPr>
          <w:sz w:val="16"/>
        </w:rPr>
        <w:t xml:space="preserve">Though pursuit of their interests by each player may often lead to conflict, particularly over which institutions should control any given policy domain, I argue that </w:t>
      </w:r>
      <w:r w:rsidRPr="00D746DE">
        <w:rPr>
          <w:highlight w:val="cyan"/>
          <w:u w:val="single"/>
        </w:rPr>
        <w:t xml:space="preserve">the </w:t>
      </w:r>
      <w:r w:rsidRPr="00D746DE">
        <w:rPr>
          <w:u w:val="single"/>
        </w:rPr>
        <w:t xml:space="preserve">value of the </w:t>
      </w:r>
      <w:r w:rsidRPr="00D746DE">
        <w:rPr>
          <w:highlight w:val="cyan"/>
          <w:u w:val="single"/>
        </w:rPr>
        <w:t>system</w:t>
      </w:r>
      <w:r w:rsidRPr="00D746DE">
        <w:rPr>
          <w:sz w:val="16"/>
        </w:rPr>
        <w:t xml:space="preserve"> common to all of its participants </w:t>
      </w:r>
      <w:r w:rsidRPr="00D746DE">
        <w:rPr>
          <w:u w:val="single"/>
        </w:rPr>
        <w:t>is the</w:t>
      </w:r>
      <w:r w:rsidRPr="00D746DE">
        <w:rPr>
          <w:sz w:val="12"/>
          <w:u w:val="single"/>
        </w:rPr>
        <w:t xml:space="preserve"> </w:t>
      </w:r>
      <w:r w:rsidRPr="00D746DE">
        <w:rPr>
          <w:u w:val="single"/>
        </w:rPr>
        <w:t xml:space="preserve">framework it </w:t>
      </w:r>
      <w:r w:rsidRPr="00D746DE">
        <w:rPr>
          <w:highlight w:val="cyan"/>
          <w:u w:val="single"/>
        </w:rPr>
        <w:t xml:space="preserve">creates </w:t>
      </w:r>
      <w:r w:rsidRPr="00D746DE">
        <w:rPr>
          <w:u w:val="single"/>
        </w:rPr>
        <w:t xml:space="preserve">for the </w:t>
      </w:r>
      <w:r w:rsidRPr="00D746DE">
        <w:rPr>
          <w:rStyle w:val="Emphasis"/>
          <w:highlight w:val="cyan"/>
        </w:rPr>
        <w:t xml:space="preserve">ongoing negotiation </w:t>
      </w:r>
      <w:r w:rsidRPr="00D746DE">
        <w:rPr>
          <w:highlight w:val="cyan"/>
          <w:u w:val="single"/>
        </w:rPr>
        <w:t xml:space="preserve">of disagreements </w:t>
      </w:r>
      <w:r w:rsidRPr="00D746DE">
        <w:rPr>
          <w:u w:val="single"/>
        </w:rPr>
        <w:t>large and</w:t>
      </w:r>
      <w:r w:rsidRPr="00D746DE">
        <w:rPr>
          <w:sz w:val="12"/>
          <w:u w:val="single"/>
        </w:rPr>
        <w:t xml:space="preserve"> </w:t>
      </w:r>
      <w:r w:rsidRPr="00D746DE">
        <w:rPr>
          <w:u w:val="single"/>
        </w:rPr>
        <w:t>small</w:t>
      </w:r>
      <w:r w:rsidRPr="00D746DE">
        <w:rPr>
          <w:sz w:val="16"/>
        </w:rPr>
        <w:t xml:space="preserve">—a value that requires regular attention by all participants to the integrity of federalism’s institutions. It is in this sense that I </w:t>
      </w:r>
      <w:r w:rsidRPr="00D746DE">
        <w:rPr>
          <w:u w:val="single"/>
        </w:rPr>
        <w:t xml:space="preserve">think </w:t>
      </w:r>
      <w:r w:rsidRPr="00D746DE">
        <w:rPr>
          <w:highlight w:val="cyan"/>
          <w:u w:val="single"/>
        </w:rPr>
        <w:t>federalism constitutes</w:t>
      </w:r>
      <w:r w:rsidRPr="00D746DE">
        <w:rPr>
          <w:sz w:val="12"/>
          <w:highlight w:val="cyan"/>
          <w:u w:val="single"/>
        </w:rPr>
        <w:t xml:space="preserve"> </w:t>
      </w:r>
      <w:r w:rsidRPr="00D746DE">
        <w:rPr>
          <w:highlight w:val="cyan"/>
          <w:u w:val="single"/>
        </w:rPr>
        <w:t>a framework for national integration</w:t>
      </w:r>
      <w:r w:rsidRPr="00D746DE">
        <w:rPr>
          <w:sz w:val="16"/>
        </w:rPr>
        <w:t xml:space="preserve">, in the spirit of this Feature. </w:t>
      </w:r>
      <w:r w:rsidRPr="00D746DE">
        <w:rPr>
          <w:u w:val="single"/>
        </w:rPr>
        <w:t xml:space="preserve">It creates </w:t>
      </w:r>
      <w:r w:rsidRPr="00D746DE">
        <w:rPr>
          <w:highlight w:val="cyan"/>
          <w:u w:val="single"/>
        </w:rPr>
        <w:t>a</w:t>
      </w:r>
      <w:r w:rsidRPr="00D746DE">
        <w:rPr>
          <w:sz w:val="12"/>
          <w:highlight w:val="cyan"/>
          <w:u w:val="single"/>
        </w:rPr>
        <w:t xml:space="preserve"> </w:t>
      </w:r>
      <w:r w:rsidRPr="00D746DE">
        <w:rPr>
          <w:highlight w:val="cyan"/>
          <w:u w:val="single"/>
        </w:rPr>
        <w:t xml:space="preserve">multiplicity of institutions with </w:t>
      </w:r>
      <w:r w:rsidRPr="00D746DE">
        <w:rPr>
          <w:u w:val="single"/>
        </w:rPr>
        <w:t xml:space="preserve">lawmaking </w:t>
      </w:r>
      <w:r w:rsidRPr="00D746DE">
        <w:rPr>
          <w:highlight w:val="cyan"/>
          <w:u w:val="single"/>
        </w:rPr>
        <w:t>power</w:t>
      </w:r>
      <w:r w:rsidRPr="00D746DE">
        <w:rPr>
          <w:u w:val="single"/>
        </w:rPr>
        <w:t xml:space="preserve"> through which to develop</w:t>
      </w:r>
      <w:r w:rsidRPr="00D746DE">
        <w:rPr>
          <w:sz w:val="12"/>
          <w:u w:val="single"/>
        </w:rPr>
        <w:t xml:space="preserve"> </w:t>
      </w:r>
      <w:r w:rsidRPr="00D746DE">
        <w:rPr>
          <w:u w:val="single"/>
        </w:rPr>
        <w:t>national consensus, while establishing a system of government that allows for meaningful expressions of disagreement when consensus fractures or proves</w:t>
      </w:r>
      <w:r w:rsidRPr="00D746DE">
        <w:rPr>
          <w:sz w:val="12"/>
        </w:rPr>
        <w:t>¶</w:t>
      </w:r>
      <w:r w:rsidRPr="00D746DE">
        <w:rPr>
          <w:sz w:val="12"/>
          <w:u w:val="single"/>
        </w:rPr>
        <w:t xml:space="preserve"> </w:t>
      </w:r>
      <w:r w:rsidRPr="00D746DE">
        <w:rPr>
          <w:u w:val="single"/>
        </w:rPr>
        <w:t>elusive</w:t>
      </w:r>
      <w:r w:rsidRPr="00D746DE">
        <w:rPr>
          <w:sz w:val="16"/>
        </w:rPr>
        <w:t>—a value that transcends perspective.</w:t>
      </w:r>
    </w:p>
    <w:p w:rsidR="00D746DE" w:rsidRPr="00D746DE" w:rsidRDefault="00D746DE" w:rsidP="00D746DE">
      <w:pPr>
        <w:rPr>
          <w:sz w:val="14"/>
        </w:rPr>
      </w:pPr>
      <w:r w:rsidRPr="00D746DE">
        <w:rPr>
          <w:sz w:val="14"/>
        </w:rPr>
        <w:t xml:space="preserve">In what follows, I attempt to establish these conclusions by considering how </w:t>
      </w:r>
      <w:r w:rsidRPr="00D746DE">
        <w:rPr>
          <w:highlight w:val="cyan"/>
          <w:u w:val="single"/>
        </w:rPr>
        <w:t xml:space="preserve">the negotiations required </w:t>
      </w:r>
      <w:r w:rsidRPr="00D746DE">
        <w:rPr>
          <w:u w:val="single"/>
        </w:rPr>
        <w:t>by federalism have structured our national</w:t>
      </w:r>
      <w:r w:rsidRPr="00D746DE">
        <w:rPr>
          <w:sz w:val="12"/>
          <w:u w:val="single"/>
        </w:rPr>
        <w:t xml:space="preserve"> </w:t>
      </w:r>
      <w:r w:rsidRPr="00D746DE">
        <w:rPr>
          <w:u w:val="single"/>
        </w:rPr>
        <w:t xml:space="preserve">debates </w:t>
      </w:r>
      <w:r w:rsidRPr="00D746DE">
        <w:rPr>
          <w:highlight w:val="cyan"/>
          <w:u w:val="single"/>
        </w:rPr>
        <w:t>over</w:t>
      </w:r>
      <w:r w:rsidRPr="00D746DE">
        <w:rPr>
          <w:sz w:val="14"/>
        </w:rPr>
        <w:t xml:space="preserve"> a number of pressing social welfare issues, including immigration, marriage equality, drug policy, education and health care reform, and law enforcement. I focus on how </w:t>
      </w:r>
      <w:r w:rsidRPr="00D746DE">
        <w:rPr>
          <w:u w:val="single"/>
        </w:rPr>
        <w:t xml:space="preserve">these </w:t>
      </w:r>
      <w:r w:rsidRPr="00D746DE">
        <w:rPr>
          <w:highlight w:val="cyan"/>
          <w:u w:val="single"/>
        </w:rPr>
        <w:t>debates play</w:t>
      </w:r>
      <w:r w:rsidRPr="00D746DE">
        <w:rPr>
          <w:u w:val="single"/>
        </w:rPr>
        <w:t xml:space="preserve"> </w:t>
      </w:r>
      <w:r w:rsidRPr="00D746DE">
        <w:rPr>
          <w:highlight w:val="cyan"/>
          <w:u w:val="single"/>
        </w:rPr>
        <w:t>out in</w:t>
      </w:r>
      <w:r w:rsidRPr="00D746DE">
        <w:rPr>
          <w:sz w:val="14"/>
        </w:rPr>
        <w:t xml:space="preserve"> what I call </w:t>
      </w:r>
      <w:r w:rsidRPr="00D746DE">
        <w:rPr>
          <w:highlight w:val="cyan"/>
          <w:u w:val="single"/>
        </w:rPr>
        <w:t>the</w:t>
      </w:r>
      <w:r w:rsidRPr="00D746DE">
        <w:rPr>
          <w:sz w:val="12"/>
          <w:highlight w:val="cyan"/>
          <w:u w:val="single"/>
        </w:rPr>
        <w:t xml:space="preserve"> </w:t>
      </w:r>
      <w:r w:rsidRPr="00D746DE">
        <w:rPr>
          <w:rStyle w:val="Emphasis"/>
          <w:highlight w:val="cyan"/>
        </w:rPr>
        <w:t>discretionary spaces of federalism</w:t>
      </w:r>
      <w:r w:rsidRPr="00D746DE">
        <w:rPr>
          <w:u w:val="single"/>
        </w:rPr>
        <w:t>, which consist of the policy conversations</w:t>
      </w:r>
      <w:r w:rsidRPr="00D746DE">
        <w:rPr>
          <w:sz w:val="12"/>
        </w:rPr>
        <w:t>¶</w:t>
      </w:r>
      <w:r w:rsidRPr="00D746DE">
        <w:rPr>
          <w:sz w:val="12"/>
          <w:u w:val="single"/>
        </w:rPr>
        <w:t xml:space="preserve"> </w:t>
      </w:r>
      <w:r w:rsidRPr="00D746DE">
        <w:rPr>
          <w:u w:val="single"/>
        </w:rPr>
        <w:t>and bureaucratic negotiations that actors within the system must have to figure</w:t>
      </w:r>
      <w:r w:rsidRPr="00D746DE">
        <w:rPr>
          <w:sz w:val="12"/>
        </w:rPr>
        <w:t>¶</w:t>
      </w:r>
      <w:r w:rsidRPr="00D746DE">
        <w:rPr>
          <w:sz w:val="12"/>
          <w:u w:val="single"/>
        </w:rPr>
        <w:t xml:space="preserve"> </w:t>
      </w:r>
      <w:r w:rsidRPr="00D746DE">
        <w:rPr>
          <w:u w:val="single"/>
        </w:rPr>
        <w:t>out how to interact with one another both vertically and horizontally</w:t>
      </w:r>
      <w:r w:rsidRPr="00D746DE">
        <w:rPr>
          <w:sz w:val="14"/>
        </w:rPr>
        <w:t xml:space="preserve">. Indeed, within existing legal constraints, </w:t>
      </w:r>
      <w:r w:rsidRPr="00D746DE">
        <w:rPr>
          <w:u w:val="single"/>
        </w:rPr>
        <w:t>state and local actors</w:t>
      </w:r>
      <w:r w:rsidRPr="00D746DE">
        <w:rPr>
          <w:sz w:val="14"/>
        </w:rPr>
        <w:t xml:space="preserve"> will </w:t>
      </w:r>
      <w:r w:rsidRPr="00D746DE">
        <w:rPr>
          <w:u w:val="single"/>
        </w:rPr>
        <w:t>have considerable</w:t>
      </w:r>
      <w:r w:rsidRPr="00D746DE">
        <w:rPr>
          <w:sz w:val="12"/>
          <w:u w:val="single"/>
        </w:rPr>
        <w:t xml:space="preserve"> </w:t>
      </w:r>
      <w:r w:rsidRPr="00D746DE">
        <w:rPr>
          <w:u w:val="single"/>
        </w:rPr>
        <w:t>room to maneuver</w:t>
      </w:r>
      <w:r w:rsidRPr="00D746DE">
        <w:rPr>
          <w:sz w:val="14"/>
        </w:rPr>
        <w:t xml:space="preserve">, </w:t>
      </w:r>
      <w:r w:rsidRPr="00D746DE">
        <w:rPr>
          <w:u w:val="single"/>
        </w:rPr>
        <w:t>and the federal government considerable discretion to</w:t>
      </w:r>
      <w:r w:rsidRPr="00D746DE">
        <w:rPr>
          <w:sz w:val="12"/>
        </w:rPr>
        <w:t>¶</w:t>
      </w:r>
      <w:r w:rsidRPr="00D746DE">
        <w:rPr>
          <w:sz w:val="12"/>
          <w:u w:val="single"/>
        </w:rPr>
        <w:t xml:space="preserve"> </w:t>
      </w:r>
      <w:r w:rsidRPr="00D746DE">
        <w:rPr>
          <w:u w:val="single"/>
        </w:rPr>
        <w:t>refrain from taking preemptive action</w:t>
      </w:r>
      <w:r w:rsidRPr="00D746DE">
        <w:rPr>
          <w:sz w:val="14"/>
        </w:rPr>
        <w:t xml:space="preserve">. 2 I highlight questions of administration and enforcement, because it is in these domains that the system’s actors construct one another’s powers and interests on an ongoing basis, based on the value they seek to derive from the system. </w:t>
      </w:r>
      <w:r w:rsidRPr="00D746DE">
        <w:rPr>
          <w:u w:val="single"/>
        </w:rPr>
        <w:t>In these discretionary spaces</w:t>
      </w:r>
      <w:r w:rsidRPr="00D746DE">
        <w:rPr>
          <w:sz w:val="14"/>
        </w:rPr>
        <w:t>, “</w:t>
      </w:r>
      <w:r w:rsidRPr="00D746DE">
        <w:rPr>
          <w:rStyle w:val="Emphasis"/>
        </w:rPr>
        <w:t>winners” must sometimes emerge</w:t>
      </w:r>
      <w:r w:rsidRPr="00D746DE">
        <w:rPr>
          <w:sz w:val="14"/>
        </w:rPr>
        <w:t xml:space="preserve"> from discrete conflicts, whether through judicial resolution or political concession, </w:t>
      </w:r>
      <w:r w:rsidRPr="00D746DE">
        <w:rPr>
          <w:u w:val="single"/>
        </w:rPr>
        <w:t>and the parameters set by courts and</w:t>
      </w:r>
      <w:r w:rsidRPr="00D746DE">
        <w:rPr>
          <w:sz w:val="12"/>
          <w:u w:val="single"/>
        </w:rPr>
        <w:t xml:space="preserve"> </w:t>
      </w:r>
      <w:r w:rsidRPr="00D746DE">
        <w:rPr>
          <w:u w:val="single"/>
        </w:rPr>
        <w:t>Congress obviously define the terrain of negotiation.</w:t>
      </w:r>
      <w:r w:rsidRPr="00D746DE">
        <w:rPr>
          <w:sz w:val="14"/>
        </w:rPr>
        <w:t xml:space="preserve"> </w:t>
      </w:r>
      <w:r w:rsidRPr="00D746DE">
        <w:rPr>
          <w:u w:val="single"/>
        </w:rPr>
        <w:t>But the intergovernmental</w:t>
      </w:r>
      <w:r w:rsidRPr="00D746DE">
        <w:rPr>
          <w:sz w:val="12"/>
          <w:u w:val="single"/>
        </w:rPr>
        <w:t xml:space="preserve"> </w:t>
      </w:r>
      <w:r w:rsidRPr="00D746DE">
        <w:rPr>
          <w:u w:val="single"/>
        </w:rPr>
        <w:t xml:space="preserve">relationships and </w:t>
      </w:r>
      <w:r w:rsidRPr="00D746DE">
        <w:rPr>
          <w:highlight w:val="cyan"/>
          <w:u w:val="single"/>
        </w:rPr>
        <w:t xml:space="preserve">overlapping political communities the system </w:t>
      </w:r>
      <w:r w:rsidRPr="00D746DE">
        <w:rPr>
          <w:u w:val="single"/>
        </w:rPr>
        <w:t xml:space="preserve">creates </w:t>
      </w:r>
      <w:r w:rsidRPr="00D746DE">
        <w:rPr>
          <w:highlight w:val="cyan"/>
          <w:u w:val="single"/>
        </w:rPr>
        <w:t xml:space="preserve">are </w:t>
      </w:r>
      <w:r w:rsidRPr="00D746DE">
        <w:rPr>
          <w:rStyle w:val="Emphasis"/>
          <w:highlight w:val="cyan"/>
        </w:rPr>
        <w:t>neither locked in zero-sum competition nor bound by fixed rules of engagement</w:t>
      </w:r>
      <w:r w:rsidRPr="00D746DE">
        <w:rPr>
          <w:highlight w:val="cyan"/>
          <w:u w:val="single"/>
        </w:rPr>
        <w:t>,</w:t>
      </w:r>
      <w:r w:rsidRPr="00D746DE">
        <w:rPr>
          <w:u w:val="single"/>
        </w:rPr>
        <w:t xml:space="preserve"> precisely what makes federalism productive regardless of</w:t>
      </w:r>
      <w:r w:rsidRPr="00D746DE">
        <w:rPr>
          <w:sz w:val="12"/>
          <w:u w:val="single"/>
        </w:rPr>
        <w:t xml:space="preserve"> </w:t>
      </w:r>
      <w:r w:rsidRPr="00D746DE">
        <w:rPr>
          <w:u w:val="single"/>
        </w:rPr>
        <w:t>perspective</w:t>
      </w:r>
      <w:r w:rsidRPr="00D746DE">
        <w:rPr>
          <w:sz w:val="14"/>
        </w:rPr>
        <w:t>.  pg. 2097-2098</w:t>
      </w:r>
    </w:p>
    <w:p w:rsidR="00D746DE" w:rsidRPr="00D746DE" w:rsidRDefault="00D746DE" w:rsidP="00D746DE"/>
    <w:p w:rsidR="00D746DE" w:rsidRPr="00D746DE" w:rsidRDefault="00D746DE" w:rsidP="00D746DE">
      <w:pPr>
        <w:pStyle w:val="Heading4"/>
        <w:rPr>
          <w:rFonts w:cs="Times New Roman"/>
        </w:rPr>
      </w:pPr>
      <w:r w:rsidRPr="00D746DE">
        <w:rPr>
          <w:rFonts w:cs="Times New Roman"/>
        </w:rPr>
        <w:t xml:space="preserve">Don’t solve – </w:t>
      </w:r>
      <w:r w:rsidRPr="00D746DE">
        <w:rPr>
          <w:rFonts w:cs="Times New Roman"/>
          <w:u w:val="single"/>
        </w:rPr>
        <w:t>red states</w:t>
      </w:r>
      <w:r w:rsidRPr="00D746DE">
        <w:rPr>
          <w:rFonts w:cs="Times New Roman"/>
        </w:rPr>
        <w:t xml:space="preserve"> </w:t>
      </w:r>
      <w:r w:rsidRPr="00D746DE">
        <w:rPr>
          <w:rFonts w:cs="Times New Roman"/>
          <w:u w:val="single"/>
        </w:rPr>
        <w:t>opt out</w:t>
      </w:r>
      <w:r w:rsidRPr="00D746DE">
        <w:rPr>
          <w:rFonts w:cs="Times New Roman"/>
        </w:rPr>
        <w:t xml:space="preserve"> of the spillover </w:t>
      </w:r>
      <w:proofErr w:type="spellStart"/>
      <w:r w:rsidRPr="00D746DE">
        <w:rPr>
          <w:rFonts w:cs="Times New Roman"/>
        </w:rPr>
        <w:t>args</w:t>
      </w:r>
      <w:proofErr w:type="spellEnd"/>
      <w:r w:rsidRPr="00D746DE">
        <w:rPr>
          <w:rFonts w:cs="Times New Roman"/>
        </w:rPr>
        <w:t xml:space="preserve"> and won’t act on </w:t>
      </w:r>
      <w:r w:rsidR="0092134F">
        <w:rPr>
          <w:rFonts w:cs="Times New Roman"/>
        </w:rPr>
        <w:t>broad issues</w:t>
      </w:r>
    </w:p>
    <w:p w:rsidR="00D746DE" w:rsidRPr="00D746DE" w:rsidRDefault="00D746DE" w:rsidP="00D746DE"/>
    <w:p w:rsidR="00D746DE" w:rsidRPr="00D746DE" w:rsidRDefault="0092134F" w:rsidP="00D746DE">
      <w:pPr>
        <w:pStyle w:val="Heading3"/>
        <w:rPr>
          <w:rFonts w:cs="Times New Roman"/>
        </w:rPr>
      </w:pPr>
      <w:r>
        <w:rPr>
          <w:rFonts w:cs="Times New Roman"/>
        </w:rPr>
        <w:t>NGA CP – UF</w:t>
      </w:r>
      <w:r w:rsidR="00D746DE" w:rsidRPr="00D746DE">
        <w:rPr>
          <w:rFonts w:cs="Times New Roman"/>
        </w:rPr>
        <w:t xml:space="preserve"> NB – No Spillover</w:t>
      </w:r>
      <w:r>
        <w:rPr>
          <w:rFonts w:cs="Times New Roman"/>
        </w:rPr>
        <w:t xml:space="preserve"> – 1AR</w:t>
      </w:r>
    </w:p>
    <w:p w:rsidR="00D746DE" w:rsidRPr="00D746DE" w:rsidRDefault="00D746DE" w:rsidP="00D746DE">
      <w:pPr>
        <w:pStyle w:val="Heading4"/>
        <w:rPr>
          <w:rFonts w:cs="Times New Roman"/>
        </w:rPr>
      </w:pPr>
      <w:r w:rsidRPr="00D746DE">
        <w:rPr>
          <w:rFonts w:cs="Times New Roman"/>
        </w:rPr>
        <w:t>No inter-issue spillover</w:t>
      </w:r>
    </w:p>
    <w:p w:rsidR="00D746DE" w:rsidRPr="00D746DE" w:rsidRDefault="00D746DE" w:rsidP="00D746DE">
      <w:r w:rsidRPr="00D746DE">
        <w:rPr>
          <w:rStyle w:val="Style13ptBold"/>
        </w:rPr>
        <w:t>Rodriguez 14</w:t>
      </w:r>
      <w:r w:rsidRPr="00D746DE">
        <w:t xml:space="preserve"> — Christina M. Rodriguez, Professor of Law at Yale Law School, April 2014 (“Negotiating Conflict Through Federalism: Institutional and Popular Perspectives”, </w:t>
      </w:r>
      <w:r w:rsidRPr="00D746DE">
        <w:rPr>
          <w:i/>
        </w:rPr>
        <w:t>Yale Law Journal</w:t>
      </w:r>
      <w:r w:rsidRPr="00D746DE">
        <w:t>, 123 Yale L.J. 2094, lexis, Accessed Online via MSU Library)</w:t>
      </w:r>
    </w:p>
    <w:p w:rsidR="00D746DE" w:rsidRPr="00D746DE" w:rsidRDefault="00D746DE" w:rsidP="00D746DE">
      <w:pPr>
        <w:rPr>
          <w:sz w:val="16"/>
        </w:rPr>
      </w:pPr>
      <w:r w:rsidRPr="00D746DE">
        <w:rPr>
          <w:sz w:val="16"/>
        </w:rPr>
        <w:t xml:space="preserve">The question then becomes, what follows from this conception of federalism, according to which the value generated by federalism varies depending on who's speaking. The talk of </w:t>
      </w:r>
      <w:r w:rsidRPr="00D746DE">
        <w:rPr>
          <w:rStyle w:val="StyleUnderline"/>
          <w:highlight w:val="cyan"/>
        </w:rPr>
        <w:t>negotiation and the</w:t>
      </w:r>
      <w:r w:rsidRPr="00D746DE">
        <w:rPr>
          <w:rStyle w:val="StyleUnderline"/>
        </w:rPr>
        <w:t xml:space="preserve"> corresponding </w:t>
      </w:r>
      <w:proofErr w:type="spellStart"/>
      <w:r w:rsidRPr="00D746DE">
        <w:rPr>
          <w:rStyle w:val="StyleUnderline"/>
          <w:highlight w:val="cyan"/>
        </w:rPr>
        <w:t>positionalist</w:t>
      </w:r>
      <w:proofErr w:type="spellEnd"/>
      <w:r w:rsidRPr="00D746DE">
        <w:rPr>
          <w:rStyle w:val="StyleUnderline"/>
          <w:highlight w:val="cyan"/>
        </w:rPr>
        <w:t xml:space="preserve"> perspective</w:t>
      </w:r>
      <w:r w:rsidRPr="00D746DE">
        <w:rPr>
          <w:rStyle w:val="StyleUnderline"/>
        </w:rPr>
        <w:t xml:space="preserve"> on federalism </w:t>
      </w:r>
      <w:r w:rsidRPr="00D746DE">
        <w:rPr>
          <w:rStyle w:val="StyleUnderline"/>
          <w:highlight w:val="cyan"/>
        </w:rPr>
        <w:t>work against</w:t>
      </w:r>
      <w:r w:rsidRPr="00D746DE">
        <w:rPr>
          <w:rStyle w:val="StyleUnderline"/>
        </w:rPr>
        <w:t xml:space="preserve"> the development of </w:t>
      </w:r>
      <w:r w:rsidRPr="00D746DE">
        <w:rPr>
          <w:rStyle w:val="StyleUnderline"/>
          <w:highlight w:val="cyan"/>
        </w:rPr>
        <w:t>totalizing theories about how</w:t>
      </w:r>
      <w:r w:rsidRPr="00D746DE">
        <w:rPr>
          <w:rStyle w:val="StyleUnderline"/>
        </w:rPr>
        <w:t xml:space="preserve"> best </w:t>
      </w:r>
      <w:r w:rsidRPr="00D746DE">
        <w:rPr>
          <w:rStyle w:val="StyleUnderline"/>
          <w:highlight w:val="cyan"/>
        </w:rPr>
        <w:t>to allocate power</w:t>
      </w:r>
      <w:r w:rsidRPr="00D746DE">
        <w:rPr>
          <w:sz w:val="16"/>
        </w:rPr>
        <w:t xml:space="preserve">. It becomes difficult to move from describing the functions federalism performs in different domains to an overarching normative structural theory. As Heather </w:t>
      </w:r>
      <w:proofErr w:type="spellStart"/>
      <w:r w:rsidRPr="00D746DE">
        <w:rPr>
          <w:rStyle w:val="StyleUnderline"/>
        </w:rPr>
        <w:t>Gerken</w:t>
      </w:r>
      <w:proofErr w:type="spellEnd"/>
      <w:r w:rsidRPr="00D746DE">
        <w:rPr>
          <w:rStyle w:val="StyleUnderline"/>
        </w:rPr>
        <w:t xml:space="preserve"> has argued, </w:t>
      </w:r>
      <w:r w:rsidRPr="00D746DE">
        <w:rPr>
          <w:rStyle w:val="Emphasis"/>
          <w:highlight w:val="cyan"/>
        </w:rPr>
        <w:t>many different federalisms exist</w:t>
      </w:r>
      <w:r w:rsidRPr="00D746DE">
        <w:rPr>
          <w:sz w:val="16"/>
        </w:rPr>
        <w:t xml:space="preserve">. n3 </w:t>
      </w:r>
      <w:r w:rsidRPr="00D746DE">
        <w:rPr>
          <w:rStyle w:val="StyleUnderline"/>
          <w:highlight w:val="cyan"/>
        </w:rPr>
        <w:t>Even if we can identify a proper conception of federalism as a matter of original understanding, or</w:t>
      </w:r>
      <w:r w:rsidRPr="00D746DE">
        <w:rPr>
          <w:sz w:val="16"/>
        </w:rPr>
        <w:t xml:space="preserve"> of </w:t>
      </w:r>
      <w:r w:rsidRPr="00D746DE">
        <w:rPr>
          <w:rStyle w:val="StyleUnderline"/>
          <w:highlight w:val="cyan"/>
        </w:rPr>
        <w:t>Supreme Court doctrine, that conception</w:t>
      </w:r>
      <w:r w:rsidRPr="00D746DE">
        <w:rPr>
          <w:rStyle w:val="StyleUnderline"/>
        </w:rPr>
        <w:t xml:space="preserve"> still </w:t>
      </w:r>
      <w:r w:rsidRPr="00D746DE">
        <w:rPr>
          <w:rStyle w:val="StyleUnderline"/>
          <w:highlight w:val="cyan"/>
        </w:rPr>
        <w:t>will depend on the regulatory domain</w:t>
      </w:r>
      <w:r w:rsidRPr="00D746DE">
        <w:rPr>
          <w:rStyle w:val="StyleUnderline"/>
        </w:rPr>
        <w:t xml:space="preserve"> in question</w:t>
      </w:r>
      <w:r w:rsidRPr="00D746DE">
        <w:rPr>
          <w:sz w:val="16"/>
        </w:rPr>
        <w:t xml:space="preserve"> - the Court's </w:t>
      </w:r>
      <w:r w:rsidRPr="00D746DE">
        <w:rPr>
          <w:rStyle w:val="StyleUnderline"/>
          <w:highlight w:val="cyan"/>
        </w:rPr>
        <w:t>immigration federalism looks</w:t>
      </w:r>
      <w:r w:rsidRPr="00D746DE">
        <w:rPr>
          <w:sz w:val="16"/>
        </w:rPr>
        <w:t xml:space="preserve"> quite </w:t>
      </w:r>
      <w:r w:rsidRPr="00D746DE">
        <w:rPr>
          <w:rStyle w:val="Emphasis"/>
          <w:highlight w:val="cyan"/>
        </w:rPr>
        <w:t>different</w:t>
      </w:r>
      <w:r w:rsidRPr="00D746DE">
        <w:rPr>
          <w:rStyle w:val="StyleUnderline"/>
          <w:highlight w:val="cyan"/>
        </w:rPr>
        <w:t xml:space="preserve"> from</w:t>
      </w:r>
      <w:r w:rsidRPr="00D746DE">
        <w:rPr>
          <w:sz w:val="16"/>
        </w:rPr>
        <w:t xml:space="preserve"> its </w:t>
      </w:r>
      <w:r w:rsidRPr="00D746DE">
        <w:rPr>
          <w:rStyle w:val="StyleUnderline"/>
          <w:highlight w:val="cyan"/>
        </w:rPr>
        <w:t>economic federalism</w:t>
      </w:r>
      <w:r w:rsidRPr="00D746DE">
        <w:rPr>
          <w:sz w:val="16"/>
        </w:rPr>
        <w:t>. n4 More importantly, when we step into the discretionary spaces I describe, the "look" of the system will depend on the particular choices made by the players in question - choices that will depend on the advantages both the federal and the local perceive from either asserting or declining to use their power, which in turn will be motivated by political and partisan commitments. n5</w:t>
      </w:r>
    </w:p>
    <w:p w:rsidR="0092134F" w:rsidRDefault="0092134F" w:rsidP="00D746DE">
      <w:pPr>
        <w:pStyle w:val="Heading3"/>
        <w:rPr>
          <w:rFonts w:cs="Times New Roman"/>
        </w:rPr>
      </w:pPr>
      <w:r>
        <w:rPr>
          <w:rFonts w:cs="Times New Roman"/>
        </w:rPr>
        <w:t>NGA CP – UF NB – Exec Power – 2AC</w:t>
      </w:r>
    </w:p>
    <w:p w:rsidR="0092134F" w:rsidRPr="004144CF" w:rsidRDefault="0092134F" w:rsidP="0092134F">
      <w:pPr>
        <w:pStyle w:val="Heading4"/>
      </w:pPr>
      <w:r w:rsidRPr="004144CF">
        <w:t xml:space="preserve">Empirically denied – Bush </w:t>
      </w:r>
      <w:r w:rsidRPr="004144CF">
        <w:rPr>
          <w:u w:val="single"/>
        </w:rPr>
        <w:t>unitary executive</w:t>
      </w:r>
      <w:r w:rsidRPr="004144CF">
        <w:t xml:space="preserve">, Obama </w:t>
      </w:r>
      <w:r w:rsidRPr="004144CF">
        <w:rPr>
          <w:u w:val="single"/>
        </w:rPr>
        <w:t>XOs</w:t>
      </w:r>
      <w:r w:rsidRPr="004144CF">
        <w:t xml:space="preserve">, and four years of </w:t>
      </w:r>
      <w:r w:rsidRPr="004144CF">
        <w:rPr>
          <w:u w:val="single"/>
        </w:rPr>
        <w:t>Trump</w:t>
      </w:r>
    </w:p>
    <w:p w:rsidR="0092134F" w:rsidRPr="004144CF" w:rsidRDefault="0092134F" w:rsidP="0092134F"/>
    <w:p w:rsidR="0092134F" w:rsidRDefault="0092134F" w:rsidP="0092134F">
      <w:pPr>
        <w:pStyle w:val="Heading4"/>
      </w:pPr>
      <w:r>
        <w:t xml:space="preserve">Executive </w:t>
      </w:r>
      <w:proofErr w:type="spellStart"/>
      <w:r>
        <w:t>fopo</w:t>
      </w:r>
      <w:proofErr w:type="spellEnd"/>
      <w:r>
        <w:t xml:space="preserve"> power inevitable</w:t>
      </w:r>
    </w:p>
    <w:p w:rsidR="0092134F" w:rsidRPr="00A30F94" w:rsidRDefault="0092134F" w:rsidP="0092134F">
      <w:pPr>
        <w:rPr>
          <w:b/>
          <w:bCs/>
          <w:sz w:val="26"/>
        </w:rPr>
      </w:pPr>
      <w:r w:rsidRPr="000C556A">
        <w:rPr>
          <w:rStyle w:val="Style13ptBold"/>
        </w:rPr>
        <w:t>Howell 13</w:t>
      </w:r>
      <w:r>
        <w:rPr>
          <w:rStyle w:val="Style13ptBold"/>
        </w:rPr>
        <w:t xml:space="preserve"> </w:t>
      </w:r>
      <w:r w:rsidRPr="00486D90">
        <w:t xml:space="preserve">(William, Sydney Stein professor of American politics at the University of Chicago Harris School of Public Policy as well as in the department of political science, “The not-so-imperial presidency of Barack Obama,” 8-8-13, </w:t>
      </w:r>
      <w:hyperlink r:id="rId34" w:history="1">
        <w:r w:rsidRPr="00486D90">
          <w:t>http://www.politico.com/story/2013/08/opinion-william-howell-barack-obama-95352.html</w:t>
        </w:r>
      </w:hyperlink>
      <w:r w:rsidRPr="00486D90">
        <w:t>)</w:t>
      </w:r>
    </w:p>
    <w:p w:rsidR="0092134F" w:rsidRDefault="0092134F" w:rsidP="0092134F">
      <w:pPr>
        <w:rPr>
          <w:rStyle w:val="Emphasis"/>
        </w:rPr>
      </w:pPr>
      <w:r w:rsidRPr="00486D90">
        <w:rPr>
          <w:bCs/>
          <w:u w:val="single"/>
        </w:rPr>
        <w:t>The men and women who</w:t>
      </w:r>
      <w:r w:rsidRPr="00486D90">
        <w:rPr>
          <w:sz w:val="14"/>
        </w:rPr>
        <w:t xml:space="preserve"> eventually </w:t>
      </w:r>
      <w:r w:rsidRPr="00486D90">
        <w:rPr>
          <w:bCs/>
          <w:u w:val="single"/>
        </w:rPr>
        <w:t>become president may not come into this world with an appetite for power.</w:t>
      </w:r>
      <w:r w:rsidRPr="00486D90">
        <w:rPr>
          <w:sz w:val="14"/>
        </w:rPr>
        <w:t xml:space="preserve"> An interest in power may not even inform their original decisions to seek the office. Rather, </w:t>
      </w:r>
      <w:r w:rsidRPr="00161D94">
        <w:rPr>
          <w:bCs/>
          <w:highlight w:val="cyan"/>
          <w:u w:val="single"/>
        </w:rPr>
        <w:t>the need to</w:t>
      </w:r>
      <w:r w:rsidRPr="00486D90">
        <w:rPr>
          <w:bCs/>
          <w:u w:val="single"/>
        </w:rPr>
        <w:t xml:space="preserve"> acquire, protect and </w:t>
      </w:r>
      <w:r w:rsidRPr="00161D94">
        <w:rPr>
          <w:bCs/>
          <w:highlight w:val="cyan"/>
          <w:u w:val="single"/>
        </w:rPr>
        <w:t xml:space="preserve">expand power is </w:t>
      </w:r>
      <w:r w:rsidRPr="00161D94">
        <w:rPr>
          <w:rStyle w:val="Emphasis"/>
          <w:highlight w:val="cyan"/>
        </w:rPr>
        <w:t xml:space="preserve">built into the office </w:t>
      </w:r>
      <w:r w:rsidRPr="00382333">
        <w:rPr>
          <w:rStyle w:val="Emphasis"/>
        </w:rPr>
        <w:t>of the presidency</w:t>
      </w:r>
      <w:r w:rsidRPr="00A30F94">
        <w:rPr>
          <w:rStyle w:val="Emphasis"/>
        </w:rPr>
        <w:t xml:space="preserve"> itself</w:t>
      </w:r>
      <w:r w:rsidRPr="00486D90">
        <w:rPr>
          <w:sz w:val="14"/>
        </w:rPr>
        <w:t xml:space="preserve">, and </w:t>
      </w:r>
      <w:r w:rsidRPr="00161D94">
        <w:rPr>
          <w:bCs/>
          <w:highlight w:val="cyan"/>
          <w:u w:val="single"/>
        </w:rPr>
        <w:t xml:space="preserve">it </w:t>
      </w:r>
      <w:r w:rsidRPr="00161D94">
        <w:rPr>
          <w:rStyle w:val="Emphasis"/>
          <w:highlight w:val="cyan"/>
        </w:rPr>
        <w:t>quickly takes hold</w:t>
      </w:r>
      <w:r w:rsidRPr="00161D94">
        <w:rPr>
          <w:bCs/>
          <w:highlight w:val="cyan"/>
          <w:u w:val="single"/>
        </w:rPr>
        <w:t xml:space="preserve"> of even presidents whose</w:t>
      </w:r>
      <w:r w:rsidRPr="00486D90">
        <w:rPr>
          <w:bCs/>
          <w:u w:val="single"/>
        </w:rPr>
        <w:t xml:space="preserve"> modest </w:t>
      </w:r>
      <w:r w:rsidRPr="00161D94">
        <w:rPr>
          <w:bCs/>
          <w:highlight w:val="cyan"/>
          <w:u w:val="single"/>
        </w:rPr>
        <w:t>ambition is</w:t>
      </w:r>
      <w:r w:rsidRPr="00486D90">
        <w:rPr>
          <w:bCs/>
          <w:u w:val="single"/>
        </w:rPr>
        <w:t xml:space="preserve"> merely </w:t>
      </w:r>
      <w:r w:rsidRPr="00161D94">
        <w:rPr>
          <w:bCs/>
          <w:highlight w:val="cyan"/>
          <w:u w:val="single"/>
        </w:rPr>
        <w:t xml:space="preserve">to serve </w:t>
      </w:r>
      <w:r w:rsidRPr="00382333">
        <w:rPr>
          <w:bCs/>
          <w:u w:val="single"/>
        </w:rPr>
        <w:t>the public</w:t>
      </w:r>
      <w:r w:rsidRPr="00486D90">
        <w:rPr>
          <w:bCs/>
          <w:u w:val="single"/>
        </w:rPr>
        <w:t xml:space="preserve"> interest.</w:t>
      </w:r>
      <w:r w:rsidRPr="00486D90">
        <w:rPr>
          <w:sz w:val="14"/>
        </w:rPr>
        <w:t xml:space="preserve"> For what the public expects of the president is not modesty at all. It is nothing short of mastery.</w:t>
      </w:r>
      <w:r w:rsidRPr="00486D90">
        <w:rPr>
          <w:sz w:val="10"/>
        </w:rPr>
        <w:t>¶</w:t>
      </w:r>
      <w:r w:rsidRPr="00486D90">
        <w:rPr>
          <w:sz w:val="14"/>
        </w:rPr>
        <w:t xml:space="preserve"> </w:t>
      </w:r>
      <w:r w:rsidRPr="00382333">
        <w:rPr>
          <w:bCs/>
          <w:u w:val="single"/>
        </w:rPr>
        <w:t>There is no domain of public life on which the president can take a pass</w:t>
      </w:r>
      <w:r w:rsidRPr="00486D90">
        <w:rPr>
          <w:sz w:val="14"/>
        </w:rPr>
        <w:t xml:space="preserve"> and defer to the judgments of others. </w:t>
      </w:r>
      <w:r w:rsidRPr="00486D90">
        <w:rPr>
          <w:bCs/>
          <w:u w:val="single"/>
        </w:rPr>
        <w:t>On everything from gas prices to</w:t>
      </w:r>
      <w:r w:rsidRPr="00486D90">
        <w:rPr>
          <w:sz w:val="14"/>
        </w:rPr>
        <w:t xml:space="preserve"> terrorist threats in </w:t>
      </w:r>
      <w:r w:rsidRPr="00486D90">
        <w:rPr>
          <w:bCs/>
          <w:u w:val="single"/>
        </w:rPr>
        <w:t xml:space="preserve">Yemen to unemployment to the latest gun massacre, </w:t>
      </w:r>
      <w:r w:rsidRPr="00382333">
        <w:rPr>
          <w:bCs/>
          <w:u w:val="single"/>
        </w:rPr>
        <w:t>we expect our presidents to stand out in front</w:t>
      </w:r>
      <w:r w:rsidRPr="00382333">
        <w:rPr>
          <w:sz w:val="14"/>
        </w:rPr>
        <w:t>,</w:t>
      </w:r>
      <w:r w:rsidRPr="00486D90">
        <w:rPr>
          <w:sz w:val="14"/>
        </w:rPr>
        <w:t xml:space="preserve"> defining problems, offering solace, deriving meaning and paving a way forward.</w:t>
      </w:r>
      <w:r w:rsidRPr="00486D90">
        <w:rPr>
          <w:sz w:val="10"/>
        </w:rPr>
        <w:t>¶</w:t>
      </w:r>
      <w:r w:rsidRPr="00486D90">
        <w:rPr>
          <w:sz w:val="14"/>
        </w:rPr>
        <w:t xml:space="preserve"> </w:t>
      </w:r>
      <w:r w:rsidRPr="00486D90">
        <w:rPr>
          <w:bCs/>
          <w:u w:val="single"/>
        </w:rPr>
        <w:t xml:space="preserve">Presidential </w:t>
      </w:r>
      <w:r w:rsidRPr="00161D94">
        <w:rPr>
          <w:bCs/>
          <w:highlight w:val="cyan"/>
          <w:u w:val="single"/>
        </w:rPr>
        <w:t>candidates who foreswear</w:t>
      </w:r>
      <w:r w:rsidRPr="00486D90">
        <w:rPr>
          <w:bCs/>
          <w:u w:val="single"/>
        </w:rPr>
        <w:t xml:space="preserve"> the use of</w:t>
      </w:r>
      <w:r w:rsidRPr="00486D90">
        <w:rPr>
          <w:sz w:val="14"/>
        </w:rPr>
        <w:t xml:space="preserve"> certain </w:t>
      </w:r>
      <w:r w:rsidRPr="00161D94">
        <w:rPr>
          <w:bCs/>
          <w:highlight w:val="cyan"/>
          <w:u w:val="single"/>
        </w:rPr>
        <w:t xml:space="preserve">power </w:t>
      </w:r>
      <w:r w:rsidRPr="00382333">
        <w:rPr>
          <w:bCs/>
          <w:u w:val="single"/>
        </w:rPr>
        <w:t>instruments during a campaign</w:t>
      </w:r>
      <w:r w:rsidRPr="00486D90">
        <w:rPr>
          <w:sz w:val="14"/>
        </w:rPr>
        <w:t xml:space="preserve"> — compare, for instance, Sen. Barack Obama’s principled arguments for the sparing use of signing statements with President Barack Obama’s regular and controversial employment of them — </w:t>
      </w:r>
      <w:r w:rsidRPr="00486D90">
        <w:rPr>
          <w:bCs/>
          <w:u w:val="single"/>
        </w:rPr>
        <w:t>quickly</w:t>
      </w:r>
      <w:r w:rsidRPr="00486D90">
        <w:rPr>
          <w:sz w:val="14"/>
        </w:rPr>
        <w:t xml:space="preserve"> learn to </w:t>
      </w:r>
      <w:r w:rsidRPr="00161D94">
        <w:rPr>
          <w:bCs/>
          <w:highlight w:val="cyan"/>
          <w:u w:val="single"/>
        </w:rPr>
        <w:t xml:space="preserve">appreciate </w:t>
      </w:r>
      <w:r w:rsidRPr="00345597">
        <w:rPr>
          <w:bCs/>
          <w:u w:val="single"/>
        </w:rPr>
        <w:t xml:space="preserve">their </w:t>
      </w:r>
      <w:r w:rsidRPr="00161D94">
        <w:rPr>
          <w:bCs/>
          <w:highlight w:val="cyan"/>
          <w:u w:val="single"/>
        </w:rPr>
        <w:t>merits once in office</w:t>
      </w:r>
      <w:r w:rsidRPr="00486D90">
        <w:rPr>
          <w:bCs/>
          <w:u w:val="single"/>
        </w:rPr>
        <w:t>.</w:t>
      </w:r>
      <w:r w:rsidRPr="00486D90">
        <w:rPr>
          <w:sz w:val="14"/>
        </w:rPr>
        <w:t xml:space="preserve"> And </w:t>
      </w:r>
      <w:r w:rsidRPr="00347259">
        <w:rPr>
          <w:bCs/>
          <w:u w:val="single"/>
        </w:rPr>
        <w:t>those who continue to resist</w:t>
      </w:r>
      <w:r w:rsidRPr="00347259">
        <w:rPr>
          <w:sz w:val="14"/>
        </w:rPr>
        <w:t xml:space="preserve"> the imperatives of </w:t>
      </w:r>
      <w:r w:rsidRPr="00347259">
        <w:rPr>
          <w:bCs/>
          <w:u w:val="single"/>
        </w:rPr>
        <w:t xml:space="preserve">power </w:t>
      </w:r>
      <w:r w:rsidRPr="00347259">
        <w:rPr>
          <w:sz w:val="14"/>
        </w:rPr>
        <w:t xml:space="preserve">— James Buchanan, who refused to vigorously intervene on the issue of slavery; William Taft, whose reticence to lead so angered Teddy Roosevelt that he came out of retirement to seek another term in 1912; or Herbert Hoover, who appeared to hedge and founder during much of the Great Depression — </w:t>
      </w:r>
      <w:r w:rsidRPr="00347259">
        <w:rPr>
          <w:bCs/>
          <w:u w:val="single"/>
        </w:rPr>
        <w:t xml:space="preserve">are </w:t>
      </w:r>
      <w:r w:rsidRPr="00347259">
        <w:rPr>
          <w:sz w:val="14"/>
        </w:rPr>
        <w:t xml:space="preserve">predictably </w:t>
      </w:r>
      <w:r w:rsidRPr="00347259">
        <w:rPr>
          <w:bCs/>
          <w:u w:val="single"/>
        </w:rPr>
        <w:t>repudiated by their contemporaries and</w:t>
      </w:r>
      <w:r w:rsidRPr="00347259">
        <w:rPr>
          <w:sz w:val="14"/>
        </w:rPr>
        <w:t xml:space="preserve"> largely </w:t>
      </w:r>
      <w:r w:rsidRPr="00347259">
        <w:rPr>
          <w:bCs/>
          <w:u w:val="single"/>
        </w:rPr>
        <w:t>forgotten by subsequent generations.</w:t>
      </w:r>
      <w:r w:rsidRPr="00347259">
        <w:rPr>
          <w:bCs/>
          <w:sz w:val="10"/>
        </w:rPr>
        <w:t>¶</w:t>
      </w:r>
      <w:r w:rsidRPr="00347259">
        <w:rPr>
          <w:sz w:val="14"/>
        </w:rPr>
        <w:t xml:space="preserve"> Lest you doubt this, </w:t>
      </w:r>
      <w:r w:rsidRPr="00347259">
        <w:rPr>
          <w:bCs/>
          <w:u w:val="single"/>
        </w:rPr>
        <w:t>think of the political drubbing subjected to</w:t>
      </w:r>
      <w:r w:rsidRPr="00347259">
        <w:rPr>
          <w:sz w:val="14"/>
        </w:rPr>
        <w:t xml:space="preserve"> recent </w:t>
      </w:r>
      <w:r w:rsidRPr="00347259">
        <w:rPr>
          <w:bCs/>
          <w:u w:val="single"/>
        </w:rPr>
        <w:t>presidents who</w:t>
      </w:r>
      <w:r w:rsidRPr="00347259">
        <w:rPr>
          <w:sz w:val="14"/>
        </w:rPr>
        <w:t xml:space="preserve"> so much as </w:t>
      </w:r>
      <w:r w:rsidRPr="00347259">
        <w:rPr>
          <w:bCs/>
          <w:u w:val="single"/>
        </w:rPr>
        <w:t>appeared weak</w:t>
      </w:r>
      <w:r w:rsidRPr="00347259">
        <w:rPr>
          <w:sz w:val="14"/>
        </w:rPr>
        <w:t>: Jimmy Carter, who was seen as sitting listlessly in office while U.S. hostages were held up in Iran for months on end; Bush, who</w:t>
      </w:r>
      <w:r w:rsidRPr="00486D90">
        <w:rPr>
          <w:sz w:val="14"/>
        </w:rPr>
        <w:t xml:space="preserve"> refused to land Air Force One amid the carnage wrought by Hurricane Katrina; or Obama, who in the summer of 2011 was seen as letting a fringe group of House Republicans set the terms by which negotiations over raising the debt ceiling would proceed.</w:t>
      </w:r>
      <w:r w:rsidRPr="00486D90">
        <w:rPr>
          <w:sz w:val="10"/>
        </w:rPr>
        <w:t>¶</w:t>
      </w:r>
      <w:r w:rsidRPr="00486D90">
        <w:rPr>
          <w:sz w:val="14"/>
        </w:rPr>
        <w:t xml:space="preserve"> </w:t>
      </w:r>
      <w:r w:rsidRPr="00382333">
        <w:rPr>
          <w:bCs/>
          <w:u w:val="single"/>
        </w:rPr>
        <w:t>The mismatch between</w:t>
      </w:r>
      <w:r w:rsidRPr="00486D90">
        <w:rPr>
          <w:bCs/>
          <w:u w:val="single"/>
        </w:rPr>
        <w:t xml:space="preserve"> the expansive </w:t>
      </w:r>
      <w:r w:rsidRPr="00161D94">
        <w:rPr>
          <w:bCs/>
          <w:highlight w:val="cyan"/>
          <w:u w:val="single"/>
        </w:rPr>
        <w:t xml:space="preserve">public expectations </w:t>
      </w:r>
      <w:r w:rsidRPr="00382333">
        <w:rPr>
          <w:bCs/>
          <w:u w:val="single"/>
        </w:rPr>
        <w:t xml:space="preserve">of the president </w:t>
      </w:r>
      <w:r w:rsidRPr="00161D94">
        <w:rPr>
          <w:bCs/>
          <w:highlight w:val="cyan"/>
          <w:u w:val="single"/>
        </w:rPr>
        <w:t>and the</w:t>
      </w:r>
      <w:r w:rsidRPr="00486D90">
        <w:rPr>
          <w:sz w:val="14"/>
        </w:rPr>
        <w:t xml:space="preserve"> formal </w:t>
      </w:r>
      <w:r w:rsidRPr="00161D94">
        <w:rPr>
          <w:bCs/>
          <w:highlight w:val="cyan"/>
          <w:u w:val="single"/>
        </w:rPr>
        <w:t xml:space="preserve">powers </w:t>
      </w:r>
      <w:r w:rsidRPr="00345597">
        <w:rPr>
          <w:bCs/>
          <w:u w:val="single"/>
        </w:rPr>
        <w:t xml:space="preserve">he is </w:t>
      </w:r>
      <w:r w:rsidRPr="00161D94">
        <w:rPr>
          <w:bCs/>
          <w:highlight w:val="cyan"/>
          <w:u w:val="single"/>
        </w:rPr>
        <w:t>granted yield a</w:t>
      </w:r>
      <w:r w:rsidRPr="00486D90">
        <w:rPr>
          <w:sz w:val="14"/>
        </w:rPr>
        <w:t xml:space="preserve"> nagging </w:t>
      </w:r>
      <w:r w:rsidRPr="00161D94">
        <w:rPr>
          <w:bCs/>
          <w:highlight w:val="cyan"/>
          <w:u w:val="single"/>
        </w:rPr>
        <w:t>preoccupation with power</w:t>
      </w:r>
      <w:r w:rsidRPr="00486D90">
        <w:rPr>
          <w:bCs/>
          <w:u w:val="single"/>
        </w:rPr>
        <w:t xml:space="preserve">. </w:t>
      </w:r>
      <w:r w:rsidRPr="00486D90">
        <w:rPr>
          <w:sz w:val="14"/>
        </w:rPr>
        <w:t xml:space="preserve">At every turn, </w:t>
      </w:r>
      <w:r w:rsidRPr="00161D94">
        <w:rPr>
          <w:bCs/>
          <w:highlight w:val="cyan"/>
          <w:u w:val="single"/>
        </w:rPr>
        <w:t xml:space="preserve">presidents </w:t>
      </w:r>
      <w:r w:rsidRPr="00486D90">
        <w:rPr>
          <w:bCs/>
          <w:u w:val="single"/>
        </w:rPr>
        <w:t xml:space="preserve">must </w:t>
      </w:r>
      <w:r w:rsidRPr="00161D94">
        <w:rPr>
          <w:bCs/>
          <w:highlight w:val="cyan"/>
          <w:u w:val="single"/>
        </w:rPr>
        <w:t>guard</w:t>
      </w:r>
      <w:r w:rsidRPr="00486D90">
        <w:rPr>
          <w:sz w:val="14"/>
        </w:rPr>
        <w:t xml:space="preserve"> what </w:t>
      </w:r>
      <w:r w:rsidRPr="00347259">
        <w:rPr>
          <w:bCs/>
          <w:u w:val="single"/>
        </w:rPr>
        <w:t>power</w:t>
      </w:r>
      <w:r w:rsidRPr="00486D90">
        <w:rPr>
          <w:sz w:val="14"/>
        </w:rPr>
        <w:t xml:space="preserve"> they have been given and invent what power they can in order </w:t>
      </w:r>
      <w:r w:rsidRPr="00161D94">
        <w:rPr>
          <w:bCs/>
          <w:highlight w:val="cyan"/>
          <w:u w:val="single"/>
        </w:rPr>
        <w:t>to satisfy</w:t>
      </w:r>
      <w:r w:rsidRPr="00345597">
        <w:rPr>
          <w:bCs/>
          <w:u w:val="single"/>
        </w:rPr>
        <w:t xml:space="preserve"> a </w:t>
      </w:r>
      <w:r w:rsidRPr="00161D94">
        <w:rPr>
          <w:bCs/>
          <w:highlight w:val="cyan"/>
          <w:u w:val="single"/>
        </w:rPr>
        <w:t xml:space="preserve">public longing </w:t>
      </w:r>
      <w:r w:rsidRPr="00345597">
        <w:rPr>
          <w:bCs/>
          <w:u w:val="single"/>
        </w:rPr>
        <w:t>for leadership</w:t>
      </w:r>
      <w:r w:rsidRPr="00486D90">
        <w:rPr>
          <w:bCs/>
          <w:u w:val="single"/>
        </w:rPr>
        <w:t>.</w:t>
      </w:r>
      <w:r w:rsidRPr="00486D90">
        <w:rPr>
          <w:bCs/>
          <w:sz w:val="10"/>
        </w:rPr>
        <w:t>¶</w:t>
      </w:r>
      <w:r w:rsidRPr="00486D90">
        <w:rPr>
          <w:bCs/>
          <w:sz w:val="10"/>
          <w:u w:val="single"/>
        </w:rPr>
        <w:t xml:space="preserve"> </w:t>
      </w:r>
      <w:r w:rsidRPr="00486D90">
        <w:rPr>
          <w:sz w:val="14"/>
        </w:rPr>
        <w:t>Democrats might not like what Republican presidents do with their power just as Republicans bristle at the behavior of Democratic presidents. Neither, however, should be especially surprised that any president wants more power than his predecessor had, than Congress might like or that a strict reading of the Constitution might permit.</w:t>
      </w:r>
      <w:r w:rsidRPr="00486D90">
        <w:rPr>
          <w:sz w:val="10"/>
        </w:rPr>
        <w:t>¶</w:t>
      </w:r>
      <w:r w:rsidRPr="00486D90">
        <w:rPr>
          <w:sz w:val="14"/>
        </w:rPr>
        <w:t xml:space="preserve"> If you have a problem with </w:t>
      </w:r>
      <w:r w:rsidRPr="00347259">
        <w:rPr>
          <w:bCs/>
          <w:u w:val="single"/>
        </w:rPr>
        <w:t>Obama,</w:t>
      </w:r>
      <w:r w:rsidRPr="00347259">
        <w:rPr>
          <w:sz w:val="14"/>
        </w:rPr>
        <w:t xml:space="preserve"> you should look to Congress and the courts. Though this former constitutional law professor might once have counseled executive prudence, he now </w:t>
      </w:r>
      <w:r w:rsidRPr="00347259">
        <w:rPr>
          <w:bCs/>
          <w:u w:val="single"/>
        </w:rPr>
        <w:t>has every incentive to guard, wield and grow his power</w:t>
      </w:r>
      <w:r w:rsidRPr="00347259">
        <w:rPr>
          <w:sz w:val="14"/>
        </w:rPr>
        <w:t xml:space="preserve"> — </w:t>
      </w:r>
      <w:r w:rsidRPr="00161D94">
        <w:rPr>
          <w:bCs/>
          <w:highlight w:val="cyan"/>
          <w:u w:val="single"/>
        </w:rPr>
        <w:t>as has</w:t>
      </w:r>
      <w:r w:rsidRPr="00486D90">
        <w:rPr>
          <w:sz w:val="14"/>
        </w:rPr>
        <w:t xml:space="preserve"> nearly </w:t>
      </w:r>
      <w:r w:rsidRPr="00161D94">
        <w:rPr>
          <w:rStyle w:val="Emphasis"/>
          <w:highlight w:val="cyan"/>
        </w:rPr>
        <w:t xml:space="preserve">every president </w:t>
      </w:r>
      <w:r w:rsidRPr="00382333">
        <w:rPr>
          <w:rStyle w:val="Emphasis"/>
        </w:rPr>
        <w:t xml:space="preserve">who came </w:t>
      </w:r>
      <w:r w:rsidRPr="00161D94">
        <w:rPr>
          <w:rStyle w:val="Emphasis"/>
          <w:highlight w:val="cyan"/>
        </w:rPr>
        <w:t xml:space="preserve">before </w:t>
      </w:r>
      <w:r w:rsidRPr="00382333">
        <w:rPr>
          <w:rStyle w:val="Emphasis"/>
        </w:rPr>
        <w:t xml:space="preserve">him and </w:t>
      </w:r>
      <w:r w:rsidRPr="00161D94">
        <w:rPr>
          <w:rStyle w:val="Emphasis"/>
          <w:highlight w:val="cyan"/>
        </w:rPr>
        <w:t>as will the next.</w:t>
      </w:r>
    </w:p>
    <w:p w:rsidR="0092134F" w:rsidRPr="0092134F" w:rsidRDefault="0092134F" w:rsidP="0092134F"/>
    <w:p w:rsidR="00D746DE" w:rsidRPr="00D746DE" w:rsidRDefault="00D746DE" w:rsidP="00D746DE">
      <w:pPr>
        <w:pStyle w:val="Heading3"/>
        <w:rPr>
          <w:rFonts w:cs="Times New Roman"/>
        </w:rPr>
      </w:pPr>
      <w:r w:rsidRPr="00D746DE">
        <w:rPr>
          <w:rFonts w:cs="Times New Roman"/>
        </w:rPr>
        <w:t xml:space="preserve">NGA CP – </w:t>
      </w:r>
      <w:r w:rsidR="0092134F">
        <w:rPr>
          <w:rFonts w:cs="Times New Roman"/>
        </w:rPr>
        <w:t>UF</w:t>
      </w:r>
      <w:r w:rsidRPr="00D746DE">
        <w:rPr>
          <w:rFonts w:cs="Times New Roman"/>
        </w:rPr>
        <w:t xml:space="preserve"> NB – Warming – 2AC</w:t>
      </w:r>
    </w:p>
    <w:p w:rsidR="00D746DE" w:rsidRPr="00D746DE" w:rsidRDefault="00D746DE" w:rsidP="00D746DE">
      <w:pPr>
        <w:pStyle w:val="Heading4"/>
        <w:rPr>
          <w:rFonts w:cs="Times New Roman"/>
          <w:u w:val="single"/>
        </w:rPr>
      </w:pPr>
      <w:proofErr w:type="spellStart"/>
      <w:r w:rsidRPr="00D746DE">
        <w:rPr>
          <w:rFonts w:cs="Times New Roman"/>
        </w:rPr>
        <w:t>Squo</w:t>
      </w:r>
      <w:proofErr w:type="spellEnd"/>
      <w:r w:rsidRPr="00D746DE">
        <w:rPr>
          <w:rFonts w:cs="Times New Roman"/>
        </w:rPr>
        <w:t xml:space="preserve"> solves – their ev says states are active on climate </w:t>
      </w:r>
      <w:r w:rsidRPr="00D746DE">
        <w:rPr>
          <w:rFonts w:cs="Times New Roman"/>
          <w:u w:val="single"/>
        </w:rPr>
        <w:t>now</w:t>
      </w:r>
    </w:p>
    <w:p w:rsidR="00D746DE" w:rsidRPr="00D746DE" w:rsidRDefault="00D746DE" w:rsidP="00D746DE"/>
    <w:p w:rsidR="00D746DE" w:rsidRPr="00D746DE" w:rsidRDefault="00D746DE" w:rsidP="00D746DE">
      <w:pPr>
        <w:pStyle w:val="Heading4"/>
        <w:rPr>
          <w:rFonts w:cs="Times New Roman"/>
        </w:rPr>
      </w:pPr>
      <w:r w:rsidRPr="00D746DE">
        <w:rPr>
          <w:rFonts w:cs="Times New Roman"/>
        </w:rPr>
        <w:t>International emissions inevitable – China, India, self-interest makes cheating inevitable</w:t>
      </w:r>
    </w:p>
    <w:p w:rsidR="00D746DE" w:rsidRPr="00D746DE" w:rsidRDefault="00D746DE" w:rsidP="00D746DE"/>
    <w:p w:rsidR="00D746DE" w:rsidRPr="00D746DE" w:rsidRDefault="00D746DE" w:rsidP="00D746DE">
      <w:pPr>
        <w:pStyle w:val="Heading4"/>
        <w:rPr>
          <w:rFonts w:cs="Times New Roman"/>
        </w:rPr>
      </w:pPr>
      <w:r w:rsidRPr="00D746DE">
        <w:rPr>
          <w:rFonts w:cs="Times New Roman"/>
        </w:rPr>
        <w:t>It’s not reversible – we’re past the tipping points</w:t>
      </w:r>
    </w:p>
    <w:p w:rsidR="00D746DE" w:rsidRPr="00D746DE" w:rsidRDefault="00D746DE" w:rsidP="00D746DE"/>
    <w:p w:rsidR="00D746DE" w:rsidRPr="00D746DE" w:rsidRDefault="00D746DE" w:rsidP="00D746DE">
      <w:pPr>
        <w:pStyle w:val="Heading4"/>
        <w:rPr>
          <w:rFonts w:cs="Times New Roman"/>
        </w:rPr>
      </w:pPr>
      <w:r w:rsidRPr="00D746DE">
        <w:rPr>
          <w:rFonts w:cs="Times New Roman"/>
        </w:rPr>
        <w:t>No extinction from warming</w:t>
      </w:r>
    </w:p>
    <w:p w:rsidR="00D746DE" w:rsidRPr="00D746DE" w:rsidRDefault="00D746DE" w:rsidP="00D746DE">
      <w:r w:rsidRPr="00D746DE">
        <w:rPr>
          <w:rStyle w:val="Style13ptBold"/>
        </w:rPr>
        <w:t>Farquhar 17 –</w:t>
      </w:r>
      <w:r w:rsidRPr="00D746DE">
        <w:t xml:space="preserve"> Sebastian Farquhar, Leader of the Global Priorities Project (GPP) at the Centre for Effective Altruism, et al., “Existential Risk: Diplomacy and Governance”, </w:t>
      </w:r>
      <w:hyperlink r:id="rId35" w:history="1">
        <w:r w:rsidRPr="00D746DE">
          <w:rPr>
            <w:rStyle w:val="Hyperlink"/>
          </w:rPr>
          <w:t>https://www.fhi.ox.ac.uk/wp-content/uploads/Existential-Risks-2017-01-23.pdf</w:t>
        </w:r>
      </w:hyperlink>
      <w:r w:rsidRPr="00D746DE">
        <w:t xml:space="preserve"> *edited numbers for ease of reading</w:t>
      </w:r>
    </w:p>
    <w:p w:rsidR="00D746DE" w:rsidRPr="00D746DE" w:rsidRDefault="00D746DE" w:rsidP="00D746DE">
      <w:pPr>
        <w:rPr>
          <w:sz w:val="16"/>
          <w:szCs w:val="20"/>
        </w:rPr>
      </w:pPr>
      <w:r w:rsidRPr="00D746DE">
        <w:rPr>
          <w:rStyle w:val="StyleUnderline"/>
          <w:szCs w:val="20"/>
        </w:rPr>
        <w:t xml:space="preserve">The </w:t>
      </w:r>
      <w:r w:rsidRPr="00D746DE">
        <w:rPr>
          <w:rStyle w:val="Emphasis"/>
          <w:szCs w:val="20"/>
          <w:highlight w:val="cyan"/>
        </w:rPr>
        <w:t>most likely</w:t>
      </w:r>
      <w:r w:rsidRPr="00D746DE">
        <w:rPr>
          <w:rStyle w:val="StyleUnderline"/>
          <w:szCs w:val="20"/>
          <w:highlight w:val="cyan"/>
        </w:rPr>
        <w:t xml:space="preserve"> levels of</w:t>
      </w:r>
      <w:r w:rsidRPr="00D746DE">
        <w:rPr>
          <w:rStyle w:val="StyleUnderline"/>
          <w:szCs w:val="20"/>
        </w:rPr>
        <w:t xml:space="preserve"> global </w:t>
      </w:r>
      <w:r w:rsidRPr="00D746DE">
        <w:rPr>
          <w:rStyle w:val="StyleUnderline"/>
          <w:szCs w:val="20"/>
          <w:highlight w:val="cyan"/>
        </w:rPr>
        <w:t xml:space="preserve">warming are </w:t>
      </w:r>
      <w:r w:rsidRPr="00D746DE">
        <w:rPr>
          <w:rStyle w:val="Emphasis"/>
          <w:szCs w:val="20"/>
          <w:highlight w:val="cyan"/>
        </w:rPr>
        <w:t>very unlikely to cause</w:t>
      </w:r>
      <w:r w:rsidRPr="00D746DE">
        <w:rPr>
          <w:rStyle w:val="Emphasis"/>
          <w:szCs w:val="20"/>
        </w:rPr>
        <w:t xml:space="preserve"> human </w:t>
      </w:r>
      <w:r w:rsidRPr="00D746DE">
        <w:rPr>
          <w:rStyle w:val="Emphasis"/>
          <w:szCs w:val="20"/>
          <w:highlight w:val="cyan"/>
        </w:rPr>
        <w:t>extinction</w:t>
      </w:r>
      <w:r w:rsidRPr="00D746DE">
        <w:rPr>
          <w:sz w:val="16"/>
          <w:szCs w:val="20"/>
        </w:rPr>
        <w:t xml:space="preserve">.15 The </w:t>
      </w:r>
      <w:r w:rsidRPr="00D746DE">
        <w:rPr>
          <w:rStyle w:val="StyleUnderline"/>
          <w:szCs w:val="20"/>
          <w:highlight w:val="cyan"/>
        </w:rPr>
        <w:t>existential risks</w:t>
      </w:r>
      <w:r w:rsidRPr="00D746DE">
        <w:rPr>
          <w:rStyle w:val="StyleUnderline"/>
          <w:szCs w:val="20"/>
        </w:rPr>
        <w:t xml:space="preserve"> of climate change</w:t>
      </w:r>
      <w:r w:rsidRPr="00D746DE">
        <w:rPr>
          <w:sz w:val="16"/>
          <w:szCs w:val="20"/>
        </w:rPr>
        <w:t xml:space="preserve"> instead </w:t>
      </w:r>
      <w:r w:rsidRPr="00D746DE">
        <w:rPr>
          <w:rStyle w:val="StyleUnderline"/>
          <w:szCs w:val="20"/>
          <w:highlight w:val="cyan"/>
        </w:rPr>
        <w:t>stem from tail risk</w:t>
      </w:r>
      <w:r w:rsidRPr="00D746DE">
        <w:rPr>
          <w:sz w:val="16"/>
          <w:szCs w:val="20"/>
        </w:rPr>
        <w:t xml:space="preserve"> climate change – </w:t>
      </w:r>
      <w:r w:rsidRPr="00D746DE">
        <w:rPr>
          <w:rStyle w:val="StyleUnderline"/>
          <w:szCs w:val="20"/>
          <w:highlight w:val="cyan"/>
        </w:rPr>
        <w:t xml:space="preserve">the </w:t>
      </w:r>
      <w:r w:rsidRPr="00D746DE">
        <w:rPr>
          <w:rStyle w:val="Emphasis"/>
          <w:szCs w:val="20"/>
          <w:highlight w:val="cyan"/>
        </w:rPr>
        <w:t>low probability</w:t>
      </w:r>
      <w:r w:rsidRPr="00D746DE">
        <w:rPr>
          <w:rStyle w:val="StyleUnderline"/>
          <w:szCs w:val="20"/>
          <w:highlight w:val="cyan"/>
        </w:rPr>
        <w:t xml:space="preserve"> of extreme</w:t>
      </w:r>
      <w:r w:rsidRPr="00D746DE">
        <w:rPr>
          <w:rStyle w:val="StyleUnderline"/>
          <w:szCs w:val="20"/>
        </w:rPr>
        <w:t xml:space="preserve"> levels of </w:t>
      </w:r>
      <w:r w:rsidRPr="00D746DE">
        <w:rPr>
          <w:rStyle w:val="StyleUnderline"/>
          <w:szCs w:val="20"/>
          <w:highlight w:val="cyan"/>
        </w:rPr>
        <w:t>warming</w:t>
      </w:r>
      <w:r w:rsidRPr="00D746DE">
        <w:rPr>
          <w:sz w:val="16"/>
          <w:szCs w:val="20"/>
        </w:rPr>
        <w:t xml:space="preserve"> – </w:t>
      </w:r>
      <w:r w:rsidRPr="00D746DE">
        <w:rPr>
          <w:rStyle w:val="StyleUnderline"/>
          <w:szCs w:val="20"/>
        </w:rPr>
        <w:t>and interaction with other sources of risk</w:t>
      </w:r>
      <w:r w:rsidRPr="00D746DE">
        <w:rPr>
          <w:sz w:val="16"/>
          <w:szCs w:val="20"/>
        </w:rPr>
        <w:t xml:space="preserve">. It is impossible to say with confidence at what point global warming would become severe enough to pose an existential threat. Research has suggested that </w:t>
      </w:r>
      <w:r w:rsidRPr="00D746DE">
        <w:rPr>
          <w:rStyle w:val="Emphasis"/>
          <w:szCs w:val="20"/>
        </w:rPr>
        <w:t>warming of 11-12°</w:t>
      </w:r>
      <w:r w:rsidRPr="00D746DE">
        <w:rPr>
          <w:rStyle w:val="Emphasis"/>
          <w:szCs w:val="20"/>
          <w:highlight w:val="cyan"/>
        </w:rPr>
        <w:t>[twelve degrees]</w:t>
      </w:r>
      <w:r w:rsidRPr="00D746DE">
        <w:rPr>
          <w:rStyle w:val="Emphasis"/>
          <w:szCs w:val="20"/>
        </w:rPr>
        <w:t xml:space="preserve"> C</w:t>
      </w:r>
      <w:r w:rsidRPr="00D746DE">
        <w:rPr>
          <w:rStyle w:val="StyleUnderline"/>
          <w:szCs w:val="20"/>
          <w:highlight w:val="cyan"/>
        </w:rPr>
        <w:t xml:space="preserve"> would render</w:t>
      </w:r>
      <w:r w:rsidRPr="00D746DE">
        <w:rPr>
          <w:rStyle w:val="StyleUnderline"/>
          <w:szCs w:val="20"/>
        </w:rPr>
        <w:t xml:space="preserve"> most of </w:t>
      </w:r>
      <w:r w:rsidRPr="00D746DE">
        <w:rPr>
          <w:rStyle w:val="StyleUnderline"/>
          <w:szCs w:val="20"/>
          <w:highlight w:val="cyan"/>
        </w:rPr>
        <w:t>the planet uninhabitable</w:t>
      </w:r>
      <w:r w:rsidRPr="00D746DE">
        <w:rPr>
          <w:sz w:val="16"/>
          <w:szCs w:val="20"/>
        </w:rPr>
        <w:t xml:space="preserve">,16 and would completely devastate agriculture.17 This would pose an extreme threat to human </w:t>
      </w:r>
      <w:proofErr w:type="spellStart"/>
      <w:r w:rsidRPr="00D746DE">
        <w:rPr>
          <w:sz w:val="16"/>
          <w:szCs w:val="20"/>
        </w:rPr>
        <w:t>civilisation</w:t>
      </w:r>
      <w:proofErr w:type="spellEnd"/>
      <w:r w:rsidRPr="00D746DE">
        <w:rPr>
          <w:sz w:val="16"/>
          <w:szCs w:val="20"/>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D746DE">
        <w:rPr>
          <w:rStyle w:val="StyleUnderline"/>
          <w:szCs w:val="20"/>
        </w:rPr>
        <w:t xml:space="preserve">the </w:t>
      </w:r>
      <w:r w:rsidRPr="00D746DE">
        <w:rPr>
          <w:rStyle w:val="StyleUnderline"/>
          <w:szCs w:val="20"/>
          <w:highlight w:val="cyan"/>
        </w:rPr>
        <w:t>timescales</w:t>
      </w:r>
      <w:r w:rsidRPr="00D746DE">
        <w:rPr>
          <w:rStyle w:val="StyleUnderline"/>
          <w:szCs w:val="20"/>
        </w:rPr>
        <w:t xml:space="preserve"> over which such changes might happen could </w:t>
      </w:r>
      <w:r w:rsidRPr="00D746DE">
        <w:rPr>
          <w:rStyle w:val="StyleUnderline"/>
          <w:szCs w:val="20"/>
          <w:highlight w:val="cyan"/>
        </w:rPr>
        <w:t>mean</w:t>
      </w:r>
      <w:r w:rsidRPr="00D746DE">
        <w:rPr>
          <w:sz w:val="16"/>
          <w:szCs w:val="20"/>
        </w:rPr>
        <w:t xml:space="preserve"> that </w:t>
      </w:r>
      <w:r w:rsidRPr="00D746DE">
        <w:rPr>
          <w:rStyle w:val="Emphasis"/>
          <w:szCs w:val="20"/>
          <w:highlight w:val="cyan"/>
        </w:rPr>
        <w:t>humanity is able to adapt</w:t>
      </w:r>
      <w:r w:rsidRPr="00D746DE">
        <w:rPr>
          <w:sz w:val="16"/>
          <w:szCs w:val="20"/>
        </w:rPr>
        <w:t xml:space="preserve"> enough </w:t>
      </w:r>
      <w:r w:rsidRPr="00D746DE">
        <w:rPr>
          <w:rStyle w:val="StyleUnderline"/>
          <w:szCs w:val="20"/>
          <w:highlight w:val="cyan"/>
        </w:rPr>
        <w:t xml:space="preserve">to avoid extinction in </w:t>
      </w:r>
      <w:r w:rsidRPr="00D746DE">
        <w:rPr>
          <w:rStyle w:val="Emphasis"/>
          <w:szCs w:val="20"/>
          <w:highlight w:val="cyan"/>
        </w:rPr>
        <w:t>even</w:t>
      </w:r>
      <w:r w:rsidRPr="00D746DE">
        <w:rPr>
          <w:rStyle w:val="Emphasis"/>
          <w:szCs w:val="20"/>
        </w:rPr>
        <w:t xml:space="preserve"> very </w:t>
      </w:r>
      <w:r w:rsidRPr="00D746DE">
        <w:rPr>
          <w:rStyle w:val="Emphasis"/>
          <w:szCs w:val="20"/>
          <w:highlight w:val="cyan"/>
        </w:rPr>
        <w:t>extreme scenarios</w:t>
      </w:r>
      <w:r w:rsidRPr="00D746DE">
        <w:rPr>
          <w:sz w:val="16"/>
          <w:szCs w:val="20"/>
        </w:rPr>
        <w:t>.</w:t>
      </w:r>
    </w:p>
    <w:p w:rsidR="00D746DE" w:rsidRPr="00D746DE" w:rsidRDefault="00D746DE" w:rsidP="00D746DE">
      <w:pPr>
        <w:rPr>
          <w:sz w:val="16"/>
          <w:szCs w:val="20"/>
        </w:rPr>
      </w:pPr>
      <w:r w:rsidRPr="00D746DE">
        <w:rPr>
          <w:sz w:val="16"/>
          <w:szCs w:val="20"/>
        </w:rPr>
        <w:t xml:space="preserve">The probability of these levels of warming depends on eventual greenhouse gas concentrations. According to some experts, </w:t>
      </w:r>
      <w:r w:rsidRPr="00D746DE">
        <w:rPr>
          <w:rStyle w:val="StyleUnderline"/>
          <w:szCs w:val="20"/>
        </w:rPr>
        <w:t>unless strong action is taken soon by major emitters</w:t>
      </w:r>
      <w:r w:rsidRPr="00D746DE">
        <w:rPr>
          <w:sz w:val="16"/>
          <w:szCs w:val="20"/>
        </w:rPr>
        <w:t xml:space="preserve">, it is likely that </w:t>
      </w:r>
      <w:r w:rsidRPr="00D746DE">
        <w:rPr>
          <w:rStyle w:val="StyleUnderline"/>
          <w:szCs w:val="20"/>
        </w:rPr>
        <w:t>we will pursue a medium-high emissions pathway</w:t>
      </w:r>
      <w:r w:rsidRPr="00D746DE">
        <w:rPr>
          <w:sz w:val="16"/>
          <w:szCs w:val="20"/>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D746DE">
        <w:rPr>
          <w:rStyle w:val="StyleUnderline"/>
          <w:szCs w:val="20"/>
        </w:rPr>
        <w:t>if we continue to pursue a medium-high emissions pathway</w:t>
      </w:r>
      <w:r w:rsidRPr="00D746DE">
        <w:rPr>
          <w:sz w:val="16"/>
          <w:szCs w:val="20"/>
        </w:rPr>
        <w:t xml:space="preserve">, the </w:t>
      </w:r>
      <w:r w:rsidRPr="00D746DE">
        <w:rPr>
          <w:rStyle w:val="StyleUnderline"/>
          <w:szCs w:val="20"/>
          <w:highlight w:val="cyan"/>
        </w:rPr>
        <w:t>probability of</w:t>
      </w:r>
      <w:r w:rsidRPr="00D746DE">
        <w:rPr>
          <w:rStyle w:val="StyleUnderline"/>
          <w:szCs w:val="20"/>
        </w:rPr>
        <w:t xml:space="preserve"> eventual warming of </w:t>
      </w:r>
      <w:r w:rsidRPr="00D746DE">
        <w:rPr>
          <w:rStyle w:val="StyleUnderline"/>
          <w:szCs w:val="20"/>
          <w:highlight w:val="cyan"/>
        </w:rPr>
        <w:t>[six degrees]</w:t>
      </w:r>
      <w:r w:rsidRPr="00D746DE">
        <w:rPr>
          <w:rStyle w:val="StyleUnderline"/>
          <w:szCs w:val="20"/>
        </w:rPr>
        <w:t xml:space="preserve"> 6°C </w:t>
      </w:r>
      <w:r w:rsidRPr="00D746DE">
        <w:rPr>
          <w:rStyle w:val="StyleUnderline"/>
          <w:szCs w:val="20"/>
          <w:highlight w:val="cyan"/>
        </w:rPr>
        <w:t>is</w:t>
      </w:r>
      <w:r w:rsidRPr="00D746DE">
        <w:rPr>
          <w:rStyle w:val="StyleUnderline"/>
          <w:szCs w:val="20"/>
        </w:rPr>
        <w:t xml:space="preserve"> around </w:t>
      </w:r>
      <w:r w:rsidRPr="00D746DE">
        <w:rPr>
          <w:rStyle w:val="Emphasis"/>
          <w:szCs w:val="20"/>
        </w:rPr>
        <w:t>10% [</w:t>
      </w:r>
      <w:r w:rsidRPr="00D746DE">
        <w:rPr>
          <w:rStyle w:val="Emphasis"/>
          <w:szCs w:val="20"/>
          <w:highlight w:val="cyan"/>
        </w:rPr>
        <w:t>ten percent</w:t>
      </w:r>
      <w:r w:rsidRPr="00D746DE">
        <w:rPr>
          <w:rStyle w:val="Emphasis"/>
          <w:szCs w:val="20"/>
        </w:rPr>
        <w:t>]</w:t>
      </w:r>
      <w:r w:rsidRPr="00D746DE">
        <w:rPr>
          <w:sz w:val="16"/>
          <w:szCs w:val="20"/>
        </w:rPr>
        <w:t xml:space="preserve">,23 </w:t>
      </w:r>
      <w:r w:rsidRPr="00D746DE">
        <w:rPr>
          <w:rStyle w:val="StyleUnderline"/>
          <w:szCs w:val="20"/>
          <w:highlight w:val="cyan"/>
        </w:rPr>
        <w:t>and</w:t>
      </w:r>
      <w:r w:rsidRPr="00D746DE">
        <w:rPr>
          <w:sz w:val="16"/>
          <w:szCs w:val="20"/>
        </w:rPr>
        <w:t xml:space="preserve"> of [</w:t>
      </w:r>
      <w:r w:rsidRPr="00D746DE">
        <w:rPr>
          <w:rStyle w:val="StyleUnderline"/>
          <w:highlight w:val="cyan"/>
        </w:rPr>
        <w:t>ten degrees]</w:t>
      </w:r>
      <w:r w:rsidRPr="00D746DE">
        <w:rPr>
          <w:rStyle w:val="StyleUnderline"/>
          <w:szCs w:val="20"/>
        </w:rPr>
        <w:t xml:space="preserve">10°C </w:t>
      </w:r>
      <w:r w:rsidRPr="00D746DE">
        <w:rPr>
          <w:rStyle w:val="StyleUnderline"/>
          <w:szCs w:val="20"/>
          <w:highlight w:val="cyan"/>
        </w:rPr>
        <w:t>is</w:t>
      </w:r>
      <w:r w:rsidRPr="00D746DE">
        <w:rPr>
          <w:sz w:val="16"/>
          <w:szCs w:val="20"/>
        </w:rPr>
        <w:t xml:space="preserve"> around </w:t>
      </w:r>
      <w:r w:rsidRPr="00D746DE">
        <w:rPr>
          <w:rStyle w:val="Emphasis"/>
          <w:szCs w:val="20"/>
        </w:rPr>
        <w:t>3%</w:t>
      </w:r>
      <w:r w:rsidRPr="00D746DE">
        <w:rPr>
          <w:rStyle w:val="Emphasis"/>
          <w:szCs w:val="20"/>
          <w:highlight w:val="cyan"/>
        </w:rPr>
        <w:t xml:space="preserve">[three </w:t>
      </w:r>
      <w:proofErr w:type="spellStart"/>
      <w:r w:rsidRPr="00D746DE">
        <w:rPr>
          <w:rStyle w:val="Emphasis"/>
          <w:szCs w:val="20"/>
          <w:highlight w:val="cyan"/>
        </w:rPr>
        <w:t>precent</w:t>
      </w:r>
      <w:proofErr w:type="spellEnd"/>
      <w:r w:rsidRPr="00D746DE">
        <w:rPr>
          <w:rStyle w:val="Emphasis"/>
          <w:szCs w:val="20"/>
          <w:highlight w:val="cyan"/>
        </w:rPr>
        <w:t>]</w:t>
      </w:r>
      <w:r w:rsidRPr="00D746DE">
        <w:rPr>
          <w:sz w:val="16"/>
          <w:szCs w:val="20"/>
        </w:rPr>
        <w:t xml:space="preserve">.24 </w:t>
      </w:r>
      <w:r w:rsidRPr="00D746DE">
        <w:rPr>
          <w:rStyle w:val="StyleUnderline"/>
          <w:szCs w:val="20"/>
          <w:highlight w:val="cyan"/>
        </w:rPr>
        <w:t>These</w:t>
      </w:r>
      <w:r w:rsidRPr="00D746DE">
        <w:rPr>
          <w:rStyle w:val="StyleUnderline"/>
          <w:szCs w:val="20"/>
        </w:rPr>
        <w:t xml:space="preserve"> estimates </w:t>
      </w:r>
      <w:r w:rsidRPr="00D746DE">
        <w:rPr>
          <w:rStyle w:val="StyleUnderline"/>
          <w:szCs w:val="20"/>
          <w:highlight w:val="cyan"/>
        </w:rPr>
        <w:t>are</w:t>
      </w:r>
      <w:r w:rsidRPr="00D746DE">
        <w:rPr>
          <w:sz w:val="16"/>
          <w:szCs w:val="20"/>
        </w:rPr>
        <w:t xml:space="preserve"> of course </w:t>
      </w:r>
      <w:r w:rsidRPr="00D746DE">
        <w:rPr>
          <w:rStyle w:val="Emphasis"/>
          <w:szCs w:val="20"/>
          <w:highlight w:val="cyan"/>
        </w:rPr>
        <w:t>highly uncertain</w:t>
      </w:r>
      <w:r w:rsidRPr="00D746DE">
        <w:rPr>
          <w:sz w:val="16"/>
          <w:szCs w:val="20"/>
        </w:rPr>
        <w:t>.</w:t>
      </w:r>
    </w:p>
    <w:p w:rsidR="00D746DE" w:rsidRPr="00D746DE" w:rsidRDefault="00D746DE" w:rsidP="00D746DE">
      <w:pPr>
        <w:rPr>
          <w:sz w:val="16"/>
          <w:szCs w:val="20"/>
        </w:rPr>
      </w:pPr>
      <w:r w:rsidRPr="00D746DE">
        <w:rPr>
          <w:rStyle w:val="StyleUnderline"/>
          <w:szCs w:val="20"/>
          <w:highlight w:val="cyan"/>
        </w:rPr>
        <w:t xml:space="preserve">It is </w:t>
      </w:r>
      <w:r w:rsidRPr="00D746DE">
        <w:rPr>
          <w:rStyle w:val="Emphasis"/>
          <w:szCs w:val="20"/>
          <w:highlight w:val="cyan"/>
        </w:rPr>
        <w:t>likely</w:t>
      </w:r>
      <w:r w:rsidRPr="00D746DE">
        <w:rPr>
          <w:sz w:val="16"/>
          <w:szCs w:val="20"/>
        </w:rPr>
        <w:t xml:space="preserve"> that </w:t>
      </w:r>
      <w:r w:rsidRPr="00D746DE">
        <w:rPr>
          <w:rStyle w:val="StyleUnderline"/>
          <w:szCs w:val="20"/>
          <w:highlight w:val="cyan"/>
        </w:rPr>
        <w:t>the world will take action</w:t>
      </w:r>
      <w:r w:rsidRPr="00D746DE">
        <w:rPr>
          <w:rStyle w:val="StyleUnderline"/>
          <w:szCs w:val="20"/>
        </w:rPr>
        <w:t xml:space="preserve"> against climate change </w:t>
      </w:r>
      <w:r w:rsidRPr="00D746DE">
        <w:rPr>
          <w:rStyle w:val="StyleUnderline"/>
          <w:szCs w:val="20"/>
          <w:highlight w:val="cyan"/>
        </w:rPr>
        <w:t>once it begins to impose</w:t>
      </w:r>
      <w:r w:rsidRPr="00D746DE">
        <w:rPr>
          <w:rStyle w:val="StyleUnderline"/>
          <w:szCs w:val="20"/>
        </w:rPr>
        <w:t xml:space="preserve"> large </w:t>
      </w:r>
      <w:r w:rsidRPr="00D746DE">
        <w:rPr>
          <w:rStyle w:val="StyleUnderline"/>
          <w:szCs w:val="20"/>
          <w:highlight w:val="cyan"/>
        </w:rPr>
        <w:t>costs</w:t>
      </w:r>
      <w:r w:rsidRPr="00D746DE">
        <w:rPr>
          <w:sz w:val="16"/>
          <w:szCs w:val="20"/>
        </w:rPr>
        <w:t xml:space="preserve"> on human society, </w:t>
      </w:r>
      <w:r w:rsidRPr="00D746DE">
        <w:rPr>
          <w:rStyle w:val="Emphasis"/>
          <w:szCs w:val="20"/>
          <w:highlight w:val="cyan"/>
        </w:rPr>
        <w:t>long before</w:t>
      </w:r>
      <w:r w:rsidRPr="00D746DE">
        <w:rPr>
          <w:rStyle w:val="Emphasis"/>
          <w:szCs w:val="20"/>
        </w:rPr>
        <w:t xml:space="preserve"> there is warming of 10°[</w:t>
      </w:r>
      <w:r w:rsidRPr="00D746DE">
        <w:rPr>
          <w:rStyle w:val="Emphasis"/>
          <w:szCs w:val="20"/>
          <w:highlight w:val="cyan"/>
        </w:rPr>
        <w:t>ten degrees</w:t>
      </w:r>
      <w:r w:rsidRPr="00D746DE">
        <w:rPr>
          <w:rStyle w:val="Emphasis"/>
          <w:szCs w:val="20"/>
        </w:rPr>
        <w:t>] C</w:t>
      </w:r>
      <w:r w:rsidRPr="00D746DE">
        <w:rPr>
          <w:sz w:val="16"/>
          <w:szCs w:val="20"/>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rsidR="00D746DE" w:rsidRPr="00D746DE" w:rsidRDefault="00D746DE" w:rsidP="00D746DE">
      <w:pPr>
        <w:pStyle w:val="Heading4"/>
        <w:rPr>
          <w:rFonts w:cs="Times New Roman"/>
        </w:rPr>
      </w:pPr>
      <w:r w:rsidRPr="00D746DE">
        <w:rPr>
          <w:rFonts w:cs="Times New Roman"/>
        </w:rPr>
        <w:t xml:space="preserve">States can’t fill the </w:t>
      </w:r>
      <w:r w:rsidRPr="00D746DE">
        <w:rPr>
          <w:rFonts w:cs="Times New Roman"/>
          <w:u w:val="single"/>
        </w:rPr>
        <w:t>federal void</w:t>
      </w:r>
    </w:p>
    <w:p w:rsidR="00D746DE" w:rsidRPr="00D746DE" w:rsidRDefault="00D746DE" w:rsidP="00D746DE">
      <w:proofErr w:type="spellStart"/>
      <w:r w:rsidRPr="00D746DE">
        <w:rPr>
          <w:rStyle w:val="Style13ptBold"/>
        </w:rPr>
        <w:t>Coglianese</w:t>
      </w:r>
      <w:proofErr w:type="spellEnd"/>
      <w:r w:rsidRPr="00D746DE">
        <w:rPr>
          <w:rStyle w:val="Style13ptBold"/>
        </w:rPr>
        <w:t xml:space="preserve"> 18</w:t>
      </w:r>
      <w:r w:rsidRPr="00D746DE">
        <w:t xml:space="preserve"> – Cary </w:t>
      </w:r>
      <w:proofErr w:type="spellStart"/>
      <w:r w:rsidRPr="00D746DE">
        <w:t>Coglianese</w:t>
      </w:r>
      <w:proofErr w:type="spellEnd"/>
      <w:r w:rsidRPr="00D746DE">
        <w:t xml:space="preserve"> is the Edward B. </w:t>
      </w:r>
      <w:proofErr w:type="spellStart"/>
      <w:r w:rsidRPr="00D746DE">
        <w:t>Shils</w:t>
      </w:r>
      <w:proofErr w:type="spellEnd"/>
      <w:r w:rsidRPr="00D746DE">
        <w:t xml:space="preserve"> Professor of Law and Political Science at the University of Pennsylvania, where he is also the Director of the Penn Program on Regulation and the faculty advisor to The Regulatory Review, Shana </w:t>
      </w:r>
      <w:proofErr w:type="spellStart"/>
      <w:r w:rsidRPr="00D746DE">
        <w:t>Starobin</w:t>
      </w:r>
      <w:proofErr w:type="spellEnd"/>
      <w:r w:rsidRPr="00D746DE">
        <w:t xml:space="preserve"> is Assistant Professor of Government and Environmental Studies at Bowdoin College and a former Fellow of the Penn Program on Regulation at the University of Pennsylvania Law School, Let’s Be Real About State and Local Climate Action, Feb. 20</w:t>
      </w:r>
      <w:r w:rsidRPr="00D746DE">
        <w:rPr>
          <w:vertAlign w:val="superscript"/>
        </w:rPr>
        <w:t>th</w:t>
      </w:r>
      <w:r w:rsidRPr="00D746DE">
        <w:t>, 2018, https://www.theregreview.org/2018/02/20/coglianese-starobin-state-local-climate-action/</w:t>
      </w:r>
    </w:p>
    <w:p w:rsidR="00D746DE" w:rsidRDefault="00D746DE" w:rsidP="00D746DE">
      <w:pPr>
        <w:rPr>
          <w:sz w:val="12"/>
        </w:rPr>
      </w:pPr>
      <w:r w:rsidRPr="00D746DE">
        <w:rPr>
          <w:sz w:val="12"/>
        </w:rPr>
        <w:t xml:space="preserve">Yet recognizing the need to change behavior at the local level neither logically nor empirically compels the conclusion that policy action on climate is best taken at the local level. On the contrary, as one of us has previously argued in print, </w:t>
      </w:r>
      <w:r w:rsidRPr="00D746DE">
        <w:rPr>
          <w:rStyle w:val="StyleUnderline"/>
        </w:rPr>
        <w:t>a global problem like climate change will be best addressed through action at the broadest and highest governance level possible</w:t>
      </w:r>
      <w:r w:rsidRPr="00D746DE">
        <w:rPr>
          <w:sz w:val="12"/>
        </w:rPr>
        <w:t xml:space="preserve">, such as through a national carbon tax or an upstream cap-and-trade system. </w:t>
      </w:r>
      <w:r w:rsidRPr="00D746DE">
        <w:rPr>
          <w:rStyle w:val="StyleUnderline"/>
        </w:rPr>
        <w:t xml:space="preserve">Administering myriad </w:t>
      </w:r>
      <w:r w:rsidRPr="00D746DE">
        <w:rPr>
          <w:rStyle w:val="StyleUnderline"/>
          <w:highlight w:val="cyan"/>
        </w:rPr>
        <w:t xml:space="preserve">local policies will prove </w:t>
      </w:r>
      <w:r w:rsidRPr="00D746DE">
        <w:rPr>
          <w:rStyle w:val="Emphasis"/>
          <w:highlight w:val="cyan"/>
        </w:rPr>
        <w:t>costly</w:t>
      </w:r>
      <w:r w:rsidRPr="00D746DE">
        <w:rPr>
          <w:sz w:val="12"/>
        </w:rPr>
        <w:t xml:space="preserve"> </w:t>
      </w:r>
      <w:r w:rsidRPr="00D746DE">
        <w:rPr>
          <w:rStyle w:val="StyleUnderline"/>
          <w:highlight w:val="cyan"/>
        </w:rPr>
        <w:t>and</w:t>
      </w:r>
      <w:r w:rsidRPr="00D746DE">
        <w:rPr>
          <w:sz w:val="12"/>
        </w:rPr>
        <w:t xml:space="preserve"> </w:t>
      </w:r>
      <w:r w:rsidRPr="00D746DE">
        <w:rPr>
          <w:rStyle w:val="Emphasis"/>
          <w:highlight w:val="cyan"/>
        </w:rPr>
        <w:t>cumbersome</w:t>
      </w:r>
      <w:r w:rsidRPr="00D746DE">
        <w:rPr>
          <w:sz w:val="12"/>
        </w:rPr>
        <w:t xml:space="preserve">. </w:t>
      </w:r>
      <w:r w:rsidRPr="00D746DE">
        <w:rPr>
          <w:rStyle w:val="StyleUnderline"/>
          <w:highlight w:val="cyan"/>
        </w:rPr>
        <w:t xml:space="preserve">Diffuse responses require </w:t>
      </w:r>
      <w:r w:rsidRPr="00D746DE">
        <w:rPr>
          <w:rStyle w:val="Emphasis"/>
          <w:highlight w:val="cyan"/>
        </w:rPr>
        <w:t>careful coordination to minimize leakage and regulatory arbitrage</w:t>
      </w:r>
      <w:r w:rsidRPr="00D746DE">
        <w:rPr>
          <w:sz w:val="12"/>
        </w:rPr>
        <w:t xml:space="preserve">. </w:t>
      </w:r>
      <w:r w:rsidRPr="00D746DE">
        <w:rPr>
          <w:rStyle w:val="StyleUnderline"/>
        </w:rPr>
        <w:t xml:space="preserve">And if they do not cover the entire country or planet, </w:t>
      </w:r>
      <w:r w:rsidRPr="00D746DE">
        <w:rPr>
          <w:rStyle w:val="StyleUnderline"/>
          <w:highlight w:val="cyan"/>
        </w:rPr>
        <w:t>subnational efforts will</w:t>
      </w:r>
      <w:r w:rsidRPr="00D746DE">
        <w:rPr>
          <w:rStyle w:val="StyleUnderline"/>
        </w:rPr>
        <w:t xml:space="preserve"> inherently </w:t>
      </w:r>
      <w:r w:rsidRPr="00D746DE">
        <w:rPr>
          <w:rStyle w:val="StyleUnderline"/>
          <w:highlight w:val="cyan"/>
        </w:rPr>
        <w:t xml:space="preserve">be </w:t>
      </w:r>
      <w:r w:rsidRPr="00D746DE">
        <w:rPr>
          <w:rStyle w:val="Emphasis"/>
          <w:highlight w:val="cyan"/>
        </w:rPr>
        <w:t>restricted</w:t>
      </w:r>
      <w:r w:rsidRPr="00D746DE">
        <w:rPr>
          <w:rStyle w:val="StyleUnderline"/>
          <w:highlight w:val="cyan"/>
        </w:rPr>
        <w:t xml:space="preserve"> in their impact due to their </w:t>
      </w:r>
      <w:r w:rsidRPr="00D746DE">
        <w:rPr>
          <w:rStyle w:val="Emphasis"/>
          <w:highlight w:val="cyan"/>
        </w:rPr>
        <w:t>limited geographic scope.</w:t>
      </w:r>
      <w:r w:rsidRPr="00D746DE">
        <w:rPr>
          <w:b/>
          <w:iCs/>
          <w:u w:val="single"/>
          <w:bdr w:val="single" w:sz="8" w:space="0" w:color="auto"/>
        </w:rPr>
        <w:t xml:space="preserve"> </w:t>
      </w:r>
      <w:r w:rsidRPr="00D746DE">
        <w:rPr>
          <w:rStyle w:val="StyleUnderline"/>
        </w:rPr>
        <w:t>That is the reality in terms of where the United States stands today</w:t>
      </w:r>
      <w:r w:rsidRPr="00D746DE">
        <w:rPr>
          <w:sz w:val="12"/>
        </w:rPr>
        <w:t xml:space="preserve">. A recent report released by the new initiative spearheaded by Michael Bloomberg and California Governor Jerry Brown trumpets the fact that “states, cities, and businesses constituting more than half of the U.S. economy have mobilized behind the U.S. pledge under the Paris Agreement.” But scratch beneath the surface and, as Amy Harder has noted, the </w:t>
      </w:r>
      <w:r w:rsidRPr="00D746DE">
        <w:rPr>
          <w:rStyle w:val="StyleUnderline"/>
        </w:rPr>
        <w:t>pledges from states to date only cover</w:t>
      </w:r>
      <w:r w:rsidRPr="00D746DE">
        <w:rPr>
          <w:sz w:val="12"/>
        </w:rPr>
        <w:t xml:space="preserve"> “</w:t>
      </w:r>
      <w:r w:rsidRPr="00D746DE">
        <w:rPr>
          <w:rStyle w:val="StyleUnderline"/>
        </w:rPr>
        <w:t xml:space="preserve">up to 35 percent of America’s total </w:t>
      </w:r>
      <w:r w:rsidRPr="00D746DE">
        <w:rPr>
          <w:rStyle w:val="Emphasis"/>
        </w:rPr>
        <w:t>g</w:t>
      </w:r>
      <w:r w:rsidRPr="00D746DE">
        <w:rPr>
          <w:rStyle w:val="StyleUnderline"/>
        </w:rPr>
        <w:t>reen</w:t>
      </w:r>
      <w:r w:rsidRPr="00D746DE">
        <w:rPr>
          <w:rStyle w:val="Emphasis"/>
        </w:rPr>
        <w:t>h</w:t>
      </w:r>
      <w:r w:rsidRPr="00D746DE">
        <w:rPr>
          <w:rStyle w:val="StyleUnderline"/>
        </w:rPr>
        <w:t xml:space="preserve">ouse </w:t>
      </w:r>
      <w:r w:rsidRPr="00D746DE">
        <w:rPr>
          <w:rStyle w:val="Emphasis"/>
        </w:rPr>
        <w:t>g</w:t>
      </w:r>
      <w:r w:rsidRPr="00D746DE">
        <w:rPr>
          <w:rStyle w:val="StyleUnderline"/>
        </w:rPr>
        <w:t>as emissions, according to the report’s appendix data,”</w:t>
      </w:r>
      <w:r w:rsidRPr="00D746DE">
        <w:rPr>
          <w:sz w:val="12"/>
        </w:rPr>
        <w:t xml:space="preserve"> which “means </w:t>
      </w:r>
      <w:r w:rsidRPr="00D746DE">
        <w:rPr>
          <w:rStyle w:val="Emphasis"/>
        </w:rPr>
        <w:t>this group represents roughly less than 5 percent of the world’s emissions</w:t>
      </w:r>
      <w:r w:rsidRPr="00D746DE">
        <w:rPr>
          <w:sz w:val="12"/>
        </w:rPr>
        <w:t xml:space="preserve">, despite comprising an economy that’s the world’s third-largest.” </w:t>
      </w:r>
      <w:r w:rsidRPr="00D746DE">
        <w:rPr>
          <w:rStyle w:val="StyleUnderline"/>
        </w:rPr>
        <w:t>As much as we laud those states, cities, and businesses that are taking voluntary action, they clearly do not address the vast majority of emissions in the United States.</w:t>
      </w:r>
      <w:r w:rsidRPr="00D746DE">
        <w:rPr>
          <w:sz w:val="12"/>
        </w:rPr>
        <w:t xml:space="preserve"> Any honest consideration of the potential for subnational action on climate policy also cannot ignore the fact that more than twenty-five states joined the litigation challenging EPA’s Clean Power Plan—as did the U.S. Chamber of Commerce, the National Association of Manufacturers, the American Chemistry Council, and a dozen other major business groups. </w:t>
      </w:r>
      <w:r w:rsidRPr="00D746DE">
        <w:rPr>
          <w:rStyle w:val="StyleUnderline"/>
        </w:rPr>
        <w:t>Although voluntary compliance with public and private standards—such as through “green clubs” like America’s Pledge—may lead to some improved environmental outcomes, these efforts at best complement, but do not substitute for, mandatory national regulation in countries like the United States</w:t>
      </w:r>
      <w:r w:rsidRPr="00D746DE">
        <w:rPr>
          <w:sz w:val="12"/>
        </w:rPr>
        <w:t xml:space="preserve">. In addition to the inherent structural challenges of tackling a global problem through local action, the </w:t>
      </w:r>
      <w:r w:rsidRPr="00D746DE">
        <w:rPr>
          <w:rStyle w:val="Emphasis"/>
          <w:highlight w:val="cyan"/>
        </w:rPr>
        <w:t>legal risks</w:t>
      </w:r>
      <w:r w:rsidRPr="00D746DE">
        <w:rPr>
          <w:rStyle w:val="Emphasis"/>
        </w:rPr>
        <w:t xml:space="preserve"> accompanying subnational action should </w:t>
      </w:r>
      <w:r w:rsidRPr="00D746DE">
        <w:rPr>
          <w:rStyle w:val="Emphasis"/>
          <w:highlight w:val="cyan"/>
        </w:rPr>
        <w:t>not be overlooked</w:t>
      </w:r>
      <w:r w:rsidRPr="00D746DE">
        <w:rPr>
          <w:sz w:val="12"/>
        </w:rPr>
        <w:t xml:space="preserve">. </w:t>
      </w:r>
      <w:r w:rsidRPr="00D746DE">
        <w:rPr>
          <w:rStyle w:val="StyleUnderline"/>
        </w:rPr>
        <w:t>Once the federal government retreats from the Paris Agreement and abandons the Clean Power Plan, this does not necessarily give states a green light to take any action they please</w:t>
      </w:r>
      <w:r w:rsidRPr="00D746DE">
        <w:rPr>
          <w:sz w:val="12"/>
        </w:rPr>
        <w:t xml:space="preserve">. As we outlined in our initial essay, states and localities can only go forward within the constraints of law. The Tenth Amendment’s affirmation of state autonomy does not immunize states from the kinds of potential legal challenges we outlined. </w:t>
      </w:r>
      <w:r w:rsidRPr="00D746DE">
        <w:rPr>
          <w:rStyle w:val="StyleUnderline"/>
        </w:rPr>
        <w:t>We see no reason to assume that such legal risks will not manifest themselves in the years ahead</w:t>
      </w:r>
      <w:r w:rsidRPr="00D746DE">
        <w:rPr>
          <w:sz w:val="12"/>
        </w:rPr>
        <w:t xml:space="preserve">. </w:t>
      </w:r>
      <w:proofErr w:type="spellStart"/>
      <w:r w:rsidRPr="00D746DE">
        <w:rPr>
          <w:sz w:val="12"/>
        </w:rPr>
        <w:t>Segall</w:t>
      </w:r>
      <w:proofErr w:type="spellEnd"/>
      <w:r w:rsidRPr="00D746DE">
        <w:rPr>
          <w:sz w:val="12"/>
        </w:rPr>
        <w:t xml:space="preserve"> and </w:t>
      </w:r>
      <w:proofErr w:type="spellStart"/>
      <w:r w:rsidRPr="00D746DE">
        <w:rPr>
          <w:sz w:val="12"/>
        </w:rPr>
        <w:t>Hults</w:t>
      </w:r>
      <w:proofErr w:type="spellEnd"/>
      <w:r w:rsidRPr="00D746DE">
        <w:rPr>
          <w:sz w:val="12"/>
        </w:rPr>
        <w:t xml:space="preserve">, for example, mention the authority California and other states have been afforded under the Clean Air Act to develop their own automobile emissions standards. Yet, as we mentioned in our original essay, California’s authority exists only insofar as the federal EPA has granted it a waiver that allows it to develop its own auto emissions standards and that permits other states to adopt California’s standards. It would not seem unreasonable still to imagine Administrator Scott Pruitt taking an interest in revisiting California’s waiver at some point. States and localities need to move forward with their eyes wide open to the legal risks they face. That such risks exist will not, of course, mean that no action should be taken. But legal risks need to be confronted and managed—or at the very least understood and then accepted, when justified, as the price of acting. </w:t>
      </w:r>
      <w:r w:rsidRPr="00D746DE">
        <w:rPr>
          <w:rStyle w:val="StyleUnderline"/>
        </w:rPr>
        <w:t>Most imprudent of all would be to extoll the virtues of regional, state, local, and corporate climate action so that it might look like the United States—and the global community—will fare just fine even in absence of federal policy intervention</w:t>
      </w:r>
      <w:r w:rsidRPr="00D746DE">
        <w:rPr>
          <w:sz w:val="12"/>
        </w:rPr>
        <w:t xml:space="preserve">. </w:t>
      </w:r>
      <w:r w:rsidRPr="00D746DE">
        <w:rPr>
          <w:rStyle w:val="StyleUnderline"/>
        </w:rPr>
        <w:t xml:space="preserve">An enthusiastic embrace of </w:t>
      </w:r>
      <w:r w:rsidRPr="00D746DE">
        <w:rPr>
          <w:rStyle w:val="StyleUnderline"/>
          <w:highlight w:val="cyan"/>
        </w:rPr>
        <w:t>subnational</w:t>
      </w:r>
      <w:r w:rsidRPr="00D746DE">
        <w:rPr>
          <w:rStyle w:val="StyleUnderline"/>
        </w:rPr>
        <w:t xml:space="preserve"> climate </w:t>
      </w:r>
      <w:r w:rsidRPr="00D746DE">
        <w:rPr>
          <w:rStyle w:val="StyleUnderline"/>
          <w:highlight w:val="cyan"/>
        </w:rPr>
        <w:t>action</w:t>
      </w:r>
      <w:r w:rsidRPr="00D746DE">
        <w:rPr>
          <w:rStyle w:val="StyleUnderline"/>
        </w:rPr>
        <w:t xml:space="preserve"> unintentionally </w:t>
      </w:r>
      <w:r w:rsidRPr="00D746DE">
        <w:rPr>
          <w:rStyle w:val="Emphasis"/>
          <w:highlight w:val="cyan"/>
        </w:rPr>
        <w:t>grants</w:t>
      </w:r>
      <w:r w:rsidRPr="00D746DE">
        <w:rPr>
          <w:rStyle w:val="Emphasis"/>
        </w:rPr>
        <w:t xml:space="preserve"> some </w:t>
      </w:r>
      <w:r w:rsidRPr="00D746DE">
        <w:rPr>
          <w:rStyle w:val="Emphasis"/>
          <w:highlight w:val="cyan"/>
        </w:rPr>
        <w:t>cover to the fed</w:t>
      </w:r>
      <w:r w:rsidRPr="00D746DE">
        <w:rPr>
          <w:rStyle w:val="Emphasis"/>
        </w:rPr>
        <w:t>eral government</w:t>
      </w:r>
      <w:r w:rsidRPr="00D746DE">
        <w:rPr>
          <w:rStyle w:val="StyleUnderline"/>
        </w:rPr>
        <w:t xml:space="preserve"> </w:t>
      </w:r>
      <w:r w:rsidRPr="00D746DE">
        <w:rPr>
          <w:rStyle w:val="StyleUnderline"/>
          <w:highlight w:val="cyan"/>
        </w:rPr>
        <w:t>and</w:t>
      </w:r>
      <w:r w:rsidRPr="00D746DE">
        <w:rPr>
          <w:rStyle w:val="StyleUnderline"/>
        </w:rPr>
        <w:t xml:space="preserve"> may only serve to </w:t>
      </w:r>
      <w:r w:rsidRPr="00D746DE">
        <w:rPr>
          <w:rStyle w:val="Emphasis"/>
          <w:highlight w:val="cyan"/>
        </w:rPr>
        <w:t xml:space="preserve">legitimate its </w:t>
      </w:r>
      <w:r w:rsidRPr="00D746DE">
        <w:rPr>
          <w:rStyle w:val="Emphasis"/>
        </w:rPr>
        <w:t xml:space="preserve">current </w:t>
      </w:r>
      <w:r w:rsidRPr="00D746DE">
        <w:rPr>
          <w:rStyle w:val="Emphasis"/>
          <w:highlight w:val="cyan"/>
        </w:rPr>
        <w:t>“do nothing” approach</w:t>
      </w:r>
      <w:r w:rsidRPr="00D746DE">
        <w:rPr>
          <w:rStyle w:val="StyleUnderline"/>
        </w:rPr>
        <w:t>.</w:t>
      </w:r>
      <w:r w:rsidRPr="00D746DE">
        <w:rPr>
          <w:sz w:val="12"/>
        </w:rPr>
        <w:t xml:space="preserve"> For this reason, we obviously agree fully with </w:t>
      </w:r>
      <w:proofErr w:type="spellStart"/>
      <w:r w:rsidRPr="00D746DE">
        <w:rPr>
          <w:sz w:val="12"/>
        </w:rPr>
        <w:t>Segall</w:t>
      </w:r>
      <w:proofErr w:type="spellEnd"/>
      <w:r w:rsidRPr="00D746DE">
        <w:rPr>
          <w:sz w:val="12"/>
        </w:rPr>
        <w:t xml:space="preserve"> and </w:t>
      </w:r>
      <w:proofErr w:type="spellStart"/>
      <w:r w:rsidRPr="00D746DE">
        <w:rPr>
          <w:sz w:val="12"/>
        </w:rPr>
        <w:t>Hults</w:t>
      </w:r>
      <w:proofErr w:type="spellEnd"/>
      <w:r w:rsidRPr="00D746DE">
        <w:rPr>
          <w:sz w:val="12"/>
        </w:rPr>
        <w:t xml:space="preserve"> that “</w:t>
      </w:r>
      <w:r w:rsidRPr="00D746DE">
        <w:rPr>
          <w:rStyle w:val="StyleUnderline"/>
        </w:rPr>
        <w:t>federal leadership, funds, and innovation are desperately needed</w:t>
      </w:r>
      <w:r w:rsidRPr="00D746DE">
        <w:rPr>
          <w:sz w:val="12"/>
        </w:rPr>
        <w:t>.” To their credit, even the authors of the latest report from the Bloomberg-Brown initiative acknowledge that “non-federal policies cannot entirely replace federal climate action.”</w:t>
      </w:r>
    </w:p>
    <w:p w:rsidR="00B8313C" w:rsidRDefault="00B8313C" w:rsidP="00B8313C">
      <w:pPr>
        <w:pStyle w:val="Heading3"/>
      </w:pPr>
      <w:r>
        <w:t>NGA – UF NB – CPSA – 2AC</w:t>
      </w:r>
    </w:p>
    <w:p w:rsidR="00B8313C" w:rsidRDefault="00B8313C" w:rsidP="00B8313C">
      <w:pPr>
        <w:pStyle w:val="Heading4"/>
      </w:pPr>
      <w:r>
        <w:t xml:space="preserve">The internal link is </w:t>
      </w:r>
      <w:r w:rsidRPr="00B8313C">
        <w:rPr>
          <w:u w:val="single"/>
        </w:rPr>
        <w:t>old</w:t>
      </w:r>
      <w:r>
        <w:t xml:space="preserve"> and </w:t>
      </w:r>
      <w:r w:rsidRPr="00B8313C">
        <w:rPr>
          <w:u w:val="single"/>
        </w:rPr>
        <w:t xml:space="preserve">assumes the </w:t>
      </w:r>
      <w:proofErr w:type="spellStart"/>
      <w:r w:rsidRPr="00B8313C">
        <w:rPr>
          <w:u w:val="single"/>
        </w:rPr>
        <w:t>squo</w:t>
      </w:r>
      <w:proofErr w:type="spellEnd"/>
      <w:r>
        <w:t xml:space="preserve"> – states regulation is the </w:t>
      </w:r>
      <w:proofErr w:type="spellStart"/>
      <w:r>
        <w:t>squo</w:t>
      </w:r>
      <w:proofErr w:type="spellEnd"/>
    </w:p>
    <w:p w:rsidR="00B8313C" w:rsidRDefault="00B8313C" w:rsidP="00B8313C"/>
    <w:p w:rsidR="00B8313C" w:rsidRDefault="00B8313C" w:rsidP="00B8313C">
      <w:pPr>
        <w:pStyle w:val="Heading4"/>
      </w:pPr>
      <w:r>
        <w:t xml:space="preserve">Zero impact on health – no link from their disruptors and if the theory is correct, alt causes </w:t>
      </w:r>
    </w:p>
    <w:p w:rsidR="00B8313C" w:rsidRDefault="00B8313C" w:rsidP="00B8313C">
      <w:proofErr w:type="spellStart"/>
      <w:r w:rsidRPr="00664A2D">
        <w:rPr>
          <w:rStyle w:val="Style13ptBold"/>
        </w:rPr>
        <w:t>Breithaupt</w:t>
      </w:r>
      <w:proofErr w:type="spellEnd"/>
      <w:r w:rsidRPr="00664A2D">
        <w:rPr>
          <w:rStyle w:val="Style13ptBold"/>
        </w:rPr>
        <w:t>, 4</w:t>
      </w:r>
      <w:r>
        <w:rPr>
          <w:rFonts w:ascii="Georgia" w:eastAsia="Calibri" w:hAnsi="Georgia" w:cs="Calibri"/>
        </w:rPr>
        <w:t xml:space="preserve"> </w:t>
      </w:r>
      <w:r>
        <w:t xml:space="preserve">(Holger </w:t>
      </w:r>
      <w:proofErr w:type="spellStart"/>
      <w:r>
        <w:t>Breithaupt</w:t>
      </w:r>
      <w:proofErr w:type="spellEnd"/>
      <w:r>
        <w:t xml:space="preserve"> has been the editor for the Science &amp; Society section of EMBO reports since the journal's launch in 2000. He studied biology and computer science at the University of Cologne, Germany and holds a PhD from the University of Dusseldorf in Germany. He is also a graduate of the Science and Environmental Reporting Program at New York University, USA. "A cause without a disease," EMBO Report, January, </w:t>
      </w:r>
      <w:hyperlink r:id="rId36" w:history="1">
        <w:r>
          <w:rPr>
            <w:rStyle w:val="Hyperlink"/>
          </w:rPr>
          <w:t>http://www.ncbi.nlm.nih.gov/pmc/articles/PMC1298974/</w:t>
        </w:r>
      </w:hyperlink>
      <w:r>
        <w:t>)</w:t>
      </w:r>
    </w:p>
    <w:p w:rsidR="00B8313C" w:rsidRDefault="00B8313C" w:rsidP="00B8313C"/>
    <w:p w:rsidR="00B8313C" w:rsidRDefault="00B8313C" w:rsidP="00B8313C">
      <w:pPr>
        <w:rPr>
          <w:szCs w:val="20"/>
          <w:u w:val="single"/>
        </w:rPr>
      </w:pPr>
      <w:r w:rsidRPr="008D6549">
        <w:rPr>
          <w:b/>
          <w:iCs/>
          <w:highlight w:val="cyan"/>
          <w:u w:val="single"/>
          <w:bdr w:val="single" w:sz="18" w:space="0" w:color="auto" w:frame="1"/>
        </w:rPr>
        <w:t>E</w:t>
      </w:r>
      <w:r>
        <w:rPr>
          <w:szCs w:val="20"/>
          <w:u w:val="single"/>
        </w:rPr>
        <w:t>ndocrine-</w:t>
      </w:r>
      <w:r w:rsidRPr="008D6549">
        <w:rPr>
          <w:b/>
          <w:iCs/>
          <w:highlight w:val="cyan"/>
          <w:u w:val="single"/>
          <w:bdr w:val="single" w:sz="18" w:space="0" w:color="auto" w:frame="1"/>
        </w:rPr>
        <w:t>d</w:t>
      </w:r>
      <w:r>
        <w:rPr>
          <w:szCs w:val="20"/>
          <w:u w:val="single"/>
        </w:rPr>
        <w:t xml:space="preserve">isrupting </w:t>
      </w:r>
      <w:r w:rsidRPr="008D6549">
        <w:rPr>
          <w:b/>
          <w:iCs/>
          <w:highlight w:val="cyan"/>
          <w:u w:val="single"/>
          <w:bdr w:val="single" w:sz="18" w:space="0" w:color="auto" w:frame="1"/>
        </w:rPr>
        <w:t>c</w:t>
      </w:r>
      <w:r>
        <w:rPr>
          <w:szCs w:val="20"/>
          <w:u w:val="single"/>
        </w:rPr>
        <w:t>hemical</w:t>
      </w:r>
      <w:r w:rsidRPr="008D6549">
        <w:rPr>
          <w:szCs w:val="20"/>
          <w:highlight w:val="cyan"/>
          <w:u w:val="single"/>
        </w:rPr>
        <w:t>s have become a</w:t>
      </w:r>
      <w:r>
        <w:rPr>
          <w:szCs w:val="20"/>
          <w:u w:val="single"/>
        </w:rPr>
        <w:t xml:space="preserve"> topic of </w:t>
      </w:r>
      <w:r w:rsidRPr="008D6549">
        <w:rPr>
          <w:szCs w:val="20"/>
          <w:highlight w:val="cyan"/>
          <w:u w:val="single"/>
        </w:rPr>
        <w:t>public concern</w:t>
      </w:r>
      <w:r>
        <w:rPr>
          <w:szCs w:val="20"/>
          <w:u w:val="single"/>
        </w:rPr>
        <w:t xml:space="preserve"> because they could potentially cause cancer and male infertility. </w:t>
      </w:r>
      <w:r w:rsidRPr="008D6549">
        <w:rPr>
          <w:szCs w:val="20"/>
          <w:highlight w:val="cyan"/>
          <w:u w:val="single"/>
        </w:rPr>
        <w:t>But evidence for a human health problem is hard to find.</w:t>
      </w:r>
      <w:r>
        <w:rPr>
          <w:sz w:val="12"/>
          <w:szCs w:val="20"/>
        </w:rPr>
        <w:t>¶</w:t>
      </w:r>
      <w:r>
        <w:rPr>
          <w:szCs w:val="20"/>
          <w:u w:val="single"/>
        </w:rPr>
        <w:t xml:space="preserve"> </w:t>
      </w:r>
      <w:r>
        <w:rPr>
          <w:sz w:val="10"/>
          <w:szCs w:val="20"/>
        </w:rPr>
        <w:t xml:space="preserve">Endocrine disruptors—or 'gender benders' as they are often referred to by the public—have become the focus of environmentalists and public health advocates who decry a slow poisoning of humans and the environment by the chemical and consumer goods industries. The term is a rather broad label for substances that are able to interfere with hormone receptors or hormonal pathways in the cell. Endocrine disruptors have caused serious public concern, because their interaction with the hormone system could potentially wreak havoc with prenatal and early development and affect a wide variety of organs. Theo </w:t>
      </w:r>
      <w:proofErr w:type="spellStart"/>
      <w:r>
        <w:rPr>
          <w:sz w:val="10"/>
          <w:szCs w:val="20"/>
        </w:rPr>
        <w:t>Colborn</w:t>
      </w:r>
      <w:proofErr w:type="spellEnd"/>
      <w:r>
        <w:rPr>
          <w:sz w:val="10"/>
          <w:szCs w:val="20"/>
        </w:rPr>
        <w:t xml:space="preserve">, a researcher for the World Wildlife Fund, painted a bleak picture of their effects at a 2001 meeting of the US Department of the Interior: “... these chemicals can undermine the development of the brain, and intelligence and </w:t>
      </w:r>
      <w:proofErr w:type="spellStart"/>
      <w:r>
        <w:rPr>
          <w:sz w:val="10"/>
          <w:szCs w:val="20"/>
        </w:rPr>
        <w:t>behaviour</w:t>
      </w:r>
      <w:proofErr w:type="spellEnd"/>
      <w:r>
        <w:rPr>
          <w:sz w:val="10"/>
          <w:szCs w:val="20"/>
        </w:rPr>
        <w:t>, and the endocrine, immune and reproductive systems. ... there is now a growing collection of studies revealing that some of these chemicals can affect our children's ability to learn, to socially integrate, to fend off disease and to reproduce” (</w:t>
      </w:r>
      <w:proofErr w:type="spellStart"/>
      <w:r>
        <w:rPr>
          <w:sz w:val="10"/>
          <w:szCs w:val="20"/>
        </w:rPr>
        <w:t>Colborn</w:t>
      </w:r>
      <w:proofErr w:type="spellEnd"/>
      <w:r>
        <w:rPr>
          <w:sz w:val="10"/>
          <w:szCs w:val="20"/>
        </w:rPr>
        <w:t>, 2001).</w:t>
      </w:r>
      <w:r>
        <w:rPr>
          <w:sz w:val="6"/>
          <w:szCs w:val="20"/>
        </w:rPr>
        <w:t>¶</w:t>
      </w:r>
      <w:r>
        <w:rPr>
          <w:sz w:val="10"/>
          <w:szCs w:val="20"/>
        </w:rPr>
        <w:t xml:space="preserve"> </w:t>
      </w:r>
      <w:r>
        <w:rPr>
          <w:szCs w:val="20"/>
          <w:u w:val="single"/>
        </w:rPr>
        <w:t>However, as public fear mounted, the evidence for a creeping epidemic caused by endocrine disruptors in the environment remained elusive.</w:t>
      </w:r>
      <w:r>
        <w:rPr>
          <w:sz w:val="12"/>
          <w:szCs w:val="20"/>
        </w:rPr>
        <w:t>¶</w:t>
      </w:r>
      <w:r>
        <w:rPr>
          <w:szCs w:val="20"/>
          <w:u w:val="single"/>
        </w:rPr>
        <w:t xml:space="preserve"> </w:t>
      </w:r>
      <w:r>
        <w:rPr>
          <w:sz w:val="16"/>
          <w:szCs w:val="20"/>
        </w:rPr>
        <w:t xml:space="preserve">In fact, early observations on wild and laboratory animals showed that some compounds that are able to interact with receptor molecules, in particular with the </w:t>
      </w:r>
      <w:proofErr w:type="spellStart"/>
      <w:r>
        <w:rPr>
          <w:sz w:val="16"/>
          <w:szCs w:val="20"/>
        </w:rPr>
        <w:t>oestrogen</w:t>
      </w:r>
      <w:proofErr w:type="spellEnd"/>
      <w:r>
        <w:rPr>
          <w:sz w:val="16"/>
          <w:szCs w:val="20"/>
        </w:rPr>
        <w:t xml:space="preserve"> receptor, exert effects on the reproductive system of these animals. These observations were accompanied by reports on the increasing incidence of breast and prostate cancer and declining male fertility, and it was only a matter of time before the press took up the issue and parents became concerned about this slow poisoning of their children. However, as public fear mounted, the evidence for a creeping epidemic caused by endocrine disruptors in the environment remained elusive. Although most scientists now acknowledge that many substances can have an effect on the human endocrine system, </w:t>
      </w:r>
      <w:r>
        <w:rPr>
          <w:szCs w:val="20"/>
          <w:u w:val="single"/>
        </w:rPr>
        <w:t xml:space="preserve">more </w:t>
      </w:r>
      <w:r w:rsidRPr="008D6549">
        <w:rPr>
          <w:szCs w:val="20"/>
          <w:highlight w:val="cyan"/>
          <w:u w:val="single"/>
        </w:rPr>
        <w:t>recent analysis</w:t>
      </w:r>
      <w:r>
        <w:rPr>
          <w:szCs w:val="20"/>
          <w:u w:val="single"/>
        </w:rPr>
        <w:t xml:space="preserve"> has </w:t>
      </w:r>
      <w:r w:rsidRPr="008D6549">
        <w:rPr>
          <w:szCs w:val="20"/>
          <w:highlight w:val="cyan"/>
          <w:u w:val="single"/>
        </w:rPr>
        <w:t>show</w:t>
      </w:r>
      <w:r>
        <w:rPr>
          <w:szCs w:val="20"/>
          <w:u w:val="single"/>
        </w:rPr>
        <w:t xml:space="preserve">n </w:t>
      </w:r>
      <w:r w:rsidRPr="008D6549">
        <w:rPr>
          <w:szCs w:val="20"/>
          <w:highlight w:val="cyan"/>
          <w:u w:val="single"/>
        </w:rPr>
        <w:t>that many of the claims</w:t>
      </w:r>
      <w:r>
        <w:rPr>
          <w:szCs w:val="20"/>
          <w:u w:val="single"/>
        </w:rPr>
        <w:t xml:space="preserve"> about health effects </w:t>
      </w:r>
      <w:r w:rsidRPr="008D6549">
        <w:rPr>
          <w:szCs w:val="20"/>
          <w:highlight w:val="cyan"/>
          <w:u w:val="single"/>
        </w:rPr>
        <w:t>were</w:t>
      </w:r>
      <w:r>
        <w:rPr>
          <w:szCs w:val="20"/>
          <w:u w:val="single"/>
        </w:rPr>
        <w:t xml:space="preserve"> either </w:t>
      </w:r>
      <w:r w:rsidRPr="008D6549">
        <w:rPr>
          <w:szCs w:val="20"/>
          <w:highlight w:val="cyan"/>
          <w:u w:val="single"/>
        </w:rPr>
        <w:t>exaggerated or based on flawed analysis</w:t>
      </w:r>
      <w:r>
        <w:rPr>
          <w:szCs w:val="20"/>
          <w:u w:val="single"/>
        </w:rPr>
        <w:t xml:space="preserve"> of observations.</w:t>
      </w:r>
      <w:r>
        <w:rPr>
          <w:sz w:val="16"/>
          <w:szCs w:val="20"/>
        </w:rPr>
        <w:t xml:space="preserve"> As Stephen H. Safe, Professor of Veterinary Physiology and Pharmacology and of Biochemistry and Biophysics at Texas A&amp;M University (College Station, TX, USA) put it: </w:t>
      </w:r>
      <w:r>
        <w:rPr>
          <w:szCs w:val="20"/>
          <w:u w:val="single"/>
        </w:rPr>
        <w:t xml:space="preserve">“The hypothesis is okay, but </w:t>
      </w:r>
      <w:r w:rsidRPr="008D6549">
        <w:rPr>
          <w:szCs w:val="20"/>
          <w:highlight w:val="cyan"/>
          <w:u w:val="single"/>
        </w:rPr>
        <w:t>we don't</w:t>
      </w:r>
      <w:r>
        <w:rPr>
          <w:szCs w:val="20"/>
          <w:u w:val="single"/>
        </w:rPr>
        <w:t xml:space="preserve"> even </w:t>
      </w:r>
      <w:r w:rsidRPr="008D6549">
        <w:rPr>
          <w:szCs w:val="20"/>
          <w:highlight w:val="cyan"/>
          <w:u w:val="single"/>
        </w:rPr>
        <w:t>have a problem</w:t>
      </w:r>
      <w:r>
        <w:rPr>
          <w:szCs w:val="20"/>
          <w:u w:val="single"/>
        </w:rPr>
        <w:t>.”</w:t>
      </w:r>
      <w:r>
        <w:rPr>
          <w:sz w:val="12"/>
          <w:szCs w:val="20"/>
        </w:rPr>
        <w:t>¶</w:t>
      </w:r>
      <w:r>
        <w:rPr>
          <w:sz w:val="16"/>
          <w:szCs w:val="20"/>
        </w:rPr>
        <w:t xml:space="preserve"> </w:t>
      </w:r>
      <w:r>
        <w:rPr>
          <w:sz w:val="8"/>
          <w:szCs w:val="20"/>
        </w:rPr>
        <w:t xml:space="preserve">The scientific chapter of the endocrine disruptor story began in the early 1990s with a 'hypothesis' article in The Lancet in which Richard M. Sharpe from the MRC Reproductive Unit at the University of Edinburgh, UK, and Niels E. </w:t>
      </w:r>
      <w:proofErr w:type="spellStart"/>
      <w:r>
        <w:rPr>
          <w:sz w:val="8"/>
          <w:szCs w:val="20"/>
        </w:rPr>
        <w:t>Skakkebaek</w:t>
      </w:r>
      <w:proofErr w:type="spellEnd"/>
      <w:r>
        <w:rPr>
          <w:sz w:val="8"/>
          <w:szCs w:val="20"/>
        </w:rPr>
        <w:t xml:space="preserve"> from the Department of Growth and Reproduction at the University of Copenhagen, Denmark, wrote, “exposure to exogenous </w:t>
      </w:r>
      <w:proofErr w:type="spellStart"/>
      <w:r>
        <w:rPr>
          <w:sz w:val="8"/>
          <w:szCs w:val="20"/>
        </w:rPr>
        <w:t>oestrogens</w:t>
      </w:r>
      <w:proofErr w:type="spellEnd"/>
      <w:r>
        <w:rPr>
          <w:sz w:val="8"/>
          <w:szCs w:val="20"/>
        </w:rPr>
        <w:t xml:space="preserve">, ... during </w:t>
      </w:r>
      <w:proofErr w:type="spellStart"/>
      <w:r>
        <w:rPr>
          <w:sz w:val="8"/>
          <w:szCs w:val="20"/>
        </w:rPr>
        <w:t>foetal</w:t>
      </w:r>
      <w:proofErr w:type="spellEnd"/>
      <w:r>
        <w:rPr>
          <w:sz w:val="8"/>
          <w:szCs w:val="20"/>
        </w:rPr>
        <w:t xml:space="preserve"> and neonatal life can lead to an increase in reproductive disorders” (Sharpe &amp; </w:t>
      </w:r>
      <w:proofErr w:type="spellStart"/>
      <w:r>
        <w:rPr>
          <w:sz w:val="8"/>
          <w:szCs w:val="20"/>
        </w:rPr>
        <w:t>Skakkebaek</w:t>
      </w:r>
      <w:proofErr w:type="spellEnd"/>
      <w:r>
        <w:rPr>
          <w:sz w:val="8"/>
          <w:szCs w:val="20"/>
        </w:rPr>
        <w:t xml:space="preserve">, 1993). On the basis of a meta-analysis of more than 60 studies published between 1940 and 1990, they suggested that abnormalities in the development of male sex organs and a 50% decline in sperm count could be attributed to exposure to </w:t>
      </w:r>
      <w:proofErr w:type="spellStart"/>
      <w:r>
        <w:rPr>
          <w:sz w:val="8"/>
          <w:szCs w:val="20"/>
        </w:rPr>
        <w:t>oestrogens</w:t>
      </w:r>
      <w:proofErr w:type="spellEnd"/>
      <w:r>
        <w:rPr>
          <w:sz w:val="8"/>
          <w:szCs w:val="20"/>
        </w:rPr>
        <w:t xml:space="preserve"> in utero. The finding that the prescription of an artificial </w:t>
      </w:r>
      <w:proofErr w:type="spellStart"/>
      <w:r>
        <w:rPr>
          <w:sz w:val="8"/>
          <w:szCs w:val="20"/>
        </w:rPr>
        <w:t>oestrogen</w:t>
      </w:r>
      <w:proofErr w:type="spellEnd"/>
      <w:r>
        <w:rPr>
          <w:sz w:val="8"/>
          <w:szCs w:val="20"/>
        </w:rPr>
        <w:t xml:space="preserve">, </w:t>
      </w:r>
      <w:proofErr w:type="spellStart"/>
      <w:r>
        <w:rPr>
          <w:sz w:val="8"/>
          <w:szCs w:val="20"/>
        </w:rPr>
        <w:t>diethylstilboestrol</w:t>
      </w:r>
      <w:proofErr w:type="spellEnd"/>
      <w:r>
        <w:rPr>
          <w:sz w:val="8"/>
          <w:szCs w:val="20"/>
        </w:rPr>
        <w:t xml:space="preserve">, for pregnant women from the 1940s to the 1970s had caused an increased rate of cervical cancer among the daughters of these women further supported Sharpe and </w:t>
      </w:r>
      <w:proofErr w:type="spellStart"/>
      <w:r>
        <w:rPr>
          <w:sz w:val="8"/>
          <w:szCs w:val="20"/>
        </w:rPr>
        <w:t>Skakkebaek's</w:t>
      </w:r>
      <w:proofErr w:type="spellEnd"/>
      <w:r>
        <w:rPr>
          <w:sz w:val="8"/>
          <w:szCs w:val="20"/>
        </w:rPr>
        <w:t xml:space="preserve"> hypothesis, and the fear that men could also be affected did not seem so far-fetched.</w:t>
      </w:r>
      <w:r>
        <w:rPr>
          <w:sz w:val="4"/>
          <w:szCs w:val="20"/>
        </w:rPr>
        <w:t>¶</w:t>
      </w:r>
      <w:r>
        <w:rPr>
          <w:sz w:val="8"/>
          <w:szCs w:val="20"/>
        </w:rPr>
        <w:t xml:space="preserve"> Observation of wildlife also provided evidence for the effects of endocrine disruptors on reproductive health. Various publications described how chemicals suspected to have endocrine-disrupting effects, including DDT, dioxins, polychlorinated biphenyls (PCBs), which are all banned, and various pesticides and fungicides, caused a wide range of reproductive disorders and deformities of sexual organs among wild animals in polluted areas. </w:t>
      </w:r>
      <w:proofErr w:type="spellStart"/>
      <w:r>
        <w:rPr>
          <w:sz w:val="8"/>
          <w:szCs w:val="20"/>
        </w:rPr>
        <w:t>Nonylphenol</w:t>
      </w:r>
      <w:proofErr w:type="spellEnd"/>
      <w:r>
        <w:rPr>
          <w:sz w:val="8"/>
          <w:szCs w:val="20"/>
        </w:rPr>
        <w:t xml:space="preserve">, a degradation product from many detergents, herbicides, spermicides and cosmetics, has been shown to cause </w:t>
      </w:r>
      <w:proofErr w:type="spellStart"/>
      <w:r>
        <w:rPr>
          <w:sz w:val="8"/>
          <w:szCs w:val="20"/>
        </w:rPr>
        <w:t>imposex</w:t>
      </w:r>
      <w:proofErr w:type="spellEnd"/>
      <w:r>
        <w:rPr>
          <w:sz w:val="8"/>
          <w:szCs w:val="20"/>
        </w:rPr>
        <w:t xml:space="preserve"> in oysters, which is a pseudo-hermaphroditic condition in which females acquire male sex characteristics (Nice et al, 2003). Scientists in the UK found that </w:t>
      </w:r>
      <w:proofErr w:type="spellStart"/>
      <w:r>
        <w:rPr>
          <w:sz w:val="8"/>
          <w:szCs w:val="20"/>
        </w:rPr>
        <w:t>oestrogenic</w:t>
      </w:r>
      <w:proofErr w:type="spellEnd"/>
      <w:r>
        <w:rPr>
          <w:sz w:val="8"/>
          <w:szCs w:val="20"/>
        </w:rPr>
        <w:t xml:space="preserve"> compounds in human and agricultural wastewater triggered the feminization of male fish in British lakes and rivers. Else-where, US scientists found that female mosquito fish in Florida exposed to pulp-mill effluent developed a </w:t>
      </w:r>
      <w:proofErr w:type="spellStart"/>
      <w:r>
        <w:rPr>
          <w:sz w:val="8"/>
          <w:szCs w:val="20"/>
        </w:rPr>
        <w:t>gonopodium</w:t>
      </w:r>
      <w:proofErr w:type="spellEnd"/>
      <w:r>
        <w:rPr>
          <w:sz w:val="8"/>
          <w:szCs w:val="20"/>
        </w:rPr>
        <w:t xml:space="preserve">, an organ normally found only in males. Similarly, male alligators in various contaminated lakes in Florida suffered from phallus deformations and an impaired immune system. Half of male carp caught in the Tama River in Japan were found to produce unusually large amounts of the yolk precursor protein </w:t>
      </w:r>
      <w:proofErr w:type="spellStart"/>
      <w:r>
        <w:rPr>
          <w:sz w:val="8"/>
          <w:szCs w:val="20"/>
        </w:rPr>
        <w:t>vitellogenin</w:t>
      </w:r>
      <w:proofErr w:type="spellEnd"/>
      <w:r>
        <w:rPr>
          <w:sz w:val="8"/>
          <w:szCs w:val="20"/>
        </w:rPr>
        <w:t>, specific to female fish.</w:t>
      </w:r>
      <w:r>
        <w:rPr>
          <w:sz w:val="4"/>
          <w:szCs w:val="20"/>
        </w:rPr>
        <w:t>¶</w:t>
      </w:r>
      <w:r>
        <w:rPr>
          <w:sz w:val="8"/>
          <w:szCs w:val="20"/>
        </w:rPr>
        <w:t xml:space="preserve"> In 1996, </w:t>
      </w:r>
      <w:proofErr w:type="spellStart"/>
      <w:r>
        <w:rPr>
          <w:sz w:val="8"/>
          <w:szCs w:val="20"/>
        </w:rPr>
        <w:t>Colborn</w:t>
      </w:r>
      <w:proofErr w:type="spellEnd"/>
      <w:r>
        <w:rPr>
          <w:sz w:val="8"/>
          <w:szCs w:val="20"/>
        </w:rPr>
        <w:t xml:space="preserve">, together with science writers Dianne </w:t>
      </w:r>
      <w:proofErr w:type="spellStart"/>
      <w:r>
        <w:rPr>
          <w:sz w:val="8"/>
          <w:szCs w:val="20"/>
        </w:rPr>
        <w:t>Dumanoski</w:t>
      </w:r>
      <w:proofErr w:type="spellEnd"/>
      <w:r>
        <w:rPr>
          <w:sz w:val="8"/>
          <w:szCs w:val="20"/>
        </w:rPr>
        <w:t xml:space="preserve"> and John Peterson Myers, compiled these observations into the book Our Stolen Future and drew a straight line between the effects observed in wild animals and human health effects, including breast and prostate cancer and decreasing male fertility caused by decreasing sperm counts, cryptorchidism (where one or both testicles fail to descend from the body) and hypospadias (deformation of the phallus). Often compared to Rachel Carson's Silent Spring, </w:t>
      </w:r>
      <w:proofErr w:type="spellStart"/>
      <w:r>
        <w:rPr>
          <w:sz w:val="8"/>
          <w:szCs w:val="20"/>
        </w:rPr>
        <w:t>Colborn's</w:t>
      </w:r>
      <w:proofErr w:type="spellEnd"/>
      <w:r>
        <w:rPr>
          <w:sz w:val="8"/>
          <w:szCs w:val="20"/>
        </w:rPr>
        <w:t xml:space="preserve"> book had an enormous impact on public opinion and triggered intense media coverage about the suspected epidemic of cancers and male infertility. The media obtained further ammunition when Fred </w:t>
      </w:r>
      <w:proofErr w:type="spellStart"/>
      <w:r>
        <w:rPr>
          <w:sz w:val="8"/>
          <w:szCs w:val="20"/>
        </w:rPr>
        <w:t>vom</w:t>
      </w:r>
      <w:proofErr w:type="spellEnd"/>
      <w:r>
        <w:rPr>
          <w:sz w:val="8"/>
          <w:szCs w:val="20"/>
        </w:rPr>
        <w:t xml:space="preserve"> </w:t>
      </w:r>
      <w:proofErr w:type="spellStart"/>
      <w:r>
        <w:rPr>
          <w:sz w:val="8"/>
          <w:szCs w:val="20"/>
        </w:rPr>
        <w:t>Saal</w:t>
      </w:r>
      <w:proofErr w:type="spellEnd"/>
      <w:r>
        <w:rPr>
          <w:sz w:val="8"/>
          <w:szCs w:val="20"/>
        </w:rPr>
        <w:t xml:space="preserve"> and co-workers at the University of Missouri (Columbia, MO, USA) showed that </w:t>
      </w:r>
      <w:proofErr w:type="spellStart"/>
      <w:r>
        <w:rPr>
          <w:sz w:val="8"/>
          <w:szCs w:val="20"/>
        </w:rPr>
        <w:t>bisphenol</w:t>
      </w:r>
      <w:proofErr w:type="spellEnd"/>
      <w:r>
        <w:rPr>
          <w:sz w:val="8"/>
          <w:szCs w:val="20"/>
        </w:rPr>
        <w:t xml:space="preserve"> A (BPA), a commonly used compound found in many plastics, caused abnormal prostate growth and decreased sperm production in rats at doses far lower than those considered to be safe (Nagel et al, 1997; </w:t>
      </w:r>
      <w:proofErr w:type="spellStart"/>
      <w:r>
        <w:rPr>
          <w:sz w:val="8"/>
          <w:szCs w:val="20"/>
        </w:rPr>
        <w:t>vom</w:t>
      </w:r>
      <w:proofErr w:type="spellEnd"/>
      <w:r>
        <w:rPr>
          <w:sz w:val="8"/>
          <w:szCs w:val="20"/>
        </w:rPr>
        <w:t xml:space="preserve"> </w:t>
      </w:r>
      <w:proofErr w:type="spellStart"/>
      <w:r>
        <w:rPr>
          <w:sz w:val="8"/>
          <w:szCs w:val="20"/>
        </w:rPr>
        <w:t>Saal</w:t>
      </w:r>
      <w:proofErr w:type="spellEnd"/>
      <w:r>
        <w:rPr>
          <w:sz w:val="8"/>
          <w:szCs w:val="20"/>
        </w:rPr>
        <w:t xml:space="preserve"> et al, 1998). Patricia Hunt at Case Western Reserve University (Cleveland, OH, USA) observed that BPA caused severe aberrations of the meiotic cell division in mouse oocytes in up to 40% of all cases (Hunt et al, 2003). </w:t>
      </w:r>
      <w:r>
        <w:rPr>
          <w:szCs w:val="20"/>
          <w:u w:val="single"/>
        </w:rPr>
        <w:t xml:space="preserve">Although industrial and academic researchers have so far failed to reproduce </w:t>
      </w:r>
      <w:proofErr w:type="spellStart"/>
      <w:r>
        <w:rPr>
          <w:szCs w:val="20"/>
          <w:u w:val="single"/>
        </w:rPr>
        <w:t>vom</w:t>
      </w:r>
      <w:proofErr w:type="spellEnd"/>
      <w:r>
        <w:rPr>
          <w:szCs w:val="20"/>
          <w:u w:val="single"/>
        </w:rPr>
        <w:t xml:space="preserve"> </w:t>
      </w:r>
      <w:proofErr w:type="spellStart"/>
      <w:r>
        <w:rPr>
          <w:szCs w:val="20"/>
          <w:u w:val="single"/>
        </w:rPr>
        <w:t>Saal's</w:t>
      </w:r>
      <w:proofErr w:type="spellEnd"/>
      <w:r>
        <w:rPr>
          <w:szCs w:val="20"/>
          <w:u w:val="single"/>
        </w:rPr>
        <w:t xml:space="preserve"> findings, his work has become the main argument for public health advocates who seek to ban chemicals such as BPA because they can exert their toxic effects at extremely low doses.</w:t>
      </w:r>
      <w:r>
        <w:rPr>
          <w:sz w:val="12"/>
          <w:szCs w:val="20"/>
        </w:rPr>
        <w:t>¶</w:t>
      </w:r>
      <w:r>
        <w:rPr>
          <w:szCs w:val="20"/>
          <w:u w:val="single"/>
        </w:rPr>
        <w:t xml:space="preserve"> </w:t>
      </w:r>
      <w:r>
        <w:rPr>
          <w:sz w:val="16"/>
          <w:szCs w:val="20"/>
        </w:rPr>
        <w:t xml:space="preserve">In fact, </w:t>
      </w:r>
      <w:r>
        <w:rPr>
          <w:szCs w:val="20"/>
          <w:u w:val="single"/>
        </w:rPr>
        <w:t>a series of studies that closely investigated the original publications claiming an increase in breast and prostate cancer and a decline in male fertility found that this is not so.</w:t>
      </w:r>
      <w:r>
        <w:rPr>
          <w:sz w:val="12"/>
          <w:szCs w:val="20"/>
        </w:rPr>
        <w:t>¶</w:t>
      </w:r>
      <w:r>
        <w:rPr>
          <w:szCs w:val="20"/>
          <w:u w:val="single"/>
        </w:rPr>
        <w:t xml:space="preserve"> </w:t>
      </w:r>
      <w:r>
        <w:rPr>
          <w:sz w:val="10"/>
          <w:szCs w:val="20"/>
        </w:rPr>
        <w:t xml:space="preserve">The political reaction to these reports was swift, particularly in the USA. The US Environmental Protection Agency (EPA) convened two workshops in 1995 to make recommendations for research into the health threat of endocrine disruptors, including their effects on reproductive, neurological and immunological function and carcinogenic activity. In 1996, the US Congress amended the Food Quality Protection Act and the Safe Drinking Water Act to require the testing of food-use pesticides and drinking water contaminants for endocrine activity, which mandated the EPA to screen up to 70,000 chemicals regulated under the Toxic Substances Control Act for endocrine-disruptive effects. In 1999, the EPA launched the Endocrine Disruptor Screening Program (EDSP) and is now developing animal tests and other assays to screen for hormone activity. In Japan, the Ministry of the Environment decided to start risk assessment studies on more than 40 substances suspected to have endocrine-disrupting effects (Iguchi et al, 2002). On 29 October 2003, the European Commission proposed a new regulatory framework for all chemicals manufactured or imported in quantities of more than a </w:t>
      </w:r>
      <w:proofErr w:type="spellStart"/>
      <w:r>
        <w:rPr>
          <w:sz w:val="10"/>
          <w:szCs w:val="20"/>
        </w:rPr>
        <w:t>tonne</w:t>
      </w:r>
      <w:proofErr w:type="spellEnd"/>
      <w:r>
        <w:rPr>
          <w:sz w:val="10"/>
          <w:szCs w:val="20"/>
        </w:rPr>
        <w:t xml:space="preserve"> per year. Among the chemicals labelled as being of 'very high concern' that require authorization for particular use are substances that could cause reproductive damage or affect fetal development—in other words, endocrine disruptors.</w:t>
      </w:r>
      <w:r>
        <w:rPr>
          <w:sz w:val="6"/>
          <w:szCs w:val="20"/>
        </w:rPr>
        <w:t>¶</w:t>
      </w:r>
      <w:r>
        <w:rPr>
          <w:sz w:val="10"/>
          <w:szCs w:val="20"/>
        </w:rPr>
        <w:t xml:space="preserve"> </w:t>
      </w:r>
      <w:r>
        <w:rPr>
          <w:szCs w:val="20"/>
          <w:u w:val="single"/>
        </w:rPr>
        <w:t>The only problem is that nobody actually knows whether the levels of endocrine disruptors in the environment are a threat to public health. “</w:t>
      </w:r>
      <w:r w:rsidRPr="008D6549">
        <w:rPr>
          <w:szCs w:val="20"/>
          <w:highlight w:val="cyan"/>
          <w:u w:val="single"/>
        </w:rPr>
        <w:t>The so-called epidemic</w:t>
      </w:r>
      <w:r>
        <w:rPr>
          <w:szCs w:val="20"/>
          <w:u w:val="single"/>
        </w:rPr>
        <w:t xml:space="preserve"> of endocrine diseases </w:t>
      </w:r>
      <w:r w:rsidRPr="008D6549">
        <w:rPr>
          <w:szCs w:val="20"/>
          <w:highlight w:val="cyan"/>
          <w:u w:val="single"/>
        </w:rPr>
        <w:t>remains to be established</w:t>
      </w:r>
      <w:r>
        <w:rPr>
          <w:szCs w:val="20"/>
          <w:u w:val="single"/>
        </w:rPr>
        <w:t>,”</w:t>
      </w:r>
      <w:r>
        <w:rPr>
          <w:sz w:val="16"/>
          <w:szCs w:val="20"/>
        </w:rPr>
        <w:t xml:space="preserve"> said Raphael J. </w:t>
      </w:r>
      <w:proofErr w:type="spellStart"/>
      <w:r>
        <w:rPr>
          <w:sz w:val="16"/>
          <w:szCs w:val="20"/>
        </w:rPr>
        <w:t>Witorsch</w:t>
      </w:r>
      <w:proofErr w:type="spellEnd"/>
      <w:r>
        <w:rPr>
          <w:sz w:val="16"/>
          <w:szCs w:val="20"/>
        </w:rPr>
        <w:t>, Professor of Physiology at Virginia Commonwealth University in Richmond, VA, USA. A working group, convened by the Royal Society of London, UK, that investigated the health threat of endocrine- disrupting chemicals (EDCs) came to the same conclusion: “</w:t>
      </w:r>
      <w:r w:rsidRPr="008D6549">
        <w:rPr>
          <w:szCs w:val="20"/>
          <w:highlight w:val="cyan"/>
          <w:u w:val="single"/>
        </w:rPr>
        <w:t>whilst high levels of exposure</w:t>
      </w:r>
      <w:r>
        <w:rPr>
          <w:szCs w:val="20"/>
          <w:u w:val="single"/>
        </w:rPr>
        <w:t xml:space="preserve"> to some EDCs </w:t>
      </w:r>
      <w:r w:rsidRPr="008D6549">
        <w:rPr>
          <w:szCs w:val="20"/>
          <w:highlight w:val="cyan"/>
          <w:u w:val="single"/>
        </w:rPr>
        <w:t>could theoretically increase the risk of such disorders, no direct evidence is available</w:t>
      </w:r>
      <w:r>
        <w:rPr>
          <w:szCs w:val="20"/>
          <w:u w:val="single"/>
        </w:rPr>
        <w:t xml:space="preserve"> at present</w:t>
      </w:r>
      <w:r>
        <w:rPr>
          <w:sz w:val="16"/>
          <w:szCs w:val="20"/>
        </w:rPr>
        <w:t xml:space="preserve">” (The Royal Society, 2000). </w:t>
      </w:r>
      <w:r>
        <w:rPr>
          <w:szCs w:val="20"/>
          <w:u w:val="single"/>
        </w:rPr>
        <w:t xml:space="preserve">Richard Sharpe, </w:t>
      </w:r>
      <w:r w:rsidRPr="008D6549">
        <w:rPr>
          <w:szCs w:val="20"/>
          <w:highlight w:val="cyan"/>
          <w:u w:val="single"/>
        </w:rPr>
        <w:t>one of the original authors of the</w:t>
      </w:r>
      <w:r>
        <w:rPr>
          <w:szCs w:val="20"/>
          <w:u w:val="single"/>
        </w:rPr>
        <w:t xml:space="preserve"> endocrine disruptor </w:t>
      </w:r>
      <w:r w:rsidRPr="008D6549">
        <w:rPr>
          <w:szCs w:val="20"/>
          <w:highlight w:val="cyan"/>
          <w:u w:val="single"/>
        </w:rPr>
        <w:t>hypothesis</w:t>
      </w:r>
      <w:r>
        <w:rPr>
          <w:szCs w:val="20"/>
          <w:u w:val="single"/>
        </w:rPr>
        <w:t xml:space="preserve">, also </w:t>
      </w:r>
      <w:r w:rsidRPr="008D6549">
        <w:rPr>
          <w:szCs w:val="20"/>
          <w:highlight w:val="cyan"/>
          <w:u w:val="single"/>
        </w:rPr>
        <w:t>acknowledged</w:t>
      </w:r>
      <w:r>
        <w:rPr>
          <w:szCs w:val="20"/>
          <w:u w:val="single"/>
        </w:rPr>
        <w:t xml:space="preserve"> that </w:t>
      </w:r>
      <w:r w:rsidRPr="008D6549">
        <w:rPr>
          <w:szCs w:val="20"/>
          <w:highlight w:val="cyan"/>
          <w:u w:val="single"/>
        </w:rPr>
        <w:t>“the threat [to human health] is minimal</w:t>
      </w:r>
      <w:r>
        <w:rPr>
          <w:szCs w:val="20"/>
          <w:u w:val="single"/>
        </w:rPr>
        <w:t xml:space="preserve">.” In fact, a series of </w:t>
      </w:r>
      <w:r w:rsidRPr="008D6549">
        <w:rPr>
          <w:szCs w:val="20"/>
          <w:highlight w:val="cyan"/>
          <w:u w:val="single"/>
        </w:rPr>
        <w:t>studies that</w:t>
      </w:r>
      <w:r>
        <w:rPr>
          <w:szCs w:val="20"/>
          <w:u w:val="single"/>
        </w:rPr>
        <w:t xml:space="preserve"> closely </w:t>
      </w:r>
      <w:r w:rsidRPr="008D6549">
        <w:rPr>
          <w:szCs w:val="20"/>
          <w:highlight w:val="cyan"/>
          <w:u w:val="single"/>
        </w:rPr>
        <w:t>investigated</w:t>
      </w:r>
      <w:r>
        <w:rPr>
          <w:szCs w:val="20"/>
          <w:u w:val="single"/>
        </w:rPr>
        <w:t xml:space="preserve"> </w:t>
      </w:r>
      <w:r w:rsidRPr="008D6549">
        <w:rPr>
          <w:szCs w:val="20"/>
          <w:highlight w:val="cyan"/>
          <w:u w:val="single"/>
        </w:rPr>
        <w:t>the original publications claiming an increase in</w:t>
      </w:r>
      <w:r>
        <w:rPr>
          <w:szCs w:val="20"/>
          <w:u w:val="single"/>
        </w:rPr>
        <w:t xml:space="preserve"> breast and prostate </w:t>
      </w:r>
      <w:r w:rsidRPr="008D6549">
        <w:rPr>
          <w:szCs w:val="20"/>
          <w:highlight w:val="cyan"/>
          <w:u w:val="single"/>
        </w:rPr>
        <w:t>cancer and a decline in</w:t>
      </w:r>
      <w:r>
        <w:rPr>
          <w:szCs w:val="20"/>
          <w:u w:val="single"/>
        </w:rPr>
        <w:t xml:space="preserve"> male </w:t>
      </w:r>
      <w:r w:rsidRPr="008D6549">
        <w:rPr>
          <w:szCs w:val="20"/>
          <w:highlight w:val="cyan"/>
          <w:u w:val="single"/>
        </w:rPr>
        <w:t xml:space="preserve">fertility found </w:t>
      </w:r>
      <w:r>
        <w:rPr>
          <w:szCs w:val="20"/>
          <w:u w:val="single"/>
        </w:rPr>
        <w:t xml:space="preserve">that this is not so. “We now know that </w:t>
      </w:r>
      <w:r w:rsidRPr="008D6549">
        <w:rPr>
          <w:szCs w:val="20"/>
          <w:highlight w:val="cyan"/>
          <w:u w:val="single"/>
        </w:rPr>
        <w:t>this is absolutely not true</w:t>
      </w:r>
      <w:r w:rsidRPr="008D6549">
        <w:rPr>
          <w:sz w:val="16"/>
          <w:szCs w:val="20"/>
          <w:highlight w:val="cyan"/>
        </w:rPr>
        <w:t>,</w:t>
      </w:r>
      <w:r>
        <w:rPr>
          <w:sz w:val="16"/>
          <w:szCs w:val="20"/>
        </w:rPr>
        <w:t xml:space="preserve">” Safe said about health advocates who warn that endocrine disruptors could cause a worldwide epidemic of disorders and diseases. According to </w:t>
      </w:r>
      <w:proofErr w:type="spellStart"/>
      <w:r>
        <w:rPr>
          <w:sz w:val="16"/>
          <w:szCs w:val="20"/>
        </w:rPr>
        <w:t>Witorsch</w:t>
      </w:r>
      <w:proofErr w:type="spellEnd"/>
      <w:r>
        <w:rPr>
          <w:sz w:val="16"/>
          <w:szCs w:val="20"/>
        </w:rPr>
        <w:t xml:space="preserve">, </w:t>
      </w:r>
      <w:r>
        <w:rPr>
          <w:szCs w:val="20"/>
          <w:u w:val="single"/>
        </w:rPr>
        <w:t xml:space="preserve">many of </w:t>
      </w:r>
      <w:r w:rsidRPr="008D6549">
        <w:rPr>
          <w:szCs w:val="20"/>
          <w:highlight w:val="cyan"/>
          <w:u w:val="single"/>
        </w:rPr>
        <w:t>the original</w:t>
      </w:r>
      <w:r>
        <w:rPr>
          <w:szCs w:val="20"/>
          <w:u w:val="single"/>
        </w:rPr>
        <w:t xml:space="preserve"> epidemiological </w:t>
      </w:r>
      <w:r w:rsidRPr="008D6549">
        <w:rPr>
          <w:szCs w:val="20"/>
          <w:highlight w:val="cyan"/>
          <w:u w:val="single"/>
        </w:rPr>
        <w:t>analyses were flawed</w:t>
      </w:r>
      <w:r>
        <w:rPr>
          <w:szCs w:val="20"/>
          <w:u w:val="single"/>
        </w:rPr>
        <w:t xml:space="preserve"> and lacked confounding factors.</w:t>
      </w:r>
      <w:r>
        <w:rPr>
          <w:sz w:val="12"/>
          <w:szCs w:val="20"/>
        </w:rPr>
        <w:t>¶</w:t>
      </w:r>
      <w:r>
        <w:rPr>
          <w:sz w:val="16"/>
          <w:szCs w:val="20"/>
        </w:rPr>
        <w:t xml:space="preserve"> In addition, </w:t>
      </w:r>
      <w:r>
        <w:rPr>
          <w:szCs w:val="20"/>
          <w:u w:val="single"/>
        </w:rPr>
        <w:t>large-scale studies</w:t>
      </w:r>
      <w:r>
        <w:rPr>
          <w:sz w:val="16"/>
          <w:szCs w:val="20"/>
        </w:rPr>
        <w:t xml:space="preserve"> among elderly women in the USA and the UK </w:t>
      </w:r>
      <w:r>
        <w:rPr>
          <w:szCs w:val="20"/>
          <w:u w:val="single"/>
        </w:rPr>
        <w:t>showed that the increase in breast and cervical cancer was caused mainly by hormone replacement therapy for post-menopausal women (Brower, 2003) rather than hormonally active compounds in the environmen</w:t>
      </w:r>
      <w:r>
        <w:rPr>
          <w:sz w:val="16"/>
          <w:szCs w:val="20"/>
        </w:rPr>
        <w:t xml:space="preserve">t. </w:t>
      </w:r>
      <w:r>
        <w:rPr>
          <w:szCs w:val="20"/>
          <w:u w:val="single"/>
        </w:rPr>
        <w:t xml:space="preserve">In fact, many of </w:t>
      </w:r>
      <w:r w:rsidRPr="008D6549">
        <w:rPr>
          <w:szCs w:val="20"/>
          <w:highlight w:val="cyan"/>
          <w:u w:val="single"/>
        </w:rPr>
        <w:t>the chemicals under suspicion bind only weakly to the</w:t>
      </w:r>
      <w:r>
        <w:rPr>
          <w:szCs w:val="20"/>
          <w:u w:val="single"/>
        </w:rPr>
        <w:t xml:space="preserve"> </w:t>
      </w:r>
      <w:proofErr w:type="spellStart"/>
      <w:r>
        <w:rPr>
          <w:szCs w:val="20"/>
          <w:u w:val="single"/>
        </w:rPr>
        <w:t>oestrogen</w:t>
      </w:r>
      <w:proofErr w:type="spellEnd"/>
      <w:r>
        <w:rPr>
          <w:szCs w:val="20"/>
          <w:u w:val="single"/>
        </w:rPr>
        <w:t xml:space="preserve"> </w:t>
      </w:r>
      <w:r w:rsidRPr="008D6549">
        <w:rPr>
          <w:szCs w:val="20"/>
          <w:highlight w:val="cyan"/>
          <w:u w:val="single"/>
        </w:rPr>
        <w:t>receptor and it is not clear whether they have an</w:t>
      </w:r>
      <w:r>
        <w:rPr>
          <w:szCs w:val="20"/>
          <w:u w:val="single"/>
        </w:rPr>
        <w:t xml:space="preserve"> estrogenic, anti-estrogenic or anti-androgenic </w:t>
      </w:r>
      <w:r w:rsidRPr="008D6549">
        <w:rPr>
          <w:szCs w:val="20"/>
          <w:highlight w:val="cyan"/>
          <w:u w:val="single"/>
        </w:rPr>
        <w:t>effect.</w:t>
      </w:r>
      <w:r>
        <w:rPr>
          <w:szCs w:val="20"/>
          <w:u w:val="single"/>
        </w:rPr>
        <w:t xml:space="preserve"> Furthermore, critics maintain that EDCs have to compete with more effectively binding natural </w:t>
      </w:r>
      <w:proofErr w:type="spellStart"/>
      <w:r>
        <w:rPr>
          <w:szCs w:val="20"/>
          <w:u w:val="single"/>
        </w:rPr>
        <w:t>oestrogens</w:t>
      </w:r>
      <w:proofErr w:type="spellEnd"/>
      <w:r>
        <w:rPr>
          <w:szCs w:val="20"/>
          <w:u w:val="single"/>
        </w:rPr>
        <w:t xml:space="preserve"> that are abundant in the diet, in medicines and in contraceptives at much higher concentrations. “In terms of magnitude and extent, all such </w:t>
      </w:r>
      <w:r w:rsidRPr="008D6549">
        <w:rPr>
          <w:szCs w:val="20"/>
          <w:highlight w:val="cyan"/>
          <w:u w:val="single"/>
        </w:rPr>
        <w:t>exposures to</w:t>
      </w:r>
      <w:r>
        <w:rPr>
          <w:szCs w:val="20"/>
          <w:u w:val="single"/>
        </w:rPr>
        <w:t xml:space="preserve"> so-called </w:t>
      </w:r>
      <w:r w:rsidRPr="008D6549">
        <w:rPr>
          <w:szCs w:val="20"/>
          <w:highlight w:val="cyan"/>
          <w:u w:val="single"/>
        </w:rPr>
        <w:t>endocrine disruptors are dwarfed by the extensive use of oral contraceptives and estrogens</w:t>
      </w:r>
      <w:r>
        <w:rPr>
          <w:szCs w:val="20"/>
          <w:u w:val="single"/>
        </w:rPr>
        <w:t xml:space="preserve"> for the treatment of menopausal and post-menopausal disorders. Also, the exposure to hormonally active </w:t>
      </w:r>
      <w:proofErr w:type="spellStart"/>
      <w:r>
        <w:rPr>
          <w:szCs w:val="20"/>
          <w:u w:val="single"/>
        </w:rPr>
        <w:t>xenobiotics</w:t>
      </w:r>
      <w:proofErr w:type="spellEnd"/>
      <w:r>
        <w:rPr>
          <w:szCs w:val="20"/>
          <w:u w:val="single"/>
        </w:rPr>
        <w:t xml:space="preserve"> is virtually insignificant when compared with the intake of the phytoestrogens that are present in food and beverages,”</w:t>
      </w:r>
      <w:r>
        <w:rPr>
          <w:sz w:val="16"/>
          <w:szCs w:val="20"/>
        </w:rPr>
        <w:t xml:space="preserve"> commented Robert Nilsson, Professor of Toxicology at Stockholm University, Sweden (Nilsson, 2000). “So we've got all these [</w:t>
      </w:r>
      <w:proofErr w:type="spellStart"/>
      <w:r>
        <w:rPr>
          <w:sz w:val="16"/>
          <w:szCs w:val="20"/>
        </w:rPr>
        <w:t>phytohormones</w:t>
      </w:r>
      <w:proofErr w:type="spellEnd"/>
      <w:r>
        <w:rPr>
          <w:sz w:val="16"/>
          <w:szCs w:val="20"/>
        </w:rPr>
        <w:t>] out there in the diet,” Safe concluded, but “</w:t>
      </w:r>
      <w:r>
        <w:rPr>
          <w:szCs w:val="20"/>
          <w:u w:val="single"/>
        </w:rPr>
        <w:t xml:space="preserve">my </w:t>
      </w:r>
      <w:proofErr w:type="spellStart"/>
      <w:r>
        <w:rPr>
          <w:szCs w:val="20"/>
          <w:u w:val="single"/>
        </w:rPr>
        <w:t>scepticism</w:t>
      </w:r>
      <w:proofErr w:type="spellEnd"/>
      <w:r>
        <w:rPr>
          <w:szCs w:val="20"/>
          <w:u w:val="single"/>
        </w:rPr>
        <w:t xml:space="preserve"> is how could small concentrations [of other chemicals] in the environment be a problem?”</w:t>
      </w:r>
    </w:p>
    <w:p w:rsidR="00B8313C" w:rsidRPr="00D746DE" w:rsidRDefault="00B8313C" w:rsidP="00D746DE">
      <w:pPr>
        <w:rPr>
          <w:sz w:val="12"/>
        </w:rPr>
      </w:pPr>
    </w:p>
    <w:p w:rsidR="00D746DE" w:rsidRDefault="00057E2E" w:rsidP="00057E2E">
      <w:pPr>
        <w:pStyle w:val="Heading3"/>
      </w:pPr>
      <w:r>
        <w:t xml:space="preserve">NGA – </w:t>
      </w:r>
      <w:r w:rsidR="00B8313C">
        <w:t>UF NB – Bitcoin – 2AC</w:t>
      </w:r>
    </w:p>
    <w:p w:rsidR="00B8313C" w:rsidRDefault="00B8313C" w:rsidP="00B8313C">
      <w:pPr>
        <w:pStyle w:val="Heading4"/>
        <w:rPr>
          <w:u w:val="single"/>
        </w:rPr>
      </w:pPr>
      <w:r>
        <w:t xml:space="preserve">Cryptocurrency impacts </w:t>
      </w:r>
      <w:r>
        <w:rPr>
          <w:u w:val="single"/>
        </w:rPr>
        <w:t>empirically denied</w:t>
      </w:r>
      <w:r>
        <w:t xml:space="preserve"> and </w:t>
      </w:r>
      <w:r>
        <w:rPr>
          <w:u w:val="single"/>
        </w:rPr>
        <w:t>anti-terror policies are inevitable</w:t>
      </w:r>
    </w:p>
    <w:p w:rsidR="00B8313C" w:rsidRDefault="00B8313C" w:rsidP="00B8313C"/>
    <w:p w:rsidR="00B8313C" w:rsidRPr="00B316A0" w:rsidRDefault="00B8313C" w:rsidP="00B8313C">
      <w:pPr>
        <w:pStyle w:val="Heading4"/>
      </w:pPr>
      <w:r>
        <w:t xml:space="preserve">No nuclear terrorism – reject their fear-mongering evidence </w:t>
      </w:r>
      <w:r w:rsidRPr="00FB602E">
        <w:rPr>
          <w:b w:val="0"/>
        </w:rPr>
        <w:t>– no motive, lack of means to build, and barriers</w:t>
      </w:r>
      <w:r w:rsidRPr="00B316A0">
        <w:t xml:space="preserve"> </w:t>
      </w:r>
    </w:p>
    <w:p w:rsidR="00B8313C" w:rsidRDefault="00B8313C" w:rsidP="00B8313C">
      <w:pPr>
        <w:rPr>
          <w:rStyle w:val="Style13ptBold"/>
        </w:rPr>
      </w:pPr>
      <w:r w:rsidRPr="00FB602E">
        <w:rPr>
          <w:rStyle w:val="Style13ptBold"/>
        </w:rPr>
        <w:t>Weiss 15</w:t>
      </w:r>
      <w:r>
        <w:rPr>
          <w:rStyle w:val="Style13ptBold"/>
        </w:rPr>
        <w:t xml:space="preserve"> </w:t>
      </w:r>
      <w:r>
        <w:t xml:space="preserve">---- </w:t>
      </w:r>
      <w:r w:rsidRPr="00FD6B2A">
        <w:t xml:space="preserve">Leonard, visiting scholar at Stanford University’s Center for International Security and Cooperation, former staff director on the Governmental Affairs Committee for the US Senate, former tenured professor of applied mathematics and engineering (Brown and Maryland), Ph.D. (Johns Hopkins University), “On Fear and Nuclear Terrorism,” Bulletin of the Atomic Scientists, 71.2, 3/3, </w:t>
      </w:r>
      <w:hyperlink r:id="rId37" w:anchor="THUR" w:history="1">
        <w:r w:rsidRPr="00FD6B2A">
          <w:rPr>
            <w:rStyle w:val="Hyperlink"/>
          </w:rPr>
          <w:t>http://thebulletin.org/2015/march/fear-and-nuclear-terrorism8072</w:t>
        </w:r>
      </w:hyperlink>
    </w:p>
    <w:p w:rsidR="00B8313C" w:rsidRPr="00FD2422" w:rsidRDefault="00B8313C" w:rsidP="00B8313C">
      <w:pPr>
        <w:rPr>
          <w:rStyle w:val="Style13ptBold"/>
        </w:rPr>
      </w:pPr>
    </w:p>
    <w:p w:rsidR="00B8313C" w:rsidRPr="00D85AA1" w:rsidRDefault="00B8313C" w:rsidP="00B8313C">
      <w:pPr>
        <w:rPr>
          <w:sz w:val="16"/>
        </w:rPr>
      </w:pPr>
      <w:r w:rsidRPr="008D6549">
        <w:rPr>
          <w:rStyle w:val="StyleUnderline"/>
          <w:highlight w:val="cyan"/>
        </w:rPr>
        <w:t>Fear of nuclear</w:t>
      </w:r>
      <w:r w:rsidRPr="00B316A0">
        <w:rPr>
          <w:rStyle w:val="StyleUnderline"/>
        </w:rPr>
        <w:t xml:space="preserve"> weapons is rational, but its extension to </w:t>
      </w:r>
      <w:r w:rsidRPr="008D6549">
        <w:rPr>
          <w:rStyle w:val="StyleUnderline"/>
          <w:highlight w:val="cyan"/>
        </w:rPr>
        <w:t>terrorism has been</w:t>
      </w:r>
      <w:r w:rsidRPr="00B316A0">
        <w:rPr>
          <w:rStyle w:val="StyleUnderline"/>
        </w:rPr>
        <w:t xml:space="preserve"> a vehicle for </w:t>
      </w:r>
      <w:r w:rsidRPr="008D6549">
        <w:rPr>
          <w:rStyle w:val="Emphasis"/>
          <w:highlight w:val="cyan"/>
        </w:rPr>
        <w:t>fear-mongering</w:t>
      </w:r>
      <w:r w:rsidRPr="008D6549">
        <w:rPr>
          <w:rStyle w:val="StyleUnderline"/>
          <w:highlight w:val="cyan"/>
        </w:rPr>
        <w:t xml:space="preserve"> that is</w:t>
      </w:r>
      <w:r w:rsidRPr="00B316A0">
        <w:rPr>
          <w:rStyle w:val="StyleUnderline"/>
        </w:rPr>
        <w:t xml:space="preserve"> </w:t>
      </w:r>
      <w:r w:rsidRPr="008D6549">
        <w:rPr>
          <w:rStyle w:val="Emphasis"/>
          <w:highlight w:val="cyan"/>
        </w:rPr>
        <w:t>unjustified by</w:t>
      </w:r>
      <w:r w:rsidRPr="00B316A0">
        <w:rPr>
          <w:rStyle w:val="Emphasis"/>
        </w:rPr>
        <w:t xml:space="preserve"> available </w:t>
      </w:r>
      <w:r w:rsidRPr="008D6549">
        <w:rPr>
          <w:rStyle w:val="Emphasis"/>
          <w:highlight w:val="cyan"/>
        </w:rPr>
        <w:t>data</w:t>
      </w:r>
      <w:r w:rsidRPr="00B316A0">
        <w:rPr>
          <w:rStyle w:val="StyleUnderline"/>
        </w:rPr>
        <w:t>.</w:t>
      </w:r>
      <w:r w:rsidRPr="00B316A0">
        <w:rPr>
          <w:sz w:val="16"/>
        </w:rPr>
        <w:t xml:space="preserve"> The </w:t>
      </w:r>
      <w:r w:rsidRPr="00B316A0">
        <w:rPr>
          <w:rStyle w:val="StyleUnderline"/>
        </w:rPr>
        <w:t>debate on nuclear terrorism tends to distract from</w:t>
      </w:r>
      <w:r w:rsidRPr="00B316A0">
        <w:rPr>
          <w:sz w:val="16"/>
        </w:rPr>
        <w:t xml:space="preserve"> events that raise the risk of </w:t>
      </w:r>
      <w:r w:rsidRPr="008D6549">
        <w:rPr>
          <w:rStyle w:val="StyleUnderline"/>
          <w:highlight w:val="cyan"/>
        </w:rPr>
        <w:t>nuclear war,</w:t>
      </w:r>
      <w:r w:rsidRPr="00B316A0">
        <w:rPr>
          <w:rStyle w:val="StyleUnderline"/>
        </w:rPr>
        <w:t xml:space="preserve"> the </w:t>
      </w:r>
      <w:r w:rsidRPr="008D6549">
        <w:rPr>
          <w:rStyle w:val="StyleUnderline"/>
          <w:highlight w:val="cyan"/>
        </w:rPr>
        <w:t>consequences</w:t>
      </w:r>
      <w:r w:rsidRPr="00B316A0">
        <w:rPr>
          <w:rStyle w:val="StyleUnderline"/>
        </w:rPr>
        <w:t xml:space="preserve"> of which </w:t>
      </w:r>
      <w:r w:rsidRPr="008D6549">
        <w:rPr>
          <w:rStyle w:val="StyleUnderline"/>
          <w:highlight w:val="cyan"/>
        </w:rPr>
        <w:t xml:space="preserve">would </w:t>
      </w:r>
      <w:r w:rsidRPr="008D6549">
        <w:rPr>
          <w:rStyle w:val="Emphasis"/>
          <w:sz w:val="28"/>
          <w:highlight w:val="cyan"/>
        </w:rPr>
        <w:t>far exceed</w:t>
      </w:r>
      <w:r w:rsidRPr="00B316A0">
        <w:rPr>
          <w:rStyle w:val="Emphasis"/>
          <w:sz w:val="28"/>
        </w:rPr>
        <w:t xml:space="preserve"> </w:t>
      </w:r>
      <w:r w:rsidRPr="00B316A0">
        <w:rPr>
          <w:rStyle w:val="Emphasis"/>
        </w:rPr>
        <w:t xml:space="preserve">the </w:t>
      </w:r>
      <w:r w:rsidRPr="008D6549">
        <w:rPr>
          <w:rStyle w:val="Emphasis"/>
          <w:highlight w:val="cyan"/>
        </w:rPr>
        <w:t>results of terrorist attacks</w:t>
      </w:r>
      <w:r w:rsidRPr="00B316A0">
        <w:rPr>
          <w:sz w:val="16"/>
        </w:rPr>
        <w:t xml:space="preserve">. And the historical record shows that the war risk is real. The </w:t>
      </w:r>
      <w:r w:rsidRPr="00B316A0">
        <w:rPr>
          <w:rStyle w:val="StyleUnderline"/>
        </w:rPr>
        <w:t>Cuban Missile Crisis and other confrontations</w:t>
      </w:r>
      <w:r w:rsidRPr="00B316A0">
        <w:rPr>
          <w:sz w:val="16"/>
        </w:rPr>
        <w:t xml:space="preserve"> have </w:t>
      </w:r>
      <w:r w:rsidRPr="00B316A0">
        <w:rPr>
          <w:rStyle w:val="StyleUnderline"/>
        </w:rPr>
        <w:t>demonstrated</w:t>
      </w:r>
      <w:r w:rsidRPr="00B316A0">
        <w:rPr>
          <w:sz w:val="16"/>
        </w:rPr>
        <w:t xml:space="preserve"> that </w:t>
      </w:r>
      <w:r w:rsidRPr="00B316A0">
        <w:rPr>
          <w:rStyle w:val="StyleUnderline"/>
        </w:rPr>
        <w:t xml:space="preserve">miscalculation, misinterpretation, and misinformation could lead to a "close call" regarding nuclear war. Although </w:t>
      </w:r>
      <w:r w:rsidRPr="00B316A0">
        <w:rPr>
          <w:sz w:val="16"/>
        </w:rPr>
        <w:t xml:space="preserve">there has been much commentary on the interest that </w:t>
      </w:r>
      <w:r w:rsidRPr="00B316A0">
        <w:rPr>
          <w:rStyle w:val="StyleUnderline"/>
        </w:rPr>
        <w:t>Osama bin Laden</w:t>
      </w:r>
      <w:r w:rsidRPr="00B316A0">
        <w:rPr>
          <w:sz w:val="16"/>
        </w:rPr>
        <w:t xml:space="preserve">, when he was alive, </w:t>
      </w:r>
      <w:r w:rsidRPr="00B316A0">
        <w:rPr>
          <w:rStyle w:val="StyleUnderline"/>
        </w:rPr>
        <w:t xml:space="preserve">reportedly expressed in obtaining nuclear weapons, </w:t>
      </w:r>
      <w:r w:rsidRPr="008D6549">
        <w:rPr>
          <w:rStyle w:val="StyleUnderline"/>
          <w:highlight w:val="cyan"/>
        </w:rPr>
        <w:t>evidence of any</w:t>
      </w:r>
      <w:r w:rsidRPr="00B316A0">
        <w:rPr>
          <w:rStyle w:val="StyleUnderline"/>
        </w:rPr>
        <w:t xml:space="preserve"> terrorist </w:t>
      </w:r>
      <w:r w:rsidRPr="008D6549">
        <w:rPr>
          <w:rStyle w:val="StyleUnderline"/>
          <w:highlight w:val="cyan"/>
        </w:rPr>
        <w:t>group</w:t>
      </w:r>
      <w:r w:rsidRPr="00B316A0">
        <w:rPr>
          <w:rStyle w:val="StyleUnderline"/>
        </w:rPr>
        <w:t xml:space="preserve"> </w:t>
      </w:r>
      <w:r w:rsidRPr="008D6549">
        <w:rPr>
          <w:rStyle w:val="StyleUnderline"/>
          <w:highlight w:val="cyan"/>
        </w:rPr>
        <w:t>working</w:t>
      </w:r>
      <w:r w:rsidRPr="00B316A0">
        <w:rPr>
          <w:rStyle w:val="StyleUnderline"/>
        </w:rPr>
        <w:t xml:space="preserve"> seriously </w:t>
      </w:r>
      <w:r w:rsidRPr="008D6549">
        <w:rPr>
          <w:rStyle w:val="StyleUnderline"/>
          <w:highlight w:val="cyan"/>
        </w:rPr>
        <w:t>toward</w:t>
      </w:r>
      <w:r w:rsidRPr="00B316A0">
        <w:rPr>
          <w:rStyle w:val="StyleUnderline"/>
        </w:rPr>
        <w:t xml:space="preserve"> the </w:t>
      </w:r>
      <w:r w:rsidRPr="008D6549">
        <w:rPr>
          <w:rStyle w:val="StyleUnderline"/>
          <w:highlight w:val="cyan"/>
        </w:rPr>
        <w:t>theft</w:t>
      </w:r>
      <w:r w:rsidRPr="00B316A0">
        <w:rPr>
          <w:rStyle w:val="StyleUnderline"/>
        </w:rPr>
        <w:t xml:space="preserve"> of nuclear weapons </w:t>
      </w:r>
      <w:r w:rsidRPr="008D6549">
        <w:rPr>
          <w:rStyle w:val="StyleUnderline"/>
          <w:highlight w:val="cyan"/>
        </w:rPr>
        <w:t>or</w:t>
      </w:r>
      <w:r w:rsidRPr="00B316A0">
        <w:rPr>
          <w:rStyle w:val="StyleUnderline"/>
        </w:rPr>
        <w:t xml:space="preserve"> the </w:t>
      </w:r>
      <w:r w:rsidRPr="008D6549">
        <w:rPr>
          <w:rStyle w:val="StyleUnderline"/>
          <w:highlight w:val="cyan"/>
        </w:rPr>
        <w:t>acquisition</w:t>
      </w:r>
      <w:r w:rsidRPr="00B316A0">
        <w:rPr>
          <w:rStyle w:val="StyleUnderline"/>
        </w:rPr>
        <w:t xml:space="preserve"> of such weapons by other means </w:t>
      </w:r>
      <w:r w:rsidRPr="008D6549">
        <w:rPr>
          <w:rStyle w:val="StyleUnderline"/>
          <w:highlight w:val="cyan"/>
        </w:rPr>
        <w:t xml:space="preserve">is </w:t>
      </w:r>
      <w:r w:rsidRPr="00B316A0">
        <w:rPr>
          <w:rStyle w:val="Emphasis"/>
        </w:rPr>
        <w:t xml:space="preserve">virtually </w:t>
      </w:r>
      <w:r w:rsidRPr="008D6549">
        <w:rPr>
          <w:rStyle w:val="Emphasis"/>
          <w:highlight w:val="cyan"/>
        </w:rPr>
        <w:t>nonexistent</w:t>
      </w:r>
      <w:r w:rsidRPr="00B316A0">
        <w:rPr>
          <w:sz w:val="16"/>
        </w:rPr>
        <w:t xml:space="preserve">. The </w:t>
      </w:r>
      <w:r w:rsidRPr="008D6549">
        <w:rPr>
          <w:rStyle w:val="StyleUnderline"/>
          <w:highlight w:val="cyan"/>
        </w:rPr>
        <w:t>acquisition</w:t>
      </w:r>
      <w:r w:rsidRPr="00B316A0">
        <w:rPr>
          <w:sz w:val="16"/>
        </w:rPr>
        <w:t xml:space="preserve"> of nuclear weapons by terrorists </w:t>
      </w:r>
      <w:r w:rsidRPr="008D6549">
        <w:rPr>
          <w:rStyle w:val="StyleUnderline"/>
          <w:highlight w:val="cyan"/>
        </w:rPr>
        <w:t>requires significant time</w:t>
      </w:r>
      <w:r w:rsidRPr="00B316A0">
        <w:rPr>
          <w:rStyle w:val="StyleUnderline"/>
        </w:rPr>
        <w:t xml:space="preserve">, planning, </w:t>
      </w:r>
      <w:r w:rsidRPr="008D6549">
        <w:rPr>
          <w:rStyle w:val="StyleUnderline"/>
          <w:highlight w:val="cyan"/>
        </w:rPr>
        <w:t>resources, and expertise</w:t>
      </w:r>
      <w:r w:rsidRPr="00B316A0">
        <w:rPr>
          <w:rStyle w:val="StyleUnderline"/>
        </w:rPr>
        <w:t xml:space="preserve">, </w:t>
      </w:r>
      <w:r w:rsidRPr="008D6549">
        <w:rPr>
          <w:rStyle w:val="StyleUnderline"/>
          <w:highlight w:val="cyan"/>
        </w:rPr>
        <w:t xml:space="preserve">with </w:t>
      </w:r>
      <w:r w:rsidRPr="008D6549">
        <w:rPr>
          <w:rStyle w:val="Emphasis"/>
          <w:highlight w:val="cyan"/>
        </w:rPr>
        <w:t>no</w:t>
      </w:r>
      <w:r w:rsidRPr="00B316A0">
        <w:rPr>
          <w:rStyle w:val="Emphasis"/>
        </w:rPr>
        <w:t xml:space="preserve"> </w:t>
      </w:r>
      <w:r w:rsidRPr="008D6549">
        <w:rPr>
          <w:rStyle w:val="Emphasis"/>
          <w:highlight w:val="cyan"/>
        </w:rPr>
        <w:t>guarantees</w:t>
      </w:r>
      <w:r w:rsidRPr="00B316A0">
        <w:rPr>
          <w:rStyle w:val="StyleUnderline"/>
        </w:rPr>
        <w:t xml:space="preserve"> that </w:t>
      </w:r>
      <w:r w:rsidRPr="008D6549">
        <w:rPr>
          <w:rStyle w:val="StyleUnderline"/>
          <w:highlight w:val="cyan"/>
        </w:rPr>
        <w:t>a</w:t>
      </w:r>
      <w:r w:rsidRPr="00B316A0">
        <w:rPr>
          <w:rStyle w:val="StyleUnderline"/>
        </w:rPr>
        <w:t xml:space="preserve">n acquired </w:t>
      </w:r>
      <w:r w:rsidRPr="008D6549">
        <w:rPr>
          <w:rStyle w:val="StyleUnderline"/>
          <w:highlight w:val="cyan"/>
        </w:rPr>
        <w:t>device would work. It requires putting aside</w:t>
      </w:r>
      <w:r w:rsidRPr="00B316A0">
        <w:rPr>
          <w:sz w:val="16"/>
        </w:rPr>
        <w:t xml:space="preserve"> at least some </w:t>
      </w:r>
      <w:r w:rsidRPr="00B316A0">
        <w:rPr>
          <w:rStyle w:val="StyleUnderline"/>
        </w:rPr>
        <w:t xml:space="preserve">aspects of a group’s more </w:t>
      </w:r>
      <w:r w:rsidRPr="008D6549">
        <w:rPr>
          <w:rStyle w:val="StyleUnderline"/>
          <w:highlight w:val="cyan"/>
        </w:rPr>
        <w:t>immediate</w:t>
      </w:r>
      <w:r w:rsidRPr="00B316A0">
        <w:rPr>
          <w:rStyle w:val="StyleUnderline"/>
        </w:rPr>
        <w:t xml:space="preserve"> activities and </w:t>
      </w:r>
      <w:r w:rsidRPr="008D6549">
        <w:rPr>
          <w:rStyle w:val="StyleUnderline"/>
          <w:highlight w:val="cyan"/>
        </w:rPr>
        <w:t>goals for an</w:t>
      </w:r>
      <w:r w:rsidRPr="00B316A0">
        <w:rPr>
          <w:rStyle w:val="StyleUnderline"/>
        </w:rPr>
        <w:t xml:space="preserve"> attempted </w:t>
      </w:r>
      <w:r w:rsidRPr="008D6549">
        <w:rPr>
          <w:rStyle w:val="StyleUnderline"/>
          <w:highlight w:val="cyan"/>
        </w:rPr>
        <w:t>operation</w:t>
      </w:r>
      <w:r w:rsidRPr="00B316A0">
        <w:rPr>
          <w:sz w:val="16"/>
        </w:rPr>
        <w:t xml:space="preserve"> </w:t>
      </w:r>
      <w:r w:rsidRPr="00B316A0">
        <w:rPr>
          <w:rStyle w:val="Emphasis"/>
        </w:rPr>
        <w:t xml:space="preserve">that </w:t>
      </w:r>
      <w:r w:rsidRPr="008D6549">
        <w:rPr>
          <w:rStyle w:val="Emphasis"/>
          <w:highlight w:val="cyan"/>
        </w:rPr>
        <w:t>no</w:t>
      </w:r>
      <w:r w:rsidRPr="00B316A0">
        <w:rPr>
          <w:rStyle w:val="Emphasis"/>
        </w:rPr>
        <w:t xml:space="preserve"> terrorist </w:t>
      </w:r>
      <w:r w:rsidRPr="008D6549">
        <w:rPr>
          <w:rStyle w:val="Emphasis"/>
          <w:highlight w:val="cyan"/>
        </w:rPr>
        <w:t>group</w:t>
      </w:r>
      <w:r w:rsidRPr="00B316A0">
        <w:rPr>
          <w:rStyle w:val="Emphasis"/>
        </w:rPr>
        <w:t xml:space="preserve"> has </w:t>
      </w:r>
      <w:r w:rsidRPr="008D6549">
        <w:rPr>
          <w:rStyle w:val="Emphasis"/>
          <w:highlight w:val="cyan"/>
        </w:rPr>
        <w:t>accomplished</w:t>
      </w:r>
      <w:r w:rsidRPr="00B316A0">
        <w:rPr>
          <w:sz w:val="16"/>
        </w:rPr>
        <w:t xml:space="preserve">. While absence of evidence does not mean evidence of absence, </w:t>
      </w:r>
      <w:r w:rsidRPr="00B316A0">
        <w:rPr>
          <w:rStyle w:val="StyleUnderline"/>
        </w:rPr>
        <w:t>it is reasonable to conclude</w:t>
      </w:r>
      <w:r w:rsidRPr="00B316A0">
        <w:rPr>
          <w:sz w:val="16"/>
        </w:rPr>
        <w:t xml:space="preserve"> that </w:t>
      </w:r>
      <w:r w:rsidRPr="00B316A0">
        <w:rPr>
          <w:rStyle w:val="StyleUnderline"/>
        </w:rPr>
        <w:t xml:space="preserve">the </w:t>
      </w:r>
      <w:r w:rsidRPr="008D6549">
        <w:rPr>
          <w:rStyle w:val="StyleUnderline"/>
          <w:highlight w:val="cyan"/>
        </w:rPr>
        <w:t>fear</w:t>
      </w:r>
      <w:r w:rsidRPr="00B316A0">
        <w:rPr>
          <w:rStyle w:val="StyleUnderline"/>
        </w:rPr>
        <w:t xml:space="preserve"> of nuclear terrorism </w:t>
      </w:r>
      <w:r w:rsidRPr="008D6549">
        <w:rPr>
          <w:rStyle w:val="Emphasis"/>
          <w:highlight w:val="cyan"/>
        </w:rPr>
        <w:t>has swamped realistic</w:t>
      </w:r>
      <w:r w:rsidRPr="00B316A0">
        <w:rPr>
          <w:rStyle w:val="Emphasis"/>
        </w:rPr>
        <w:t xml:space="preserve"> </w:t>
      </w:r>
      <w:r w:rsidRPr="008D6549">
        <w:rPr>
          <w:rStyle w:val="Emphasis"/>
          <w:highlight w:val="cyan"/>
        </w:rPr>
        <w:t>consideration</w:t>
      </w:r>
      <w:r w:rsidRPr="00B316A0">
        <w:rPr>
          <w:rStyle w:val="StyleUnderline"/>
        </w:rPr>
        <w:t xml:space="preserve"> of the threat.</w:t>
      </w:r>
      <w:r w:rsidRPr="00B316A0">
        <w:rPr>
          <w:sz w:val="16"/>
        </w:rPr>
        <w:t xml:space="preserve"> </w:t>
      </w:r>
    </w:p>
    <w:p w:rsidR="00B8313C" w:rsidRDefault="00B8313C" w:rsidP="00B8313C">
      <w:pPr>
        <w:pStyle w:val="Heading3"/>
      </w:pPr>
      <w:r>
        <w:t>NGA – UF NB – Fracking – 2AC</w:t>
      </w:r>
    </w:p>
    <w:p w:rsidR="00B8313C" w:rsidRDefault="00B8313C" w:rsidP="00B8313C">
      <w:pPr>
        <w:pStyle w:val="Heading4"/>
        <w:rPr>
          <w:u w:val="single"/>
        </w:rPr>
      </w:pPr>
      <w:r>
        <w:t>Federal fracking re</w:t>
      </w:r>
      <w:r>
        <w:tab/>
      </w:r>
      <w:proofErr w:type="spellStart"/>
      <w:r>
        <w:t>gs</w:t>
      </w:r>
      <w:proofErr w:type="spellEnd"/>
      <w:r>
        <w:t xml:space="preserve"> are </w:t>
      </w:r>
      <w:r>
        <w:rPr>
          <w:u w:val="single"/>
        </w:rPr>
        <w:t>inevitable</w:t>
      </w:r>
      <w:r>
        <w:t xml:space="preserve"> and impact </w:t>
      </w:r>
      <w:r>
        <w:rPr>
          <w:u w:val="single"/>
        </w:rPr>
        <w:t xml:space="preserve">turned by the </w:t>
      </w:r>
      <w:proofErr w:type="spellStart"/>
      <w:r>
        <w:rPr>
          <w:u w:val="single"/>
        </w:rPr>
        <w:t>aff</w:t>
      </w:r>
      <w:proofErr w:type="spellEnd"/>
    </w:p>
    <w:p w:rsidR="00B8313C" w:rsidRDefault="00B8313C" w:rsidP="00B8313C"/>
    <w:p w:rsidR="00B8313C" w:rsidRDefault="00B8313C" w:rsidP="00B8313C">
      <w:pPr>
        <w:pStyle w:val="Heading4"/>
        <w:rPr>
          <w:u w:val="single"/>
        </w:rPr>
      </w:pPr>
      <w:r>
        <w:t xml:space="preserve">And – scarcity impacts </w:t>
      </w:r>
      <w:r>
        <w:rPr>
          <w:u w:val="single"/>
        </w:rPr>
        <w:t>empirically denied</w:t>
      </w:r>
    </w:p>
    <w:p w:rsidR="00B8313C" w:rsidRDefault="00B8313C" w:rsidP="00B8313C"/>
    <w:p w:rsidR="00B8313C" w:rsidRDefault="00B8313C" w:rsidP="00B8313C">
      <w:pPr>
        <w:pStyle w:val="Heading4"/>
      </w:pPr>
      <w:r>
        <w:t xml:space="preserve">No water wars—empirics </w:t>
      </w:r>
    </w:p>
    <w:p w:rsidR="00B8313C" w:rsidRDefault="00B8313C" w:rsidP="00B8313C">
      <w:r w:rsidRPr="000758D6">
        <w:rPr>
          <w:rStyle w:val="Style13ptBold"/>
        </w:rPr>
        <w:t>Dinar 12</w:t>
      </w:r>
      <w:r>
        <w:t xml:space="preserve"> (</w:t>
      </w:r>
      <w:proofErr w:type="spellStart"/>
      <w:r>
        <w:t>Shlomi</w:t>
      </w:r>
      <w:proofErr w:type="spellEnd"/>
      <w:r>
        <w:t xml:space="preserve"> Dinar is an associate professor in the Department of Politics and International Relations and associate director of the School of International and Public Affairs at Florida International University, 10/18, “IN THE NEWS: No Wars for Water: Why Climate Change Has Not Led to Conflict”, Foreign Affairs, http://globalchange.mit.edu/news-events/news/news_id/210#.UXnGirWsiSo)</w:t>
      </w:r>
    </w:p>
    <w:p w:rsidR="00B8313C" w:rsidRDefault="00B8313C" w:rsidP="00B8313C">
      <w:pPr>
        <w:rPr>
          <w:sz w:val="16"/>
        </w:rPr>
      </w:pPr>
      <w:r>
        <w:rPr>
          <w:sz w:val="16"/>
        </w:rPr>
        <w:t xml:space="preserve">Of course, the </w:t>
      </w:r>
      <w:r>
        <w:rPr>
          <w:bCs/>
          <w:u w:val="single"/>
        </w:rPr>
        <w:t>policy</w:t>
      </w:r>
      <w:r>
        <w:rPr>
          <w:sz w:val="16"/>
        </w:rPr>
        <w:t xml:space="preserve"> community has long </w:t>
      </w:r>
      <w:r>
        <w:rPr>
          <w:bCs/>
          <w:u w:val="single"/>
        </w:rPr>
        <w:t>prophesied impending "water wars."</w:t>
      </w:r>
      <w:r>
        <w:rPr>
          <w:sz w:val="16"/>
        </w:rPr>
        <w:t xml:space="preserve"> In 2007, UN Secretary General Ban Ki Moon warned that "water scarcity ... is a potent fuel for wars and conflict." Yet </w:t>
      </w:r>
      <w:r>
        <w:rPr>
          <w:bCs/>
          <w:u w:val="single"/>
        </w:rPr>
        <w:t>history has not witnessed many</w:t>
      </w:r>
      <w:r>
        <w:rPr>
          <w:sz w:val="16"/>
        </w:rPr>
        <w:t xml:space="preserve">. In fact, </w:t>
      </w:r>
      <w:r w:rsidRPr="008D6549">
        <w:rPr>
          <w:bCs/>
          <w:highlight w:val="cyan"/>
          <w:u w:val="single"/>
        </w:rPr>
        <w:t>the only</w:t>
      </w:r>
      <w:r>
        <w:rPr>
          <w:bCs/>
          <w:u w:val="single"/>
        </w:rPr>
        <w:t xml:space="preserve"> official </w:t>
      </w:r>
      <w:r w:rsidRPr="008D6549">
        <w:rPr>
          <w:bCs/>
          <w:highlight w:val="cyan"/>
          <w:u w:val="single"/>
        </w:rPr>
        <w:t>war over water took place</w:t>
      </w:r>
      <w:r>
        <w:rPr>
          <w:sz w:val="16"/>
        </w:rPr>
        <w:t xml:space="preserve"> about </w:t>
      </w:r>
      <w:r w:rsidRPr="008D6549">
        <w:rPr>
          <w:b/>
          <w:iCs/>
          <w:highlight w:val="cyan"/>
          <w:u w:val="single"/>
          <w:bdr w:val="single" w:sz="18" w:space="0" w:color="auto" w:frame="1"/>
        </w:rPr>
        <w:t>4,500 years ago</w:t>
      </w:r>
      <w:r>
        <w:rPr>
          <w:b/>
          <w:iCs/>
          <w:u w:val="single"/>
          <w:bdr w:val="single" w:sz="18" w:space="0" w:color="auto" w:frame="1"/>
        </w:rPr>
        <w:t>.</w:t>
      </w:r>
      <w:r>
        <w:rPr>
          <w:sz w:val="16"/>
        </w:rPr>
        <w:t xml:space="preserve"> It was a conflict </w:t>
      </w:r>
      <w:r w:rsidRPr="008D6549">
        <w:rPr>
          <w:bCs/>
          <w:highlight w:val="cyan"/>
          <w:u w:val="single"/>
        </w:rPr>
        <w:t>between</w:t>
      </w:r>
      <w:r>
        <w:rPr>
          <w:sz w:val="16"/>
        </w:rPr>
        <w:t xml:space="preserve"> the city-states </w:t>
      </w:r>
      <w:r w:rsidRPr="008D6549">
        <w:rPr>
          <w:sz w:val="16"/>
          <w:highlight w:val="cyan"/>
        </w:rPr>
        <w:t xml:space="preserve">of </w:t>
      </w:r>
      <w:r w:rsidRPr="008D6549">
        <w:rPr>
          <w:bCs/>
          <w:highlight w:val="cyan"/>
          <w:u w:val="single"/>
        </w:rPr>
        <w:t xml:space="preserve">Lagash and </w:t>
      </w:r>
      <w:proofErr w:type="spellStart"/>
      <w:r w:rsidRPr="008D6549">
        <w:rPr>
          <w:bCs/>
          <w:highlight w:val="cyan"/>
          <w:u w:val="single"/>
        </w:rPr>
        <w:t>Umma</w:t>
      </w:r>
      <w:proofErr w:type="spellEnd"/>
      <w:r>
        <w:rPr>
          <w:sz w:val="16"/>
        </w:rPr>
        <w:t xml:space="preserve"> in modern day Iraq over the Tigris river. More recently, there have been some close calls, especially in the arid Middle East. About two years before the 1967 War, Israel and Syria exchanged fire over the Jordan River Basin, which both said the other was overusing. The </w:t>
      </w:r>
      <w:r w:rsidRPr="008D6549">
        <w:rPr>
          <w:bCs/>
          <w:highlight w:val="cyan"/>
          <w:u w:val="single"/>
        </w:rPr>
        <w:t>limited</w:t>
      </w:r>
      <w:r>
        <w:rPr>
          <w:bCs/>
          <w:u w:val="single"/>
        </w:rPr>
        <w:t xml:space="preserve"> armed </w:t>
      </w:r>
      <w:r w:rsidRPr="008D6549">
        <w:rPr>
          <w:bCs/>
          <w:highlight w:val="cyan"/>
          <w:u w:val="single"/>
        </w:rPr>
        <w:t>clashes peter</w:t>
      </w:r>
      <w:r>
        <w:rPr>
          <w:bCs/>
          <w:u w:val="single"/>
        </w:rPr>
        <w:t xml:space="preserve">ed </w:t>
      </w:r>
      <w:r w:rsidRPr="008D6549">
        <w:rPr>
          <w:bCs/>
          <w:highlight w:val="cyan"/>
          <w:u w:val="single"/>
        </w:rPr>
        <w:t>out</w:t>
      </w:r>
      <w:r>
        <w:rPr>
          <w:sz w:val="16"/>
        </w:rPr>
        <w:t xml:space="preserve">, but the political dispute over the countries' shared water sources continues. In 2002, </w:t>
      </w:r>
      <w:r>
        <w:rPr>
          <w:bCs/>
          <w:u w:val="single"/>
        </w:rPr>
        <w:t>Lebanon</w:t>
      </w:r>
      <w:r>
        <w:rPr>
          <w:sz w:val="16"/>
        </w:rPr>
        <w:t xml:space="preserve"> constructed water pumps on one of the river's tributaries, which caused concern for downstream </w:t>
      </w:r>
      <w:r w:rsidRPr="008D6549">
        <w:rPr>
          <w:bCs/>
          <w:highlight w:val="cyan"/>
          <w:u w:val="single"/>
        </w:rPr>
        <w:t>Israel</w:t>
      </w:r>
      <w:r>
        <w:rPr>
          <w:sz w:val="16"/>
        </w:rPr>
        <w:t xml:space="preserve">. The </w:t>
      </w:r>
      <w:r w:rsidRPr="008D6549">
        <w:rPr>
          <w:bCs/>
          <w:highlight w:val="cyan"/>
          <w:u w:val="single"/>
        </w:rPr>
        <w:t>project never provoked</w:t>
      </w:r>
      <w:r>
        <w:rPr>
          <w:sz w:val="16"/>
        </w:rPr>
        <w:t xml:space="preserve"> any </w:t>
      </w:r>
      <w:r w:rsidRPr="008D6549">
        <w:rPr>
          <w:bCs/>
          <w:highlight w:val="cyan"/>
          <w:u w:val="single"/>
        </w:rPr>
        <w:t>formal military action</w:t>
      </w:r>
      <w:r>
        <w:rPr>
          <w:sz w:val="16"/>
        </w:rPr>
        <w:t xml:space="preserve">, but with peace in the region already precarious, verbal exchanges between the two countries prompted the United States to step in. </w:t>
      </w:r>
      <w:r>
        <w:rPr>
          <w:bCs/>
          <w:u w:val="single"/>
        </w:rPr>
        <w:t xml:space="preserve">Both </w:t>
      </w:r>
      <w:r w:rsidRPr="008D6549">
        <w:rPr>
          <w:bCs/>
          <w:highlight w:val="cyan"/>
          <w:u w:val="single"/>
        </w:rPr>
        <w:t>parties</w:t>
      </w:r>
      <w:r>
        <w:rPr>
          <w:sz w:val="16"/>
        </w:rPr>
        <w:t xml:space="preserve"> eventually </w:t>
      </w:r>
      <w:r w:rsidRPr="008D6549">
        <w:rPr>
          <w:bCs/>
          <w:highlight w:val="cyan"/>
          <w:u w:val="single"/>
        </w:rPr>
        <w:t>accept</w:t>
      </w:r>
      <w:r>
        <w:rPr>
          <w:bCs/>
          <w:u w:val="single"/>
        </w:rPr>
        <w:t>ed</w:t>
      </w:r>
      <w:r>
        <w:rPr>
          <w:sz w:val="16"/>
        </w:rPr>
        <w:t xml:space="preserve"> a </w:t>
      </w:r>
      <w:r w:rsidRPr="008D6549">
        <w:rPr>
          <w:bCs/>
          <w:highlight w:val="cyan"/>
          <w:u w:val="single"/>
        </w:rPr>
        <w:t>compromise</w:t>
      </w:r>
      <w:r>
        <w:rPr>
          <w:sz w:val="16"/>
        </w:rPr>
        <w:t xml:space="preserve"> that would allow Lebanon to withdraw a predetermined amount of water for its domestic needs.</w:t>
      </w:r>
    </w:p>
    <w:p w:rsidR="00B8313C" w:rsidRDefault="00B8313C" w:rsidP="00B8313C">
      <w:pPr>
        <w:rPr>
          <w:sz w:val="16"/>
        </w:rPr>
      </w:pPr>
      <w:r>
        <w:rPr>
          <w:sz w:val="16"/>
        </w:rPr>
        <w:t xml:space="preserve">In short, </w:t>
      </w:r>
      <w:r w:rsidRPr="008D6549">
        <w:rPr>
          <w:bCs/>
          <w:highlight w:val="cyan"/>
          <w:u w:val="single"/>
        </w:rPr>
        <w:t>predictions of a Water</w:t>
      </w:r>
      <w:r>
        <w:rPr>
          <w:bCs/>
          <w:u w:val="single"/>
        </w:rPr>
        <w:t xml:space="preserve"> World </w:t>
      </w:r>
      <w:r w:rsidRPr="008D6549">
        <w:rPr>
          <w:bCs/>
          <w:highlight w:val="cyan"/>
          <w:u w:val="single"/>
        </w:rPr>
        <w:t xml:space="preserve">War are </w:t>
      </w:r>
      <w:r w:rsidRPr="008D6549">
        <w:rPr>
          <w:b/>
          <w:iCs/>
          <w:highlight w:val="cyan"/>
          <w:u w:val="single"/>
          <w:bdr w:val="single" w:sz="18" w:space="0" w:color="auto" w:frame="1"/>
        </w:rPr>
        <w:t>overwrought</w:t>
      </w:r>
      <w:r>
        <w:rPr>
          <w:b/>
          <w:iCs/>
          <w:u w:val="single"/>
          <w:bdr w:val="single" w:sz="18" w:space="0" w:color="auto" w:frame="1"/>
        </w:rPr>
        <w:t>.</w:t>
      </w:r>
      <w:r>
        <w:rPr>
          <w:bCs/>
        </w:rPr>
        <w:t xml:space="preserve"> </w:t>
      </w:r>
      <w:r>
        <w:rPr>
          <w:sz w:val="16"/>
        </w:rPr>
        <w:t>However, tensions over water usage can still exacerbate other existing regional conflicts. Climate change is expected to intensify droughts, floods, and other extreme weather conditions that jeopardize freshwater quantity and quality and therefore act as a threat-multiplier, making shaky regions shakier.</w:t>
      </w:r>
    </w:p>
    <w:p w:rsidR="00B8313C" w:rsidRPr="00B8313C" w:rsidRDefault="00B8313C" w:rsidP="00B8313C"/>
    <w:p w:rsidR="00B8313C" w:rsidRPr="00B8313C" w:rsidRDefault="00B8313C" w:rsidP="00B8313C"/>
    <w:sectPr w:rsidR="00B8313C" w:rsidRPr="00B83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w:altName w:val="Book Antiqu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Perpetua"/>
    <w:charset w:val="00"/>
    <w:family w:val="auto"/>
    <w:pitch w:val="variable"/>
    <w:sig w:usb0="00000001" w:usb1="00000000" w:usb2="0000000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7"/>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7253832"/>
    <w:docVar w:name="VerbatimVersion" w:val="5.1"/>
  </w:docVars>
  <w:rsids>
    <w:rsidRoot w:val="00831571"/>
    <w:rsid w:val="000113F7"/>
    <w:rsid w:val="000139A3"/>
    <w:rsid w:val="00057E2E"/>
    <w:rsid w:val="000B5738"/>
    <w:rsid w:val="00100833"/>
    <w:rsid w:val="00104529"/>
    <w:rsid w:val="00105942"/>
    <w:rsid w:val="00107396"/>
    <w:rsid w:val="00141D57"/>
    <w:rsid w:val="00144A4C"/>
    <w:rsid w:val="00176AB0"/>
    <w:rsid w:val="00177B7D"/>
    <w:rsid w:val="0018322D"/>
    <w:rsid w:val="001B5776"/>
    <w:rsid w:val="001E0A0D"/>
    <w:rsid w:val="001E527A"/>
    <w:rsid w:val="001F78CE"/>
    <w:rsid w:val="00251FC7"/>
    <w:rsid w:val="002855A7"/>
    <w:rsid w:val="002B146A"/>
    <w:rsid w:val="002B5E17"/>
    <w:rsid w:val="002D7495"/>
    <w:rsid w:val="002F6565"/>
    <w:rsid w:val="00315690"/>
    <w:rsid w:val="00316B75"/>
    <w:rsid w:val="00325646"/>
    <w:rsid w:val="003460F2"/>
    <w:rsid w:val="0037310C"/>
    <w:rsid w:val="0038158C"/>
    <w:rsid w:val="003902BA"/>
    <w:rsid w:val="003A09E2"/>
    <w:rsid w:val="00407037"/>
    <w:rsid w:val="004174ED"/>
    <w:rsid w:val="004605D6"/>
    <w:rsid w:val="004C60E8"/>
    <w:rsid w:val="004E3579"/>
    <w:rsid w:val="004E728B"/>
    <w:rsid w:val="004F39E0"/>
    <w:rsid w:val="00521A90"/>
    <w:rsid w:val="00537BD5"/>
    <w:rsid w:val="005520E3"/>
    <w:rsid w:val="0057268A"/>
    <w:rsid w:val="0058511F"/>
    <w:rsid w:val="005C099E"/>
    <w:rsid w:val="005D2912"/>
    <w:rsid w:val="006065BD"/>
    <w:rsid w:val="00645FA9"/>
    <w:rsid w:val="00647866"/>
    <w:rsid w:val="00665003"/>
    <w:rsid w:val="00680B57"/>
    <w:rsid w:val="00684D24"/>
    <w:rsid w:val="006A2AD0"/>
    <w:rsid w:val="006C2375"/>
    <w:rsid w:val="006D4ECC"/>
    <w:rsid w:val="00722258"/>
    <w:rsid w:val="007243E5"/>
    <w:rsid w:val="00766EA0"/>
    <w:rsid w:val="007A2226"/>
    <w:rsid w:val="007F5B66"/>
    <w:rsid w:val="00823A1C"/>
    <w:rsid w:val="00831571"/>
    <w:rsid w:val="00845B9D"/>
    <w:rsid w:val="0085310D"/>
    <w:rsid w:val="00860984"/>
    <w:rsid w:val="008668B3"/>
    <w:rsid w:val="008800C3"/>
    <w:rsid w:val="00894D8D"/>
    <w:rsid w:val="008A3CE7"/>
    <w:rsid w:val="008B3ECB"/>
    <w:rsid w:val="008B4E85"/>
    <w:rsid w:val="008C1B2E"/>
    <w:rsid w:val="009107BE"/>
    <w:rsid w:val="0091627E"/>
    <w:rsid w:val="0092134F"/>
    <w:rsid w:val="00937FC9"/>
    <w:rsid w:val="0097032B"/>
    <w:rsid w:val="009C3714"/>
    <w:rsid w:val="009D2EAD"/>
    <w:rsid w:val="009D54B2"/>
    <w:rsid w:val="009E1922"/>
    <w:rsid w:val="009F7ED2"/>
    <w:rsid w:val="00A93661"/>
    <w:rsid w:val="00A95652"/>
    <w:rsid w:val="00AC0AB8"/>
    <w:rsid w:val="00AE1376"/>
    <w:rsid w:val="00AF6727"/>
    <w:rsid w:val="00B33C6D"/>
    <w:rsid w:val="00B4508F"/>
    <w:rsid w:val="00B55AD5"/>
    <w:rsid w:val="00B8057C"/>
    <w:rsid w:val="00B8313C"/>
    <w:rsid w:val="00BD6238"/>
    <w:rsid w:val="00BF593B"/>
    <w:rsid w:val="00BF773A"/>
    <w:rsid w:val="00BF7E81"/>
    <w:rsid w:val="00C13773"/>
    <w:rsid w:val="00C17CC8"/>
    <w:rsid w:val="00C23B39"/>
    <w:rsid w:val="00C76C5F"/>
    <w:rsid w:val="00C83417"/>
    <w:rsid w:val="00C9604F"/>
    <w:rsid w:val="00CA19AA"/>
    <w:rsid w:val="00CC5298"/>
    <w:rsid w:val="00CD736E"/>
    <w:rsid w:val="00CD798D"/>
    <w:rsid w:val="00CE161E"/>
    <w:rsid w:val="00CF59A8"/>
    <w:rsid w:val="00D325A9"/>
    <w:rsid w:val="00D36A8A"/>
    <w:rsid w:val="00D61409"/>
    <w:rsid w:val="00D6691E"/>
    <w:rsid w:val="00D71170"/>
    <w:rsid w:val="00D746DE"/>
    <w:rsid w:val="00DA1C92"/>
    <w:rsid w:val="00DA25D4"/>
    <w:rsid w:val="00DA6538"/>
    <w:rsid w:val="00E15E75"/>
    <w:rsid w:val="00E5262C"/>
    <w:rsid w:val="00E63E32"/>
    <w:rsid w:val="00E875C6"/>
    <w:rsid w:val="00EB36DD"/>
    <w:rsid w:val="00EC7DC4"/>
    <w:rsid w:val="00ED1476"/>
    <w:rsid w:val="00ED30CF"/>
    <w:rsid w:val="00F176EF"/>
    <w:rsid w:val="00F228F1"/>
    <w:rsid w:val="00F45E10"/>
    <w:rsid w:val="00F6364A"/>
    <w:rsid w:val="00F9113A"/>
    <w:rsid w:val="00FE2546"/>
    <w:rsid w:val="00FF53A6"/>
    <w:rsid w:val="00FF7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DE6C2"/>
  <w15:chartTrackingRefBased/>
  <w15:docId w15:val="{F96345A2-ED36-4B15-A2BE-524DA1BAE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semiHidden="1" w:uiPriority="0"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0"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B5738"/>
    <w:rPr>
      <w:rFonts w:ascii="Times New Roman" w:hAnsi="Times New Roman" w:cs="Times New Roman"/>
    </w:rPr>
  </w:style>
  <w:style w:type="paragraph" w:styleId="Heading1">
    <w:name w:val="heading 1"/>
    <w:aliases w:val="Pocket,Block Name,Heading 1 Char1,ALEX,cites,Heading 1 Char Char,Heading 1 Char Char Char Char,Header Char Char Char Char Char,Heading 1 Char Char Char Char Char Char,Header 1 Char,Header Char Char Char,Heading,Block titles,Block Header"/>
    <w:basedOn w:val="Normal"/>
    <w:next w:val="Normal"/>
    <w:link w:val="Heading1Char"/>
    <w:qFormat/>
    <w:rsid w:val="000B57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 Char Char Char Char1,Heading 2 Char2,Cha,cite_tag, 1"/>
    <w:basedOn w:val="Normal"/>
    <w:next w:val="Normal"/>
    <w:link w:val="Heading2Char"/>
    <w:uiPriority w:val="1"/>
    <w:unhideWhenUsed/>
    <w:qFormat/>
    <w:rsid w:val="000B57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
    <w:basedOn w:val="Normal"/>
    <w:next w:val="Normal"/>
    <w:link w:val="Heading3Char"/>
    <w:uiPriority w:val="2"/>
    <w:unhideWhenUsed/>
    <w:qFormat/>
    <w:rsid w:val="000B57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unhideWhenUsed/>
    <w:qFormat/>
    <w:rsid w:val="000B57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nhideWhenUsed/>
    <w:qFormat/>
    <w:rsid w:val="00ED1476"/>
    <w:pPr>
      <w:keepNext/>
      <w:keepLines/>
      <w:spacing w:before="200" w:after="0" w:line="240" w:lineRule="auto"/>
      <w:outlineLvl w:val="4"/>
    </w:pPr>
    <w:rPr>
      <w:rFonts w:ascii="Cambria" w:eastAsia="Times New Roman" w:hAnsi="Cambria" w:cs="Calibri"/>
      <w:color w:val="243F60"/>
    </w:rPr>
  </w:style>
  <w:style w:type="paragraph" w:styleId="Heading6">
    <w:name w:val="heading 6"/>
    <w:basedOn w:val="Normal"/>
    <w:next w:val="Normal"/>
    <w:link w:val="Heading6Char"/>
    <w:qFormat/>
    <w:rsid w:val="00ED1476"/>
    <w:pPr>
      <w:spacing w:before="280" w:after="80" w:line="360" w:lineRule="auto"/>
      <w:outlineLvl w:val="5"/>
    </w:pPr>
    <w:rPr>
      <w:rFonts w:ascii="Cambria" w:eastAsia="Times New Roman" w:hAnsi="Cambria" w:cs="Calibri"/>
      <w:b/>
      <w:bCs/>
      <w:i/>
      <w:iCs/>
      <w:lang w:bidi="en-US"/>
    </w:rPr>
  </w:style>
  <w:style w:type="paragraph" w:styleId="Heading7">
    <w:name w:val="heading 7"/>
    <w:basedOn w:val="Normal"/>
    <w:next w:val="Normal"/>
    <w:link w:val="Heading7Char"/>
    <w:uiPriority w:val="99"/>
    <w:qFormat/>
    <w:rsid w:val="00ED1476"/>
    <w:pPr>
      <w:spacing w:before="280" w:after="0" w:line="360" w:lineRule="auto"/>
      <w:outlineLvl w:val="6"/>
    </w:pPr>
    <w:rPr>
      <w:rFonts w:ascii="Cambria" w:eastAsia="Times New Roman" w:hAnsi="Cambria" w:cs="Calibri"/>
      <w:b/>
      <w:bCs/>
      <w:i/>
      <w:iCs/>
      <w:szCs w:val="20"/>
      <w:lang w:bidi="en-US"/>
    </w:rPr>
  </w:style>
  <w:style w:type="paragraph" w:styleId="Heading8">
    <w:name w:val="heading 8"/>
    <w:basedOn w:val="Normal"/>
    <w:next w:val="Normal"/>
    <w:link w:val="Heading8Char"/>
    <w:uiPriority w:val="99"/>
    <w:qFormat/>
    <w:rsid w:val="00ED1476"/>
    <w:pPr>
      <w:spacing w:before="280" w:after="0" w:line="360" w:lineRule="auto"/>
      <w:outlineLvl w:val="7"/>
    </w:pPr>
    <w:rPr>
      <w:rFonts w:ascii="Cambria" w:eastAsia="Times New Roman" w:hAnsi="Cambria" w:cs="Calibri"/>
      <w:b/>
      <w:bCs/>
      <w:i/>
      <w:iCs/>
      <w:sz w:val="18"/>
      <w:szCs w:val="18"/>
      <w:lang w:bidi="en-US"/>
    </w:rPr>
  </w:style>
  <w:style w:type="paragraph" w:styleId="Heading9">
    <w:name w:val="heading 9"/>
    <w:basedOn w:val="Normal"/>
    <w:next w:val="Normal"/>
    <w:link w:val="Heading9Char"/>
    <w:uiPriority w:val="99"/>
    <w:qFormat/>
    <w:rsid w:val="00ED1476"/>
    <w:pPr>
      <w:spacing w:before="280" w:after="0" w:line="360" w:lineRule="auto"/>
      <w:outlineLvl w:val="8"/>
    </w:pPr>
    <w:rPr>
      <w:rFonts w:ascii="Cambria" w:eastAsia="Times New Roman" w:hAnsi="Cambria" w:cs="Calibri"/>
      <w:i/>
      <w:iCs/>
      <w:sz w:val="18"/>
      <w:szCs w:val="18"/>
      <w:lang w:bidi="en-US"/>
    </w:rPr>
  </w:style>
  <w:style w:type="character" w:default="1" w:styleId="DefaultParagraphFont">
    <w:name w:val="Default Paragraph Font"/>
    <w:uiPriority w:val="1"/>
    <w:semiHidden/>
    <w:unhideWhenUsed/>
    <w:rsid w:val="000B57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5738"/>
  </w:style>
  <w:style w:type="character" w:customStyle="1" w:styleId="Heading1Char">
    <w:name w:val="Heading 1 Char"/>
    <w:aliases w:val="Pocket Char,Block Name Char,Heading 1 Char1 Char,ALEX Char,cites Char,Heading 1 Char Char Char,Heading 1 Char Char Char Char Char,Header Char Char Char Char Char Char,Heading 1 Char Char Char Char Char Char Char,Header 1 Char Char"/>
    <w:basedOn w:val="DefaultParagraphFont"/>
    <w:link w:val="Heading1"/>
    <w:rsid w:val="000B5738"/>
    <w:rPr>
      <w:rFonts w:ascii="Times New Roman" w:eastAsiaTheme="majorEastAsia" w:hAnsi="Times New Roman" w:cstheme="majorBidi"/>
      <w:b/>
      <w:sz w:val="52"/>
      <w:szCs w:val="32"/>
    </w:rPr>
  </w:style>
  <w:style w:type="character" w:customStyle="1" w:styleId="Heading2Char">
    <w:name w:val="Heading 2 Char"/>
    <w:aliases w:val="Hat Char,Heading 21 Char1,Char Char Char Char1 Char,Char2 Char1,Heading 2 Char Char1 Char1,Heading 2 Char Char Char Char1,Heading 2 Char Char Char1 Char Char,Heading 2 Char Char2 Char Char,Heading 2 Cha Char, Char Char Char Char1 Char1"/>
    <w:basedOn w:val="DefaultParagraphFont"/>
    <w:link w:val="Heading2"/>
    <w:uiPriority w:val="1"/>
    <w:rsid w:val="000B5738"/>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B573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B5738"/>
    <w:rPr>
      <w:rFonts w:ascii="Times New Roman" w:eastAsiaTheme="majorEastAsia" w:hAnsi="Times New Roman" w:cstheme="majorBidi"/>
      <w:b/>
      <w:iCs/>
      <w:sz w:val="26"/>
    </w:rPr>
  </w:style>
  <w:style w:type="character" w:styleId="Emphasis">
    <w:name w:val="Emphasis"/>
    <w:aliases w:val="Emphasize Char,emphasis in card,CD Card,Minimized,minimized,Evidence,Highlighted,tag2,Size 10,ED - Tag,emphasis,Underlined,Bold Underline,Emphasis!!,small,Qualifications,Shrunk,bold underline,Heading 3 Char1,Char Char Char,normal card text,Box,B"/>
    <w:basedOn w:val="DefaultParagraphFont"/>
    <w:link w:val="Emphasize"/>
    <w:uiPriority w:val="7"/>
    <w:qFormat/>
    <w:rsid w:val="000B5738"/>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B5738"/>
    <w:rPr>
      <w:b/>
      <w:bCs/>
      <w:sz w:val="26"/>
      <w:u w:val="none"/>
    </w:rPr>
  </w:style>
  <w:style w:type="character" w:customStyle="1" w:styleId="StyleUnderline">
    <w:name w:val="Style Underline"/>
    <w:aliases w:val="Underline,Style Bold Underline,Minimized Char,Intense Emphasis3,9.5 p,9.5 pt,Intense Emphasis111,Underline Char,Intense Emphasis11,Intense Emphasis1111,Heading 3 Char Char Char1,Title Cha,8.,Intense Emphasis1,Kern at 16 pt,c,Style,Bold,ci"/>
    <w:basedOn w:val="DefaultParagraphFont"/>
    <w:uiPriority w:val="6"/>
    <w:qFormat/>
    <w:rsid w:val="000B5738"/>
    <w:rPr>
      <w:b w:val="0"/>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0B5738"/>
    <w:rPr>
      <w:color w:val="auto"/>
      <w:u w:val="none"/>
    </w:rPr>
  </w:style>
  <w:style w:type="character" w:styleId="FollowedHyperlink">
    <w:name w:val="FollowedHyperlink"/>
    <w:basedOn w:val="DefaultParagraphFont"/>
    <w:uiPriority w:val="99"/>
    <w:unhideWhenUsed/>
    <w:rsid w:val="000B5738"/>
    <w:rPr>
      <w:color w:val="auto"/>
      <w:u w:val="none"/>
    </w:rPr>
  </w:style>
  <w:style w:type="paragraph" w:customStyle="1" w:styleId="Emphasize">
    <w:name w:val="Emphasize"/>
    <w:basedOn w:val="Normal"/>
    <w:link w:val="Emphasis"/>
    <w:uiPriority w:val="7"/>
    <w:qFormat/>
    <w:rsid w:val="0083157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7"/>
    <w:qFormat/>
    <w:rsid w:val="0083157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link w:val="underline"/>
    <w:uiPriority w:val="7"/>
    <w:qFormat/>
    <w:rsid w:val="00831571"/>
    <w:pPr>
      <w:ind w:left="720"/>
      <w:jc w:val="both"/>
    </w:pPr>
    <w:rPr>
      <w:b/>
      <w:iCs/>
      <w:u w:val="single"/>
      <w:bdr w:val="single" w:sz="8" w:space="0" w:color="auto"/>
    </w:rPr>
  </w:style>
  <w:style w:type="paragraph" w:customStyle="1" w:styleId="Analytics">
    <w:name w:val="Analytics"/>
    <w:link w:val="AnalyticsChar"/>
    <w:uiPriority w:val="4"/>
    <w:qFormat/>
    <w:rsid w:val="005520E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520E3"/>
    <w:rPr>
      <w:rFonts w:ascii="Calibri" w:eastAsiaTheme="majorEastAsia" w:hAnsi="Calibri" w:cstheme="majorBidi"/>
      <w:b/>
      <w:iCs/>
      <w:sz w:val="26"/>
      <w:szCs w:val="28"/>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Dont use,Tag and Cite,ca"/>
    <w:basedOn w:val="Heading1"/>
    <w:link w:val="Hyperlink"/>
    <w:autoRedefine/>
    <w:uiPriority w:val="99"/>
    <w:qFormat/>
    <w:rsid w:val="005520E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CiteSpacing">
    <w:name w:val="Cite Spacing"/>
    <w:basedOn w:val="Normal"/>
    <w:uiPriority w:val="4"/>
    <w:qFormat/>
    <w:rsid w:val="005520E3"/>
    <w:pPr>
      <w:spacing w:before="60" w:after="60"/>
    </w:pPr>
  </w:style>
  <w:style w:type="character" w:customStyle="1" w:styleId="Heading5Char">
    <w:name w:val="Heading 5 Char"/>
    <w:basedOn w:val="DefaultParagraphFont"/>
    <w:link w:val="Heading5"/>
    <w:rsid w:val="00ED1476"/>
    <w:rPr>
      <w:rFonts w:ascii="Cambria" w:eastAsia="Times New Roman" w:hAnsi="Cambria" w:cs="Calibri"/>
      <w:color w:val="243F60"/>
    </w:rPr>
  </w:style>
  <w:style w:type="character" w:customStyle="1" w:styleId="Heading6Char">
    <w:name w:val="Heading 6 Char"/>
    <w:basedOn w:val="DefaultParagraphFont"/>
    <w:link w:val="Heading6"/>
    <w:rsid w:val="00ED1476"/>
    <w:rPr>
      <w:rFonts w:ascii="Cambria" w:eastAsia="Times New Roman" w:hAnsi="Cambria" w:cs="Calibri"/>
      <w:b/>
      <w:bCs/>
      <w:i/>
      <w:iCs/>
      <w:lang w:bidi="en-US"/>
    </w:rPr>
  </w:style>
  <w:style w:type="character" w:customStyle="1" w:styleId="Heading7Char">
    <w:name w:val="Heading 7 Char"/>
    <w:basedOn w:val="DefaultParagraphFont"/>
    <w:link w:val="Heading7"/>
    <w:uiPriority w:val="99"/>
    <w:rsid w:val="00ED1476"/>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9"/>
    <w:rsid w:val="00ED147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9"/>
    <w:rsid w:val="00ED1476"/>
    <w:rPr>
      <w:rFonts w:ascii="Cambria" w:eastAsia="Times New Roman" w:hAnsi="Cambria" w:cs="Calibri"/>
      <w:i/>
      <w:iCs/>
      <w:sz w:val="18"/>
      <w:szCs w:val="18"/>
      <w:lang w:bidi="en-US"/>
    </w:rPr>
  </w:style>
  <w:style w:type="character" w:customStyle="1" w:styleId="TitleChar">
    <w:name w:val="Title Char"/>
    <w:aliases w:val="Cites and Cards Char,UNDERLINE Char,Bold Underlined Char,title Char1,Block Heading Char,Read This Char1,Non Read Text Char1,Debate Normal Char1"/>
    <w:basedOn w:val="DefaultParagraphFont"/>
    <w:link w:val="Title"/>
    <w:uiPriority w:val="6"/>
    <w:qFormat/>
    <w:rsid w:val="00ED1476"/>
    <w:rPr>
      <w:bCs/>
      <w:sz w:val="20"/>
      <w:u w:val="single"/>
    </w:rPr>
  </w:style>
  <w:style w:type="paragraph" w:styleId="Title">
    <w:name w:val="Title"/>
    <w:aliases w:val="Cites and Cards,UNDERLINE,Bold Underlined,title,Block Heading,Read This,Non Read Text,Debate Normal"/>
    <w:basedOn w:val="Normal"/>
    <w:next w:val="Normal"/>
    <w:link w:val="TitleChar"/>
    <w:uiPriority w:val="6"/>
    <w:qFormat/>
    <w:rsid w:val="00ED1476"/>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aliases w:val="title Char,Block Heading Char1,Read This Char,Non Read Text Char,Debate Normal Char"/>
    <w:basedOn w:val="DefaultParagraphFont"/>
    <w:uiPriority w:val="6"/>
    <w:rsid w:val="00ED147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rsid w:val="00ED1476"/>
    <w:pPr>
      <w:tabs>
        <w:tab w:val="center" w:pos="4680"/>
        <w:tab w:val="right" w:pos="9360"/>
      </w:tabs>
    </w:pPr>
  </w:style>
  <w:style w:type="character" w:customStyle="1" w:styleId="HeaderChar">
    <w:name w:val="Header Char"/>
    <w:basedOn w:val="DefaultParagraphFont"/>
    <w:link w:val="Header"/>
    <w:uiPriority w:val="99"/>
    <w:rsid w:val="00ED1476"/>
    <w:rPr>
      <w:rFonts w:ascii="Times New Roman" w:hAnsi="Times New Roman" w:cs="Times New Roman"/>
    </w:rPr>
  </w:style>
  <w:style w:type="paragraph" w:styleId="Footer">
    <w:name w:val="footer"/>
    <w:basedOn w:val="Normal"/>
    <w:link w:val="FooterChar"/>
    <w:uiPriority w:val="99"/>
    <w:rsid w:val="00ED1476"/>
    <w:pPr>
      <w:tabs>
        <w:tab w:val="center" w:pos="4680"/>
        <w:tab w:val="right" w:pos="9360"/>
      </w:tabs>
    </w:pPr>
  </w:style>
  <w:style w:type="character" w:customStyle="1" w:styleId="FooterChar">
    <w:name w:val="Footer Char"/>
    <w:basedOn w:val="DefaultParagraphFont"/>
    <w:link w:val="Footer"/>
    <w:uiPriority w:val="99"/>
    <w:rsid w:val="00ED1476"/>
    <w:rPr>
      <w:rFonts w:ascii="Times New Roman" w:hAnsi="Times New Roman" w:cs="Times New Roman"/>
    </w:rPr>
  </w:style>
  <w:style w:type="character" w:customStyle="1" w:styleId="term">
    <w:name w:val="term"/>
    <w:basedOn w:val="DefaultParagraphFont"/>
    <w:rsid w:val="00ED1476"/>
  </w:style>
  <w:style w:type="character" w:customStyle="1" w:styleId="cardChar">
    <w:name w:val="card Char"/>
    <w:aliases w:val="Bold Cite Char Char,Speed Cite Char"/>
    <w:link w:val="card"/>
    <w:locked/>
    <w:rsid w:val="00ED1476"/>
    <w:rPr>
      <w:rFonts w:ascii="Times New Roman" w:eastAsia="Times New Roman" w:hAnsi="Times New Roman" w:cs="Times New Roman"/>
      <w:lang w:eastAsia="ar-SA"/>
    </w:rPr>
  </w:style>
  <w:style w:type="paragraph" w:customStyle="1" w:styleId="card">
    <w:name w:val="card"/>
    <w:aliases w:val="Medium Grid 21,Tags,Debate Text,No Spacing11,No Spacing111111,No Spacing31,No Spacing22,No Spacing111,No Spacing3,No Spacing2,Read stuff"/>
    <w:basedOn w:val="Normal"/>
    <w:next w:val="Normal"/>
    <w:link w:val="cardChar"/>
    <w:qFormat/>
    <w:rsid w:val="00ED1476"/>
    <w:pPr>
      <w:widowControl w:val="0"/>
      <w:suppressAutoHyphens/>
      <w:spacing w:line="360" w:lineRule="atLeast"/>
      <w:ind w:left="288" w:right="288"/>
      <w:jc w:val="both"/>
    </w:pPr>
    <w:rPr>
      <w:rFonts w:eastAsia="Times New Roman"/>
      <w:lang w:eastAsia="ar-SA"/>
    </w:rPr>
  </w:style>
  <w:style w:type="character" w:customStyle="1" w:styleId="underline">
    <w:name w:val="underline"/>
    <w:link w:val="textbold"/>
    <w:uiPriority w:val="99"/>
    <w:qFormat/>
    <w:rsid w:val="00ED1476"/>
    <w:rPr>
      <w:rFonts w:ascii="Times New Roman" w:hAnsi="Times New Roman" w:cs="Times New Roman"/>
      <w:b/>
      <w:iCs/>
      <w:u w:val="single"/>
      <w:bdr w:val="single" w:sz="8" w:space="0" w:color="auto"/>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ED1476"/>
    <w:rPr>
      <w:rFonts w:cs="Arial"/>
      <w:b/>
      <w:bCs/>
      <w:iCs/>
      <w:szCs w:val="28"/>
      <w:lang w:val="en-US" w:eastAsia="en-US" w:bidi="ar-SA"/>
    </w:rPr>
  </w:style>
  <w:style w:type="character" w:customStyle="1" w:styleId="Style11pt">
    <w:name w:val="Style 11 pt"/>
    <w:basedOn w:val="DefaultParagraphFont"/>
    <w:rsid w:val="00ED1476"/>
    <w:rPr>
      <w:sz w:val="20"/>
    </w:rPr>
  </w:style>
  <w:style w:type="paragraph" w:customStyle="1" w:styleId="StyleStyle411pt">
    <w:name w:val="Style Style4 + 11 pt"/>
    <w:basedOn w:val="Normal"/>
    <w:link w:val="StyleStyle411ptChar"/>
    <w:qFormat/>
    <w:rsid w:val="00ED1476"/>
    <w:rPr>
      <w:rFonts w:eastAsia="Times New Roman"/>
      <w:szCs w:val="24"/>
      <w:u w:val="single"/>
    </w:rPr>
  </w:style>
  <w:style w:type="character" w:customStyle="1" w:styleId="StyleStyle411ptChar">
    <w:name w:val="Style Style4 + 11 pt Char"/>
    <w:basedOn w:val="DefaultParagraphFont"/>
    <w:link w:val="StyleStyle411pt"/>
    <w:rsid w:val="00ED1476"/>
    <w:rPr>
      <w:rFonts w:ascii="Times New Roman" w:eastAsia="Times New Roman" w:hAnsi="Times New Roman" w:cs="Times New Roman"/>
      <w:szCs w:val="24"/>
      <w:u w:val="single"/>
    </w:rPr>
  </w:style>
  <w:style w:type="character" w:customStyle="1" w:styleId="Style1Char">
    <w:name w:val="Style1 Char"/>
    <w:link w:val="Style1"/>
    <w:rsid w:val="00ED1476"/>
    <w:rPr>
      <w:rFonts w:ascii="Times New Roman" w:eastAsia="SimSun" w:hAnsi="Times New Roman" w:cs="Times New Roman"/>
      <w:sz w:val="20"/>
      <w:szCs w:val="24"/>
      <w:u w:val="single"/>
      <w:lang w:eastAsia="zh-CN"/>
    </w:rPr>
  </w:style>
  <w:style w:type="character" w:customStyle="1" w:styleId="body-text">
    <w:name w:val="body-text"/>
    <w:basedOn w:val="DefaultParagraphFont"/>
    <w:rsid w:val="00ED1476"/>
  </w:style>
  <w:style w:type="paragraph" w:customStyle="1" w:styleId="StyleStyle411ptBoldBorderSinglesolidlineAuto0">
    <w:name w:val="Style Style4 + 11 pt Bold Border: : (Single solid line Auto  0...."/>
    <w:basedOn w:val="Normal"/>
    <w:link w:val="StyleStyle411ptBoldBorderSinglesolidlineAuto0Char"/>
    <w:qFormat/>
    <w:rsid w:val="00ED147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D1476"/>
    <w:rPr>
      <w:rFonts w:ascii="Times New Roman" w:eastAsia="Times New Roman" w:hAnsi="Times New Roman" w:cs="Times New Roman"/>
      <w:b/>
      <w:bCs/>
      <w:szCs w:val="24"/>
      <w:u w:val="single"/>
      <w:bdr w:val="single" w:sz="4" w:space="0" w:color="auto"/>
    </w:rPr>
  </w:style>
  <w:style w:type="paragraph" w:customStyle="1" w:styleId="StyleUnderlineChar11pt">
    <w:name w:val="Style Underline Char + 11 pt"/>
    <w:basedOn w:val="Normal"/>
    <w:link w:val="StyleUnderlineChar11ptChar"/>
    <w:qFormat/>
    <w:rsid w:val="00ED1476"/>
    <w:rPr>
      <w:rFonts w:eastAsia="Times New Roman"/>
      <w:szCs w:val="24"/>
      <w:u w:val="single"/>
    </w:rPr>
  </w:style>
  <w:style w:type="character" w:customStyle="1" w:styleId="StyleUnderlineChar11ptChar">
    <w:name w:val="Style Underline Char + 11 pt Char"/>
    <w:basedOn w:val="DefaultParagraphFont"/>
    <w:link w:val="StyleUnderlineChar11pt"/>
    <w:rsid w:val="00ED1476"/>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ED147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D1476"/>
    <w:rPr>
      <w:rFonts w:ascii="Times New Roman" w:eastAsia="Times New Roman" w:hAnsi="Times New Roman" w:cs="Times New Roman"/>
      <w:b/>
      <w:bCs/>
      <w:szCs w:val="24"/>
      <w:u w:val="single"/>
    </w:rPr>
  </w:style>
  <w:style w:type="character" w:customStyle="1" w:styleId="BalloonTextChar">
    <w:name w:val="Balloon Text Char"/>
    <w:basedOn w:val="DefaultParagraphFont"/>
    <w:link w:val="BalloonText"/>
    <w:uiPriority w:val="99"/>
    <w:rsid w:val="00ED1476"/>
    <w:rPr>
      <w:rFonts w:ascii="Tahoma" w:hAnsi="Tahoma" w:cs="Tahoma"/>
      <w:sz w:val="16"/>
      <w:szCs w:val="16"/>
    </w:rPr>
  </w:style>
  <w:style w:type="paragraph" w:styleId="BalloonText">
    <w:name w:val="Balloon Text"/>
    <w:basedOn w:val="Normal"/>
    <w:link w:val="BalloonTextChar"/>
    <w:uiPriority w:val="99"/>
    <w:rsid w:val="00ED1476"/>
    <w:rPr>
      <w:rFonts w:ascii="Tahoma" w:hAnsi="Tahoma" w:cs="Tahoma"/>
      <w:sz w:val="16"/>
      <w:szCs w:val="16"/>
    </w:rPr>
  </w:style>
  <w:style w:type="character" w:customStyle="1" w:styleId="BalloonTextChar1">
    <w:name w:val="Balloon Text Char1"/>
    <w:basedOn w:val="DefaultParagraphFont"/>
    <w:uiPriority w:val="99"/>
    <w:semiHidden/>
    <w:rsid w:val="00ED1476"/>
    <w:rPr>
      <w:rFonts w:ascii="Segoe UI" w:hAnsi="Segoe UI" w:cs="Segoe UI"/>
      <w:sz w:val="18"/>
      <w:szCs w:val="18"/>
    </w:rPr>
  </w:style>
  <w:style w:type="character" w:customStyle="1" w:styleId="globalcontentbody">
    <w:name w:val="globalcontentbody"/>
    <w:basedOn w:val="DefaultParagraphFont"/>
    <w:rsid w:val="00ED1476"/>
  </w:style>
  <w:style w:type="paragraph" w:customStyle="1" w:styleId="Style4">
    <w:name w:val="Style4"/>
    <w:basedOn w:val="Normal"/>
    <w:link w:val="Style4Char"/>
    <w:qFormat/>
    <w:rsid w:val="00ED1476"/>
    <w:rPr>
      <w:rFonts w:ascii="Arial Narrow" w:eastAsia="Times New Roman" w:hAnsi="Arial Narrow"/>
      <w:szCs w:val="24"/>
      <w:u w:val="single"/>
    </w:rPr>
  </w:style>
  <w:style w:type="character" w:customStyle="1" w:styleId="Style4Char">
    <w:name w:val="Style4 Char"/>
    <w:basedOn w:val="DefaultParagraphFont"/>
    <w:link w:val="Style4"/>
    <w:rsid w:val="00ED1476"/>
    <w:rPr>
      <w:rFonts w:ascii="Arial Narrow" w:eastAsia="Times New Roman" w:hAnsi="Arial Narrow" w:cs="Times New Roman"/>
      <w:szCs w:val="24"/>
      <w:u w:val="single"/>
    </w:rPr>
  </w:style>
  <w:style w:type="character" w:customStyle="1" w:styleId="Style11ptUnderline">
    <w:name w:val="Style 11 pt Underline"/>
    <w:rsid w:val="00ED1476"/>
    <w:rPr>
      <w:sz w:val="20"/>
      <w:u w:val="single"/>
    </w:rPr>
  </w:style>
  <w:style w:type="character" w:customStyle="1" w:styleId="Style11ptUnderlineBorderSinglesolidlineAuto05pt">
    <w:name w:val="Style 11 pt Underline Border: : (Single solid line Auto  0.5 pt..."/>
    <w:rsid w:val="00ED1476"/>
    <w:rPr>
      <w:sz w:val="20"/>
      <w:u w:val="single"/>
      <w:bdr w:val="single" w:sz="4" w:space="0" w:color="auto"/>
    </w:rPr>
  </w:style>
  <w:style w:type="paragraph" w:styleId="ListParagraph">
    <w:name w:val="List Paragraph"/>
    <w:aliases w:val="6 font"/>
    <w:basedOn w:val="Normal"/>
    <w:uiPriority w:val="34"/>
    <w:qFormat/>
    <w:rsid w:val="00ED1476"/>
    <w:pPr>
      <w:ind w:left="720"/>
      <w:contextualSpacing/>
    </w:pPr>
  </w:style>
  <w:style w:type="character" w:customStyle="1" w:styleId="Style11ptBoldUnderline">
    <w:name w:val="Style 11 pt Bold Underline"/>
    <w:basedOn w:val="DefaultParagraphFont"/>
    <w:rsid w:val="00ED1476"/>
    <w:rPr>
      <w:b/>
      <w:bCs/>
      <w:sz w:val="20"/>
      <w:u w:val="single"/>
    </w:rPr>
  </w:style>
  <w:style w:type="paragraph" w:customStyle="1" w:styleId="StyleStyle411ptBold">
    <w:name w:val="Style Style4 + 11 pt Bold"/>
    <w:basedOn w:val="Normal"/>
    <w:link w:val="StyleStyle411ptBoldChar"/>
    <w:qFormat/>
    <w:rsid w:val="00ED1476"/>
    <w:rPr>
      <w:rFonts w:eastAsia="Times New Roman"/>
      <w:b/>
      <w:bCs/>
      <w:szCs w:val="24"/>
      <w:u w:val="single"/>
    </w:rPr>
  </w:style>
  <w:style w:type="character" w:customStyle="1" w:styleId="StyleStyle411ptBoldChar">
    <w:name w:val="Style Style4 + 11 pt Bold Char"/>
    <w:basedOn w:val="DefaultParagraphFont"/>
    <w:link w:val="StyleStyle411ptBold"/>
    <w:rsid w:val="00ED1476"/>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D147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D1476"/>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ED1476"/>
    <w:rPr>
      <w:rFonts w:eastAsia="SimSun"/>
      <w:szCs w:val="24"/>
      <w:u w:val="single"/>
      <w:lang w:eastAsia="zh-CN"/>
    </w:rPr>
  </w:style>
  <w:style w:type="character" w:customStyle="1" w:styleId="StyleStyle112ptChar">
    <w:name w:val="Style Style1 + 12 pt Char"/>
    <w:basedOn w:val="DefaultParagraphFont"/>
    <w:link w:val="StyleStyle112pt"/>
    <w:rsid w:val="00ED1476"/>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ED1476"/>
    <w:rPr>
      <w:rFonts w:eastAsia="Times New Roman"/>
      <w:sz w:val="16"/>
      <w:szCs w:val="24"/>
    </w:rPr>
  </w:style>
  <w:style w:type="character" w:customStyle="1" w:styleId="MinimizedTextChar">
    <w:name w:val="Minimized Text Char"/>
    <w:basedOn w:val="DefaultParagraphFont"/>
    <w:link w:val="MinimizedText"/>
    <w:rsid w:val="00ED1476"/>
    <w:rPr>
      <w:rFonts w:ascii="Times New Roman" w:eastAsia="Times New Roman" w:hAnsi="Times New Roman" w:cs="Times New Roman"/>
      <w:sz w:val="16"/>
      <w:szCs w:val="24"/>
    </w:rPr>
  </w:style>
  <w:style w:type="character" w:customStyle="1" w:styleId="term1">
    <w:name w:val="term1"/>
    <w:basedOn w:val="DefaultParagraphFont"/>
    <w:rsid w:val="00ED1476"/>
    <w:rPr>
      <w:b/>
      <w:bCs/>
    </w:rPr>
  </w:style>
  <w:style w:type="character" w:customStyle="1" w:styleId="Styleterm111ptUnderline">
    <w:name w:val="Style term1 + 11 pt Underline"/>
    <w:basedOn w:val="term1"/>
    <w:rsid w:val="00ED1476"/>
    <w:rPr>
      <w:b/>
      <w:bCs/>
      <w:sz w:val="20"/>
      <w:u w:val="single"/>
    </w:rPr>
  </w:style>
  <w:style w:type="paragraph" w:customStyle="1" w:styleId="StyleMinimizedTextArialNarrow10pt">
    <w:name w:val="Style Minimized Text + Arial Narrow 10 pt"/>
    <w:basedOn w:val="MinimizedText"/>
    <w:link w:val="StyleMinimizedTextArialNarrow10ptChar"/>
    <w:qFormat/>
    <w:rsid w:val="00ED1476"/>
    <w:rPr>
      <w:sz w:val="20"/>
    </w:rPr>
  </w:style>
  <w:style w:type="character" w:customStyle="1" w:styleId="StyleMinimizedTextArialNarrow10ptChar">
    <w:name w:val="Style Minimized Text + Arial Narrow 10 pt Char"/>
    <w:basedOn w:val="MinimizedTextChar"/>
    <w:link w:val="StyleMinimizedTextArialNarrow10pt"/>
    <w:rsid w:val="00ED1476"/>
    <w:rPr>
      <w:rFonts w:ascii="Times New Roman" w:eastAsia="Times New Roman" w:hAnsi="Times New Roman" w:cs="Times New Roman"/>
      <w:sz w:val="20"/>
      <w:szCs w:val="24"/>
    </w:rPr>
  </w:style>
  <w:style w:type="character" w:customStyle="1" w:styleId="Styleunderline11pt">
    <w:name w:val="Style underline + 11 pt"/>
    <w:basedOn w:val="underline"/>
    <w:rsid w:val="00ED1476"/>
    <w:rPr>
      <w:rFonts w:ascii="Times New Roman" w:hAnsi="Times New Roman" w:cs="Times New Roman"/>
      <w:b/>
      <w:iCs/>
      <w:sz w:val="20"/>
      <w:u w:val="single"/>
      <w:bdr w:val="single" w:sz="8" w:space="0" w:color="auto"/>
    </w:rPr>
  </w:style>
  <w:style w:type="character" w:customStyle="1" w:styleId="Styleunderline11ptBold">
    <w:name w:val="Style underline + 11 pt Bold"/>
    <w:basedOn w:val="underline"/>
    <w:rsid w:val="00ED1476"/>
    <w:rPr>
      <w:rFonts w:ascii="Times New Roman" w:hAnsi="Times New Roman" w:cs="Times New Roman"/>
      <w:b w:val="0"/>
      <w:bCs/>
      <w:iCs/>
      <w:sz w:val="20"/>
      <w:u w:val="single"/>
      <w:bdr w:val="single" w:sz="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ED1476"/>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D1476"/>
    <w:rPr>
      <w:rFonts w:ascii="Times New Roman" w:eastAsia="Times New Roman" w:hAnsi="Times New Roman" w:cs="Times New Roman"/>
      <w:szCs w:val="24"/>
      <w:u w:val="single"/>
      <w:bdr w:val="single" w:sz="4" w:space="0" w:color="auto"/>
    </w:rPr>
  </w:style>
  <w:style w:type="paragraph" w:customStyle="1" w:styleId="cardtext">
    <w:name w:val="card text"/>
    <w:basedOn w:val="Normal"/>
    <w:link w:val="cardtextChar"/>
    <w:qFormat/>
    <w:rsid w:val="00ED1476"/>
    <w:pPr>
      <w:ind w:left="288" w:right="288"/>
    </w:pPr>
    <w:rPr>
      <w:rFonts w:eastAsia="Calibri"/>
    </w:rPr>
  </w:style>
  <w:style w:type="character" w:customStyle="1" w:styleId="cardtextChar">
    <w:name w:val="card text Char"/>
    <w:basedOn w:val="DefaultParagraphFont"/>
    <w:link w:val="cardtext"/>
    <w:rsid w:val="00ED1476"/>
    <w:rPr>
      <w:rFonts w:ascii="Times New Roman" w:eastAsia="Calibri" w:hAnsi="Times New Roman" w:cs="Times New Roman"/>
    </w:rPr>
  </w:style>
  <w:style w:type="character" w:customStyle="1" w:styleId="Heading3Char2">
    <w:name w:val="Heading 3 Char2"/>
    <w:aliases w:val="Heading 3 Char Char Char4, Char Char1, Char Char Char4,Char Char Char4,Heading 3 Char1 Char1,Text 7 Char1,3: Cite Char1,Index Headers Char1,Block Char2,3: Cite Char2"/>
    <w:basedOn w:val="DefaultParagraphFont"/>
    <w:qFormat/>
    <w:rsid w:val="00ED1476"/>
    <w:rPr>
      <w:rFonts w:cs="Arial"/>
      <w:bCs/>
      <w:szCs w:val="26"/>
      <w:u w:val="single"/>
      <w:lang w:val="en-US" w:eastAsia="en-US" w:bidi="ar-SA"/>
    </w:rPr>
  </w:style>
  <w:style w:type="character" w:customStyle="1" w:styleId="apple-converted-space">
    <w:name w:val="apple-converted-space"/>
    <w:basedOn w:val="DefaultParagraphFont"/>
    <w:rsid w:val="00ED1476"/>
  </w:style>
  <w:style w:type="character" w:customStyle="1" w:styleId="Heading3CharCharCharChar2">
    <w:name w:val="Heading 3 Char Char Char Char2"/>
    <w:basedOn w:val="DefaultParagraphFont"/>
    <w:rsid w:val="00ED1476"/>
    <w:rPr>
      <w:rFonts w:cs="Arial"/>
      <w:bCs/>
      <w:szCs w:val="26"/>
      <w:u w:val="single"/>
      <w:lang w:val="en-US" w:eastAsia="en-US" w:bidi="ar-SA"/>
    </w:rPr>
  </w:style>
  <w:style w:type="character" w:customStyle="1" w:styleId="Style9pt">
    <w:name w:val="Style 9 pt"/>
    <w:basedOn w:val="DefaultParagraphFont"/>
    <w:rsid w:val="00ED1476"/>
    <w:rPr>
      <w:rFonts w:ascii="Times New Roman" w:hAnsi="Times New Roman"/>
      <w:sz w:val="20"/>
    </w:rPr>
  </w:style>
  <w:style w:type="paragraph" w:customStyle="1" w:styleId="StyleStyle49pt3">
    <w:name w:val="Style Style4 + 9 pt3"/>
    <w:basedOn w:val="Style4"/>
    <w:link w:val="StyleStyle49pt3Char"/>
    <w:qFormat/>
    <w:rsid w:val="00ED1476"/>
    <w:rPr>
      <w:rFonts w:ascii="Times New Roman" w:hAnsi="Times New Roman"/>
    </w:rPr>
  </w:style>
  <w:style w:type="character" w:customStyle="1" w:styleId="StyleStyle49pt3Char">
    <w:name w:val="Style Style4 + 9 pt3 Char"/>
    <w:basedOn w:val="Style4Char"/>
    <w:link w:val="StyleStyle49pt3"/>
    <w:rsid w:val="00ED1476"/>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ED1476"/>
    <w:rPr>
      <w:rFonts w:ascii="Times New Roman" w:hAnsi="Times New Roman"/>
      <w:b/>
      <w:bCs/>
    </w:rPr>
  </w:style>
  <w:style w:type="character" w:customStyle="1" w:styleId="StyleStyle4BoldChar">
    <w:name w:val="Style Style4 + Bold Char"/>
    <w:basedOn w:val="Style4Char"/>
    <w:link w:val="StyleStyle4Bold"/>
    <w:rsid w:val="00ED1476"/>
    <w:rPr>
      <w:rFonts w:ascii="Times New Roman" w:eastAsia="Times New Roman" w:hAnsi="Times New Roman" w:cs="Times New Roman"/>
      <w:b/>
      <w:bCs/>
      <w:szCs w:val="24"/>
      <w:u w:val="single"/>
    </w:rPr>
  </w:style>
  <w:style w:type="character" w:customStyle="1" w:styleId="CharChar11">
    <w:name w:val="Char Char11"/>
    <w:basedOn w:val="DefaultParagraphFont"/>
    <w:rsid w:val="00ED1476"/>
    <w:rPr>
      <w:rFonts w:cs="Arial"/>
      <w:bCs/>
      <w:szCs w:val="26"/>
      <w:u w:val="single"/>
      <w:lang w:val="en-US" w:eastAsia="en-US" w:bidi="ar-SA"/>
    </w:rPr>
  </w:style>
  <w:style w:type="character" w:customStyle="1" w:styleId="authorbio">
    <w:name w:val="authorbio"/>
    <w:basedOn w:val="DefaultParagraphFont"/>
    <w:rsid w:val="00ED1476"/>
  </w:style>
  <w:style w:type="character" w:customStyle="1" w:styleId="a">
    <w:name w:val="a"/>
    <w:basedOn w:val="DefaultParagraphFont"/>
    <w:rsid w:val="00ED1476"/>
  </w:style>
  <w:style w:type="character" w:customStyle="1" w:styleId="StyleStyleUnderline411pt">
    <w:name w:val="Style Style Underline4 + 11 pt"/>
    <w:basedOn w:val="DefaultParagraphFont"/>
    <w:rsid w:val="00ED1476"/>
    <w:rPr>
      <w:sz w:val="20"/>
      <w:u w:val="single"/>
    </w:rPr>
  </w:style>
  <w:style w:type="character" w:customStyle="1" w:styleId="StyleStyleUnderline411ptBold">
    <w:name w:val="Style Style Underline4 + 11 pt Bold"/>
    <w:basedOn w:val="DefaultParagraphFont"/>
    <w:rsid w:val="00ED1476"/>
    <w:rPr>
      <w:b/>
      <w:bCs/>
      <w:sz w:val="20"/>
      <w:u w:val="single"/>
    </w:rPr>
  </w:style>
  <w:style w:type="character" w:customStyle="1" w:styleId="StyleStyleUnderline311pt">
    <w:name w:val="Style Style Underline3 + 11 pt"/>
    <w:basedOn w:val="DefaultParagraphFont"/>
    <w:rsid w:val="00ED1476"/>
    <w:rPr>
      <w:sz w:val="20"/>
      <w:u w:val="single"/>
    </w:rPr>
  </w:style>
  <w:style w:type="character" w:customStyle="1" w:styleId="StyleStyleUnderline311ptBold">
    <w:name w:val="Style Style Underline3 + 11 pt Bold"/>
    <w:basedOn w:val="DefaultParagraphFont"/>
    <w:rsid w:val="00ED1476"/>
    <w:rPr>
      <w:b/>
      <w:bCs/>
      <w:sz w:val="20"/>
      <w:u w:val="single"/>
    </w:rPr>
  </w:style>
  <w:style w:type="character" w:customStyle="1" w:styleId="Heading3CharCharChar3">
    <w:name w:val="Heading 3 Char Char Char3"/>
    <w:aliases w:val=" Char Char Char3,Char Char Char3,Heading 3 Char Char Char2,Char Char Char2, Char Char Char2"/>
    <w:basedOn w:val="DefaultParagraphFont"/>
    <w:rsid w:val="00ED1476"/>
    <w:rPr>
      <w:rFonts w:cs="Arial"/>
      <w:bCs/>
      <w:szCs w:val="26"/>
      <w:u w:val="single"/>
      <w:lang w:val="en-US" w:eastAsia="en-US" w:bidi="ar-SA"/>
    </w:rPr>
  </w:style>
  <w:style w:type="character" w:customStyle="1" w:styleId="StyleUnderline3">
    <w:name w:val="Style Underline3"/>
    <w:basedOn w:val="DefaultParagraphFont"/>
    <w:rsid w:val="00ED1476"/>
    <w:rPr>
      <w:u w:val="single"/>
    </w:rPr>
  </w:style>
  <w:style w:type="paragraph" w:customStyle="1" w:styleId="StyleStyle111ptBorderSinglesolidlineAuto05ptL">
    <w:name w:val="Style Style1 + 11 pt Border: : (Single solid line Auto  0.5 pt L..."/>
    <w:link w:val="StyleStyle111ptBorderSinglesolidlineAuto05ptLChar"/>
    <w:qFormat/>
    <w:rsid w:val="00ED147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D147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ED1476"/>
    <w:rPr>
      <w:u w:val="single"/>
    </w:rPr>
  </w:style>
  <w:style w:type="paragraph" w:customStyle="1" w:styleId="BoldUnderline">
    <w:name w:val="BoldUnderline"/>
    <w:basedOn w:val="Normal"/>
    <w:link w:val="BoldUnderlineChar"/>
    <w:qFormat/>
    <w:rsid w:val="00ED1476"/>
    <w:rPr>
      <w:rFonts w:eastAsia="Times New Roman"/>
      <w:b/>
      <w:szCs w:val="24"/>
      <w:u w:val="single"/>
    </w:rPr>
  </w:style>
  <w:style w:type="character" w:customStyle="1" w:styleId="BoldUnderlineChar">
    <w:name w:val="BoldUnderline Char"/>
    <w:basedOn w:val="DefaultParagraphFont"/>
    <w:link w:val="BoldUnderline"/>
    <w:rsid w:val="00ED1476"/>
    <w:rPr>
      <w:rFonts w:ascii="Times New Roman" w:eastAsia="Times New Roman" w:hAnsi="Times New Roman" w:cs="Times New Roman"/>
      <w:b/>
      <w:szCs w:val="24"/>
      <w:u w:val="single"/>
    </w:rPr>
  </w:style>
  <w:style w:type="paragraph" w:customStyle="1" w:styleId="Nothing">
    <w:name w:val="Nothing"/>
    <w:link w:val="NothingChar"/>
    <w:qFormat/>
    <w:rsid w:val="00ED1476"/>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ED1476"/>
    <w:rPr>
      <w:rFonts w:ascii="Times New Roman" w:eastAsia="Calibri" w:hAnsi="Times New Roman" w:cs="Times New Roman"/>
      <w:sz w:val="20"/>
      <w:szCs w:val="20"/>
    </w:rPr>
  </w:style>
  <w:style w:type="character" w:customStyle="1" w:styleId="CardsFont12pt">
    <w:name w:val="Cards + Font 12pt"/>
    <w:basedOn w:val="DefaultParagraphFont"/>
    <w:rsid w:val="00ED1476"/>
    <w:rPr>
      <w:rFonts w:ascii="Times New Roman" w:eastAsia="Calibri" w:hAnsi="Times New Roman" w:cs="Times New Roman"/>
      <w:sz w:val="24"/>
      <w:szCs w:val="20"/>
      <w:u w:val="single"/>
    </w:rPr>
  </w:style>
  <w:style w:type="character" w:customStyle="1" w:styleId="Emphasis2">
    <w:name w:val="Emphasis2"/>
    <w:rsid w:val="00ED1476"/>
    <w:rPr>
      <w:rFonts w:ascii="Franklin Gothic Heavy" w:hAnsi="Franklin Gothic Heavy"/>
      <w:iCs/>
      <w:u w:val="single"/>
    </w:rPr>
  </w:style>
  <w:style w:type="paragraph" w:customStyle="1" w:styleId="Style3">
    <w:name w:val="Style3"/>
    <w:basedOn w:val="Normal"/>
    <w:link w:val="Style3Char"/>
    <w:qFormat/>
    <w:rsid w:val="00ED1476"/>
    <w:rPr>
      <w:rFonts w:ascii="Arial Narrow" w:eastAsia="Times New Roman" w:hAnsi="Arial Narrow"/>
      <w:b/>
      <w:szCs w:val="24"/>
    </w:rPr>
  </w:style>
  <w:style w:type="character" w:customStyle="1" w:styleId="Style3Char">
    <w:name w:val="Style3 Char"/>
    <w:basedOn w:val="DefaultParagraphFont"/>
    <w:link w:val="Style3"/>
    <w:rsid w:val="00ED1476"/>
    <w:rPr>
      <w:rFonts w:ascii="Arial Narrow" w:eastAsia="Times New Roman" w:hAnsi="Arial Narrow" w:cs="Times New Roman"/>
      <w:b/>
      <w:szCs w:val="24"/>
    </w:rPr>
  </w:style>
  <w:style w:type="character" w:customStyle="1" w:styleId="CardTextChar0">
    <w:name w:val="Card Text Char"/>
    <w:basedOn w:val="DefaultParagraphFont"/>
    <w:rsid w:val="00ED1476"/>
    <w:rPr>
      <w:rFonts w:eastAsia="MS Mincho"/>
      <w:szCs w:val="24"/>
      <w:lang w:val="en-US" w:eastAsia="ja-JP" w:bidi="ar-SA"/>
    </w:rPr>
  </w:style>
  <w:style w:type="paragraph" w:customStyle="1" w:styleId="Circled">
    <w:name w:val="Circled"/>
    <w:link w:val="CircledChar"/>
    <w:qFormat/>
    <w:rsid w:val="00ED1476"/>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ED1476"/>
    <w:rPr>
      <w:rFonts w:eastAsia="MS Mincho"/>
      <w:b/>
      <w:szCs w:val="20"/>
      <w:u w:val="single"/>
      <w:lang w:val="en-US" w:eastAsia="ja-JP" w:bidi="ar-SA"/>
    </w:rPr>
  </w:style>
  <w:style w:type="character" w:customStyle="1" w:styleId="UnderlinedChar">
    <w:name w:val="Underlined Char"/>
    <w:basedOn w:val="CardTextChar0"/>
    <w:rsid w:val="00ED1476"/>
    <w:rPr>
      <w:rFonts w:eastAsia="MS Mincho"/>
      <w:szCs w:val="24"/>
      <w:u w:val="single"/>
      <w:lang w:val="en-US" w:eastAsia="ja-JP" w:bidi="ar-SA"/>
    </w:rPr>
  </w:style>
  <w:style w:type="character" w:customStyle="1" w:styleId="underlineChar">
    <w:name w:val="underline Char"/>
    <w:basedOn w:val="DefaultParagraphFont"/>
    <w:rsid w:val="00ED147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D147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D1476"/>
    <w:rPr>
      <w:sz w:val="20"/>
      <w:u w:val="single"/>
    </w:rPr>
  </w:style>
  <w:style w:type="character" w:customStyle="1" w:styleId="base">
    <w:name w:val="base"/>
    <w:basedOn w:val="DefaultParagraphFont"/>
    <w:rsid w:val="00ED1476"/>
  </w:style>
  <w:style w:type="character" w:customStyle="1" w:styleId="part-of-speech">
    <w:name w:val="part-of-speech"/>
    <w:basedOn w:val="DefaultParagraphFont"/>
    <w:rsid w:val="00ED1476"/>
  </w:style>
  <w:style w:type="character" w:customStyle="1" w:styleId="sep">
    <w:name w:val="sep"/>
    <w:basedOn w:val="DefaultParagraphFont"/>
    <w:rsid w:val="00ED1476"/>
  </w:style>
  <w:style w:type="character" w:customStyle="1" w:styleId="pron">
    <w:name w:val="pron"/>
    <w:basedOn w:val="DefaultParagraphFont"/>
    <w:rsid w:val="00ED1476"/>
  </w:style>
  <w:style w:type="character" w:customStyle="1" w:styleId="Heading3CharCharCharChar">
    <w:name w:val="Heading 3 Char Char Char Char"/>
    <w:basedOn w:val="DefaultParagraphFont"/>
    <w:rsid w:val="00ED1476"/>
    <w:rPr>
      <w:rFonts w:cs="Arial"/>
      <w:bCs/>
      <w:szCs w:val="26"/>
      <w:u w:val="single"/>
      <w:lang w:val="en-US" w:eastAsia="en-US" w:bidi="ar-SA"/>
    </w:rPr>
  </w:style>
  <w:style w:type="paragraph" w:customStyle="1" w:styleId="StyleStyle4LatinTimesNewRomanAsianSimSun">
    <w:name w:val="Style Style4 + (Latin) Times New Roman (Asian) SimSun"/>
    <w:basedOn w:val="Normal"/>
    <w:link w:val="StyleStyle4LatinTimesNewRomanAsianSimSunChar"/>
    <w:qFormat/>
    <w:rsid w:val="00ED147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D1476"/>
    <w:rPr>
      <w:rFonts w:ascii="Times New Roman" w:eastAsia="SimSun" w:hAnsi="Times New Roman" w:cs="Times New Roman"/>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D147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D1476"/>
    <w:rPr>
      <w:rFonts w:ascii="Times New Roman" w:eastAsia="SimSun" w:hAnsi="Times New Roman" w:cs="Times New Roman"/>
      <w:b/>
      <w:bCs/>
      <w:szCs w:val="24"/>
      <w:u w:val="single"/>
    </w:rPr>
  </w:style>
  <w:style w:type="character" w:customStyle="1" w:styleId="CharChar3">
    <w:name w:val="Char Char3"/>
    <w:basedOn w:val="DefaultParagraphFont"/>
    <w:rsid w:val="00ED1476"/>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ED1476"/>
    <w:rPr>
      <w:bCs/>
      <w:szCs w:val="26"/>
      <w:u w:val="single"/>
    </w:rPr>
  </w:style>
  <w:style w:type="paragraph" w:styleId="Subtitle">
    <w:name w:val="Subtitle"/>
    <w:aliases w:val="Underlined card text"/>
    <w:basedOn w:val="Normal"/>
    <w:next w:val="Normal"/>
    <w:link w:val="SubtitleChar"/>
    <w:uiPriority w:val="11"/>
    <w:qFormat/>
    <w:rsid w:val="00ED1476"/>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ED147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ED1476"/>
    <w:rPr>
      <w:rFonts w:ascii="Times New Roman" w:hAnsi="Times New Roman"/>
    </w:rPr>
  </w:style>
  <w:style w:type="character" w:customStyle="1" w:styleId="StyleStyle411pt1Char">
    <w:name w:val="Style Style4 + 11 pt1 Char"/>
    <w:basedOn w:val="Style4Char"/>
    <w:link w:val="StyleStyle411pt1"/>
    <w:rsid w:val="00ED1476"/>
    <w:rPr>
      <w:rFonts w:ascii="Times New Roman" w:eastAsia="Times New Roman" w:hAnsi="Times New Roman" w:cs="Times New Roman"/>
      <w:szCs w:val="24"/>
      <w:u w:val="single"/>
    </w:rPr>
  </w:style>
  <w:style w:type="character" w:customStyle="1" w:styleId="UnderlineCharChar1">
    <w:name w:val="Underline Char Char1"/>
    <w:aliases w:val="TAG Char Char,Heading 2 Char Char Char Char Char,Heading 2 Char1 Char Char1,Heading 2 Char11"/>
    <w:basedOn w:val="DefaultParagraphFont"/>
    <w:qFormat/>
    <w:rsid w:val="00ED1476"/>
    <w:rPr>
      <w:u w:val="single"/>
      <w:lang w:val="en-US" w:eastAsia="en-US" w:bidi="ar-SA"/>
    </w:rPr>
  </w:style>
  <w:style w:type="character" w:customStyle="1" w:styleId="BoldandUnderlineCharChar2">
    <w:name w:val="Bold and Underline Char Char2"/>
    <w:basedOn w:val="DefaultParagraphFont"/>
    <w:rsid w:val="00ED1476"/>
    <w:rPr>
      <w:b/>
      <w:u w:val="single"/>
      <w:lang w:val="en-US" w:eastAsia="en-US" w:bidi="ar-SA"/>
    </w:rPr>
  </w:style>
  <w:style w:type="character" w:customStyle="1" w:styleId="StyleUnderlineCharChar111pt">
    <w:name w:val="Style Underline Char Char1 + 11 pt"/>
    <w:basedOn w:val="UnderlineCharChar1"/>
    <w:rsid w:val="00ED147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D147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D147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D1476"/>
    <w:rPr>
      <w:sz w:val="22"/>
      <w:u w:val="single"/>
    </w:rPr>
  </w:style>
  <w:style w:type="paragraph" w:customStyle="1" w:styleId="StyleMinimizedTextArialNarrow9pt">
    <w:name w:val="Style Minimized Text + Arial Narrow 9 pt"/>
    <w:basedOn w:val="Normal"/>
    <w:link w:val="StyleMinimizedTextArialNarrow9ptChar"/>
    <w:qFormat/>
    <w:rsid w:val="00ED147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D1476"/>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ED147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D147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D1476"/>
    <w:rPr>
      <w:rFonts w:ascii="Times New Roman" w:hAnsi="Times New Roman"/>
      <w:sz w:val="20"/>
      <w:u w:val="single"/>
      <w:bdr w:val="single" w:sz="4" w:space="0" w:color="auto"/>
      <w:lang w:val="en-US" w:eastAsia="en-US" w:bidi="ar-SA"/>
    </w:rPr>
  </w:style>
  <w:style w:type="paragraph" w:customStyle="1" w:styleId="StyleStyle1Bold">
    <w:name w:val="Style Style1 + Bold"/>
    <w:link w:val="StyleStyle1BoldChar"/>
    <w:qFormat/>
    <w:rsid w:val="00ED147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ED1476"/>
    <w:rPr>
      <w:rFonts w:ascii="Times New Roman" w:eastAsia="SimSun" w:hAnsi="Times New Roman" w:cs="Times New Roman"/>
      <w:b/>
      <w:bCs/>
      <w:sz w:val="20"/>
      <w:szCs w:val="24"/>
      <w:u w:val="single"/>
      <w:lang w:eastAsia="zh-CN"/>
    </w:rPr>
  </w:style>
  <w:style w:type="character" w:customStyle="1" w:styleId="qlabel">
    <w:name w:val="q_label"/>
    <w:basedOn w:val="DefaultParagraphFont"/>
    <w:rsid w:val="00ED1476"/>
  </w:style>
  <w:style w:type="character" w:customStyle="1" w:styleId="alabel">
    <w:name w:val="a_label"/>
    <w:basedOn w:val="DefaultParagraphFont"/>
    <w:rsid w:val="00ED1476"/>
  </w:style>
  <w:style w:type="character" w:customStyle="1" w:styleId="StyleUnderlineChar9pt">
    <w:name w:val="Style Underline Char + 9 pt"/>
    <w:basedOn w:val="DefaultParagraphFont"/>
    <w:rsid w:val="00ED1476"/>
    <w:rPr>
      <w:b w:val="0"/>
      <w:bCs/>
      <w:sz w:val="20"/>
      <w:u w:val="single"/>
      <w:lang w:val="en-US" w:eastAsia="en-US" w:bidi="ar-SA"/>
    </w:rPr>
  </w:style>
  <w:style w:type="character" w:customStyle="1" w:styleId="Styleunderline9pt">
    <w:name w:val="Style underline + 9 pt"/>
    <w:basedOn w:val="underline"/>
    <w:rsid w:val="00ED1476"/>
    <w:rPr>
      <w:rFonts w:ascii="Times New Roman" w:hAnsi="Times New Roman" w:cs="Times New Roman"/>
      <w:b w:val="0"/>
      <w:iCs/>
      <w:sz w:val="20"/>
      <w:u w:val="single"/>
      <w:bdr w:val="single" w:sz="8" w:space="0" w:color="auto"/>
    </w:rPr>
  </w:style>
  <w:style w:type="character" w:customStyle="1" w:styleId="StyleTimesNewRoman9pt">
    <w:name w:val="Style Times New Roman 9 pt"/>
    <w:basedOn w:val="DefaultParagraphFont"/>
    <w:rsid w:val="00ED1476"/>
    <w:rPr>
      <w:rFonts w:ascii="Times New Roman" w:hAnsi="Times New Roman"/>
      <w:sz w:val="20"/>
    </w:rPr>
  </w:style>
  <w:style w:type="character" w:customStyle="1" w:styleId="Styleunderline9pt1">
    <w:name w:val="Style underline + 9 pt1"/>
    <w:basedOn w:val="underline"/>
    <w:rsid w:val="00ED1476"/>
    <w:rPr>
      <w:rFonts w:ascii="Times New Roman" w:hAnsi="Times New Roman" w:cs="Times New Roman"/>
      <w:b w:val="0"/>
      <w:iCs/>
      <w:sz w:val="20"/>
      <w:u w:val="single"/>
      <w:bdr w:val="single" w:sz="8" w:space="0" w:color="auto"/>
    </w:rPr>
  </w:style>
  <w:style w:type="character" w:customStyle="1" w:styleId="UnderlineCharChar">
    <w:name w:val="Underline Char Char"/>
    <w:basedOn w:val="DefaultParagraphFont"/>
    <w:rsid w:val="00ED1476"/>
    <w:rPr>
      <w:noProof w:val="0"/>
      <w:u w:val="single"/>
      <w:lang w:val="en-US" w:eastAsia="en-US" w:bidi="ar-SA"/>
    </w:rPr>
  </w:style>
  <w:style w:type="paragraph" w:customStyle="1" w:styleId="StyleUnderlineChar11pt2">
    <w:name w:val="Style Underline Char + 11 pt2"/>
    <w:link w:val="StyleUnderlineChar11pt2Char"/>
    <w:qFormat/>
    <w:rsid w:val="00ED147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ED1476"/>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ED1476"/>
    <w:rPr>
      <w:b/>
      <w:bCs/>
      <w:noProof w:val="0"/>
      <w:sz w:val="20"/>
      <w:u w:val="single"/>
      <w:lang w:val="en-US" w:eastAsia="en-US" w:bidi="ar-SA"/>
    </w:rPr>
  </w:style>
  <w:style w:type="character" w:customStyle="1" w:styleId="Hyperlink23">
    <w:name w:val="Hyperlink23"/>
    <w:basedOn w:val="DefaultParagraphFont"/>
    <w:rsid w:val="00ED1476"/>
    <w:rPr>
      <w:color w:val="3300CC"/>
      <w:u w:val="single"/>
    </w:rPr>
  </w:style>
  <w:style w:type="paragraph" w:customStyle="1" w:styleId="cardCharChar">
    <w:name w:val="card Char Char"/>
    <w:basedOn w:val="Normal"/>
    <w:link w:val="cardCharCharChar"/>
    <w:qFormat/>
    <w:rsid w:val="00ED1476"/>
    <w:pPr>
      <w:ind w:left="288" w:right="288"/>
    </w:pPr>
    <w:rPr>
      <w:rFonts w:eastAsia="Times New Roman"/>
      <w:szCs w:val="20"/>
    </w:rPr>
  </w:style>
  <w:style w:type="character" w:customStyle="1" w:styleId="cardCharCharChar">
    <w:name w:val="card Char Char Char"/>
    <w:basedOn w:val="DefaultParagraphFont"/>
    <w:link w:val="cardCharChar"/>
    <w:rsid w:val="00ED1476"/>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ED1476"/>
    <w:rPr>
      <w:rFonts w:ascii="Times New Roman" w:hAnsi="Times New Roman" w:cs="Times New Roman"/>
      <w:b w:val="0"/>
      <w:bCs/>
      <w:iCs/>
      <w:sz w:val="20"/>
      <w:u w:val="single"/>
      <w:bdr w:val="single" w:sz="8" w:space="0" w:color="auto"/>
    </w:rPr>
  </w:style>
  <w:style w:type="paragraph" w:customStyle="1" w:styleId="StylecardCharCharArialNarrow9pt">
    <w:name w:val="Style card Char Char + Arial Narrow 9 pt"/>
    <w:basedOn w:val="cardCharChar"/>
    <w:link w:val="StylecardCharCharArialNarrow9ptChar"/>
    <w:qFormat/>
    <w:rsid w:val="00ED1476"/>
  </w:style>
  <w:style w:type="character" w:customStyle="1" w:styleId="StylecardCharCharArialNarrow9ptChar">
    <w:name w:val="Style card Char Char + Arial Narrow 9 pt Char"/>
    <w:basedOn w:val="cardCharCharChar"/>
    <w:link w:val="StylecardCharCharArialNarrow9pt"/>
    <w:rsid w:val="00ED1476"/>
    <w:rPr>
      <w:rFonts w:ascii="Times New Roman" w:eastAsia="Times New Roman" w:hAnsi="Times New Roman" w:cs="Times New Roman"/>
      <w:szCs w:val="20"/>
    </w:rPr>
  </w:style>
  <w:style w:type="character" w:customStyle="1" w:styleId="UnderlineCharCharChar">
    <w:name w:val="Underline Char Char Char"/>
    <w:basedOn w:val="DefaultParagraphFont"/>
    <w:rsid w:val="00ED1476"/>
    <w:rPr>
      <w:noProof w:val="0"/>
      <w:u w:val="single"/>
      <w:lang w:val="en-US" w:eastAsia="en-US" w:bidi="ar-SA"/>
    </w:rPr>
  </w:style>
  <w:style w:type="character" w:customStyle="1" w:styleId="CardTextChar1">
    <w:name w:val="Card Text Char1"/>
    <w:basedOn w:val="DefaultParagraphFont"/>
    <w:rsid w:val="00ED147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ED147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ED147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ED147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ED147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ED147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D147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ED1476"/>
    <w:rPr>
      <w:rFonts w:ascii="Times New Roman" w:eastAsia="Times New Roman" w:hAnsi="Times New Roman" w:cs="Times New Roman"/>
      <w:sz w:val="20"/>
      <w:szCs w:val="24"/>
    </w:rPr>
  </w:style>
  <w:style w:type="character" w:customStyle="1" w:styleId="reduce2">
    <w:name w:val="reduce2"/>
    <w:basedOn w:val="DefaultParagraphFont"/>
    <w:rsid w:val="00ED1476"/>
    <w:rPr>
      <w:rFonts w:ascii="Arial" w:hAnsi="Arial" w:cs="Arial"/>
      <w:color w:val="000000"/>
      <w:sz w:val="10"/>
      <w:szCs w:val="22"/>
    </w:rPr>
  </w:style>
  <w:style w:type="paragraph" w:customStyle="1" w:styleId="Textsmall">
    <w:name w:val="Textsmall"/>
    <w:basedOn w:val="Normal"/>
    <w:next w:val="Normal"/>
    <w:link w:val="TextsmallChar"/>
    <w:qFormat/>
    <w:rsid w:val="00ED1476"/>
    <w:rPr>
      <w:rFonts w:eastAsia="Times New Roman"/>
      <w:sz w:val="16"/>
      <w:szCs w:val="24"/>
    </w:rPr>
  </w:style>
  <w:style w:type="character" w:customStyle="1" w:styleId="TextsmallChar">
    <w:name w:val="Textsmall Char"/>
    <w:basedOn w:val="DefaultParagraphFont"/>
    <w:link w:val="Textsmall"/>
    <w:rsid w:val="00ED1476"/>
    <w:rPr>
      <w:rFonts w:ascii="Times New Roman" w:eastAsia="Times New Roman" w:hAnsi="Times New Roman" w:cs="Times New Roman"/>
      <w:sz w:val="16"/>
      <w:szCs w:val="24"/>
    </w:rPr>
  </w:style>
  <w:style w:type="character" w:customStyle="1" w:styleId="pmterms1">
    <w:name w:val="pmterms1"/>
    <w:basedOn w:val="DefaultParagraphFont"/>
    <w:rsid w:val="00ED1476"/>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qFormat/>
    <w:rsid w:val="00ED1476"/>
    <w:rPr>
      <w:rFonts w:cs="Arial"/>
      <w:b/>
      <w:bCs/>
      <w:iCs/>
      <w:sz w:val="24"/>
      <w:szCs w:val="28"/>
      <w:lang w:val="en-US" w:eastAsia="en-US" w:bidi="ar-SA"/>
    </w:rPr>
  </w:style>
  <w:style w:type="character" w:customStyle="1" w:styleId="CharChar111">
    <w:name w:val="Char Char111"/>
    <w:basedOn w:val="DefaultParagraphFont"/>
    <w:rsid w:val="00ED1476"/>
    <w:rPr>
      <w:rFonts w:cs="Arial"/>
      <w:bCs/>
      <w:szCs w:val="26"/>
      <w:u w:val="single"/>
      <w:lang w:val="en-US" w:eastAsia="en-US" w:bidi="ar-SA"/>
    </w:rPr>
  </w:style>
  <w:style w:type="character" w:customStyle="1" w:styleId="UnderlineBold">
    <w:name w:val="Underline + Bold"/>
    <w:uiPriority w:val="1"/>
    <w:qFormat/>
    <w:rsid w:val="00ED1476"/>
    <w:rPr>
      <w:b/>
      <w:sz w:val="20"/>
      <w:u w:val="single"/>
    </w:rPr>
  </w:style>
  <w:style w:type="paragraph" w:customStyle="1" w:styleId="cardtextsmall">
    <w:name w:val="card text small"/>
    <w:basedOn w:val="Normal"/>
    <w:qFormat/>
    <w:rsid w:val="00ED1476"/>
    <w:rPr>
      <w:rFonts w:ascii="Arial Narrow" w:eastAsia="Times New Roman" w:hAnsi="Arial Narrow"/>
      <w:sz w:val="16"/>
      <w:szCs w:val="24"/>
    </w:rPr>
  </w:style>
  <w:style w:type="paragraph" w:customStyle="1" w:styleId="Cards">
    <w:name w:val="Cards"/>
    <w:next w:val="Nothing"/>
    <w:link w:val="CardsChar"/>
    <w:qFormat/>
    <w:rsid w:val="00ED147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D1476"/>
    <w:rPr>
      <w:rFonts w:ascii="Times New Roman" w:eastAsia="Times New Roman" w:hAnsi="Times New Roman" w:cs="Times New Roman"/>
      <w:sz w:val="20"/>
      <w:szCs w:val="24"/>
    </w:rPr>
  </w:style>
  <w:style w:type="character" w:customStyle="1" w:styleId="AUnterdline">
    <w:name w:val="AUnterdline"/>
    <w:qFormat/>
    <w:rsid w:val="00ED147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ED1476"/>
    <w:rPr>
      <w:rFonts w:ascii="Times New Roman" w:hAnsi="Times New Roman"/>
      <w:b/>
      <w:bCs/>
      <w:sz w:val="20"/>
      <w:u w:val="single"/>
      <w:bdr w:val="single" w:sz="4" w:space="0" w:color="auto"/>
    </w:rPr>
  </w:style>
  <w:style w:type="character" w:customStyle="1" w:styleId="highlightedsearchterm">
    <w:name w:val="highlightedsearchterm"/>
    <w:rsid w:val="00ED1476"/>
  </w:style>
  <w:style w:type="character" w:customStyle="1" w:styleId="StyleUnderline1">
    <w:name w:val="Style Underline1"/>
    <w:basedOn w:val="DefaultParagraphFont"/>
    <w:rsid w:val="00ED1476"/>
    <w:rPr>
      <w:rFonts w:ascii="Times New Roman" w:hAnsi="Times New Roman"/>
      <w:sz w:val="20"/>
      <w:u w:val="single"/>
    </w:rPr>
  </w:style>
  <w:style w:type="paragraph" w:customStyle="1" w:styleId="CardIndented">
    <w:name w:val="Card (Indented)"/>
    <w:basedOn w:val="Normal"/>
    <w:link w:val="CardIndentedChar"/>
    <w:qFormat/>
    <w:rsid w:val="00ED1476"/>
    <w:pPr>
      <w:ind w:left="288"/>
    </w:pPr>
  </w:style>
  <w:style w:type="character" w:customStyle="1" w:styleId="DebateUnderline">
    <w:name w:val="Debate Underline"/>
    <w:qFormat/>
    <w:rsid w:val="00ED1476"/>
    <w:rPr>
      <w:rFonts w:ascii="Times New Roman" w:hAnsi="Times New Roman"/>
      <w:sz w:val="20"/>
      <w:u w:val="thick"/>
    </w:rPr>
  </w:style>
  <w:style w:type="character" w:customStyle="1" w:styleId="CitesChar2">
    <w:name w:val="Cites Char2"/>
    <w:rsid w:val="00ED1476"/>
    <w:rPr>
      <w:rFonts w:ascii="Times New Roman" w:eastAsia="Times New Roman" w:hAnsi="Times New Roman" w:cs="Times New Roman"/>
      <w:sz w:val="20"/>
      <w:szCs w:val="24"/>
    </w:rPr>
  </w:style>
  <w:style w:type="character" w:customStyle="1" w:styleId="Author-Date">
    <w:name w:val="Author-Date"/>
    <w:qFormat/>
    <w:rsid w:val="00ED1476"/>
    <w:rPr>
      <w:b/>
      <w:sz w:val="24"/>
    </w:rPr>
  </w:style>
  <w:style w:type="paragraph" w:customStyle="1" w:styleId="StyleStyle49pt10">
    <w:name w:val="Style Style4 + 9 pt10"/>
    <w:basedOn w:val="Style4"/>
    <w:link w:val="StyleStyle49pt10Char"/>
    <w:qFormat/>
    <w:rsid w:val="00ED1476"/>
    <w:rPr>
      <w:rFonts w:ascii="Times New Roman" w:hAnsi="Times New Roman"/>
    </w:rPr>
  </w:style>
  <w:style w:type="character" w:customStyle="1" w:styleId="StyleStyle49pt10Char">
    <w:name w:val="Style Style4 + 9 pt10 Char"/>
    <w:basedOn w:val="Style4Char"/>
    <w:link w:val="StyleStyle49pt10"/>
    <w:rsid w:val="00ED1476"/>
    <w:rPr>
      <w:rFonts w:ascii="Times New Roman" w:eastAsia="Times New Roman" w:hAnsi="Times New Roman" w:cs="Times New Roman"/>
      <w:szCs w:val="24"/>
      <w:u w:val="single"/>
    </w:rPr>
  </w:style>
  <w:style w:type="paragraph" w:customStyle="1" w:styleId="StyleStyle49ptBold7">
    <w:name w:val="Style Style4 + 9 pt Bold7"/>
    <w:basedOn w:val="Style4"/>
    <w:link w:val="StyleStyle49ptBold7Char"/>
    <w:qFormat/>
    <w:rsid w:val="00ED1476"/>
    <w:rPr>
      <w:rFonts w:ascii="Times New Roman" w:hAnsi="Times New Roman"/>
      <w:b/>
      <w:bCs/>
    </w:rPr>
  </w:style>
  <w:style w:type="character" w:customStyle="1" w:styleId="StyleStyle49ptBold7Char">
    <w:name w:val="Style Style4 + 9 pt Bold7 Char"/>
    <w:link w:val="StyleStyle49ptBold7"/>
    <w:rsid w:val="00ED1476"/>
    <w:rPr>
      <w:rFonts w:ascii="Times New Roman" w:eastAsia="Times New Roman" w:hAnsi="Times New Roman" w:cs="Times New Roman"/>
      <w:b/>
      <w:bCs/>
      <w:szCs w:val="24"/>
      <w:u w:val="single"/>
    </w:rPr>
  </w:style>
  <w:style w:type="paragraph" w:customStyle="1" w:styleId="NormalUnderline">
    <w:name w:val="Normal Underline"/>
    <w:basedOn w:val="Normal"/>
    <w:link w:val="NormalUnderlineChar"/>
    <w:qFormat/>
    <w:rsid w:val="00ED1476"/>
    <w:pPr>
      <w:ind w:left="288"/>
    </w:pPr>
    <w:rPr>
      <w:rFonts w:eastAsia="Times New Roman"/>
      <w:szCs w:val="24"/>
      <w:u w:val="single"/>
    </w:rPr>
  </w:style>
  <w:style w:type="character" w:customStyle="1" w:styleId="NormalUnderlineChar">
    <w:name w:val="Normal Underline Char"/>
    <w:link w:val="NormalUnderline"/>
    <w:rsid w:val="00ED1476"/>
    <w:rPr>
      <w:rFonts w:ascii="Times New Roman" w:eastAsia="Times New Roman" w:hAnsi="Times New Roman" w:cs="Times New Roman"/>
      <w:szCs w:val="24"/>
      <w:u w:val="single"/>
    </w:rPr>
  </w:style>
  <w:style w:type="character" w:customStyle="1" w:styleId="DontRead">
    <w:name w:val="Don't Read"/>
    <w:qFormat/>
    <w:rsid w:val="00ED1476"/>
    <w:rPr>
      <w:rFonts w:ascii="Times New Roman" w:hAnsi="Times New Roman"/>
      <w:sz w:val="16"/>
    </w:rPr>
  </w:style>
  <w:style w:type="paragraph" w:customStyle="1" w:styleId="Underlinestyle">
    <w:name w:val="Underline style"/>
    <w:basedOn w:val="Normal"/>
    <w:qFormat/>
    <w:rsid w:val="00ED1476"/>
    <w:rPr>
      <w:rFonts w:eastAsia="Times New Roman"/>
      <w:szCs w:val="24"/>
      <w:u w:val="single"/>
    </w:rPr>
  </w:style>
  <w:style w:type="character" w:customStyle="1" w:styleId="Style11ptUnderline3">
    <w:name w:val="Style 11 pt Underline3"/>
    <w:rsid w:val="00ED1476"/>
    <w:rPr>
      <w:sz w:val="20"/>
      <w:u w:val="single"/>
    </w:rPr>
  </w:style>
  <w:style w:type="character" w:customStyle="1" w:styleId="CharChar1">
    <w:name w:val="Char Char1"/>
    <w:rsid w:val="00ED1476"/>
    <w:rPr>
      <w:rFonts w:cs="Arial"/>
      <w:b/>
      <w:bCs/>
      <w:iCs/>
      <w:sz w:val="22"/>
      <w:szCs w:val="28"/>
      <w:lang w:val="en-US" w:eastAsia="en-US" w:bidi="ar-SA"/>
    </w:rPr>
  </w:style>
  <w:style w:type="character" w:customStyle="1" w:styleId="27">
    <w:name w:val="27"/>
    <w:rsid w:val="00ED1476"/>
    <w:rPr>
      <w:rFonts w:cs="Arial"/>
      <w:bCs/>
      <w:sz w:val="20"/>
      <w:u w:val="single"/>
      <w:lang w:val="en-US" w:eastAsia="en-US" w:bidi="ar-SA"/>
    </w:rPr>
  </w:style>
  <w:style w:type="character" w:customStyle="1" w:styleId="2">
    <w:name w:val="2"/>
    <w:rsid w:val="00ED1476"/>
    <w:rPr>
      <w:rFonts w:cs="Arial"/>
      <w:bCs/>
      <w:sz w:val="20"/>
      <w:u w:val="single"/>
      <w:lang w:val="en-US" w:eastAsia="en-US" w:bidi="ar-SA"/>
    </w:rPr>
  </w:style>
  <w:style w:type="character" w:customStyle="1" w:styleId="Style9ptUnderline11">
    <w:name w:val="Style 9 pt Underline11"/>
    <w:basedOn w:val="DefaultParagraphFont"/>
    <w:rsid w:val="00ED1476"/>
    <w:rPr>
      <w:sz w:val="20"/>
      <w:u w:val="single"/>
    </w:rPr>
  </w:style>
  <w:style w:type="character" w:customStyle="1" w:styleId="Style9ptBoldUnderline5">
    <w:name w:val="Style 9 pt Bold Underline5"/>
    <w:basedOn w:val="DefaultParagraphFont"/>
    <w:rsid w:val="00ED1476"/>
    <w:rPr>
      <w:b/>
      <w:bCs/>
      <w:sz w:val="20"/>
      <w:u w:val="single"/>
    </w:rPr>
  </w:style>
  <w:style w:type="character" w:customStyle="1" w:styleId="CharChar114">
    <w:name w:val="Char Char114"/>
    <w:basedOn w:val="DefaultParagraphFont"/>
    <w:rsid w:val="00ED1476"/>
    <w:rPr>
      <w:rFonts w:cs="Arial"/>
      <w:bCs/>
      <w:szCs w:val="26"/>
      <w:u w:val="single"/>
      <w:lang w:val="en-US" w:eastAsia="en-US" w:bidi="ar-SA"/>
    </w:rPr>
  </w:style>
  <w:style w:type="character" w:customStyle="1" w:styleId="CharChar113">
    <w:name w:val="Char Char113"/>
    <w:basedOn w:val="DefaultParagraphFont"/>
    <w:rsid w:val="00ED1476"/>
    <w:rPr>
      <w:rFonts w:cs="Arial"/>
      <w:bCs/>
      <w:szCs w:val="26"/>
      <w:u w:val="single"/>
      <w:lang w:val="en-US" w:eastAsia="en-US" w:bidi="ar-SA"/>
    </w:rPr>
  </w:style>
  <w:style w:type="character" w:customStyle="1" w:styleId="CharChar112">
    <w:name w:val="Char Char112"/>
    <w:basedOn w:val="DefaultParagraphFont"/>
    <w:rsid w:val="00ED1476"/>
    <w:rPr>
      <w:rFonts w:cs="Arial"/>
      <w:bCs/>
      <w:szCs w:val="26"/>
      <w:u w:val="single"/>
      <w:lang w:val="en-US" w:eastAsia="en-US" w:bidi="ar-SA"/>
    </w:rPr>
  </w:style>
  <w:style w:type="character" w:customStyle="1" w:styleId="hit">
    <w:name w:val="hit"/>
    <w:basedOn w:val="DefaultParagraphFont"/>
    <w:rsid w:val="00ED1476"/>
  </w:style>
  <w:style w:type="character" w:customStyle="1" w:styleId="ssl0">
    <w:name w:val="ss_l0"/>
    <w:basedOn w:val="DefaultParagraphFont"/>
    <w:rsid w:val="00ED1476"/>
  </w:style>
  <w:style w:type="character" w:customStyle="1" w:styleId="CommentTextChar">
    <w:name w:val="Comment Text Char"/>
    <w:basedOn w:val="DefaultParagraphFont"/>
    <w:link w:val="CommentText"/>
    <w:uiPriority w:val="99"/>
    <w:rsid w:val="00ED1476"/>
    <w:rPr>
      <w:rFonts w:ascii="Times New Roman" w:hAnsi="Times New Roman" w:cs="Times New Roman"/>
      <w:szCs w:val="20"/>
    </w:rPr>
  </w:style>
  <w:style w:type="paragraph" w:styleId="CommentText">
    <w:name w:val="annotation text"/>
    <w:basedOn w:val="Normal"/>
    <w:link w:val="CommentTextChar"/>
    <w:uiPriority w:val="99"/>
    <w:rsid w:val="00ED1476"/>
    <w:rPr>
      <w:szCs w:val="20"/>
    </w:rPr>
  </w:style>
  <w:style w:type="character" w:customStyle="1" w:styleId="CommentTextChar1">
    <w:name w:val="Comment Text Char1"/>
    <w:basedOn w:val="DefaultParagraphFont"/>
    <w:uiPriority w:val="99"/>
    <w:semiHidden/>
    <w:rsid w:val="00ED1476"/>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ED1476"/>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semiHidden/>
    <w:rsid w:val="00ED1476"/>
    <w:rPr>
      <w:b/>
      <w:bCs/>
    </w:rPr>
  </w:style>
  <w:style w:type="character" w:customStyle="1" w:styleId="CommentSubjectChar1">
    <w:name w:val="Comment Subject Char1"/>
    <w:basedOn w:val="CommentTextChar1"/>
    <w:uiPriority w:val="99"/>
    <w:semiHidden/>
    <w:rsid w:val="00ED1476"/>
    <w:rPr>
      <w:rFonts w:ascii="Times New Roman" w:hAnsi="Times New Roman" w:cs="Times New Roman"/>
      <w:b/>
      <w:bCs/>
      <w:sz w:val="20"/>
      <w:szCs w:val="20"/>
    </w:rPr>
  </w:style>
  <w:style w:type="paragraph" w:styleId="BodyText">
    <w:name w:val="Body Text"/>
    <w:basedOn w:val="Normal"/>
    <w:link w:val="BodyTextChar"/>
    <w:uiPriority w:val="99"/>
    <w:qFormat/>
    <w:rsid w:val="00ED1476"/>
    <w:pPr>
      <w:suppressAutoHyphens/>
      <w:spacing w:after="120"/>
    </w:pPr>
    <w:rPr>
      <w:rFonts w:eastAsia="Times New Roman"/>
      <w:b/>
      <w:bCs/>
      <w:szCs w:val="20"/>
      <w:lang w:eastAsia="ar-SA"/>
    </w:rPr>
  </w:style>
  <w:style w:type="character" w:customStyle="1" w:styleId="BodyTextChar">
    <w:name w:val="Body Text Char"/>
    <w:basedOn w:val="DefaultParagraphFont"/>
    <w:link w:val="BodyText"/>
    <w:uiPriority w:val="99"/>
    <w:rsid w:val="00ED1476"/>
    <w:rPr>
      <w:rFonts w:ascii="Times New Roman" w:eastAsia="Times New Roman" w:hAnsi="Times New Roman" w:cs="Times New Roman"/>
      <w:b/>
      <w:bCs/>
      <w:szCs w:val="20"/>
      <w:lang w:eastAsia="ar-SA"/>
    </w:rPr>
  </w:style>
  <w:style w:type="paragraph" w:customStyle="1" w:styleId="WW-Default1">
    <w:name w:val="WW-Default1"/>
    <w:basedOn w:val="Normal"/>
    <w:qFormat/>
    <w:rsid w:val="00ED1476"/>
    <w:pPr>
      <w:suppressAutoHyphens/>
    </w:pPr>
    <w:rPr>
      <w:rFonts w:eastAsia="Times New Roman"/>
      <w:b/>
      <w:bCs/>
      <w:szCs w:val="20"/>
      <w:lang w:eastAsia="ar-SA"/>
    </w:rPr>
  </w:style>
  <w:style w:type="paragraph" w:customStyle="1" w:styleId="Normal1">
    <w:name w:val="Normal1"/>
    <w:basedOn w:val="BodyText"/>
    <w:uiPriority w:val="99"/>
    <w:qFormat/>
    <w:rsid w:val="00ED1476"/>
    <w:rPr>
      <w:b w:val="0"/>
      <w:bCs w:val="0"/>
    </w:rPr>
  </w:style>
  <w:style w:type="paragraph" w:customStyle="1" w:styleId="Default">
    <w:name w:val="Default"/>
    <w:qFormat/>
    <w:rsid w:val="00ED1476"/>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ED1476"/>
  </w:style>
  <w:style w:type="character" w:customStyle="1" w:styleId="Date1">
    <w:name w:val="Date1"/>
    <w:basedOn w:val="DefaultParagraphFont"/>
    <w:rsid w:val="00ED1476"/>
  </w:style>
  <w:style w:type="character" w:customStyle="1" w:styleId="classauthor">
    <w:name w:val="class=&quot;author&quot;"/>
    <w:basedOn w:val="DefaultParagraphFont"/>
    <w:rsid w:val="00ED1476"/>
  </w:style>
  <w:style w:type="character" w:customStyle="1" w:styleId="verdana">
    <w:name w:val="verdana"/>
    <w:basedOn w:val="DefaultParagraphFont"/>
    <w:rsid w:val="00ED1476"/>
  </w:style>
  <w:style w:type="paragraph" w:customStyle="1" w:styleId="CardStyle">
    <w:name w:val="Card Style"/>
    <w:basedOn w:val="Normal"/>
    <w:qFormat/>
    <w:rsid w:val="00ED1476"/>
    <w:rPr>
      <w:rFonts w:eastAsia="Times New Roman"/>
      <w:szCs w:val="24"/>
    </w:rPr>
  </w:style>
  <w:style w:type="paragraph" w:customStyle="1" w:styleId="Stylecard11pt">
    <w:name w:val="Style card + 11 pt"/>
    <w:basedOn w:val="card"/>
    <w:link w:val="Stylecard11ptChar"/>
    <w:qFormat/>
    <w:rsid w:val="00ED1476"/>
    <w:pPr>
      <w:widowControl/>
      <w:suppressAutoHyphens w:val="0"/>
      <w:spacing w:line="240" w:lineRule="auto"/>
      <w:jc w:val="left"/>
    </w:pPr>
    <w:rPr>
      <w:rFonts w:eastAsia="SimSun"/>
      <w:sz w:val="20"/>
      <w:szCs w:val="24"/>
      <w:lang w:eastAsia="zh-CN"/>
    </w:rPr>
  </w:style>
  <w:style w:type="character" w:customStyle="1" w:styleId="Stylecard11ptChar">
    <w:name w:val="Style card + 11 pt Char"/>
    <w:link w:val="Stylecard11pt"/>
    <w:rsid w:val="00ED1476"/>
    <w:rPr>
      <w:rFonts w:ascii="Times New Roman" w:eastAsia="SimSun" w:hAnsi="Times New Roman" w:cs="Times New Roman"/>
      <w:sz w:val="20"/>
      <w:szCs w:val="24"/>
      <w:lang w:eastAsia="zh-CN"/>
    </w:rPr>
  </w:style>
  <w:style w:type="paragraph" w:customStyle="1" w:styleId="Stylecard11ptUnderline">
    <w:name w:val="Style card + 11 pt Underline"/>
    <w:basedOn w:val="card"/>
    <w:link w:val="Stylecard11ptUnderlineChar"/>
    <w:qFormat/>
    <w:rsid w:val="00ED1476"/>
    <w:pPr>
      <w:widowControl/>
      <w:suppressAutoHyphens w:val="0"/>
      <w:spacing w:line="240" w:lineRule="auto"/>
      <w:jc w:val="left"/>
    </w:pPr>
    <w:rPr>
      <w:rFonts w:eastAsia="SimSun"/>
      <w:sz w:val="20"/>
      <w:szCs w:val="24"/>
      <w:u w:val="single"/>
      <w:lang w:eastAsia="zh-CN"/>
    </w:rPr>
  </w:style>
  <w:style w:type="character" w:customStyle="1" w:styleId="Stylecard11ptUnderlineChar">
    <w:name w:val="Style card + 11 pt Underline Char"/>
    <w:link w:val="Stylecard11ptUnderline"/>
    <w:rsid w:val="00ED1476"/>
    <w:rPr>
      <w:rFonts w:ascii="Times New Roman" w:eastAsia="SimSun" w:hAnsi="Times New Roman" w:cs="Times New Roman"/>
      <w:sz w:val="20"/>
      <w:szCs w:val="24"/>
      <w:u w:val="single"/>
      <w:lang w:eastAsia="zh-CN"/>
    </w:rPr>
  </w:style>
  <w:style w:type="character" w:customStyle="1" w:styleId="BoldUnderlineChar0">
    <w:name w:val="Bold Underline Char"/>
    <w:basedOn w:val="DefaultParagraphFont"/>
    <w:rsid w:val="00ED1476"/>
    <w:rPr>
      <w:rFonts w:ascii="Arial Narrow" w:eastAsia="Calibri" w:hAnsi="Arial Narrow" w:cs="Times New Roman"/>
      <w:b/>
      <w:sz w:val="20"/>
      <w:u w:val="thick"/>
    </w:rPr>
  </w:style>
  <w:style w:type="character" w:customStyle="1" w:styleId="CiteChar">
    <w:name w:val="Cite Char"/>
    <w:aliases w:val="cite_tag Char,Char Char Char Char1 Char Char1,Heading 2 Char Char Char Char Char1,Taglines Char Char, C,tag Char,Heading 2 Char1 Char Char Char1,Heading 2 Char Char1 Char Char,Heading 2 Char2 Char1,Heading 2 Char1 Char Char11,TAG Char1,Tags Ch"/>
    <w:basedOn w:val="DefaultParagraphFont"/>
    <w:qFormat/>
    <w:rsid w:val="00ED1476"/>
    <w:rPr>
      <w:rFonts w:ascii="Arial Narrow" w:hAnsi="Arial Narrow" w:cs="Times New Roman"/>
      <w:b/>
      <w:sz w:val="24"/>
      <w:u w:val="thick"/>
    </w:rPr>
  </w:style>
  <w:style w:type="character" w:customStyle="1" w:styleId="texto1">
    <w:name w:val="texto1"/>
    <w:rsid w:val="00ED1476"/>
  </w:style>
  <w:style w:type="character" w:customStyle="1" w:styleId="UnderliningChar">
    <w:name w:val="Underlining Char"/>
    <w:link w:val="Underlining"/>
    <w:rsid w:val="00ED1476"/>
    <w:rPr>
      <w:u w:val="single"/>
      <w:lang w:val="en-GB"/>
    </w:rPr>
  </w:style>
  <w:style w:type="paragraph" w:customStyle="1" w:styleId="Underlining">
    <w:name w:val="Underlining"/>
    <w:basedOn w:val="Normal"/>
    <w:next w:val="Normal"/>
    <w:link w:val="UnderliningChar"/>
    <w:qFormat/>
    <w:rsid w:val="00ED1476"/>
    <w:rPr>
      <w:rFonts w:asciiTheme="minorHAnsi" w:hAnsiTheme="minorHAnsi" w:cstheme="minorBidi"/>
      <w:u w:val="single"/>
      <w:lang w:val="en-GB"/>
    </w:rPr>
  </w:style>
  <w:style w:type="character" w:customStyle="1" w:styleId="apple-style-span">
    <w:name w:val="apple-style-span"/>
    <w:rsid w:val="00ED1476"/>
  </w:style>
  <w:style w:type="character" w:customStyle="1" w:styleId="officialstitle-">
    <w:name w:val="official_s_title-"/>
    <w:basedOn w:val="DefaultParagraphFont"/>
    <w:rsid w:val="00ED1476"/>
  </w:style>
  <w:style w:type="character" w:customStyle="1" w:styleId="officialsbureau">
    <w:name w:val="official_s_bureau"/>
    <w:basedOn w:val="DefaultParagraphFont"/>
    <w:rsid w:val="00ED1476"/>
  </w:style>
  <w:style w:type="paragraph" w:customStyle="1" w:styleId="citenon-bold">
    <w:name w:val="cite non-bold"/>
    <w:basedOn w:val="Normal"/>
    <w:link w:val="citenon-boldChar"/>
    <w:qFormat/>
    <w:rsid w:val="00ED1476"/>
    <w:rPr>
      <w:rFonts w:ascii="Garamond" w:eastAsia="Times New Roman" w:hAnsi="Garamond"/>
      <w:szCs w:val="20"/>
    </w:rPr>
  </w:style>
  <w:style w:type="character" w:styleId="Strong">
    <w:name w:val="Strong"/>
    <w:aliases w:val="8 pt font,Citation Char Char1 Char Char Char Char Char,Cut"/>
    <w:qFormat/>
    <w:rsid w:val="00ED1476"/>
    <w:rPr>
      <w:b/>
      <w:bCs/>
    </w:rPr>
  </w:style>
  <w:style w:type="paragraph" w:customStyle="1" w:styleId="tiny">
    <w:name w:val="tiny"/>
    <w:next w:val="Normal"/>
    <w:link w:val="tinyChar"/>
    <w:autoRedefine/>
    <w:qFormat/>
    <w:rsid w:val="00ED1476"/>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ED1476"/>
    <w:rPr>
      <w:rFonts w:ascii="Times New Roman" w:eastAsia="Malgun Gothic" w:hAnsi="Times New Roman" w:cs="Times New Roman"/>
      <w:sz w:val="20"/>
      <w:szCs w:val="20"/>
      <w:lang w:eastAsia="ko-KR"/>
    </w:rPr>
  </w:style>
  <w:style w:type="character" w:customStyle="1" w:styleId="CardsChar1">
    <w:name w:val="Cards Char1"/>
    <w:rsid w:val="00ED147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D147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D1476"/>
    <w:rPr>
      <w:rFonts w:ascii="Times New Roman" w:eastAsia="Times New Roman" w:hAnsi="Times New Roman" w:cs="Arial"/>
      <w:b/>
      <w:sz w:val="24"/>
      <w:szCs w:val="28"/>
    </w:rPr>
  </w:style>
  <w:style w:type="paragraph" w:customStyle="1" w:styleId="Style23">
    <w:name w:val="Style23"/>
    <w:basedOn w:val="Normal"/>
    <w:uiPriority w:val="99"/>
    <w:qFormat/>
    <w:rsid w:val="00ED1476"/>
    <w:pPr>
      <w:widowControl w:val="0"/>
      <w:autoSpaceDE w:val="0"/>
      <w:autoSpaceDN w:val="0"/>
      <w:adjustRightInd w:val="0"/>
      <w:spacing w:line="209" w:lineRule="exact"/>
    </w:pPr>
    <w:rPr>
      <w:rFonts w:eastAsia="SimSu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ED1476"/>
    <w:pPr>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ED1476"/>
    <w:rPr>
      <w:rFonts w:ascii="Times New Roman" w:eastAsia="Times New Roman" w:hAnsi="Times New Roman" w:cs="Times New Roman"/>
      <w:sz w:val="24"/>
      <w:szCs w:val="24"/>
    </w:rPr>
  </w:style>
  <w:style w:type="character" w:customStyle="1" w:styleId="gray">
    <w:name w:val="gray"/>
    <w:basedOn w:val="DefaultParagraphFont"/>
    <w:rsid w:val="00ED1476"/>
  </w:style>
  <w:style w:type="paragraph" w:customStyle="1" w:styleId="Tagtemplate">
    <w:name w:val="Tagtemplate"/>
    <w:basedOn w:val="Normal"/>
    <w:link w:val="TagtemplateChar"/>
    <w:autoRedefine/>
    <w:qFormat/>
    <w:rsid w:val="00ED1476"/>
    <w:pPr>
      <w:keepNext/>
      <w:keepLines/>
    </w:pPr>
    <w:rPr>
      <w:rFonts w:ascii="Arial" w:eastAsia="Calibri" w:hAnsi="Arial"/>
      <w:b/>
      <w:sz w:val="24"/>
    </w:rPr>
  </w:style>
  <w:style w:type="character" w:customStyle="1" w:styleId="TagtemplateChar">
    <w:name w:val="Tagtemplate Char"/>
    <w:basedOn w:val="DefaultParagraphFont"/>
    <w:link w:val="Tagtemplate"/>
    <w:rsid w:val="00ED1476"/>
    <w:rPr>
      <w:rFonts w:ascii="Arial" w:eastAsia="Calibri" w:hAnsi="Arial" w:cs="Times New Roman"/>
      <w:b/>
      <w:sz w:val="24"/>
    </w:rPr>
  </w:style>
  <w:style w:type="character" w:customStyle="1" w:styleId="Styleunderline11ptBorderSinglesolidlineAuto05p">
    <w:name w:val="Style underline + 11 pt Border: : (Single solid line Auto  0.5 p..."/>
    <w:rsid w:val="00ED1476"/>
    <w:rPr>
      <w:sz w:val="20"/>
      <w:u w:val="single"/>
      <w:bdr w:val="single" w:sz="4" w:space="0" w:color="auto"/>
    </w:rPr>
  </w:style>
  <w:style w:type="paragraph" w:customStyle="1" w:styleId="Citation-FirstLine">
    <w:name w:val="Citation - First Line"/>
    <w:basedOn w:val="Normal"/>
    <w:next w:val="Normal"/>
    <w:autoRedefine/>
    <w:qFormat/>
    <w:rsid w:val="00ED1476"/>
    <w:pPr>
      <w:spacing w:line="240" w:lineRule="atLeast"/>
      <w:jc w:val="both"/>
    </w:pPr>
    <w:rPr>
      <w:rFonts w:ascii="Book Antiqua" w:eastAsia="Times New Roman" w:hAnsi="Book Antiqua"/>
      <w:sz w:val="16"/>
      <w:szCs w:val="24"/>
    </w:rPr>
  </w:style>
  <w:style w:type="character" w:customStyle="1" w:styleId="CardText-Underlined">
    <w:name w:val="Card Text - Underlined"/>
    <w:rsid w:val="00ED1476"/>
    <w:rPr>
      <w:b/>
      <w:sz w:val="20"/>
      <w:u w:val="single"/>
    </w:rPr>
  </w:style>
  <w:style w:type="paragraph" w:customStyle="1" w:styleId="Citation-Complete">
    <w:name w:val="Citation - Complete"/>
    <w:basedOn w:val="Normal"/>
    <w:next w:val="Normal"/>
    <w:link w:val="Citation-CompleteChar"/>
    <w:autoRedefine/>
    <w:qFormat/>
    <w:rsid w:val="00ED147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D1476"/>
    <w:rPr>
      <w:rFonts w:ascii="Book Antiqua" w:eastAsia="Times New Roman" w:hAnsi="Book Antiqua" w:cs="Times New Roman"/>
      <w:sz w:val="16"/>
      <w:szCs w:val="24"/>
    </w:rPr>
  </w:style>
  <w:style w:type="character" w:customStyle="1" w:styleId="MicroTextChar">
    <w:name w:val="MicroText Char"/>
    <w:link w:val="MicroText"/>
    <w:rsid w:val="00ED1476"/>
    <w:rPr>
      <w:rFonts w:ascii="Arial Narrow" w:hAnsi="Arial Narrow"/>
      <w:sz w:val="12"/>
      <w:szCs w:val="24"/>
      <w:lang w:val="en-US" w:eastAsia="en-US" w:bidi="ar-SA"/>
    </w:rPr>
  </w:style>
  <w:style w:type="paragraph" w:customStyle="1" w:styleId="TagCite">
    <w:name w:val="Tag/Cite"/>
    <w:basedOn w:val="Normal"/>
    <w:qFormat/>
    <w:rsid w:val="00ED1476"/>
    <w:rPr>
      <w:rFonts w:eastAsia="Times New Roman"/>
      <w:b/>
      <w:szCs w:val="24"/>
    </w:rPr>
  </w:style>
  <w:style w:type="character" w:customStyle="1" w:styleId="Style11ptItalicUnderline">
    <w:name w:val="Style 11 pt Italic Underline"/>
    <w:basedOn w:val="DefaultParagraphFont"/>
    <w:rsid w:val="00ED1476"/>
    <w:rPr>
      <w:i/>
      <w:iCs/>
      <w:sz w:val="20"/>
      <w:u w:val="single"/>
    </w:rPr>
  </w:style>
  <w:style w:type="character" w:customStyle="1" w:styleId="Style11ptItalic">
    <w:name w:val="Style 11 pt Italic"/>
    <w:basedOn w:val="DefaultParagraphFont"/>
    <w:rsid w:val="00ED1476"/>
    <w:rPr>
      <w:rFonts w:ascii="Times New Roman" w:hAnsi="Times New Roman"/>
      <w:i/>
      <w:iCs/>
      <w:sz w:val="20"/>
    </w:rPr>
  </w:style>
  <w:style w:type="paragraph" w:styleId="TOC1">
    <w:name w:val="toc 1"/>
    <w:basedOn w:val="Normal"/>
    <w:next w:val="Normal"/>
    <w:autoRedefine/>
    <w:uiPriority w:val="39"/>
    <w:unhideWhenUsed/>
    <w:rsid w:val="00ED1476"/>
    <w:pPr>
      <w:widowControl w:val="0"/>
    </w:pPr>
    <w:rPr>
      <w:rFonts w:eastAsia="Times New Roman"/>
      <w:szCs w:val="20"/>
    </w:rPr>
  </w:style>
  <w:style w:type="character" w:customStyle="1" w:styleId="BoldandUnderlineChar">
    <w:name w:val="Bold and Underline Char"/>
    <w:basedOn w:val="DefaultParagraphFont"/>
    <w:link w:val="BoldandUnderline"/>
    <w:locked/>
    <w:rsid w:val="00ED1476"/>
    <w:rPr>
      <w:b/>
      <w:szCs w:val="24"/>
      <w:u w:val="single"/>
    </w:rPr>
  </w:style>
  <w:style w:type="paragraph" w:customStyle="1" w:styleId="BoldandUnderline">
    <w:name w:val="Bold and Underline"/>
    <w:basedOn w:val="Normal"/>
    <w:link w:val="BoldandUnderlineChar"/>
    <w:qFormat/>
    <w:rsid w:val="00ED1476"/>
    <w:rPr>
      <w:rFonts w:asciiTheme="minorHAnsi" w:hAnsiTheme="minorHAnsi" w:cstheme="minorBidi"/>
      <w:b/>
      <w:szCs w:val="24"/>
      <w:u w:val="single"/>
    </w:rPr>
  </w:style>
  <w:style w:type="character" w:customStyle="1" w:styleId="hdr">
    <w:name w:val="hdr"/>
    <w:basedOn w:val="DefaultParagraphFont"/>
    <w:rsid w:val="00ED1476"/>
  </w:style>
  <w:style w:type="paragraph" w:customStyle="1" w:styleId="StyleStyle49ptBold3">
    <w:name w:val="Style Style4 + 9 pt Bold3"/>
    <w:basedOn w:val="Style4"/>
    <w:link w:val="StyleStyle49ptBold3Char"/>
    <w:qFormat/>
    <w:rsid w:val="00ED1476"/>
    <w:rPr>
      <w:rFonts w:ascii="Times New Roman" w:hAnsi="Times New Roman"/>
      <w:b/>
      <w:bCs/>
    </w:rPr>
  </w:style>
  <w:style w:type="character" w:customStyle="1" w:styleId="StyleStyle49ptBold3Char">
    <w:name w:val="Style Style4 + 9 pt Bold3 Char"/>
    <w:basedOn w:val="Style4Char"/>
    <w:link w:val="StyleStyle49ptBold3"/>
    <w:rsid w:val="00ED1476"/>
    <w:rPr>
      <w:rFonts w:ascii="Times New Roman" w:eastAsia="Times New Roman" w:hAnsi="Times New Roman" w:cs="Times New Roman"/>
      <w:b/>
      <w:bCs/>
      <w:szCs w:val="24"/>
      <w:u w:val="single"/>
    </w:rPr>
  </w:style>
  <w:style w:type="character" w:customStyle="1" w:styleId="Style9ptUnderline6">
    <w:name w:val="Style 9 pt Underline6"/>
    <w:basedOn w:val="DefaultParagraphFont"/>
    <w:rsid w:val="00ED1476"/>
    <w:rPr>
      <w:sz w:val="20"/>
      <w:u w:val="single"/>
    </w:rPr>
  </w:style>
  <w:style w:type="character" w:customStyle="1" w:styleId="ct-with-fmlt">
    <w:name w:val="ct-with-fmlt"/>
    <w:basedOn w:val="DefaultParagraphFont"/>
    <w:rsid w:val="00ED1476"/>
  </w:style>
  <w:style w:type="character" w:styleId="IntenseEmphasis">
    <w:name w:val="Intense Emphasis"/>
    <w:aliases w:val="Heading 3 Char1 Char Char Char,Heading 3 Char Char Char Char Char,cites Char Ch,Bo,Intense Emphasis4,Intense Emphasi,Box Out,Italic,9.5,no Char,Body text + Ital,Citation Char Char Cha,Intense Emphasis11111"/>
    <w:uiPriority w:val="6"/>
    <w:qFormat/>
    <w:rsid w:val="00ED1476"/>
    <w:rPr>
      <w:rFonts w:ascii="Arial" w:hAnsi="Arial" w:cs="Arial" w:hint="default"/>
      <w:b w:val="0"/>
      <w:bCs w:val="0"/>
      <w:sz w:val="20"/>
      <w:u w:val="single"/>
    </w:rPr>
  </w:style>
  <w:style w:type="paragraph" w:customStyle="1" w:styleId="TagText">
    <w:name w:val="TagText"/>
    <w:basedOn w:val="Normal"/>
    <w:qFormat/>
    <w:rsid w:val="00ED1476"/>
    <w:rPr>
      <w:rFonts w:ascii="Arial" w:eastAsiaTheme="minorEastAsia" w:hAnsi="Arial" w:cstheme="minorBidi"/>
      <w:b/>
      <w:sz w:val="24"/>
      <w:szCs w:val="24"/>
    </w:rPr>
  </w:style>
  <w:style w:type="paragraph" w:customStyle="1" w:styleId="StyleStyle49pt">
    <w:name w:val="Style Style4 + 9 pt"/>
    <w:basedOn w:val="Normal"/>
    <w:link w:val="StyleStyle49ptChar"/>
    <w:qFormat/>
    <w:rsid w:val="00ED1476"/>
    <w:rPr>
      <w:rFonts w:eastAsia="Times New Roman"/>
      <w:szCs w:val="24"/>
      <w:u w:val="single"/>
    </w:rPr>
  </w:style>
  <w:style w:type="character" w:customStyle="1" w:styleId="StyleStyle49ptChar">
    <w:name w:val="Style Style4 + 9 pt Char"/>
    <w:basedOn w:val="DefaultParagraphFont"/>
    <w:link w:val="StyleStyle49pt"/>
    <w:rsid w:val="00ED1476"/>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ED1476"/>
    <w:rPr>
      <w:rFonts w:eastAsia="Times New Roman"/>
      <w:b/>
      <w:bCs/>
      <w:szCs w:val="24"/>
      <w:u w:val="single"/>
    </w:rPr>
  </w:style>
  <w:style w:type="character" w:customStyle="1" w:styleId="StyleStyle49ptBoldChar">
    <w:name w:val="Style Style4 + 9 pt Bold Char"/>
    <w:basedOn w:val="DefaultParagraphFont"/>
    <w:link w:val="StyleStyle49ptBold"/>
    <w:rsid w:val="00ED1476"/>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ED147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D1476"/>
    <w:rPr>
      <w:rFonts w:ascii="Times New Roman" w:eastAsia="Times New Roman" w:hAnsi="Times New Roman" w:cs="Times New Roman"/>
      <w:b/>
      <w:bCs/>
      <w:i/>
      <w:iCs/>
      <w:szCs w:val="24"/>
      <w:u w:val="single"/>
    </w:rPr>
  </w:style>
  <w:style w:type="character" w:customStyle="1" w:styleId="StyleStyle11ptBoldUnderlineBorderSinglesolidlineAuto">
    <w:name w:val="Style Style 11 pt Bold Underline Border: : (Single solid line Auto ..."/>
    <w:basedOn w:val="DefaultParagraphFont"/>
    <w:rsid w:val="00ED1476"/>
    <w:rPr>
      <w:rFonts w:ascii="Times New Roman" w:hAnsi="Times New Roman"/>
      <w:b/>
      <w:bCs/>
      <w:sz w:val="20"/>
      <w:u w:val="none"/>
      <w:bdr w:val="none" w:sz="0" w:space="0" w:color="auto"/>
    </w:rPr>
  </w:style>
  <w:style w:type="paragraph" w:customStyle="1" w:styleId="StyleUnderlined11ptBold">
    <w:name w:val="Style Underlined + 11 pt Bold"/>
    <w:link w:val="StyleUnderlined11ptBoldChar"/>
    <w:qFormat/>
    <w:rsid w:val="00ED147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D1476"/>
    <w:rPr>
      <w:rFonts w:eastAsia="Times New Roman"/>
      <w:b/>
      <w:bCs/>
      <w:szCs w:val="24"/>
      <w:u w:val="single"/>
    </w:rPr>
  </w:style>
  <w:style w:type="paragraph" w:customStyle="1" w:styleId="StyleUnderlined11pt">
    <w:name w:val="Style Underlined + 11 pt"/>
    <w:link w:val="StyleUnderlined11ptChar"/>
    <w:qFormat/>
    <w:rsid w:val="00ED147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D1476"/>
    <w:rPr>
      <w:rFonts w:eastAsia="Times New Roman"/>
      <w:szCs w:val="24"/>
      <w:u w:val="single"/>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ED1476"/>
    <w:rPr>
      <w:u w:val="thick"/>
    </w:rPr>
  </w:style>
  <w:style w:type="character" w:customStyle="1" w:styleId="newscontent">
    <w:name w:val="newscontent"/>
    <w:rsid w:val="00ED1476"/>
  </w:style>
  <w:style w:type="character" w:customStyle="1" w:styleId="StyleUnderlinePatternClearYellow">
    <w:name w:val="Style Underline Pattern: Clear (Yellow)"/>
    <w:basedOn w:val="DefaultParagraphFont"/>
    <w:rsid w:val="00ED1476"/>
    <w:rPr>
      <w:u w:val="single"/>
      <w:shd w:val="clear" w:color="auto" w:fill="00FF00"/>
    </w:rPr>
  </w:style>
  <w:style w:type="paragraph" w:customStyle="1" w:styleId="Minimize">
    <w:name w:val="Minimize"/>
    <w:basedOn w:val="card"/>
    <w:next w:val="Normal"/>
    <w:link w:val="MinimizeChar"/>
    <w:qFormat/>
    <w:rsid w:val="00ED1476"/>
    <w:pPr>
      <w:suppressAutoHyphens w:val="0"/>
      <w:autoSpaceDE w:val="0"/>
      <w:autoSpaceDN w:val="0"/>
      <w:adjustRightInd w:val="0"/>
      <w:spacing w:after="200" w:line="276" w:lineRule="auto"/>
      <w:jc w:val="left"/>
    </w:pPr>
    <w:rPr>
      <w:color w:val="000000"/>
      <w:sz w:val="12"/>
      <w:szCs w:val="20"/>
      <w:lang w:eastAsia="en-US"/>
    </w:rPr>
  </w:style>
  <w:style w:type="character" w:customStyle="1" w:styleId="MinimizeChar">
    <w:name w:val="Minimize Char"/>
    <w:link w:val="Minimize"/>
    <w:rsid w:val="00ED1476"/>
    <w:rPr>
      <w:rFonts w:ascii="Times New Roman" w:eastAsia="Times New Roman" w:hAnsi="Times New Roman" w:cs="Times New Roman"/>
      <w:color w:val="000000"/>
      <w:sz w:val="12"/>
      <w:szCs w:val="20"/>
    </w:rPr>
  </w:style>
  <w:style w:type="paragraph" w:customStyle="1" w:styleId="StyleUnderlineChar11pt3">
    <w:name w:val="Style Underline Char + 11 pt3"/>
    <w:link w:val="StyleUnderlineChar11pt3Char"/>
    <w:qFormat/>
    <w:rsid w:val="00ED1476"/>
    <w:rPr>
      <w:rFonts w:eastAsia="Times New Roman"/>
      <w:szCs w:val="24"/>
      <w:u w:val="single"/>
    </w:rPr>
  </w:style>
  <w:style w:type="character" w:customStyle="1" w:styleId="StyleUnderlineChar11pt3Char">
    <w:name w:val="Style Underline Char + 11 pt3 Char"/>
    <w:basedOn w:val="UnderlineCharChar"/>
    <w:link w:val="StyleUnderlineChar11pt3"/>
    <w:rsid w:val="00ED1476"/>
    <w:rPr>
      <w:rFonts w:eastAsia="Times New Roman"/>
      <w:noProof w:val="0"/>
      <w:szCs w:val="24"/>
      <w:u w:val="single"/>
      <w:lang w:val="en-US" w:eastAsia="en-US" w:bidi="ar-SA"/>
    </w:rPr>
  </w:style>
  <w:style w:type="paragraph" w:customStyle="1" w:styleId="BlockTitle">
    <w:name w:val="Block Title"/>
    <w:basedOn w:val="Normal"/>
    <w:next w:val="Normal"/>
    <w:link w:val="BlockTitleChar"/>
    <w:uiPriority w:val="1"/>
    <w:qFormat/>
    <w:rsid w:val="00ED1476"/>
    <w:pPr>
      <w:spacing w:after="120"/>
      <w:jc w:val="center"/>
      <w:outlineLvl w:val="0"/>
    </w:pPr>
    <w:rPr>
      <w:rFonts w:eastAsia="Times New Roman"/>
      <w:b/>
      <w:sz w:val="32"/>
      <w:szCs w:val="20"/>
      <w:u w:val="single"/>
    </w:rPr>
  </w:style>
  <w:style w:type="character" w:customStyle="1" w:styleId="BlockTitleChar">
    <w:name w:val="Block Title Char"/>
    <w:aliases w:val="Heading Char Char"/>
    <w:basedOn w:val="DefaultParagraphFont"/>
    <w:link w:val="BlockTitle"/>
    <w:uiPriority w:val="1"/>
    <w:rsid w:val="00ED1476"/>
    <w:rPr>
      <w:rFonts w:ascii="Times New Roman" w:eastAsia="Times New Roman" w:hAnsi="Times New Roman" w:cs="Times New Roman"/>
      <w:b/>
      <w:sz w:val="32"/>
      <w:szCs w:val="20"/>
      <w:u w:val="single"/>
    </w:rPr>
  </w:style>
  <w:style w:type="character" w:customStyle="1" w:styleId="StyleBoldUnderline1">
    <w:name w:val="Style Bold Underline1"/>
    <w:basedOn w:val="DefaultParagraphFont"/>
    <w:rsid w:val="00ED1476"/>
    <w:rPr>
      <w:b w:val="0"/>
      <w:bCs/>
      <w:u w:val="single"/>
    </w:rPr>
  </w:style>
  <w:style w:type="character" w:customStyle="1" w:styleId="date-display-single">
    <w:name w:val="date-display-single"/>
    <w:basedOn w:val="DefaultParagraphFont"/>
    <w:rsid w:val="00ED1476"/>
  </w:style>
  <w:style w:type="paragraph" w:customStyle="1" w:styleId="Cite2">
    <w:name w:val="Cite 2"/>
    <w:basedOn w:val="Normal"/>
    <w:qFormat/>
    <w:rsid w:val="00ED1476"/>
    <w:rPr>
      <w:rFonts w:ascii="Arial" w:eastAsia="MS Mincho" w:hAnsi="Arial"/>
      <w:b/>
      <w:sz w:val="24"/>
      <w:szCs w:val="24"/>
      <w:u w:val="single"/>
    </w:rPr>
  </w:style>
  <w:style w:type="character" w:customStyle="1" w:styleId="StyleunderlineBold">
    <w:name w:val="Style underline + Bold"/>
    <w:basedOn w:val="underline"/>
    <w:rsid w:val="00ED1476"/>
    <w:rPr>
      <w:rFonts w:ascii="Times New Roman" w:hAnsi="Times New Roman" w:cs="Times New Roman"/>
      <w:b/>
      <w:bCs/>
      <w:iCs/>
      <w:sz w:val="20"/>
      <w:u w:val="single"/>
      <w:bdr w:val="single" w:sz="8" w:space="0" w:color="auto"/>
    </w:rPr>
  </w:style>
  <w:style w:type="paragraph" w:customStyle="1" w:styleId="cards0">
    <w:name w:val="cards"/>
    <w:basedOn w:val="Heading3"/>
    <w:uiPriority w:val="99"/>
    <w:qFormat/>
    <w:rsid w:val="00ED1476"/>
    <w:pPr>
      <w:keepNext w:val="0"/>
      <w:keepLines w:val="0"/>
      <w:pageBreakBefore w:val="0"/>
      <w:spacing w:before="0" w:line="240" w:lineRule="auto"/>
      <w:jc w:val="left"/>
      <w:outlineLvl w:val="9"/>
    </w:pPr>
    <w:rPr>
      <w:rFonts w:eastAsia="Calibri" w:cs="Times New Roman"/>
      <w:b w:val="0"/>
      <w:sz w:val="20"/>
      <w:szCs w:val="22"/>
      <w:u w:val="none"/>
    </w:rPr>
  </w:style>
  <w:style w:type="character" w:customStyle="1" w:styleId="Style1Char1">
    <w:name w:val="Style1 Char1"/>
    <w:basedOn w:val="DefaultParagraphFont"/>
    <w:rsid w:val="00ED1476"/>
    <w:rPr>
      <w:rFonts w:eastAsia="SimSun"/>
      <w:sz w:val="20"/>
      <w:szCs w:val="24"/>
      <w:u w:val="single"/>
      <w:lang w:val="en-US" w:eastAsia="zh-CN" w:bidi="ar-SA"/>
    </w:rPr>
  </w:style>
  <w:style w:type="character" w:customStyle="1" w:styleId="ital-inline">
    <w:name w:val="ital-inline"/>
    <w:basedOn w:val="DefaultParagraphFont"/>
    <w:rsid w:val="00ED1476"/>
  </w:style>
  <w:style w:type="character" w:customStyle="1" w:styleId="TagsChar">
    <w:name w:val="Tags Char"/>
    <w:basedOn w:val="DefaultParagraphFont"/>
    <w:rsid w:val="00ED1476"/>
    <w:rPr>
      <w:rFonts w:ascii="Georgia" w:eastAsia="Calibri" w:hAnsi="Georgia" w:cs="Times New Roman"/>
      <w:b/>
      <w:sz w:val="24"/>
    </w:rPr>
  </w:style>
  <w:style w:type="character" w:customStyle="1" w:styleId="Style10ptUnderline">
    <w:name w:val="Style 10 pt Underline"/>
    <w:basedOn w:val="DefaultParagraphFont"/>
    <w:rsid w:val="00ED1476"/>
    <w:rPr>
      <w:sz w:val="20"/>
      <w:u w:val="single"/>
    </w:rPr>
  </w:style>
  <w:style w:type="character" w:customStyle="1" w:styleId="BodyTextIndent3Char">
    <w:name w:val="Body Text Indent 3 Char"/>
    <w:basedOn w:val="DefaultParagraphFont"/>
    <w:link w:val="BodyTextIndent3"/>
    <w:uiPriority w:val="99"/>
    <w:semiHidden/>
    <w:rsid w:val="00ED1476"/>
    <w:rPr>
      <w:rFonts w:ascii="Times New Roman" w:hAnsi="Times New Roman" w:cs="Times New Roman"/>
      <w:sz w:val="16"/>
      <w:szCs w:val="16"/>
    </w:rPr>
  </w:style>
  <w:style w:type="paragraph" w:styleId="BodyTextIndent3">
    <w:name w:val="Body Text Indent 3"/>
    <w:basedOn w:val="Normal"/>
    <w:link w:val="BodyTextIndent3Char"/>
    <w:uiPriority w:val="99"/>
    <w:semiHidden/>
    <w:rsid w:val="00ED1476"/>
    <w:pPr>
      <w:spacing w:after="120"/>
      <w:ind w:left="360"/>
    </w:pPr>
    <w:rPr>
      <w:sz w:val="16"/>
      <w:szCs w:val="16"/>
    </w:rPr>
  </w:style>
  <w:style w:type="character" w:customStyle="1" w:styleId="BodyTextIndent3Char1">
    <w:name w:val="Body Text Indent 3 Char1"/>
    <w:basedOn w:val="DefaultParagraphFont"/>
    <w:uiPriority w:val="99"/>
    <w:semiHidden/>
    <w:rsid w:val="00ED1476"/>
    <w:rPr>
      <w:rFonts w:ascii="Times New Roman" w:hAnsi="Times New Roman" w:cs="Times New Roman"/>
      <w:sz w:val="16"/>
      <w:szCs w:val="16"/>
    </w:rPr>
  </w:style>
  <w:style w:type="character" w:styleId="HTMLCite">
    <w:name w:val="HTML Cite"/>
    <w:uiPriority w:val="99"/>
    <w:rsid w:val="00ED1476"/>
    <w:rPr>
      <w:i/>
      <w:iCs/>
    </w:rPr>
  </w:style>
  <w:style w:type="character" w:customStyle="1" w:styleId="slug-pub-date">
    <w:name w:val="slug-pub-date"/>
    <w:basedOn w:val="DefaultParagraphFont"/>
    <w:rsid w:val="00ED1476"/>
  </w:style>
  <w:style w:type="character" w:customStyle="1" w:styleId="slug-vol">
    <w:name w:val="slug-vol"/>
    <w:basedOn w:val="DefaultParagraphFont"/>
    <w:rsid w:val="00ED1476"/>
  </w:style>
  <w:style w:type="character" w:customStyle="1" w:styleId="slug-issue">
    <w:name w:val="slug-issue"/>
    <w:basedOn w:val="DefaultParagraphFont"/>
    <w:rsid w:val="00ED1476"/>
  </w:style>
  <w:style w:type="character" w:customStyle="1" w:styleId="slug-pages">
    <w:name w:val="slug-pages"/>
    <w:basedOn w:val="DefaultParagraphFont"/>
    <w:rsid w:val="00ED147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ED1476"/>
    <w:rPr>
      <w:b/>
      <w:bCs/>
      <w:strike w:val="0"/>
      <w:dstrike w:val="0"/>
      <w:sz w:val="24"/>
      <w:u w:val="none"/>
      <w:effect w:val="none"/>
    </w:rPr>
  </w:style>
  <w:style w:type="paragraph" w:customStyle="1" w:styleId="Tag2">
    <w:name w:val="Tag2"/>
    <w:basedOn w:val="Normal"/>
    <w:qFormat/>
    <w:rsid w:val="00ED1476"/>
    <w:rPr>
      <w:rFonts w:ascii="Arial" w:hAnsi="Arial" w:cs="Arial"/>
      <w:b/>
    </w:rPr>
  </w:style>
  <w:style w:type="character" w:customStyle="1" w:styleId="tagchar">
    <w:name w:val="tagchar"/>
    <w:basedOn w:val="DefaultParagraphFont"/>
    <w:rsid w:val="00ED1476"/>
  </w:style>
  <w:style w:type="paragraph" w:customStyle="1" w:styleId="NormalText">
    <w:name w:val="Normal Text"/>
    <w:basedOn w:val="Normal"/>
    <w:link w:val="NormalTextChar"/>
    <w:autoRedefine/>
    <w:qFormat/>
    <w:rsid w:val="00ED1476"/>
    <w:pPr>
      <w:jc w:val="both"/>
    </w:pPr>
    <w:rPr>
      <w:rFonts w:eastAsia="Times New Roman"/>
      <w:szCs w:val="26"/>
    </w:rPr>
  </w:style>
  <w:style w:type="character" w:customStyle="1" w:styleId="pmterms11">
    <w:name w:val="pmterms11"/>
    <w:basedOn w:val="DefaultParagraphFont"/>
    <w:rsid w:val="00ED1476"/>
    <w:rPr>
      <w:b/>
      <w:bCs/>
      <w:i w:val="0"/>
      <w:iCs w:val="0"/>
      <w:color w:val="000000"/>
    </w:rPr>
  </w:style>
  <w:style w:type="character" w:customStyle="1" w:styleId="StyleUnderlineChar9ptBold">
    <w:name w:val="Style Underline Char + 9 pt Bold"/>
    <w:basedOn w:val="DefaultParagraphFont"/>
    <w:rsid w:val="00ED1476"/>
    <w:rPr>
      <w:rFonts w:ascii="Times New Roman" w:hAnsi="Times New Roman"/>
      <w:b/>
      <w:bCs/>
      <w:sz w:val="20"/>
      <w:u w:val="single"/>
      <w:lang w:val="en-US" w:eastAsia="en-US" w:bidi="ar-SA"/>
    </w:rPr>
  </w:style>
  <w:style w:type="character" w:customStyle="1" w:styleId="Style8pt">
    <w:name w:val="Style 8 pt"/>
    <w:basedOn w:val="DefaultParagraphFont"/>
    <w:rsid w:val="00ED1476"/>
    <w:rPr>
      <w:sz w:val="20"/>
    </w:rPr>
  </w:style>
  <w:style w:type="character" w:customStyle="1" w:styleId="UnderlineChar5Char">
    <w:name w:val="Underline Char5 Char"/>
    <w:basedOn w:val="DefaultParagraphFont"/>
    <w:rsid w:val="00ED1476"/>
    <w:rPr>
      <w:szCs w:val="24"/>
      <w:u w:val="single"/>
      <w:lang w:val="en-US" w:eastAsia="en-US" w:bidi="ar-SA"/>
    </w:rPr>
  </w:style>
  <w:style w:type="character" w:customStyle="1" w:styleId="BoldandUnderlineChar2Char1">
    <w:name w:val="Bold and Underline Char2 Char1"/>
    <w:basedOn w:val="DefaultParagraphFont"/>
    <w:rsid w:val="00ED147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D147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D1476"/>
    <w:rPr>
      <w:szCs w:val="24"/>
      <w:u w:val="single"/>
      <w:lang w:val="en-US" w:eastAsia="en-US" w:bidi="ar-SA"/>
    </w:rPr>
  </w:style>
  <w:style w:type="character" w:customStyle="1" w:styleId="UnderlineChar4Char">
    <w:name w:val="Underline Char4 Char"/>
    <w:basedOn w:val="DefaultParagraphFont"/>
    <w:link w:val="UnderlineChar4"/>
    <w:rsid w:val="00ED1476"/>
    <w:rPr>
      <w:szCs w:val="24"/>
      <w:u w:val="single"/>
    </w:rPr>
  </w:style>
  <w:style w:type="paragraph" w:customStyle="1" w:styleId="UnderlineChar4">
    <w:name w:val="Underline Char4"/>
    <w:basedOn w:val="Normal"/>
    <w:link w:val="UnderlineChar4Char"/>
    <w:qFormat/>
    <w:rsid w:val="00ED1476"/>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ED1476"/>
    <w:rPr>
      <w:b/>
      <w:szCs w:val="24"/>
      <w:u w:val="single"/>
    </w:rPr>
  </w:style>
  <w:style w:type="paragraph" w:customStyle="1" w:styleId="BoldandUnderlineChar3">
    <w:name w:val="Bold and Underline Char3"/>
    <w:basedOn w:val="Normal"/>
    <w:link w:val="BoldandUnderlineChar3Char2"/>
    <w:qFormat/>
    <w:rsid w:val="00ED1476"/>
    <w:rPr>
      <w:rFonts w:asciiTheme="minorHAnsi" w:hAnsiTheme="minorHAnsi" w:cstheme="minorBidi"/>
      <w:b/>
      <w:szCs w:val="24"/>
      <w:u w:val="single"/>
    </w:rPr>
  </w:style>
  <w:style w:type="paragraph" w:customStyle="1" w:styleId="Language">
    <w:name w:val="Language"/>
    <w:basedOn w:val="Normal"/>
    <w:link w:val="LanguageChar"/>
    <w:qFormat/>
    <w:rsid w:val="00ED1476"/>
    <w:rPr>
      <w:rFonts w:eastAsia="Times New Roman"/>
      <w:strike/>
      <w:szCs w:val="20"/>
    </w:rPr>
  </w:style>
  <w:style w:type="character" w:customStyle="1" w:styleId="LanguageChar">
    <w:name w:val="Language Char"/>
    <w:basedOn w:val="DefaultParagraphFont"/>
    <w:link w:val="Language"/>
    <w:rsid w:val="00ED1476"/>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ED1476"/>
    <w:rPr>
      <w:rFonts w:eastAsia="Times New Roman"/>
      <w:szCs w:val="24"/>
      <w:u w:val="single"/>
    </w:rPr>
  </w:style>
  <w:style w:type="character" w:customStyle="1" w:styleId="UnderlineChar3Char">
    <w:name w:val="Underline Char3 Char"/>
    <w:basedOn w:val="DefaultParagraphFont"/>
    <w:link w:val="UnderlineChar3"/>
    <w:rsid w:val="00ED1476"/>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ED147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D1476"/>
    <w:rPr>
      <w:rFonts w:ascii="Times New Roman" w:eastAsia="Times New Roman" w:hAnsi="Times New Roman" w:cs="Times New Roman"/>
      <w:b/>
      <w:szCs w:val="24"/>
      <w:u w:val="single"/>
    </w:rPr>
  </w:style>
  <w:style w:type="character" w:customStyle="1" w:styleId="UnderlineChar1">
    <w:name w:val="Underline Char1"/>
    <w:basedOn w:val="DefaultParagraphFont"/>
    <w:rsid w:val="00ED1476"/>
    <w:rPr>
      <w:szCs w:val="24"/>
      <w:u w:val="single"/>
      <w:lang w:val="en-US" w:eastAsia="en-US" w:bidi="ar-SA"/>
    </w:rPr>
  </w:style>
  <w:style w:type="character" w:customStyle="1" w:styleId="BoldandUnderlineChar1Char2Char">
    <w:name w:val="Bold and Underline Char1 Char2 Char"/>
    <w:basedOn w:val="DefaultParagraphFont"/>
    <w:rsid w:val="00ED1476"/>
    <w:rPr>
      <w:b/>
      <w:szCs w:val="24"/>
      <w:u w:val="single"/>
      <w:lang w:val="en-US" w:eastAsia="en-US" w:bidi="ar-SA"/>
    </w:rPr>
  </w:style>
  <w:style w:type="paragraph" w:customStyle="1" w:styleId="Smalltext">
    <w:name w:val="Small text"/>
    <w:basedOn w:val="Normal"/>
    <w:link w:val="SmalltextChar"/>
    <w:qFormat/>
    <w:rsid w:val="00ED1476"/>
    <w:rPr>
      <w:rFonts w:ascii="Arial Narrow" w:eastAsia="Times New Roman" w:hAnsi="Arial Narrow"/>
      <w:sz w:val="16"/>
      <w:szCs w:val="24"/>
    </w:rPr>
  </w:style>
  <w:style w:type="character" w:customStyle="1" w:styleId="SmalltextChar">
    <w:name w:val="Small text Char"/>
    <w:link w:val="Smalltext"/>
    <w:rsid w:val="00ED1476"/>
    <w:rPr>
      <w:rFonts w:ascii="Arial Narrow" w:eastAsia="Times New Roman" w:hAnsi="Arial Narrow" w:cs="Times New Roman"/>
      <w:sz w:val="16"/>
      <w:szCs w:val="24"/>
    </w:rPr>
  </w:style>
  <w:style w:type="character" w:customStyle="1" w:styleId="hilite1">
    <w:name w:val="hilite1"/>
    <w:basedOn w:val="DefaultParagraphFont"/>
    <w:rsid w:val="00ED1476"/>
    <w:rPr>
      <w:rFonts w:ascii="Arial Narrow" w:hAnsi="Arial Narrow"/>
      <w:sz w:val="20"/>
      <w:u w:val="single"/>
      <w:bdr w:val="none" w:sz="0" w:space="0" w:color="auto"/>
      <w:shd w:val="clear" w:color="auto" w:fill="00FF00"/>
    </w:rPr>
  </w:style>
  <w:style w:type="paragraph" w:customStyle="1" w:styleId="HotRoute">
    <w:name w:val="Hot Route"/>
    <w:basedOn w:val="Normal"/>
    <w:link w:val="HotRouteChar"/>
    <w:qFormat/>
    <w:rsid w:val="00ED1476"/>
    <w:pPr>
      <w:ind w:left="144"/>
    </w:pPr>
    <w:rPr>
      <w:rFonts w:eastAsia="Times New Roman"/>
      <w:szCs w:val="24"/>
    </w:rPr>
  </w:style>
  <w:style w:type="character" w:customStyle="1" w:styleId="HotRouteChar">
    <w:name w:val="Hot Route Char"/>
    <w:link w:val="HotRoute"/>
    <w:rsid w:val="00ED1476"/>
    <w:rPr>
      <w:rFonts w:ascii="Times New Roman" w:eastAsia="Times New Roman" w:hAnsi="Times New Roman" w:cs="Times New Roman"/>
      <w:szCs w:val="24"/>
    </w:rPr>
  </w:style>
  <w:style w:type="paragraph" w:styleId="BodyText2">
    <w:name w:val="Body Text 2"/>
    <w:basedOn w:val="Normal"/>
    <w:link w:val="BodyText2Char"/>
    <w:uiPriority w:val="99"/>
    <w:rsid w:val="00ED1476"/>
    <w:pPr>
      <w:spacing w:after="120" w:line="480" w:lineRule="auto"/>
    </w:pPr>
  </w:style>
  <w:style w:type="character" w:customStyle="1" w:styleId="BodyText2Char">
    <w:name w:val="Body Text 2 Char"/>
    <w:basedOn w:val="DefaultParagraphFont"/>
    <w:link w:val="BodyText2"/>
    <w:uiPriority w:val="99"/>
    <w:rsid w:val="00ED1476"/>
    <w:rPr>
      <w:rFonts w:ascii="Times New Roman" w:hAnsi="Times New Roman" w:cs="Times New Roman"/>
    </w:rPr>
  </w:style>
  <w:style w:type="paragraph" w:customStyle="1" w:styleId="Cardstyle0">
    <w:name w:val="Cardstyle"/>
    <w:basedOn w:val="Normal"/>
    <w:next w:val="Normal"/>
    <w:qFormat/>
    <w:rsid w:val="00ED1476"/>
    <w:rPr>
      <w:rFonts w:eastAsia="Times New Roman"/>
      <w:szCs w:val="24"/>
    </w:rPr>
  </w:style>
  <w:style w:type="character" w:customStyle="1" w:styleId="Style12ptBoldUnderline1">
    <w:name w:val="Style 12 pt Bold Underline1"/>
    <w:basedOn w:val="DefaultParagraphFont"/>
    <w:rsid w:val="00ED1476"/>
    <w:rPr>
      <w:b/>
      <w:bCs/>
      <w:sz w:val="24"/>
      <w:u w:val="single"/>
    </w:rPr>
  </w:style>
  <w:style w:type="character" w:customStyle="1" w:styleId="StyleEmphasisArial12ptBoldNotItalic">
    <w:name w:val="Style Emphasis + Arial 12 pt Bold Not Italic"/>
    <w:basedOn w:val="Emphasis"/>
    <w:rsid w:val="00ED1476"/>
    <w:rPr>
      <w:rFonts w:ascii="Arial" w:hAnsi="Arial" w:cs="Times New Roman"/>
      <w:b w:val="0"/>
      <w:bCs/>
      <w:i/>
      <w:iCs/>
      <w:sz w:val="24"/>
      <w:u w:val="single"/>
      <w:bdr w:val="single" w:sz="8" w:space="0" w:color="auto"/>
    </w:rPr>
  </w:style>
  <w:style w:type="character" w:customStyle="1" w:styleId="DebateHighlighted">
    <w:name w:val="Debate Highlighted"/>
    <w:qFormat/>
    <w:rsid w:val="00ED147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D1476"/>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ED147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ED1476"/>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ED147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D147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ED1476"/>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ED1476"/>
    <w:rPr>
      <w:rFonts w:ascii="Times New Roman" w:hAnsi="Times New Roman"/>
      <w:sz w:val="20"/>
      <w:u w:val="single"/>
      <w:bdr w:val="none" w:sz="0" w:space="0" w:color="auto"/>
      <w:shd w:val="clear" w:color="auto" w:fill="C0C0C0"/>
    </w:rPr>
  </w:style>
  <w:style w:type="character" w:customStyle="1" w:styleId="smallChar">
    <w:name w:val="small Char"/>
    <w:rsid w:val="00ED1476"/>
    <w:rPr>
      <w:rFonts w:ascii="Calibri" w:eastAsia="Calibri" w:hAnsi="Calibri" w:cs="Calibri"/>
      <w:sz w:val="16"/>
      <w:szCs w:val="20"/>
      <w:lang w:val="x-none" w:eastAsia="x-none"/>
    </w:rPr>
  </w:style>
  <w:style w:type="paragraph" w:customStyle="1" w:styleId="HotRoute0">
    <w:name w:val="Hot Route!"/>
    <w:basedOn w:val="Normal"/>
    <w:link w:val="HotRouteChar0"/>
    <w:uiPriority w:val="99"/>
    <w:qFormat/>
    <w:rsid w:val="00ED1476"/>
    <w:pPr>
      <w:ind w:left="144"/>
    </w:pPr>
    <w:rPr>
      <w:rFonts w:eastAsia="Times New Roman"/>
      <w:szCs w:val="24"/>
      <w:lang w:val="x-none" w:eastAsia="x-none"/>
    </w:rPr>
  </w:style>
  <w:style w:type="character" w:customStyle="1" w:styleId="HotRouteChar0">
    <w:name w:val="Hot Route! Char"/>
    <w:link w:val="HotRoute0"/>
    <w:uiPriority w:val="99"/>
    <w:rsid w:val="00ED1476"/>
    <w:rPr>
      <w:rFonts w:ascii="Times New Roman" w:eastAsia="Times New Roman" w:hAnsi="Times New Roman" w:cs="Times New Roman"/>
      <w:szCs w:val="24"/>
      <w:lang w:val="x-none" w:eastAsia="x-none"/>
    </w:rPr>
  </w:style>
  <w:style w:type="character" w:customStyle="1" w:styleId="Heading2Char1CharCharCharCharCharC">
    <w:name w:val="Heading 2 Char1 Char Char Char Char Char C"/>
    <w:rsid w:val="00ED1476"/>
    <w:rPr>
      <w:rFonts w:cs="Arial"/>
      <w:b/>
      <w:bCs/>
      <w:iCs/>
      <w:sz w:val="24"/>
      <w:szCs w:val="28"/>
      <w:lang w:val="en-US" w:eastAsia="en-US" w:bidi="ar-SA"/>
    </w:rPr>
  </w:style>
  <w:style w:type="character" w:customStyle="1" w:styleId="underline1">
    <w:name w:val="underline1"/>
    <w:basedOn w:val="DefaultParagraphFont"/>
    <w:rsid w:val="00ED1476"/>
    <w:rPr>
      <w:u w:val="single"/>
    </w:rPr>
  </w:style>
  <w:style w:type="character" w:customStyle="1" w:styleId="author">
    <w:name w:val="author"/>
    <w:basedOn w:val="DefaultParagraphFont"/>
    <w:rsid w:val="00ED1476"/>
    <w:rPr>
      <w:rFonts w:ascii="Times New Roman" w:hAnsi="Times New Roman"/>
      <w:b/>
      <w:sz w:val="24"/>
    </w:rPr>
  </w:style>
  <w:style w:type="character" w:customStyle="1" w:styleId="FontStyle291">
    <w:name w:val="Font Style291"/>
    <w:basedOn w:val="DefaultParagraphFont"/>
    <w:uiPriority w:val="99"/>
    <w:rsid w:val="00ED147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D1476"/>
    <w:rPr>
      <w:b/>
      <w:bCs/>
      <w:sz w:val="20"/>
      <w:u w:val="single"/>
      <w:bdr w:val="single" w:sz="4" w:space="0" w:color="auto"/>
    </w:rPr>
  </w:style>
  <w:style w:type="character" w:customStyle="1" w:styleId="CitationCharCharCharCharChar">
    <w:name w:val="Citation Char Char Char Char Char"/>
    <w:aliases w:val="Citation Char1 Char Char Char,Heading 3 Char Char1 Char"/>
    <w:basedOn w:val="DefaultParagraphFont"/>
    <w:qFormat/>
    <w:rsid w:val="00ED1476"/>
    <w:rPr>
      <w:rFonts w:ascii="Arial Narrow" w:hAnsi="Arial Narrow" w:cs="Times New Roman"/>
      <w:sz w:val="20"/>
      <w:u w:val="thick"/>
    </w:rPr>
  </w:style>
  <w:style w:type="paragraph" w:customStyle="1" w:styleId="StyleUnderlining11pt">
    <w:name w:val="Style Underlining + 11 pt"/>
    <w:basedOn w:val="Normal"/>
    <w:link w:val="StyleUnderlining11ptChar"/>
    <w:qFormat/>
    <w:rsid w:val="00ED147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D1476"/>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D147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D1476"/>
    <w:rPr>
      <w:rFonts w:ascii="Times New Roman" w:eastAsia="Times New Roman" w:hAnsi="Times New Roman" w:cs="Times New Roman"/>
      <w:szCs w:val="24"/>
    </w:rPr>
  </w:style>
  <w:style w:type="paragraph" w:customStyle="1" w:styleId="Stylecard11ptBoldUnderline">
    <w:name w:val="Style card + 11 pt Bold Underline"/>
    <w:basedOn w:val="card"/>
    <w:link w:val="Stylecard11ptBoldUnderlineChar"/>
    <w:qFormat/>
    <w:rsid w:val="00ED1476"/>
    <w:pPr>
      <w:widowControl/>
      <w:suppressAutoHyphens w:val="0"/>
      <w:spacing w:line="259" w:lineRule="auto"/>
      <w:jc w:val="left"/>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ED1476"/>
    <w:rPr>
      <w:rFonts w:ascii="Times New Roman" w:eastAsia="SimSun" w:hAnsi="Times New Roman" w:cs="Times New Roman"/>
      <w:b/>
      <w:bCs/>
      <w:color w:val="000000"/>
      <w:szCs w:val="24"/>
      <w:u w:val="single"/>
      <w:lang w:eastAsia="zh-CN"/>
    </w:rPr>
  </w:style>
  <w:style w:type="paragraph" w:customStyle="1" w:styleId="Cards1">
    <w:name w:val="Cards1"/>
    <w:basedOn w:val="Normal"/>
    <w:link w:val="Cards1Char"/>
    <w:qFormat/>
    <w:rsid w:val="00ED1476"/>
    <w:pPr>
      <w:ind w:left="288"/>
    </w:pPr>
    <w:rPr>
      <w:rFonts w:eastAsia="Times New Roman"/>
      <w:szCs w:val="24"/>
      <w:u w:val="single"/>
    </w:rPr>
  </w:style>
  <w:style w:type="character" w:customStyle="1" w:styleId="Cards1Char">
    <w:name w:val="Cards1 Char"/>
    <w:basedOn w:val="DefaultParagraphFont"/>
    <w:link w:val="Cards1"/>
    <w:rsid w:val="00ED1476"/>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ED147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D1476"/>
    <w:rPr>
      <w:rFonts w:eastAsia="Calibri"/>
      <w:u w:val="single"/>
    </w:rPr>
  </w:style>
  <w:style w:type="character" w:customStyle="1" w:styleId="EmphasizeThis">
    <w:name w:val="EmphasizeThis"/>
    <w:rsid w:val="00ED1476"/>
    <w:rPr>
      <w:rFonts w:ascii="Georgia" w:hAnsi="Georgia"/>
      <w:b/>
      <w:iCs/>
      <w:sz w:val="24"/>
      <w:u w:val="thick"/>
    </w:rPr>
  </w:style>
  <w:style w:type="paragraph" w:customStyle="1" w:styleId="Stylecard8pt">
    <w:name w:val="Style card + 8 pt"/>
    <w:basedOn w:val="card"/>
    <w:link w:val="Stylecard8ptChar"/>
    <w:qFormat/>
    <w:rsid w:val="00ED1476"/>
    <w:pPr>
      <w:widowControl/>
      <w:suppressAutoHyphens w:val="0"/>
      <w:spacing w:line="259" w:lineRule="auto"/>
      <w:jc w:val="left"/>
    </w:pPr>
    <w:rPr>
      <w:color w:val="000000"/>
      <w:szCs w:val="24"/>
    </w:rPr>
  </w:style>
  <w:style w:type="character" w:customStyle="1" w:styleId="Stylecard8ptChar">
    <w:name w:val="Style card + 8 pt Char"/>
    <w:basedOn w:val="cardChar"/>
    <w:link w:val="Stylecard8pt"/>
    <w:rsid w:val="00ED1476"/>
    <w:rPr>
      <w:rFonts w:ascii="Times New Roman" w:eastAsia="Times New Roman" w:hAnsi="Times New Roman" w:cs="Times New Roman"/>
      <w:color w:val="000000"/>
      <w:szCs w:val="24"/>
      <w:lang w:eastAsia="ar-SA"/>
    </w:rPr>
  </w:style>
  <w:style w:type="character" w:customStyle="1" w:styleId="bhl">
    <w:name w:val="bhl"/>
    <w:basedOn w:val="DefaultParagraphFont"/>
    <w:rsid w:val="00ED1476"/>
  </w:style>
  <w:style w:type="paragraph" w:customStyle="1" w:styleId="TagGA11">
    <w:name w:val="Tag GA 11"/>
    <w:basedOn w:val="TOC1"/>
    <w:qFormat/>
    <w:rsid w:val="00ED1476"/>
    <w:pPr>
      <w:widowControl/>
    </w:pPr>
    <w:rPr>
      <w:rFonts w:ascii="Georgia" w:eastAsia="Calibri" w:hAnsi="Georgia"/>
      <w:b/>
      <w:szCs w:val="22"/>
    </w:rPr>
  </w:style>
  <w:style w:type="paragraph" w:customStyle="1" w:styleId="CiteCard">
    <w:name w:val="Cite/Card"/>
    <w:basedOn w:val="TOC2"/>
    <w:qFormat/>
    <w:rsid w:val="00ED1476"/>
    <w:pPr>
      <w:tabs>
        <w:tab w:val="left" w:pos="4360"/>
      </w:tabs>
      <w:spacing w:after="0"/>
    </w:pPr>
    <w:rPr>
      <w:rFonts w:ascii="Georgia" w:eastAsia="Calibri" w:hAnsi="Georgia"/>
    </w:rPr>
  </w:style>
  <w:style w:type="paragraph" w:styleId="TOC2">
    <w:name w:val="toc 2"/>
    <w:basedOn w:val="Normal"/>
    <w:next w:val="Normal"/>
    <w:autoRedefine/>
    <w:uiPriority w:val="39"/>
    <w:unhideWhenUsed/>
    <w:rsid w:val="00ED1476"/>
    <w:pPr>
      <w:spacing w:after="100"/>
      <w:ind w:left="220"/>
    </w:pPr>
  </w:style>
  <w:style w:type="character" w:customStyle="1" w:styleId="CardTextUnderlinedChar">
    <w:name w:val="Card Text Underlined Char"/>
    <w:basedOn w:val="DefaultParagraphFont"/>
    <w:rsid w:val="00ED1476"/>
    <w:rPr>
      <w:rFonts w:ascii="Georgia" w:eastAsia="Times New Roman" w:hAnsi="Georgia" w:hint="default"/>
      <w:sz w:val="22"/>
      <w:u w:val="single"/>
      <w:lang w:eastAsia="zh-CN"/>
    </w:rPr>
  </w:style>
  <w:style w:type="character" w:customStyle="1" w:styleId="DocumentMapChar">
    <w:name w:val="Document Map Char"/>
    <w:basedOn w:val="DefaultParagraphFont"/>
    <w:link w:val="DocumentMap"/>
    <w:uiPriority w:val="99"/>
    <w:rsid w:val="00ED1476"/>
    <w:rPr>
      <w:rFonts w:ascii="Lucida Grande" w:hAnsi="Lucida Grande" w:cs="Lucida Grande"/>
      <w:sz w:val="20"/>
    </w:rPr>
  </w:style>
  <w:style w:type="paragraph" w:styleId="DocumentMap">
    <w:name w:val="Document Map"/>
    <w:basedOn w:val="Normal"/>
    <w:link w:val="DocumentMapChar"/>
    <w:uiPriority w:val="99"/>
    <w:unhideWhenUsed/>
    <w:rsid w:val="00ED1476"/>
    <w:rPr>
      <w:rFonts w:ascii="Lucida Grande" w:hAnsi="Lucida Grande" w:cs="Lucida Grande"/>
      <w:sz w:val="20"/>
    </w:rPr>
  </w:style>
  <w:style w:type="character" w:customStyle="1" w:styleId="DocumentMapChar1">
    <w:name w:val="Document Map Char1"/>
    <w:basedOn w:val="DefaultParagraphFont"/>
    <w:uiPriority w:val="99"/>
    <w:semiHidden/>
    <w:rsid w:val="00ED1476"/>
    <w:rPr>
      <w:rFonts w:ascii="Segoe UI" w:hAnsi="Segoe UI" w:cs="Segoe UI"/>
      <w:sz w:val="16"/>
      <w:szCs w:val="16"/>
    </w:rPr>
  </w:style>
  <w:style w:type="character" w:customStyle="1" w:styleId="addmd">
    <w:name w:val="addmd"/>
    <w:basedOn w:val="DefaultParagraphFont"/>
    <w:rsid w:val="00ED1476"/>
  </w:style>
  <w:style w:type="character" w:customStyle="1" w:styleId="UnderlinedChar1">
    <w:name w:val="Underlined Char1"/>
    <w:aliases w:val="Heading 4 Char1,Big card Char1,Ch Char1,no read Char1,No Spacing211 Char1,No Spacing12 Char1,No Spacing2111 Char1,ta Char,Heading 2 Char2 Char Char1,small space Char1,nonunderlined Char1,No Spacing5 Char1"/>
    <w:basedOn w:val="DefaultParagraphFont"/>
    <w:qFormat/>
    <w:rsid w:val="00ED1476"/>
    <w:rPr>
      <w:rFonts w:ascii="Century Gothic" w:hAnsi="Century Gothic"/>
      <w:sz w:val="24"/>
      <w:u w:val="thick"/>
    </w:rPr>
  </w:style>
  <w:style w:type="paragraph" w:styleId="FootnoteText">
    <w:name w:val="footnote text"/>
    <w:basedOn w:val="Normal"/>
    <w:link w:val="FootnoteTextChar"/>
    <w:uiPriority w:val="99"/>
    <w:unhideWhenUsed/>
    <w:rsid w:val="00ED1476"/>
    <w:rPr>
      <w:rFonts w:ascii="Georgia" w:eastAsia="Calibri" w:hAnsi="Georgia"/>
      <w:szCs w:val="20"/>
      <w:lang w:eastAsia="zh-CN"/>
    </w:rPr>
  </w:style>
  <w:style w:type="character" w:customStyle="1" w:styleId="FootnoteTextChar">
    <w:name w:val="Footnote Text Char"/>
    <w:basedOn w:val="DefaultParagraphFont"/>
    <w:link w:val="FootnoteText"/>
    <w:uiPriority w:val="99"/>
    <w:rsid w:val="00ED1476"/>
    <w:rPr>
      <w:rFonts w:ascii="Georgia" w:eastAsia="Calibri" w:hAnsi="Georgia" w:cs="Times New Roman"/>
      <w:szCs w:val="20"/>
      <w:lang w:eastAsia="zh-CN"/>
    </w:rPr>
  </w:style>
  <w:style w:type="character" w:customStyle="1" w:styleId="UnderlinedTextCharChar">
    <w:name w:val="Underlined Text Char Char"/>
    <w:basedOn w:val="DefaultParagraphFont"/>
    <w:rsid w:val="00ED1476"/>
    <w:rPr>
      <w:rFonts w:cs="Arial"/>
      <w:bCs/>
      <w:noProof w:val="0"/>
      <w:szCs w:val="26"/>
      <w:u w:val="single"/>
      <w:lang w:val="en-US" w:eastAsia="en-US" w:bidi="ar-SA"/>
    </w:rPr>
  </w:style>
  <w:style w:type="character" w:customStyle="1" w:styleId="StyleTimesNewRoman12ptBold">
    <w:name w:val="Style Times New Roman 12 pt Bold"/>
    <w:rsid w:val="00ED1476"/>
    <w:rPr>
      <w:b/>
      <w:bCs/>
      <w:sz w:val="24"/>
    </w:rPr>
  </w:style>
  <w:style w:type="paragraph" w:customStyle="1" w:styleId="underlined">
    <w:name w:val="underlined"/>
    <w:next w:val="Normal"/>
    <w:link w:val="underlinedChar0"/>
    <w:autoRedefine/>
    <w:qFormat/>
    <w:rsid w:val="00ED1476"/>
    <w:pPr>
      <w:spacing w:after="0" w:line="240" w:lineRule="auto"/>
      <w:contextualSpacing/>
    </w:pPr>
    <w:rPr>
      <w:rFonts w:ascii="Times New Roman" w:eastAsia="Malgun Gothic" w:hAnsi="Times New Roman" w:cs="Times New Roman"/>
      <w:sz w:val="24"/>
      <w:szCs w:val="24"/>
      <w:u w:val="single"/>
    </w:rPr>
  </w:style>
  <w:style w:type="character" w:customStyle="1" w:styleId="underlinedChar0">
    <w:name w:val="underlined Char"/>
    <w:link w:val="underlined"/>
    <w:rsid w:val="00ED1476"/>
    <w:rPr>
      <w:rFonts w:ascii="Times New Roman" w:eastAsia="Malgun Gothic" w:hAnsi="Times New Roman" w:cs="Times New Roman"/>
      <w:sz w:val="24"/>
      <w:szCs w:val="24"/>
      <w:u w:val="single"/>
    </w:rPr>
  </w:style>
  <w:style w:type="character" w:customStyle="1" w:styleId="CardText1Char">
    <w:name w:val="Card Text 1 Char"/>
    <w:rsid w:val="00ED1476"/>
    <w:rPr>
      <w:rFonts w:ascii="Georgia" w:hAnsi="Georgia"/>
      <w:color w:val="000000"/>
      <w:sz w:val="22"/>
      <w:szCs w:val="22"/>
      <w:u w:val="single"/>
    </w:rPr>
  </w:style>
  <w:style w:type="character" w:customStyle="1" w:styleId="BoldUnderlining">
    <w:name w:val="Bold Underlining"/>
    <w:rsid w:val="00ED1476"/>
    <w:rPr>
      <w:u w:val="single"/>
    </w:rPr>
  </w:style>
  <w:style w:type="paragraph" w:styleId="Quote">
    <w:name w:val="Quote"/>
    <w:basedOn w:val="Normal"/>
    <w:next w:val="Normal"/>
    <w:link w:val="QuoteChar"/>
    <w:qFormat/>
    <w:rsid w:val="00ED1476"/>
    <w:pPr>
      <w:ind w:left="144"/>
    </w:pPr>
    <w:rPr>
      <w:rFonts w:ascii="Garamond" w:eastAsia="Calibri" w:hAnsi="Garamond"/>
      <w:iCs/>
    </w:rPr>
  </w:style>
  <w:style w:type="character" w:customStyle="1" w:styleId="QuoteChar">
    <w:name w:val="Quote Char"/>
    <w:basedOn w:val="DefaultParagraphFont"/>
    <w:link w:val="Quote"/>
    <w:rsid w:val="00ED1476"/>
    <w:rPr>
      <w:rFonts w:ascii="Garamond" w:eastAsia="Calibri" w:hAnsi="Garamond" w:cs="Times New Roman"/>
      <w:iCs/>
    </w:rPr>
  </w:style>
  <w:style w:type="character" w:customStyle="1" w:styleId="Intemphasis">
    <w:name w:val="Intemphasis"/>
    <w:uiPriority w:val="1"/>
    <w:qFormat/>
    <w:rsid w:val="00ED147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ED1476"/>
    <w:pPr>
      <w:ind w:left="288" w:right="288"/>
    </w:pPr>
    <w:rPr>
      <w:szCs w:val="16"/>
    </w:rPr>
  </w:style>
  <w:style w:type="character" w:customStyle="1" w:styleId="cardtextChar2">
    <w:name w:val="cardtext Char"/>
    <w:basedOn w:val="DefaultParagraphFont"/>
    <w:link w:val="cardtext0"/>
    <w:rsid w:val="00ED1476"/>
    <w:rPr>
      <w:rFonts w:ascii="Times New Roman" w:hAnsi="Times New Roman" w:cs="Times New Roman"/>
      <w:szCs w:val="16"/>
    </w:rPr>
  </w:style>
  <w:style w:type="character" w:customStyle="1" w:styleId="BoldUnderlineChar1">
    <w:name w:val="BoldUnderline Char1"/>
    <w:rsid w:val="00ED147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D1476"/>
    <w:pPr>
      <w:spacing w:after="200"/>
      <w:contextualSpacing/>
    </w:pPr>
    <w:rPr>
      <w:rFonts w:eastAsia="Calibri"/>
      <w:u w:val="single"/>
    </w:rPr>
  </w:style>
  <w:style w:type="character" w:customStyle="1" w:styleId="UnderlinedCardTextChar">
    <w:name w:val="Underlined Card Text Char"/>
    <w:link w:val="UnderlinedCardText"/>
    <w:rsid w:val="00ED1476"/>
    <w:rPr>
      <w:rFonts w:ascii="Times New Roman" w:eastAsia="Calibri" w:hAnsi="Times New Roman" w:cs="Times New Roman"/>
      <w:u w:val="single"/>
    </w:rPr>
  </w:style>
  <w:style w:type="character" w:customStyle="1" w:styleId="Hyperlink6">
    <w:name w:val="Hyperlink6"/>
    <w:basedOn w:val="DefaultParagraphFont"/>
    <w:rsid w:val="00ED1476"/>
    <w:rPr>
      <w:color w:val="3300CC"/>
      <w:u w:val="single"/>
    </w:rPr>
  </w:style>
  <w:style w:type="paragraph" w:customStyle="1" w:styleId="Tag12">
    <w:name w:val="Tag12"/>
    <w:basedOn w:val="Normal"/>
    <w:qFormat/>
    <w:rsid w:val="00ED1476"/>
    <w:pPr>
      <w:contextualSpacing/>
    </w:pPr>
    <w:rPr>
      <w:rFonts w:eastAsia="Cambria"/>
      <w:b/>
      <w:sz w:val="24"/>
    </w:rPr>
  </w:style>
  <w:style w:type="paragraph" w:customStyle="1" w:styleId="Shrink8">
    <w:name w:val="Shrink8"/>
    <w:basedOn w:val="Normal"/>
    <w:qFormat/>
    <w:rsid w:val="00ED1476"/>
    <w:rPr>
      <w:rFonts w:eastAsia="Cambria"/>
    </w:rPr>
  </w:style>
  <w:style w:type="paragraph" w:customStyle="1" w:styleId="evidencetext">
    <w:name w:val="evidence text"/>
    <w:basedOn w:val="Normal"/>
    <w:next w:val="Normal"/>
    <w:link w:val="evidencetextChar1"/>
    <w:qFormat/>
    <w:rsid w:val="00ED1476"/>
    <w:pPr>
      <w:ind w:left="432" w:right="432"/>
    </w:pPr>
    <w:rPr>
      <w:rFonts w:ascii="Arial" w:eastAsia="Times New Roman" w:hAnsi="Arial"/>
      <w:color w:val="000000"/>
    </w:rPr>
  </w:style>
  <w:style w:type="character" w:customStyle="1" w:styleId="evidencetextChar1">
    <w:name w:val="evidence text Char1"/>
    <w:link w:val="evidencetext"/>
    <w:rsid w:val="00ED1476"/>
    <w:rPr>
      <w:rFonts w:ascii="Arial" w:eastAsia="Times New Roman" w:hAnsi="Arial" w:cs="Times New Roman"/>
      <w:color w:val="000000"/>
    </w:rPr>
  </w:style>
  <w:style w:type="character" w:customStyle="1" w:styleId="highlight2">
    <w:name w:val="highlight2"/>
    <w:rsid w:val="00ED1476"/>
    <w:rPr>
      <w:rFonts w:ascii="Arial" w:hAnsi="Arial"/>
      <w:b/>
      <w:sz w:val="19"/>
      <w:u w:val="thick"/>
      <w:bdr w:val="none" w:sz="0" w:space="0" w:color="auto"/>
      <w:shd w:val="clear" w:color="auto" w:fill="auto"/>
    </w:rPr>
  </w:style>
  <w:style w:type="character" w:customStyle="1" w:styleId="underline2">
    <w:name w:val="underline2"/>
    <w:basedOn w:val="DefaultParagraphFont"/>
    <w:rsid w:val="00ED1476"/>
    <w:rPr>
      <w:rFonts w:ascii="Arial" w:hAnsi="Arial"/>
      <w:sz w:val="18"/>
      <w:u w:val="single"/>
    </w:rPr>
  </w:style>
  <w:style w:type="character" w:customStyle="1" w:styleId="citation">
    <w:name w:val="citation"/>
    <w:basedOn w:val="DefaultParagraphFont"/>
    <w:rsid w:val="00ED1476"/>
  </w:style>
  <w:style w:type="paragraph" w:customStyle="1" w:styleId="UnderlineText">
    <w:name w:val="Underline Text"/>
    <w:basedOn w:val="Normal"/>
    <w:link w:val="UnderlineTextChar"/>
    <w:qFormat/>
    <w:rsid w:val="00ED1476"/>
    <w:pPr>
      <w:ind w:left="288"/>
    </w:pPr>
    <w:rPr>
      <w:rFonts w:eastAsia="Times New Roman"/>
      <w:u w:val="single"/>
    </w:rPr>
  </w:style>
  <w:style w:type="character" w:customStyle="1" w:styleId="UnderlineTextChar">
    <w:name w:val="Underline Text Char"/>
    <w:basedOn w:val="DefaultParagraphFont"/>
    <w:link w:val="UnderlineText"/>
    <w:rsid w:val="00ED1476"/>
    <w:rPr>
      <w:rFonts w:ascii="Times New Roman" w:eastAsia="Times New Roman" w:hAnsi="Times New Roman" w:cs="Times New Roman"/>
      <w:u w:val="single"/>
    </w:rPr>
  </w:style>
  <w:style w:type="paragraph" w:customStyle="1" w:styleId="SmallFont">
    <w:name w:val="Small Font"/>
    <w:basedOn w:val="Normal"/>
    <w:link w:val="SmallFontChar"/>
    <w:qFormat/>
    <w:rsid w:val="00ED1476"/>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ED1476"/>
    <w:rPr>
      <w:rFonts w:ascii="Times New Roman" w:eastAsia="Times New Roman" w:hAnsi="Times New Roman" w:cs="Times New Roman"/>
      <w:sz w:val="14"/>
      <w:szCs w:val="18"/>
    </w:rPr>
  </w:style>
  <w:style w:type="character" w:customStyle="1" w:styleId="il">
    <w:name w:val="il"/>
    <w:basedOn w:val="DefaultParagraphFont"/>
    <w:rsid w:val="00ED1476"/>
  </w:style>
  <w:style w:type="character" w:customStyle="1" w:styleId="commentstext">
    <w:name w:val="comments_text"/>
    <w:uiPriority w:val="99"/>
    <w:rsid w:val="00ED1476"/>
    <w:rPr>
      <w:rFonts w:cs="Times New Roman"/>
    </w:rPr>
  </w:style>
  <w:style w:type="paragraph" w:customStyle="1" w:styleId="Heading42">
    <w:name w:val="Heading 42"/>
    <w:basedOn w:val="Normal"/>
    <w:qFormat/>
    <w:rsid w:val="00ED1476"/>
    <w:rPr>
      <w:rFonts w:ascii="Arial" w:eastAsia="Times New Roman" w:hAnsi="Arial" w:cs="Arial"/>
    </w:rPr>
  </w:style>
  <w:style w:type="paragraph" w:customStyle="1" w:styleId="DebateNormal">
    <w:name w:val="DebateNormal"/>
    <w:basedOn w:val="Normal"/>
    <w:link w:val="DebateNormalChar"/>
    <w:qFormat/>
    <w:rsid w:val="00ED1476"/>
    <w:pPr>
      <w:spacing w:line="276" w:lineRule="auto"/>
    </w:pPr>
    <w:rPr>
      <w:rFonts w:eastAsia="Calibri"/>
      <w:szCs w:val="20"/>
    </w:rPr>
  </w:style>
  <w:style w:type="character" w:customStyle="1" w:styleId="DebateNormalChar">
    <w:name w:val="DebateNormal Char"/>
    <w:basedOn w:val="DefaultParagraphFont"/>
    <w:link w:val="DebateNormal"/>
    <w:rsid w:val="00ED1476"/>
    <w:rPr>
      <w:rFonts w:ascii="Times New Roman" w:eastAsia="Calibri" w:hAnsi="Times New Roman" w:cs="Times New Roman"/>
      <w:szCs w:val="20"/>
    </w:rPr>
  </w:style>
  <w:style w:type="paragraph" w:customStyle="1" w:styleId="DebateEmphasis">
    <w:name w:val="DebateEmphasis"/>
    <w:basedOn w:val="Normal"/>
    <w:link w:val="DebateEmphasisChar"/>
    <w:qFormat/>
    <w:rsid w:val="00ED147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D1476"/>
    <w:rPr>
      <w:rFonts w:ascii="Times New Roman" w:eastAsia="Calibri" w:hAnsi="Times New Roman" w:cs="Times New Roman"/>
      <w:b/>
      <w:szCs w:val="20"/>
      <w:u w:val="single"/>
    </w:rPr>
  </w:style>
  <w:style w:type="character" w:customStyle="1" w:styleId="CardChar0">
    <w:name w:val="Card Char"/>
    <w:basedOn w:val="DefaultParagraphFont"/>
    <w:locked/>
    <w:rsid w:val="00ED1476"/>
    <w:rPr>
      <w:rFonts w:ascii="Times New Roman" w:eastAsia="Cambria" w:hAnsi="Times New Roman" w:cs="Times New Roman"/>
      <w:sz w:val="20"/>
      <w:szCs w:val="22"/>
    </w:rPr>
  </w:style>
  <w:style w:type="paragraph" w:customStyle="1" w:styleId="NormalCite">
    <w:name w:val="NormalCite"/>
    <w:link w:val="NormalCiteChar"/>
    <w:qFormat/>
    <w:rsid w:val="00ED147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D1476"/>
    <w:rPr>
      <w:rFonts w:ascii="Times New Roman" w:hAnsi="Times New Roman" w:cs="Times New Roman"/>
      <w:sz w:val="18"/>
    </w:rPr>
  </w:style>
  <w:style w:type="character" w:customStyle="1" w:styleId="articletext">
    <w:name w:val="articletext"/>
    <w:basedOn w:val="DefaultParagraphFont"/>
    <w:rsid w:val="00ED1476"/>
  </w:style>
  <w:style w:type="character" w:customStyle="1" w:styleId="grey10">
    <w:name w:val="grey10"/>
    <w:basedOn w:val="DefaultParagraphFont"/>
    <w:rsid w:val="00ED1476"/>
  </w:style>
  <w:style w:type="character" w:customStyle="1" w:styleId="navy13bd">
    <w:name w:val="navy13bd"/>
    <w:basedOn w:val="DefaultParagraphFont"/>
    <w:rsid w:val="00ED1476"/>
  </w:style>
  <w:style w:type="character" w:customStyle="1" w:styleId="Style9ptUnderline2">
    <w:name w:val="Style 9 pt Underline2"/>
    <w:basedOn w:val="DefaultParagraphFont"/>
    <w:rsid w:val="00ED1476"/>
    <w:rPr>
      <w:sz w:val="20"/>
      <w:u w:val="single"/>
    </w:rPr>
  </w:style>
  <w:style w:type="character" w:customStyle="1" w:styleId="Style9ptBoldUnderline1">
    <w:name w:val="Style 9 pt Bold Underline1"/>
    <w:basedOn w:val="DefaultParagraphFont"/>
    <w:rsid w:val="00ED1476"/>
    <w:rPr>
      <w:b/>
      <w:bCs/>
      <w:sz w:val="20"/>
      <w:u w:val="single"/>
    </w:rPr>
  </w:style>
  <w:style w:type="character" w:customStyle="1" w:styleId="TagsCharChar">
    <w:name w:val="Tags Char Char"/>
    <w:basedOn w:val="DefaultParagraphFont"/>
    <w:rsid w:val="00ED1476"/>
    <w:rPr>
      <w:rFonts w:eastAsia="SimSun"/>
      <w:b/>
      <w:sz w:val="24"/>
      <w:lang w:val="en-US" w:eastAsia="zh-CN" w:bidi="ar-SA"/>
    </w:rPr>
  </w:style>
  <w:style w:type="paragraph" w:customStyle="1" w:styleId="cardCharCharCharChar">
    <w:name w:val="card Char Char Char Char"/>
    <w:basedOn w:val="Normal"/>
    <w:qFormat/>
    <w:rsid w:val="00ED1476"/>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link w:val="SmallChar0"/>
    <w:qFormat/>
    <w:rsid w:val="00ED1476"/>
    <w:rPr>
      <w:rFonts w:ascii="Times" w:eastAsia="Times New Roman" w:hAnsi="Times"/>
      <w:sz w:val="16"/>
      <w:szCs w:val="24"/>
    </w:rPr>
  </w:style>
  <w:style w:type="paragraph" w:customStyle="1" w:styleId="CARD0">
    <w:name w:val="CARD"/>
    <w:basedOn w:val="Normal"/>
    <w:link w:val="CARDChar1"/>
    <w:qFormat/>
    <w:rsid w:val="00ED1476"/>
    <w:rPr>
      <w:rFonts w:eastAsia="Times New Roman"/>
      <w:szCs w:val="24"/>
      <w:u w:val="single"/>
    </w:rPr>
  </w:style>
  <w:style w:type="character" w:customStyle="1" w:styleId="CARDChar1">
    <w:name w:val="CARD Char"/>
    <w:basedOn w:val="DefaultParagraphFont"/>
    <w:link w:val="CARD0"/>
    <w:rsid w:val="00ED1476"/>
    <w:rPr>
      <w:rFonts w:ascii="Times New Roman" w:eastAsia="Times New Roman" w:hAnsi="Times New Roman" w:cs="Times New Roman"/>
      <w:szCs w:val="24"/>
      <w:u w:val="single"/>
    </w:rPr>
  </w:style>
  <w:style w:type="paragraph" w:customStyle="1" w:styleId="Normal20pt">
    <w:name w:val="Normal  + 20 pt"/>
    <w:basedOn w:val="Normal"/>
    <w:uiPriority w:val="6"/>
    <w:qFormat/>
    <w:rsid w:val="00ED1476"/>
    <w:rPr>
      <w:rFonts w:asciiTheme="minorHAnsi" w:hAnsiTheme="minorHAnsi" w:cstheme="minorBidi"/>
      <w:bCs/>
      <w:u w:val="single"/>
    </w:rPr>
  </w:style>
  <w:style w:type="character" w:customStyle="1" w:styleId="StyleStyle4CharTimesNewRoman11pt">
    <w:name w:val="Style Style4 Char + Times New Roman 11 pt"/>
    <w:basedOn w:val="DefaultParagraphFont"/>
    <w:rsid w:val="00ED1476"/>
    <w:rPr>
      <w:rFonts w:ascii="Times New Roman" w:hAnsi="Times New Roman"/>
      <w:sz w:val="20"/>
      <w:szCs w:val="24"/>
      <w:u w:val="single"/>
      <w:lang w:val="en-US" w:eastAsia="en-US" w:bidi="ar-SA"/>
    </w:rPr>
  </w:style>
  <w:style w:type="paragraph" w:customStyle="1" w:styleId="author-name">
    <w:name w:val="author-name"/>
    <w:basedOn w:val="Normal"/>
    <w:qFormat/>
    <w:rsid w:val="00ED1476"/>
    <w:pPr>
      <w:spacing w:before="100" w:beforeAutospacing="1" w:after="100" w:afterAutospacing="1"/>
    </w:pPr>
    <w:rPr>
      <w:rFonts w:eastAsia="Times New Roman"/>
      <w:sz w:val="24"/>
      <w:szCs w:val="24"/>
    </w:rPr>
  </w:style>
  <w:style w:type="paragraph" w:customStyle="1" w:styleId="author-credentials">
    <w:name w:val="author-credentials"/>
    <w:basedOn w:val="Normal"/>
    <w:qFormat/>
    <w:rsid w:val="00ED1476"/>
    <w:pPr>
      <w:spacing w:before="100" w:beforeAutospacing="1" w:after="100" w:afterAutospacing="1"/>
    </w:pPr>
    <w:rPr>
      <w:rFonts w:eastAsia="Times New Roman"/>
      <w:sz w:val="24"/>
      <w:szCs w:val="24"/>
    </w:rPr>
  </w:style>
  <w:style w:type="character" w:customStyle="1" w:styleId="HTMLPreformattedChar">
    <w:name w:val="HTML Preformatted Char"/>
    <w:basedOn w:val="DefaultParagraphFont"/>
    <w:link w:val="HTMLPreformatted"/>
    <w:rsid w:val="00ED1476"/>
    <w:rPr>
      <w:rFonts w:ascii="Courier New" w:eastAsia="Times New Roman" w:hAnsi="Courier New" w:cs="Courier New"/>
      <w:sz w:val="20"/>
      <w:szCs w:val="20"/>
    </w:rPr>
  </w:style>
  <w:style w:type="paragraph" w:styleId="HTMLPreformatted">
    <w:name w:val="HTML Preformatted"/>
    <w:basedOn w:val="Normal"/>
    <w:link w:val="HTMLPreformattedChar"/>
    <w:unhideWhenUsed/>
    <w:rsid w:val="00ED14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semiHidden/>
    <w:rsid w:val="00ED1476"/>
    <w:rPr>
      <w:rFonts w:ascii="Consolas" w:hAnsi="Consolas" w:cs="Consolas"/>
      <w:sz w:val="20"/>
      <w:szCs w:val="20"/>
    </w:rPr>
  </w:style>
  <w:style w:type="character" w:customStyle="1" w:styleId="StyleStyle4CharTimesNewRoman11ptBold">
    <w:name w:val="Style Style4 Char + Times New Roman 11 pt Bold"/>
    <w:basedOn w:val="DefaultParagraphFont"/>
    <w:rsid w:val="00ED147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D1476"/>
    <w:rPr>
      <w:rFonts w:ascii="Times New Roman" w:hAnsi="Times New Roman"/>
      <w:i/>
      <w:iCs/>
      <w:sz w:val="20"/>
      <w:szCs w:val="24"/>
      <w:u w:val="single"/>
      <w:lang w:val="en-US" w:eastAsia="en-US" w:bidi="ar-SA"/>
    </w:rPr>
  </w:style>
  <w:style w:type="character" w:customStyle="1" w:styleId="headline">
    <w:name w:val="headline"/>
    <w:basedOn w:val="DefaultParagraphFont"/>
    <w:rsid w:val="00ED1476"/>
  </w:style>
  <w:style w:type="character" w:customStyle="1" w:styleId="CharChar4">
    <w:name w:val="Char Char4"/>
    <w:basedOn w:val="DefaultParagraphFont"/>
    <w:rsid w:val="00ED1476"/>
    <w:rPr>
      <w:rFonts w:cs="Arial"/>
      <w:b/>
      <w:bCs/>
      <w:iCs/>
      <w:szCs w:val="28"/>
      <w:lang w:val="en-US" w:eastAsia="en-US" w:bidi="ar-SA"/>
    </w:rPr>
  </w:style>
  <w:style w:type="character" w:customStyle="1" w:styleId="yshortcuts">
    <w:name w:val="yshortcuts"/>
    <w:basedOn w:val="DefaultParagraphFont"/>
    <w:rsid w:val="00ED1476"/>
  </w:style>
  <w:style w:type="character" w:customStyle="1" w:styleId="SmallText-New">
    <w:name w:val="Small Text - New"/>
    <w:basedOn w:val="DefaultParagraphFont"/>
    <w:rsid w:val="00ED1476"/>
    <w:rPr>
      <w:rFonts w:ascii="Arial Narrow" w:hAnsi="Arial Narrow"/>
      <w:sz w:val="14"/>
    </w:rPr>
  </w:style>
  <w:style w:type="character" w:customStyle="1" w:styleId="Underlined-New">
    <w:name w:val="Underlined - New"/>
    <w:basedOn w:val="DefaultParagraphFont"/>
    <w:rsid w:val="00ED1476"/>
    <w:rPr>
      <w:rFonts w:ascii="Arial Narrow" w:hAnsi="Arial Narrow"/>
      <w:sz w:val="16"/>
      <w:u w:val="single"/>
    </w:rPr>
  </w:style>
  <w:style w:type="paragraph" w:styleId="PlainText">
    <w:name w:val="Plain Text"/>
    <w:basedOn w:val="Normal"/>
    <w:link w:val="PlainTextChar"/>
    <w:rsid w:val="00ED1476"/>
    <w:rPr>
      <w:rFonts w:ascii="Courier New" w:eastAsia="Times New Roman" w:hAnsi="Courier New" w:cs="Courier New"/>
      <w:szCs w:val="20"/>
    </w:rPr>
  </w:style>
  <w:style w:type="character" w:customStyle="1" w:styleId="PlainTextChar">
    <w:name w:val="Plain Text Char"/>
    <w:basedOn w:val="DefaultParagraphFont"/>
    <w:link w:val="PlainText"/>
    <w:rsid w:val="00ED1476"/>
    <w:rPr>
      <w:rFonts w:ascii="Courier New" w:eastAsia="Times New Roman" w:hAnsi="Courier New" w:cs="Courier New"/>
      <w:szCs w:val="20"/>
    </w:rPr>
  </w:style>
  <w:style w:type="character" w:customStyle="1" w:styleId="senselabelstart">
    <w:name w:val="sense_label start"/>
    <w:basedOn w:val="DefaultParagraphFont"/>
    <w:rsid w:val="00ED1476"/>
  </w:style>
  <w:style w:type="character" w:customStyle="1" w:styleId="sensecontent">
    <w:name w:val="sense_content"/>
    <w:basedOn w:val="DefaultParagraphFont"/>
    <w:rsid w:val="00ED1476"/>
  </w:style>
  <w:style w:type="character" w:customStyle="1" w:styleId="vi">
    <w:name w:val="vi"/>
    <w:basedOn w:val="DefaultParagraphFont"/>
    <w:rsid w:val="00ED1476"/>
  </w:style>
  <w:style w:type="paragraph" w:customStyle="1" w:styleId="evidencetextChar">
    <w:name w:val="evidence text Char"/>
    <w:basedOn w:val="Normal"/>
    <w:qFormat/>
    <w:rsid w:val="00ED1476"/>
    <w:pPr>
      <w:ind w:left="1728" w:right="1008"/>
    </w:pPr>
    <w:rPr>
      <w:rFonts w:ascii="Arial" w:eastAsia="Times New Roman" w:hAnsi="Arial"/>
      <w:color w:val="000000"/>
      <w:sz w:val="18"/>
      <w:szCs w:val="24"/>
    </w:rPr>
  </w:style>
  <w:style w:type="paragraph" w:customStyle="1" w:styleId="CitationCharChar">
    <w:name w:val="Citation Char Char"/>
    <w:basedOn w:val="Normal"/>
    <w:uiPriority w:val="6"/>
    <w:qFormat/>
    <w:rsid w:val="00ED1476"/>
    <w:pPr>
      <w:ind w:left="1440" w:right="1440"/>
    </w:pPr>
    <w:rPr>
      <w:rFonts w:asciiTheme="minorHAnsi" w:hAnsiTheme="minorHAnsi" w:cstheme="minorBidi"/>
      <w:bCs/>
      <w:u w:val="single"/>
    </w:rPr>
  </w:style>
  <w:style w:type="character" w:customStyle="1" w:styleId="italic">
    <w:name w:val="italic"/>
    <w:basedOn w:val="DefaultParagraphFont"/>
    <w:rsid w:val="00ED1476"/>
  </w:style>
  <w:style w:type="paragraph" w:customStyle="1" w:styleId="Microtext0">
    <w:name w:val="Microtext"/>
    <w:basedOn w:val="Normal"/>
    <w:next w:val="Normal"/>
    <w:link w:val="MicrotextChar0"/>
    <w:qFormat/>
    <w:rsid w:val="00ED1476"/>
    <w:rPr>
      <w:sz w:val="12"/>
    </w:rPr>
  </w:style>
  <w:style w:type="character" w:customStyle="1" w:styleId="MicrotextChar0">
    <w:name w:val="Microtext Char"/>
    <w:link w:val="Microtext0"/>
    <w:rsid w:val="00ED1476"/>
    <w:rPr>
      <w:rFonts w:ascii="Times New Roman" w:hAnsi="Times New Roman" w:cs="Times New Roman"/>
      <w:sz w:val="12"/>
    </w:rPr>
  </w:style>
  <w:style w:type="character" w:customStyle="1" w:styleId="st">
    <w:name w:val="st"/>
    <w:basedOn w:val="DefaultParagraphFont"/>
    <w:rsid w:val="00ED1476"/>
  </w:style>
  <w:style w:type="paragraph" w:customStyle="1" w:styleId="Style6">
    <w:name w:val="Style6"/>
    <w:basedOn w:val="Normal"/>
    <w:link w:val="Style6Char"/>
    <w:autoRedefine/>
    <w:qFormat/>
    <w:rsid w:val="00ED1476"/>
    <w:rPr>
      <w:b/>
      <w:sz w:val="24"/>
    </w:rPr>
  </w:style>
  <w:style w:type="character" w:customStyle="1" w:styleId="Style6Char">
    <w:name w:val="Style6 Char"/>
    <w:basedOn w:val="DefaultParagraphFont"/>
    <w:link w:val="Style6"/>
    <w:rsid w:val="00ED1476"/>
    <w:rPr>
      <w:rFonts w:ascii="Times New Roman" w:hAnsi="Times New Roman" w:cs="Times New Roman"/>
      <w:b/>
      <w:sz w:val="24"/>
    </w:rPr>
  </w:style>
  <w:style w:type="paragraph" w:customStyle="1" w:styleId="Style11">
    <w:name w:val="Style11"/>
    <w:basedOn w:val="Normal"/>
    <w:link w:val="Style11Char"/>
    <w:qFormat/>
    <w:rsid w:val="00ED1476"/>
    <w:rPr>
      <w:rFonts w:eastAsia="Times New Roman"/>
      <w:b/>
      <w:szCs w:val="20"/>
      <w:u w:val="thick"/>
    </w:rPr>
  </w:style>
  <w:style w:type="character" w:customStyle="1" w:styleId="Style11Char">
    <w:name w:val="Style11 Char"/>
    <w:basedOn w:val="DefaultParagraphFont"/>
    <w:link w:val="Style11"/>
    <w:rsid w:val="00ED1476"/>
    <w:rPr>
      <w:rFonts w:ascii="Times New Roman" w:eastAsia="Times New Roman" w:hAnsi="Times New Roman" w:cs="Times New Roman"/>
      <w:b/>
      <w:szCs w:val="20"/>
      <w:u w:val="thick"/>
    </w:rPr>
  </w:style>
  <w:style w:type="paragraph" w:customStyle="1" w:styleId="Style12">
    <w:name w:val="Style12"/>
    <w:basedOn w:val="Normal"/>
    <w:link w:val="Style12Char"/>
    <w:qFormat/>
    <w:rsid w:val="00ED1476"/>
    <w:rPr>
      <w:rFonts w:eastAsia="Times New Roman"/>
      <w:b/>
      <w:sz w:val="24"/>
      <w:u w:val="thick"/>
    </w:rPr>
  </w:style>
  <w:style w:type="character" w:customStyle="1" w:styleId="Style12Char">
    <w:name w:val="Style12 Char"/>
    <w:basedOn w:val="DefaultParagraphFont"/>
    <w:link w:val="Style12"/>
    <w:rsid w:val="00ED1476"/>
    <w:rPr>
      <w:rFonts w:ascii="Times New Roman" w:eastAsia="Times New Roman" w:hAnsi="Times New Roman" w:cs="Times New Roman"/>
      <w:b/>
      <w:sz w:val="24"/>
      <w:u w:val="thick"/>
    </w:rPr>
  </w:style>
  <w:style w:type="character" w:customStyle="1" w:styleId="caps-label">
    <w:name w:val="caps-label"/>
    <w:basedOn w:val="DefaultParagraphFont"/>
    <w:rsid w:val="00ED1476"/>
  </w:style>
  <w:style w:type="character" w:customStyle="1" w:styleId="Author0">
    <w:name w:val="Author"/>
    <w:aliases w:val="Style Date"/>
    <w:basedOn w:val="DefaultParagraphFont"/>
    <w:qFormat/>
    <w:rsid w:val="00ED1476"/>
    <w:rPr>
      <w:b/>
      <w:sz w:val="24"/>
    </w:rPr>
  </w:style>
  <w:style w:type="paragraph" w:customStyle="1" w:styleId="Normal2">
    <w:name w:val="Normal2"/>
    <w:basedOn w:val="Normal"/>
    <w:qFormat/>
    <w:rsid w:val="00ED1476"/>
    <w:rPr>
      <w:rFonts w:eastAsia="Times New Roman"/>
      <w:szCs w:val="24"/>
    </w:rPr>
  </w:style>
  <w:style w:type="character" w:customStyle="1" w:styleId="Style11ptThickunderline">
    <w:name w:val="Style 11 pt Thick underline"/>
    <w:rsid w:val="00ED1476"/>
    <w:rPr>
      <w:rFonts w:ascii="Times New Roman" w:hAnsi="Times New Roman"/>
      <w:sz w:val="20"/>
      <w:u w:val="single"/>
    </w:rPr>
  </w:style>
  <w:style w:type="character" w:customStyle="1" w:styleId="Style11ptBoldThickunderline">
    <w:name w:val="Style 11 pt Bold Thick underline"/>
    <w:rsid w:val="00ED1476"/>
    <w:rPr>
      <w:rFonts w:ascii="Times New Roman" w:hAnsi="Times New Roman"/>
      <w:b/>
      <w:bCs/>
      <w:sz w:val="20"/>
      <w:u w:val="single"/>
    </w:rPr>
  </w:style>
  <w:style w:type="character" w:customStyle="1" w:styleId="CharChar5">
    <w:name w:val="Char Char5"/>
    <w:rsid w:val="00ED147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D147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D1476"/>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ED1476"/>
    <w:rPr>
      <w:u w:val="single"/>
    </w:rPr>
  </w:style>
  <w:style w:type="character" w:customStyle="1" w:styleId="StyleUnderlineBoldIndent11ptChar">
    <w:name w:val="Style Underline + Bold Indent + 11 pt Char"/>
    <w:link w:val="StyleUnderlineBoldIndent11pt"/>
    <w:rsid w:val="00ED1476"/>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ED1476"/>
    <w:rPr>
      <w:b/>
      <w:bCs/>
      <w:u w:val="single"/>
    </w:rPr>
  </w:style>
  <w:style w:type="character" w:customStyle="1" w:styleId="StyleUnderlineBoldIndent11ptBoldChar">
    <w:name w:val="Style Underline + Bold Indent + 11 pt Bold Char"/>
    <w:link w:val="StyleUnderlineBoldIndent11ptBold"/>
    <w:rsid w:val="00ED1476"/>
    <w:rPr>
      <w:rFonts w:ascii="Times New Roman" w:eastAsia="Times New Roman" w:hAnsi="Times New Roman" w:cs="Times New Roman"/>
      <w:b/>
      <w:bCs/>
      <w:szCs w:val="20"/>
      <w:u w:val="single"/>
    </w:rPr>
  </w:style>
  <w:style w:type="character" w:customStyle="1" w:styleId="wikiexternallink">
    <w:name w:val="wikiexternallink"/>
    <w:basedOn w:val="DefaultParagraphFont"/>
    <w:rsid w:val="00ED1476"/>
  </w:style>
  <w:style w:type="character" w:customStyle="1" w:styleId="wikigeneratedlinkcontent">
    <w:name w:val="wikigeneratedlinkcontent"/>
    <w:basedOn w:val="DefaultParagraphFont"/>
    <w:rsid w:val="00ED1476"/>
  </w:style>
  <w:style w:type="character" w:customStyle="1" w:styleId="ShrinkChar">
    <w:name w:val="Shrink Char"/>
    <w:link w:val="Shrink"/>
    <w:locked/>
    <w:rsid w:val="00ED1476"/>
    <w:rPr>
      <w:rFonts w:ascii="Garamond" w:eastAsia="Times New Roman" w:hAnsi="Garamond"/>
      <w:sz w:val="12"/>
    </w:rPr>
  </w:style>
  <w:style w:type="paragraph" w:customStyle="1" w:styleId="Shrink">
    <w:name w:val="Shrink"/>
    <w:link w:val="ShrinkChar"/>
    <w:qFormat/>
    <w:rsid w:val="00ED1476"/>
    <w:pPr>
      <w:spacing w:after="0" w:line="240" w:lineRule="auto"/>
      <w:ind w:left="288" w:right="288"/>
    </w:pPr>
    <w:rPr>
      <w:rFonts w:ascii="Garamond" w:eastAsia="Times New Roman" w:hAnsi="Garamond"/>
      <w:sz w:val="12"/>
    </w:rPr>
  </w:style>
  <w:style w:type="character" w:customStyle="1" w:styleId="aqj">
    <w:name w:val="aqj"/>
    <w:basedOn w:val="DefaultParagraphFont"/>
    <w:rsid w:val="00ED1476"/>
  </w:style>
  <w:style w:type="character" w:customStyle="1" w:styleId="blue">
    <w:name w:val="blue"/>
    <w:basedOn w:val="DefaultParagraphFont"/>
    <w:rsid w:val="00ED1476"/>
  </w:style>
  <w:style w:type="character" w:customStyle="1" w:styleId="StyleStyleBoldUnderlineIntenseEmphasisUnderlineapple-style-s">
    <w:name w:val="Style Style Bold UnderlineIntense EmphasisUnderlineapple-style-s..."/>
    <w:basedOn w:val="DefaultParagraphFont"/>
    <w:rsid w:val="00ED1476"/>
    <w:rPr>
      <w:b w:val="0"/>
      <w:bCs w:val="0"/>
      <w:sz w:val="22"/>
      <w:u w:val="single"/>
      <w:bdr w:val="none" w:sz="0" w:space="0" w:color="auto"/>
    </w:rPr>
  </w:style>
  <w:style w:type="paragraph" w:customStyle="1" w:styleId="blocktitle0">
    <w:name w:val="block title"/>
    <w:basedOn w:val="Normal"/>
    <w:autoRedefine/>
    <w:qFormat/>
    <w:rsid w:val="00ED1476"/>
    <w:pPr>
      <w:spacing w:after="240"/>
      <w:jc w:val="center"/>
      <w:outlineLvl w:val="0"/>
    </w:pPr>
    <w:rPr>
      <w:rFonts w:eastAsia="Calibri"/>
      <w:b/>
      <w:caps/>
      <w:sz w:val="28"/>
      <w:szCs w:val="28"/>
      <w:lang w:val="es-ES"/>
    </w:rPr>
  </w:style>
  <w:style w:type="character" w:customStyle="1" w:styleId="Boxed">
    <w:name w:val="Boxed"/>
    <w:qFormat/>
    <w:rsid w:val="00ED1476"/>
    <w:rPr>
      <w:rFonts w:ascii="Times New Roman" w:hAnsi="Times New Roman"/>
      <w:sz w:val="20"/>
      <w:bdr w:val="single" w:sz="6" w:space="0" w:color="auto"/>
    </w:rPr>
  </w:style>
  <w:style w:type="character" w:customStyle="1" w:styleId="UnderlineCard">
    <w:name w:val="Underline Card"/>
    <w:uiPriority w:val="6"/>
    <w:qFormat/>
    <w:rsid w:val="00ED1476"/>
    <w:rPr>
      <w:rFonts w:ascii="Arial" w:hAnsi="Arial"/>
      <w:b w:val="0"/>
      <w:bCs/>
      <w:sz w:val="20"/>
      <w:u w:val="single"/>
    </w:rPr>
  </w:style>
  <w:style w:type="character" w:customStyle="1" w:styleId="story-author">
    <w:name w:val="story-author"/>
    <w:basedOn w:val="DefaultParagraphFont"/>
    <w:rsid w:val="00ED1476"/>
  </w:style>
  <w:style w:type="paragraph" w:customStyle="1" w:styleId="type">
    <w:name w:val="type"/>
    <w:basedOn w:val="Normal"/>
    <w:qFormat/>
    <w:rsid w:val="00ED1476"/>
    <w:pPr>
      <w:spacing w:before="100" w:beforeAutospacing="1" w:after="100" w:afterAutospacing="1"/>
    </w:pPr>
    <w:rPr>
      <w:rFonts w:eastAsia="Times New Roman"/>
      <w:szCs w:val="24"/>
    </w:rPr>
  </w:style>
  <w:style w:type="character" w:customStyle="1" w:styleId="institution">
    <w:name w:val="institution"/>
    <w:basedOn w:val="DefaultParagraphFont"/>
    <w:rsid w:val="00ED1476"/>
  </w:style>
  <w:style w:type="character" w:customStyle="1" w:styleId="abodyblack3">
    <w:name w:val="abodyblack3"/>
    <w:basedOn w:val="DefaultParagraphFont"/>
    <w:rsid w:val="00ED1476"/>
  </w:style>
  <w:style w:type="paragraph" w:customStyle="1" w:styleId="UnderlineChar2CharChar">
    <w:name w:val="Underline Char2 Char Char"/>
    <w:basedOn w:val="Normal"/>
    <w:link w:val="UnderlineChar2CharCharChar"/>
    <w:qFormat/>
    <w:rsid w:val="00ED1476"/>
    <w:rPr>
      <w:rFonts w:eastAsia="MS Mincho"/>
      <w:szCs w:val="20"/>
      <w:u w:val="single"/>
    </w:rPr>
  </w:style>
  <w:style w:type="character" w:customStyle="1" w:styleId="UnderlineChar2CharCharChar">
    <w:name w:val="Underline Char2 Char Char Char"/>
    <w:link w:val="UnderlineChar2CharChar"/>
    <w:rsid w:val="00ED1476"/>
    <w:rPr>
      <w:rFonts w:ascii="Times New Roman" w:eastAsia="MS Mincho" w:hAnsi="Times New Roman" w:cs="Times New Roman"/>
      <w:szCs w:val="20"/>
      <w:u w:val="single"/>
    </w:rPr>
  </w:style>
  <w:style w:type="paragraph" w:customStyle="1" w:styleId="document">
    <w:name w:val="document"/>
    <w:basedOn w:val="Normal"/>
    <w:qFormat/>
    <w:rsid w:val="00ED1476"/>
    <w:pPr>
      <w:spacing w:before="100" w:beforeAutospacing="1" w:after="100" w:afterAutospacing="1" w:line="240" w:lineRule="auto"/>
    </w:pPr>
    <w:rPr>
      <w:rFonts w:eastAsia="Times New Roman"/>
      <w:szCs w:val="24"/>
    </w:rPr>
  </w:style>
  <w:style w:type="character" w:customStyle="1" w:styleId="tagChar2">
    <w:name w:val="tag Char2"/>
    <w:basedOn w:val="DefaultParagraphFont"/>
    <w:rsid w:val="00ED1476"/>
    <w:rPr>
      <w:rFonts w:ascii="Calibri" w:eastAsia="Times New Roman" w:hAnsi="Calibri"/>
      <w:b/>
      <w:sz w:val="24"/>
      <w:lang w:bidi="en-US"/>
    </w:rPr>
  </w:style>
  <w:style w:type="paragraph" w:customStyle="1" w:styleId="StyleNormalWeb11ptUnderline">
    <w:name w:val="Style Normal (Web) + 11 pt Underline"/>
    <w:basedOn w:val="NormalWeb"/>
    <w:link w:val="StyleNormalWeb11ptUnderlineChar"/>
    <w:qFormat/>
    <w:rsid w:val="00ED1476"/>
    <w:rPr>
      <w:rFonts w:eastAsia="Calibri"/>
      <w:sz w:val="22"/>
      <w:u w:val="single"/>
    </w:rPr>
  </w:style>
  <w:style w:type="character" w:customStyle="1" w:styleId="StyleNormalWeb11ptUnderlineChar">
    <w:name w:val="Style Normal (Web) + 11 pt Underline Char"/>
    <w:basedOn w:val="DefaultParagraphFont"/>
    <w:link w:val="StyleNormalWeb11ptUnderline"/>
    <w:rsid w:val="00ED1476"/>
    <w:rPr>
      <w:rFonts w:ascii="Times New Roman" w:eastAsia="Calibri" w:hAnsi="Times New Roman" w:cs="Times New Roman"/>
      <w:szCs w:val="24"/>
      <w:u w:val="single"/>
    </w:rPr>
  </w:style>
  <w:style w:type="character" w:customStyle="1" w:styleId="cit-first-element">
    <w:name w:val="cit-first-element"/>
    <w:basedOn w:val="DefaultParagraphFont"/>
    <w:rsid w:val="00ED1476"/>
  </w:style>
  <w:style w:type="paragraph" w:customStyle="1" w:styleId="Style2">
    <w:name w:val="Style2"/>
    <w:basedOn w:val="Normal"/>
    <w:uiPriority w:val="99"/>
    <w:qFormat/>
    <w:rsid w:val="00ED1476"/>
    <w:pPr>
      <w:spacing w:after="0" w:line="240" w:lineRule="auto"/>
    </w:pPr>
    <w:rPr>
      <w:rFonts w:eastAsia="Times New Roman"/>
      <w:sz w:val="14"/>
      <w:szCs w:val="24"/>
    </w:rPr>
  </w:style>
  <w:style w:type="character" w:customStyle="1" w:styleId="underlinecardChar">
    <w:name w:val="underline card Char"/>
    <w:basedOn w:val="DefaultParagraphFont"/>
    <w:rsid w:val="00ED1476"/>
    <w:rPr>
      <w:rFonts w:ascii="Arial" w:hAnsi="Arial"/>
      <w:sz w:val="18"/>
      <w:szCs w:val="24"/>
      <w:u w:val="single"/>
      <w:lang w:val="en-US" w:eastAsia="en-US" w:bidi="ar-SA"/>
    </w:rPr>
  </w:style>
  <w:style w:type="character" w:customStyle="1" w:styleId="StyleBold">
    <w:name w:val="Style Bold"/>
    <w:basedOn w:val="DefaultParagraphFont"/>
    <w:uiPriority w:val="9"/>
    <w:semiHidden/>
    <w:rsid w:val="00ED1476"/>
    <w:rPr>
      <w:b/>
      <w:bCs/>
    </w:rPr>
  </w:style>
  <w:style w:type="character" w:customStyle="1" w:styleId="FontStyle177">
    <w:name w:val="Font Style177"/>
    <w:basedOn w:val="DefaultParagraphFont"/>
    <w:uiPriority w:val="99"/>
    <w:rsid w:val="00ED1476"/>
    <w:rPr>
      <w:rFonts w:ascii="Times New Roman" w:hAnsi="Times New Roman" w:cs="Times New Roman"/>
      <w:sz w:val="20"/>
      <w:szCs w:val="20"/>
    </w:rPr>
  </w:style>
  <w:style w:type="character" w:customStyle="1" w:styleId="FontStyle173">
    <w:name w:val="Font Style173"/>
    <w:basedOn w:val="DefaultParagraphFont"/>
    <w:uiPriority w:val="99"/>
    <w:rsid w:val="00ED1476"/>
    <w:rPr>
      <w:rFonts w:ascii="Times New Roman" w:hAnsi="Times New Roman" w:cs="Times New Roman"/>
      <w:sz w:val="14"/>
      <w:szCs w:val="14"/>
    </w:rPr>
  </w:style>
  <w:style w:type="character" w:customStyle="1" w:styleId="FontStyle151">
    <w:name w:val="Font Style151"/>
    <w:basedOn w:val="DefaultParagraphFont"/>
    <w:uiPriority w:val="99"/>
    <w:rsid w:val="00ED1476"/>
    <w:rPr>
      <w:rFonts w:ascii="Arial Narrow" w:hAnsi="Arial Narrow" w:cs="Arial Narrow"/>
      <w:b/>
      <w:bCs/>
      <w:sz w:val="12"/>
      <w:szCs w:val="12"/>
    </w:rPr>
  </w:style>
  <w:style w:type="character" w:customStyle="1" w:styleId="FontStyle156">
    <w:name w:val="Font Style156"/>
    <w:basedOn w:val="DefaultParagraphFont"/>
    <w:uiPriority w:val="99"/>
    <w:rsid w:val="00ED1476"/>
    <w:rPr>
      <w:rFonts w:ascii="Arial Narrow" w:hAnsi="Arial Narrow" w:cs="Arial Narrow"/>
      <w:sz w:val="8"/>
      <w:szCs w:val="8"/>
    </w:rPr>
  </w:style>
  <w:style w:type="character" w:customStyle="1" w:styleId="FontStyle160">
    <w:name w:val="Font Style160"/>
    <w:basedOn w:val="DefaultParagraphFont"/>
    <w:uiPriority w:val="99"/>
    <w:rsid w:val="00ED1476"/>
    <w:rPr>
      <w:rFonts w:ascii="Times New Roman" w:hAnsi="Times New Roman" w:cs="Times New Roman"/>
      <w:b/>
      <w:bCs/>
      <w:sz w:val="20"/>
      <w:szCs w:val="20"/>
    </w:rPr>
  </w:style>
  <w:style w:type="character" w:customStyle="1" w:styleId="FontStyle178">
    <w:name w:val="Font Style178"/>
    <w:basedOn w:val="DefaultParagraphFont"/>
    <w:uiPriority w:val="99"/>
    <w:rsid w:val="00ED1476"/>
    <w:rPr>
      <w:rFonts w:ascii="Times New Roman" w:hAnsi="Times New Roman" w:cs="Times New Roman"/>
      <w:sz w:val="18"/>
      <w:szCs w:val="18"/>
    </w:rPr>
  </w:style>
  <w:style w:type="paragraph" w:customStyle="1" w:styleId="Style14">
    <w:name w:val="Style14"/>
    <w:basedOn w:val="Normal"/>
    <w:uiPriority w:val="99"/>
    <w:qFormat/>
    <w:rsid w:val="00ED1476"/>
    <w:pPr>
      <w:widowControl w:val="0"/>
      <w:autoSpaceDE w:val="0"/>
      <w:autoSpaceDN w:val="0"/>
      <w:adjustRightInd w:val="0"/>
      <w:spacing w:after="0" w:line="278" w:lineRule="exact"/>
      <w:jc w:val="both"/>
    </w:pPr>
    <w:rPr>
      <w:rFonts w:ascii="Calibri" w:eastAsia="Times New Roman" w:hAnsi="Calibri" w:cs="Calibri"/>
      <w:szCs w:val="24"/>
    </w:rPr>
  </w:style>
  <w:style w:type="paragraph" w:customStyle="1" w:styleId="Style16">
    <w:name w:val="Style16"/>
    <w:basedOn w:val="Normal"/>
    <w:uiPriority w:val="99"/>
    <w:qFormat/>
    <w:rsid w:val="00ED1476"/>
    <w:pPr>
      <w:widowControl w:val="0"/>
      <w:autoSpaceDE w:val="0"/>
      <w:autoSpaceDN w:val="0"/>
      <w:adjustRightInd w:val="0"/>
      <w:spacing w:after="0" w:line="163" w:lineRule="exact"/>
    </w:pPr>
    <w:rPr>
      <w:rFonts w:ascii="Calibri" w:eastAsia="Times New Roman" w:hAnsi="Calibri" w:cs="Calibri"/>
      <w:szCs w:val="24"/>
    </w:rPr>
  </w:style>
  <w:style w:type="character" w:customStyle="1" w:styleId="FontStyle168">
    <w:name w:val="Font Style168"/>
    <w:basedOn w:val="DefaultParagraphFont"/>
    <w:uiPriority w:val="99"/>
    <w:rsid w:val="00ED1476"/>
    <w:rPr>
      <w:rFonts w:ascii="Times New Roman" w:hAnsi="Times New Roman" w:cs="Times New Roman"/>
      <w:sz w:val="12"/>
      <w:szCs w:val="12"/>
    </w:rPr>
  </w:style>
  <w:style w:type="paragraph" w:customStyle="1" w:styleId="Style9">
    <w:name w:val="Style9"/>
    <w:basedOn w:val="Normal"/>
    <w:uiPriority w:val="99"/>
    <w:qFormat/>
    <w:rsid w:val="00ED1476"/>
    <w:pPr>
      <w:widowControl w:val="0"/>
      <w:autoSpaceDE w:val="0"/>
      <w:autoSpaceDN w:val="0"/>
      <w:adjustRightInd w:val="0"/>
      <w:spacing w:after="0" w:line="134" w:lineRule="exact"/>
      <w:jc w:val="both"/>
    </w:pPr>
    <w:rPr>
      <w:rFonts w:ascii="Calibri" w:eastAsia="Times New Roman" w:hAnsi="Calibri" w:cs="Calibri"/>
      <w:szCs w:val="24"/>
    </w:rPr>
  </w:style>
  <w:style w:type="paragraph" w:customStyle="1" w:styleId="Style44">
    <w:name w:val="Style44"/>
    <w:basedOn w:val="Normal"/>
    <w:uiPriority w:val="99"/>
    <w:qFormat/>
    <w:rsid w:val="00ED1476"/>
    <w:pPr>
      <w:widowControl w:val="0"/>
      <w:autoSpaceDE w:val="0"/>
      <w:autoSpaceDN w:val="0"/>
      <w:adjustRightInd w:val="0"/>
      <w:spacing w:after="0" w:line="216" w:lineRule="exact"/>
      <w:jc w:val="both"/>
    </w:pPr>
    <w:rPr>
      <w:rFonts w:ascii="Calibri" w:eastAsia="Times New Roman" w:hAnsi="Calibri" w:cs="Calibri"/>
      <w:szCs w:val="24"/>
    </w:rPr>
  </w:style>
  <w:style w:type="paragraph" w:customStyle="1" w:styleId="Style19">
    <w:name w:val="Style19"/>
    <w:basedOn w:val="Normal"/>
    <w:uiPriority w:val="99"/>
    <w:qFormat/>
    <w:rsid w:val="00ED1476"/>
    <w:pPr>
      <w:widowControl w:val="0"/>
      <w:autoSpaceDE w:val="0"/>
      <w:autoSpaceDN w:val="0"/>
      <w:adjustRightInd w:val="0"/>
      <w:spacing w:after="0" w:line="206" w:lineRule="exact"/>
    </w:pPr>
    <w:rPr>
      <w:rFonts w:ascii="Calibri" w:eastAsia="Times New Roman" w:hAnsi="Calibri" w:cs="Calibri"/>
      <w:szCs w:val="24"/>
    </w:rPr>
  </w:style>
  <w:style w:type="character" w:customStyle="1" w:styleId="FontStyle176">
    <w:name w:val="Font Style176"/>
    <w:basedOn w:val="DefaultParagraphFont"/>
    <w:uiPriority w:val="99"/>
    <w:rsid w:val="00ED1476"/>
    <w:rPr>
      <w:rFonts w:ascii="Times New Roman" w:hAnsi="Times New Roman" w:cs="Times New Roman"/>
      <w:sz w:val="16"/>
      <w:szCs w:val="16"/>
    </w:rPr>
  </w:style>
  <w:style w:type="character" w:customStyle="1" w:styleId="f">
    <w:name w:val="f"/>
    <w:basedOn w:val="DefaultParagraphFont"/>
    <w:rsid w:val="00ED1476"/>
  </w:style>
  <w:style w:type="character" w:styleId="CommentReference">
    <w:name w:val="annotation reference"/>
    <w:basedOn w:val="DefaultParagraphFont"/>
    <w:uiPriority w:val="99"/>
    <w:rsid w:val="00ED1476"/>
    <w:rPr>
      <w:sz w:val="16"/>
      <w:szCs w:val="16"/>
    </w:rPr>
  </w:style>
  <w:style w:type="character" w:customStyle="1" w:styleId="TagsChar2">
    <w:name w:val="Tags Char2"/>
    <w:rsid w:val="00ED1476"/>
    <w:rPr>
      <w:b/>
      <w:sz w:val="24"/>
      <w:lang w:val="en-US" w:eastAsia="en-US" w:bidi="ar-SA"/>
    </w:rPr>
  </w:style>
  <w:style w:type="paragraph" w:customStyle="1" w:styleId="CardsFont6ptChar">
    <w:name w:val="Cards + Font: 6 pt Char"/>
    <w:basedOn w:val="Normal"/>
    <w:link w:val="CardsFont6ptCharChar"/>
    <w:qFormat/>
    <w:rsid w:val="00ED1476"/>
    <w:pPr>
      <w:autoSpaceDE w:val="0"/>
      <w:autoSpaceDN w:val="0"/>
      <w:adjustRightInd w:val="0"/>
      <w:spacing w:after="0" w:line="240" w:lineRule="auto"/>
      <w:ind w:left="432" w:right="432"/>
      <w:jc w:val="both"/>
    </w:pPr>
    <w:rPr>
      <w:rFonts w:ascii="Calibri" w:eastAsia="Times New Roman" w:hAnsi="Calibri" w:cs="Calibri"/>
      <w:sz w:val="12"/>
      <w:szCs w:val="24"/>
    </w:rPr>
  </w:style>
  <w:style w:type="character" w:customStyle="1" w:styleId="CardsFont6ptCharChar">
    <w:name w:val="Cards + Font: 6 pt Char Char"/>
    <w:link w:val="CardsFont6ptChar"/>
    <w:rsid w:val="00ED1476"/>
    <w:rPr>
      <w:rFonts w:ascii="Calibri" w:eastAsia="Times New Roman" w:hAnsi="Calibri" w:cs="Calibri"/>
      <w:sz w:val="12"/>
      <w:szCs w:val="24"/>
    </w:rPr>
  </w:style>
  <w:style w:type="character" w:customStyle="1" w:styleId="FontStyle172">
    <w:name w:val="Font Style172"/>
    <w:basedOn w:val="DefaultParagraphFont"/>
    <w:uiPriority w:val="99"/>
    <w:rsid w:val="00ED1476"/>
    <w:rPr>
      <w:rFonts w:ascii="Times New Roman" w:hAnsi="Times New Roman" w:cs="Times New Roman"/>
      <w:b/>
      <w:bCs/>
      <w:sz w:val="16"/>
      <w:szCs w:val="16"/>
    </w:rPr>
  </w:style>
  <w:style w:type="paragraph" w:customStyle="1" w:styleId="Style18">
    <w:name w:val="Style18"/>
    <w:basedOn w:val="Normal"/>
    <w:uiPriority w:val="99"/>
    <w:qFormat/>
    <w:rsid w:val="00ED1476"/>
    <w:pPr>
      <w:widowControl w:val="0"/>
      <w:autoSpaceDE w:val="0"/>
      <w:autoSpaceDN w:val="0"/>
      <w:adjustRightInd w:val="0"/>
      <w:spacing w:after="0" w:line="269" w:lineRule="exact"/>
    </w:pPr>
    <w:rPr>
      <w:rFonts w:ascii="Calibri" w:eastAsia="Times New Roman" w:hAnsi="Calibri" w:cs="Calibri"/>
      <w:szCs w:val="24"/>
    </w:rPr>
  </w:style>
  <w:style w:type="character" w:customStyle="1" w:styleId="FontStyle171">
    <w:name w:val="Font Style171"/>
    <w:basedOn w:val="DefaultParagraphFont"/>
    <w:uiPriority w:val="99"/>
    <w:rsid w:val="00ED1476"/>
    <w:rPr>
      <w:rFonts w:ascii="Times New Roman" w:hAnsi="Times New Roman" w:cs="Times New Roman"/>
      <w:i/>
      <w:iCs/>
      <w:sz w:val="16"/>
      <w:szCs w:val="16"/>
    </w:rPr>
  </w:style>
  <w:style w:type="character" w:customStyle="1" w:styleId="FontStyle162">
    <w:name w:val="Font Style162"/>
    <w:basedOn w:val="DefaultParagraphFont"/>
    <w:uiPriority w:val="99"/>
    <w:rsid w:val="00ED1476"/>
    <w:rPr>
      <w:rFonts w:ascii="Times New Roman" w:hAnsi="Times New Roman" w:cs="Times New Roman"/>
      <w:b/>
      <w:bCs/>
      <w:sz w:val="18"/>
      <w:szCs w:val="18"/>
    </w:rPr>
  </w:style>
  <w:style w:type="character" w:customStyle="1" w:styleId="FontStyle167">
    <w:name w:val="Font Style167"/>
    <w:basedOn w:val="DefaultParagraphFont"/>
    <w:uiPriority w:val="99"/>
    <w:rsid w:val="00ED1476"/>
    <w:rPr>
      <w:rFonts w:ascii="Times New Roman" w:hAnsi="Times New Roman" w:cs="Times New Roman"/>
      <w:sz w:val="10"/>
      <w:szCs w:val="10"/>
    </w:rPr>
  </w:style>
  <w:style w:type="character" w:customStyle="1" w:styleId="FontStyle174">
    <w:name w:val="Font Style174"/>
    <w:basedOn w:val="DefaultParagraphFont"/>
    <w:uiPriority w:val="99"/>
    <w:rsid w:val="00ED1476"/>
    <w:rPr>
      <w:rFonts w:ascii="Arial Narrow" w:hAnsi="Arial Narrow" w:cs="Arial Narrow"/>
      <w:b/>
      <w:bCs/>
      <w:sz w:val="18"/>
      <w:szCs w:val="18"/>
    </w:rPr>
  </w:style>
  <w:style w:type="paragraph" w:customStyle="1" w:styleId="Style47">
    <w:name w:val="Style47"/>
    <w:basedOn w:val="Normal"/>
    <w:uiPriority w:val="99"/>
    <w:qFormat/>
    <w:rsid w:val="00ED1476"/>
    <w:pPr>
      <w:widowControl w:val="0"/>
      <w:autoSpaceDE w:val="0"/>
      <w:autoSpaceDN w:val="0"/>
      <w:adjustRightInd w:val="0"/>
      <w:spacing w:after="0" w:line="490" w:lineRule="exact"/>
    </w:pPr>
    <w:rPr>
      <w:rFonts w:ascii="Calibri" w:eastAsia="Times New Roman" w:hAnsi="Calibri" w:cs="Calibri"/>
      <w:szCs w:val="24"/>
    </w:rPr>
  </w:style>
  <w:style w:type="character" w:customStyle="1" w:styleId="FontStyle169">
    <w:name w:val="Font Style169"/>
    <w:basedOn w:val="DefaultParagraphFont"/>
    <w:uiPriority w:val="99"/>
    <w:rsid w:val="00ED1476"/>
    <w:rPr>
      <w:rFonts w:ascii="Times New Roman" w:hAnsi="Times New Roman" w:cs="Times New Roman"/>
      <w:sz w:val="12"/>
      <w:szCs w:val="12"/>
    </w:rPr>
  </w:style>
  <w:style w:type="paragraph" w:customStyle="1" w:styleId="Style24">
    <w:name w:val="Style24"/>
    <w:basedOn w:val="Normal"/>
    <w:uiPriority w:val="99"/>
    <w:qFormat/>
    <w:rsid w:val="00ED1476"/>
    <w:pPr>
      <w:widowControl w:val="0"/>
      <w:autoSpaceDE w:val="0"/>
      <w:autoSpaceDN w:val="0"/>
      <w:adjustRightInd w:val="0"/>
      <w:spacing w:after="0" w:line="276" w:lineRule="exact"/>
    </w:pPr>
    <w:rPr>
      <w:rFonts w:ascii="Calibri" w:eastAsia="Times New Roman" w:hAnsi="Calibri" w:cs="Calibri"/>
      <w:szCs w:val="24"/>
    </w:rPr>
  </w:style>
  <w:style w:type="paragraph" w:customStyle="1" w:styleId="Style99">
    <w:name w:val="Style99"/>
    <w:basedOn w:val="Normal"/>
    <w:uiPriority w:val="99"/>
    <w:qFormat/>
    <w:rsid w:val="00ED1476"/>
    <w:pPr>
      <w:widowControl w:val="0"/>
      <w:autoSpaceDE w:val="0"/>
      <w:autoSpaceDN w:val="0"/>
      <w:adjustRightInd w:val="0"/>
      <w:spacing w:after="0" w:line="182" w:lineRule="exact"/>
      <w:jc w:val="both"/>
    </w:pPr>
    <w:rPr>
      <w:rFonts w:ascii="Calibri" w:eastAsia="Times New Roman" w:hAnsi="Calibri" w:cs="Calibri"/>
      <w:szCs w:val="24"/>
    </w:rPr>
  </w:style>
  <w:style w:type="paragraph" w:customStyle="1" w:styleId="Style26">
    <w:name w:val="Style26"/>
    <w:basedOn w:val="Normal"/>
    <w:uiPriority w:val="99"/>
    <w:qFormat/>
    <w:rsid w:val="00ED1476"/>
    <w:pPr>
      <w:widowControl w:val="0"/>
      <w:autoSpaceDE w:val="0"/>
      <w:autoSpaceDN w:val="0"/>
      <w:adjustRightInd w:val="0"/>
      <w:spacing w:after="0" w:line="278" w:lineRule="exact"/>
      <w:jc w:val="both"/>
    </w:pPr>
    <w:rPr>
      <w:rFonts w:ascii="Calibri" w:eastAsia="Times New Roman" w:hAnsi="Calibri" w:cs="Calibri"/>
      <w:szCs w:val="24"/>
    </w:rPr>
  </w:style>
  <w:style w:type="character" w:customStyle="1" w:styleId="FontStyle139">
    <w:name w:val="Font Style139"/>
    <w:basedOn w:val="DefaultParagraphFont"/>
    <w:uiPriority w:val="99"/>
    <w:rsid w:val="00ED1476"/>
    <w:rPr>
      <w:rFonts w:ascii="Times New Roman" w:hAnsi="Times New Roman" w:cs="Times New Roman"/>
      <w:b/>
      <w:bCs/>
      <w:sz w:val="18"/>
      <w:szCs w:val="18"/>
    </w:rPr>
  </w:style>
  <w:style w:type="paragraph" w:customStyle="1" w:styleId="Style21">
    <w:name w:val="Style21"/>
    <w:basedOn w:val="Normal"/>
    <w:uiPriority w:val="99"/>
    <w:qFormat/>
    <w:rsid w:val="00ED1476"/>
    <w:pPr>
      <w:widowControl w:val="0"/>
      <w:autoSpaceDE w:val="0"/>
      <w:autoSpaceDN w:val="0"/>
      <w:adjustRightInd w:val="0"/>
      <w:spacing w:after="0" w:line="216" w:lineRule="exact"/>
      <w:jc w:val="both"/>
    </w:pPr>
    <w:rPr>
      <w:rFonts w:ascii="Calibri" w:eastAsia="Times New Roman" w:hAnsi="Calibri" w:cs="Calibri"/>
      <w:szCs w:val="24"/>
    </w:rPr>
  </w:style>
  <w:style w:type="paragraph" w:customStyle="1" w:styleId="Style50">
    <w:name w:val="Style50"/>
    <w:basedOn w:val="Normal"/>
    <w:uiPriority w:val="99"/>
    <w:qFormat/>
    <w:rsid w:val="00ED1476"/>
    <w:pPr>
      <w:widowControl w:val="0"/>
      <w:autoSpaceDE w:val="0"/>
      <w:autoSpaceDN w:val="0"/>
      <w:adjustRightInd w:val="0"/>
      <w:spacing w:after="0" w:line="198" w:lineRule="exact"/>
    </w:pPr>
    <w:rPr>
      <w:rFonts w:ascii="Calibri" w:eastAsia="Times New Roman" w:hAnsi="Calibri" w:cs="Calibri"/>
      <w:szCs w:val="24"/>
    </w:rPr>
  </w:style>
  <w:style w:type="character" w:customStyle="1" w:styleId="FootnoteTextChar1">
    <w:name w:val="Footnote Text Char1"/>
    <w:basedOn w:val="DefaultParagraphFont"/>
    <w:uiPriority w:val="99"/>
    <w:semiHidden/>
    <w:rsid w:val="00ED1476"/>
    <w:rPr>
      <w:rFonts w:ascii="Calibri" w:hAnsi="Calibri"/>
      <w:sz w:val="20"/>
      <w:szCs w:val="20"/>
    </w:rPr>
  </w:style>
  <w:style w:type="character" w:customStyle="1" w:styleId="CharacterStyle1">
    <w:name w:val="Character Style 1"/>
    <w:rsid w:val="00ED1476"/>
    <w:rPr>
      <w:sz w:val="20"/>
      <w:szCs w:val="20"/>
    </w:rPr>
  </w:style>
  <w:style w:type="paragraph" w:customStyle="1" w:styleId="Standard">
    <w:name w:val="Standard"/>
    <w:qFormat/>
    <w:rsid w:val="00ED147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tagsChar0">
    <w:name w:val="tags Char"/>
    <w:aliases w:val="No Spacing1 Char,Heading 2 Char Char Char Char Char Char Char Char Char"/>
    <w:rsid w:val="00ED1476"/>
    <w:rPr>
      <w:rFonts w:ascii="Times New Roman" w:eastAsia="Malgun Gothic" w:hAnsi="Times New Roman" w:cs="Times New Roman"/>
      <w:b/>
      <w:szCs w:val="20"/>
    </w:rPr>
  </w:style>
  <w:style w:type="character" w:styleId="PageNumber">
    <w:name w:val="page number"/>
    <w:basedOn w:val="DefaultParagraphFont"/>
    <w:unhideWhenUsed/>
    <w:rsid w:val="00ED1476"/>
  </w:style>
  <w:style w:type="character" w:customStyle="1" w:styleId="ssl01">
    <w:name w:val="ss_l01"/>
    <w:rsid w:val="00ED1476"/>
    <w:rPr>
      <w:color w:val="000000"/>
      <w:sz w:val="32"/>
      <w:szCs w:val="32"/>
    </w:rPr>
  </w:style>
  <w:style w:type="paragraph" w:customStyle="1" w:styleId="Normaltag">
    <w:name w:val="Normal tag"/>
    <w:basedOn w:val="Normal"/>
    <w:link w:val="NormaltagChar"/>
    <w:qFormat/>
    <w:rsid w:val="00ED1476"/>
    <w:pPr>
      <w:spacing w:after="0" w:line="240" w:lineRule="auto"/>
    </w:pPr>
    <w:rPr>
      <w:rFonts w:ascii="Calibri" w:eastAsia="Times New Roman" w:hAnsi="Calibri" w:cs="Calibri"/>
      <w:b/>
      <w:sz w:val="24"/>
      <w:szCs w:val="20"/>
    </w:rPr>
  </w:style>
  <w:style w:type="character" w:customStyle="1" w:styleId="NormaltagChar">
    <w:name w:val="Normal tag Char"/>
    <w:basedOn w:val="DefaultParagraphFont"/>
    <w:link w:val="Normaltag"/>
    <w:rsid w:val="00ED1476"/>
    <w:rPr>
      <w:rFonts w:ascii="Calibri" w:eastAsia="Times New Roman" w:hAnsi="Calibri" w:cs="Calibri"/>
      <w:b/>
      <w:sz w:val="24"/>
      <w:szCs w:val="20"/>
    </w:rPr>
  </w:style>
  <w:style w:type="paragraph" w:customStyle="1" w:styleId="Cardnon-underlined">
    <w:name w:val="Card non-underlined"/>
    <w:basedOn w:val="Normal"/>
    <w:link w:val="Cardnon-underlinedChar"/>
    <w:autoRedefine/>
    <w:qFormat/>
    <w:rsid w:val="00ED1476"/>
    <w:pPr>
      <w:spacing w:after="0" w:line="240" w:lineRule="auto"/>
    </w:pPr>
    <w:rPr>
      <w:rFonts w:ascii="Calibri" w:eastAsia="Times New Roman" w:hAnsi="Calibri" w:cs="Calibri"/>
      <w:szCs w:val="20"/>
    </w:rPr>
  </w:style>
  <w:style w:type="character" w:customStyle="1" w:styleId="Cardnon-underlinedChar">
    <w:name w:val="Card non-underlined Char"/>
    <w:basedOn w:val="DefaultParagraphFont"/>
    <w:link w:val="Cardnon-underlined"/>
    <w:rsid w:val="00ED1476"/>
    <w:rPr>
      <w:rFonts w:ascii="Calibri" w:eastAsia="Times New Roman" w:hAnsi="Calibri" w:cs="Calibri"/>
      <w:szCs w:val="20"/>
    </w:rPr>
  </w:style>
  <w:style w:type="numbering" w:customStyle="1" w:styleId="NoList1">
    <w:name w:val="No List1"/>
    <w:next w:val="NoList"/>
    <w:uiPriority w:val="99"/>
    <w:semiHidden/>
    <w:unhideWhenUsed/>
    <w:rsid w:val="00ED1476"/>
  </w:style>
  <w:style w:type="character" w:customStyle="1" w:styleId="TitleChar2">
    <w:name w:val="Title Char2"/>
    <w:basedOn w:val="DefaultParagraphFont"/>
    <w:uiPriority w:val="5"/>
    <w:qFormat/>
    <w:locked/>
    <w:rsid w:val="00ED1476"/>
    <w:rPr>
      <w:b/>
      <w:bCs/>
      <w:u w:val="single"/>
    </w:rPr>
  </w:style>
  <w:style w:type="paragraph" w:customStyle="1" w:styleId="BlockTitle2">
    <w:name w:val="Block Title2"/>
    <w:basedOn w:val="Normal"/>
    <w:next w:val="Normal"/>
    <w:qFormat/>
    <w:rsid w:val="00ED1476"/>
    <w:pPr>
      <w:spacing w:after="240" w:line="240" w:lineRule="auto"/>
      <w:jc w:val="center"/>
    </w:pPr>
    <w:rPr>
      <w:rFonts w:ascii="Calibri" w:eastAsia="Times New Roman" w:hAnsi="Calibri" w:cs="Calibri"/>
      <w:b/>
      <w:sz w:val="32"/>
      <w:szCs w:val="20"/>
      <w:u w:val="single"/>
    </w:rPr>
  </w:style>
  <w:style w:type="paragraph" w:styleId="TOC3">
    <w:name w:val="toc 3"/>
    <w:basedOn w:val="Normal"/>
    <w:next w:val="Normal"/>
    <w:autoRedefine/>
    <w:semiHidden/>
    <w:rsid w:val="00ED1476"/>
    <w:pPr>
      <w:spacing w:after="0" w:line="240" w:lineRule="auto"/>
      <w:ind w:left="400"/>
    </w:pPr>
    <w:rPr>
      <w:rFonts w:ascii="Calibri" w:eastAsia="Times New Roman" w:hAnsi="Calibri" w:cs="Calibri"/>
      <w:szCs w:val="20"/>
    </w:rPr>
  </w:style>
  <w:style w:type="paragraph" w:styleId="TOC4">
    <w:name w:val="toc 4"/>
    <w:basedOn w:val="Normal"/>
    <w:next w:val="Normal"/>
    <w:autoRedefine/>
    <w:semiHidden/>
    <w:rsid w:val="00ED1476"/>
    <w:pPr>
      <w:spacing w:after="0" w:line="240" w:lineRule="auto"/>
      <w:ind w:left="600"/>
    </w:pPr>
    <w:rPr>
      <w:rFonts w:ascii="Calibri" w:eastAsia="Times New Roman" w:hAnsi="Calibri" w:cs="Calibri"/>
      <w:szCs w:val="20"/>
    </w:rPr>
  </w:style>
  <w:style w:type="paragraph" w:styleId="TOC5">
    <w:name w:val="toc 5"/>
    <w:basedOn w:val="Normal"/>
    <w:next w:val="Normal"/>
    <w:autoRedefine/>
    <w:semiHidden/>
    <w:rsid w:val="00ED1476"/>
    <w:pPr>
      <w:spacing w:after="0" w:line="240" w:lineRule="auto"/>
      <w:ind w:left="800"/>
    </w:pPr>
    <w:rPr>
      <w:rFonts w:ascii="Calibri" w:eastAsia="Times New Roman" w:hAnsi="Calibri" w:cs="Calibri"/>
      <w:szCs w:val="20"/>
    </w:rPr>
  </w:style>
  <w:style w:type="paragraph" w:styleId="TOC6">
    <w:name w:val="toc 6"/>
    <w:basedOn w:val="Normal"/>
    <w:next w:val="Normal"/>
    <w:autoRedefine/>
    <w:semiHidden/>
    <w:rsid w:val="00ED1476"/>
    <w:pPr>
      <w:spacing w:after="0" w:line="240" w:lineRule="auto"/>
      <w:ind w:left="1000"/>
    </w:pPr>
    <w:rPr>
      <w:rFonts w:ascii="Calibri" w:eastAsia="Times New Roman" w:hAnsi="Calibri" w:cs="Calibri"/>
      <w:szCs w:val="20"/>
    </w:rPr>
  </w:style>
  <w:style w:type="paragraph" w:styleId="TOC7">
    <w:name w:val="toc 7"/>
    <w:basedOn w:val="Normal"/>
    <w:next w:val="Normal"/>
    <w:autoRedefine/>
    <w:semiHidden/>
    <w:rsid w:val="00ED1476"/>
    <w:pPr>
      <w:spacing w:after="0" w:line="240" w:lineRule="auto"/>
      <w:ind w:left="1200"/>
    </w:pPr>
    <w:rPr>
      <w:rFonts w:ascii="Calibri" w:eastAsia="Times New Roman" w:hAnsi="Calibri" w:cs="Calibri"/>
      <w:szCs w:val="20"/>
    </w:rPr>
  </w:style>
  <w:style w:type="paragraph" w:styleId="TOC8">
    <w:name w:val="toc 8"/>
    <w:basedOn w:val="Normal"/>
    <w:next w:val="Normal"/>
    <w:autoRedefine/>
    <w:semiHidden/>
    <w:rsid w:val="00ED1476"/>
    <w:pPr>
      <w:spacing w:after="0" w:line="240" w:lineRule="auto"/>
      <w:ind w:left="1400"/>
    </w:pPr>
    <w:rPr>
      <w:rFonts w:ascii="Calibri" w:eastAsia="Times New Roman" w:hAnsi="Calibri" w:cs="Calibri"/>
      <w:szCs w:val="20"/>
    </w:rPr>
  </w:style>
  <w:style w:type="paragraph" w:styleId="TOC9">
    <w:name w:val="toc 9"/>
    <w:basedOn w:val="Normal"/>
    <w:next w:val="Normal"/>
    <w:autoRedefine/>
    <w:semiHidden/>
    <w:rsid w:val="00ED1476"/>
    <w:pPr>
      <w:spacing w:after="0" w:line="240" w:lineRule="auto"/>
      <w:ind w:left="1600"/>
    </w:pPr>
    <w:rPr>
      <w:rFonts w:ascii="Calibri" w:eastAsia="Times New Roman" w:hAnsi="Calibri" w:cs="Calibri"/>
      <w:szCs w:val="20"/>
    </w:rPr>
  </w:style>
  <w:style w:type="paragraph" w:customStyle="1" w:styleId="TxBrp1">
    <w:name w:val="TxBr_p1"/>
    <w:basedOn w:val="Normal"/>
    <w:qFormat/>
    <w:rsid w:val="00ED1476"/>
    <w:pPr>
      <w:tabs>
        <w:tab w:val="left" w:pos="204"/>
      </w:tabs>
      <w:autoSpaceDE w:val="0"/>
      <w:autoSpaceDN w:val="0"/>
      <w:adjustRightInd w:val="0"/>
      <w:spacing w:after="0" w:line="272" w:lineRule="atLeast"/>
      <w:jc w:val="both"/>
    </w:pPr>
    <w:rPr>
      <w:rFonts w:ascii="Calibri" w:eastAsia="Times New Roman" w:hAnsi="Calibri" w:cs="Calibri"/>
      <w:sz w:val="24"/>
      <w:szCs w:val="24"/>
    </w:rPr>
  </w:style>
  <w:style w:type="paragraph" w:customStyle="1" w:styleId="fullstory">
    <w:name w:val="fullstory"/>
    <w:basedOn w:val="Normal"/>
    <w:qFormat/>
    <w:rsid w:val="00ED1476"/>
    <w:pPr>
      <w:spacing w:before="100" w:beforeAutospacing="1" w:after="100" w:afterAutospacing="1" w:line="240" w:lineRule="auto"/>
    </w:pPr>
    <w:rPr>
      <w:rFonts w:ascii="Calibri" w:eastAsia="Times New Roman" w:hAnsi="Calibri" w:cs="Calibri"/>
      <w:sz w:val="24"/>
      <w:szCs w:val="24"/>
    </w:rPr>
  </w:style>
  <w:style w:type="paragraph" w:customStyle="1" w:styleId="hat">
    <w:name w:val="hat"/>
    <w:basedOn w:val="Normal"/>
    <w:next w:val="Normal"/>
    <w:link w:val="hatChar"/>
    <w:qFormat/>
    <w:rsid w:val="00ED1476"/>
    <w:pPr>
      <w:spacing w:before="240" w:after="240" w:line="240" w:lineRule="auto"/>
      <w:jc w:val="center"/>
      <w:outlineLvl w:val="0"/>
    </w:pPr>
    <w:rPr>
      <w:rFonts w:ascii="Calibri" w:eastAsia="Times New Roman" w:hAnsi="Calibri" w:cs="Arial"/>
      <w:b/>
      <w:bCs/>
      <w:sz w:val="32"/>
      <w:szCs w:val="24"/>
      <w:u w:val="single"/>
    </w:rPr>
  </w:style>
  <w:style w:type="paragraph" w:styleId="BodyTextIndent">
    <w:name w:val="Body Text Indent"/>
    <w:basedOn w:val="Default"/>
    <w:next w:val="Default"/>
    <w:link w:val="BodyTextIndentChar"/>
    <w:rsid w:val="00ED1476"/>
    <w:rPr>
      <w:rFonts w:ascii="Times New Roman" w:eastAsia="Times New Roman" w:hAnsi="Times New Roman" w:cs="Times New Roman"/>
      <w:color w:val="auto"/>
    </w:rPr>
  </w:style>
  <w:style w:type="character" w:customStyle="1" w:styleId="BodyTextIndentChar">
    <w:name w:val="Body Text Indent Char"/>
    <w:basedOn w:val="DefaultParagraphFont"/>
    <w:link w:val="BodyTextIndent"/>
    <w:rsid w:val="00ED1476"/>
    <w:rPr>
      <w:rFonts w:ascii="Times New Roman" w:eastAsia="Times New Roman" w:hAnsi="Times New Roman" w:cs="Times New Roman"/>
      <w:sz w:val="24"/>
      <w:szCs w:val="24"/>
    </w:rPr>
  </w:style>
  <w:style w:type="character" w:styleId="FootnoteReference">
    <w:name w:val="footnote reference"/>
    <w:rsid w:val="00ED1476"/>
    <w:rPr>
      <w:color w:val="000000"/>
    </w:rPr>
  </w:style>
  <w:style w:type="character" w:customStyle="1" w:styleId="allocatoragentsleft">
    <w:name w:val="al_locatoragentsleft"/>
    <w:basedOn w:val="DefaultParagraphFont"/>
    <w:rsid w:val="00ED1476"/>
  </w:style>
  <w:style w:type="character" w:styleId="HTMLTypewriter">
    <w:name w:val="HTML Typewriter"/>
    <w:basedOn w:val="DefaultParagraphFont"/>
    <w:unhideWhenUsed/>
    <w:rsid w:val="00ED1476"/>
    <w:rPr>
      <w:rFonts w:ascii="Courier New" w:eastAsia="Times New Roman" w:hAnsi="Courier New" w:cs="Courier New"/>
      <w:sz w:val="20"/>
      <w:szCs w:val="20"/>
    </w:rPr>
  </w:style>
  <w:style w:type="character" w:customStyle="1" w:styleId="caps">
    <w:name w:val="caps"/>
    <w:basedOn w:val="DefaultParagraphFont"/>
    <w:rsid w:val="00ED1476"/>
  </w:style>
  <w:style w:type="character" w:customStyle="1" w:styleId="UnderlinesCharChar">
    <w:name w:val="Underlines Char Char"/>
    <w:basedOn w:val="DefaultParagraphFont"/>
    <w:rsid w:val="00ED1476"/>
    <w:rPr>
      <w:rFonts w:cs="Arial"/>
      <w:b/>
      <w:bCs/>
      <w:noProof w:val="0"/>
      <w:sz w:val="22"/>
      <w:szCs w:val="26"/>
      <w:u w:val="single"/>
      <w:lang w:val="en-US" w:eastAsia="en-US" w:bidi="ar-SA"/>
    </w:rPr>
  </w:style>
  <w:style w:type="paragraph" w:customStyle="1" w:styleId="Carding">
    <w:name w:val="Carding"/>
    <w:basedOn w:val="Normal"/>
    <w:qFormat/>
    <w:rsid w:val="00ED1476"/>
    <w:pPr>
      <w:spacing w:after="0" w:line="240" w:lineRule="auto"/>
    </w:pPr>
    <w:rPr>
      <w:rFonts w:ascii="Calibri" w:eastAsia="Times New Roman" w:hAnsi="Calibri" w:cs="Calibri"/>
      <w:sz w:val="18"/>
      <w:szCs w:val="24"/>
    </w:rPr>
  </w:style>
  <w:style w:type="character" w:customStyle="1" w:styleId="TagsChar1">
    <w:name w:val="Tags Char1"/>
    <w:basedOn w:val="DefaultParagraphFont"/>
    <w:rsid w:val="00ED1476"/>
    <w:rPr>
      <w:rFonts w:ascii="Arial Narrow" w:hAnsi="Arial Narrow"/>
      <w:b/>
      <w:noProof w:val="0"/>
      <w:sz w:val="22"/>
      <w:szCs w:val="60"/>
      <w:lang w:val="en-US" w:eastAsia="en-US" w:bidi="ar-SA"/>
    </w:rPr>
  </w:style>
  <w:style w:type="character" w:customStyle="1" w:styleId="aunderline">
    <w:name w:val="aunderline"/>
    <w:basedOn w:val="DefaultParagraphFont"/>
    <w:qFormat/>
    <w:rsid w:val="00ED1476"/>
    <w:rPr>
      <w:rFonts w:ascii="Times New Roman" w:hAnsi="Times New Roman"/>
      <w:sz w:val="20"/>
      <w:szCs w:val="24"/>
      <w:u w:val="thick"/>
    </w:rPr>
  </w:style>
  <w:style w:type="character" w:customStyle="1" w:styleId="tagChar1">
    <w:name w:val="tag Char1"/>
    <w:basedOn w:val="DefaultParagraphFont"/>
    <w:rsid w:val="00ED1476"/>
    <w:rPr>
      <w:b/>
      <w:noProof w:val="0"/>
      <w:sz w:val="24"/>
      <w:lang w:val="en-US" w:eastAsia="en-US" w:bidi="ar-SA"/>
    </w:rPr>
  </w:style>
  <w:style w:type="character" w:customStyle="1" w:styleId="Taggin-New">
    <w:name w:val="Taggin - New"/>
    <w:basedOn w:val="DefaultParagraphFont"/>
    <w:rsid w:val="00ED1476"/>
    <w:rPr>
      <w:rFonts w:ascii="Arial Narrow" w:hAnsi="Arial Narrow"/>
      <w:b/>
      <w:sz w:val="22"/>
    </w:rPr>
  </w:style>
  <w:style w:type="character" w:customStyle="1" w:styleId="Boxing-New">
    <w:name w:val="Boxing - New"/>
    <w:basedOn w:val="DefaultParagraphFont"/>
    <w:rsid w:val="00ED1476"/>
    <w:rPr>
      <w:rFonts w:ascii="Arial Narrow" w:hAnsi="Arial Narrow"/>
      <w:sz w:val="16"/>
      <w:u w:val="none"/>
      <w:bdr w:val="single" w:sz="4" w:space="0" w:color="auto"/>
    </w:rPr>
  </w:style>
  <w:style w:type="character" w:customStyle="1" w:styleId="ilad">
    <w:name w:val="il_ad"/>
    <w:rsid w:val="00ED1476"/>
  </w:style>
  <w:style w:type="paragraph" w:customStyle="1" w:styleId="CardsHighlighted">
    <w:name w:val="Cards Highlighted"/>
    <w:next w:val="Normal"/>
    <w:link w:val="CardsHighlightedChar"/>
    <w:qFormat/>
    <w:rsid w:val="00ED147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ED147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ED1476"/>
    <w:rPr>
      <w:rFonts w:ascii="Garamond" w:hAnsi="Garamond"/>
      <w:sz w:val="22"/>
      <w:szCs w:val="24"/>
      <w:u w:val="single"/>
      <w:lang w:val="en-US" w:eastAsia="en-US" w:bidi="ar-SA"/>
    </w:rPr>
  </w:style>
  <w:style w:type="character" w:customStyle="1" w:styleId="pagetitle">
    <w:name w:val="pagetitle"/>
    <w:basedOn w:val="DefaultParagraphFont"/>
    <w:rsid w:val="00ED1476"/>
  </w:style>
  <w:style w:type="paragraph" w:customStyle="1" w:styleId="text">
    <w:name w:val="text"/>
    <w:basedOn w:val="Normal"/>
    <w:qFormat/>
    <w:rsid w:val="00ED1476"/>
    <w:pPr>
      <w:spacing w:before="100" w:beforeAutospacing="1" w:after="100" w:afterAutospacing="1" w:line="240" w:lineRule="auto"/>
    </w:pPr>
    <w:rPr>
      <w:rFonts w:ascii="Calibri" w:eastAsia="Times New Roman" w:hAnsi="Calibri" w:cs="Calibri"/>
      <w:sz w:val="24"/>
      <w:szCs w:val="24"/>
    </w:rPr>
  </w:style>
  <w:style w:type="character" w:customStyle="1" w:styleId="SmallChar0">
    <w:name w:val="Small Char"/>
    <w:aliases w:val="Read stuff Char,Card Char1,CD - Cite Char,Dont use Char,Tag and Cite Char,Very Small Text Char,tags Char1,Very Small Text Char1,No Spacing3 Char,Debate Text Char,No Spacing21 Char"/>
    <w:link w:val="Small"/>
    <w:qFormat/>
    <w:rsid w:val="00ED1476"/>
    <w:rPr>
      <w:rFonts w:ascii="Times" w:eastAsia="Times New Roman" w:hAnsi="Times" w:cs="Times New Roman"/>
      <w:sz w:val="16"/>
      <w:szCs w:val="24"/>
    </w:rPr>
  </w:style>
  <w:style w:type="character" w:customStyle="1" w:styleId="StyleUnderlineCharChar9ptBold1">
    <w:name w:val="Style Underline Char Char + 9 pt Bold1"/>
    <w:rsid w:val="00ED147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D1476"/>
    <w:rPr>
      <w:rFonts w:ascii="Times New Roman" w:hAnsi="Times New Roman"/>
      <w:sz w:val="20"/>
      <w:szCs w:val="24"/>
      <w:u w:val="single"/>
      <w:lang w:val="en-US" w:eastAsia="en-US" w:bidi="ar-SA"/>
    </w:rPr>
  </w:style>
  <w:style w:type="character" w:customStyle="1" w:styleId="Style9ptBoldUnderline">
    <w:name w:val="Style 9 pt Bold Underline"/>
    <w:rsid w:val="00ED1476"/>
    <w:rPr>
      <w:b/>
      <w:bCs/>
      <w:sz w:val="20"/>
      <w:u w:val="single"/>
    </w:rPr>
  </w:style>
  <w:style w:type="paragraph" w:customStyle="1" w:styleId="StyleUnderline9pt0">
    <w:name w:val="Style Underline + 9 pt"/>
    <w:link w:val="StyleUnderline9ptChar"/>
    <w:qFormat/>
    <w:rsid w:val="00ED1476"/>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ED1476"/>
    <w:rPr>
      <w:rFonts w:eastAsia="Times New Roman" w:cs="Times New Roman"/>
      <w:szCs w:val="20"/>
      <w:u w:val="single"/>
    </w:rPr>
  </w:style>
  <w:style w:type="character" w:customStyle="1" w:styleId="StyleUnderlineChar1Bold">
    <w:name w:val="Style Underline Char1 + Bold"/>
    <w:rsid w:val="00ED1476"/>
    <w:rPr>
      <w:rFonts w:ascii="Times New Roman" w:hAnsi="Times New Roman"/>
      <w:b/>
      <w:bCs/>
      <w:sz w:val="20"/>
      <w:szCs w:val="24"/>
      <w:u w:val="single"/>
      <w:lang w:val="en-US" w:eastAsia="en-US" w:bidi="ar-SA"/>
    </w:rPr>
  </w:style>
  <w:style w:type="paragraph" w:customStyle="1" w:styleId="Stylecard9pt">
    <w:name w:val="Style card + 9 pt"/>
    <w:basedOn w:val="card"/>
    <w:link w:val="Stylecard9ptChar"/>
    <w:qFormat/>
    <w:rsid w:val="00ED1476"/>
    <w:pPr>
      <w:suppressAutoHyphens w:val="0"/>
      <w:spacing w:after="0" w:line="240" w:lineRule="auto"/>
      <w:jc w:val="left"/>
    </w:pPr>
    <w:rPr>
      <w:rFonts w:ascii="Calibri" w:hAnsi="Calibri" w:cs="Calibri"/>
      <w:kern w:val="32"/>
      <w:szCs w:val="20"/>
    </w:rPr>
  </w:style>
  <w:style w:type="character" w:customStyle="1" w:styleId="Stylecard9ptChar">
    <w:name w:val="Style card + 9 pt Char"/>
    <w:basedOn w:val="cardChar"/>
    <w:link w:val="Stylecard9pt"/>
    <w:rsid w:val="00ED1476"/>
    <w:rPr>
      <w:rFonts w:ascii="Calibri" w:eastAsia="Times New Roman" w:hAnsi="Calibri" w:cs="Calibri"/>
      <w:kern w:val="32"/>
      <w:szCs w:val="20"/>
      <w:lang w:eastAsia="ar-SA"/>
    </w:rPr>
  </w:style>
  <w:style w:type="character" w:customStyle="1" w:styleId="TagsCharCharChar">
    <w:name w:val="Tags Char Char Char"/>
    <w:basedOn w:val="DefaultParagraphFont"/>
    <w:rsid w:val="00ED1476"/>
    <w:rPr>
      <w:rFonts w:ascii="Times" w:eastAsia="Times" w:hAnsi="Times"/>
      <w:b/>
      <w:noProof w:val="0"/>
      <w:sz w:val="24"/>
      <w:szCs w:val="24"/>
      <w:lang w:val="en-US" w:eastAsia="en-US" w:bidi="ar-SA"/>
    </w:rPr>
  </w:style>
  <w:style w:type="paragraph" w:customStyle="1" w:styleId="NormalWeb8">
    <w:name w:val="Normal (Web)8"/>
    <w:basedOn w:val="Normal"/>
    <w:qFormat/>
    <w:rsid w:val="00ED1476"/>
    <w:pPr>
      <w:spacing w:before="100" w:beforeAutospacing="1" w:after="100" w:afterAutospacing="1" w:line="240" w:lineRule="auto"/>
    </w:pPr>
    <w:rPr>
      <w:rFonts w:ascii="Calibri" w:eastAsia="Times New Roman" w:hAnsi="Calibri" w:cs="Calibri"/>
      <w:sz w:val="18"/>
      <w:szCs w:val="18"/>
    </w:rPr>
  </w:style>
  <w:style w:type="character" w:customStyle="1" w:styleId="Style11ptBlackUnderline">
    <w:name w:val="Style 11 pt Black Underline"/>
    <w:basedOn w:val="DefaultParagraphFont"/>
    <w:rsid w:val="00ED1476"/>
    <w:rPr>
      <w:color w:val="000000"/>
      <w:sz w:val="20"/>
      <w:u w:val="single"/>
    </w:rPr>
  </w:style>
  <w:style w:type="character" w:customStyle="1" w:styleId="Style11ptBlack">
    <w:name w:val="Style 11 pt Black"/>
    <w:basedOn w:val="DefaultParagraphFont"/>
    <w:rsid w:val="00ED1476"/>
    <w:rPr>
      <w:color w:val="000000"/>
      <w:sz w:val="20"/>
    </w:rPr>
  </w:style>
  <w:style w:type="character" w:customStyle="1" w:styleId="StyleUnderlineCharTimesBold">
    <w:name w:val="Style Underline Char + Times Bold"/>
    <w:basedOn w:val="DefaultParagraphFont"/>
    <w:rsid w:val="00ED1476"/>
    <w:rPr>
      <w:rFonts w:ascii="Times" w:hAnsi="Times"/>
      <w:b w:val="0"/>
      <w:bCs/>
      <w:sz w:val="20"/>
      <w:u w:val="single"/>
    </w:rPr>
  </w:style>
  <w:style w:type="character" w:customStyle="1" w:styleId="blubigktbiz">
    <w:name w:val="blubigktbiz"/>
    <w:rsid w:val="00ED147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D1476"/>
    <w:pPr>
      <w:spacing w:after="0" w:line="240" w:lineRule="auto"/>
      <w:ind w:left="-1080" w:right="1728"/>
    </w:pPr>
    <w:rPr>
      <w:rFonts w:ascii="Arial Narrow" w:hAnsi="Arial Narrow"/>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ED1476"/>
    <w:rPr>
      <w:rFonts w:ascii="Arial Narrow" w:eastAsia="Times New Roman" w:hAnsi="Arial Narrow" w:cs="Times New Roman"/>
      <w:sz w:val="24"/>
      <w:szCs w:val="20"/>
      <w:u w:val="thick"/>
      <w:bdr w:val="single" w:sz="4" w:space="0" w:color="auto"/>
    </w:rPr>
  </w:style>
  <w:style w:type="paragraph" w:styleId="Caption">
    <w:name w:val="caption"/>
    <w:basedOn w:val="Normal"/>
    <w:next w:val="Normal"/>
    <w:qFormat/>
    <w:rsid w:val="00ED1476"/>
    <w:pPr>
      <w:spacing w:after="0" w:line="240" w:lineRule="auto"/>
    </w:pPr>
    <w:rPr>
      <w:rFonts w:ascii="Calibri" w:eastAsia="Times New Roman" w:hAnsi="Calibri" w:cs="Calibri"/>
      <w:b/>
      <w:bCs/>
      <w:sz w:val="18"/>
      <w:szCs w:val="18"/>
      <w:lang w:bidi="en-US"/>
    </w:rPr>
  </w:style>
  <w:style w:type="paragraph" w:styleId="TOCHeading">
    <w:name w:val="TOC Heading"/>
    <w:basedOn w:val="Heading1"/>
    <w:next w:val="Normal"/>
    <w:qFormat/>
    <w:rsid w:val="00ED147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character" w:customStyle="1" w:styleId="Style4CharChar">
    <w:name w:val="Style4 Char Char"/>
    <w:basedOn w:val="DefaultParagraphFont"/>
    <w:rsid w:val="00ED1476"/>
    <w:rPr>
      <w:rFonts w:ascii="Arial Narrow" w:hAnsi="Arial Narrow"/>
      <w:noProof w:val="0"/>
      <w:szCs w:val="24"/>
      <w:u w:val="single"/>
      <w:lang w:val="en-US" w:eastAsia="en-US" w:bidi="ar-SA"/>
    </w:rPr>
  </w:style>
  <w:style w:type="character" w:customStyle="1" w:styleId="BodyText3Char">
    <w:name w:val="Body Text 3 Char"/>
    <w:basedOn w:val="DefaultParagraphFont"/>
    <w:link w:val="BodyText3"/>
    <w:rsid w:val="00ED1476"/>
    <w:rPr>
      <w:rFonts w:ascii="Arial Narrow" w:eastAsia="Times New Roman" w:hAnsi="Arial Narrow" w:cs="Times New Roman"/>
      <w:sz w:val="16"/>
      <w:szCs w:val="16"/>
    </w:rPr>
  </w:style>
  <w:style w:type="paragraph" w:styleId="BodyText3">
    <w:name w:val="Body Text 3"/>
    <w:basedOn w:val="Normal"/>
    <w:link w:val="BodyText3Char"/>
    <w:rsid w:val="00ED1476"/>
    <w:pPr>
      <w:spacing w:after="120" w:line="240" w:lineRule="auto"/>
    </w:pPr>
    <w:rPr>
      <w:rFonts w:ascii="Arial Narrow" w:eastAsia="Times New Roman" w:hAnsi="Arial Narrow"/>
      <w:sz w:val="16"/>
      <w:szCs w:val="16"/>
    </w:rPr>
  </w:style>
  <w:style w:type="character" w:customStyle="1" w:styleId="BodyText3Char1">
    <w:name w:val="Body Text 3 Char1"/>
    <w:basedOn w:val="DefaultParagraphFont"/>
    <w:uiPriority w:val="99"/>
    <w:semiHidden/>
    <w:rsid w:val="00ED1476"/>
    <w:rPr>
      <w:rFonts w:ascii="Times New Roman" w:hAnsi="Times New Roman" w:cs="Times New Roman"/>
      <w:sz w:val="16"/>
      <w:szCs w:val="16"/>
    </w:rPr>
  </w:style>
  <w:style w:type="character" w:customStyle="1" w:styleId="StyleEmphasisArial12ptBold">
    <w:name w:val="Style Emphasis + Arial 12 pt Bold"/>
    <w:rsid w:val="00ED1476"/>
    <w:rPr>
      <w:rFonts w:ascii="Arial" w:hAnsi="Arial"/>
      <w:b/>
      <w:bCs/>
      <w:i/>
      <w:iCs/>
      <w:sz w:val="24"/>
    </w:rPr>
  </w:style>
  <w:style w:type="character" w:customStyle="1" w:styleId="super">
    <w:name w:val="super"/>
    <w:rsid w:val="00ED1476"/>
  </w:style>
  <w:style w:type="character" w:customStyle="1" w:styleId="text30">
    <w:name w:val="text30"/>
    <w:rsid w:val="00ED1476"/>
  </w:style>
  <w:style w:type="character" w:customStyle="1" w:styleId="uppercase">
    <w:name w:val="uppercase"/>
    <w:rsid w:val="00ED1476"/>
  </w:style>
  <w:style w:type="character" w:customStyle="1" w:styleId="bodytext0">
    <w:name w:val="bodytext"/>
    <w:rsid w:val="00ED1476"/>
  </w:style>
  <w:style w:type="character" w:customStyle="1" w:styleId="entry-title">
    <w:name w:val="entry-title"/>
    <w:rsid w:val="00ED1476"/>
  </w:style>
  <w:style w:type="character" w:customStyle="1" w:styleId="BodyTextIndentChar1">
    <w:name w:val="Body Text Indent Char1"/>
    <w:basedOn w:val="DefaultParagraphFont"/>
    <w:uiPriority w:val="99"/>
    <w:semiHidden/>
    <w:rsid w:val="00ED1476"/>
    <w:rPr>
      <w:rFonts w:ascii="Times New Roman" w:hAnsi="Times New Roman" w:cs="Times New Roman"/>
      <w:sz w:val="20"/>
    </w:rPr>
  </w:style>
  <w:style w:type="character" w:customStyle="1" w:styleId="Style6pt">
    <w:name w:val="Style 6 pt"/>
    <w:basedOn w:val="DefaultParagraphFont"/>
    <w:qFormat/>
    <w:rsid w:val="00ED1476"/>
    <w:rPr>
      <w:sz w:val="12"/>
    </w:rPr>
  </w:style>
  <w:style w:type="character" w:customStyle="1" w:styleId="CiteCharCharCharCharCharChar">
    <w:name w:val="Cite Char Char Char Char Char Char"/>
    <w:basedOn w:val="DefaultParagraphFont"/>
    <w:rsid w:val="00ED1476"/>
    <w:rPr>
      <w:b/>
      <w:noProof w:val="0"/>
      <w:sz w:val="22"/>
      <w:szCs w:val="24"/>
      <w:u w:val="single"/>
      <w:lang w:val="en-US" w:eastAsia="en-US" w:bidi="ar-SA"/>
    </w:rPr>
  </w:style>
  <w:style w:type="character" w:customStyle="1" w:styleId="mainbody1">
    <w:name w:val="mainbody1"/>
    <w:basedOn w:val="DefaultParagraphFont"/>
    <w:rsid w:val="00ED1476"/>
    <w:rPr>
      <w:rFonts w:ascii="Verdana" w:hAnsi="Verdana" w:hint="default"/>
      <w:color w:val="000000"/>
      <w:sz w:val="22"/>
      <w:szCs w:val="22"/>
    </w:rPr>
  </w:style>
  <w:style w:type="character" w:customStyle="1" w:styleId="BodyTextChar1">
    <w:name w:val="Body Text Char1"/>
    <w:basedOn w:val="DefaultParagraphFont"/>
    <w:uiPriority w:val="99"/>
    <w:semiHidden/>
    <w:rsid w:val="00ED1476"/>
    <w:rPr>
      <w:rFonts w:ascii="Times New Roman" w:hAnsi="Times New Roman" w:cs="Times New Roman"/>
      <w:sz w:val="20"/>
    </w:rPr>
  </w:style>
  <w:style w:type="character" w:customStyle="1" w:styleId="BodyText2Char1">
    <w:name w:val="Body Text 2 Char1"/>
    <w:basedOn w:val="DefaultParagraphFont"/>
    <w:uiPriority w:val="99"/>
    <w:semiHidden/>
    <w:rsid w:val="00ED1476"/>
    <w:rPr>
      <w:rFonts w:ascii="Times New Roman" w:hAnsi="Times New Roman" w:cs="Times New Roman"/>
      <w:sz w:val="20"/>
    </w:rPr>
  </w:style>
  <w:style w:type="paragraph" w:customStyle="1" w:styleId="loose">
    <w:name w:val="loose"/>
    <w:basedOn w:val="Normal"/>
    <w:qFormat/>
    <w:rsid w:val="00ED1476"/>
    <w:pPr>
      <w:spacing w:before="100" w:beforeAutospacing="1" w:after="100" w:afterAutospacing="1" w:line="240" w:lineRule="auto"/>
    </w:pPr>
    <w:rPr>
      <w:rFonts w:ascii="Calibri" w:eastAsia="Times New Roman" w:hAnsi="Calibri" w:cs="Calibri"/>
      <w:sz w:val="24"/>
      <w:szCs w:val="24"/>
    </w:rPr>
  </w:style>
  <w:style w:type="character" w:customStyle="1" w:styleId="ssl4">
    <w:name w:val="ss_l4"/>
    <w:basedOn w:val="DefaultParagraphFont"/>
    <w:rsid w:val="00ED1476"/>
  </w:style>
  <w:style w:type="character" w:customStyle="1" w:styleId="title1">
    <w:name w:val="title1"/>
    <w:basedOn w:val="DefaultParagraphFont"/>
    <w:rsid w:val="00ED1476"/>
  </w:style>
  <w:style w:type="character" w:customStyle="1" w:styleId="StyleThickunderline1">
    <w:name w:val="Style Thick underline1"/>
    <w:basedOn w:val="DefaultParagraphFont"/>
    <w:rsid w:val="00ED1476"/>
    <w:rPr>
      <w:u w:val="single"/>
    </w:rPr>
  </w:style>
  <w:style w:type="character" w:customStyle="1" w:styleId="HeaderChar1">
    <w:name w:val="Header Char1"/>
    <w:basedOn w:val="DefaultParagraphFont"/>
    <w:uiPriority w:val="99"/>
    <w:rsid w:val="00ED1476"/>
    <w:rPr>
      <w:rFonts w:ascii="Georgia" w:hAnsi="Georgia"/>
    </w:rPr>
  </w:style>
  <w:style w:type="character" w:customStyle="1" w:styleId="FooterChar1">
    <w:name w:val="Footer Char1"/>
    <w:basedOn w:val="DefaultParagraphFont"/>
    <w:uiPriority w:val="99"/>
    <w:semiHidden/>
    <w:rsid w:val="00ED1476"/>
    <w:rPr>
      <w:rFonts w:ascii="Georgia" w:hAnsi="Georgia"/>
    </w:rPr>
  </w:style>
  <w:style w:type="paragraph" w:customStyle="1" w:styleId="Analytic">
    <w:name w:val="Analytic"/>
    <w:basedOn w:val="Normal"/>
    <w:link w:val="AnalyticChar"/>
    <w:qFormat/>
    <w:rsid w:val="00ED1476"/>
    <w:rPr>
      <w:b/>
      <w:szCs w:val="24"/>
    </w:rPr>
  </w:style>
  <w:style w:type="character" w:customStyle="1" w:styleId="AnalyticChar">
    <w:name w:val="Analytic Char"/>
    <w:basedOn w:val="DefaultParagraphFont"/>
    <w:link w:val="Analytic"/>
    <w:rsid w:val="00ED1476"/>
    <w:rPr>
      <w:rFonts w:ascii="Times New Roman" w:hAnsi="Times New Roman" w:cs="Times New Roman"/>
      <w:b/>
      <w:szCs w:val="24"/>
    </w:rPr>
  </w:style>
  <w:style w:type="character" w:customStyle="1" w:styleId="UnderlineBold0">
    <w:name w:val="Underline Bold"/>
    <w:uiPriority w:val="6"/>
    <w:qFormat/>
    <w:rsid w:val="00ED1476"/>
    <w:rPr>
      <w:b/>
      <w:sz w:val="20"/>
      <w:u w:val="single"/>
    </w:rPr>
  </w:style>
  <w:style w:type="paragraph" w:customStyle="1" w:styleId="Underline20">
    <w:name w:val="Underline2"/>
    <w:basedOn w:val="Normal"/>
    <w:link w:val="Underline2Char"/>
    <w:uiPriority w:val="4"/>
    <w:qFormat/>
    <w:rsid w:val="00ED1476"/>
    <w:rPr>
      <w:rFonts w:eastAsia="Calibri"/>
      <w:u w:val="single"/>
    </w:rPr>
  </w:style>
  <w:style w:type="character" w:customStyle="1" w:styleId="Underline2Char">
    <w:name w:val="Underline2 Char"/>
    <w:link w:val="Underline20"/>
    <w:uiPriority w:val="4"/>
    <w:rsid w:val="00ED1476"/>
    <w:rPr>
      <w:rFonts w:ascii="Times New Roman" w:eastAsia="Calibri" w:hAnsi="Times New Roman" w:cs="Times New Roman"/>
      <w:u w:val="single"/>
    </w:rPr>
  </w:style>
  <w:style w:type="character" w:customStyle="1" w:styleId="NormalTextChar">
    <w:name w:val="Normal Text Char"/>
    <w:link w:val="NormalText"/>
    <w:rsid w:val="00ED1476"/>
    <w:rPr>
      <w:rFonts w:ascii="Times New Roman" w:eastAsia="Times New Roman" w:hAnsi="Times New Roman" w:cs="Times New Roman"/>
      <w:szCs w:val="26"/>
    </w:rPr>
  </w:style>
  <w:style w:type="character" w:customStyle="1" w:styleId="CharChar2">
    <w:name w:val="Char Char2"/>
    <w:basedOn w:val="DefaultParagraphFont"/>
    <w:rsid w:val="0058511F"/>
    <w:rPr>
      <w:rFonts w:cs="Arial"/>
      <w:bCs/>
      <w:szCs w:val="26"/>
      <w:u w:val="single"/>
      <w:lang w:val="en-US" w:eastAsia="en-US" w:bidi="ar-SA"/>
    </w:rPr>
  </w:style>
  <w:style w:type="paragraph" w:customStyle="1" w:styleId="Style1">
    <w:name w:val="Style1"/>
    <w:basedOn w:val="Normal"/>
    <w:link w:val="Style1Char"/>
    <w:qFormat/>
    <w:rsid w:val="0058511F"/>
    <w:rPr>
      <w:rFonts w:eastAsia="SimSun"/>
      <w:sz w:val="20"/>
      <w:szCs w:val="24"/>
      <w:u w:val="single"/>
      <w:lang w:eastAsia="zh-CN"/>
    </w:rPr>
  </w:style>
  <w:style w:type="character" w:customStyle="1" w:styleId="box">
    <w:name w:val="box"/>
    <w:basedOn w:val="DefaultParagraphFont"/>
    <w:rsid w:val="0058511F"/>
    <w:rPr>
      <w:rFonts w:cs="Arial"/>
      <w:color w:val="000000"/>
      <w:szCs w:val="22"/>
      <w:bdr w:val="single" w:sz="12" w:space="0" w:color="auto"/>
    </w:rPr>
  </w:style>
  <w:style w:type="numbering" w:customStyle="1" w:styleId="NoList2">
    <w:name w:val="No List2"/>
    <w:next w:val="NoList"/>
    <w:uiPriority w:val="99"/>
    <w:semiHidden/>
    <w:unhideWhenUsed/>
    <w:rsid w:val="0058511F"/>
  </w:style>
  <w:style w:type="numbering" w:customStyle="1" w:styleId="NoList11">
    <w:name w:val="No List11"/>
    <w:next w:val="NoList"/>
    <w:uiPriority w:val="99"/>
    <w:semiHidden/>
    <w:unhideWhenUsed/>
    <w:rsid w:val="0058511F"/>
  </w:style>
  <w:style w:type="numbering" w:customStyle="1" w:styleId="NoList3">
    <w:name w:val="No List3"/>
    <w:next w:val="NoList"/>
    <w:uiPriority w:val="99"/>
    <w:semiHidden/>
    <w:unhideWhenUsed/>
    <w:rsid w:val="0058511F"/>
  </w:style>
  <w:style w:type="numbering" w:customStyle="1" w:styleId="NoList12">
    <w:name w:val="No List12"/>
    <w:next w:val="NoList"/>
    <w:uiPriority w:val="99"/>
    <w:semiHidden/>
    <w:unhideWhenUsed/>
    <w:rsid w:val="0058511F"/>
  </w:style>
  <w:style w:type="numbering" w:customStyle="1" w:styleId="NoList4">
    <w:name w:val="No List4"/>
    <w:next w:val="NoList"/>
    <w:uiPriority w:val="99"/>
    <w:semiHidden/>
    <w:unhideWhenUsed/>
    <w:rsid w:val="0058511F"/>
  </w:style>
  <w:style w:type="numbering" w:customStyle="1" w:styleId="NoList13">
    <w:name w:val="No List13"/>
    <w:next w:val="NoList"/>
    <w:uiPriority w:val="99"/>
    <w:semiHidden/>
    <w:unhideWhenUsed/>
    <w:rsid w:val="0058511F"/>
  </w:style>
  <w:style w:type="numbering" w:customStyle="1" w:styleId="NoList5">
    <w:name w:val="No List5"/>
    <w:next w:val="NoList"/>
    <w:uiPriority w:val="99"/>
    <w:semiHidden/>
    <w:unhideWhenUsed/>
    <w:rsid w:val="0058511F"/>
  </w:style>
  <w:style w:type="numbering" w:customStyle="1" w:styleId="NoList14">
    <w:name w:val="No List14"/>
    <w:next w:val="NoList"/>
    <w:uiPriority w:val="99"/>
    <w:semiHidden/>
    <w:unhideWhenUsed/>
    <w:rsid w:val="0058511F"/>
  </w:style>
  <w:style w:type="numbering" w:customStyle="1" w:styleId="NoList6">
    <w:name w:val="No List6"/>
    <w:next w:val="NoList"/>
    <w:uiPriority w:val="99"/>
    <w:semiHidden/>
    <w:unhideWhenUsed/>
    <w:rsid w:val="0058511F"/>
  </w:style>
  <w:style w:type="numbering" w:customStyle="1" w:styleId="NoList15">
    <w:name w:val="No List15"/>
    <w:next w:val="NoList"/>
    <w:uiPriority w:val="99"/>
    <w:semiHidden/>
    <w:unhideWhenUsed/>
    <w:rsid w:val="0058511F"/>
  </w:style>
  <w:style w:type="numbering" w:customStyle="1" w:styleId="NoList7">
    <w:name w:val="No List7"/>
    <w:next w:val="NoList"/>
    <w:uiPriority w:val="99"/>
    <w:semiHidden/>
    <w:unhideWhenUsed/>
    <w:rsid w:val="0058511F"/>
  </w:style>
  <w:style w:type="numbering" w:customStyle="1" w:styleId="NoList16">
    <w:name w:val="No List16"/>
    <w:next w:val="NoList"/>
    <w:uiPriority w:val="99"/>
    <w:semiHidden/>
    <w:unhideWhenUsed/>
    <w:rsid w:val="0058511F"/>
  </w:style>
  <w:style w:type="numbering" w:customStyle="1" w:styleId="NoList21">
    <w:name w:val="No List21"/>
    <w:next w:val="NoList"/>
    <w:uiPriority w:val="99"/>
    <w:semiHidden/>
    <w:unhideWhenUsed/>
    <w:rsid w:val="0058511F"/>
  </w:style>
  <w:style w:type="numbering" w:customStyle="1" w:styleId="NoList111">
    <w:name w:val="No List111"/>
    <w:next w:val="NoList"/>
    <w:uiPriority w:val="99"/>
    <w:semiHidden/>
    <w:unhideWhenUsed/>
    <w:rsid w:val="0058511F"/>
  </w:style>
  <w:style w:type="numbering" w:customStyle="1" w:styleId="NoList31">
    <w:name w:val="No List31"/>
    <w:next w:val="NoList"/>
    <w:uiPriority w:val="99"/>
    <w:semiHidden/>
    <w:unhideWhenUsed/>
    <w:rsid w:val="0058511F"/>
  </w:style>
  <w:style w:type="numbering" w:customStyle="1" w:styleId="NoList121">
    <w:name w:val="No List121"/>
    <w:next w:val="NoList"/>
    <w:uiPriority w:val="99"/>
    <w:semiHidden/>
    <w:unhideWhenUsed/>
    <w:rsid w:val="0058511F"/>
  </w:style>
  <w:style w:type="numbering" w:customStyle="1" w:styleId="NoList41">
    <w:name w:val="No List41"/>
    <w:next w:val="NoList"/>
    <w:uiPriority w:val="99"/>
    <w:semiHidden/>
    <w:unhideWhenUsed/>
    <w:rsid w:val="0058511F"/>
  </w:style>
  <w:style w:type="numbering" w:customStyle="1" w:styleId="NoList131">
    <w:name w:val="No List131"/>
    <w:next w:val="NoList"/>
    <w:uiPriority w:val="99"/>
    <w:semiHidden/>
    <w:unhideWhenUsed/>
    <w:rsid w:val="0058511F"/>
  </w:style>
  <w:style w:type="numbering" w:customStyle="1" w:styleId="NoList51">
    <w:name w:val="No List51"/>
    <w:next w:val="NoList"/>
    <w:uiPriority w:val="99"/>
    <w:semiHidden/>
    <w:unhideWhenUsed/>
    <w:rsid w:val="0058511F"/>
  </w:style>
  <w:style w:type="numbering" w:customStyle="1" w:styleId="NoList141">
    <w:name w:val="No List141"/>
    <w:next w:val="NoList"/>
    <w:uiPriority w:val="99"/>
    <w:semiHidden/>
    <w:unhideWhenUsed/>
    <w:rsid w:val="0058511F"/>
  </w:style>
  <w:style w:type="numbering" w:customStyle="1" w:styleId="NoList61">
    <w:name w:val="No List61"/>
    <w:next w:val="NoList"/>
    <w:uiPriority w:val="99"/>
    <w:semiHidden/>
    <w:unhideWhenUsed/>
    <w:rsid w:val="0058511F"/>
  </w:style>
  <w:style w:type="numbering" w:customStyle="1" w:styleId="NoList151">
    <w:name w:val="No List151"/>
    <w:next w:val="NoList"/>
    <w:uiPriority w:val="99"/>
    <w:semiHidden/>
    <w:unhideWhenUsed/>
    <w:rsid w:val="0058511F"/>
  </w:style>
  <w:style w:type="numbering" w:customStyle="1" w:styleId="NoList8">
    <w:name w:val="No List8"/>
    <w:next w:val="NoList"/>
    <w:uiPriority w:val="99"/>
    <w:semiHidden/>
    <w:unhideWhenUsed/>
    <w:rsid w:val="0058511F"/>
  </w:style>
  <w:style w:type="numbering" w:customStyle="1" w:styleId="NoList17">
    <w:name w:val="No List17"/>
    <w:next w:val="NoList"/>
    <w:uiPriority w:val="99"/>
    <w:semiHidden/>
    <w:unhideWhenUsed/>
    <w:rsid w:val="0058511F"/>
  </w:style>
  <w:style w:type="numbering" w:customStyle="1" w:styleId="NoList22">
    <w:name w:val="No List22"/>
    <w:next w:val="NoList"/>
    <w:uiPriority w:val="99"/>
    <w:semiHidden/>
    <w:unhideWhenUsed/>
    <w:rsid w:val="0058511F"/>
  </w:style>
  <w:style w:type="numbering" w:customStyle="1" w:styleId="NoList112">
    <w:name w:val="No List112"/>
    <w:next w:val="NoList"/>
    <w:uiPriority w:val="99"/>
    <w:semiHidden/>
    <w:unhideWhenUsed/>
    <w:rsid w:val="0058511F"/>
  </w:style>
  <w:style w:type="numbering" w:customStyle="1" w:styleId="NoList32">
    <w:name w:val="No List32"/>
    <w:next w:val="NoList"/>
    <w:uiPriority w:val="99"/>
    <w:semiHidden/>
    <w:unhideWhenUsed/>
    <w:rsid w:val="0058511F"/>
  </w:style>
  <w:style w:type="numbering" w:customStyle="1" w:styleId="NoList122">
    <w:name w:val="No List122"/>
    <w:next w:val="NoList"/>
    <w:uiPriority w:val="99"/>
    <w:semiHidden/>
    <w:unhideWhenUsed/>
    <w:rsid w:val="0058511F"/>
  </w:style>
  <w:style w:type="numbering" w:customStyle="1" w:styleId="NoList42">
    <w:name w:val="No List42"/>
    <w:next w:val="NoList"/>
    <w:uiPriority w:val="99"/>
    <w:semiHidden/>
    <w:unhideWhenUsed/>
    <w:rsid w:val="0058511F"/>
  </w:style>
  <w:style w:type="numbering" w:customStyle="1" w:styleId="NoList132">
    <w:name w:val="No List132"/>
    <w:next w:val="NoList"/>
    <w:uiPriority w:val="99"/>
    <w:semiHidden/>
    <w:unhideWhenUsed/>
    <w:rsid w:val="0058511F"/>
  </w:style>
  <w:style w:type="numbering" w:customStyle="1" w:styleId="NoList52">
    <w:name w:val="No List52"/>
    <w:next w:val="NoList"/>
    <w:uiPriority w:val="99"/>
    <w:semiHidden/>
    <w:unhideWhenUsed/>
    <w:rsid w:val="0058511F"/>
  </w:style>
  <w:style w:type="numbering" w:customStyle="1" w:styleId="NoList142">
    <w:name w:val="No List142"/>
    <w:next w:val="NoList"/>
    <w:uiPriority w:val="99"/>
    <w:semiHidden/>
    <w:unhideWhenUsed/>
    <w:rsid w:val="0058511F"/>
  </w:style>
  <w:style w:type="numbering" w:customStyle="1" w:styleId="NoList62">
    <w:name w:val="No List62"/>
    <w:next w:val="NoList"/>
    <w:uiPriority w:val="99"/>
    <w:semiHidden/>
    <w:unhideWhenUsed/>
    <w:rsid w:val="0058511F"/>
  </w:style>
  <w:style w:type="numbering" w:customStyle="1" w:styleId="NoList152">
    <w:name w:val="No List152"/>
    <w:next w:val="NoList"/>
    <w:uiPriority w:val="99"/>
    <w:semiHidden/>
    <w:unhideWhenUsed/>
    <w:rsid w:val="0058511F"/>
  </w:style>
  <w:style w:type="paragraph" w:styleId="z-TopofForm">
    <w:name w:val="HTML Top of Form"/>
    <w:basedOn w:val="Normal"/>
    <w:next w:val="Normal"/>
    <w:link w:val="z-TopofFormChar"/>
    <w:hidden/>
    <w:unhideWhenUsed/>
    <w:rsid w:val="0058511F"/>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58511F"/>
    <w:rPr>
      <w:rFonts w:ascii="Arial" w:hAnsi="Arial" w:cs="Arial"/>
      <w:vanish/>
      <w:sz w:val="16"/>
      <w:szCs w:val="16"/>
    </w:rPr>
  </w:style>
  <w:style w:type="paragraph" w:styleId="HTMLAddress">
    <w:name w:val="HTML Address"/>
    <w:basedOn w:val="z-TopofForm"/>
    <w:link w:val="HTMLAddressChar"/>
    <w:unhideWhenUsed/>
    <w:rsid w:val="0058511F"/>
    <w:pPr>
      <w:pBdr>
        <w:bottom w:val="none" w:sz="0" w:space="0" w:color="auto"/>
      </w:pBdr>
      <w:spacing w:after="160"/>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58511F"/>
    <w:rPr>
      <w:rFonts w:ascii="Palatino" w:eastAsia="Times New Roman" w:hAnsi="Palatino" w:cs="Times New Roman"/>
      <w:sz w:val="24"/>
      <w:szCs w:val="20"/>
    </w:rPr>
  </w:style>
  <w:style w:type="character" w:customStyle="1" w:styleId="EndnoteTextChar">
    <w:name w:val="Endnote Text Char"/>
    <w:basedOn w:val="DefaultParagraphFont"/>
    <w:link w:val="EndnoteText"/>
    <w:semiHidden/>
    <w:locked/>
    <w:rsid w:val="0058511F"/>
    <w:rPr>
      <w:rFonts w:ascii="Cambria" w:hAnsi="Cambria" w:cs="Times New Roman"/>
      <w:sz w:val="20"/>
      <w:szCs w:val="20"/>
    </w:rPr>
  </w:style>
  <w:style w:type="character" w:customStyle="1" w:styleId="BodyTextIndent2Char">
    <w:name w:val="Body Text Indent 2 Char"/>
    <w:basedOn w:val="DefaultParagraphFont"/>
    <w:link w:val="BodyTextIndent2"/>
    <w:locked/>
    <w:rsid w:val="0058511F"/>
    <w:rPr>
      <w:rFonts w:ascii="Times New Roman" w:hAnsi="Times New Roman" w:cs="Times New Roman"/>
    </w:rPr>
  </w:style>
  <w:style w:type="character" w:customStyle="1" w:styleId="hatChar">
    <w:name w:val="hat Char"/>
    <w:basedOn w:val="DefaultParagraphFont"/>
    <w:link w:val="hat"/>
    <w:locked/>
    <w:rsid w:val="0058511F"/>
    <w:rPr>
      <w:rFonts w:ascii="Calibri" w:eastAsia="Times New Roman" w:hAnsi="Calibri" w:cs="Arial"/>
      <w:b/>
      <w:bCs/>
      <w:sz w:val="32"/>
      <w:szCs w:val="24"/>
      <w:u w:val="single"/>
    </w:rPr>
  </w:style>
  <w:style w:type="character" w:customStyle="1" w:styleId="BlockHeadingsChar">
    <w:name w:val="Block Headings Char"/>
    <w:basedOn w:val="DefaultParagraphFont"/>
    <w:link w:val="BlockHeadings"/>
    <w:locked/>
    <w:rsid w:val="0058511F"/>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58511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eastAsia="Times New Roman"/>
      <w:b/>
      <w:sz w:val="20"/>
      <w:szCs w:val="20"/>
    </w:rPr>
  </w:style>
  <w:style w:type="paragraph" w:customStyle="1" w:styleId="UnderlinedText">
    <w:name w:val="Underlined Text"/>
    <w:basedOn w:val="Normal"/>
    <w:qFormat/>
    <w:rsid w:val="0058511F"/>
    <w:pPr>
      <w:spacing w:after="0" w:line="240" w:lineRule="auto"/>
    </w:pPr>
    <w:rPr>
      <w:rFonts w:ascii="Arial" w:eastAsia="Times New Roman" w:hAnsi="Arial"/>
      <w:b/>
      <w:sz w:val="24"/>
      <w:szCs w:val="20"/>
    </w:rPr>
  </w:style>
  <w:style w:type="character" w:customStyle="1" w:styleId="StylecardLatinVerdana-BoldUnderlineChar">
    <w:name w:val="Style card + (Latin) Verdana-Bold Underline Char"/>
    <w:basedOn w:val="cardChar"/>
    <w:link w:val="StylecardLatinVerdana-BoldUnderline"/>
    <w:locked/>
    <w:rsid w:val="0058511F"/>
    <w:rPr>
      <w:rFonts w:ascii="Times New Roman" w:eastAsia="SimSun" w:hAnsi="Times New Roman" w:cs="Times New Roman"/>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58511F"/>
    <w:pPr>
      <w:widowControl/>
      <w:suppressAutoHyphens w:val="0"/>
      <w:spacing w:line="256" w:lineRule="auto"/>
      <w:jc w:val="left"/>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58511F"/>
    <w:rPr>
      <w:rFonts w:ascii="Times New Roman" w:eastAsia="Calibri" w:hAnsi="Times New Roman" w:cs="Times New Roman"/>
    </w:rPr>
  </w:style>
  <w:style w:type="paragraph" w:customStyle="1" w:styleId="StyleCardText9pt">
    <w:name w:val="Style Card Text + 9 pt"/>
    <w:basedOn w:val="Normal"/>
    <w:link w:val="StyleCardText9ptChar"/>
    <w:qFormat/>
    <w:rsid w:val="0058511F"/>
    <w:pPr>
      <w:spacing w:after="200" w:line="256" w:lineRule="auto"/>
      <w:contextualSpacing/>
    </w:pPr>
    <w:rPr>
      <w:rFonts w:eastAsia="Calibri"/>
    </w:rPr>
  </w:style>
  <w:style w:type="character" w:customStyle="1" w:styleId="CardIndentedChar">
    <w:name w:val="Card (Indented) Char"/>
    <w:link w:val="CardIndented"/>
    <w:locked/>
    <w:rsid w:val="0058511F"/>
    <w:rPr>
      <w:rFonts w:ascii="Times New Roman" w:hAnsi="Times New Roman" w:cs="Times New Roman"/>
    </w:rPr>
  </w:style>
  <w:style w:type="character" w:customStyle="1" w:styleId="citenon-boldChar">
    <w:name w:val="cite non-bold Char"/>
    <w:basedOn w:val="DefaultParagraphFont"/>
    <w:link w:val="citenon-bold"/>
    <w:locked/>
    <w:rsid w:val="0058511F"/>
    <w:rPr>
      <w:rFonts w:ascii="Garamond" w:eastAsia="Times New Roman" w:hAnsi="Garamond" w:cs="Times New Roman"/>
      <w:szCs w:val="20"/>
    </w:rPr>
  </w:style>
  <w:style w:type="paragraph" w:customStyle="1" w:styleId="TableParagraph">
    <w:name w:val="Table Paragraph"/>
    <w:basedOn w:val="Normal"/>
    <w:uiPriority w:val="1"/>
    <w:qFormat/>
    <w:rsid w:val="0058511F"/>
    <w:pPr>
      <w:widowControl w:val="0"/>
      <w:spacing w:after="0" w:line="240" w:lineRule="auto"/>
    </w:pPr>
    <w:rPr>
      <w:rFonts w:asciiTheme="minorHAnsi" w:hAnsiTheme="minorHAnsi" w:cstheme="minorBidi"/>
    </w:rPr>
  </w:style>
  <w:style w:type="character" w:customStyle="1" w:styleId="StyleCircled11ptChar">
    <w:name w:val="Style Circled + 11 pt Char"/>
    <w:link w:val="StyleCircled11pt"/>
    <w:locked/>
    <w:rsid w:val="0058511F"/>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8511F"/>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58511F"/>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8511F"/>
    <w:pPr>
      <w:spacing w:line="256" w:lineRule="auto"/>
    </w:pPr>
    <w:rPr>
      <w:rFonts w:ascii="Times" w:eastAsia="Times New Roman" w:hAnsi="Times" w:cs="Arial"/>
      <w:sz w:val="20"/>
      <w:szCs w:val="28"/>
      <w:u w:val="single"/>
    </w:rPr>
  </w:style>
  <w:style w:type="paragraph" w:customStyle="1" w:styleId="cite20">
    <w:name w:val="cite2"/>
    <w:basedOn w:val="Normal"/>
    <w:qFormat/>
    <w:rsid w:val="0058511F"/>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58511F"/>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58511F"/>
    <w:pPr>
      <w:spacing w:line="256" w:lineRule="auto"/>
    </w:pPr>
    <w:rPr>
      <w:rFonts w:eastAsia="Times New Roman"/>
      <w:b/>
      <w:szCs w:val="24"/>
      <w:u w:val="single"/>
    </w:rPr>
  </w:style>
  <w:style w:type="character" w:customStyle="1" w:styleId="Reduce8ptCharChar">
    <w:name w:val="Reduce 8pt Char Char"/>
    <w:basedOn w:val="DefaultParagraphFont"/>
    <w:link w:val="Reduce8pt"/>
    <w:locked/>
    <w:rsid w:val="0058511F"/>
    <w:rPr>
      <w:sz w:val="16"/>
    </w:rPr>
  </w:style>
  <w:style w:type="paragraph" w:customStyle="1" w:styleId="Reduce8pt">
    <w:name w:val="Reduce 8pt"/>
    <w:basedOn w:val="Normal"/>
    <w:link w:val="Reduce8ptCharChar"/>
    <w:qFormat/>
    <w:rsid w:val="0058511F"/>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58511F"/>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58511F"/>
    <w:pPr>
      <w:spacing w:line="256" w:lineRule="auto"/>
    </w:pPr>
    <w:rPr>
      <w:rFonts w:ascii="Arial" w:eastAsia="Times New Roman" w:hAnsi="Arial"/>
      <w:b/>
      <w:color w:val="000000"/>
      <w:sz w:val="20"/>
      <w:szCs w:val="24"/>
      <w:u w:val="thick" w:color="000000"/>
    </w:rPr>
  </w:style>
  <w:style w:type="paragraph" w:customStyle="1" w:styleId="Style7">
    <w:name w:val="Style7"/>
    <w:basedOn w:val="Normal"/>
    <w:uiPriority w:val="99"/>
    <w:qFormat/>
    <w:rsid w:val="0058511F"/>
    <w:pPr>
      <w:widowControl w:val="0"/>
      <w:autoSpaceDE w:val="0"/>
      <w:autoSpaceDN w:val="0"/>
      <w:adjustRightInd w:val="0"/>
      <w:spacing w:line="229" w:lineRule="exact"/>
    </w:pPr>
    <w:rPr>
      <w:rFonts w:ascii="Arial Narrow" w:eastAsia="Times New Roman" w:hAnsi="Arial Narrow"/>
      <w:sz w:val="24"/>
      <w:szCs w:val="24"/>
    </w:rPr>
  </w:style>
  <w:style w:type="paragraph" w:customStyle="1" w:styleId="TagCite0">
    <w:name w:val="TagCite"/>
    <w:basedOn w:val="Normal"/>
    <w:uiPriority w:val="99"/>
    <w:qFormat/>
    <w:rsid w:val="0058511F"/>
    <w:pPr>
      <w:spacing w:line="256" w:lineRule="auto"/>
    </w:pPr>
    <w:rPr>
      <w:rFonts w:eastAsia="Calibri"/>
      <w:b/>
      <w:sz w:val="24"/>
      <w:szCs w:val="24"/>
    </w:rPr>
  </w:style>
  <w:style w:type="character" w:customStyle="1" w:styleId="HeadingsBaseChar">
    <w:name w:val="Headings Base Char"/>
    <w:basedOn w:val="DefaultParagraphFont"/>
    <w:link w:val="HeadingsBase"/>
    <w:locked/>
    <w:rsid w:val="0058511F"/>
    <w:rPr>
      <w:rFonts w:ascii="Times New Roman" w:hAnsi="Times New Roman" w:cs="Times New Roman"/>
      <w:b/>
      <w:sz w:val="32"/>
    </w:rPr>
  </w:style>
  <w:style w:type="paragraph" w:customStyle="1" w:styleId="HeadingsBase">
    <w:name w:val="Headings Base"/>
    <w:basedOn w:val="Normal"/>
    <w:link w:val="HeadingsBaseChar"/>
    <w:qFormat/>
    <w:rsid w:val="0058511F"/>
    <w:pPr>
      <w:keepNext/>
      <w:keepLines/>
      <w:suppressAutoHyphens/>
      <w:spacing w:before="20" w:after="120" w:line="256" w:lineRule="auto"/>
      <w:jc w:val="center"/>
    </w:pPr>
    <w:rPr>
      <w:b/>
      <w:sz w:val="32"/>
    </w:rPr>
  </w:style>
  <w:style w:type="paragraph" w:customStyle="1" w:styleId="HeadingFake">
    <w:name w:val="Heading Fake"/>
    <w:basedOn w:val="Heading3"/>
    <w:uiPriority w:val="99"/>
    <w:qFormat/>
    <w:rsid w:val="0058511F"/>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58511F"/>
    <w:pPr>
      <w:spacing w:line="480" w:lineRule="auto"/>
      <w:ind w:firstLine="720"/>
    </w:pPr>
    <w:rPr>
      <w:rFonts w:eastAsia="Calibri"/>
    </w:rPr>
  </w:style>
  <w:style w:type="paragraph" w:customStyle="1" w:styleId="SchoolBlockQuote">
    <w:name w:val="School Block Quote"/>
    <w:basedOn w:val="SchoolPaper"/>
    <w:uiPriority w:val="99"/>
    <w:qFormat/>
    <w:rsid w:val="0058511F"/>
  </w:style>
  <w:style w:type="paragraph" w:customStyle="1" w:styleId="SchoolWorksCited">
    <w:name w:val="School Works Cited"/>
    <w:basedOn w:val="SchoolPaper"/>
    <w:uiPriority w:val="99"/>
    <w:qFormat/>
    <w:rsid w:val="0058511F"/>
  </w:style>
  <w:style w:type="paragraph" w:customStyle="1" w:styleId="BlockQuote">
    <w:name w:val="Block Quote"/>
    <w:basedOn w:val="Normal"/>
    <w:uiPriority w:val="99"/>
    <w:qFormat/>
    <w:rsid w:val="0058511F"/>
    <w:pPr>
      <w:spacing w:line="256" w:lineRule="auto"/>
      <w:ind w:left="720" w:right="720"/>
    </w:pPr>
    <w:rPr>
      <w:rFonts w:eastAsia="Calibri"/>
      <w:sz w:val="24"/>
    </w:rPr>
  </w:style>
  <w:style w:type="paragraph" w:customStyle="1" w:styleId="PaperBody">
    <w:name w:val="Paper Body"/>
    <w:basedOn w:val="Normal"/>
    <w:uiPriority w:val="99"/>
    <w:qFormat/>
    <w:rsid w:val="0058511F"/>
    <w:pPr>
      <w:spacing w:line="480" w:lineRule="auto"/>
      <w:ind w:firstLine="720"/>
    </w:pPr>
    <w:rPr>
      <w:rFonts w:eastAsia="Calibri"/>
      <w:szCs w:val="24"/>
    </w:rPr>
  </w:style>
  <w:style w:type="paragraph" w:customStyle="1" w:styleId="PaperCitation">
    <w:name w:val="Paper Citation"/>
    <w:basedOn w:val="Normal"/>
    <w:uiPriority w:val="99"/>
    <w:qFormat/>
    <w:rsid w:val="0058511F"/>
    <w:pPr>
      <w:spacing w:line="480" w:lineRule="auto"/>
      <w:ind w:left="720" w:hanging="720"/>
    </w:pPr>
    <w:rPr>
      <w:rFonts w:eastAsia="Calibri"/>
    </w:rPr>
  </w:style>
  <w:style w:type="paragraph" w:customStyle="1" w:styleId="WW-Default">
    <w:name w:val="WW-Default"/>
    <w:uiPriority w:val="99"/>
    <w:qFormat/>
    <w:rsid w:val="0058511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8511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58511F"/>
    <w:pPr>
      <w:spacing w:line="256" w:lineRule="auto"/>
    </w:pPr>
    <w:rPr>
      <w:rFonts w:ascii="Arial Narrow" w:hAnsi="Arial Narrow" w:cstheme="minorBidi"/>
      <w:sz w:val="12"/>
      <w:szCs w:val="24"/>
    </w:rPr>
  </w:style>
  <w:style w:type="character" w:customStyle="1" w:styleId="Footnote2Char">
    <w:name w:val="Footnote2 Char"/>
    <w:link w:val="Footnote2"/>
    <w:locked/>
    <w:rsid w:val="0058511F"/>
  </w:style>
  <w:style w:type="paragraph" w:customStyle="1" w:styleId="Footnote2">
    <w:name w:val="Footnote2"/>
    <w:basedOn w:val="Normal"/>
    <w:next w:val="Normal"/>
    <w:link w:val="Footnote2Char"/>
    <w:autoRedefine/>
    <w:qFormat/>
    <w:rsid w:val="0058511F"/>
    <w:pPr>
      <w:spacing w:after="120" w:line="480" w:lineRule="auto"/>
    </w:pPr>
    <w:rPr>
      <w:rFonts w:asciiTheme="minorHAnsi" w:hAnsiTheme="minorHAnsi" w:cstheme="minorBidi"/>
    </w:rPr>
  </w:style>
  <w:style w:type="paragraph" w:customStyle="1" w:styleId="indent">
    <w:name w:val="indent"/>
    <w:basedOn w:val="Normal"/>
    <w:uiPriority w:val="99"/>
    <w:qFormat/>
    <w:rsid w:val="0058511F"/>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58511F"/>
    <w:pPr>
      <w:tabs>
        <w:tab w:val="right" w:pos="10800"/>
      </w:tabs>
      <w:spacing w:line="256" w:lineRule="auto"/>
    </w:pPr>
    <w:rPr>
      <w:rFonts w:eastAsia="Calibri"/>
      <w:b/>
    </w:rPr>
  </w:style>
  <w:style w:type="paragraph" w:customStyle="1" w:styleId="PageHeaderLine2">
    <w:name w:val="PageHeaderLine2"/>
    <w:basedOn w:val="Normal"/>
    <w:next w:val="Normal"/>
    <w:uiPriority w:val="99"/>
    <w:qFormat/>
    <w:rsid w:val="0058511F"/>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8511F"/>
    <w:rPr>
      <w:rFonts w:ascii="Times New Roman" w:hAnsi="Times New Roman" w:cs="Times New Roman"/>
      <w:sz w:val="20"/>
    </w:rPr>
  </w:style>
  <w:style w:type="paragraph" w:customStyle="1" w:styleId="CardText1">
    <w:name w:val="CardText"/>
    <w:basedOn w:val="Normal"/>
    <w:link w:val="CardTextChar3"/>
    <w:qFormat/>
    <w:rsid w:val="0058511F"/>
    <w:pPr>
      <w:spacing w:line="256" w:lineRule="auto"/>
      <w:ind w:left="288"/>
    </w:pPr>
    <w:rPr>
      <w:sz w:val="20"/>
    </w:rPr>
  </w:style>
  <w:style w:type="paragraph" w:customStyle="1" w:styleId="UnderlinePara">
    <w:name w:val="Underline Para"/>
    <w:basedOn w:val="Normal"/>
    <w:uiPriority w:val="6"/>
    <w:qFormat/>
    <w:rsid w:val="0058511F"/>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58511F"/>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8511F"/>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8511F"/>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8511F"/>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58511F"/>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58511F"/>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8511F"/>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8511F"/>
    <w:pPr>
      <w:spacing w:after="0" w:line="240" w:lineRule="auto"/>
    </w:pPr>
    <w:rPr>
      <w:rFonts w:ascii="SimSun" w:eastAsia="SimSun" w:hAnsi="SimSun"/>
      <w:b/>
      <w:bCs/>
      <w:szCs w:val="24"/>
      <w:u w:val="single"/>
    </w:rPr>
  </w:style>
  <w:style w:type="paragraph" w:customStyle="1" w:styleId="body-paragraph">
    <w:name w:val="body-paragraph"/>
    <w:basedOn w:val="Normal"/>
    <w:qFormat/>
    <w:rsid w:val="0058511F"/>
    <w:pPr>
      <w:spacing w:before="100" w:beforeAutospacing="1" w:after="100" w:afterAutospacing="1" w:line="240" w:lineRule="auto"/>
    </w:pPr>
    <w:rPr>
      <w:rFonts w:eastAsia="Times New Roman"/>
      <w:sz w:val="24"/>
      <w:szCs w:val="24"/>
    </w:rPr>
  </w:style>
  <w:style w:type="paragraph" w:customStyle="1" w:styleId="first">
    <w:name w:val="first"/>
    <w:basedOn w:val="Normal"/>
    <w:qFormat/>
    <w:rsid w:val="0058511F"/>
    <w:pPr>
      <w:spacing w:before="100" w:beforeAutospacing="1" w:after="100" w:afterAutospacing="1" w:line="240" w:lineRule="auto"/>
    </w:pPr>
    <w:rPr>
      <w:rFonts w:eastAsia="Times New Roman"/>
      <w:sz w:val="24"/>
      <w:szCs w:val="24"/>
    </w:rPr>
  </w:style>
  <w:style w:type="paragraph" w:customStyle="1" w:styleId="Style20">
    <w:name w:val="Style 2"/>
    <w:qFormat/>
    <w:rsid w:val="0058511F"/>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58511F"/>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0">
    <w:name w:val="Style 1"/>
    <w:qFormat/>
    <w:rsid w:val="0058511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8511F"/>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58511F"/>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58511F"/>
    <w:rPr>
      <w:b/>
      <w:bCs/>
      <w:szCs w:val="24"/>
      <w:u w:val="single"/>
    </w:rPr>
  </w:style>
  <w:style w:type="paragraph" w:customStyle="1" w:styleId="StyleUnderlineChar11ptBold3">
    <w:name w:val="Style Underline Char + 11 pt Bold3"/>
    <w:link w:val="StyleUnderlineChar11ptBold3Char"/>
    <w:qFormat/>
    <w:rsid w:val="0058511F"/>
    <w:pPr>
      <w:spacing w:after="0" w:line="240" w:lineRule="auto"/>
    </w:pPr>
    <w:rPr>
      <w:b/>
      <w:bCs/>
      <w:szCs w:val="24"/>
      <w:u w:val="single"/>
    </w:rPr>
  </w:style>
  <w:style w:type="paragraph" w:customStyle="1" w:styleId="2ndOrderPara">
    <w:name w:val="2nd Order Para"/>
    <w:basedOn w:val="Default"/>
    <w:next w:val="Default"/>
    <w:qFormat/>
    <w:rsid w:val="0058511F"/>
    <w:rPr>
      <w:rFonts w:ascii="HJGHKL+TimesNewRoman" w:eastAsia="Times New Roman" w:hAnsi="HJGHKL+TimesNewRoman" w:cs="Times New Roman"/>
      <w:color w:val="auto"/>
    </w:rPr>
  </w:style>
  <w:style w:type="paragraph" w:customStyle="1" w:styleId="normalweb1">
    <w:name w:val="normalweb1"/>
    <w:basedOn w:val="Normal"/>
    <w:qFormat/>
    <w:rsid w:val="0058511F"/>
    <w:pPr>
      <w:spacing w:before="100" w:beforeAutospacing="1" w:after="100" w:afterAutospacing="1" w:line="240" w:lineRule="auto"/>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8511F"/>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8511F"/>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58511F"/>
    <w:rPr>
      <w:rFonts w:ascii="Times New Roman" w:eastAsia="Times New Roman" w:hAnsi="Times New Roman" w:cs="Times New Roman"/>
      <w:color w:val="auto"/>
    </w:rPr>
  </w:style>
  <w:style w:type="paragraph" w:customStyle="1" w:styleId="a0">
    <w:name w:val=".."/>
    <w:basedOn w:val="Default"/>
    <w:next w:val="Default"/>
    <w:qFormat/>
    <w:rsid w:val="0058511F"/>
    <w:rPr>
      <w:rFonts w:ascii="Times New Roman" w:eastAsia="Times New Roman" w:hAnsi="Times New Roman" w:cs="Times New Roman"/>
      <w:color w:val="auto"/>
    </w:rPr>
  </w:style>
  <w:style w:type="paragraph" w:customStyle="1" w:styleId="a1">
    <w:name w:val="...."/>
    <w:basedOn w:val="Default"/>
    <w:next w:val="Default"/>
    <w:qFormat/>
    <w:rsid w:val="0058511F"/>
    <w:rPr>
      <w:rFonts w:ascii="Times New Roman" w:eastAsia="Times New Roman" w:hAnsi="Times New Roman" w:cs="Times New Roman"/>
      <w:color w:val="auto"/>
    </w:rPr>
  </w:style>
  <w:style w:type="paragraph" w:customStyle="1" w:styleId="s0">
    <w:name w:val="s0"/>
    <w:basedOn w:val="Normal"/>
    <w:qFormat/>
    <w:rsid w:val="0058511F"/>
    <w:pPr>
      <w:spacing w:before="100" w:beforeAutospacing="1" w:after="100" w:afterAutospacing="1" w:line="240" w:lineRule="auto"/>
    </w:pPr>
    <w:rPr>
      <w:rFonts w:eastAsia="Times New Roman"/>
      <w:sz w:val="24"/>
      <w:szCs w:val="24"/>
    </w:rPr>
  </w:style>
  <w:style w:type="paragraph" w:customStyle="1" w:styleId="hotroute1">
    <w:name w:val="hot route!"/>
    <w:basedOn w:val="Normal"/>
    <w:qFormat/>
    <w:rsid w:val="0058511F"/>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8511F"/>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8511F"/>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8511F"/>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8511F"/>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8511F"/>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8511F"/>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8511F"/>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8511F"/>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58511F"/>
    <w:rPr>
      <w:rFonts w:ascii="Times New Roman" w:eastAsia="Times New Roman" w:hAnsi="Times New Roman" w:cs="Times New Roman"/>
      <w:sz w:val="16"/>
      <w:szCs w:val="24"/>
    </w:rPr>
  </w:style>
  <w:style w:type="paragraph" w:customStyle="1" w:styleId="CardBody">
    <w:name w:val="Card Body"/>
    <w:basedOn w:val="Normal"/>
    <w:link w:val="CardBodyChar"/>
    <w:qFormat/>
    <w:rsid w:val="0058511F"/>
    <w:pPr>
      <w:spacing w:line="256" w:lineRule="auto"/>
    </w:pPr>
    <w:rPr>
      <w:rFonts w:eastAsia="Times New Roman"/>
      <w:sz w:val="16"/>
      <w:szCs w:val="24"/>
    </w:rPr>
  </w:style>
  <w:style w:type="character" w:customStyle="1" w:styleId="oldTagChar">
    <w:name w:val="oldTag Char"/>
    <w:link w:val="oldTag"/>
    <w:locked/>
    <w:rsid w:val="0058511F"/>
    <w:rPr>
      <w:rFonts w:ascii="Times New Roman" w:hAnsi="Times New Roman" w:cs="Times New Roman"/>
      <w:b/>
      <w:szCs w:val="24"/>
    </w:rPr>
  </w:style>
  <w:style w:type="paragraph" w:customStyle="1" w:styleId="oldTag">
    <w:name w:val="oldTag"/>
    <w:basedOn w:val="Normal"/>
    <w:next w:val="Normal"/>
    <w:link w:val="oldTagChar"/>
    <w:qFormat/>
    <w:rsid w:val="0058511F"/>
    <w:pPr>
      <w:spacing w:line="256" w:lineRule="auto"/>
      <w:outlineLvl w:val="2"/>
    </w:pPr>
    <w:rPr>
      <w:b/>
      <w:szCs w:val="24"/>
    </w:rPr>
  </w:style>
  <w:style w:type="paragraph" w:customStyle="1" w:styleId="StyletagPalatinoLinotype10pt">
    <w:name w:val="Style tag + Palatino Linotype 10 pt"/>
    <w:basedOn w:val="oldTag"/>
    <w:uiPriority w:val="99"/>
    <w:qFormat/>
    <w:rsid w:val="0058511F"/>
    <w:rPr>
      <w:bCs/>
      <w:caps/>
      <w:sz w:val="20"/>
    </w:rPr>
  </w:style>
  <w:style w:type="paragraph" w:customStyle="1" w:styleId="FakeHeader">
    <w:name w:val="Fake Header"/>
    <w:basedOn w:val="Smalltext"/>
    <w:uiPriority w:val="99"/>
    <w:qFormat/>
    <w:rsid w:val="0058511F"/>
    <w:pPr>
      <w:spacing w:line="256" w:lineRule="auto"/>
      <w:jc w:val="center"/>
    </w:pPr>
    <w:rPr>
      <w:b/>
      <w:sz w:val="36"/>
      <w:szCs w:val="26"/>
      <w:u w:val="single"/>
    </w:rPr>
  </w:style>
  <w:style w:type="paragraph" w:customStyle="1" w:styleId="Tagging">
    <w:name w:val="Tagging"/>
    <w:basedOn w:val="Normal"/>
    <w:autoRedefine/>
    <w:uiPriority w:val="99"/>
    <w:qFormat/>
    <w:rsid w:val="0058511F"/>
    <w:pPr>
      <w:spacing w:line="256" w:lineRule="auto"/>
    </w:pPr>
    <w:rPr>
      <w:rFonts w:eastAsia="Times New Roman"/>
      <w:b/>
      <w:szCs w:val="24"/>
    </w:rPr>
  </w:style>
  <w:style w:type="paragraph" w:customStyle="1" w:styleId="NormalWeb10">
    <w:name w:val="Normal (Web)1"/>
    <w:basedOn w:val="Normal"/>
    <w:uiPriority w:val="99"/>
    <w:qFormat/>
    <w:rsid w:val="0058511F"/>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8511F"/>
    <w:pPr>
      <w:spacing w:line="256" w:lineRule="auto"/>
    </w:pPr>
    <w:rPr>
      <w:rFonts w:eastAsia="Times New Roman"/>
      <w:b/>
      <w:szCs w:val="20"/>
    </w:rPr>
  </w:style>
  <w:style w:type="paragraph" w:customStyle="1" w:styleId="Number">
    <w:name w:val="Number"/>
    <w:basedOn w:val="Heading2"/>
    <w:uiPriority w:val="99"/>
    <w:qFormat/>
    <w:rsid w:val="0058511F"/>
    <w:pPr>
      <w:keepLines w:val="0"/>
      <w:pageBreakBefore w:val="0"/>
      <w:numPr>
        <w:numId w:val="1"/>
      </w:numPr>
      <w:tabs>
        <w:tab w:val="left" w:pos="144"/>
      </w:tabs>
      <w:spacing w:before="240" w:after="240" w:line="256" w:lineRule="auto"/>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58511F"/>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58511F"/>
    <w:pPr>
      <w:widowControl/>
      <w:suppressAutoHyphens w:val="0"/>
      <w:spacing w:line="256" w:lineRule="auto"/>
      <w:ind w:left="0" w:right="0"/>
      <w:jc w:val="left"/>
    </w:pPr>
    <w:rPr>
      <w:rFonts w:ascii="Arial Narrow" w:hAnsi="Arial Narrow"/>
      <w:sz w:val="16"/>
      <w:szCs w:val="20"/>
      <w:lang w:eastAsia="en-US"/>
    </w:rPr>
  </w:style>
  <w:style w:type="paragraph" w:customStyle="1" w:styleId="inside-copy">
    <w:name w:val="inside-copy"/>
    <w:basedOn w:val="Normal"/>
    <w:uiPriority w:val="99"/>
    <w:qFormat/>
    <w:rsid w:val="0058511F"/>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58511F"/>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58511F"/>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58511F"/>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58511F"/>
    <w:pPr>
      <w:spacing w:after="200" w:line="276" w:lineRule="auto"/>
    </w:pPr>
    <w:rPr>
      <w:u w:val="single"/>
    </w:rPr>
  </w:style>
  <w:style w:type="character" w:customStyle="1" w:styleId="StyleUnderline9pt2Char">
    <w:name w:val="Style Underline + 9 pt2 Char"/>
    <w:basedOn w:val="UnderlineChar2"/>
    <w:link w:val="StyleUnderline9pt2"/>
    <w:locked/>
    <w:rsid w:val="0058511F"/>
    <w:rPr>
      <w:rFonts w:ascii="Arial Narrow" w:hAnsi="Arial Narrow" w:hint="default"/>
      <w:sz w:val="18"/>
      <w:szCs w:val="24"/>
      <w:u w:val="single"/>
    </w:rPr>
  </w:style>
  <w:style w:type="paragraph" w:customStyle="1" w:styleId="StyleUnderline9pt2">
    <w:name w:val="Style Underline + 9 pt2"/>
    <w:link w:val="StyleUnderline9pt2Char"/>
    <w:qFormat/>
    <w:rsid w:val="0058511F"/>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58511F"/>
    <w:rPr>
      <w:b/>
      <w:sz w:val="24"/>
      <w:szCs w:val="24"/>
      <w:u w:val="single"/>
    </w:rPr>
  </w:style>
  <w:style w:type="paragraph" w:customStyle="1" w:styleId="EmphasisText">
    <w:name w:val="Emphasis Text"/>
    <w:basedOn w:val="UnderlinedText"/>
    <w:link w:val="EmphasisTextChar"/>
    <w:qFormat/>
    <w:rsid w:val="0058511F"/>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58511F"/>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58511F"/>
    <w:pPr>
      <w:spacing w:line="256" w:lineRule="auto"/>
    </w:pPr>
    <w:rPr>
      <w:sz w:val="20"/>
    </w:rPr>
  </w:style>
  <w:style w:type="character" w:customStyle="1" w:styleId="StyleStyle49ptBold1Char">
    <w:name w:val="Style Style4 + 9 pt Bold1 Char"/>
    <w:link w:val="StyleStyle49ptBold1"/>
    <w:locked/>
    <w:rsid w:val="0058511F"/>
    <w:rPr>
      <w:b/>
      <w:bCs/>
      <w:szCs w:val="24"/>
      <w:u w:val="single"/>
    </w:rPr>
  </w:style>
  <w:style w:type="paragraph" w:customStyle="1" w:styleId="StyleStyle49ptBold1">
    <w:name w:val="Style Style4 + 9 pt Bold1"/>
    <w:basedOn w:val="Style4"/>
    <w:link w:val="StyleStyle49ptBold1Char"/>
    <w:qFormat/>
    <w:rsid w:val="0058511F"/>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58511F"/>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58511F"/>
    <w:pPr>
      <w:spacing w:line="256" w:lineRule="auto"/>
    </w:pPr>
    <w:rPr>
      <w:sz w:val="20"/>
    </w:rPr>
  </w:style>
  <w:style w:type="character" w:customStyle="1" w:styleId="StyleStyle49ptBold2Char">
    <w:name w:val="Style Style4 + 9 pt Bold2 Char"/>
    <w:link w:val="StyleStyle49ptBold2"/>
    <w:locked/>
    <w:rsid w:val="0058511F"/>
    <w:rPr>
      <w:b/>
      <w:bCs/>
      <w:szCs w:val="24"/>
      <w:u w:val="single"/>
    </w:rPr>
  </w:style>
  <w:style w:type="paragraph" w:customStyle="1" w:styleId="StyleStyle49ptBold2">
    <w:name w:val="Style Style4 + 9 pt Bold2"/>
    <w:basedOn w:val="Style4"/>
    <w:link w:val="StyleStyle49ptBold2Char"/>
    <w:qFormat/>
    <w:rsid w:val="0058511F"/>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58511F"/>
    <w:rPr>
      <w:szCs w:val="16"/>
    </w:rPr>
  </w:style>
  <w:style w:type="paragraph" w:customStyle="1" w:styleId="CiteBody">
    <w:name w:val="Cite Body"/>
    <w:basedOn w:val="Normal"/>
    <w:link w:val="CiteBodyChar"/>
    <w:qFormat/>
    <w:rsid w:val="0058511F"/>
    <w:pPr>
      <w:spacing w:line="256" w:lineRule="auto"/>
    </w:pPr>
    <w:rPr>
      <w:rFonts w:asciiTheme="minorHAnsi" w:hAnsiTheme="minorHAnsi" w:cstheme="minorBidi"/>
      <w:szCs w:val="16"/>
    </w:rPr>
  </w:style>
  <w:style w:type="character" w:customStyle="1" w:styleId="CiteBoldChar">
    <w:name w:val="Cite Bold Char"/>
    <w:link w:val="CiteBold"/>
    <w:locked/>
    <w:rsid w:val="0058511F"/>
    <w:rPr>
      <w:b/>
      <w:szCs w:val="16"/>
    </w:rPr>
  </w:style>
  <w:style w:type="paragraph" w:customStyle="1" w:styleId="CiteBold">
    <w:name w:val="Cite Bold"/>
    <w:basedOn w:val="CiteBody"/>
    <w:link w:val="CiteBoldChar"/>
    <w:qFormat/>
    <w:rsid w:val="0058511F"/>
    <w:rPr>
      <w:b/>
    </w:rPr>
  </w:style>
  <w:style w:type="character" w:customStyle="1" w:styleId="StyleCardBody11ptUnderlineChar">
    <w:name w:val="Style Card Body + 11 pt Underline Char"/>
    <w:link w:val="StyleCardBody11ptUnderline"/>
    <w:locked/>
    <w:rsid w:val="0058511F"/>
    <w:rPr>
      <w:szCs w:val="24"/>
      <w:u w:val="single"/>
    </w:rPr>
  </w:style>
  <w:style w:type="paragraph" w:customStyle="1" w:styleId="StyleCardBody11ptUnderline">
    <w:name w:val="Style Card Body + 11 pt Underline"/>
    <w:basedOn w:val="CardBody"/>
    <w:link w:val="StyleCardBody11ptUnderlineChar"/>
    <w:qFormat/>
    <w:rsid w:val="0058511F"/>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58511F"/>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58511F"/>
    <w:pPr>
      <w:spacing w:line="256" w:lineRule="auto"/>
    </w:pPr>
    <w:rPr>
      <w:sz w:val="20"/>
    </w:rPr>
  </w:style>
  <w:style w:type="character" w:customStyle="1" w:styleId="StyleStyle49ptBold4Char">
    <w:name w:val="Style Style4 + 9 pt Bold4 Char"/>
    <w:link w:val="StyleStyle49ptBold4"/>
    <w:locked/>
    <w:rsid w:val="0058511F"/>
    <w:rPr>
      <w:b/>
      <w:bCs/>
      <w:szCs w:val="24"/>
      <w:u w:val="single"/>
    </w:rPr>
  </w:style>
  <w:style w:type="paragraph" w:customStyle="1" w:styleId="StyleStyle49ptBold4">
    <w:name w:val="Style Style4 + 9 pt Bold4"/>
    <w:basedOn w:val="Style4"/>
    <w:link w:val="StyleStyle49ptBold4Char"/>
    <w:qFormat/>
    <w:rsid w:val="0058511F"/>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58511F"/>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58511F"/>
    <w:pPr>
      <w:spacing w:line="256" w:lineRule="auto"/>
    </w:pPr>
    <w:rPr>
      <w:sz w:val="20"/>
    </w:rPr>
  </w:style>
  <w:style w:type="character" w:customStyle="1" w:styleId="StyleStyle49pt6Char">
    <w:name w:val="Style Style4 + 9 pt6 Char"/>
    <w:basedOn w:val="Style4Char"/>
    <w:link w:val="StyleStyle49pt6"/>
    <w:locked/>
    <w:rsid w:val="0058511F"/>
    <w:rPr>
      <w:rFonts w:ascii="Arial Narrow" w:eastAsia="Times New Roman" w:hAnsi="Arial Narrow" w:cs="Times New Roman"/>
      <w:sz w:val="20"/>
      <w:szCs w:val="24"/>
      <w:u w:val="single"/>
    </w:rPr>
  </w:style>
  <w:style w:type="paragraph" w:customStyle="1" w:styleId="StyleStyle49pt6">
    <w:name w:val="Style Style4 + 9 pt6"/>
    <w:basedOn w:val="Style4"/>
    <w:link w:val="StyleStyle49pt6Char"/>
    <w:qFormat/>
    <w:rsid w:val="0058511F"/>
    <w:pPr>
      <w:spacing w:line="256" w:lineRule="auto"/>
    </w:pPr>
    <w:rPr>
      <w:sz w:val="20"/>
    </w:rPr>
  </w:style>
  <w:style w:type="character" w:customStyle="1" w:styleId="StyleStyle49ptBold5Char">
    <w:name w:val="Style Style4 + 9 pt Bold5 Char"/>
    <w:link w:val="StyleStyle49ptBold5"/>
    <w:locked/>
    <w:rsid w:val="0058511F"/>
    <w:rPr>
      <w:b/>
      <w:bCs/>
      <w:szCs w:val="24"/>
      <w:u w:val="single"/>
    </w:rPr>
  </w:style>
  <w:style w:type="paragraph" w:customStyle="1" w:styleId="StyleStyle49ptBold5">
    <w:name w:val="Style Style4 + 9 pt Bold5"/>
    <w:basedOn w:val="Style4"/>
    <w:link w:val="StyleStyle49ptBold5Char"/>
    <w:qFormat/>
    <w:rsid w:val="0058511F"/>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58511F"/>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58511F"/>
    <w:pPr>
      <w:spacing w:line="256" w:lineRule="auto"/>
    </w:pPr>
    <w:rPr>
      <w:sz w:val="20"/>
    </w:rPr>
  </w:style>
  <w:style w:type="paragraph" w:customStyle="1" w:styleId="FONT7">
    <w:name w:val="FONT 7"/>
    <w:uiPriority w:val="99"/>
    <w:qFormat/>
    <w:rsid w:val="0058511F"/>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58511F"/>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58511F"/>
    <w:rPr>
      <w:szCs w:val="24"/>
      <w:u w:val="single"/>
    </w:rPr>
  </w:style>
  <w:style w:type="paragraph" w:customStyle="1" w:styleId="StyleCardText11ptUnderline">
    <w:name w:val="Style Card Text + 11 pt Underline"/>
    <w:basedOn w:val="Normal"/>
    <w:link w:val="StyleCardText11ptUnderlineChar"/>
    <w:qFormat/>
    <w:rsid w:val="0058511F"/>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58511F"/>
    <w:rPr>
      <w:b/>
      <w:bCs/>
      <w:szCs w:val="24"/>
      <w:u w:val="single"/>
    </w:rPr>
  </w:style>
  <w:style w:type="paragraph" w:customStyle="1" w:styleId="StyleCardText11ptBoldUnderline">
    <w:name w:val="Style Card Text + 11 pt Bold Underline"/>
    <w:basedOn w:val="Normal"/>
    <w:link w:val="StyleCardText11ptBoldUnderlineChar"/>
    <w:qFormat/>
    <w:rsid w:val="0058511F"/>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58511F"/>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58511F"/>
    <w:pPr>
      <w:spacing w:line="256" w:lineRule="auto"/>
    </w:pPr>
  </w:style>
  <w:style w:type="character" w:customStyle="1" w:styleId="StyleStyle49pt9Char">
    <w:name w:val="Style Style4 + 9 pt9 Char"/>
    <w:basedOn w:val="Style4Char"/>
    <w:link w:val="StyleStyle49pt9"/>
    <w:locked/>
    <w:rsid w:val="0058511F"/>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58511F"/>
    <w:pPr>
      <w:spacing w:line="256" w:lineRule="auto"/>
    </w:pPr>
    <w:rPr>
      <w:sz w:val="20"/>
    </w:rPr>
  </w:style>
  <w:style w:type="character" w:customStyle="1" w:styleId="StyleStyle49ptBold6Char">
    <w:name w:val="Style Style4 + 9 pt Bold6 Char"/>
    <w:link w:val="StyleStyle49ptBold6"/>
    <w:locked/>
    <w:rsid w:val="0058511F"/>
    <w:rPr>
      <w:b/>
      <w:bCs/>
      <w:szCs w:val="24"/>
      <w:u w:val="single"/>
    </w:rPr>
  </w:style>
  <w:style w:type="paragraph" w:customStyle="1" w:styleId="StyleStyle49ptBold6">
    <w:name w:val="Style Style4 + 9 pt Bold6"/>
    <w:basedOn w:val="Style4"/>
    <w:link w:val="StyleStyle49ptBold6Char"/>
    <w:qFormat/>
    <w:rsid w:val="0058511F"/>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58511F"/>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8511F"/>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8511F"/>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58511F"/>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58511F"/>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8511F"/>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8511F"/>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8511F"/>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8511F"/>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8511F"/>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58511F"/>
    <w:rPr>
      <w:b/>
      <w:sz w:val="24"/>
      <w:szCs w:val="24"/>
      <w:u w:val="thick"/>
    </w:rPr>
  </w:style>
  <w:style w:type="paragraph" w:customStyle="1" w:styleId="textboldChar">
    <w:name w:val="text bold Char"/>
    <w:basedOn w:val="Normal"/>
    <w:link w:val="textboldCharChar"/>
    <w:qFormat/>
    <w:rsid w:val="0058511F"/>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58511F"/>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8511F"/>
    <w:pPr>
      <w:widowControl w:val="0"/>
      <w:spacing w:line="256" w:lineRule="auto"/>
    </w:pPr>
    <w:rPr>
      <w:rFonts w:eastAsia="Times New Roman"/>
      <w:szCs w:val="20"/>
    </w:rPr>
  </w:style>
  <w:style w:type="paragraph" w:customStyle="1" w:styleId="Text0">
    <w:name w:val="Text"/>
    <w:basedOn w:val="Normal"/>
    <w:uiPriority w:val="99"/>
    <w:qFormat/>
    <w:rsid w:val="0058511F"/>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8511F"/>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58511F"/>
    <w:pPr>
      <w:spacing w:line="256" w:lineRule="auto"/>
    </w:pPr>
    <w:rPr>
      <w:rFonts w:eastAsia="Calibri"/>
      <w:szCs w:val="20"/>
    </w:rPr>
  </w:style>
  <w:style w:type="paragraph" w:customStyle="1" w:styleId="StyleStyle1">
    <w:name w:val="Style Style1 +"/>
    <w:basedOn w:val="Normal"/>
    <w:uiPriority w:val="99"/>
    <w:qFormat/>
    <w:rsid w:val="0058511F"/>
    <w:pPr>
      <w:spacing w:line="256" w:lineRule="auto"/>
    </w:pPr>
    <w:rPr>
      <w:rFonts w:eastAsia="Calibri"/>
      <w:szCs w:val="24"/>
    </w:rPr>
  </w:style>
  <w:style w:type="paragraph" w:customStyle="1" w:styleId="StyleLinespacingDouble">
    <w:name w:val="Style Line spacing:  Double"/>
    <w:basedOn w:val="Normal"/>
    <w:uiPriority w:val="99"/>
    <w:qFormat/>
    <w:rsid w:val="0058511F"/>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58511F"/>
  </w:style>
  <w:style w:type="paragraph" w:customStyle="1" w:styleId="Micro">
    <w:name w:val="Micro"/>
    <w:basedOn w:val="Normal"/>
    <w:next w:val="Normal"/>
    <w:uiPriority w:val="99"/>
    <w:qFormat/>
    <w:rsid w:val="0058511F"/>
    <w:pPr>
      <w:spacing w:line="256" w:lineRule="auto"/>
    </w:pPr>
    <w:rPr>
      <w:rFonts w:ascii="Arial" w:eastAsia="Calibri" w:hAnsi="Arial"/>
      <w:sz w:val="12"/>
      <w:szCs w:val="24"/>
    </w:rPr>
  </w:style>
  <w:style w:type="paragraph" w:customStyle="1" w:styleId="CardTag">
    <w:name w:val="Card Tag"/>
    <w:basedOn w:val="Normal"/>
    <w:uiPriority w:val="99"/>
    <w:qFormat/>
    <w:rsid w:val="0058511F"/>
    <w:pPr>
      <w:spacing w:line="256" w:lineRule="auto"/>
    </w:pPr>
    <w:rPr>
      <w:rFonts w:eastAsia="Calibri"/>
      <w:b/>
      <w:szCs w:val="24"/>
    </w:rPr>
  </w:style>
  <w:style w:type="paragraph" w:customStyle="1" w:styleId="CardTextUnderlined">
    <w:name w:val="Card Text Underlined"/>
    <w:basedOn w:val="Normal"/>
    <w:uiPriority w:val="99"/>
    <w:qFormat/>
    <w:rsid w:val="0058511F"/>
    <w:pPr>
      <w:spacing w:line="256" w:lineRule="auto"/>
    </w:pPr>
    <w:rPr>
      <w:rFonts w:ascii="Arial Narrow" w:eastAsia="Calibri" w:hAnsi="Arial Narrow"/>
      <w:szCs w:val="24"/>
      <w:u w:val="single"/>
    </w:rPr>
  </w:style>
  <w:style w:type="paragraph" w:customStyle="1" w:styleId="normalChar">
    <w:name w:val="normal Char"/>
    <w:basedOn w:val="Normal"/>
    <w:uiPriority w:val="99"/>
    <w:qFormat/>
    <w:rsid w:val="0058511F"/>
    <w:pPr>
      <w:spacing w:line="256" w:lineRule="auto"/>
    </w:pPr>
    <w:rPr>
      <w:rFonts w:eastAsia="Calibri"/>
      <w:szCs w:val="24"/>
    </w:rPr>
  </w:style>
  <w:style w:type="paragraph" w:customStyle="1" w:styleId="cardtextsmallChar">
    <w:name w:val="card text small Char"/>
    <w:basedOn w:val="Normal"/>
    <w:uiPriority w:val="99"/>
    <w:qFormat/>
    <w:rsid w:val="0058511F"/>
    <w:pPr>
      <w:spacing w:line="256" w:lineRule="auto"/>
    </w:pPr>
    <w:rPr>
      <w:rFonts w:ascii="Arial Narrow" w:eastAsia="Calibri" w:hAnsi="Arial Narrow"/>
      <w:sz w:val="16"/>
      <w:szCs w:val="24"/>
    </w:rPr>
  </w:style>
  <w:style w:type="character" w:customStyle="1" w:styleId="StyleStyleCardTextLeft-075Right0Char">
    <w:name w:val="Style Style Card Text + Left:  -0.75&quot; + Right:  0&quot; Char"/>
    <w:basedOn w:val="DefaultParagraphFont"/>
    <w:link w:val="StyleStyleCardTextLeft-075Right0"/>
    <w:locked/>
    <w:rsid w:val="0058511F"/>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8511F"/>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58511F"/>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8511F"/>
    <w:pPr>
      <w:spacing w:line="256" w:lineRule="auto"/>
    </w:pPr>
    <w:rPr>
      <w:rFonts w:eastAsia="Calibri"/>
      <w:sz w:val="8"/>
    </w:rPr>
  </w:style>
  <w:style w:type="paragraph" w:customStyle="1" w:styleId="CaseListNormal">
    <w:name w:val="Case List Normal"/>
    <w:basedOn w:val="Normal"/>
    <w:qFormat/>
    <w:rsid w:val="0058511F"/>
    <w:pPr>
      <w:spacing w:after="0" w:line="240" w:lineRule="auto"/>
    </w:pPr>
    <w:rPr>
      <w:rFonts w:ascii="Times" w:eastAsia="Times New Roman" w:hAnsi="Times"/>
      <w:sz w:val="20"/>
      <w:szCs w:val="26"/>
    </w:rPr>
  </w:style>
  <w:style w:type="paragraph" w:customStyle="1" w:styleId="Smallfont0">
    <w:name w:val="Smallfont"/>
    <w:basedOn w:val="Normal"/>
    <w:next w:val="Normal"/>
    <w:autoRedefine/>
    <w:qFormat/>
    <w:rsid w:val="0058511F"/>
    <w:pPr>
      <w:spacing w:after="0" w:line="240" w:lineRule="auto"/>
    </w:pPr>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8511F"/>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8511F"/>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8511F"/>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8511F"/>
    <w:pPr>
      <w:spacing w:after="0" w:line="240" w:lineRule="auto"/>
    </w:pPr>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58511F"/>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58511F"/>
    <w:pPr>
      <w:spacing w:after="0" w:line="240" w:lineRule="auto"/>
    </w:pPr>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58511F"/>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8511F"/>
    <w:pPr>
      <w:spacing w:after="0" w:line="240" w:lineRule="auto"/>
    </w:pPr>
    <w:rPr>
      <w:rFonts w:ascii="Times New Roman" w:hAnsi="Times New Roman"/>
      <w:sz w:val="20"/>
      <w:u w:val="thick"/>
    </w:rPr>
  </w:style>
  <w:style w:type="paragraph" w:customStyle="1" w:styleId="article-text">
    <w:name w:val="article-text"/>
    <w:basedOn w:val="Normal"/>
    <w:next w:val="Normal"/>
    <w:autoRedefine/>
    <w:qFormat/>
    <w:rsid w:val="0058511F"/>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58511F"/>
    <w:pPr>
      <w:spacing w:after="0" w:line="240" w:lineRule="auto"/>
      <w:jc w:val="center"/>
    </w:pPr>
    <w:rPr>
      <w:rFonts w:eastAsia="Times New Roman"/>
      <w:b/>
      <w:szCs w:val="20"/>
      <w:u w:val="single"/>
    </w:rPr>
  </w:style>
  <w:style w:type="paragraph" w:customStyle="1" w:styleId="TagStyle">
    <w:name w:val="Tag Style"/>
    <w:basedOn w:val="Normal"/>
    <w:next w:val="Normal"/>
    <w:autoRedefine/>
    <w:qFormat/>
    <w:rsid w:val="0058511F"/>
    <w:pPr>
      <w:spacing w:after="0" w:line="240" w:lineRule="auto"/>
    </w:pPr>
    <w:rPr>
      <w:rFonts w:eastAsia="Times New Roman"/>
      <w:b/>
      <w:szCs w:val="20"/>
    </w:rPr>
  </w:style>
  <w:style w:type="paragraph" w:customStyle="1" w:styleId="Pa6">
    <w:name w:val="Pa6"/>
    <w:basedOn w:val="Normal"/>
    <w:next w:val="Normal"/>
    <w:autoRedefine/>
    <w:qFormat/>
    <w:rsid w:val="0058511F"/>
    <w:pPr>
      <w:autoSpaceDE w:val="0"/>
      <w:autoSpaceDN w:val="0"/>
      <w:adjustRightInd w:val="0"/>
      <w:spacing w:after="0" w:line="221" w:lineRule="atLeast"/>
    </w:pPr>
    <w:rPr>
      <w:rFonts w:ascii="Baskerville" w:eastAsia="Times New Roman" w:hAnsi="Baskerville"/>
      <w:szCs w:val="24"/>
    </w:rPr>
  </w:style>
  <w:style w:type="paragraph" w:customStyle="1" w:styleId="Pa19">
    <w:name w:val="Pa19"/>
    <w:basedOn w:val="Normal"/>
    <w:next w:val="Normal"/>
    <w:autoRedefine/>
    <w:qFormat/>
    <w:rsid w:val="0058511F"/>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qFormat/>
    <w:rsid w:val="0058511F"/>
    <w:pPr>
      <w:autoSpaceDE w:val="0"/>
      <w:autoSpaceDN w:val="0"/>
      <w:adjustRightInd w:val="0"/>
      <w:spacing w:after="0" w:line="441" w:lineRule="atLeast"/>
    </w:pPr>
    <w:rPr>
      <w:rFonts w:ascii="Baskerville" w:eastAsia="Times New Roman" w:hAnsi="Baskerville"/>
      <w:szCs w:val="24"/>
    </w:rPr>
  </w:style>
  <w:style w:type="paragraph" w:customStyle="1" w:styleId="Pa12">
    <w:name w:val="Pa12"/>
    <w:basedOn w:val="Normal"/>
    <w:next w:val="Normal"/>
    <w:autoRedefine/>
    <w:qFormat/>
    <w:rsid w:val="0058511F"/>
    <w:pPr>
      <w:autoSpaceDE w:val="0"/>
      <w:autoSpaceDN w:val="0"/>
      <w:adjustRightInd w:val="0"/>
      <w:spacing w:after="0" w:line="281" w:lineRule="atLeast"/>
    </w:pPr>
    <w:rPr>
      <w:rFonts w:ascii="Baskerville" w:eastAsia="Times New Roman" w:hAnsi="Baskerville"/>
      <w:szCs w:val="24"/>
    </w:rPr>
  </w:style>
  <w:style w:type="paragraph" w:customStyle="1" w:styleId="Pa15">
    <w:name w:val="Pa15"/>
    <w:basedOn w:val="Normal"/>
    <w:next w:val="Normal"/>
    <w:autoRedefine/>
    <w:qFormat/>
    <w:rsid w:val="0058511F"/>
    <w:pPr>
      <w:autoSpaceDE w:val="0"/>
      <w:autoSpaceDN w:val="0"/>
      <w:adjustRightInd w:val="0"/>
      <w:spacing w:after="0" w:line="221" w:lineRule="atLeast"/>
    </w:pPr>
    <w:rPr>
      <w:rFonts w:ascii="Baskerville" w:eastAsia="Times New Roman" w:hAnsi="Baskerville"/>
      <w:szCs w:val="24"/>
    </w:rPr>
  </w:style>
  <w:style w:type="paragraph" w:customStyle="1" w:styleId="Pa37">
    <w:name w:val="Pa37"/>
    <w:basedOn w:val="Normal"/>
    <w:next w:val="Normal"/>
    <w:autoRedefine/>
    <w:qFormat/>
    <w:rsid w:val="0058511F"/>
    <w:pPr>
      <w:autoSpaceDE w:val="0"/>
      <w:autoSpaceDN w:val="0"/>
      <w:adjustRightInd w:val="0"/>
      <w:spacing w:after="0"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58511F"/>
    <w:rPr>
      <w:rFonts w:ascii="Arial" w:eastAsia="Times New Roman" w:hAnsi="Arial" w:cs="Times New Roman"/>
      <w:color w:val="auto"/>
    </w:rPr>
  </w:style>
  <w:style w:type="paragraph" w:customStyle="1" w:styleId="maintext">
    <w:name w:val="maintext"/>
    <w:basedOn w:val="Normal"/>
    <w:next w:val="Normal"/>
    <w:autoRedefine/>
    <w:qFormat/>
    <w:rsid w:val="0058511F"/>
    <w:pPr>
      <w:spacing w:before="100" w:beforeAutospacing="1" w:after="100" w:afterAutospacing="1" w:line="240" w:lineRule="auto"/>
    </w:pPr>
    <w:rPr>
      <w:rFonts w:eastAsia="Times New Roman"/>
      <w:szCs w:val="24"/>
    </w:rPr>
  </w:style>
  <w:style w:type="paragraph" w:customStyle="1" w:styleId="prnewsp">
    <w:name w:val="prnews_p"/>
    <w:basedOn w:val="Normal"/>
    <w:qFormat/>
    <w:rsid w:val="0058511F"/>
    <w:pPr>
      <w:spacing w:before="100" w:beforeAutospacing="1" w:after="100" w:afterAutospacing="1" w:line="240" w:lineRule="auto"/>
    </w:pPr>
    <w:rPr>
      <w:rFonts w:eastAsia="Times New Roman"/>
      <w:szCs w:val="24"/>
    </w:rPr>
  </w:style>
  <w:style w:type="character" w:styleId="EndnoteReference">
    <w:name w:val="endnote reference"/>
    <w:basedOn w:val="DefaultParagraphFont"/>
    <w:semiHidden/>
    <w:unhideWhenUsed/>
    <w:rsid w:val="0058511F"/>
    <w:rPr>
      <w:vertAlign w:val="superscript"/>
    </w:rPr>
  </w:style>
  <w:style w:type="character" w:customStyle="1" w:styleId="Heading7Char1">
    <w:name w:val="Heading 7 Char1"/>
    <w:basedOn w:val="DefaultParagraphFont"/>
    <w:uiPriority w:val="99"/>
    <w:semiHidden/>
    <w:rsid w:val="0058511F"/>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58511F"/>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58511F"/>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8511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PlainTextChar1">
    <w:name w:val="Plain Text Char1"/>
    <w:basedOn w:val="DefaultParagraphFont"/>
    <w:semiHidden/>
    <w:rsid w:val="0058511F"/>
    <w:rPr>
      <w:rFonts w:ascii="Consolas" w:hAnsi="Consolas" w:cs="Times New Roman"/>
      <w:sz w:val="21"/>
      <w:szCs w:val="21"/>
    </w:rPr>
  </w:style>
  <w:style w:type="character" w:customStyle="1" w:styleId="byline">
    <w:name w:val="byline"/>
    <w:basedOn w:val="DefaultParagraphFont"/>
    <w:rsid w:val="0058511F"/>
  </w:style>
  <w:style w:type="character" w:customStyle="1" w:styleId="standardcontent">
    <w:name w:val="standardcontent"/>
    <w:basedOn w:val="DefaultParagraphFont"/>
    <w:rsid w:val="0058511F"/>
  </w:style>
  <w:style w:type="character" w:customStyle="1" w:styleId="storyby">
    <w:name w:val="storyby"/>
    <w:basedOn w:val="DefaultParagraphFont"/>
    <w:rsid w:val="0058511F"/>
  </w:style>
  <w:style w:type="character" w:customStyle="1" w:styleId="CiteCharChar">
    <w:name w:val="Cite Char Char"/>
    <w:basedOn w:val="DefaultParagraphFont"/>
    <w:rsid w:val="0058511F"/>
    <w:rPr>
      <w:rFonts w:ascii="Cambria" w:hAnsi="Cambria" w:cs="Times New Roman" w:hint="default"/>
      <w:b/>
      <w:bCs/>
      <w:sz w:val="26"/>
      <w:szCs w:val="26"/>
    </w:rPr>
  </w:style>
  <w:style w:type="character" w:customStyle="1" w:styleId="CardCharChar1">
    <w:name w:val="Card Char Char1"/>
    <w:basedOn w:val="DefaultParagraphFont"/>
    <w:rsid w:val="0058511F"/>
    <w:rPr>
      <w:rFonts w:ascii="Times New Roman" w:hAnsi="Times New Roman" w:cs="Times New Roman" w:hint="default"/>
      <w:b/>
      <w:bCs/>
      <w:sz w:val="28"/>
      <w:szCs w:val="28"/>
    </w:rPr>
  </w:style>
  <w:style w:type="character" w:customStyle="1" w:styleId="CircleChar1">
    <w:name w:val="Circle Char1"/>
    <w:basedOn w:val="DefaultParagraphFont"/>
    <w:rsid w:val="0058511F"/>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8511F"/>
    <w:rPr>
      <w:b/>
      <w:bCs/>
      <w:color w:val="CC0033"/>
    </w:rPr>
  </w:style>
  <w:style w:type="character" w:customStyle="1" w:styleId="upper">
    <w:name w:val="upper"/>
    <w:basedOn w:val="DefaultParagraphFont"/>
    <w:rsid w:val="0058511F"/>
  </w:style>
  <w:style w:type="character" w:customStyle="1" w:styleId="SmallFont7pt">
    <w:name w:val="Small Font (7 pt)"/>
    <w:basedOn w:val="DefaultParagraphFont"/>
    <w:rsid w:val="0058511F"/>
    <w:rPr>
      <w:sz w:val="14"/>
    </w:rPr>
  </w:style>
  <w:style w:type="character" w:customStyle="1" w:styleId="style65">
    <w:name w:val="style65"/>
    <w:basedOn w:val="DefaultParagraphFont"/>
    <w:rsid w:val="0058511F"/>
    <w:rPr>
      <w:rFonts w:ascii="Times New Roman" w:hAnsi="Times New Roman" w:cs="Times New Roman" w:hint="default"/>
    </w:rPr>
  </w:style>
  <w:style w:type="character" w:customStyle="1" w:styleId="BoldandUnderlineCharChar">
    <w:name w:val="Bold and Underline Char Char"/>
    <w:basedOn w:val="DefaultParagraphFont"/>
    <w:rsid w:val="0058511F"/>
    <w:rPr>
      <w:rFonts w:ascii="MS Mincho" w:eastAsia="MS Mincho" w:hAnsi="MS Mincho" w:hint="eastAsia"/>
      <w:b/>
      <w:bCs w:val="0"/>
      <w:u w:val="single"/>
      <w:lang w:val="en-US" w:eastAsia="en-US" w:bidi="ar-SA"/>
    </w:rPr>
  </w:style>
  <w:style w:type="character" w:customStyle="1" w:styleId="inside-head">
    <w:name w:val="inside-head"/>
    <w:basedOn w:val="DefaultParagraphFont"/>
    <w:rsid w:val="0058511F"/>
  </w:style>
  <w:style w:type="character" w:customStyle="1" w:styleId="QuoteChar1">
    <w:name w:val="Quote Char1"/>
    <w:basedOn w:val="DefaultParagraphFont"/>
    <w:uiPriority w:val="29"/>
    <w:rsid w:val="0058511F"/>
    <w:rPr>
      <w:rFonts w:ascii="Times New Roman" w:hAnsi="Times New Roman" w:cs="Times New Roman"/>
      <w:i/>
      <w:iCs/>
      <w:color w:val="404040" w:themeColor="text1" w:themeTint="BF"/>
    </w:rPr>
  </w:style>
  <w:style w:type="paragraph" w:styleId="BodyTextIndent2">
    <w:name w:val="Body Text Indent 2"/>
    <w:basedOn w:val="Normal"/>
    <w:link w:val="BodyTextIndent2Char"/>
    <w:unhideWhenUsed/>
    <w:rsid w:val="0058511F"/>
    <w:pPr>
      <w:spacing w:after="120" w:line="480" w:lineRule="auto"/>
      <w:ind w:left="360"/>
    </w:pPr>
  </w:style>
  <w:style w:type="character" w:customStyle="1" w:styleId="BodyTextIndent2Char1">
    <w:name w:val="Body Text Indent 2 Char1"/>
    <w:basedOn w:val="DefaultParagraphFont"/>
    <w:uiPriority w:val="99"/>
    <w:semiHidden/>
    <w:rsid w:val="0058511F"/>
    <w:rPr>
      <w:rFonts w:ascii="Times New Roman" w:hAnsi="Times New Roman" w:cs="Times New Roman"/>
    </w:rPr>
  </w:style>
  <w:style w:type="character" w:customStyle="1" w:styleId="UnderlineChar0">
    <w:name w:val="UnderlineChar"/>
    <w:rsid w:val="0058511F"/>
    <w:rPr>
      <w:sz w:val="24"/>
      <w:u w:val="single"/>
    </w:rPr>
  </w:style>
  <w:style w:type="character" w:customStyle="1" w:styleId="foreground">
    <w:name w:val="foreground"/>
    <w:basedOn w:val="DefaultParagraphFont"/>
    <w:rsid w:val="0058511F"/>
  </w:style>
  <w:style w:type="character" w:customStyle="1" w:styleId="postby">
    <w:name w:val="post_by"/>
    <w:basedOn w:val="DefaultParagraphFont"/>
    <w:rsid w:val="0058511F"/>
  </w:style>
  <w:style w:type="character" w:customStyle="1" w:styleId="Style11ptBorderSinglesolidlineAuto05ptLinewidth">
    <w:name w:val="Style 11 pt Border: : (Single solid line Auto  0.5 pt Line width)"/>
    <w:rsid w:val="0058511F"/>
    <w:rPr>
      <w:sz w:val="20"/>
      <w:bdr w:val="single" w:sz="4" w:space="0" w:color="auto" w:frame="1"/>
    </w:rPr>
  </w:style>
  <w:style w:type="character" w:customStyle="1" w:styleId="StyleUnderlineChar9ptBorderSinglesolidlineAuto0">
    <w:name w:val="Style Underline Char + 9 pt Border: : (Single solid line Auto  0..."/>
    <w:rsid w:val="0058511F"/>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8511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8511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8511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8511F"/>
    <w:rPr>
      <w:sz w:val="20"/>
      <w:szCs w:val="24"/>
      <w:u w:val="single"/>
      <w:bdr w:val="single" w:sz="4" w:space="0" w:color="auto" w:frame="1"/>
      <w:lang w:val="en-US" w:eastAsia="en-US" w:bidi="ar-SA"/>
    </w:rPr>
  </w:style>
  <w:style w:type="character" w:customStyle="1" w:styleId="StyleLatinGaramondUnderline">
    <w:name w:val="Style (Latin) Garamond Underline"/>
    <w:rsid w:val="0058511F"/>
    <w:rPr>
      <w:rFonts w:ascii="Times New Roman" w:hAnsi="Times New Roman" w:cs="Times New Roman" w:hint="default"/>
      <w:sz w:val="20"/>
      <w:u w:val="single"/>
    </w:rPr>
  </w:style>
  <w:style w:type="character" w:customStyle="1" w:styleId="StyleLatinGaramond">
    <w:name w:val="Style (Latin) Garamond"/>
    <w:rsid w:val="0058511F"/>
    <w:rPr>
      <w:rFonts w:ascii="Times New Roman" w:hAnsi="Times New Roman" w:cs="Times New Roman" w:hint="default"/>
      <w:sz w:val="20"/>
    </w:rPr>
  </w:style>
  <w:style w:type="character" w:customStyle="1" w:styleId="styletimesnewroman12ptbold0">
    <w:name w:val="styletimesnewroman12ptbold"/>
    <w:basedOn w:val="DefaultParagraphFont"/>
    <w:rsid w:val="0058511F"/>
  </w:style>
  <w:style w:type="character" w:customStyle="1" w:styleId="mainheading">
    <w:name w:val="mainheading"/>
    <w:basedOn w:val="DefaultParagraphFont"/>
    <w:rsid w:val="0058511F"/>
  </w:style>
  <w:style w:type="character" w:customStyle="1" w:styleId="StyleUnderlineChar9ptChar">
    <w:name w:val="Style Underline Char + 9 pt Char"/>
    <w:basedOn w:val="UnderlineCharChar"/>
    <w:rsid w:val="0058511F"/>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58511F"/>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58511F"/>
    <w:rPr>
      <w:rFonts w:ascii="Times New Roman" w:hAnsi="Times New Roman" w:cs="Times New Roman" w:hint="default"/>
      <w:b/>
      <w:bCs w:val="0"/>
      <w:sz w:val="20"/>
    </w:rPr>
  </w:style>
  <w:style w:type="character" w:customStyle="1" w:styleId="stylestylebold12pt">
    <w:name w:val="stylestylebold12pt"/>
    <w:basedOn w:val="DefaultParagraphFont"/>
    <w:rsid w:val="0058511F"/>
  </w:style>
  <w:style w:type="character" w:customStyle="1" w:styleId="styleboldunderline">
    <w:name w:val="styleboldunderline"/>
    <w:basedOn w:val="DefaultParagraphFont"/>
    <w:rsid w:val="0058511F"/>
  </w:style>
  <w:style w:type="character" w:customStyle="1" w:styleId="FontStyle11">
    <w:name w:val="Font Style11"/>
    <w:basedOn w:val="DefaultParagraphFont"/>
    <w:uiPriority w:val="99"/>
    <w:rsid w:val="0058511F"/>
    <w:rPr>
      <w:rFonts w:ascii="Arial Narrow" w:hAnsi="Arial Narrow" w:cs="Arial Narrow" w:hint="default"/>
      <w:sz w:val="18"/>
      <w:szCs w:val="18"/>
    </w:rPr>
  </w:style>
  <w:style w:type="character" w:customStyle="1" w:styleId="FontStyle14">
    <w:name w:val="Font Style14"/>
    <w:basedOn w:val="DefaultParagraphFont"/>
    <w:uiPriority w:val="99"/>
    <w:rsid w:val="0058511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8511F"/>
    <w:rPr>
      <w:rFonts w:ascii="Arial Narrow" w:hAnsi="Arial Narrow" w:cs="Arial Narrow" w:hint="default"/>
      <w:b/>
      <w:bCs/>
      <w:sz w:val="10"/>
      <w:szCs w:val="10"/>
    </w:rPr>
  </w:style>
  <w:style w:type="character" w:customStyle="1" w:styleId="CardTagandCiteChar">
    <w:name w:val="Card Tag and Cite Char"/>
    <w:basedOn w:val="DefaultParagraphFont"/>
    <w:rsid w:val="0058511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rsid w:val="0058511F"/>
    <w:rPr>
      <w:rFonts w:ascii="Arial Narrow" w:hAnsi="Arial Narrow" w:hint="default"/>
      <w:b/>
      <w:bCs w:val="0"/>
      <w:noProof w:val="0"/>
      <w:color w:val="000000"/>
      <w:sz w:val="22"/>
      <w:szCs w:val="22"/>
      <w:u w:val="single"/>
      <w:lang w:val="en-US" w:eastAsia="en-US" w:bidi="ar-SA"/>
    </w:rPr>
  </w:style>
  <w:style w:type="character" w:customStyle="1" w:styleId="SmallText0">
    <w:name w:val="SmallText"/>
    <w:rsid w:val="0058511F"/>
    <w:rPr>
      <w:color w:val="000000"/>
    </w:rPr>
  </w:style>
  <w:style w:type="character" w:customStyle="1" w:styleId="CitesChar1">
    <w:name w:val="Cites Char1"/>
    <w:basedOn w:val="DefaultParagraphFont"/>
    <w:rsid w:val="0058511F"/>
    <w:rPr>
      <w:b/>
      <w:bCs w:val="0"/>
      <w:szCs w:val="24"/>
      <w:u w:val="single"/>
      <w:lang w:val="en-US" w:eastAsia="en-US" w:bidi="ar-SA"/>
    </w:rPr>
  </w:style>
  <w:style w:type="character" w:customStyle="1" w:styleId="CardUnderlinedChar">
    <w:name w:val="Card Underlined Char"/>
    <w:basedOn w:val="DefaultParagraphFont"/>
    <w:rsid w:val="0058511F"/>
    <w:rPr>
      <w:rFonts w:ascii="Arial Narrow" w:hAnsi="Arial Narrow" w:hint="default"/>
      <w:sz w:val="22"/>
      <w:szCs w:val="24"/>
      <w:u w:val="single"/>
      <w:lang w:val="en-US" w:eastAsia="en-US" w:bidi="ar-SA"/>
    </w:rPr>
  </w:style>
  <w:style w:type="character" w:customStyle="1" w:styleId="underline3">
    <w:name w:val="underline3"/>
    <w:basedOn w:val="underline2"/>
    <w:rsid w:val="0058511F"/>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8511F"/>
  </w:style>
  <w:style w:type="character" w:customStyle="1" w:styleId="itxtrst">
    <w:name w:val="itxtrst"/>
    <w:rsid w:val="0058511F"/>
  </w:style>
  <w:style w:type="character" w:customStyle="1" w:styleId="A-Underlining">
    <w:name w:val="A-Underlining"/>
    <w:basedOn w:val="DefaultParagraphFont"/>
    <w:rsid w:val="0058511F"/>
    <w:rPr>
      <w:rFonts w:ascii="Garamond" w:hAnsi="Garamond" w:hint="default"/>
      <w:color w:val="auto"/>
      <w:sz w:val="24"/>
      <w:u w:val="single"/>
    </w:rPr>
  </w:style>
  <w:style w:type="character" w:customStyle="1" w:styleId="StyleUnderlineBold0">
    <w:name w:val="Style Underline + Bold"/>
    <w:rsid w:val="0058511F"/>
    <w:rPr>
      <w:b/>
      <w:bCs/>
      <w:u w:val="single"/>
    </w:rPr>
  </w:style>
  <w:style w:type="character" w:customStyle="1" w:styleId="Underline-Highlighted">
    <w:name w:val="Underline-Highlighted"/>
    <w:uiPriority w:val="1"/>
    <w:qFormat/>
    <w:rsid w:val="0058511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8511F"/>
  </w:style>
  <w:style w:type="character" w:customStyle="1" w:styleId="newsmain">
    <w:name w:val="news_main"/>
    <w:basedOn w:val="DefaultParagraphFont"/>
    <w:rsid w:val="0058511F"/>
  </w:style>
  <w:style w:type="character" w:customStyle="1" w:styleId="vitstoryheadline">
    <w:name w:val="vitstoryheadline"/>
    <w:rsid w:val="0058511F"/>
  </w:style>
  <w:style w:type="character" w:customStyle="1" w:styleId="AuthorDate0">
    <w:name w:val="Author Date"/>
    <w:rsid w:val="0058511F"/>
    <w:rPr>
      <w:b/>
      <w:bCs w:val="0"/>
      <w:sz w:val="24"/>
      <w:u w:val="thick"/>
    </w:rPr>
  </w:style>
  <w:style w:type="character" w:customStyle="1" w:styleId="red">
    <w:name w:val="red"/>
    <w:basedOn w:val="DefaultParagraphFont"/>
    <w:rsid w:val="0058511F"/>
  </w:style>
  <w:style w:type="character" w:customStyle="1" w:styleId="at">
    <w:name w:val="at"/>
    <w:rsid w:val="0058511F"/>
  </w:style>
  <w:style w:type="character" w:customStyle="1" w:styleId="org">
    <w:name w:val="org"/>
    <w:rsid w:val="0058511F"/>
  </w:style>
  <w:style w:type="character" w:customStyle="1" w:styleId="pnumber">
    <w:name w:val="pnumber"/>
    <w:rsid w:val="0058511F"/>
  </w:style>
  <w:style w:type="character" w:customStyle="1" w:styleId="ital">
    <w:name w:val="ital"/>
    <w:rsid w:val="0058511F"/>
  </w:style>
  <w:style w:type="character" w:customStyle="1" w:styleId="orgdiv">
    <w:name w:val="orgdiv"/>
    <w:rsid w:val="0058511F"/>
  </w:style>
  <w:style w:type="character" w:customStyle="1" w:styleId="orgname">
    <w:name w:val="orgname"/>
    <w:rsid w:val="0058511F"/>
  </w:style>
  <w:style w:type="character" w:customStyle="1" w:styleId="city">
    <w:name w:val="city"/>
    <w:rsid w:val="0058511F"/>
  </w:style>
  <w:style w:type="character" w:customStyle="1" w:styleId="state">
    <w:name w:val="state"/>
    <w:rsid w:val="0058511F"/>
  </w:style>
  <w:style w:type="character" w:customStyle="1" w:styleId="country">
    <w:name w:val="country"/>
    <w:rsid w:val="0058511F"/>
  </w:style>
  <w:style w:type="character" w:customStyle="1" w:styleId="articletitle">
    <w:name w:val="articletitle"/>
    <w:rsid w:val="0058511F"/>
    <w:rPr>
      <w:rFonts w:ascii="Times New Roman" w:hAnsi="Times New Roman" w:cs="Times New Roman" w:hint="default"/>
    </w:rPr>
  </w:style>
  <w:style w:type="character" w:customStyle="1" w:styleId="6pointChar">
    <w:name w:val="6 point Char"/>
    <w:rsid w:val="0058511F"/>
    <w:rPr>
      <w:rFonts w:ascii="Times New Roman" w:hAnsi="Times New Roman" w:cs="Times New Roman" w:hint="default"/>
      <w:sz w:val="12"/>
      <w:lang w:val="en-US" w:eastAsia="en-US"/>
    </w:rPr>
  </w:style>
  <w:style w:type="character" w:customStyle="1" w:styleId="StyleThickunderline">
    <w:name w:val="Style Thick underline"/>
    <w:qFormat/>
    <w:rsid w:val="0058511F"/>
    <w:rPr>
      <w:u w:val="thick"/>
    </w:rPr>
  </w:style>
  <w:style w:type="character" w:customStyle="1" w:styleId="Box0">
    <w:name w:val="Box!"/>
    <w:rsid w:val="0058511F"/>
    <w:rPr>
      <w:rFonts w:ascii="Garamond" w:hAnsi="Garamond" w:hint="default"/>
      <w:sz w:val="24"/>
      <w:u w:val="single"/>
      <w:bdr w:val="single" w:sz="4" w:space="0" w:color="auto" w:frame="1"/>
    </w:rPr>
  </w:style>
  <w:style w:type="character" w:customStyle="1" w:styleId="citechar0">
    <w:name w:val="citechar"/>
    <w:basedOn w:val="DefaultParagraphFont"/>
    <w:rsid w:val="0058511F"/>
  </w:style>
  <w:style w:type="character" w:customStyle="1" w:styleId="underlinechar5">
    <w:name w:val="underlinechar"/>
    <w:basedOn w:val="DefaultParagraphFont"/>
    <w:rsid w:val="0058511F"/>
  </w:style>
  <w:style w:type="character" w:customStyle="1" w:styleId="CardUnderlineChar">
    <w:name w:val="Card Underline Char"/>
    <w:rsid w:val="0058511F"/>
    <w:rPr>
      <w:szCs w:val="24"/>
      <w:u w:val="single"/>
      <w:lang w:val="en-US" w:eastAsia="en-US" w:bidi="ar-SA"/>
    </w:rPr>
  </w:style>
  <w:style w:type="character" w:customStyle="1" w:styleId="tagciteChar">
    <w:name w:val="tag/cite Char"/>
    <w:basedOn w:val="DefaultParagraphFont"/>
    <w:rsid w:val="0058511F"/>
    <w:rPr>
      <w:b/>
      <w:bCs w:val="0"/>
      <w:sz w:val="24"/>
      <w:lang w:val="en-US" w:eastAsia="en-US" w:bidi="ar-SA"/>
    </w:rPr>
  </w:style>
  <w:style w:type="character" w:customStyle="1" w:styleId="8pointChar">
    <w:name w:val="8 point Char"/>
    <w:basedOn w:val="DefaultParagraphFont"/>
    <w:rsid w:val="0058511F"/>
    <w:rPr>
      <w:sz w:val="16"/>
      <w:lang w:val="en-US" w:eastAsia="en-US" w:bidi="ar-SA"/>
    </w:rPr>
  </w:style>
  <w:style w:type="character" w:customStyle="1" w:styleId="BoldText12pt">
    <w:name w:val="Bold Text 12 pt"/>
    <w:rsid w:val="0058511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8511F"/>
  </w:style>
  <w:style w:type="character" w:customStyle="1" w:styleId="tagCharChar">
    <w:name w:val="tag Char Char"/>
    <w:rsid w:val="0058511F"/>
    <w:rPr>
      <w:b/>
      <w:bCs w:val="0"/>
      <w:sz w:val="24"/>
      <w:lang w:val="en-US" w:eastAsia="en-US" w:bidi="ar-SA"/>
    </w:rPr>
  </w:style>
  <w:style w:type="character" w:customStyle="1" w:styleId="legacybig">
    <w:name w:val="legacybig"/>
    <w:basedOn w:val="DefaultParagraphFont"/>
    <w:rsid w:val="0058511F"/>
  </w:style>
  <w:style w:type="character" w:customStyle="1" w:styleId="art-author">
    <w:name w:val="art-author"/>
    <w:basedOn w:val="DefaultParagraphFont"/>
    <w:rsid w:val="0058511F"/>
  </w:style>
  <w:style w:type="character" w:customStyle="1" w:styleId="Header1">
    <w:name w:val="Header1"/>
    <w:basedOn w:val="DefaultParagraphFont"/>
    <w:rsid w:val="0058511F"/>
  </w:style>
  <w:style w:type="character" w:customStyle="1" w:styleId="A3">
    <w:name w:val="A3"/>
    <w:rsid w:val="0058511F"/>
    <w:rPr>
      <w:rFonts w:ascii="Perpetua" w:hAnsi="Perpetua" w:cs="Perpetua" w:hint="default"/>
      <w:color w:val="000000"/>
      <w:sz w:val="15"/>
      <w:szCs w:val="15"/>
    </w:rPr>
  </w:style>
  <w:style w:type="character" w:customStyle="1" w:styleId="underlinedCharChar">
    <w:name w:val="underlined Char Char"/>
    <w:rsid w:val="0058511F"/>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8511F"/>
  </w:style>
  <w:style w:type="character" w:customStyle="1" w:styleId="fpred">
    <w:name w:val="fp_red"/>
    <w:basedOn w:val="DefaultParagraphFont"/>
    <w:rsid w:val="0058511F"/>
  </w:style>
  <w:style w:type="character" w:customStyle="1" w:styleId="twoce">
    <w:name w:val="twoce"/>
    <w:basedOn w:val="DefaultParagraphFont"/>
    <w:rsid w:val="0058511F"/>
  </w:style>
  <w:style w:type="character" w:customStyle="1" w:styleId="snapnoshots">
    <w:name w:val="snap_noshots"/>
    <w:basedOn w:val="DefaultParagraphFont"/>
    <w:rsid w:val="0058511F"/>
  </w:style>
  <w:style w:type="character" w:customStyle="1" w:styleId="StyleUnderlineCharChar9pt">
    <w:name w:val="Style Underline Char Char + 9 pt"/>
    <w:rsid w:val="0058511F"/>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8511F"/>
  </w:style>
  <w:style w:type="character" w:customStyle="1" w:styleId="showipapr">
    <w:name w:val="show_ipapr"/>
    <w:basedOn w:val="DefaultParagraphFont"/>
    <w:rsid w:val="0058511F"/>
  </w:style>
  <w:style w:type="character" w:customStyle="1" w:styleId="prondelim">
    <w:name w:val="prondelim"/>
    <w:basedOn w:val="DefaultParagraphFont"/>
    <w:rsid w:val="0058511F"/>
  </w:style>
  <w:style w:type="character" w:customStyle="1" w:styleId="prontoggle">
    <w:name w:val="pron_toggle"/>
    <w:basedOn w:val="DefaultParagraphFont"/>
    <w:rsid w:val="0058511F"/>
  </w:style>
  <w:style w:type="character" w:customStyle="1" w:styleId="showspellpr">
    <w:name w:val="show_spellpr"/>
    <w:basedOn w:val="DefaultParagraphFont"/>
    <w:rsid w:val="0058511F"/>
  </w:style>
  <w:style w:type="character" w:customStyle="1" w:styleId="pg">
    <w:name w:val="pg"/>
    <w:basedOn w:val="DefaultParagraphFont"/>
    <w:rsid w:val="0058511F"/>
  </w:style>
  <w:style w:type="character" w:customStyle="1" w:styleId="secondary-bf">
    <w:name w:val="secondary-bf"/>
    <w:basedOn w:val="DefaultParagraphFont"/>
    <w:rsid w:val="0058511F"/>
  </w:style>
  <w:style w:type="character" w:customStyle="1" w:styleId="dnindex">
    <w:name w:val="dnindex"/>
    <w:basedOn w:val="DefaultParagraphFont"/>
    <w:rsid w:val="0058511F"/>
  </w:style>
  <w:style w:type="character" w:customStyle="1" w:styleId="A5">
    <w:name w:val="A5"/>
    <w:rsid w:val="0058511F"/>
    <w:rPr>
      <w:color w:val="000000"/>
      <w:sz w:val="14"/>
      <w:szCs w:val="14"/>
    </w:rPr>
  </w:style>
  <w:style w:type="character" w:customStyle="1" w:styleId="klink">
    <w:name w:val="klink"/>
    <w:basedOn w:val="DefaultParagraphFont"/>
    <w:rsid w:val="0058511F"/>
  </w:style>
  <w:style w:type="character" w:customStyle="1" w:styleId="preloadwrap">
    <w:name w:val="preloadwrap"/>
    <w:basedOn w:val="DefaultParagraphFont"/>
    <w:rsid w:val="0058511F"/>
  </w:style>
  <w:style w:type="character" w:customStyle="1" w:styleId="typarticle">
    <w:name w:val="typ_article"/>
    <w:basedOn w:val="DefaultParagraphFont"/>
    <w:rsid w:val="0058511F"/>
  </w:style>
  <w:style w:type="character" w:customStyle="1" w:styleId="author-date0">
    <w:name w:val="author-date"/>
    <w:basedOn w:val="DefaultParagraphFont"/>
    <w:rsid w:val="0058511F"/>
  </w:style>
  <w:style w:type="character" w:customStyle="1" w:styleId="desc">
    <w:name w:val="desc"/>
    <w:basedOn w:val="DefaultParagraphFont"/>
    <w:rsid w:val="0058511F"/>
  </w:style>
  <w:style w:type="character" w:customStyle="1" w:styleId="dispurl">
    <w:name w:val="dispurl"/>
    <w:basedOn w:val="DefaultParagraphFont"/>
    <w:rsid w:val="0058511F"/>
  </w:style>
  <w:style w:type="character" w:customStyle="1" w:styleId="resultbodyblack">
    <w:name w:val="resultbodyblack"/>
    <w:basedOn w:val="DefaultParagraphFont"/>
    <w:rsid w:val="0058511F"/>
  </w:style>
  <w:style w:type="character" w:customStyle="1" w:styleId="resultbodyitalic">
    <w:name w:val="resultbodyitalic"/>
    <w:basedOn w:val="DefaultParagraphFont"/>
    <w:rsid w:val="0058511F"/>
  </w:style>
  <w:style w:type="character" w:customStyle="1" w:styleId="resultbody">
    <w:name w:val="resultbody"/>
    <w:basedOn w:val="DefaultParagraphFont"/>
    <w:rsid w:val="0058511F"/>
  </w:style>
  <w:style w:type="character" w:customStyle="1" w:styleId="lightblue">
    <w:name w:val="lightblue"/>
    <w:basedOn w:val="DefaultParagraphFont"/>
    <w:rsid w:val="0058511F"/>
  </w:style>
  <w:style w:type="character" w:customStyle="1" w:styleId="Header2">
    <w:name w:val="Header2"/>
    <w:basedOn w:val="DefaultParagraphFont"/>
    <w:rsid w:val="0058511F"/>
  </w:style>
  <w:style w:type="character" w:customStyle="1" w:styleId="author-bio-box">
    <w:name w:val="author-bio-box"/>
    <w:basedOn w:val="DefaultParagraphFont"/>
    <w:rsid w:val="0058511F"/>
  </w:style>
  <w:style w:type="character" w:customStyle="1" w:styleId="UnderlineChar1Char">
    <w:name w:val="Underline Char1 Char"/>
    <w:basedOn w:val="DefaultParagraphFont"/>
    <w:rsid w:val="0058511F"/>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8511F"/>
    <w:rPr>
      <w:u w:val="single"/>
      <w:lang w:val="en-US" w:eastAsia="en-US" w:bidi="ar-SA"/>
    </w:rPr>
  </w:style>
  <w:style w:type="character" w:customStyle="1" w:styleId="BoldUnderliningChar">
    <w:name w:val="Bold Underlining Char"/>
    <w:basedOn w:val="DefaultParagraphFont"/>
    <w:rsid w:val="0058511F"/>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8511F"/>
  </w:style>
  <w:style w:type="character" w:customStyle="1" w:styleId="Heading1CharChar1">
    <w:name w:val="Heading 1 Char Char1"/>
    <w:basedOn w:val="DefaultParagraphFont"/>
    <w:rsid w:val="0058511F"/>
    <w:rPr>
      <w:rFonts w:ascii="Arial" w:hAnsi="Arial" w:cs="Arial" w:hint="default"/>
      <w:b/>
      <w:bCs/>
      <w:szCs w:val="32"/>
      <w:lang w:val="en-US" w:eastAsia="en-US" w:bidi="ar-SA"/>
    </w:rPr>
  </w:style>
  <w:style w:type="character" w:customStyle="1" w:styleId="A7">
    <w:name w:val="A7"/>
    <w:rsid w:val="0058511F"/>
    <w:rPr>
      <w:rFonts w:ascii="Garamond" w:hAnsi="Garamond" w:cs="Garamond" w:hint="default"/>
      <w:color w:val="000000"/>
      <w:sz w:val="14"/>
      <w:szCs w:val="14"/>
    </w:rPr>
  </w:style>
  <w:style w:type="character" w:customStyle="1" w:styleId="UnderlineCharCharCharChar">
    <w:name w:val="Underline Char Char Char Char"/>
    <w:basedOn w:val="DefaultParagraphFont"/>
    <w:rsid w:val="0058511F"/>
    <w:rPr>
      <w:szCs w:val="16"/>
      <w:u w:val="single"/>
      <w:lang w:val="en-US" w:eastAsia="en-US" w:bidi="ar-SA"/>
    </w:rPr>
  </w:style>
  <w:style w:type="character" w:customStyle="1" w:styleId="ft1">
    <w:name w:val="ft1"/>
    <w:basedOn w:val="DefaultParagraphFont"/>
    <w:rsid w:val="0058511F"/>
  </w:style>
  <w:style w:type="character" w:customStyle="1" w:styleId="CharChar32">
    <w:name w:val="Char Char32"/>
    <w:basedOn w:val="DefaultParagraphFont"/>
    <w:rsid w:val="0058511F"/>
    <w:rPr>
      <w:rFonts w:ascii="Arial" w:hAnsi="Arial" w:cs="Arial" w:hint="default"/>
      <w:b/>
      <w:bCs/>
      <w:iCs/>
      <w:lang w:val="en-US" w:eastAsia="en-US" w:bidi="ar-SA"/>
    </w:rPr>
  </w:style>
  <w:style w:type="character" w:customStyle="1" w:styleId="CharChar13">
    <w:name w:val="Char Char13"/>
    <w:rsid w:val="0058511F"/>
    <w:rPr>
      <w:rFonts w:ascii="Arial" w:hAnsi="Arial" w:cs="Arial" w:hint="default"/>
      <w:b/>
      <w:bCs/>
      <w:iCs/>
      <w:sz w:val="22"/>
      <w:szCs w:val="28"/>
      <w:lang w:val="en-US" w:eastAsia="en-US" w:bidi="ar-SA"/>
    </w:rPr>
  </w:style>
  <w:style w:type="character" w:customStyle="1" w:styleId="CharChar116">
    <w:name w:val="Char Char116"/>
    <w:rsid w:val="0058511F"/>
    <w:rPr>
      <w:rFonts w:ascii="Arial" w:hAnsi="Arial" w:cs="Arial" w:hint="default"/>
      <w:bCs/>
      <w:szCs w:val="26"/>
      <w:u w:val="single"/>
      <w:lang w:val="en-US" w:eastAsia="en-US" w:bidi="ar-SA"/>
    </w:rPr>
  </w:style>
  <w:style w:type="character" w:customStyle="1" w:styleId="CharChar31">
    <w:name w:val="Char Char31"/>
    <w:rsid w:val="0058511F"/>
    <w:rPr>
      <w:rFonts w:ascii="Arial" w:hAnsi="Arial" w:cs="Arial" w:hint="default"/>
      <w:b/>
      <w:bCs/>
      <w:szCs w:val="32"/>
      <w:lang w:val="en-US" w:eastAsia="en-US" w:bidi="ar-SA"/>
    </w:rPr>
  </w:style>
  <w:style w:type="character" w:customStyle="1" w:styleId="CharChar12">
    <w:name w:val="Char Char12"/>
    <w:rsid w:val="0058511F"/>
    <w:rPr>
      <w:rFonts w:ascii="Arial" w:hAnsi="Arial" w:cs="Arial" w:hint="default"/>
      <w:bCs/>
      <w:szCs w:val="26"/>
      <w:u w:val="single"/>
      <w:lang w:val="en-US" w:eastAsia="en-US" w:bidi="ar-SA"/>
    </w:rPr>
  </w:style>
  <w:style w:type="character" w:customStyle="1" w:styleId="CharChar115">
    <w:name w:val="Char Char115"/>
    <w:rsid w:val="0058511F"/>
    <w:rPr>
      <w:rFonts w:ascii="Arial" w:hAnsi="Arial" w:cs="Arial" w:hint="default"/>
      <w:bCs/>
      <w:szCs w:val="26"/>
      <w:u w:val="single"/>
      <w:lang w:val="en-US" w:eastAsia="en-US" w:bidi="ar-SA"/>
    </w:rPr>
  </w:style>
  <w:style w:type="character" w:customStyle="1" w:styleId="SmallerReal">
    <w:name w:val="SmallerReal"/>
    <w:uiPriority w:val="1"/>
    <w:qFormat/>
    <w:rsid w:val="0058511F"/>
    <w:rPr>
      <w:rFonts w:ascii="Garamond" w:hAnsi="Garamond" w:hint="default"/>
      <w:sz w:val="16"/>
    </w:rPr>
  </w:style>
  <w:style w:type="character" w:customStyle="1" w:styleId="StyleDebateUnderline10pt">
    <w:name w:val="Style Debate Underline + 10 pt"/>
    <w:basedOn w:val="DefaultParagraphFont"/>
    <w:rsid w:val="0058511F"/>
    <w:rPr>
      <w:rFonts w:ascii="Times New Roman" w:hAnsi="Times New Roman" w:cs="Times New Roman" w:hint="default"/>
      <w:sz w:val="20"/>
      <w:szCs w:val="20"/>
      <w:u w:val="single"/>
    </w:rPr>
  </w:style>
  <w:style w:type="character" w:customStyle="1" w:styleId="StylePalatinoLinotype6pt">
    <w:name w:val="Style Palatino Linotype 6 pt"/>
    <w:rsid w:val="0058511F"/>
    <w:rPr>
      <w:rFonts w:ascii="Times New Roman" w:hAnsi="Times New Roman" w:cs="Times New Roman" w:hint="default"/>
      <w:sz w:val="20"/>
    </w:rPr>
  </w:style>
  <w:style w:type="character" w:customStyle="1" w:styleId="UnderlineChar2">
    <w:name w:val="Underline Char2"/>
    <w:rsid w:val="0058511F"/>
    <w:rPr>
      <w:rFonts w:ascii="Arial Narrow" w:hAnsi="Arial Narrow" w:hint="default"/>
      <w:sz w:val="18"/>
      <w:szCs w:val="24"/>
      <w:u w:val="single"/>
    </w:rPr>
  </w:style>
  <w:style w:type="character" w:customStyle="1" w:styleId="Highighted-New">
    <w:name w:val="Highighted - New"/>
    <w:rsid w:val="0058511F"/>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8511F"/>
    <w:rPr>
      <w:b/>
      <w:bCs w:val="0"/>
      <w:sz w:val="24"/>
    </w:rPr>
  </w:style>
  <w:style w:type="character" w:customStyle="1" w:styleId="CiteCharCharCharChar">
    <w:name w:val="Cite Char Char Char Char"/>
    <w:aliases w:val="Cite Char Char Char Char Char Char Char,Cite Char Char Char Char Char Char Char Char"/>
    <w:rsid w:val="0058511F"/>
    <w:rPr>
      <w:rFonts w:ascii="Arial" w:hAnsi="Arial" w:cs="Arial" w:hint="default"/>
      <w:b/>
      <w:bCs/>
      <w:sz w:val="24"/>
      <w:szCs w:val="26"/>
      <w:lang w:val="en-US" w:eastAsia="en-US" w:bidi="ar-SA"/>
    </w:rPr>
  </w:style>
  <w:style w:type="character" w:customStyle="1" w:styleId="FontStyle12">
    <w:name w:val="Font Style12"/>
    <w:rsid w:val="0058511F"/>
    <w:rPr>
      <w:rFonts w:ascii="Times New Roman" w:hAnsi="Times New Roman" w:cs="Times New Roman" w:hint="default"/>
      <w:spacing w:val="10"/>
      <w:sz w:val="30"/>
      <w:szCs w:val="30"/>
    </w:rPr>
  </w:style>
  <w:style w:type="character" w:customStyle="1" w:styleId="cardCharChar10">
    <w:name w:val="card Char Char1"/>
    <w:rsid w:val="0058511F"/>
    <w:rPr>
      <w:lang w:val="en-US" w:eastAsia="en-US" w:bidi="ar-SA"/>
    </w:rPr>
  </w:style>
  <w:style w:type="character" w:customStyle="1" w:styleId="BlockTitleCharChar1Char">
    <w:name w:val="Block Title Char Char1 Char"/>
    <w:rsid w:val="0058511F"/>
    <w:rPr>
      <w:b/>
      <w:bCs w:val="0"/>
      <w:sz w:val="32"/>
      <w:u w:val="single"/>
    </w:rPr>
  </w:style>
  <w:style w:type="character" w:customStyle="1" w:styleId="Header1Char">
    <w:name w:val="Header1 Char"/>
    <w:rsid w:val="0058511F"/>
    <w:rPr>
      <w:rFonts w:ascii="Arial" w:hAnsi="Arial" w:cs="Arial" w:hint="default"/>
      <w:b/>
      <w:bCs/>
      <w:caps/>
      <w:kern w:val="32"/>
      <w:sz w:val="28"/>
      <w:szCs w:val="28"/>
    </w:rPr>
  </w:style>
  <w:style w:type="character" w:customStyle="1" w:styleId="StyleArial12ptBoldItalic">
    <w:name w:val="Style Arial 12 pt Bold Italic"/>
    <w:rsid w:val="0058511F"/>
    <w:rPr>
      <w:rFonts w:ascii="Times New Roman" w:hAnsi="Times New Roman" w:cs="Times New Roman" w:hint="default"/>
      <w:b/>
      <w:bCs/>
      <w:iCs/>
      <w:sz w:val="24"/>
    </w:rPr>
  </w:style>
  <w:style w:type="character" w:customStyle="1" w:styleId="Styleunderline12pt">
    <w:name w:val="Style underline + 12 pt"/>
    <w:rsid w:val="0058511F"/>
    <w:rPr>
      <w:rFonts w:ascii="Times New Roman" w:hAnsi="Times New Roman" w:cs="Times New Roman" w:hint="default"/>
      <w:bCs/>
      <w:sz w:val="20"/>
      <w:u w:val="single"/>
    </w:rPr>
  </w:style>
  <w:style w:type="character" w:customStyle="1" w:styleId="StyleUnderlineChar19pt">
    <w:name w:val="Style Underline Char1 + 9 pt"/>
    <w:basedOn w:val="UnderlineChar1"/>
    <w:rsid w:val="0058511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8511F"/>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8511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8511F"/>
    <w:rPr>
      <w:rFonts w:ascii="Times New Roman" w:hAnsi="Times New Roman" w:cs="Times New Roman" w:hint="default"/>
      <w:sz w:val="20"/>
      <w:u w:val="single"/>
      <w:lang w:val="en-US" w:eastAsia="en-US" w:bidi="ar-SA"/>
    </w:rPr>
  </w:style>
  <w:style w:type="character" w:customStyle="1" w:styleId="Style9ptUnderline1">
    <w:name w:val="Style 9 pt Underline1"/>
    <w:rsid w:val="0058511F"/>
    <w:rPr>
      <w:sz w:val="20"/>
      <w:u w:val="single"/>
    </w:rPr>
  </w:style>
  <w:style w:type="character" w:customStyle="1" w:styleId="StyleUnderlineChar19pt2">
    <w:name w:val="Style Underline Char1 + 9 pt2"/>
    <w:basedOn w:val="UnderlineChar1"/>
    <w:rsid w:val="0058511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8511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8511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8511F"/>
    <w:rPr>
      <w:rFonts w:ascii="Times New Roman" w:hAnsi="Times New Roman" w:cs="Times New Roman" w:hint="default"/>
      <w:b/>
      <w:bCs/>
      <w:sz w:val="20"/>
      <w:szCs w:val="24"/>
      <w:u w:val="single"/>
      <w:lang w:val="en-US" w:eastAsia="en-US" w:bidi="ar-SA"/>
    </w:rPr>
  </w:style>
  <w:style w:type="character" w:customStyle="1" w:styleId="10">
    <w:name w:val="1"/>
    <w:rsid w:val="0058511F"/>
    <w:rPr>
      <w:rFonts w:ascii="Arial" w:hAnsi="Arial" w:cs="Arial" w:hint="default"/>
      <w:bCs/>
      <w:sz w:val="20"/>
      <w:u w:val="single"/>
      <w:lang w:val="en-US" w:eastAsia="en-US" w:bidi="ar-SA"/>
    </w:rPr>
  </w:style>
  <w:style w:type="character" w:customStyle="1" w:styleId="articlecontent">
    <w:name w:val="articlecontent"/>
    <w:basedOn w:val="DefaultParagraphFont"/>
    <w:rsid w:val="0058511F"/>
  </w:style>
  <w:style w:type="character" w:customStyle="1" w:styleId="content">
    <w:name w:val="content"/>
    <w:basedOn w:val="DefaultParagraphFont"/>
    <w:rsid w:val="0058511F"/>
  </w:style>
  <w:style w:type="character" w:customStyle="1" w:styleId="3">
    <w:name w:val="3"/>
    <w:rsid w:val="0058511F"/>
    <w:rPr>
      <w:rFonts w:ascii="Arial" w:hAnsi="Arial" w:cs="Arial" w:hint="default"/>
      <w:bCs/>
      <w:sz w:val="20"/>
      <w:u w:val="single"/>
      <w:lang w:val="en-US" w:eastAsia="en-US" w:bidi="ar-SA"/>
    </w:rPr>
  </w:style>
  <w:style w:type="character" w:customStyle="1" w:styleId="4">
    <w:name w:val="4"/>
    <w:rsid w:val="0058511F"/>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58511F"/>
    <w:rPr>
      <w:rFonts w:ascii="Arial" w:hAnsi="Arial" w:cs="Arial" w:hint="default"/>
      <w:b/>
      <w:bCs/>
      <w:iCs/>
      <w:szCs w:val="28"/>
      <w:lang w:val="en-US" w:eastAsia="en-US" w:bidi="ar-SA"/>
    </w:rPr>
  </w:style>
  <w:style w:type="character" w:customStyle="1" w:styleId="featuretitle">
    <w:name w:val="feature_title"/>
    <w:basedOn w:val="DefaultParagraphFont"/>
    <w:rsid w:val="0058511F"/>
  </w:style>
  <w:style w:type="character" w:customStyle="1" w:styleId="6">
    <w:name w:val="6"/>
    <w:rsid w:val="0058511F"/>
    <w:rPr>
      <w:rFonts w:ascii="Arial" w:hAnsi="Arial" w:cs="Arial" w:hint="default"/>
      <w:bCs/>
      <w:sz w:val="20"/>
      <w:u w:val="single"/>
      <w:lang w:val="en-US" w:eastAsia="en-US" w:bidi="ar-SA"/>
    </w:rPr>
  </w:style>
  <w:style w:type="character" w:customStyle="1" w:styleId="7">
    <w:name w:val="7"/>
    <w:rsid w:val="0058511F"/>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8511F"/>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8511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8511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8511F"/>
    <w:rPr>
      <w:sz w:val="20"/>
      <w:u w:val="single"/>
    </w:rPr>
  </w:style>
  <w:style w:type="character" w:customStyle="1" w:styleId="StyleUnderlineChar9ptBold1">
    <w:name w:val="Style Underline Char + 9 pt Bold1"/>
    <w:rsid w:val="0058511F"/>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8511F"/>
    <w:rPr>
      <w:sz w:val="20"/>
      <w:u w:val="single"/>
    </w:rPr>
  </w:style>
  <w:style w:type="character" w:customStyle="1" w:styleId="55">
    <w:name w:val="55"/>
    <w:rsid w:val="0058511F"/>
    <w:rPr>
      <w:rFonts w:ascii="Arial" w:hAnsi="Arial" w:cs="Arial" w:hint="default"/>
      <w:bCs/>
      <w:sz w:val="20"/>
      <w:u w:val="single"/>
      <w:lang w:val="en-US" w:eastAsia="en-US" w:bidi="ar-SA"/>
    </w:rPr>
  </w:style>
  <w:style w:type="character" w:customStyle="1" w:styleId="Styleunderline9ptBold">
    <w:name w:val="Style underline + 9 pt Bold"/>
    <w:rsid w:val="0058511F"/>
    <w:rPr>
      <w:b/>
      <w:bCs/>
      <w:sz w:val="20"/>
      <w:u w:val="single"/>
    </w:rPr>
  </w:style>
  <w:style w:type="character" w:customStyle="1" w:styleId="newsstorytitle">
    <w:name w:val="news_story_title"/>
    <w:basedOn w:val="DefaultParagraphFont"/>
    <w:rsid w:val="0058511F"/>
  </w:style>
  <w:style w:type="character" w:customStyle="1" w:styleId="StyleUnderliningChar9ptBold">
    <w:name w:val="Style Underlining Char + 9 pt Bold"/>
    <w:rsid w:val="0058511F"/>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8511F"/>
    <w:rPr>
      <w:rFonts w:ascii="Times New Roman" w:hAnsi="Times New Roman" w:cs="Times New Roman" w:hint="default"/>
      <w:sz w:val="20"/>
      <w:szCs w:val="24"/>
      <w:u w:val="single"/>
      <w:lang w:val="en-US" w:eastAsia="en-US" w:bidi="ar-SA"/>
    </w:rPr>
  </w:style>
  <w:style w:type="character" w:customStyle="1" w:styleId="34">
    <w:name w:val="34"/>
    <w:rsid w:val="0058511F"/>
    <w:rPr>
      <w:rFonts w:ascii="Times New Roman" w:hAnsi="Times New Roman" w:cs="Arial" w:hint="default"/>
      <w:bCs/>
      <w:sz w:val="20"/>
      <w:u w:val="single"/>
      <w:lang w:val="en-US" w:eastAsia="en-US" w:bidi="ar-SA"/>
    </w:rPr>
  </w:style>
  <w:style w:type="character" w:customStyle="1" w:styleId="45">
    <w:name w:val="45"/>
    <w:rsid w:val="0058511F"/>
    <w:rPr>
      <w:rFonts w:ascii="Times New Roman" w:hAnsi="Times New Roman" w:cs="Arial" w:hint="default"/>
      <w:b/>
      <w:bCs/>
      <w:sz w:val="20"/>
      <w:u w:val="single"/>
      <w:lang w:val="en-US" w:eastAsia="en-US" w:bidi="ar-SA"/>
    </w:rPr>
  </w:style>
  <w:style w:type="character" w:customStyle="1" w:styleId="Style9ptUnderline5">
    <w:name w:val="Style 9 pt Underline5"/>
    <w:rsid w:val="0058511F"/>
    <w:rPr>
      <w:rFonts w:ascii="Times New Roman" w:hAnsi="Times New Roman" w:cs="Times New Roman" w:hint="default"/>
      <w:sz w:val="20"/>
      <w:u w:val="single"/>
    </w:rPr>
  </w:style>
  <w:style w:type="character" w:customStyle="1" w:styleId="Style9ptBoldUnderline2">
    <w:name w:val="Style 9 pt Bold Underline2"/>
    <w:rsid w:val="0058511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8511F"/>
    <w:rPr>
      <w:rFonts w:ascii="Times New Roman" w:hAnsi="Times New Roman" w:cs="Times New Roman" w:hint="default"/>
      <w:b/>
      <w:bCs/>
      <w:i/>
      <w:iCs/>
      <w:sz w:val="20"/>
      <w:u w:val="single"/>
      <w:bdr w:val="single" w:sz="4" w:space="0" w:color="auto" w:frame="1"/>
    </w:rPr>
  </w:style>
  <w:style w:type="character" w:customStyle="1" w:styleId="23">
    <w:name w:val="23"/>
    <w:rsid w:val="0058511F"/>
    <w:rPr>
      <w:rFonts w:ascii="Times New Roman" w:hAnsi="Times New Roman" w:cs="Arial" w:hint="default"/>
      <w:bCs/>
      <w:sz w:val="20"/>
      <w:u w:val="single"/>
      <w:lang w:val="en-US" w:eastAsia="en-US" w:bidi="ar-SA"/>
    </w:rPr>
  </w:style>
  <w:style w:type="character" w:customStyle="1" w:styleId="33">
    <w:name w:val="33"/>
    <w:rsid w:val="0058511F"/>
    <w:rPr>
      <w:rFonts w:ascii="Times New Roman" w:hAnsi="Times New Roman" w:cs="Arial" w:hint="default"/>
      <w:b/>
      <w:bCs/>
      <w:sz w:val="20"/>
      <w:u w:val="single"/>
      <w:lang w:val="en-US" w:eastAsia="en-US" w:bidi="ar-SA"/>
    </w:rPr>
  </w:style>
  <w:style w:type="character" w:customStyle="1" w:styleId="StyleArialNarrow9pt">
    <w:name w:val="Style Arial Narrow 9 pt"/>
    <w:rsid w:val="0058511F"/>
    <w:rPr>
      <w:rFonts w:ascii="Times New Roman" w:hAnsi="Times New Roman" w:cs="Times New Roman" w:hint="default"/>
      <w:sz w:val="20"/>
    </w:rPr>
  </w:style>
  <w:style w:type="character" w:customStyle="1" w:styleId="StyleUnderlineCharChar9pt2">
    <w:name w:val="Style Underline Char Char + 9 pt2"/>
    <w:basedOn w:val="UnderlineCharChar"/>
    <w:rsid w:val="0058511F"/>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58511F"/>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8511F"/>
    <w:rPr>
      <w:b/>
      <w:bCs/>
      <w:sz w:val="20"/>
      <w:u w:val="single"/>
      <w:bdr w:val="single" w:sz="4" w:space="0" w:color="auto" w:frame="1"/>
    </w:rPr>
  </w:style>
  <w:style w:type="character" w:customStyle="1" w:styleId="Style9ptUnderline7">
    <w:name w:val="Style 9 pt Underline7"/>
    <w:rsid w:val="0058511F"/>
    <w:rPr>
      <w:sz w:val="20"/>
      <w:u w:val="single"/>
    </w:rPr>
  </w:style>
  <w:style w:type="character" w:customStyle="1" w:styleId="Style9ptBoldUnderline3">
    <w:name w:val="Style 9 pt Bold Underline3"/>
    <w:rsid w:val="0058511F"/>
    <w:rPr>
      <w:b/>
      <w:bCs/>
      <w:sz w:val="20"/>
      <w:u w:val="single"/>
    </w:rPr>
  </w:style>
  <w:style w:type="character" w:customStyle="1" w:styleId="Style9ptUnderline8">
    <w:name w:val="Style 9 pt Underline8"/>
    <w:rsid w:val="0058511F"/>
    <w:rPr>
      <w:sz w:val="20"/>
      <w:u w:val="single"/>
    </w:rPr>
  </w:style>
  <w:style w:type="character" w:customStyle="1" w:styleId="66">
    <w:name w:val="66"/>
    <w:rsid w:val="0058511F"/>
    <w:rPr>
      <w:rFonts w:ascii="Arial" w:hAnsi="Arial" w:cs="Arial" w:hint="default"/>
      <w:bCs/>
      <w:sz w:val="20"/>
      <w:u w:val="single"/>
      <w:lang w:val="en-US" w:eastAsia="en-US" w:bidi="ar-SA"/>
    </w:rPr>
  </w:style>
  <w:style w:type="character" w:customStyle="1" w:styleId="Style9ptUnderline9">
    <w:name w:val="Style 9 pt Underline9"/>
    <w:rsid w:val="0058511F"/>
    <w:rPr>
      <w:sz w:val="20"/>
      <w:u w:val="single"/>
    </w:rPr>
  </w:style>
  <w:style w:type="character" w:customStyle="1" w:styleId="Style9ptBoldUnderline4">
    <w:name w:val="Style 9 pt Bold Underline4"/>
    <w:rsid w:val="0058511F"/>
    <w:rPr>
      <w:b/>
      <w:bCs/>
      <w:sz w:val="20"/>
      <w:u w:val="single"/>
    </w:rPr>
  </w:style>
  <w:style w:type="character" w:customStyle="1" w:styleId="titleblue14">
    <w:name w:val="titleblue14"/>
    <w:basedOn w:val="DefaultParagraphFont"/>
    <w:rsid w:val="0058511F"/>
  </w:style>
  <w:style w:type="character" w:customStyle="1" w:styleId="Style11ptBoldUnderline1">
    <w:name w:val="Style 11 pt Bold Underline1"/>
    <w:rsid w:val="0058511F"/>
    <w:rPr>
      <w:b/>
      <w:bCs/>
      <w:sz w:val="20"/>
      <w:u w:val="single"/>
    </w:rPr>
  </w:style>
  <w:style w:type="character" w:customStyle="1" w:styleId="b">
    <w:name w:val="b"/>
    <w:basedOn w:val="DefaultParagraphFont"/>
    <w:rsid w:val="0058511F"/>
  </w:style>
  <w:style w:type="character" w:customStyle="1" w:styleId="medium-normal">
    <w:name w:val="medium-normal"/>
    <w:basedOn w:val="DefaultParagraphFont"/>
    <w:rsid w:val="0058511F"/>
  </w:style>
  <w:style w:type="character" w:customStyle="1" w:styleId="Style11ptUnderline2">
    <w:name w:val="Style 11 pt Underline2"/>
    <w:rsid w:val="0058511F"/>
    <w:rPr>
      <w:sz w:val="20"/>
      <w:u w:val="single"/>
    </w:rPr>
  </w:style>
  <w:style w:type="character" w:customStyle="1" w:styleId="Style11ptBoldUnderline2">
    <w:name w:val="Style 11 pt Bold Underline2"/>
    <w:rsid w:val="0058511F"/>
    <w:rPr>
      <w:b/>
      <w:bCs/>
      <w:sz w:val="20"/>
      <w:u w:val="single"/>
    </w:rPr>
  </w:style>
  <w:style w:type="character" w:customStyle="1" w:styleId="StyleUnderlineCharChar9pt3">
    <w:name w:val="Style Underline Char Char + 9 pt3"/>
    <w:basedOn w:val="UnderlineCharChar"/>
    <w:rsid w:val="0058511F"/>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58511F"/>
    <w:rPr>
      <w:sz w:val="20"/>
      <w:u w:val="single"/>
    </w:rPr>
  </w:style>
  <w:style w:type="character" w:customStyle="1" w:styleId="medium-normal1">
    <w:name w:val="medium-normal1"/>
    <w:rsid w:val="0058511F"/>
    <w:rPr>
      <w:rFonts w:ascii="Arial" w:hAnsi="Arial" w:cs="Arial" w:hint="default"/>
      <w:b w:val="0"/>
      <w:bCs w:val="0"/>
      <w:i w:val="0"/>
      <w:iCs w:val="0"/>
      <w:sz w:val="20"/>
      <w:szCs w:val="20"/>
    </w:rPr>
  </w:style>
  <w:style w:type="character" w:customStyle="1" w:styleId="manchettebig2">
    <w:name w:val="manchettebig2"/>
    <w:basedOn w:val="DefaultParagraphFont"/>
    <w:rsid w:val="0058511F"/>
  </w:style>
  <w:style w:type="paragraph" w:styleId="EndnoteText">
    <w:name w:val="endnote text"/>
    <w:basedOn w:val="Normal"/>
    <w:link w:val="EndnoteTextChar"/>
    <w:semiHidden/>
    <w:unhideWhenUsed/>
    <w:rsid w:val="0058511F"/>
    <w:pPr>
      <w:spacing w:after="0" w:line="240" w:lineRule="auto"/>
    </w:pPr>
    <w:rPr>
      <w:rFonts w:ascii="Cambria" w:hAnsi="Cambria"/>
      <w:sz w:val="20"/>
      <w:szCs w:val="20"/>
    </w:rPr>
  </w:style>
  <w:style w:type="character" w:customStyle="1" w:styleId="EndnoteTextChar1">
    <w:name w:val="Endnote Text Char1"/>
    <w:basedOn w:val="DefaultParagraphFont"/>
    <w:semiHidden/>
    <w:rsid w:val="0058511F"/>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58511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customStyle="1" w:styleId="ColorfulGrid-Accent1Char">
    <w:name w:val="Colorful Grid - Accent 1 Char"/>
    <w:link w:val="ColorfulGrid-Accent1"/>
    <w:uiPriority w:val="29"/>
    <w:locked/>
    <w:rsid w:val="0058511F"/>
    <w:rPr>
      <w:iCs/>
      <w:sz w:val="16"/>
      <w:szCs w:val="22"/>
    </w:rPr>
  </w:style>
  <w:style w:type="character" w:customStyle="1" w:styleId="Style9ptItalicUnderline">
    <w:name w:val="Style 9 pt Italic Underline"/>
    <w:rsid w:val="0058511F"/>
    <w:rPr>
      <w:i/>
      <w:iCs/>
      <w:sz w:val="20"/>
      <w:u w:val="single"/>
    </w:rPr>
  </w:style>
  <w:style w:type="character" w:customStyle="1" w:styleId="ln2">
    <w:name w:val="ln2"/>
    <w:basedOn w:val="DefaultParagraphFont"/>
    <w:rsid w:val="0058511F"/>
  </w:style>
  <w:style w:type="character" w:customStyle="1" w:styleId="Aunderline0">
    <w:name w:val="Aunderline"/>
    <w:basedOn w:val="DefaultParagraphFont"/>
    <w:qFormat/>
    <w:rsid w:val="0058511F"/>
    <w:rPr>
      <w:rFonts w:ascii="Times New Roman" w:hAnsi="Times New Roman" w:cs="Times New Roman" w:hint="default"/>
      <w:w w:val="106"/>
      <w:sz w:val="20"/>
      <w:szCs w:val="20"/>
      <w:u w:val="single"/>
    </w:rPr>
  </w:style>
  <w:style w:type="character" w:customStyle="1" w:styleId="StyleStyle1Char">
    <w:name w:val="Style Style1 + Char"/>
    <w:basedOn w:val="Style1Char"/>
    <w:rsid w:val="0058511F"/>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58511F"/>
  </w:style>
  <w:style w:type="character" w:customStyle="1" w:styleId="Card10f2Char">
    <w:name w:val="Card.10.f2 Char"/>
    <w:basedOn w:val="DefaultParagraphFont"/>
    <w:rsid w:val="0058511F"/>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8511F"/>
    <w:rPr>
      <w:rFonts w:ascii="Cambria" w:hAnsi="Cambria" w:cs="Times New Roman" w:hint="default"/>
      <w:sz w:val="20"/>
      <w:szCs w:val="20"/>
    </w:rPr>
  </w:style>
  <w:style w:type="character" w:customStyle="1" w:styleId="NormalspacingChar">
    <w:name w:val="Normal + spacing Char"/>
    <w:basedOn w:val="StyleLinespacingDoubleChar"/>
    <w:rsid w:val="0058511F"/>
    <w:rPr>
      <w:rFonts w:ascii="Cambria" w:hAnsi="Cambria" w:cs="Times New Roman" w:hint="default"/>
      <w:sz w:val="20"/>
      <w:szCs w:val="20"/>
    </w:rPr>
  </w:style>
  <w:style w:type="character" w:customStyle="1" w:styleId="textbold0">
    <w:name w:val="textbold"/>
    <w:basedOn w:val="DefaultParagraphFont"/>
    <w:rsid w:val="0058511F"/>
  </w:style>
  <w:style w:type="character" w:customStyle="1" w:styleId="textitalics">
    <w:name w:val="textitalics"/>
    <w:basedOn w:val="DefaultParagraphFont"/>
    <w:rsid w:val="0058511F"/>
  </w:style>
  <w:style w:type="character" w:customStyle="1" w:styleId="MicroChar">
    <w:name w:val="Micro Char"/>
    <w:basedOn w:val="DefaultParagraphFont"/>
    <w:rsid w:val="0058511F"/>
    <w:rPr>
      <w:rFonts w:ascii="Arial" w:hAnsi="Arial" w:cs="Times New Roman" w:hint="default"/>
      <w:sz w:val="12"/>
    </w:rPr>
  </w:style>
  <w:style w:type="character" w:customStyle="1" w:styleId="CardTagChar">
    <w:name w:val="Card Tag Char"/>
    <w:basedOn w:val="DefaultParagraphFont"/>
    <w:rsid w:val="0058511F"/>
    <w:rPr>
      <w:rFonts w:ascii="Times New Roman" w:hAnsi="Times New Roman" w:cs="Times New Roman" w:hint="default"/>
      <w:b/>
      <w:bCs w:val="0"/>
      <w:sz w:val="20"/>
    </w:rPr>
  </w:style>
  <w:style w:type="character" w:customStyle="1" w:styleId="cardtextsmallCharChar">
    <w:name w:val="card text small Char Char"/>
    <w:basedOn w:val="DefaultParagraphFont"/>
    <w:rsid w:val="0058511F"/>
    <w:rPr>
      <w:rFonts w:ascii="Arial Narrow" w:hAnsi="Arial Narrow" w:cs="Times New Roman" w:hint="default"/>
      <w:sz w:val="16"/>
    </w:rPr>
  </w:style>
  <w:style w:type="character" w:customStyle="1" w:styleId="reportbody1">
    <w:name w:val="reportbody1"/>
    <w:basedOn w:val="DefaultParagraphFont"/>
    <w:rsid w:val="0058511F"/>
    <w:rPr>
      <w:rFonts w:ascii="Tahoma" w:hAnsi="Tahoma" w:cs="Tahoma" w:hint="default"/>
      <w:color w:val="000000"/>
      <w:sz w:val="14"/>
      <w:szCs w:val="14"/>
    </w:rPr>
  </w:style>
  <w:style w:type="character" w:customStyle="1" w:styleId="articleheadline">
    <w:name w:val="articleheadline"/>
    <w:basedOn w:val="DefaultParagraphFont"/>
    <w:rsid w:val="0058511F"/>
  </w:style>
  <w:style w:type="character" w:customStyle="1" w:styleId="CardsFont12ptCharCharCharChar">
    <w:name w:val="Cards + Font: 12 pt Char Char Char Char"/>
    <w:basedOn w:val="DefaultParagraphFont"/>
    <w:rsid w:val="0058511F"/>
    <w:rPr>
      <w:sz w:val="24"/>
      <w:szCs w:val="24"/>
      <w:u w:val="thick"/>
      <w:lang w:val="en-US" w:eastAsia="en-US" w:bidi="ar-SA"/>
    </w:rPr>
  </w:style>
  <w:style w:type="character" w:customStyle="1" w:styleId="dd">
    <w:name w:val="dd"/>
    <w:rsid w:val="0058511F"/>
  </w:style>
  <w:style w:type="character" w:customStyle="1" w:styleId="F7-SmallFont">
    <w:name w:val="F7 - Small Font"/>
    <w:rsid w:val="0058511F"/>
    <w:rPr>
      <w:rFonts w:ascii="Times New Roman" w:hAnsi="Times New Roman" w:cs="Times New Roman" w:hint="default"/>
      <w:sz w:val="14"/>
    </w:rPr>
  </w:style>
  <w:style w:type="character" w:customStyle="1" w:styleId="UNDERLINECharChar0">
    <w:name w:val="UNDERLINE Char Char"/>
    <w:rsid w:val="0058511F"/>
    <w:rPr>
      <w:bCs/>
      <w:kern w:val="28"/>
      <w:szCs w:val="32"/>
      <w:u w:val="single"/>
    </w:rPr>
  </w:style>
  <w:style w:type="character" w:customStyle="1" w:styleId="Bold12">
    <w:name w:val="Bold12"/>
    <w:uiPriority w:val="1"/>
    <w:qFormat/>
    <w:rsid w:val="0058511F"/>
    <w:rPr>
      <w:rFonts w:ascii="Times New Roman" w:hAnsi="Times New Roman" w:cs="Times New Roman" w:hint="default"/>
      <w:b/>
      <w:bCs w:val="0"/>
      <w:sz w:val="24"/>
    </w:rPr>
  </w:style>
  <w:style w:type="character" w:customStyle="1" w:styleId="NotBold10Final">
    <w:name w:val="NotBold10Final"/>
    <w:uiPriority w:val="1"/>
    <w:qFormat/>
    <w:rsid w:val="0058511F"/>
    <w:rPr>
      <w:rFonts w:ascii="Times New Roman" w:hAnsi="Times New Roman" w:cs="Times New Roman" w:hint="default"/>
      <w:b w:val="0"/>
      <w:bCs w:val="0"/>
      <w:i w:val="0"/>
      <w:iCs w:val="0"/>
      <w:sz w:val="20"/>
    </w:rPr>
  </w:style>
  <w:style w:type="character" w:customStyle="1" w:styleId="HIGHLIGHT">
    <w:name w:val="HIGHLIGHT"/>
    <w:uiPriority w:val="1"/>
    <w:qFormat/>
    <w:rsid w:val="0058511F"/>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rsid w:val="0058511F"/>
    <w:rPr>
      <w:rFonts w:ascii="Garamond" w:eastAsia="Calibri" w:hAnsi="Garamond" w:cs="Times New Roman"/>
      <w:u w:val="single"/>
    </w:rPr>
  </w:style>
  <w:style w:type="character" w:customStyle="1" w:styleId="gsstx">
    <w:name w:val="gsstx"/>
    <w:rsid w:val="0058511F"/>
  </w:style>
  <w:style w:type="character" w:customStyle="1" w:styleId="StyleBox12ptBold">
    <w:name w:val="Style Box + 12 pt Bold"/>
    <w:basedOn w:val="DefaultParagraphFont"/>
    <w:rsid w:val="0058511F"/>
    <w:rPr>
      <w:rFonts w:ascii="Georgia" w:hAnsi="Georgia" w:hint="default"/>
      <w:b/>
      <w:bCs/>
      <w:sz w:val="22"/>
      <w:u w:val="single"/>
      <w:bdr w:val="none" w:sz="0" w:space="0" w:color="auto" w:frame="1"/>
    </w:rPr>
  </w:style>
  <w:style w:type="character" w:customStyle="1" w:styleId="StyleBox12pt">
    <w:name w:val="Style Box + 12 pt"/>
    <w:basedOn w:val="DefaultParagraphFont"/>
    <w:rsid w:val="0058511F"/>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8511F"/>
    <w:rPr>
      <w:rFonts w:ascii="Georgia" w:hAnsi="Georgia" w:cs="Calibri"/>
      <w:b w:val="0"/>
      <w:bCs/>
      <w:i w:val="0"/>
      <w:iCs/>
      <w:sz w:val="22"/>
      <w:u w:val="single"/>
      <w:bdr w:val="none" w:sz="0" w:space="0" w:color="auto" w:frame="1"/>
    </w:rPr>
  </w:style>
  <w:style w:type="character" w:customStyle="1" w:styleId="bcktital">
    <w:name w:val="bckt_ital"/>
    <w:rsid w:val="0058511F"/>
  </w:style>
  <w:style w:type="character" w:customStyle="1" w:styleId="Style8pt1">
    <w:name w:val="Style 8 pt1"/>
    <w:basedOn w:val="DefaultParagraphFont"/>
    <w:rsid w:val="0058511F"/>
    <w:rPr>
      <w:rFonts w:ascii="Georgia" w:hAnsi="Georgia" w:hint="default"/>
      <w:sz w:val="16"/>
    </w:rPr>
  </w:style>
  <w:style w:type="character" w:customStyle="1" w:styleId="StyleGaramondText1">
    <w:name w:val="Style Garamond Text 1"/>
    <w:basedOn w:val="DefaultParagraphFont"/>
    <w:rsid w:val="0058511F"/>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8511F"/>
    <w:rPr>
      <w:rFonts w:ascii="Georgia" w:hAnsi="Georgia" w:hint="default"/>
      <w:color w:val="0D0D0D" w:themeColor="text1" w:themeTint="F2"/>
      <w:sz w:val="22"/>
      <w:u w:val="single"/>
    </w:rPr>
  </w:style>
  <w:style w:type="character" w:customStyle="1" w:styleId="CardChar2">
    <w:name w:val="Card Char2"/>
    <w:basedOn w:val="DefaultParagraphFont"/>
    <w:rsid w:val="0058511F"/>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8511F"/>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8511F"/>
    <w:rPr>
      <w:b/>
      <w:bCs/>
      <w:sz w:val="20"/>
      <w:u w:val="single"/>
    </w:rPr>
  </w:style>
  <w:style w:type="character" w:customStyle="1" w:styleId="postbody">
    <w:name w:val="postbody"/>
    <w:basedOn w:val="DefaultParagraphFont"/>
    <w:rsid w:val="0058511F"/>
  </w:style>
  <w:style w:type="character" w:customStyle="1" w:styleId="A13">
    <w:name w:val="A13"/>
    <w:rsid w:val="0058511F"/>
    <w:rPr>
      <w:rFonts w:ascii="Baskerville" w:hAnsi="Baskerville" w:cs="Baskerville" w:hint="default"/>
      <w:color w:val="000000"/>
      <w:sz w:val="106"/>
      <w:szCs w:val="106"/>
    </w:rPr>
  </w:style>
  <w:style w:type="character" w:customStyle="1" w:styleId="A17">
    <w:name w:val="A17"/>
    <w:rsid w:val="0058511F"/>
    <w:rPr>
      <w:rFonts w:ascii="Baskerville" w:hAnsi="Baskerville" w:cs="Baskerville" w:hint="default"/>
      <w:color w:val="000000"/>
      <w:sz w:val="12"/>
      <w:szCs w:val="12"/>
    </w:rPr>
  </w:style>
  <w:style w:type="character" w:customStyle="1" w:styleId="A14">
    <w:name w:val="A14"/>
    <w:rsid w:val="0058511F"/>
    <w:rPr>
      <w:rFonts w:ascii="Frutiger 45 Light" w:hAnsi="Frutiger 45 Light" w:cs="Frutiger 45 Light" w:hint="default"/>
      <w:b/>
      <w:bCs/>
      <w:i/>
      <w:iCs/>
      <w:color w:val="000000"/>
      <w:sz w:val="36"/>
      <w:szCs w:val="36"/>
    </w:rPr>
  </w:style>
  <w:style w:type="character" w:customStyle="1" w:styleId="A10">
    <w:name w:val="A10"/>
    <w:rsid w:val="0058511F"/>
    <w:rPr>
      <w:rFonts w:ascii="Wingdings" w:hAnsi="Wingdings" w:cs="Wingdings" w:hint="default"/>
      <w:color w:val="000000"/>
      <w:sz w:val="22"/>
      <w:szCs w:val="22"/>
    </w:rPr>
  </w:style>
  <w:style w:type="character" w:customStyle="1" w:styleId="A20">
    <w:name w:val="A20"/>
    <w:rsid w:val="0058511F"/>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8511F"/>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8511F"/>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8511F"/>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8511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58511F"/>
    <w:rPr>
      <w:rFonts w:ascii="Arial" w:hAnsi="Arial" w:cs="Arial" w:hint="default"/>
      <w:b/>
      <w:bCs/>
      <w:sz w:val="24"/>
      <w:szCs w:val="26"/>
      <w:lang w:val="en-US" w:eastAsia="en-US" w:bidi="ar-SA"/>
    </w:rPr>
  </w:style>
  <w:style w:type="character" w:customStyle="1" w:styleId="brief-smalltext">
    <w:name w:val="brief-smalltext"/>
    <w:basedOn w:val="DefaultParagraphFont"/>
    <w:rsid w:val="0058511F"/>
  </w:style>
  <w:style w:type="character" w:customStyle="1" w:styleId="style51">
    <w:name w:val="style5"/>
    <w:basedOn w:val="DefaultParagraphFont"/>
    <w:rsid w:val="0058511F"/>
  </w:style>
  <w:style w:type="character" w:customStyle="1" w:styleId="TagCharCharCharCharCharChar">
    <w:name w:val="Tag Char Char Char Char Char Char"/>
    <w:rsid w:val="0058511F"/>
    <w:rPr>
      <w:rFonts w:ascii="Arial" w:hAnsi="Arial" w:cs="Arial" w:hint="default"/>
      <w:b/>
      <w:bCs/>
      <w:sz w:val="24"/>
      <w:szCs w:val="26"/>
      <w:lang w:val="en-US" w:eastAsia="en-US" w:bidi="ar-SA"/>
    </w:rPr>
  </w:style>
  <w:style w:type="character" w:customStyle="1" w:styleId="pmterms2">
    <w:name w:val="pmterms2"/>
    <w:basedOn w:val="DefaultParagraphFont"/>
    <w:rsid w:val="0058511F"/>
  </w:style>
  <w:style w:type="character" w:customStyle="1" w:styleId="pmterms3">
    <w:name w:val="pmterms3"/>
    <w:basedOn w:val="DefaultParagraphFont"/>
    <w:rsid w:val="0058511F"/>
  </w:style>
  <w:style w:type="character" w:customStyle="1" w:styleId="pmtermsel">
    <w:name w:val="pmtermsel"/>
    <w:basedOn w:val="DefaultParagraphFont"/>
    <w:rsid w:val="0058511F"/>
  </w:style>
  <w:style w:type="character" w:customStyle="1" w:styleId="interiorheadline">
    <w:name w:val="interiorheadline"/>
    <w:basedOn w:val="DefaultParagraphFont"/>
    <w:rsid w:val="0058511F"/>
  </w:style>
  <w:style w:type="character" w:customStyle="1" w:styleId="Heading31CharCharCharChar1">
    <w:name w:val="Heading 31 Char Char Char Char1"/>
    <w:rsid w:val="0058511F"/>
    <w:rPr>
      <w:rFonts w:ascii="Arial" w:hAnsi="Arial" w:cs="Arial" w:hint="default"/>
      <w:b/>
      <w:bCs/>
      <w:sz w:val="24"/>
      <w:szCs w:val="26"/>
      <w:lang w:val="en-US" w:eastAsia="en-US" w:bidi="ar-SA"/>
    </w:rPr>
  </w:style>
  <w:style w:type="character" w:customStyle="1" w:styleId="Heading31CharCharChar">
    <w:name w:val="Heading 31 Char Char Char"/>
    <w:rsid w:val="0058511F"/>
    <w:rPr>
      <w:rFonts w:ascii="Arial" w:hAnsi="Arial" w:cs="Arial" w:hint="default"/>
      <w:b/>
      <w:bCs/>
      <w:sz w:val="24"/>
      <w:szCs w:val="26"/>
      <w:lang w:val="en-US" w:eastAsia="en-US" w:bidi="ar-SA"/>
    </w:rPr>
  </w:style>
  <w:style w:type="character" w:customStyle="1" w:styleId="maintitle">
    <w:name w:val="maintitle"/>
    <w:basedOn w:val="DefaultParagraphFont"/>
    <w:rsid w:val="0058511F"/>
  </w:style>
  <w:style w:type="character" w:customStyle="1" w:styleId="Citation-AuthorDate">
    <w:name w:val="Citation - Author/Date"/>
    <w:rsid w:val="0058511F"/>
    <w:rPr>
      <w:b/>
      <w:bCs w:val="0"/>
      <w:smallCaps/>
      <w:sz w:val="24"/>
      <w:u w:val="single"/>
    </w:rPr>
  </w:style>
  <w:style w:type="character" w:customStyle="1" w:styleId="tChar">
    <w:name w:val="t Char"/>
    <w:rsid w:val="0058511F"/>
    <w:rPr>
      <w:b/>
      <w:bCs w:val="0"/>
      <w:sz w:val="24"/>
    </w:rPr>
  </w:style>
  <w:style w:type="character" w:customStyle="1" w:styleId="cardChar10">
    <w:name w:val="card Char1"/>
    <w:rsid w:val="0058511F"/>
  </w:style>
  <w:style w:type="character" w:customStyle="1" w:styleId="CharChar33">
    <w:name w:val="Char Char33"/>
    <w:rsid w:val="0058511F"/>
    <w:rPr>
      <w:rFonts w:ascii="Arial" w:hAnsi="Arial" w:cs="Arial" w:hint="default"/>
      <w:b/>
      <w:bCs/>
      <w:szCs w:val="32"/>
      <w:lang w:val="en-US" w:eastAsia="en-US" w:bidi="ar-SA"/>
    </w:rPr>
  </w:style>
  <w:style w:type="character" w:customStyle="1" w:styleId="CharChar117">
    <w:name w:val="Char Char117"/>
    <w:rsid w:val="0058511F"/>
    <w:rPr>
      <w:rFonts w:ascii="Arial" w:hAnsi="Arial" w:cs="Arial" w:hint="default"/>
      <w:bCs/>
      <w:szCs w:val="26"/>
      <w:u w:val="single"/>
      <w:lang w:val="en-US" w:eastAsia="en-US" w:bidi="ar-SA"/>
    </w:rPr>
  </w:style>
  <w:style w:type="character" w:customStyle="1" w:styleId="Cites-AuthorDate">
    <w:name w:val="Cites-Author/Date"/>
    <w:rsid w:val="0058511F"/>
    <w:rPr>
      <w:rFonts w:ascii="Times New Roman" w:hAnsi="Times New Roman" w:cs="Times New Roman" w:hint="default"/>
      <w:sz w:val="24"/>
      <w:szCs w:val="24"/>
    </w:rPr>
  </w:style>
  <w:style w:type="character" w:customStyle="1" w:styleId="FontStyle212">
    <w:name w:val="Font Style212"/>
    <w:basedOn w:val="DefaultParagraphFont"/>
    <w:uiPriority w:val="99"/>
    <w:rsid w:val="0058511F"/>
    <w:rPr>
      <w:rFonts w:ascii="Times New Roman" w:hAnsi="Times New Roman" w:cs="Times New Roman" w:hint="default"/>
      <w:b/>
      <w:bCs/>
      <w:sz w:val="18"/>
      <w:szCs w:val="18"/>
    </w:rPr>
  </w:style>
  <w:style w:type="character" w:customStyle="1" w:styleId="prnewsspan">
    <w:name w:val="prnews_span"/>
    <w:basedOn w:val="DefaultParagraphFont"/>
    <w:rsid w:val="0058511F"/>
  </w:style>
  <w:style w:type="table" w:styleId="TableGrid">
    <w:name w:val="Table Grid"/>
    <w:basedOn w:val="TableNormal"/>
    <w:rsid w:val="005851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uiPriority w:val="29"/>
    <w:semiHidden/>
    <w:rsid w:val="0058511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
    <w:name w:val="Table Grid1"/>
    <w:basedOn w:val="TableNormal"/>
    <w:rsid w:val="005851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8511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12">
    <w:name w:val="Colorful Grid - Accent 12"/>
    <w:basedOn w:val="TableNormal"/>
    <w:uiPriority w:val="29"/>
    <w:semiHidden/>
    <w:rsid w:val="0058511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2">
    <w:name w:val="Table Grid2"/>
    <w:basedOn w:val="TableNormal"/>
    <w:rsid w:val="005851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8511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1">
    <w:name w:val="Table Grid11"/>
    <w:basedOn w:val="TableNormal"/>
    <w:rsid w:val="005851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semiHidden/>
    <w:rsid w:val="0058511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3">
    <w:name w:val="Table Grid3"/>
    <w:basedOn w:val="TableNormal"/>
    <w:rsid w:val="005851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8511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2">
    <w:name w:val="Table Grid12"/>
    <w:basedOn w:val="TableNormal"/>
    <w:rsid w:val="005851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8511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4">
    <w:name w:val="Table Grid4"/>
    <w:basedOn w:val="TableNormal"/>
    <w:rsid w:val="005851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8511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3">
    <w:name w:val="Table Grid13"/>
    <w:basedOn w:val="TableNormal"/>
    <w:rsid w:val="005851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CharChar11">
    <w:name w:val="Heading 2 Char Char Char Char11"/>
    <w:aliases w:val="Char Ch"/>
    <w:basedOn w:val="Normal"/>
    <w:qFormat/>
    <w:rsid w:val="0058511F"/>
    <w:pPr>
      <w:spacing w:before="100" w:beforeAutospacing="1" w:after="100" w:afterAutospacing="1" w:line="240" w:lineRule="auto"/>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8511F"/>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58511F"/>
    <w:pPr>
      <w:spacing w:line="240" w:lineRule="auto"/>
    </w:pPr>
    <w:rPr>
      <w:rFonts w:eastAsia="Times New Roman"/>
      <w:b/>
      <w:szCs w:val="24"/>
      <w:u w:val="single"/>
    </w:rPr>
  </w:style>
  <w:style w:type="character" w:customStyle="1" w:styleId="LanguageEditingChar">
    <w:name w:val="Language Editing Char"/>
    <w:link w:val="LanguageEditing"/>
    <w:locked/>
    <w:rsid w:val="0058511F"/>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58511F"/>
    <w:pPr>
      <w:spacing w:line="256" w:lineRule="auto"/>
    </w:pPr>
    <w:rPr>
      <w:rFonts w:eastAsia="Times New Roman"/>
      <w:strike/>
      <w:sz w:val="20"/>
      <w:szCs w:val="24"/>
    </w:rPr>
  </w:style>
  <w:style w:type="character" w:customStyle="1" w:styleId="CardT1Char">
    <w:name w:val="CardT1 Char"/>
    <w:link w:val="CardT1"/>
    <w:locked/>
    <w:rsid w:val="0058511F"/>
    <w:rPr>
      <w:rFonts w:ascii="Arial" w:eastAsia="Calibri" w:hAnsi="Arial" w:cs="Arial"/>
      <w:kern w:val="2"/>
      <w:sz w:val="14"/>
      <w:szCs w:val="14"/>
      <w:lang w:eastAsia="zh-TW"/>
    </w:rPr>
  </w:style>
  <w:style w:type="paragraph" w:customStyle="1" w:styleId="CardT1">
    <w:name w:val="CardT1"/>
    <w:basedOn w:val="Normal"/>
    <w:link w:val="CardT1Char"/>
    <w:qFormat/>
    <w:rsid w:val="0058511F"/>
    <w:pPr>
      <w:spacing w:line="256" w:lineRule="auto"/>
      <w:jc w:val="both"/>
    </w:pPr>
    <w:rPr>
      <w:rFonts w:ascii="Arial" w:eastAsia="Calibri" w:hAnsi="Arial" w:cs="Arial"/>
      <w:kern w:val="2"/>
      <w:sz w:val="14"/>
      <w:szCs w:val="14"/>
      <w:lang w:eastAsia="zh-TW"/>
    </w:rPr>
  </w:style>
  <w:style w:type="character" w:customStyle="1" w:styleId="UnderlineCharCharCharCharChar">
    <w:name w:val="Underline Char Char Char Char Char"/>
    <w:basedOn w:val="DefaultParagraphFont"/>
    <w:rsid w:val="0058511F"/>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8511F"/>
    <w:rPr>
      <w:rFonts w:ascii="Times New Roman" w:hAnsi="Times New Roman" w:cs="Times New Roman" w:hint="default"/>
      <w:sz w:val="18"/>
      <w:szCs w:val="18"/>
    </w:rPr>
  </w:style>
  <w:style w:type="character" w:customStyle="1" w:styleId="FontStyle505">
    <w:name w:val="Font Style505"/>
    <w:basedOn w:val="DefaultParagraphFont"/>
    <w:uiPriority w:val="99"/>
    <w:rsid w:val="0058511F"/>
    <w:rPr>
      <w:rFonts w:ascii="Times New Roman" w:hAnsi="Times New Roman" w:cs="Times New Roman" w:hint="default"/>
      <w:sz w:val="18"/>
      <w:szCs w:val="18"/>
    </w:rPr>
  </w:style>
  <w:style w:type="character" w:customStyle="1" w:styleId="FontStyle514">
    <w:name w:val="Font Style514"/>
    <w:basedOn w:val="DefaultParagraphFont"/>
    <w:uiPriority w:val="99"/>
    <w:rsid w:val="0058511F"/>
    <w:rPr>
      <w:rFonts w:ascii="Times New Roman" w:hAnsi="Times New Roman" w:cs="Times New Roman" w:hint="default"/>
      <w:sz w:val="14"/>
      <w:szCs w:val="14"/>
    </w:rPr>
  </w:style>
  <w:style w:type="character" w:customStyle="1" w:styleId="FontStyle500">
    <w:name w:val="Font Style500"/>
    <w:basedOn w:val="DefaultParagraphFont"/>
    <w:uiPriority w:val="99"/>
    <w:rsid w:val="0058511F"/>
    <w:rPr>
      <w:rFonts w:ascii="Times New Roman" w:hAnsi="Times New Roman" w:cs="Times New Roman" w:hint="default"/>
      <w:b/>
      <w:bCs/>
      <w:sz w:val="16"/>
      <w:szCs w:val="16"/>
    </w:rPr>
  </w:style>
  <w:style w:type="character" w:customStyle="1" w:styleId="CardCite1">
    <w:name w:val="CardCite1"/>
    <w:qFormat/>
    <w:rsid w:val="0058511F"/>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8511F"/>
    <w:rPr>
      <w:rFonts w:ascii="Times New Roman" w:hAnsi="Times New Roman" w:cs="Times New Roman" w:hint="default"/>
      <w:b/>
      <w:bCs/>
      <w:sz w:val="22"/>
      <w:szCs w:val="22"/>
    </w:rPr>
  </w:style>
  <w:style w:type="paragraph" w:styleId="List">
    <w:name w:val="List"/>
    <w:basedOn w:val="Normal"/>
    <w:uiPriority w:val="99"/>
    <w:semiHidden/>
    <w:unhideWhenUsed/>
    <w:rsid w:val="0058511F"/>
    <w:pPr>
      <w:contextualSpacing/>
    </w:pPr>
    <w:rPr>
      <w:rFonts w:eastAsia="Calibri"/>
    </w:rPr>
  </w:style>
  <w:style w:type="character" w:customStyle="1" w:styleId="Emph">
    <w:name w:val="Emph"/>
    <w:basedOn w:val="DefaultParagraphFont"/>
    <w:uiPriority w:val="1"/>
    <w:qFormat/>
    <w:rsid w:val="0058511F"/>
    <w:rPr>
      <w:rFonts w:ascii="Arial" w:hAnsi="Arial"/>
      <w:b/>
      <w:sz w:val="20"/>
      <w:u w:val="single"/>
      <w:bdr w:val="single" w:sz="8" w:space="0" w:color="auto"/>
    </w:rPr>
  </w:style>
  <w:style w:type="character" w:customStyle="1" w:styleId="Style11ptBoldBlackUnderline">
    <w:name w:val="Style 11 pt Bold Black Underline"/>
    <w:rsid w:val="0058511F"/>
    <w:rPr>
      <w:b/>
      <w:bCs/>
      <w:color w:val="000000"/>
      <w:sz w:val="20"/>
      <w:u w:val="single"/>
    </w:rPr>
  </w:style>
  <w:style w:type="paragraph" w:customStyle="1" w:styleId="StyleUnderlineChar11ptBold2">
    <w:name w:val="Style Underline Char + 11 pt Bold2"/>
    <w:link w:val="StyleUnderlineChar11ptBold2Char"/>
    <w:qFormat/>
    <w:rsid w:val="0058511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8511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8511F"/>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8511F"/>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58511F"/>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8511F"/>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58511F"/>
  </w:style>
  <w:style w:type="paragraph" w:customStyle="1" w:styleId="Subtitle1">
    <w:name w:val="Subtitle1"/>
    <w:basedOn w:val="Normal"/>
    <w:next w:val="Normal"/>
    <w:qFormat/>
    <w:rsid w:val="0058511F"/>
    <w:pPr>
      <w:spacing w:after="60"/>
      <w:outlineLvl w:val="1"/>
    </w:pPr>
    <w:rPr>
      <w:bCs/>
      <w:szCs w:val="26"/>
      <w:u w:val="single"/>
    </w:rPr>
  </w:style>
  <w:style w:type="character" w:customStyle="1" w:styleId="SubtitleChar2">
    <w:name w:val="Subtitle Char2"/>
    <w:basedOn w:val="DefaultParagraphFont"/>
    <w:uiPriority w:val="11"/>
    <w:rsid w:val="0058511F"/>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8511F"/>
  </w:style>
  <w:style w:type="character" w:customStyle="1" w:styleId="m1575249786560259391gmail-style13ptbold">
    <w:name w:val="m_1575249786560259391gmail-style13ptbold"/>
    <w:basedOn w:val="DefaultParagraphFont"/>
    <w:rsid w:val="0058511F"/>
  </w:style>
  <w:style w:type="paragraph" w:customStyle="1" w:styleId="m-8120030040935583278gmail-msonospacing">
    <w:name w:val="m_-8120030040935583278gmail-msonospacing"/>
    <w:basedOn w:val="Normal"/>
    <w:qFormat/>
    <w:rsid w:val="0058511F"/>
    <w:pPr>
      <w:spacing w:before="100" w:beforeAutospacing="1" w:after="100" w:afterAutospacing="1" w:line="240" w:lineRule="auto"/>
    </w:pPr>
    <w:rPr>
      <w:rFonts w:eastAsia="Times New Roman"/>
      <w:sz w:val="24"/>
      <w:szCs w:val="24"/>
    </w:rPr>
  </w:style>
  <w:style w:type="character" w:customStyle="1" w:styleId="m-8120030040935583278gmail-style13ptbold">
    <w:name w:val="m_-8120030040935583278gmail-style13ptbold"/>
    <w:basedOn w:val="DefaultParagraphFont"/>
    <w:rsid w:val="0058511F"/>
  </w:style>
  <w:style w:type="character" w:customStyle="1" w:styleId="m-8120030040935583278gmail-styleunderline">
    <w:name w:val="m_-8120030040935583278gmail-styleunderline"/>
    <w:basedOn w:val="DefaultParagraphFont"/>
    <w:rsid w:val="0058511F"/>
  </w:style>
  <w:style w:type="paragraph" w:customStyle="1" w:styleId="msonormal0">
    <w:name w:val="msonormal"/>
    <w:basedOn w:val="Normal"/>
    <w:qFormat/>
    <w:rsid w:val="0058511F"/>
    <w:pPr>
      <w:spacing w:before="100" w:beforeAutospacing="1" w:after="100" w:afterAutospacing="1" w:line="240" w:lineRule="auto"/>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58511F"/>
  </w:style>
  <w:style w:type="character" w:customStyle="1" w:styleId="m3640724044946509868gmail-m-753298044461936151gmail-styleunderline">
    <w:name w:val="m_3640724044946509868gmail-m_-753298044461936151gmail-styleunderline"/>
    <w:basedOn w:val="DefaultParagraphFont"/>
    <w:rsid w:val="0058511F"/>
  </w:style>
  <w:style w:type="character" w:customStyle="1" w:styleId="m6193703118997007224gmail-style13ptbold">
    <w:name w:val="m_6193703118997007224gmail-style13ptbold"/>
    <w:basedOn w:val="DefaultParagraphFont"/>
    <w:rsid w:val="0058511F"/>
  </w:style>
  <w:style w:type="character" w:customStyle="1" w:styleId="m6193703118997007224gmail-styleunderline">
    <w:name w:val="m_6193703118997007224gmail-styleunderline"/>
    <w:basedOn w:val="DefaultParagraphFont"/>
    <w:rsid w:val="0058511F"/>
  </w:style>
  <w:style w:type="character" w:customStyle="1" w:styleId="m-1239616313416637319gmail-style13ptbold">
    <w:name w:val="m_-1239616313416637319gmail-style13ptbold"/>
    <w:basedOn w:val="DefaultParagraphFont"/>
    <w:rsid w:val="0058511F"/>
  </w:style>
  <w:style w:type="character" w:customStyle="1" w:styleId="m-1239616313416637319gmail-styleunderline">
    <w:name w:val="m_-1239616313416637319gmail-styleunderline"/>
    <w:basedOn w:val="DefaultParagraphFont"/>
    <w:rsid w:val="0058511F"/>
  </w:style>
  <w:style w:type="character" w:customStyle="1" w:styleId="UnresolvedMention">
    <w:name w:val="Unresolved Mention"/>
    <w:basedOn w:val="DefaultParagraphFont"/>
    <w:uiPriority w:val="99"/>
    <w:rsid w:val="0058511F"/>
    <w:rPr>
      <w:color w:val="808080"/>
      <w:shd w:val="clear" w:color="auto" w:fill="E6E6E6"/>
    </w:rPr>
  </w:style>
  <w:style w:type="paragraph" w:customStyle="1" w:styleId="m-5451374272084387600gmail-msonormal">
    <w:name w:val="m_-5451374272084387600gmail-msonormal"/>
    <w:basedOn w:val="Normal"/>
    <w:qFormat/>
    <w:rsid w:val="0058511F"/>
    <w:pPr>
      <w:spacing w:before="100" w:beforeAutospacing="1" w:after="100" w:afterAutospacing="1" w:line="240" w:lineRule="auto"/>
    </w:pPr>
    <w:rPr>
      <w:rFonts w:eastAsia="Times New Roman"/>
      <w:sz w:val="24"/>
      <w:szCs w:val="24"/>
    </w:rPr>
  </w:style>
  <w:style w:type="character" w:customStyle="1" w:styleId="m-5451374272084387600gmail-style13ptbold">
    <w:name w:val="m_-5451374272084387600gmail-style13ptbold"/>
    <w:basedOn w:val="DefaultParagraphFont"/>
    <w:rsid w:val="0058511F"/>
  </w:style>
  <w:style w:type="character" w:customStyle="1" w:styleId="m-5451374272084387600gmail-styleunderline">
    <w:name w:val="m_-5451374272084387600gmail-styleunderline"/>
    <w:basedOn w:val="DefaultParagraphFont"/>
    <w:rsid w:val="0058511F"/>
  </w:style>
  <w:style w:type="character" w:customStyle="1" w:styleId="standardtext1b">
    <w:name w:val="standardtext1b"/>
    <w:basedOn w:val="DefaultParagraphFont"/>
    <w:rsid w:val="0058511F"/>
  </w:style>
  <w:style w:type="character" w:customStyle="1" w:styleId="postsubtitle">
    <w:name w:val="post_subtitle"/>
    <w:basedOn w:val="DefaultParagraphFont"/>
    <w:rsid w:val="0058511F"/>
  </w:style>
  <w:style w:type="character" w:customStyle="1" w:styleId="m8349405746915611004gmail-styleunderline">
    <w:name w:val="m_8349405746915611004gmail-styleunderline"/>
    <w:basedOn w:val="DefaultParagraphFont"/>
    <w:rsid w:val="0058511F"/>
  </w:style>
  <w:style w:type="character" w:customStyle="1" w:styleId="Mention">
    <w:name w:val="Mention"/>
    <w:basedOn w:val="DefaultParagraphFont"/>
    <w:uiPriority w:val="99"/>
    <w:semiHidden/>
    <w:unhideWhenUsed/>
    <w:rsid w:val="0058511F"/>
    <w:rPr>
      <w:color w:val="2B579A"/>
      <w:shd w:val="clear" w:color="auto" w:fill="E6E6E6"/>
    </w:rPr>
  </w:style>
  <w:style w:type="character" w:customStyle="1" w:styleId="m-8890476860932431250gmail-styleunderline">
    <w:name w:val="m_-8890476860932431250gmail-styleunderline"/>
    <w:basedOn w:val="DefaultParagraphFont"/>
    <w:rsid w:val="0058511F"/>
  </w:style>
  <w:style w:type="character" w:customStyle="1" w:styleId="UnresolvedMention1">
    <w:name w:val="Unresolved Mention1"/>
    <w:basedOn w:val="DefaultParagraphFont"/>
    <w:uiPriority w:val="99"/>
    <w:unhideWhenUsed/>
    <w:rsid w:val="0058511F"/>
    <w:rPr>
      <w:color w:val="808080"/>
      <w:shd w:val="clear" w:color="auto" w:fill="E6E6E6"/>
    </w:rPr>
  </w:style>
  <w:style w:type="character" w:customStyle="1" w:styleId="Mention1">
    <w:name w:val="Mention1"/>
    <w:basedOn w:val="DefaultParagraphFont"/>
    <w:uiPriority w:val="99"/>
    <w:semiHidden/>
    <w:unhideWhenUsed/>
    <w:rsid w:val="0058511F"/>
    <w:rPr>
      <w:color w:val="2B579A"/>
      <w:shd w:val="clear" w:color="auto" w:fill="E6E6E6"/>
    </w:rPr>
  </w:style>
  <w:style w:type="character" w:customStyle="1" w:styleId="bylines">
    <w:name w:val="bylines"/>
    <w:basedOn w:val="DefaultParagraphFont"/>
    <w:rsid w:val="0058511F"/>
  </w:style>
  <w:style w:type="character" w:customStyle="1" w:styleId="m-7985672042231231606gmail-style13ptbold">
    <w:name w:val="m_-7985672042231231606gmail-style13ptbold"/>
    <w:basedOn w:val="DefaultParagraphFont"/>
    <w:rsid w:val="0058511F"/>
  </w:style>
  <w:style w:type="character" w:customStyle="1" w:styleId="m-7985672042231231606gmail-styleunderline">
    <w:name w:val="m_-7985672042231231606gmail-styleunderline"/>
    <w:basedOn w:val="DefaultParagraphFont"/>
    <w:rsid w:val="0058511F"/>
  </w:style>
  <w:style w:type="paragraph" w:customStyle="1" w:styleId="StylecardArialNarrow9pt">
    <w:name w:val="Style card + Arial Narrow 9 pt"/>
    <w:basedOn w:val="card"/>
    <w:link w:val="StylecardArialNarrow9ptChar"/>
    <w:qFormat/>
    <w:rsid w:val="0058511F"/>
    <w:pPr>
      <w:widowControl/>
      <w:suppressAutoHyphens w:val="0"/>
      <w:spacing w:line="259" w:lineRule="auto"/>
      <w:jc w:val="left"/>
    </w:pPr>
    <w:rPr>
      <w:sz w:val="16"/>
      <w:szCs w:val="24"/>
      <w:lang w:eastAsia="en-US"/>
    </w:rPr>
  </w:style>
  <w:style w:type="character" w:customStyle="1" w:styleId="StylecardArialNarrow9ptChar">
    <w:name w:val="Style card + Arial Narrow 9 pt Char"/>
    <w:link w:val="StylecardArialNarrow9pt"/>
    <w:rsid w:val="0058511F"/>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58511F"/>
    <w:rPr>
      <w:rFonts w:ascii="Calibri" w:hAnsi="Calibri" w:cs="Times New Roman"/>
      <w:b/>
      <w:iCs/>
      <w:sz w:val="20"/>
      <w:u w:val="single"/>
      <w:bdr w:val="single" w:sz="8" w:space="0" w:color="auto"/>
    </w:rPr>
  </w:style>
  <w:style w:type="character" w:customStyle="1" w:styleId="StyleMinimizeCharArialNarrow9pt">
    <w:name w:val="Style Minimize Char + Arial Narrow 9 pt"/>
    <w:basedOn w:val="MinimizeChar"/>
    <w:rsid w:val="0058511F"/>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58511F"/>
    <w:pPr>
      <w:spacing w:before="120"/>
    </w:pPr>
    <w:rPr>
      <w:rFonts w:ascii="Arial" w:hAnsi="Arial"/>
      <w:b/>
      <w:sz w:val="20"/>
    </w:rPr>
  </w:style>
  <w:style w:type="character" w:customStyle="1" w:styleId="analyticChar0">
    <w:name w:val="analytic Char"/>
    <w:basedOn w:val="DefaultParagraphFont"/>
    <w:link w:val="analytic0"/>
    <w:uiPriority w:val="4"/>
    <w:rsid w:val="0058511F"/>
    <w:rPr>
      <w:rFonts w:ascii="Arial" w:hAnsi="Arial" w:cs="Times New Roman"/>
      <w:b/>
      <w:sz w:val="20"/>
    </w:rPr>
  </w:style>
  <w:style w:type="character" w:customStyle="1" w:styleId="Bodytext1">
    <w:name w:val="Body text_"/>
    <w:basedOn w:val="DefaultParagraphFont"/>
    <w:link w:val="BodyText10"/>
    <w:rsid w:val="0058511F"/>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58511F"/>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58511F"/>
    <w:pPr>
      <w:spacing w:before="100" w:beforeAutospacing="1" w:after="100" w:afterAutospacing="1" w:line="240" w:lineRule="auto"/>
    </w:pPr>
    <w:rPr>
      <w:rFonts w:eastAsia="Times New Roman"/>
      <w:sz w:val="24"/>
      <w:szCs w:val="24"/>
    </w:rPr>
  </w:style>
  <w:style w:type="paragraph" w:customStyle="1" w:styleId="CardText2">
    <w:name w:val="Card Text2"/>
    <w:basedOn w:val="Normal"/>
    <w:uiPriority w:val="4"/>
    <w:qFormat/>
    <w:rsid w:val="0058511F"/>
    <w:pPr>
      <w:ind w:left="288" w:right="288"/>
    </w:pPr>
    <w:rPr>
      <w:rFonts w:cs="Arial"/>
      <w:sz w:val="16"/>
    </w:rPr>
  </w:style>
  <w:style w:type="character" w:customStyle="1" w:styleId="StyletinyBoldChar">
    <w:name w:val="Style tiny + Bold Char"/>
    <w:basedOn w:val="tinyChar"/>
    <w:link w:val="StyletinyBold"/>
    <w:locked/>
    <w:rsid w:val="0058511F"/>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58511F"/>
    <w:rPr>
      <w:rFonts w:ascii="Georgia" w:hAnsi="Georgia"/>
      <w:bCs/>
      <w:sz w:val="12"/>
      <w:szCs w:val="24"/>
    </w:rPr>
  </w:style>
  <w:style w:type="character" w:customStyle="1" w:styleId="date10">
    <w:name w:val="date1"/>
    <w:basedOn w:val="DefaultParagraphFont"/>
    <w:rsid w:val="0058511F"/>
  </w:style>
  <w:style w:type="character" w:customStyle="1" w:styleId="m-7723935538954412833gmail-styleunderline">
    <w:name w:val="m_-7723935538954412833gmail-styleunderline"/>
    <w:basedOn w:val="DefaultParagraphFont"/>
    <w:rsid w:val="0058511F"/>
  </w:style>
  <w:style w:type="character" w:customStyle="1" w:styleId="m8315103747088905037gmail-style13ptbold">
    <w:name w:val="m_8315103747088905037gmail-style13ptbold"/>
    <w:basedOn w:val="DefaultParagraphFont"/>
    <w:rsid w:val="0058511F"/>
  </w:style>
  <w:style w:type="character" w:customStyle="1" w:styleId="m8315103747088905037gmail-styleunderline">
    <w:name w:val="m_8315103747088905037gmail-styleunderline"/>
    <w:basedOn w:val="DefaultParagraphFont"/>
    <w:rsid w:val="0058511F"/>
  </w:style>
  <w:style w:type="character" w:customStyle="1" w:styleId="m-5918764401038664981gmail-heading4char">
    <w:name w:val="m_-5918764401038664981gmail-heading4char"/>
    <w:basedOn w:val="DefaultParagraphFont"/>
    <w:rsid w:val="0058511F"/>
  </w:style>
  <w:style w:type="character" w:customStyle="1" w:styleId="m-5918764401038664981gmail-styleunderline">
    <w:name w:val="m_-5918764401038664981gmail-styleunderline"/>
    <w:basedOn w:val="DefaultParagraphFont"/>
    <w:rsid w:val="0058511F"/>
  </w:style>
  <w:style w:type="character" w:customStyle="1" w:styleId="SmallFont5pt">
    <w:name w:val="Small Font (5 pt)"/>
    <w:rsid w:val="0058511F"/>
    <w:rPr>
      <w:sz w:val="10"/>
    </w:rPr>
  </w:style>
  <w:style w:type="character" w:customStyle="1" w:styleId="m8134770803914199681gmail-styleunderline">
    <w:name w:val="m_8134770803914199681gmail-styleunderline"/>
    <w:basedOn w:val="DefaultParagraphFont"/>
    <w:rsid w:val="0058511F"/>
  </w:style>
  <w:style w:type="character" w:customStyle="1" w:styleId="CharCharChar1">
    <w:name w:val="Char Char Char1"/>
    <w:basedOn w:val="DefaultParagraphFont"/>
    <w:rsid w:val="0058511F"/>
    <w:rPr>
      <w:rFonts w:ascii="Arial" w:hAnsi="Arial" w:cs="Arial" w:hint="default"/>
      <w:bCs/>
      <w:szCs w:val="26"/>
      <w:u w:val="single"/>
      <w:lang w:val="en-US" w:eastAsia="en-US" w:bidi="ar-SA"/>
    </w:rPr>
  </w:style>
  <w:style w:type="character" w:customStyle="1" w:styleId="11">
    <w:name w:val="11"/>
    <w:rsid w:val="0058511F"/>
    <w:rPr>
      <w:rFonts w:ascii="Arial" w:hAnsi="Arial" w:cs="Arial" w:hint="default"/>
      <w:bCs/>
      <w:sz w:val="20"/>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scn.net/applications/oscn/DeliverDocument.asp?CiteID=20287" TargetMode="External"/><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www.oscn.net/applications/oscn/DeliverDocument.asp?CiteID=20287" TargetMode="External"/><Relationship Id="rId26" Type="http://schemas.openxmlformats.org/officeDocument/2006/relationships/hyperlink" Target="http://www.huffingtonpost.com/mohamed-a-elerian/economy-ukraine-crisis_b_4975866.html"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oscn.net/applications/oscn/DeliverDocument.asp?CiteID=20287" TargetMode="External"/><Relationship Id="rId34" Type="http://schemas.openxmlformats.org/officeDocument/2006/relationships/hyperlink" Target="http://www.politico.com/story/2013/08/opinion-william-howell-barack-obama-95352.html" TargetMode="External"/><Relationship Id="rId7" Type="http://schemas.openxmlformats.org/officeDocument/2006/relationships/hyperlink" Target="http://www.oscn.net/applications/oscn/DeliverDocument.asp?CiteID=20287" TargetMode="External"/><Relationship Id="rId12" Type="http://schemas.openxmlformats.org/officeDocument/2006/relationships/hyperlink" Target="http://www.oscn.net/applications/oscn/deliverdocument.asp?box1=802&amp;box2=P.2D&amp;box3=813" TargetMode="External"/><Relationship Id="rId17" Type="http://schemas.openxmlformats.org/officeDocument/2006/relationships/hyperlink" Target="http://www.oscn.net/applications/oscn/DeliverDocument.asp?CiteID=20287" TargetMode="External"/><Relationship Id="rId25" Type="http://schemas.openxmlformats.org/officeDocument/2006/relationships/hyperlink" Target="http://io9.com/are-the-threats-from-synthetic-bioweapons-being-exagger-1636829313" TargetMode="External"/><Relationship Id="rId33" Type="http://schemas.openxmlformats.org/officeDocument/2006/relationships/hyperlink" Target="https://www.opensecrets.org/news/2019/09/trump-satisfies-industry-with-repeal-of-obama-water-quality-rule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www.oscn.net/applications/oscn/deliverdocument.asp?box1=802&amp;box2=P.2D&amp;box3=813" TargetMode="External"/><Relationship Id="rId29" Type="http://schemas.openxmlformats.org/officeDocument/2006/relationships/hyperlink" Target="http://famguardian.org/Subjects/Taxes/ChallJurisdiction/Definitions/freemaninvestigation.pdf" TargetMode="External"/><Relationship Id="rId1" Type="http://schemas.openxmlformats.org/officeDocument/2006/relationships/customXml" Target="../customXml/item1.xml"/><Relationship Id="rId6" Type="http://schemas.openxmlformats.org/officeDocument/2006/relationships/hyperlink" Target="https://definitions.uslegal.com/u/united-states-federal-government/" TargetMode="External"/><Relationship Id="rId11" Type="http://schemas.openxmlformats.org/officeDocument/2006/relationships/hyperlink" Target="http://www.oscn.net/applications/oscn/DeliverDocument.asp?CiteID=20287" TargetMode="External"/><Relationship Id="rId24" Type="http://schemas.openxmlformats.org/officeDocument/2006/relationships/hyperlink" Target="http://www.stratfor.com/weekly/geopolitical_%20weekly%20_u_s_air_force_and_next_war" TargetMode="External"/><Relationship Id="rId32" Type="http://schemas.openxmlformats.org/officeDocument/2006/relationships/hyperlink" Target="http://www.lexis.com/research/retrieve?_m=30e57da0c4e98dad4748fc94bcd482ae&amp;csvc=bl&amp;cform=bool&amp;_fmtstr=FULL&amp;docnum=1&amp;_startdoc=1&amp;wchp=dGLbVtb-zSkAW&amp;_md5=4c3bbc49db3765e390d1f2e67acc99c4" TargetMode="External"/><Relationship Id="rId37" Type="http://schemas.openxmlformats.org/officeDocument/2006/relationships/hyperlink" Target="http://thebulletin.org/2015/march/fear-and-nuclear-terrorism8072"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s://definitions.uslegal.com/u/united-states-federal-government/" TargetMode="External"/><Relationship Id="rId28" Type="http://schemas.openxmlformats.org/officeDocument/2006/relationships/hyperlink" Target="http://westernfarmpress.com/government/water-war-mexico-looms-southwest?page=4" TargetMode="External"/><Relationship Id="rId36" Type="http://schemas.openxmlformats.org/officeDocument/2006/relationships/hyperlink" Target="http://www.ncbi.nlm.nih.gov/pmc/articles/PMC1298974/" TargetMode="External"/><Relationship Id="rId10" Type="http://schemas.openxmlformats.org/officeDocument/2006/relationships/hyperlink" Target="http://www.oscn.net/applications/oscn/DeliverDocument.asp?CiteID=20287" TargetMode="External"/><Relationship Id="rId19" Type="http://schemas.openxmlformats.org/officeDocument/2006/relationships/hyperlink" Target="http://www.oscn.net/applications/oscn/DeliverDocument.asp?CiteID=20287" TargetMode="External"/><Relationship Id="rId31" Type="http://schemas.openxmlformats.org/officeDocument/2006/relationships/hyperlink" Target="http://www.lexis.com/research/retrieve?_m=30e57da0c4e98dad4748fc94bcd482ae&amp;csvc=bl&amp;cform=bool&amp;_fmtstr=FULL&amp;docnum=1&amp;_startdoc=1&amp;wchp=dGLbVtb-zSkAW&amp;_md5=4c3bbc49db3765e390d1f2e67acc99c4" TargetMode="External"/><Relationship Id="rId4" Type="http://schemas.openxmlformats.org/officeDocument/2006/relationships/settings" Target="settings.xml"/><Relationship Id="rId9" Type="http://schemas.openxmlformats.org/officeDocument/2006/relationships/hyperlink" Target="http://www.oscn.net/applications/oscn/DeliverDocument.asp?CiteID=20287" TargetMode="External"/><Relationship Id="rId14" Type="http://schemas.openxmlformats.org/officeDocument/2006/relationships/hyperlink" Target="http://www.oscn.net/applications/oscn/deliverdocument.asp?box1=106&amp;box2=U.S.&amp;box3=360" TargetMode="External"/><Relationship Id="rId22" Type="http://schemas.openxmlformats.org/officeDocument/2006/relationships/hyperlink" Target="http://www.oscn.net/applications/oscn/deliverdocument.asp?box1=106&amp;box2=U.S.&amp;box3=360" TargetMode="External"/><Relationship Id="rId27" Type="http://schemas.openxmlformats.org/officeDocument/2006/relationships/hyperlink" Target="http://www.wm.edu/offices/itpir/pips/_documents/pips/2013-2014/legitimizing_cryptocurrencies_dunham.pdf" TargetMode="External"/><Relationship Id="rId30" Type="http://schemas.openxmlformats.org/officeDocument/2006/relationships/hyperlink" Target="http://www.lexis.com/research/retrieve?_m=30e57da0c4e98dad4748fc94bcd482ae&amp;csvc=bl&amp;cform=bool&amp;_fmtstr=FULL&amp;docnum=1&amp;_startdoc=1&amp;wchp=dGLbVtb-zSkAW&amp;_md5=4c3bbc49db3765e390d1f2e67acc99c4" TargetMode="External"/><Relationship Id="rId35" Type="http://schemas.openxmlformats.org/officeDocument/2006/relationships/hyperlink" Target="https://www.fhi.ox.ac.uk/wp-content/uploads/Existential-Risks-2017-01-2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33C2C-847A-4864-ADC4-086B7E24B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243</TotalTime>
  <Pages>1</Pages>
  <Words>62105</Words>
  <Characters>354000</Characters>
  <Application>Microsoft Office Word</Application>
  <DocSecurity>0</DocSecurity>
  <Lines>2950</Lines>
  <Paragraphs>830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Carly</dc:creator>
  <cp:keywords>5.1.1</cp:keywords>
  <dc:description/>
  <cp:lastModifiedBy>Watson, Carly</cp:lastModifiedBy>
  <cp:revision>15</cp:revision>
  <dcterms:created xsi:type="dcterms:W3CDTF">2021-04-05T19:09:00Z</dcterms:created>
  <dcterms:modified xsi:type="dcterms:W3CDTF">2021-06-29T23:01:00Z</dcterms:modified>
</cp:coreProperties>
</file>